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CC2" w:rsidRPr="00967A0F" w:rsidRDefault="00DB7CC2" w:rsidP="00DB7CC2">
      <w:pPr>
        <w:framePr w:hSpace="180" w:wrap="around" w:vAnchor="text" w:hAnchor="margin" w:y="-709"/>
        <w:spacing w:after="0" w:line="240" w:lineRule="auto"/>
        <w:jc w:val="center"/>
        <w:rPr>
          <w:rFonts w:ascii="Times New Roman" w:hAnsi="Times New Roman" w:cs="Times New Roman"/>
          <w:sz w:val="24"/>
          <w:szCs w:val="24"/>
          <w:lang w:val="uk-UA"/>
        </w:rPr>
      </w:pPr>
      <w:r w:rsidRPr="00967A0F">
        <w:rPr>
          <w:rFonts w:ascii="Times New Roman" w:hAnsi="Times New Roman" w:cs="Times New Roman"/>
          <w:b/>
          <w:sz w:val="24"/>
          <w:szCs w:val="24"/>
          <w:lang w:val="uk-UA" w:eastAsia="en-US"/>
        </w:rPr>
        <w:t>КОМУНАЛЬНЕ ПІДПРИЄМСТВО «ВАСИЛЬКІВКОМУНІКАЦІЯСЕРВІС»</w:t>
      </w:r>
    </w:p>
    <w:p w:rsidR="00DB7CC2" w:rsidRPr="00967A0F" w:rsidRDefault="00DB7CC2" w:rsidP="00DB7CC2">
      <w:pPr>
        <w:framePr w:hSpace="180" w:wrap="around" w:vAnchor="text" w:hAnchor="margin" w:y="-709"/>
        <w:spacing w:after="0" w:line="240" w:lineRule="auto"/>
        <w:jc w:val="center"/>
        <w:rPr>
          <w:rFonts w:ascii="Times New Roman" w:hAnsi="Times New Roman" w:cs="Times New Roman"/>
          <w:sz w:val="24"/>
          <w:szCs w:val="24"/>
          <w:lang w:val="uk-UA"/>
        </w:rPr>
      </w:pPr>
    </w:p>
    <w:tbl>
      <w:tblPr>
        <w:tblpPr w:leftFromText="180" w:rightFromText="180" w:vertAnchor="text" w:horzAnchor="page" w:tblpX="2173" w:tblpY="310"/>
        <w:tblOverlap w:val="never"/>
        <w:tblW w:w="0" w:type="auto"/>
        <w:tblLook w:val="04A0"/>
      </w:tblPr>
      <w:tblGrid>
        <w:gridCol w:w="4786"/>
        <w:gridCol w:w="3646"/>
      </w:tblGrid>
      <w:tr w:rsidR="00DB7CC2" w:rsidRPr="00967A0F" w:rsidTr="00DB7CC2">
        <w:trPr>
          <w:trHeight w:val="245"/>
        </w:trPr>
        <w:tc>
          <w:tcPr>
            <w:tcW w:w="4786" w:type="dxa"/>
          </w:tcPr>
          <w:p w:rsidR="00DB7CC2" w:rsidRPr="00A14733" w:rsidRDefault="00DB7CC2" w:rsidP="00DB7CC2">
            <w:pPr>
              <w:jc w:val="center"/>
              <w:rPr>
                <w:rFonts w:ascii="Times New Roman" w:hAnsi="Times New Roman" w:cs="Times New Roman"/>
                <w:bCs/>
                <w:noProof/>
                <w:color w:val="auto"/>
                <w:sz w:val="24"/>
                <w:szCs w:val="24"/>
                <w:lang w:val="uk-UA"/>
              </w:rPr>
            </w:pPr>
          </w:p>
        </w:tc>
        <w:tc>
          <w:tcPr>
            <w:tcW w:w="3646" w:type="dxa"/>
          </w:tcPr>
          <w:p w:rsidR="00DB7CC2" w:rsidRPr="00A14733" w:rsidRDefault="00DB7CC2" w:rsidP="00DB7CC2">
            <w:pPr>
              <w:rPr>
                <w:rFonts w:ascii="Times New Roman" w:hAnsi="Times New Roman" w:cs="Times New Roman"/>
                <w:bCs/>
                <w:noProof/>
                <w:color w:val="auto"/>
                <w:sz w:val="24"/>
                <w:szCs w:val="24"/>
                <w:lang w:val="uk-UA"/>
              </w:rPr>
            </w:pPr>
            <w:r w:rsidRPr="00A14733">
              <w:rPr>
                <w:rFonts w:ascii="Times New Roman" w:hAnsi="Times New Roman" w:cs="Times New Roman"/>
                <w:bCs/>
                <w:noProof/>
                <w:color w:val="auto"/>
                <w:sz w:val="24"/>
                <w:szCs w:val="24"/>
                <w:lang w:val="uk-UA"/>
              </w:rPr>
              <w:t>ЗАТВЕРДЖЕНО</w:t>
            </w:r>
          </w:p>
          <w:p w:rsidR="00DB7CC2" w:rsidRPr="00A14733" w:rsidRDefault="00DB7CC2" w:rsidP="00DB7CC2">
            <w:pPr>
              <w:rPr>
                <w:rFonts w:ascii="Times New Roman" w:hAnsi="Times New Roman" w:cs="Times New Roman"/>
                <w:bCs/>
                <w:noProof/>
                <w:color w:val="auto"/>
                <w:sz w:val="24"/>
                <w:szCs w:val="24"/>
                <w:lang w:val="uk-UA"/>
              </w:rPr>
            </w:pPr>
            <w:r w:rsidRPr="00A14733">
              <w:rPr>
                <w:rFonts w:ascii="Times New Roman" w:hAnsi="Times New Roman" w:cs="Times New Roman"/>
                <w:bCs/>
                <w:noProof/>
                <w:color w:val="auto"/>
                <w:sz w:val="24"/>
                <w:szCs w:val="24"/>
                <w:lang w:val="uk-UA"/>
              </w:rPr>
              <w:t>протокольним рішенням уповноваженої особи</w:t>
            </w:r>
            <w:r w:rsidRPr="00A14733">
              <w:rPr>
                <w:rFonts w:ascii="Times New Roman" w:hAnsi="Times New Roman" w:cs="Times New Roman"/>
                <w:bCs/>
                <w:noProof/>
                <w:color w:val="auto"/>
                <w:sz w:val="24"/>
                <w:szCs w:val="24"/>
                <w:lang w:val="uk-UA"/>
              </w:rPr>
              <w:br/>
              <w:t xml:space="preserve">№ </w:t>
            </w:r>
            <w:r w:rsidR="00A14733" w:rsidRPr="00A14733">
              <w:rPr>
                <w:rFonts w:ascii="Times New Roman" w:hAnsi="Times New Roman" w:cs="Times New Roman"/>
                <w:bCs/>
                <w:noProof/>
                <w:color w:val="auto"/>
                <w:sz w:val="24"/>
                <w:szCs w:val="24"/>
              </w:rPr>
              <w:t>1506</w:t>
            </w:r>
            <w:r w:rsidR="00A14733" w:rsidRPr="00A14733">
              <w:rPr>
                <w:rFonts w:ascii="Times New Roman" w:hAnsi="Times New Roman" w:cs="Times New Roman"/>
                <w:bCs/>
                <w:noProof/>
                <w:color w:val="auto"/>
                <w:sz w:val="24"/>
                <w:szCs w:val="24"/>
                <w:lang w:val="uk-UA"/>
              </w:rPr>
              <w:t xml:space="preserve"> від  </w:t>
            </w:r>
            <w:r w:rsidR="00A14733" w:rsidRPr="00A14733">
              <w:rPr>
                <w:rFonts w:ascii="Times New Roman" w:hAnsi="Times New Roman" w:cs="Times New Roman"/>
                <w:bCs/>
                <w:noProof/>
                <w:color w:val="auto"/>
                <w:sz w:val="24"/>
                <w:szCs w:val="24"/>
              </w:rPr>
              <w:t>15</w:t>
            </w:r>
            <w:r w:rsidR="00A14733" w:rsidRPr="00A14733">
              <w:rPr>
                <w:rFonts w:ascii="Times New Roman" w:hAnsi="Times New Roman" w:cs="Times New Roman"/>
                <w:bCs/>
                <w:noProof/>
                <w:color w:val="auto"/>
                <w:sz w:val="24"/>
                <w:szCs w:val="24"/>
                <w:lang w:val="uk-UA"/>
              </w:rPr>
              <w:t>.0</w:t>
            </w:r>
            <w:r w:rsidR="00A14733" w:rsidRPr="00A14733">
              <w:rPr>
                <w:rFonts w:ascii="Times New Roman" w:hAnsi="Times New Roman" w:cs="Times New Roman"/>
                <w:bCs/>
                <w:noProof/>
                <w:color w:val="auto"/>
                <w:sz w:val="24"/>
                <w:szCs w:val="24"/>
              </w:rPr>
              <w:t>6</w:t>
            </w:r>
            <w:r w:rsidRPr="00A14733">
              <w:rPr>
                <w:rFonts w:ascii="Times New Roman" w:hAnsi="Times New Roman" w:cs="Times New Roman"/>
                <w:bCs/>
                <w:noProof/>
                <w:color w:val="auto"/>
                <w:sz w:val="24"/>
                <w:szCs w:val="24"/>
                <w:lang w:val="uk-UA"/>
              </w:rPr>
              <w:t xml:space="preserve">.2023 </w:t>
            </w:r>
            <w:r w:rsidR="00B32351" w:rsidRPr="00A14733">
              <w:rPr>
                <w:rFonts w:ascii="Times New Roman" w:hAnsi="Times New Roman" w:cs="Times New Roman"/>
                <w:bCs/>
                <w:noProof/>
                <w:color w:val="auto"/>
                <w:sz w:val="24"/>
                <w:szCs w:val="24"/>
                <w:lang w:val="uk-UA"/>
              </w:rPr>
              <w:fldChar w:fldCharType="begin"/>
            </w:r>
            <w:r w:rsidRPr="00A14733">
              <w:rPr>
                <w:rFonts w:ascii="Times New Roman" w:hAnsi="Times New Roman" w:cs="Times New Roman"/>
                <w:bCs/>
                <w:noProof/>
                <w:color w:val="auto"/>
                <w:sz w:val="24"/>
                <w:szCs w:val="24"/>
                <w:lang w:val="uk-UA"/>
              </w:rPr>
              <w:instrText xml:space="preserve">MERGEFIELD "ДЗМ1" </w:instrText>
            </w:r>
            <w:r w:rsidR="00B32351" w:rsidRPr="00A14733">
              <w:rPr>
                <w:rFonts w:ascii="Times New Roman" w:hAnsi="Times New Roman" w:cs="Times New Roman"/>
                <w:bCs/>
                <w:noProof/>
                <w:color w:val="auto"/>
                <w:sz w:val="24"/>
                <w:szCs w:val="24"/>
                <w:lang w:val="uk-UA"/>
              </w:rPr>
              <w:fldChar w:fldCharType="end"/>
            </w:r>
            <w:r w:rsidRPr="00A14733">
              <w:rPr>
                <w:rFonts w:ascii="Times New Roman" w:hAnsi="Times New Roman" w:cs="Times New Roman"/>
                <w:bCs/>
                <w:noProof/>
                <w:color w:val="auto"/>
                <w:sz w:val="24"/>
                <w:szCs w:val="24"/>
                <w:lang w:val="uk-UA"/>
              </w:rPr>
              <w:t>року</w:t>
            </w:r>
            <w:r w:rsidRPr="00A14733">
              <w:rPr>
                <w:rFonts w:ascii="Times New Roman" w:hAnsi="Times New Roman" w:cs="Times New Roman"/>
                <w:bCs/>
                <w:noProof/>
                <w:color w:val="auto"/>
                <w:sz w:val="24"/>
                <w:szCs w:val="24"/>
                <w:lang w:val="uk-UA"/>
              </w:rPr>
              <w:br/>
            </w:r>
          </w:p>
          <w:p w:rsidR="00DB7CC2" w:rsidRPr="00A14733" w:rsidRDefault="00DB7CC2" w:rsidP="00DB7CC2">
            <w:pPr>
              <w:rPr>
                <w:rFonts w:ascii="Times New Roman" w:hAnsi="Times New Roman" w:cs="Times New Roman"/>
                <w:bCs/>
                <w:noProof/>
                <w:color w:val="auto"/>
                <w:sz w:val="24"/>
                <w:szCs w:val="24"/>
                <w:lang w:val="uk-UA"/>
              </w:rPr>
            </w:pPr>
            <w:r w:rsidRPr="00A14733">
              <w:rPr>
                <w:rFonts w:ascii="Times New Roman" w:hAnsi="Times New Roman" w:cs="Times New Roman"/>
                <w:bCs/>
                <w:noProof/>
                <w:color w:val="auto"/>
                <w:sz w:val="24"/>
                <w:szCs w:val="24"/>
                <w:lang w:val="uk-UA"/>
              </w:rPr>
              <w:t>___________________</w:t>
            </w:r>
            <w:r w:rsidRPr="00A14733">
              <w:rPr>
                <w:rFonts w:ascii="Times New Roman" w:hAnsi="Times New Roman" w:cs="Times New Roman"/>
                <w:bCs/>
                <w:noProof/>
                <w:color w:val="auto"/>
                <w:sz w:val="24"/>
                <w:szCs w:val="24"/>
                <w:lang w:val="uk-UA"/>
              </w:rPr>
              <w:br/>
              <w:t>підпис</w:t>
            </w:r>
          </w:p>
        </w:tc>
      </w:tr>
    </w:tbl>
    <w:p w:rsidR="0070553C" w:rsidRPr="00967A0F" w:rsidRDefault="0070553C" w:rsidP="000A19D1">
      <w:pPr>
        <w:spacing w:after="0" w:line="240" w:lineRule="auto"/>
        <w:ind w:left="4820"/>
        <w:rPr>
          <w:rFonts w:ascii="Times New Roman" w:hAnsi="Times New Roman" w:cs="Times New Roman"/>
          <w:bCs/>
          <w:color w:val="auto"/>
          <w:sz w:val="24"/>
          <w:szCs w:val="24"/>
        </w:rPr>
      </w:pPr>
    </w:p>
    <w:p w:rsidR="0070553C" w:rsidRPr="00967A0F" w:rsidRDefault="0070553C" w:rsidP="0070553C">
      <w:pPr>
        <w:spacing w:after="0" w:line="240" w:lineRule="auto"/>
        <w:ind w:firstLine="720"/>
        <w:rPr>
          <w:rFonts w:ascii="Times New Roman" w:hAnsi="Times New Roman" w:cs="Times New Roman"/>
          <w:bCs/>
          <w:color w:val="auto"/>
          <w:sz w:val="24"/>
          <w:szCs w:val="24"/>
          <w:lang w:val="uk-UA"/>
        </w:rPr>
      </w:pPr>
    </w:p>
    <w:p w:rsidR="0070553C" w:rsidRPr="00967A0F" w:rsidRDefault="0070553C" w:rsidP="0070553C">
      <w:pPr>
        <w:spacing w:after="0" w:line="240" w:lineRule="auto"/>
        <w:ind w:firstLine="720"/>
        <w:rPr>
          <w:rFonts w:ascii="Times New Roman" w:hAnsi="Times New Roman" w:cs="Times New Roman"/>
          <w:bCs/>
          <w:color w:val="auto"/>
          <w:sz w:val="24"/>
          <w:szCs w:val="24"/>
          <w:lang w:val="uk-UA"/>
        </w:rPr>
      </w:pPr>
    </w:p>
    <w:p w:rsidR="001E0B2C" w:rsidRPr="00967A0F" w:rsidRDefault="001E0B2C" w:rsidP="0070553C">
      <w:pPr>
        <w:spacing w:after="0" w:line="240" w:lineRule="auto"/>
        <w:ind w:firstLine="720"/>
        <w:rPr>
          <w:rFonts w:ascii="Times New Roman" w:hAnsi="Times New Roman" w:cs="Times New Roman"/>
          <w:bCs/>
          <w:color w:val="auto"/>
          <w:sz w:val="24"/>
          <w:szCs w:val="24"/>
          <w:lang w:val="uk-UA"/>
        </w:rPr>
      </w:pPr>
    </w:p>
    <w:p w:rsidR="0070553C" w:rsidRPr="00967A0F" w:rsidRDefault="0070553C" w:rsidP="0070553C">
      <w:pPr>
        <w:spacing w:after="0" w:line="240" w:lineRule="auto"/>
        <w:ind w:firstLine="720"/>
        <w:rPr>
          <w:rFonts w:ascii="Times New Roman" w:hAnsi="Times New Roman" w:cs="Times New Roman"/>
          <w:bCs/>
          <w:color w:val="auto"/>
          <w:sz w:val="24"/>
          <w:szCs w:val="24"/>
          <w:lang w:val="uk-UA"/>
        </w:rPr>
      </w:pPr>
    </w:p>
    <w:p w:rsidR="0070553C" w:rsidRPr="00967A0F" w:rsidRDefault="0070553C" w:rsidP="0070553C">
      <w:pPr>
        <w:spacing w:after="0" w:line="240" w:lineRule="auto"/>
        <w:ind w:firstLine="720"/>
        <w:rPr>
          <w:rFonts w:ascii="Times New Roman" w:hAnsi="Times New Roman" w:cs="Times New Roman"/>
          <w:bCs/>
          <w:color w:val="auto"/>
          <w:sz w:val="24"/>
          <w:szCs w:val="24"/>
          <w:lang w:val="uk-UA"/>
        </w:rPr>
      </w:pPr>
    </w:p>
    <w:p w:rsidR="0070553C" w:rsidRPr="00967A0F" w:rsidRDefault="0070553C" w:rsidP="0070553C">
      <w:pPr>
        <w:spacing w:after="0" w:line="240" w:lineRule="auto"/>
        <w:ind w:firstLine="720"/>
        <w:rPr>
          <w:rFonts w:ascii="Times New Roman" w:hAnsi="Times New Roman" w:cs="Times New Roman"/>
          <w:bCs/>
          <w:color w:val="auto"/>
          <w:sz w:val="24"/>
          <w:szCs w:val="24"/>
          <w:lang w:val="uk-UA"/>
        </w:rPr>
      </w:pPr>
    </w:p>
    <w:p w:rsidR="0070553C" w:rsidRPr="00967A0F" w:rsidRDefault="0070553C" w:rsidP="0070553C">
      <w:pPr>
        <w:spacing w:after="0" w:line="240" w:lineRule="auto"/>
        <w:ind w:firstLine="720"/>
        <w:jc w:val="both"/>
        <w:rPr>
          <w:rFonts w:ascii="Times New Roman" w:hAnsi="Times New Roman" w:cs="Times New Roman"/>
          <w:color w:val="auto"/>
          <w:sz w:val="24"/>
          <w:szCs w:val="24"/>
          <w:lang w:val="uk-UA"/>
        </w:rPr>
      </w:pPr>
    </w:p>
    <w:p w:rsidR="0070553C" w:rsidRPr="00967A0F" w:rsidRDefault="0070553C" w:rsidP="0070553C">
      <w:pPr>
        <w:spacing w:after="0" w:line="240" w:lineRule="auto"/>
        <w:ind w:firstLine="720"/>
        <w:jc w:val="both"/>
        <w:rPr>
          <w:rFonts w:ascii="Times New Roman" w:hAnsi="Times New Roman" w:cs="Times New Roman"/>
          <w:color w:val="auto"/>
          <w:sz w:val="24"/>
          <w:szCs w:val="24"/>
          <w:lang w:val="uk-UA"/>
        </w:rPr>
      </w:pPr>
    </w:p>
    <w:p w:rsidR="0070553C" w:rsidRPr="00967A0F" w:rsidRDefault="0070553C" w:rsidP="0070553C">
      <w:pPr>
        <w:spacing w:after="0" w:line="240" w:lineRule="auto"/>
        <w:ind w:firstLine="720"/>
        <w:jc w:val="center"/>
        <w:rPr>
          <w:rFonts w:ascii="Times New Roman" w:hAnsi="Times New Roman" w:cs="Times New Roman"/>
          <w:color w:val="auto"/>
          <w:sz w:val="24"/>
          <w:szCs w:val="24"/>
          <w:lang w:val="uk-UA"/>
        </w:rPr>
      </w:pPr>
    </w:p>
    <w:p w:rsidR="00DB7CC2" w:rsidRPr="00967A0F" w:rsidRDefault="00DB7CC2" w:rsidP="0070553C">
      <w:pPr>
        <w:spacing w:after="0" w:line="240" w:lineRule="auto"/>
        <w:ind w:firstLine="720"/>
        <w:jc w:val="center"/>
        <w:rPr>
          <w:rFonts w:ascii="Times New Roman" w:hAnsi="Times New Roman" w:cs="Times New Roman"/>
          <w:color w:val="auto"/>
          <w:sz w:val="24"/>
          <w:szCs w:val="24"/>
          <w:lang w:val="uk-UA"/>
        </w:rPr>
      </w:pPr>
    </w:p>
    <w:p w:rsidR="00DB7CC2" w:rsidRPr="00967A0F" w:rsidRDefault="00DB7CC2" w:rsidP="0070553C">
      <w:pPr>
        <w:spacing w:after="0" w:line="240" w:lineRule="auto"/>
        <w:ind w:firstLine="720"/>
        <w:jc w:val="center"/>
        <w:rPr>
          <w:rFonts w:ascii="Times New Roman" w:hAnsi="Times New Roman" w:cs="Times New Roman"/>
          <w:color w:val="auto"/>
          <w:sz w:val="24"/>
          <w:szCs w:val="24"/>
          <w:lang w:val="uk-UA"/>
        </w:rPr>
      </w:pPr>
    </w:p>
    <w:p w:rsidR="00DB7CC2" w:rsidRPr="00967A0F" w:rsidRDefault="00DB7CC2" w:rsidP="0070553C">
      <w:pPr>
        <w:spacing w:after="0" w:line="240" w:lineRule="auto"/>
        <w:ind w:firstLine="720"/>
        <w:jc w:val="center"/>
        <w:rPr>
          <w:rFonts w:ascii="Times New Roman" w:hAnsi="Times New Roman" w:cs="Times New Roman"/>
          <w:color w:val="auto"/>
          <w:sz w:val="24"/>
          <w:szCs w:val="24"/>
          <w:lang w:val="uk-UA"/>
        </w:rPr>
      </w:pPr>
    </w:p>
    <w:p w:rsidR="00DB7CC2" w:rsidRPr="00967A0F" w:rsidRDefault="00DB7CC2" w:rsidP="0070553C">
      <w:pPr>
        <w:spacing w:after="0" w:line="240" w:lineRule="auto"/>
        <w:ind w:firstLine="720"/>
        <w:jc w:val="center"/>
        <w:rPr>
          <w:rFonts w:ascii="Times New Roman" w:hAnsi="Times New Roman" w:cs="Times New Roman"/>
          <w:color w:val="auto"/>
          <w:sz w:val="24"/>
          <w:szCs w:val="24"/>
          <w:lang w:val="uk-UA"/>
        </w:rPr>
      </w:pPr>
    </w:p>
    <w:p w:rsidR="00DB7CC2" w:rsidRPr="00967A0F" w:rsidRDefault="00DB7CC2" w:rsidP="0070553C">
      <w:pPr>
        <w:spacing w:after="0" w:line="240" w:lineRule="auto"/>
        <w:ind w:firstLine="720"/>
        <w:jc w:val="center"/>
        <w:rPr>
          <w:rFonts w:ascii="Times New Roman" w:hAnsi="Times New Roman" w:cs="Times New Roman"/>
          <w:color w:val="auto"/>
          <w:sz w:val="24"/>
          <w:szCs w:val="24"/>
          <w:lang w:val="uk-UA"/>
        </w:rPr>
      </w:pPr>
    </w:p>
    <w:p w:rsidR="0070553C" w:rsidRPr="00967A0F" w:rsidRDefault="0070553C" w:rsidP="0070553C">
      <w:pPr>
        <w:spacing w:after="0" w:line="240" w:lineRule="auto"/>
        <w:ind w:firstLine="720"/>
        <w:jc w:val="center"/>
        <w:rPr>
          <w:rFonts w:ascii="Times New Roman" w:hAnsi="Times New Roman" w:cs="Times New Roman"/>
          <w:b/>
          <w:color w:val="auto"/>
          <w:sz w:val="24"/>
          <w:szCs w:val="24"/>
          <w:lang w:val="uk-UA"/>
        </w:rPr>
      </w:pPr>
      <w:r w:rsidRPr="00967A0F">
        <w:rPr>
          <w:rFonts w:ascii="Times New Roman" w:hAnsi="Times New Roman" w:cs="Times New Roman"/>
          <w:b/>
          <w:color w:val="auto"/>
          <w:sz w:val="24"/>
          <w:szCs w:val="24"/>
          <w:lang w:val="uk-UA"/>
        </w:rPr>
        <w:t xml:space="preserve">ТЕНДЕРНА ДОКУМЕНТАЦІЯ </w:t>
      </w:r>
    </w:p>
    <w:p w:rsidR="0070553C" w:rsidRPr="00967A0F" w:rsidRDefault="0070553C" w:rsidP="0070553C">
      <w:pPr>
        <w:spacing w:after="0" w:line="240" w:lineRule="auto"/>
        <w:ind w:firstLine="720"/>
        <w:jc w:val="center"/>
        <w:rPr>
          <w:rFonts w:ascii="Times New Roman" w:hAnsi="Times New Roman" w:cs="Times New Roman"/>
          <w:b/>
          <w:color w:val="auto"/>
          <w:sz w:val="24"/>
          <w:szCs w:val="24"/>
          <w:lang w:val="uk-UA"/>
        </w:rPr>
      </w:pPr>
      <w:r w:rsidRPr="00967A0F">
        <w:rPr>
          <w:rFonts w:ascii="Times New Roman" w:hAnsi="Times New Roman" w:cs="Times New Roman"/>
          <w:b/>
          <w:color w:val="auto"/>
          <w:sz w:val="24"/>
          <w:szCs w:val="24"/>
          <w:lang w:val="uk-UA"/>
        </w:rPr>
        <w:t xml:space="preserve">для процедури – відкриті торги </w:t>
      </w:r>
    </w:p>
    <w:p w:rsidR="0070553C" w:rsidRPr="00967A0F" w:rsidRDefault="0070553C" w:rsidP="0070553C">
      <w:pPr>
        <w:spacing w:after="0" w:line="240" w:lineRule="auto"/>
        <w:ind w:firstLine="720"/>
        <w:jc w:val="center"/>
        <w:rPr>
          <w:rFonts w:ascii="Times New Roman" w:hAnsi="Times New Roman" w:cs="Times New Roman"/>
          <w:b/>
          <w:i/>
          <w:iCs/>
          <w:color w:val="auto"/>
          <w:sz w:val="24"/>
          <w:szCs w:val="24"/>
          <w:lang w:val="uk-UA"/>
        </w:rPr>
      </w:pPr>
      <w:r w:rsidRPr="00967A0F">
        <w:rPr>
          <w:rFonts w:ascii="Times New Roman" w:hAnsi="Times New Roman" w:cs="Times New Roman"/>
          <w:b/>
          <w:i/>
          <w:iCs/>
          <w:color w:val="auto"/>
          <w:sz w:val="24"/>
          <w:szCs w:val="24"/>
          <w:lang w:val="uk-UA"/>
        </w:rPr>
        <w:t>з предмету закупівлі:</w:t>
      </w:r>
    </w:p>
    <w:p w:rsidR="0070553C" w:rsidRPr="00967A0F" w:rsidRDefault="0070553C" w:rsidP="0070553C">
      <w:pPr>
        <w:spacing w:after="0" w:line="240" w:lineRule="auto"/>
        <w:ind w:firstLine="720"/>
        <w:rPr>
          <w:rFonts w:ascii="Times New Roman" w:hAnsi="Times New Roman" w:cs="Times New Roman"/>
          <w:color w:val="auto"/>
          <w:sz w:val="24"/>
          <w:szCs w:val="24"/>
          <w:bdr w:val="none" w:sz="0" w:space="0" w:color="auto" w:frame="1"/>
          <w:lang w:val="uk-UA" w:eastAsia="uk-UA"/>
        </w:rPr>
      </w:pPr>
    </w:p>
    <w:p w:rsidR="001E3188" w:rsidRPr="00967A0F" w:rsidRDefault="00DB7CC2" w:rsidP="00D61838">
      <w:pPr>
        <w:spacing w:after="0" w:line="240" w:lineRule="auto"/>
        <w:ind w:firstLine="720"/>
        <w:jc w:val="center"/>
        <w:rPr>
          <w:rFonts w:ascii="Times New Roman" w:hAnsi="Times New Roman" w:cs="Times New Roman"/>
          <w:color w:val="auto"/>
          <w:sz w:val="24"/>
          <w:szCs w:val="24"/>
          <w:lang w:val="uk-UA"/>
        </w:rPr>
      </w:pPr>
      <w:r w:rsidRPr="00967A0F">
        <w:rPr>
          <w:rFonts w:ascii="Times New Roman" w:eastAsia="Times New Roman" w:hAnsi="Times New Roman" w:cs="Times New Roman"/>
          <w:bCs/>
          <w:sz w:val="24"/>
          <w:szCs w:val="24"/>
          <w:lang w:val="uk-UA" w:eastAsia="uk-UA"/>
        </w:rPr>
        <w:t xml:space="preserve">Організація благоустрою населених пунктів </w:t>
      </w:r>
      <w:r w:rsidR="002D429E" w:rsidRPr="00967A0F">
        <w:rPr>
          <w:rFonts w:ascii="Times New Roman" w:eastAsia="Times New Roman" w:hAnsi="Times New Roman" w:cs="Times New Roman"/>
          <w:bCs/>
          <w:sz w:val="24"/>
          <w:szCs w:val="24"/>
          <w:lang w:val="uk-UA" w:eastAsia="uk-UA"/>
        </w:rPr>
        <w:t xml:space="preserve">ДК 021:2015: 50312600-1 Технічне обслуговування і ремонт обладнання інформаційних технологій (Технічне обслуговування </w:t>
      </w:r>
      <w:r w:rsidR="00CF27EC" w:rsidRPr="00967A0F">
        <w:rPr>
          <w:rFonts w:ascii="Times New Roman" w:eastAsia="Times New Roman" w:hAnsi="Times New Roman" w:cs="Times New Roman"/>
          <w:bCs/>
          <w:sz w:val="24"/>
          <w:szCs w:val="24"/>
          <w:lang w:val="uk-UA" w:eastAsia="uk-UA"/>
        </w:rPr>
        <w:t>системи відеоспостереження Васильківської ОТГ, Обухівського району, Київської обл.</w:t>
      </w:r>
      <w:r w:rsidR="002D429E" w:rsidRPr="00967A0F">
        <w:rPr>
          <w:rFonts w:ascii="Times New Roman" w:eastAsia="Times New Roman" w:hAnsi="Times New Roman" w:cs="Times New Roman"/>
          <w:bCs/>
          <w:sz w:val="24"/>
          <w:szCs w:val="24"/>
          <w:lang w:val="uk-UA" w:eastAsia="uk-UA"/>
        </w:rPr>
        <w:t>)</w:t>
      </w:r>
    </w:p>
    <w:p w:rsidR="0070553C" w:rsidRPr="00967A0F" w:rsidRDefault="0070553C" w:rsidP="00DF7F4F">
      <w:pPr>
        <w:spacing w:after="0" w:line="240" w:lineRule="auto"/>
        <w:ind w:firstLine="720"/>
        <w:jc w:val="center"/>
        <w:rPr>
          <w:rFonts w:ascii="Times New Roman" w:hAnsi="Times New Roman" w:cs="Times New Roman"/>
          <w:color w:val="auto"/>
          <w:sz w:val="24"/>
          <w:szCs w:val="24"/>
          <w:lang w:val="uk-UA"/>
        </w:rPr>
      </w:pPr>
    </w:p>
    <w:p w:rsidR="0070553C" w:rsidRPr="00967A0F" w:rsidRDefault="0070553C" w:rsidP="0070553C">
      <w:pPr>
        <w:spacing w:after="0" w:line="240" w:lineRule="auto"/>
        <w:ind w:firstLine="720"/>
        <w:jc w:val="center"/>
        <w:rPr>
          <w:rFonts w:ascii="Times New Roman" w:hAnsi="Times New Roman" w:cs="Times New Roman"/>
          <w:color w:val="auto"/>
          <w:sz w:val="24"/>
          <w:szCs w:val="24"/>
          <w:lang w:val="uk-UA"/>
        </w:rPr>
      </w:pPr>
    </w:p>
    <w:p w:rsidR="0070553C" w:rsidRPr="00967A0F" w:rsidRDefault="0070553C" w:rsidP="0070553C">
      <w:pPr>
        <w:spacing w:after="0" w:line="240" w:lineRule="auto"/>
        <w:ind w:firstLine="720"/>
        <w:jc w:val="center"/>
        <w:rPr>
          <w:rFonts w:ascii="Times New Roman" w:hAnsi="Times New Roman" w:cs="Times New Roman"/>
          <w:color w:val="auto"/>
          <w:sz w:val="24"/>
          <w:szCs w:val="24"/>
          <w:lang w:val="uk-UA"/>
        </w:rPr>
      </w:pPr>
    </w:p>
    <w:p w:rsidR="0070553C" w:rsidRPr="00967A0F" w:rsidRDefault="0070553C" w:rsidP="0070553C">
      <w:pPr>
        <w:spacing w:after="0" w:line="240" w:lineRule="auto"/>
        <w:ind w:firstLine="720"/>
        <w:jc w:val="center"/>
        <w:rPr>
          <w:rFonts w:ascii="Times New Roman" w:hAnsi="Times New Roman" w:cs="Times New Roman"/>
          <w:color w:val="auto"/>
          <w:sz w:val="24"/>
          <w:szCs w:val="24"/>
          <w:lang w:val="uk-UA"/>
        </w:rPr>
      </w:pPr>
    </w:p>
    <w:p w:rsidR="0070553C" w:rsidRPr="00967A0F" w:rsidRDefault="0070553C" w:rsidP="0070553C">
      <w:pPr>
        <w:spacing w:after="0" w:line="240" w:lineRule="auto"/>
        <w:ind w:firstLine="720"/>
        <w:jc w:val="center"/>
        <w:rPr>
          <w:rFonts w:ascii="Times New Roman" w:hAnsi="Times New Roman" w:cs="Times New Roman"/>
          <w:color w:val="auto"/>
          <w:sz w:val="24"/>
          <w:szCs w:val="24"/>
          <w:lang w:val="uk-UA"/>
        </w:rPr>
      </w:pPr>
    </w:p>
    <w:p w:rsidR="0070553C" w:rsidRPr="00967A0F" w:rsidRDefault="0070553C" w:rsidP="0070553C">
      <w:pPr>
        <w:spacing w:after="0" w:line="240" w:lineRule="auto"/>
        <w:ind w:firstLine="720"/>
        <w:jc w:val="center"/>
        <w:rPr>
          <w:rFonts w:ascii="Times New Roman" w:hAnsi="Times New Roman" w:cs="Times New Roman"/>
          <w:color w:val="auto"/>
          <w:sz w:val="24"/>
          <w:szCs w:val="24"/>
          <w:lang w:val="uk-UA"/>
        </w:rPr>
      </w:pPr>
    </w:p>
    <w:p w:rsidR="0070553C" w:rsidRPr="00967A0F" w:rsidRDefault="0070553C" w:rsidP="0070553C">
      <w:pPr>
        <w:spacing w:after="0" w:line="240" w:lineRule="auto"/>
        <w:ind w:firstLine="720"/>
        <w:jc w:val="center"/>
        <w:rPr>
          <w:rFonts w:ascii="Times New Roman" w:hAnsi="Times New Roman" w:cs="Times New Roman"/>
          <w:color w:val="auto"/>
          <w:sz w:val="24"/>
          <w:szCs w:val="24"/>
          <w:lang w:val="uk-UA"/>
        </w:rPr>
      </w:pPr>
    </w:p>
    <w:p w:rsidR="00CF1E72" w:rsidRPr="00967A0F" w:rsidRDefault="00CF1E72" w:rsidP="0070553C">
      <w:pPr>
        <w:spacing w:after="0" w:line="240" w:lineRule="auto"/>
        <w:ind w:firstLine="720"/>
        <w:jc w:val="center"/>
        <w:rPr>
          <w:rFonts w:ascii="Times New Roman" w:hAnsi="Times New Roman" w:cs="Times New Roman"/>
          <w:color w:val="auto"/>
          <w:sz w:val="24"/>
          <w:szCs w:val="24"/>
          <w:lang w:val="uk-UA"/>
        </w:rPr>
      </w:pPr>
    </w:p>
    <w:p w:rsidR="0070553C" w:rsidRPr="00967A0F" w:rsidRDefault="0070553C" w:rsidP="0070553C">
      <w:pPr>
        <w:spacing w:after="0" w:line="240" w:lineRule="auto"/>
        <w:ind w:firstLine="720"/>
        <w:jc w:val="center"/>
        <w:rPr>
          <w:rFonts w:ascii="Times New Roman" w:hAnsi="Times New Roman" w:cs="Times New Roman"/>
          <w:color w:val="auto"/>
          <w:sz w:val="24"/>
          <w:szCs w:val="24"/>
          <w:lang w:val="uk-UA"/>
        </w:rPr>
      </w:pPr>
    </w:p>
    <w:p w:rsidR="001E3188" w:rsidRPr="00967A0F" w:rsidRDefault="001E3188" w:rsidP="0070553C">
      <w:pPr>
        <w:spacing w:after="0" w:line="240" w:lineRule="auto"/>
        <w:ind w:firstLine="720"/>
        <w:jc w:val="center"/>
        <w:rPr>
          <w:rFonts w:ascii="Times New Roman" w:hAnsi="Times New Roman" w:cs="Times New Roman"/>
          <w:color w:val="auto"/>
          <w:sz w:val="24"/>
          <w:szCs w:val="24"/>
          <w:lang w:val="uk-UA"/>
        </w:rPr>
      </w:pPr>
    </w:p>
    <w:p w:rsidR="00DC7B13" w:rsidRPr="00967A0F" w:rsidRDefault="00DC7B13" w:rsidP="0070553C">
      <w:pPr>
        <w:spacing w:after="0" w:line="240" w:lineRule="auto"/>
        <w:ind w:firstLine="720"/>
        <w:jc w:val="center"/>
        <w:rPr>
          <w:rFonts w:ascii="Times New Roman" w:hAnsi="Times New Roman" w:cs="Times New Roman"/>
          <w:color w:val="auto"/>
          <w:sz w:val="24"/>
          <w:szCs w:val="24"/>
          <w:lang w:val="uk-UA"/>
        </w:rPr>
      </w:pPr>
    </w:p>
    <w:p w:rsidR="00D61838" w:rsidRPr="00967A0F" w:rsidRDefault="00D61838" w:rsidP="0070553C">
      <w:pPr>
        <w:spacing w:after="0" w:line="240" w:lineRule="auto"/>
        <w:ind w:firstLine="720"/>
        <w:jc w:val="center"/>
        <w:rPr>
          <w:rFonts w:ascii="Times New Roman" w:hAnsi="Times New Roman" w:cs="Times New Roman"/>
          <w:color w:val="auto"/>
          <w:sz w:val="24"/>
          <w:szCs w:val="24"/>
          <w:lang w:val="uk-UA"/>
        </w:rPr>
      </w:pPr>
    </w:p>
    <w:p w:rsidR="00934C2B" w:rsidRPr="00967A0F" w:rsidRDefault="00934C2B" w:rsidP="0070553C">
      <w:pPr>
        <w:spacing w:after="0" w:line="240" w:lineRule="auto"/>
        <w:ind w:firstLine="720"/>
        <w:jc w:val="center"/>
        <w:rPr>
          <w:rFonts w:ascii="Times New Roman" w:hAnsi="Times New Roman" w:cs="Times New Roman"/>
          <w:color w:val="auto"/>
          <w:sz w:val="24"/>
          <w:szCs w:val="24"/>
          <w:lang w:val="uk-UA"/>
        </w:rPr>
      </w:pPr>
    </w:p>
    <w:p w:rsidR="00934C2B" w:rsidRPr="00967A0F" w:rsidRDefault="00934C2B" w:rsidP="0070553C">
      <w:pPr>
        <w:spacing w:after="0" w:line="240" w:lineRule="auto"/>
        <w:ind w:firstLine="720"/>
        <w:jc w:val="center"/>
        <w:rPr>
          <w:rFonts w:ascii="Times New Roman" w:hAnsi="Times New Roman" w:cs="Times New Roman"/>
          <w:color w:val="auto"/>
          <w:sz w:val="24"/>
          <w:szCs w:val="24"/>
          <w:lang w:val="uk-UA"/>
        </w:rPr>
      </w:pPr>
    </w:p>
    <w:p w:rsidR="00934C2B" w:rsidRPr="00967A0F" w:rsidRDefault="00934C2B" w:rsidP="0070553C">
      <w:pPr>
        <w:spacing w:after="0" w:line="240" w:lineRule="auto"/>
        <w:ind w:firstLine="720"/>
        <w:jc w:val="center"/>
        <w:rPr>
          <w:rFonts w:ascii="Times New Roman" w:hAnsi="Times New Roman" w:cs="Times New Roman"/>
          <w:color w:val="auto"/>
          <w:sz w:val="24"/>
          <w:szCs w:val="24"/>
          <w:lang w:val="uk-UA"/>
        </w:rPr>
      </w:pPr>
    </w:p>
    <w:p w:rsidR="001E3188" w:rsidRPr="00967A0F" w:rsidRDefault="001E3188" w:rsidP="0070553C">
      <w:pPr>
        <w:spacing w:after="0" w:line="240" w:lineRule="auto"/>
        <w:ind w:firstLine="720"/>
        <w:jc w:val="center"/>
        <w:rPr>
          <w:rFonts w:ascii="Times New Roman" w:hAnsi="Times New Roman" w:cs="Times New Roman"/>
          <w:color w:val="auto"/>
          <w:sz w:val="24"/>
          <w:szCs w:val="24"/>
          <w:lang w:val="uk-UA"/>
        </w:rPr>
      </w:pPr>
    </w:p>
    <w:p w:rsidR="0070553C" w:rsidRPr="00967A0F" w:rsidRDefault="0070553C" w:rsidP="0070553C">
      <w:pPr>
        <w:spacing w:after="0" w:line="240" w:lineRule="auto"/>
        <w:ind w:firstLine="720"/>
        <w:jc w:val="center"/>
        <w:rPr>
          <w:rFonts w:ascii="Times New Roman" w:hAnsi="Times New Roman" w:cs="Times New Roman"/>
          <w:color w:val="auto"/>
          <w:sz w:val="24"/>
          <w:szCs w:val="24"/>
          <w:lang w:val="uk-UA"/>
        </w:rPr>
      </w:pPr>
    </w:p>
    <w:p w:rsidR="009B1671" w:rsidRPr="00967A0F" w:rsidRDefault="009B1671" w:rsidP="0070553C">
      <w:pPr>
        <w:spacing w:after="0" w:line="240" w:lineRule="auto"/>
        <w:ind w:firstLine="720"/>
        <w:jc w:val="center"/>
        <w:rPr>
          <w:rFonts w:ascii="Times New Roman" w:hAnsi="Times New Roman" w:cs="Times New Roman"/>
          <w:color w:val="auto"/>
          <w:sz w:val="24"/>
          <w:szCs w:val="24"/>
          <w:lang w:val="uk-UA"/>
        </w:rPr>
      </w:pPr>
    </w:p>
    <w:p w:rsidR="009B1671" w:rsidRPr="00967A0F" w:rsidRDefault="009B1671" w:rsidP="0070553C">
      <w:pPr>
        <w:spacing w:after="0" w:line="240" w:lineRule="auto"/>
        <w:ind w:firstLine="720"/>
        <w:jc w:val="center"/>
        <w:rPr>
          <w:rFonts w:ascii="Times New Roman" w:hAnsi="Times New Roman" w:cs="Times New Roman"/>
          <w:color w:val="auto"/>
          <w:sz w:val="24"/>
          <w:szCs w:val="24"/>
          <w:lang w:val="uk-UA"/>
        </w:rPr>
      </w:pPr>
    </w:p>
    <w:p w:rsidR="009B1671" w:rsidRPr="00967A0F" w:rsidRDefault="009B1671" w:rsidP="0070553C">
      <w:pPr>
        <w:spacing w:after="0" w:line="240" w:lineRule="auto"/>
        <w:ind w:firstLine="720"/>
        <w:jc w:val="center"/>
        <w:rPr>
          <w:rFonts w:ascii="Times New Roman" w:hAnsi="Times New Roman" w:cs="Times New Roman"/>
          <w:color w:val="auto"/>
          <w:sz w:val="24"/>
          <w:szCs w:val="24"/>
          <w:lang w:val="uk-UA"/>
        </w:rPr>
      </w:pPr>
    </w:p>
    <w:p w:rsidR="009B1671" w:rsidRPr="00967A0F" w:rsidRDefault="009B1671" w:rsidP="0070553C">
      <w:pPr>
        <w:spacing w:after="0" w:line="240" w:lineRule="auto"/>
        <w:ind w:firstLine="720"/>
        <w:jc w:val="center"/>
        <w:rPr>
          <w:rFonts w:ascii="Times New Roman" w:hAnsi="Times New Roman" w:cs="Times New Roman"/>
          <w:color w:val="auto"/>
          <w:sz w:val="24"/>
          <w:szCs w:val="24"/>
          <w:lang w:val="uk-UA"/>
        </w:rPr>
      </w:pPr>
    </w:p>
    <w:p w:rsidR="009B1671" w:rsidRPr="00967A0F" w:rsidRDefault="009B1671" w:rsidP="0070553C">
      <w:pPr>
        <w:spacing w:after="0" w:line="240" w:lineRule="auto"/>
        <w:ind w:firstLine="720"/>
        <w:jc w:val="center"/>
        <w:rPr>
          <w:rFonts w:ascii="Times New Roman" w:hAnsi="Times New Roman" w:cs="Times New Roman"/>
          <w:color w:val="auto"/>
          <w:sz w:val="24"/>
          <w:szCs w:val="24"/>
          <w:lang w:val="uk-UA"/>
        </w:rPr>
      </w:pPr>
    </w:p>
    <w:p w:rsidR="009B1671" w:rsidRPr="00967A0F" w:rsidRDefault="009B1671" w:rsidP="0070553C">
      <w:pPr>
        <w:spacing w:after="0" w:line="240" w:lineRule="auto"/>
        <w:ind w:firstLine="720"/>
        <w:jc w:val="center"/>
        <w:rPr>
          <w:rFonts w:ascii="Times New Roman" w:hAnsi="Times New Roman" w:cs="Times New Roman"/>
          <w:color w:val="auto"/>
          <w:sz w:val="24"/>
          <w:szCs w:val="24"/>
          <w:lang w:val="uk-UA"/>
        </w:rPr>
      </w:pPr>
    </w:p>
    <w:p w:rsidR="009B1671" w:rsidRPr="00967A0F" w:rsidRDefault="009B1671" w:rsidP="0070553C">
      <w:pPr>
        <w:spacing w:after="0" w:line="240" w:lineRule="auto"/>
        <w:ind w:firstLine="720"/>
        <w:jc w:val="center"/>
        <w:rPr>
          <w:rFonts w:ascii="Times New Roman" w:hAnsi="Times New Roman" w:cs="Times New Roman"/>
          <w:color w:val="auto"/>
          <w:sz w:val="24"/>
          <w:szCs w:val="24"/>
          <w:lang w:val="uk-UA"/>
        </w:rPr>
      </w:pPr>
    </w:p>
    <w:p w:rsidR="009B1671" w:rsidRPr="00967A0F" w:rsidRDefault="009B1671" w:rsidP="0070553C">
      <w:pPr>
        <w:spacing w:after="0" w:line="240" w:lineRule="auto"/>
        <w:ind w:firstLine="720"/>
        <w:jc w:val="center"/>
        <w:rPr>
          <w:rFonts w:ascii="Times New Roman" w:hAnsi="Times New Roman" w:cs="Times New Roman"/>
          <w:color w:val="auto"/>
          <w:sz w:val="24"/>
          <w:szCs w:val="24"/>
          <w:lang w:val="uk-UA"/>
        </w:rPr>
      </w:pPr>
    </w:p>
    <w:p w:rsidR="009B1671" w:rsidRPr="00967A0F" w:rsidRDefault="009B1671" w:rsidP="0070553C">
      <w:pPr>
        <w:spacing w:after="0" w:line="240" w:lineRule="auto"/>
        <w:ind w:firstLine="720"/>
        <w:jc w:val="center"/>
        <w:rPr>
          <w:rFonts w:ascii="Times New Roman" w:hAnsi="Times New Roman" w:cs="Times New Roman"/>
          <w:color w:val="auto"/>
          <w:sz w:val="24"/>
          <w:szCs w:val="24"/>
          <w:lang w:val="uk-UA"/>
        </w:rPr>
      </w:pPr>
    </w:p>
    <w:p w:rsidR="0070553C" w:rsidRPr="00967A0F" w:rsidRDefault="0070553C" w:rsidP="0070553C">
      <w:pPr>
        <w:spacing w:after="0" w:line="240" w:lineRule="auto"/>
        <w:rPr>
          <w:rFonts w:ascii="Times New Roman" w:hAnsi="Times New Roman" w:cs="Times New Roman"/>
          <w:color w:val="auto"/>
          <w:sz w:val="24"/>
          <w:szCs w:val="24"/>
          <w:lang w:val="uk-UA"/>
        </w:rPr>
      </w:pPr>
    </w:p>
    <w:p w:rsidR="0070553C" w:rsidRPr="00967A0F" w:rsidRDefault="0070553C" w:rsidP="0070553C">
      <w:pPr>
        <w:spacing w:after="0" w:line="240" w:lineRule="auto"/>
        <w:rPr>
          <w:rFonts w:ascii="Times New Roman" w:hAnsi="Times New Roman" w:cs="Times New Roman"/>
          <w:color w:val="auto"/>
          <w:sz w:val="24"/>
          <w:szCs w:val="24"/>
          <w:lang w:val="uk-UA"/>
        </w:rPr>
      </w:pPr>
    </w:p>
    <w:p w:rsidR="00F76B09" w:rsidRPr="00967A0F" w:rsidRDefault="00DB7CC2" w:rsidP="0070553C">
      <w:pPr>
        <w:widowControl/>
        <w:spacing w:after="0" w:line="240" w:lineRule="auto"/>
        <w:ind w:firstLine="700"/>
        <w:jc w:val="center"/>
        <w:rPr>
          <w:rFonts w:ascii="Times New Roman" w:eastAsia="Times New Roman" w:hAnsi="Times New Roman" w:cs="Times New Roman"/>
          <w:color w:val="auto"/>
          <w:sz w:val="24"/>
          <w:szCs w:val="24"/>
          <w:lang w:val="uk-UA" w:eastAsia="ru-RU" w:bidi="ar-SA"/>
        </w:rPr>
      </w:pPr>
      <w:r w:rsidRPr="00967A0F">
        <w:rPr>
          <w:rFonts w:ascii="Times New Roman" w:hAnsi="Times New Roman" w:cs="Times New Roman"/>
          <w:b/>
          <w:color w:val="auto"/>
          <w:sz w:val="24"/>
          <w:szCs w:val="24"/>
          <w:lang w:val="uk-UA"/>
        </w:rPr>
        <w:t>м. Васильків</w:t>
      </w:r>
      <w:r w:rsidR="00DF7F4F" w:rsidRPr="00967A0F">
        <w:rPr>
          <w:rFonts w:ascii="Times New Roman" w:hAnsi="Times New Roman" w:cs="Times New Roman"/>
          <w:b/>
          <w:color w:val="auto"/>
          <w:sz w:val="24"/>
          <w:szCs w:val="24"/>
          <w:lang w:val="uk-UA"/>
        </w:rPr>
        <w:t xml:space="preserve"> – 2023</w:t>
      </w:r>
    </w:p>
    <w:p w:rsidR="00F76B09" w:rsidRPr="00967A0F" w:rsidRDefault="00F76B09" w:rsidP="00F76B09">
      <w:pPr>
        <w:widowControl/>
        <w:spacing w:after="0" w:line="240" w:lineRule="auto"/>
        <w:rPr>
          <w:rFonts w:ascii="Times New Roman" w:eastAsia="Times New Roman" w:hAnsi="Times New Roman" w:cs="Times New Roman"/>
          <w:color w:val="auto"/>
          <w:sz w:val="24"/>
          <w:szCs w:val="24"/>
          <w:lang w:val="uk-UA" w:eastAsia="ru-RU" w:bidi="ar-SA"/>
        </w:rPr>
      </w:pPr>
    </w:p>
    <w:p w:rsidR="00D61838" w:rsidRPr="00967A0F" w:rsidRDefault="00D61838" w:rsidP="00F76B09">
      <w:pPr>
        <w:widowControl/>
        <w:spacing w:after="0" w:line="240" w:lineRule="auto"/>
        <w:rPr>
          <w:rFonts w:ascii="Times New Roman" w:eastAsia="Times New Roman" w:hAnsi="Times New Roman" w:cs="Times New Roman"/>
          <w:color w:val="auto"/>
          <w:sz w:val="24"/>
          <w:szCs w:val="24"/>
          <w:lang w:val="uk-UA" w:eastAsia="ru-RU" w:bidi="ar-SA"/>
        </w:rPr>
      </w:pPr>
    </w:p>
    <w:tbl>
      <w:tblPr>
        <w:tblW w:w="0" w:type="auto"/>
        <w:tblCellMar>
          <w:top w:w="15" w:type="dxa"/>
          <w:left w:w="15" w:type="dxa"/>
          <w:bottom w:w="15" w:type="dxa"/>
          <w:right w:w="15" w:type="dxa"/>
        </w:tblCellMar>
        <w:tblLook w:val="04A0"/>
      </w:tblPr>
      <w:tblGrid>
        <w:gridCol w:w="480"/>
        <w:gridCol w:w="3463"/>
        <w:gridCol w:w="5875"/>
      </w:tblGrid>
      <w:tr w:rsidR="00F76B09" w:rsidRPr="00967A0F" w:rsidTr="00DB7CC2">
        <w:trPr>
          <w:trHeight w:val="2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F76B09" w:rsidRPr="00967A0F" w:rsidRDefault="00F76B09" w:rsidP="00F76B09">
            <w:pPr>
              <w:widowControl/>
              <w:spacing w:after="0" w:line="240" w:lineRule="auto"/>
              <w:jc w:val="center"/>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lastRenderedPageBreak/>
              <w:t>№</w:t>
            </w:r>
          </w:p>
        </w:tc>
        <w:tc>
          <w:tcPr>
            <w:tcW w:w="9338" w:type="dxa"/>
            <w:gridSpan w:val="2"/>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F76B09" w:rsidRPr="00967A0F" w:rsidRDefault="00F76B09" w:rsidP="00F76B09">
            <w:pPr>
              <w:widowControl/>
              <w:spacing w:after="0" w:line="240" w:lineRule="auto"/>
              <w:jc w:val="center"/>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t>Розділ 1. Загальні положення</w:t>
            </w:r>
          </w:p>
        </w:tc>
      </w:tr>
      <w:tr w:rsidR="00F76B09" w:rsidRPr="00967A0F" w:rsidTr="006264C7">
        <w:trPr>
          <w:trHeight w:val="2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F76B09" w:rsidRPr="00967A0F" w:rsidRDefault="00F76B09" w:rsidP="00F76B09">
            <w:pPr>
              <w:widowControl/>
              <w:spacing w:after="0" w:line="240" w:lineRule="auto"/>
              <w:jc w:val="center"/>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1</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F76B09" w:rsidRPr="00967A0F" w:rsidRDefault="00F76B09" w:rsidP="00F76B09">
            <w:pPr>
              <w:widowControl/>
              <w:spacing w:after="0" w:line="240" w:lineRule="auto"/>
              <w:jc w:val="center"/>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2</w:t>
            </w:r>
          </w:p>
        </w:tc>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F76B09" w:rsidRPr="00967A0F" w:rsidRDefault="00F76B09" w:rsidP="00F76B09">
            <w:pPr>
              <w:widowControl/>
              <w:spacing w:after="0" w:line="240" w:lineRule="auto"/>
              <w:jc w:val="center"/>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3</w:t>
            </w:r>
          </w:p>
        </w:tc>
      </w:tr>
      <w:tr w:rsidR="00F76B09" w:rsidRPr="00967A0F" w:rsidTr="006264C7">
        <w:trPr>
          <w:trHeight w:val="166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F76B09" w:rsidRPr="00967A0F" w:rsidRDefault="00F76B09" w:rsidP="00F76B09">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t>1</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F76B09" w:rsidRPr="00967A0F" w:rsidRDefault="00F76B09" w:rsidP="00F76B09">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t>Терміни, які вживаються в тендерній документації</w:t>
            </w:r>
          </w:p>
        </w:tc>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F76B09" w:rsidRPr="00967A0F" w:rsidRDefault="00DB7CC2" w:rsidP="009F79DB">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Arial" w:hAnsi="Times New Roman" w:cs="Times New Roman"/>
                <w:color w:val="000000"/>
                <w:sz w:val="24"/>
                <w:szCs w:val="24"/>
                <w:lang w:val="uk-UA"/>
              </w:rPr>
              <w:t xml:space="preserve">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w:t>
            </w:r>
            <w:r w:rsidRPr="00967A0F">
              <w:rPr>
                <w:rFonts w:ascii="Times New Roman" w:eastAsia="Arial" w:hAnsi="Times New Roman" w:cs="Times New Roman"/>
                <w:color w:val="000000"/>
                <w:sz w:val="24"/>
                <w:szCs w:val="24"/>
              </w:rPr>
              <w:t>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F76B09" w:rsidRPr="00967A0F" w:rsidTr="006264C7">
        <w:trPr>
          <w:trHeight w:val="2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F76B09" w:rsidRPr="00967A0F" w:rsidRDefault="00F76B09" w:rsidP="00F76B09">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t>2</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F76B09" w:rsidRPr="00967A0F" w:rsidRDefault="00F76B09" w:rsidP="00F76B09">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t>Інформація про замовника торгів</w:t>
            </w:r>
          </w:p>
        </w:tc>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F76B09" w:rsidRPr="00967A0F" w:rsidRDefault="00F76B09" w:rsidP="00F76B09">
            <w:pPr>
              <w:widowControl/>
              <w:spacing w:after="0" w:line="240" w:lineRule="auto"/>
              <w:rPr>
                <w:rFonts w:ascii="Times New Roman" w:eastAsia="Times New Roman" w:hAnsi="Times New Roman" w:cs="Times New Roman"/>
                <w:color w:val="auto"/>
                <w:sz w:val="24"/>
                <w:szCs w:val="24"/>
                <w:lang w:val="uk-UA" w:eastAsia="ru-RU" w:bidi="ar-SA"/>
              </w:rPr>
            </w:pPr>
          </w:p>
        </w:tc>
      </w:tr>
      <w:tr w:rsidR="00F76B09" w:rsidRPr="00967A0F" w:rsidTr="006264C7">
        <w:trPr>
          <w:trHeight w:val="2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F76B09" w:rsidRPr="00967A0F" w:rsidRDefault="00F76B09" w:rsidP="00F76B09">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t>2.1</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F76B09" w:rsidRPr="00967A0F" w:rsidRDefault="00F76B09" w:rsidP="00F76B09">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повне найменування</w:t>
            </w:r>
          </w:p>
        </w:tc>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F76B09" w:rsidRPr="00967A0F" w:rsidRDefault="00DB7CC2" w:rsidP="00F76B09">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sz w:val="24"/>
                <w:szCs w:val="24"/>
                <w:lang w:val="uk-UA"/>
              </w:rPr>
              <w:t>КОМУНАЛЬНЕ ПІДПРИЄМСТВО «ВАСИЛЬКІВКОМУНІКАЦІЯСЕРВІС»</w:t>
            </w:r>
          </w:p>
        </w:tc>
      </w:tr>
      <w:tr w:rsidR="00F76B09" w:rsidRPr="00967A0F" w:rsidTr="006264C7">
        <w:trPr>
          <w:trHeight w:val="12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F76B09" w:rsidRPr="00967A0F" w:rsidRDefault="00F76B09" w:rsidP="00F76B09">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t>2.2</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F76B09" w:rsidRPr="00967A0F" w:rsidRDefault="00F76B09" w:rsidP="00F76B09">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місцезнаходження</w:t>
            </w:r>
          </w:p>
        </w:tc>
        <w:tc>
          <w:tcPr>
            <w:tcW w:w="0" w:type="auto"/>
            <w:tcBorders>
              <w:top w:val="single" w:sz="8" w:space="0" w:color="000001"/>
              <w:left w:val="single" w:sz="8" w:space="0" w:color="000001"/>
              <w:bottom w:val="single" w:sz="8" w:space="0" w:color="000000"/>
              <w:right w:val="single" w:sz="8" w:space="0" w:color="000001"/>
            </w:tcBorders>
            <w:tcMar>
              <w:top w:w="100" w:type="dxa"/>
              <w:left w:w="80" w:type="dxa"/>
              <w:bottom w:w="100" w:type="dxa"/>
              <w:right w:w="100" w:type="dxa"/>
            </w:tcMar>
            <w:hideMark/>
          </w:tcPr>
          <w:p w:rsidR="00F76B09" w:rsidRPr="00967A0F" w:rsidRDefault="00DB7CC2" w:rsidP="00E70DD4">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sz w:val="24"/>
                <w:szCs w:val="24"/>
              </w:rPr>
              <w:t xml:space="preserve">вул. </w:t>
            </w:r>
            <w:r w:rsidRPr="00967A0F">
              <w:rPr>
                <w:rFonts w:ascii="Times New Roman" w:eastAsia="Times New Roman" w:hAnsi="Times New Roman" w:cs="Times New Roman"/>
                <w:sz w:val="24"/>
                <w:szCs w:val="24"/>
                <w:lang w:val="uk-UA"/>
              </w:rPr>
              <w:t>Грушевського 23</w:t>
            </w:r>
            <w:r w:rsidRPr="00967A0F">
              <w:rPr>
                <w:rFonts w:ascii="Times New Roman" w:eastAsia="Times New Roman" w:hAnsi="Times New Roman" w:cs="Times New Roman"/>
                <w:sz w:val="24"/>
                <w:szCs w:val="24"/>
              </w:rPr>
              <w:t xml:space="preserve">, м. Васильків, </w:t>
            </w:r>
            <w:r w:rsidRPr="00967A0F">
              <w:rPr>
                <w:rFonts w:ascii="Times New Roman" w:eastAsia="Times New Roman" w:hAnsi="Times New Roman" w:cs="Times New Roman"/>
                <w:sz w:val="24"/>
                <w:szCs w:val="24"/>
                <w:bdr w:val="none" w:sz="0" w:space="0" w:color="auto" w:frame="1"/>
              </w:rPr>
              <w:t>Київська область, Україна, 08601</w:t>
            </w:r>
          </w:p>
        </w:tc>
      </w:tr>
      <w:tr w:rsidR="00F76B09" w:rsidRPr="00967A0F" w:rsidTr="006264C7">
        <w:trPr>
          <w:trHeight w:val="106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F76B09" w:rsidRPr="00967A0F" w:rsidRDefault="00F76B09" w:rsidP="00F76B09">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t>2.3</w:t>
            </w:r>
          </w:p>
        </w:tc>
        <w:tc>
          <w:tcPr>
            <w:tcW w:w="3463" w:type="dxa"/>
            <w:tcBorders>
              <w:top w:val="single" w:sz="8" w:space="0" w:color="000001"/>
              <w:left w:val="single" w:sz="8" w:space="0" w:color="000001"/>
              <w:bottom w:val="single" w:sz="8" w:space="0" w:color="000001"/>
              <w:right w:val="single" w:sz="8" w:space="0" w:color="000000"/>
            </w:tcBorders>
            <w:tcMar>
              <w:top w:w="100" w:type="dxa"/>
              <w:left w:w="80" w:type="dxa"/>
              <w:bottom w:w="100" w:type="dxa"/>
              <w:right w:w="100" w:type="dxa"/>
            </w:tcMar>
            <w:hideMark/>
          </w:tcPr>
          <w:p w:rsidR="00F76B09" w:rsidRPr="00A14733" w:rsidRDefault="00F76B09" w:rsidP="00F76B09">
            <w:pPr>
              <w:widowControl/>
              <w:spacing w:after="0" w:line="240" w:lineRule="auto"/>
              <w:jc w:val="both"/>
              <w:rPr>
                <w:rFonts w:ascii="Times New Roman" w:eastAsia="Times New Roman" w:hAnsi="Times New Roman" w:cs="Times New Roman"/>
                <w:color w:val="auto"/>
                <w:sz w:val="24"/>
                <w:szCs w:val="24"/>
                <w:lang w:val="uk-UA" w:eastAsia="ru-RU" w:bidi="ar-SA"/>
              </w:rPr>
            </w:pPr>
            <w:r w:rsidRPr="00A14733">
              <w:rPr>
                <w:rFonts w:ascii="Times New Roman" w:eastAsia="Times New Roman" w:hAnsi="Times New Roman" w:cs="Times New Roman"/>
                <w:color w:val="000000"/>
                <w:sz w:val="24"/>
                <w:szCs w:val="24"/>
                <w:shd w:val="clear" w:color="auto" w:fill="FFFFFF"/>
                <w:lang w:val="uk-UA" w:eastAsia="ru-RU" w:bidi="ar-SA"/>
              </w:rPr>
              <w:t>посадова особа замовника, уповноважена здійснювати зв'язок з учасниками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7CC2" w:rsidRPr="00A14733" w:rsidRDefault="00DB7CC2" w:rsidP="00DB7CC2">
            <w:pPr>
              <w:spacing w:after="0" w:line="240" w:lineRule="auto"/>
              <w:rPr>
                <w:rFonts w:ascii="Times New Roman" w:hAnsi="Times New Roman" w:cs="Times New Roman"/>
                <w:sz w:val="24"/>
                <w:szCs w:val="24"/>
                <w:lang w:val="uk-UA"/>
              </w:rPr>
            </w:pPr>
          </w:p>
          <w:p w:rsidR="00DB7CC2" w:rsidRPr="00A14733" w:rsidRDefault="00DB7CC2" w:rsidP="00DB7CC2">
            <w:pPr>
              <w:spacing w:after="0" w:line="240" w:lineRule="auto"/>
              <w:rPr>
                <w:rFonts w:ascii="Times New Roman" w:hAnsi="Times New Roman" w:cs="Times New Roman"/>
                <w:sz w:val="24"/>
                <w:szCs w:val="24"/>
                <w:lang w:val="uk-UA"/>
              </w:rPr>
            </w:pPr>
            <w:r w:rsidRPr="00A14733">
              <w:rPr>
                <w:rFonts w:ascii="Times New Roman" w:hAnsi="Times New Roman" w:cs="Times New Roman"/>
                <w:sz w:val="24"/>
                <w:szCs w:val="24"/>
                <w:lang w:val="uk-UA"/>
              </w:rPr>
              <w:t>Тел.: 0981086366</w:t>
            </w:r>
          </w:p>
          <w:p w:rsidR="00F76B09" w:rsidRPr="00A14733" w:rsidRDefault="00DB7CC2" w:rsidP="00DB7CC2">
            <w:pPr>
              <w:widowControl/>
              <w:spacing w:after="0" w:line="240" w:lineRule="auto"/>
              <w:jc w:val="both"/>
              <w:rPr>
                <w:rFonts w:ascii="Times New Roman" w:eastAsia="Times New Roman" w:hAnsi="Times New Roman" w:cs="Times New Roman"/>
                <w:color w:val="auto"/>
                <w:sz w:val="24"/>
                <w:szCs w:val="24"/>
                <w:lang w:val="uk-UA" w:eastAsia="ru-RU" w:bidi="ar-SA"/>
              </w:rPr>
            </w:pPr>
            <w:r w:rsidRPr="00A14733">
              <w:rPr>
                <w:rFonts w:ascii="Times New Roman" w:hAnsi="Times New Roman" w:cs="Times New Roman"/>
                <w:sz w:val="24"/>
                <w:szCs w:val="24"/>
              </w:rPr>
              <w:t>Е</w:t>
            </w:r>
            <w:r w:rsidRPr="00A14733">
              <w:rPr>
                <w:rFonts w:ascii="Times New Roman" w:hAnsi="Times New Roman" w:cs="Times New Roman"/>
                <w:sz w:val="24"/>
                <w:szCs w:val="24"/>
                <w:lang w:val="en-US"/>
              </w:rPr>
              <w:t xml:space="preserve">-mail: </w:t>
            </w:r>
            <w:hyperlink r:id="rId8" w:history="1">
              <w:r w:rsidRPr="00A14733">
                <w:rPr>
                  <w:rStyle w:val="af"/>
                  <w:rFonts w:ascii="Times New Roman" w:hAnsi="Times New Roman" w:cs="Times New Roman"/>
                  <w:sz w:val="24"/>
                  <w:szCs w:val="24"/>
                  <w:lang w:val="en-US"/>
                </w:rPr>
                <w:t>vasservis@ukr.net</w:t>
              </w:r>
            </w:hyperlink>
          </w:p>
        </w:tc>
      </w:tr>
      <w:tr w:rsidR="00F76B09" w:rsidRPr="00967A0F" w:rsidTr="006264C7">
        <w:trPr>
          <w:trHeight w:val="2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F76B09" w:rsidRPr="00967A0F" w:rsidRDefault="00F76B09" w:rsidP="00F76B09">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t>3</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F76B09" w:rsidRPr="00967A0F" w:rsidRDefault="00F76B09" w:rsidP="00F76B09">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t>Процедура закупівлі</w:t>
            </w:r>
          </w:p>
        </w:tc>
        <w:tc>
          <w:tcPr>
            <w:tcW w:w="0" w:type="auto"/>
            <w:tcBorders>
              <w:top w:val="single" w:sz="8" w:space="0" w:color="000000"/>
              <w:left w:val="single" w:sz="8" w:space="0" w:color="000001"/>
              <w:bottom w:val="single" w:sz="8" w:space="0" w:color="000001"/>
              <w:right w:val="single" w:sz="8" w:space="0" w:color="000001"/>
            </w:tcBorders>
            <w:tcMar>
              <w:top w:w="100" w:type="dxa"/>
              <w:left w:w="80" w:type="dxa"/>
              <w:bottom w:w="100" w:type="dxa"/>
              <w:right w:w="100" w:type="dxa"/>
            </w:tcMar>
            <w:hideMark/>
          </w:tcPr>
          <w:p w:rsidR="00F76B09" w:rsidRPr="00967A0F" w:rsidRDefault="00F76B09" w:rsidP="00F76B09">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Відкриті торги</w:t>
            </w:r>
            <w:r w:rsidR="00E61A2A" w:rsidRPr="00967A0F">
              <w:rPr>
                <w:rFonts w:ascii="Times New Roman" w:eastAsia="Times New Roman" w:hAnsi="Times New Roman" w:cs="Times New Roman"/>
                <w:color w:val="000000"/>
                <w:sz w:val="24"/>
                <w:szCs w:val="24"/>
                <w:shd w:val="clear" w:color="auto" w:fill="FFFFFF"/>
                <w:lang w:val="uk-UA" w:eastAsia="ru-RU" w:bidi="ar-SA"/>
              </w:rPr>
              <w:t xml:space="preserve"> з особливостями </w:t>
            </w:r>
          </w:p>
        </w:tc>
      </w:tr>
      <w:tr w:rsidR="00F76B09" w:rsidRPr="00967A0F" w:rsidTr="006264C7">
        <w:trPr>
          <w:trHeight w:val="2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F76B09" w:rsidRPr="00967A0F" w:rsidRDefault="00F76B09" w:rsidP="00F76B09">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t>4</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F76B09" w:rsidRPr="00967A0F" w:rsidRDefault="00F76B09" w:rsidP="00F76B09">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t>Інформація про предмет закупівлі</w:t>
            </w:r>
          </w:p>
        </w:tc>
        <w:tc>
          <w:tcPr>
            <w:tcW w:w="0" w:type="auto"/>
            <w:tcBorders>
              <w:top w:val="single" w:sz="8" w:space="0" w:color="000001"/>
              <w:left w:val="single" w:sz="8" w:space="0" w:color="000001"/>
              <w:bottom w:val="single" w:sz="8" w:space="0" w:color="000000"/>
              <w:right w:val="single" w:sz="8" w:space="0" w:color="000001"/>
            </w:tcBorders>
            <w:tcMar>
              <w:top w:w="100" w:type="dxa"/>
              <w:left w:w="80" w:type="dxa"/>
              <w:bottom w:w="100" w:type="dxa"/>
              <w:right w:w="100" w:type="dxa"/>
            </w:tcMar>
            <w:hideMark/>
          </w:tcPr>
          <w:p w:rsidR="00F76B09" w:rsidRPr="00967A0F" w:rsidRDefault="00DB7CC2" w:rsidP="00F76B09">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auto"/>
                <w:sz w:val="24"/>
                <w:szCs w:val="24"/>
                <w:lang w:val="uk-UA" w:eastAsia="ru-RU" w:bidi="ar-SA"/>
              </w:rPr>
              <w:t xml:space="preserve">Послуга </w:t>
            </w:r>
          </w:p>
        </w:tc>
      </w:tr>
      <w:tr w:rsidR="00F76B09" w:rsidRPr="00A14733" w:rsidTr="001E0B2C">
        <w:trPr>
          <w:trHeight w:val="633"/>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F76B09" w:rsidRPr="00967A0F" w:rsidRDefault="00F76B09" w:rsidP="00F76B09">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t>4.1</w:t>
            </w:r>
          </w:p>
        </w:tc>
        <w:tc>
          <w:tcPr>
            <w:tcW w:w="3463" w:type="dxa"/>
            <w:tcBorders>
              <w:top w:val="single" w:sz="8" w:space="0" w:color="000001"/>
              <w:left w:val="single" w:sz="8" w:space="0" w:color="000001"/>
              <w:bottom w:val="single" w:sz="8" w:space="0" w:color="000001"/>
              <w:right w:val="single" w:sz="8" w:space="0" w:color="000000"/>
            </w:tcBorders>
            <w:tcMar>
              <w:top w:w="100" w:type="dxa"/>
              <w:left w:w="80" w:type="dxa"/>
              <w:bottom w:w="100" w:type="dxa"/>
              <w:right w:w="100" w:type="dxa"/>
            </w:tcMar>
            <w:hideMark/>
          </w:tcPr>
          <w:p w:rsidR="00F76B09" w:rsidRPr="00967A0F" w:rsidRDefault="00F76B09" w:rsidP="00F76B09">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назва предмета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6B09" w:rsidRPr="00967A0F" w:rsidRDefault="00CF27EC" w:rsidP="00D61838">
            <w:pPr>
              <w:widowControl/>
              <w:spacing w:after="0" w:line="240" w:lineRule="auto"/>
              <w:jc w:val="both"/>
              <w:rPr>
                <w:rFonts w:ascii="Times New Roman" w:eastAsia="Times New Roman" w:hAnsi="Times New Roman" w:cs="Times New Roman"/>
                <w:bCs/>
                <w:sz w:val="24"/>
                <w:szCs w:val="24"/>
                <w:lang w:val="uk-UA" w:eastAsia="uk-UA"/>
              </w:rPr>
            </w:pPr>
            <w:r w:rsidRPr="00967A0F">
              <w:rPr>
                <w:rFonts w:ascii="Times New Roman" w:eastAsia="Times New Roman" w:hAnsi="Times New Roman" w:cs="Times New Roman"/>
                <w:bCs/>
                <w:sz w:val="24"/>
                <w:szCs w:val="24"/>
                <w:lang w:val="uk-UA" w:eastAsia="uk-UA"/>
              </w:rPr>
              <w:t>Організація благоустрою населених пунктів ДК 021:2015: 50312600-1 Технічне обслуговування і ремонт обладнання інформаційних технологій (Технічне обслуговування системи відеоспостереження Васильківської ОТГ, Обухівського району, Київської обл.)</w:t>
            </w:r>
          </w:p>
        </w:tc>
      </w:tr>
      <w:tr w:rsidR="00F76B09" w:rsidRPr="00967A0F" w:rsidTr="006264C7">
        <w:trPr>
          <w:trHeight w:val="30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F76B09" w:rsidRPr="00967A0F" w:rsidRDefault="00F76B09" w:rsidP="00F76B09">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t>4.3</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F76B09" w:rsidRPr="00967A0F" w:rsidRDefault="00F76B09" w:rsidP="00F76B09">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 xml:space="preserve">місце, кількість, обсяг поставки товарів (надання послуг, </w:t>
            </w:r>
            <w:r w:rsidRPr="00967A0F">
              <w:rPr>
                <w:rFonts w:ascii="Times New Roman" w:eastAsia="Times New Roman" w:hAnsi="Times New Roman" w:cs="Times New Roman"/>
                <w:color w:val="000000"/>
                <w:sz w:val="24"/>
                <w:szCs w:val="24"/>
                <w:shd w:val="clear" w:color="auto" w:fill="FFFFFF"/>
                <w:lang w:val="uk-UA" w:eastAsia="ru-RU" w:bidi="ar-SA"/>
              </w:rPr>
              <w:lastRenderedPageBreak/>
              <w:t>виконання робіт)</w:t>
            </w:r>
          </w:p>
        </w:tc>
        <w:tc>
          <w:tcPr>
            <w:tcW w:w="0" w:type="auto"/>
            <w:tcBorders>
              <w:top w:val="single" w:sz="8" w:space="0" w:color="000001"/>
              <w:left w:val="single" w:sz="8" w:space="0" w:color="000001"/>
              <w:bottom w:val="single" w:sz="8" w:space="0" w:color="000000"/>
              <w:right w:val="single" w:sz="8" w:space="0" w:color="000001"/>
            </w:tcBorders>
            <w:tcMar>
              <w:top w:w="100" w:type="dxa"/>
              <w:left w:w="80" w:type="dxa"/>
              <w:bottom w:w="100" w:type="dxa"/>
              <w:right w:w="100" w:type="dxa"/>
            </w:tcMar>
            <w:hideMark/>
          </w:tcPr>
          <w:p w:rsidR="00F76B09" w:rsidRPr="00967A0F" w:rsidRDefault="00DB7CC2" w:rsidP="00550F3A">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auto"/>
                <w:sz w:val="24"/>
                <w:szCs w:val="24"/>
                <w:lang w:val="uk-UA" w:eastAsia="ru-RU" w:bidi="ar-SA"/>
              </w:rPr>
              <w:lastRenderedPageBreak/>
              <w:t xml:space="preserve">Васильківська теротеріальна громада Обухівського р –н, Київської області </w:t>
            </w:r>
          </w:p>
          <w:p w:rsidR="00DB7CC2" w:rsidRPr="00967A0F" w:rsidRDefault="00DB7CC2" w:rsidP="00550F3A">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auto"/>
                <w:sz w:val="24"/>
                <w:szCs w:val="24"/>
                <w:lang w:val="uk-UA" w:eastAsia="ru-RU" w:bidi="ar-SA"/>
              </w:rPr>
              <w:lastRenderedPageBreak/>
              <w:t>(відповідно специфікації)</w:t>
            </w:r>
          </w:p>
        </w:tc>
      </w:tr>
      <w:tr w:rsidR="00F76B09" w:rsidRPr="00967A0F" w:rsidTr="006264C7">
        <w:trPr>
          <w:trHeight w:val="448"/>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F76B09" w:rsidRPr="00967A0F" w:rsidRDefault="00F76B09" w:rsidP="00F76B09">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lastRenderedPageBreak/>
              <w:t>4.4</w:t>
            </w:r>
          </w:p>
        </w:tc>
        <w:tc>
          <w:tcPr>
            <w:tcW w:w="3463" w:type="dxa"/>
            <w:tcBorders>
              <w:top w:val="single" w:sz="8" w:space="0" w:color="000001"/>
              <w:left w:val="single" w:sz="8" w:space="0" w:color="000001"/>
              <w:bottom w:val="single" w:sz="8" w:space="0" w:color="000001"/>
              <w:right w:val="single" w:sz="8" w:space="0" w:color="000000"/>
            </w:tcBorders>
            <w:tcMar>
              <w:top w:w="100" w:type="dxa"/>
              <w:left w:w="80" w:type="dxa"/>
              <w:bottom w:w="100" w:type="dxa"/>
              <w:right w:w="100" w:type="dxa"/>
            </w:tcMar>
            <w:hideMark/>
          </w:tcPr>
          <w:p w:rsidR="00F76B09" w:rsidRPr="00967A0F" w:rsidRDefault="00F76B09" w:rsidP="00F76B09">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 xml:space="preserve">строк </w:t>
            </w:r>
            <w:r w:rsidR="00462A34" w:rsidRPr="00967A0F">
              <w:rPr>
                <w:rFonts w:ascii="Times New Roman" w:eastAsia="Times New Roman" w:hAnsi="Times New Roman" w:cs="Times New Roman"/>
                <w:color w:val="000000"/>
                <w:sz w:val="24"/>
                <w:szCs w:val="24"/>
                <w:shd w:val="clear" w:color="auto" w:fill="FFFFFF"/>
                <w:lang w:val="uk-UA" w:eastAsia="ru-RU" w:bidi="ar-SA"/>
              </w:rPr>
              <w:t>поставки товару</w:t>
            </w:r>
            <w:r w:rsidR="009F79DB" w:rsidRPr="00967A0F">
              <w:rPr>
                <w:rFonts w:ascii="Times New Roman" w:eastAsia="Times New Roman" w:hAnsi="Times New Roman" w:cs="Times New Roman"/>
                <w:color w:val="000000"/>
                <w:sz w:val="24"/>
                <w:szCs w:val="24"/>
                <w:shd w:val="clear" w:color="auto" w:fill="FFFFFF"/>
                <w:lang w:val="uk-UA" w:eastAsia="ru-RU" w:bidi="ar-SA"/>
              </w:rPr>
              <w:t>, надання послуг, виконання робіт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6B09" w:rsidRPr="00967A0F" w:rsidRDefault="00DB7CC2" w:rsidP="00DB7CC2">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auto"/>
                <w:sz w:val="24"/>
                <w:szCs w:val="24"/>
                <w:lang w:val="uk-UA" w:eastAsia="ru-RU" w:bidi="ar-SA"/>
              </w:rPr>
              <w:t xml:space="preserve">До </w:t>
            </w:r>
            <w:r w:rsidR="00CF27EC" w:rsidRPr="00967A0F">
              <w:rPr>
                <w:rFonts w:ascii="Times New Roman" w:eastAsia="Times New Roman" w:hAnsi="Times New Roman" w:cs="Times New Roman"/>
                <w:color w:val="auto"/>
                <w:sz w:val="24"/>
                <w:szCs w:val="24"/>
                <w:lang w:val="uk-UA" w:eastAsia="ru-RU" w:bidi="ar-SA"/>
              </w:rPr>
              <w:t>31</w:t>
            </w:r>
            <w:r w:rsidRPr="00967A0F">
              <w:rPr>
                <w:rFonts w:ascii="Times New Roman" w:eastAsia="Times New Roman" w:hAnsi="Times New Roman" w:cs="Times New Roman"/>
                <w:color w:val="auto"/>
                <w:sz w:val="24"/>
                <w:szCs w:val="24"/>
                <w:lang w:val="uk-UA" w:eastAsia="ru-RU" w:bidi="ar-SA"/>
              </w:rPr>
              <w:t>.</w:t>
            </w:r>
            <w:r w:rsidR="00CF27EC" w:rsidRPr="00967A0F">
              <w:rPr>
                <w:rFonts w:ascii="Times New Roman" w:eastAsia="Times New Roman" w:hAnsi="Times New Roman" w:cs="Times New Roman"/>
                <w:color w:val="auto"/>
                <w:sz w:val="24"/>
                <w:szCs w:val="24"/>
                <w:lang w:val="uk-UA" w:eastAsia="ru-RU" w:bidi="ar-SA"/>
              </w:rPr>
              <w:t>12</w:t>
            </w:r>
            <w:r w:rsidRPr="00967A0F">
              <w:rPr>
                <w:rFonts w:ascii="Times New Roman" w:eastAsia="Times New Roman" w:hAnsi="Times New Roman" w:cs="Times New Roman"/>
                <w:color w:val="auto"/>
                <w:sz w:val="24"/>
                <w:szCs w:val="24"/>
                <w:lang w:val="uk-UA" w:eastAsia="ru-RU" w:bidi="ar-SA"/>
              </w:rPr>
              <w:t xml:space="preserve">.2023 року, </w:t>
            </w:r>
          </w:p>
          <w:p w:rsidR="00DB7CC2" w:rsidRPr="00967A0F" w:rsidRDefault="00DB7CC2" w:rsidP="00DB7CC2">
            <w:pPr>
              <w:pStyle w:val="af7"/>
              <w:rPr>
                <w:rFonts w:ascii="Times New Roman" w:hAnsi="Times New Roman"/>
                <w:sz w:val="24"/>
                <w:szCs w:val="24"/>
              </w:rPr>
            </w:pPr>
            <w:r w:rsidRPr="00967A0F">
              <w:rPr>
                <w:rFonts w:ascii="Times New Roman" w:hAnsi="Times New Roman"/>
                <w:sz w:val="24"/>
                <w:szCs w:val="24"/>
              </w:rPr>
              <w:t>З врахуванням воєнного стану, оголошеного Указом Президента України від 24.02.2022 № 64/2022 «Про введення воєнного стану в Україні» (зі змінами).</w:t>
            </w:r>
          </w:p>
          <w:p w:rsidR="00DB7CC2" w:rsidRPr="00967A0F" w:rsidRDefault="00DB7CC2" w:rsidP="00DB7CC2">
            <w:pPr>
              <w:widowControl/>
              <w:spacing w:after="0" w:line="240" w:lineRule="auto"/>
              <w:jc w:val="both"/>
              <w:rPr>
                <w:rFonts w:ascii="Times New Roman" w:eastAsia="Times New Roman" w:hAnsi="Times New Roman" w:cs="Times New Roman"/>
                <w:color w:val="auto"/>
                <w:sz w:val="24"/>
                <w:szCs w:val="24"/>
                <w:lang w:val="uk-UA" w:eastAsia="ru-RU" w:bidi="ar-SA"/>
              </w:rPr>
            </w:pPr>
          </w:p>
        </w:tc>
      </w:tr>
      <w:tr w:rsidR="00F76B09" w:rsidRPr="00967A0F" w:rsidTr="006264C7">
        <w:trPr>
          <w:trHeight w:val="86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F76B09" w:rsidRPr="00967A0F" w:rsidRDefault="00F76B09" w:rsidP="00F76B09">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t>5</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F76B09" w:rsidRPr="00967A0F" w:rsidRDefault="00F76B09" w:rsidP="00F76B09">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t>Недискримінація учасників</w:t>
            </w:r>
          </w:p>
        </w:tc>
        <w:tc>
          <w:tcPr>
            <w:tcW w:w="0" w:type="auto"/>
            <w:tcBorders>
              <w:top w:val="single" w:sz="8" w:space="0" w:color="000000"/>
              <w:left w:val="single" w:sz="8" w:space="0" w:color="000001"/>
              <w:bottom w:val="single" w:sz="8" w:space="0" w:color="000000"/>
              <w:right w:val="single" w:sz="8" w:space="0" w:color="000001"/>
            </w:tcBorders>
            <w:tcMar>
              <w:top w:w="100" w:type="dxa"/>
              <w:left w:w="80" w:type="dxa"/>
              <w:bottom w:w="100" w:type="dxa"/>
              <w:right w:w="100" w:type="dxa"/>
            </w:tcMar>
            <w:hideMark/>
          </w:tcPr>
          <w:p w:rsidR="00462A34" w:rsidRPr="00967A0F" w:rsidRDefault="00F76B09" w:rsidP="00F76B09">
            <w:pPr>
              <w:widowControl/>
              <w:spacing w:after="0" w:line="240" w:lineRule="auto"/>
              <w:jc w:val="both"/>
              <w:rPr>
                <w:rFonts w:ascii="Times New Roman" w:hAnsi="Times New Roman" w:cs="Times New Roman"/>
                <w:sz w:val="24"/>
                <w:szCs w:val="24"/>
                <w:lang w:val="uk-UA"/>
              </w:rPr>
            </w:pPr>
            <w:r w:rsidRPr="00967A0F">
              <w:rPr>
                <w:rFonts w:ascii="Times New Roman" w:eastAsia="Times New Roman" w:hAnsi="Times New Roman" w:cs="Times New Roman"/>
                <w:color w:val="000000"/>
                <w:sz w:val="24"/>
                <w:szCs w:val="24"/>
                <w:shd w:val="clear" w:color="auto" w:fill="FFFFFF"/>
                <w:lang w:val="uk-UA" w:eastAsia="ru-RU" w:bidi="ar-S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F76B09" w:rsidRPr="00967A0F" w:rsidRDefault="00462A34" w:rsidP="00F76B09">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Філія (представництво) юридичної особи може бути  учасником процедури закупівлі лише у разі, коли юридична особа надає їй відповідні повноваження.</w:t>
            </w:r>
          </w:p>
        </w:tc>
      </w:tr>
      <w:tr w:rsidR="00F76B09" w:rsidRPr="00A14733" w:rsidTr="006264C7">
        <w:trPr>
          <w:trHeight w:val="144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F76B09" w:rsidRPr="00967A0F" w:rsidRDefault="00F76B09" w:rsidP="00F76B09">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t>6</w:t>
            </w:r>
          </w:p>
        </w:tc>
        <w:tc>
          <w:tcPr>
            <w:tcW w:w="3463" w:type="dxa"/>
            <w:tcBorders>
              <w:top w:val="single" w:sz="8" w:space="0" w:color="000001"/>
              <w:left w:val="single" w:sz="8" w:space="0" w:color="000001"/>
              <w:bottom w:val="single" w:sz="8" w:space="0" w:color="000001"/>
              <w:right w:val="single" w:sz="8" w:space="0" w:color="000000"/>
            </w:tcBorders>
            <w:tcMar>
              <w:top w:w="100" w:type="dxa"/>
              <w:left w:w="80" w:type="dxa"/>
              <w:bottom w:w="100" w:type="dxa"/>
              <w:right w:w="100" w:type="dxa"/>
            </w:tcMar>
            <w:hideMark/>
          </w:tcPr>
          <w:p w:rsidR="00F76B09" w:rsidRPr="00967A0F" w:rsidRDefault="00F76B09" w:rsidP="00F76B09">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t>Інформація про валюту, у якій повинно бути розраховано та зазначено ціну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2A34" w:rsidRPr="00967A0F" w:rsidRDefault="00462A34" w:rsidP="00462A34">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 xml:space="preserve">Валютою тендерної пропозиції є гривня. Ціна тендерної  пропозиції повинна бути розрахована і зазначена у гривнях. </w:t>
            </w:r>
          </w:p>
          <w:p w:rsidR="00462A34" w:rsidRPr="00967A0F" w:rsidRDefault="00462A34" w:rsidP="00462A34">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Розрахунки здійснюватимуться у національній валюті України згідно з умовами укладеного договору.</w:t>
            </w:r>
          </w:p>
          <w:p w:rsidR="00462A34" w:rsidRPr="00967A0F" w:rsidRDefault="00462A34" w:rsidP="00462A34">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Ціна тендерної пропозиції Учасника означає суму у гривнях, за яку Учасник передбачає продаж товару.</w:t>
            </w:r>
          </w:p>
          <w:p w:rsidR="00F76B09" w:rsidRPr="00967A0F" w:rsidRDefault="00462A34" w:rsidP="00462A34">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Ціна тендерної пропозиції повинна бути визначена з урахуванням усіх податків, зборів, обов’язкових платежів (з ПДВ, (без ПДВ- якщо учасник не є платником ПДВ).</w:t>
            </w:r>
          </w:p>
        </w:tc>
      </w:tr>
      <w:tr w:rsidR="00F76B09" w:rsidRPr="00967A0F" w:rsidTr="00131070">
        <w:trPr>
          <w:trHeight w:val="2205"/>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F76B09" w:rsidRPr="00967A0F" w:rsidRDefault="00F76B09" w:rsidP="00F76B09">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t>7</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F76B09" w:rsidRPr="00967A0F" w:rsidRDefault="00F76B09" w:rsidP="00F76B09">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t>Інформація про мову (мови), якою (якими) повинно бути складено тендерні пропозиції</w:t>
            </w:r>
          </w:p>
        </w:tc>
        <w:tc>
          <w:tcPr>
            <w:tcW w:w="0" w:type="auto"/>
            <w:tcBorders>
              <w:top w:val="single" w:sz="8" w:space="0" w:color="000000"/>
              <w:left w:val="single" w:sz="8" w:space="0" w:color="000001"/>
              <w:bottom w:val="single" w:sz="8" w:space="0" w:color="000001"/>
              <w:right w:val="single" w:sz="8" w:space="0" w:color="000001"/>
            </w:tcBorders>
            <w:tcMar>
              <w:top w:w="100" w:type="dxa"/>
              <w:left w:w="80" w:type="dxa"/>
              <w:bottom w:w="100" w:type="dxa"/>
              <w:right w:w="100" w:type="dxa"/>
            </w:tcMar>
            <w:hideMark/>
          </w:tcPr>
          <w:p w:rsidR="00F76B09" w:rsidRPr="00967A0F" w:rsidRDefault="00F76B09" w:rsidP="00F76B09">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Тендерна пропозиція та усі документи, що мають відношення до неї, складаються українською мовою.</w:t>
            </w:r>
          </w:p>
          <w:p w:rsidR="00F76B09" w:rsidRPr="00967A0F" w:rsidRDefault="00F76B09" w:rsidP="00131070">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У іншому випадку в разі надання учасником будь-яких документів іноземною мовою, вони повинні бути перекладені українською мовою. Тексти повинні бути автентичними. Визначальним є текст, викладений українською мовою</w:t>
            </w:r>
            <w:r w:rsidR="00DB7CC2" w:rsidRPr="00967A0F">
              <w:rPr>
                <w:rFonts w:ascii="Times New Roman" w:eastAsia="Times New Roman" w:hAnsi="Times New Roman" w:cs="Times New Roman"/>
                <w:color w:val="000000"/>
                <w:sz w:val="24"/>
                <w:szCs w:val="24"/>
                <w:shd w:val="clear" w:color="auto" w:fill="FFFFFF"/>
                <w:lang w:val="uk-UA" w:eastAsia="ru-RU" w:bidi="ar-SA"/>
              </w:rPr>
              <w:t xml:space="preserve">, переклад має бути заверений підписом уповноваженої та печаткою (при наявності) </w:t>
            </w:r>
          </w:p>
        </w:tc>
      </w:tr>
      <w:tr w:rsidR="009E6CED" w:rsidRPr="00967A0F" w:rsidTr="00131070">
        <w:trPr>
          <w:trHeight w:val="2205"/>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9E6CED" w:rsidRPr="00967A0F" w:rsidRDefault="009E6CED" w:rsidP="009E6CED">
            <w:pPr>
              <w:spacing w:before="150" w:after="150" w:line="0" w:lineRule="atLeast"/>
              <w:jc w:val="center"/>
              <w:rPr>
                <w:rFonts w:ascii="Times New Roman" w:eastAsia="Times New Roman" w:hAnsi="Times New Roman" w:cs="Times New Roman"/>
                <w:b/>
                <w:sz w:val="24"/>
                <w:szCs w:val="24"/>
                <w:lang w:eastAsia="uk-UA"/>
              </w:rPr>
            </w:pPr>
            <w:r w:rsidRPr="00967A0F">
              <w:rPr>
                <w:rFonts w:ascii="Times New Roman" w:eastAsia="Times New Roman" w:hAnsi="Times New Roman" w:cs="Times New Roman"/>
                <w:b/>
                <w:color w:val="000000"/>
                <w:sz w:val="24"/>
                <w:szCs w:val="24"/>
                <w:lang w:eastAsia="uk-UA"/>
              </w:rPr>
              <w:t>8</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9E6CED" w:rsidRPr="00967A0F" w:rsidRDefault="009E6CED" w:rsidP="009E6CED">
            <w:pPr>
              <w:spacing w:before="150" w:after="150" w:line="0" w:lineRule="atLeast"/>
              <w:rPr>
                <w:rFonts w:ascii="Times New Roman" w:eastAsia="Times New Roman" w:hAnsi="Times New Roman" w:cs="Times New Roman"/>
                <w:b/>
                <w:sz w:val="24"/>
                <w:szCs w:val="24"/>
                <w:lang w:eastAsia="uk-UA"/>
              </w:rPr>
            </w:pPr>
            <w:r w:rsidRPr="00967A0F">
              <w:rPr>
                <w:rFonts w:ascii="Times New Roman" w:eastAsia="Times New Roman" w:hAnsi="Times New Roman" w:cs="Times New Roman"/>
                <w:b/>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8" w:space="0" w:color="000000"/>
              <w:left w:val="single" w:sz="8" w:space="0" w:color="000001"/>
              <w:bottom w:val="single" w:sz="8" w:space="0" w:color="000001"/>
              <w:right w:val="single" w:sz="8" w:space="0" w:color="000001"/>
            </w:tcBorders>
            <w:tcMar>
              <w:top w:w="100" w:type="dxa"/>
              <w:left w:w="80" w:type="dxa"/>
              <w:bottom w:w="100" w:type="dxa"/>
              <w:right w:w="100" w:type="dxa"/>
            </w:tcMar>
          </w:tcPr>
          <w:p w:rsidR="009E6CED" w:rsidRPr="00967A0F" w:rsidRDefault="009E6CED" w:rsidP="009E6CED">
            <w:pPr>
              <w:spacing w:before="150" w:after="150" w:line="240" w:lineRule="auto"/>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9E6CED" w:rsidRPr="00967A0F" w:rsidTr="00DB7CC2">
        <w:trPr>
          <w:trHeight w:val="20"/>
        </w:trPr>
        <w:tc>
          <w:tcPr>
            <w:tcW w:w="9818" w:type="dxa"/>
            <w:gridSpan w:val="3"/>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9E6CED" w:rsidRPr="00967A0F" w:rsidRDefault="009E6CED" w:rsidP="009E6CED">
            <w:pPr>
              <w:widowControl/>
              <w:spacing w:after="0" w:line="240" w:lineRule="auto"/>
              <w:jc w:val="center"/>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t>Розділ 2. Порядок унесення змін та надання роз’яснень до тендерної документації</w:t>
            </w:r>
          </w:p>
        </w:tc>
      </w:tr>
      <w:tr w:rsidR="009E6CED" w:rsidRPr="00A14733" w:rsidTr="006264C7">
        <w:trPr>
          <w:trHeight w:val="16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9E6CED" w:rsidRPr="00967A0F" w:rsidRDefault="009E6CED" w:rsidP="009E6CED">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t>1</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9E6CED" w:rsidRPr="00967A0F" w:rsidRDefault="009E6CED" w:rsidP="009E6CED">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t>Процедура надання роз’яснень щодо тендерної  документації</w:t>
            </w:r>
          </w:p>
        </w:tc>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9E6CED" w:rsidRPr="00967A0F" w:rsidRDefault="009E6CED" w:rsidP="009E6CED">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967A0F">
              <w:rPr>
                <w:rFonts w:ascii="Times New Roman" w:eastAsia="Times New Roman" w:hAnsi="Times New Roman" w:cs="Times New Roman"/>
                <w:color w:val="000000"/>
                <w:sz w:val="24"/>
                <w:szCs w:val="24"/>
                <w:shd w:val="clear" w:color="auto" w:fill="FFFFFF"/>
                <w:lang w:val="uk-UA" w:eastAsia="ru-RU" w:bidi="ar-SA"/>
              </w:rPr>
              <w:lastRenderedPageBreak/>
              <w:t>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E6CED" w:rsidRPr="00967A0F" w:rsidRDefault="009E6CED" w:rsidP="009E6CED">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E6CED" w:rsidRPr="00967A0F" w:rsidRDefault="009E6CED" w:rsidP="009E6CED">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E6CED" w:rsidRPr="00967A0F" w:rsidTr="006264C7">
        <w:trPr>
          <w:trHeight w:val="16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9E6CED" w:rsidRPr="00967A0F" w:rsidRDefault="009E6CED" w:rsidP="009E6CED">
            <w:pPr>
              <w:widowControl/>
              <w:spacing w:after="0" w:line="240" w:lineRule="auto"/>
              <w:jc w:val="center"/>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lastRenderedPageBreak/>
              <w:t>2</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9E6CED" w:rsidRPr="00967A0F" w:rsidRDefault="009E6CED" w:rsidP="009E6CED">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t>Внесення змін до тендерної  документації</w:t>
            </w:r>
          </w:p>
        </w:tc>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9E6CED" w:rsidRPr="00967A0F" w:rsidRDefault="009E6CED" w:rsidP="009E6CED">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E6CED" w:rsidRPr="00967A0F" w:rsidRDefault="009E6CED" w:rsidP="009E6CED">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9E6CED" w:rsidRPr="00967A0F" w:rsidRDefault="009E6CED" w:rsidP="009E6CED">
            <w:pPr>
              <w:widowControl/>
              <w:spacing w:after="0" w:line="240" w:lineRule="auto"/>
              <w:jc w:val="both"/>
              <w:rPr>
                <w:rFonts w:ascii="Times New Roman" w:eastAsia="Times New Roman" w:hAnsi="Times New Roman" w:cs="Times New Roman"/>
                <w:color w:val="auto"/>
                <w:sz w:val="24"/>
                <w:szCs w:val="24"/>
                <w:lang w:val="uk-UA" w:eastAsia="ru-RU" w:bidi="ar-SA"/>
              </w:rPr>
            </w:pPr>
          </w:p>
        </w:tc>
      </w:tr>
      <w:tr w:rsidR="009E6CED" w:rsidRPr="00967A0F" w:rsidTr="00DB7CC2">
        <w:trPr>
          <w:trHeight w:val="480"/>
        </w:trPr>
        <w:tc>
          <w:tcPr>
            <w:tcW w:w="9818" w:type="dxa"/>
            <w:gridSpan w:val="3"/>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9E6CED" w:rsidRPr="00967A0F" w:rsidRDefault="009E6CED" w:rsidP="009E6CED">
            <w:pPr>
              <w:widowControl/>
              <w:spacing w:after="0" w:line="240" w:lineRule="auto"/>
              <w:jc w:val="center"/>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t>Розділ 3 . Інструкція з підготовки тендерної пропозиції</w:t>
            </w:r>
          </w:p>
        </w:tc>
      </w:tr>
      <w:tr w:rsidR="009E6CED" w:rsidRPr="00A14733" w:rsidTr="00F63B1B">
        <w:trPr>
          <w:trHeight w:val="1723"/>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9E6CED" w:rsidRPr="00967A0F" w:rsidRDefault="009E6CED" w:rsidP="009E6CED">
            <w:pPr>
              <w:widowControl/>
              <w:spacing w:after="0" w:line="240" w:lineRule="auto"/>
              <w:jc w:val="center"/>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lastRenderedPageBreak/>
              <w:t>1</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9E6CED" w:rsidRPr="00967A0F" w:rsidRDefault="009E6CED" w:rsidP="009E6CED">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t>Зміст і спосіб подання тендерної пропозиції</w:t>
            </w:r>
          </w:p>
          <w:p w:rsidR="009E6CED" w:rsidRPr="00967A0F" w:rsidRDefault="009E6CED" w:rsidP="009E6CED">
            <w:pPr>
              <w:widowControl/>
              <w:spacing w:after="0" w:line="240" w:lineRule="auto"/>
              <w:rPr>
                <w:rFonts w:ascii="Times New Roman" w:eastAsia="Times New Roman" w:hAnsi="Times New Roman" w:cs="Times New Roman"/>
                <w:color w:val="auto"/>
                <w:sz w:val="24"/>
                <w:szCs w:val="24"/>
                <w:lang w:val="uk-UA" w:eastAsia="ru-RU" w:bidi="ar-SA"/>
              </w:rPr>
            </w:pPr>
          </w:p>
        </w:tc>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9E6CED" w:rsidRPr="00967A0F" w:rsidRDefault="009E6CED" w:rsidP="009E6CED">
            <w:pPr>
              <w:widowControl/>
              <w:spacing w:after="0" w:line="240" w:lineRule="auto"/>
              <w:ind w:left="-20" w:hanging="20"/>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встановлених у </w:t>
            </w:r>
            <w:r w:rsidR="003D5DA2" w:rsidRPr="00967A0F">
              <w:rPr>
                <w:rFonts w:ascii="Times New Roman" w:eastAsia="Times New Roman" w:hAnsi="Times New Roman" w:cs="Times New Roman"/>
                <w:color w:val="000000"/>
                <w:sz w:val="24"/>
                <w:szCs w:val="24"/>
                <w:shd w:val="clear" w:color="auto" w:fill="FFFFFF"/>
                <w:lang w:val="uk-UA" w:eastAsia="ru-RU" w:bidi="ar-SA"/>
              </w:rPr>
              <w:t>п.44 Особливостей</w:t>
            </w:r>
            <w:r w:rsidRPr="00967A0F">
              <w:rPr>
                <w:rFonts w:ascii="Times New Roman" w:eastAsia="Times New Roman" w:hAnsi="Times New Roman" w:cs="Times New Roman"/>
                <w:color w:val="000000"/>
                <w:sz w:val="24"/>
                <w:szCs w:val="24"/>
                <w:shd w:val="clear" w:color="auto" w:fill="FFFFFF"/>
                <w:lang w:val="uk-UA" w:eastAsia="ru-RU" w:bidi="ar-SA"/>
              </w:rPr>
              <w:t xml:space="preserve"> і в цій тендерній документації, та шляхом завантаження необхідних документів (Додаток 1), що вимагаються замовником у цій тендерній документації, а саме:</w:t>
            </w:r>
          </w:p>
          <w:p w:rsidR="009E6CED" w:rsidRPr="00967A0F" w:rsidRDefault="009E6CED" w:rsidP="009E6CED">
            <w:pPr>
              <w:widowControl/>
              <w:spacing w:after="0" w:line="240" w:lineRule="auto"/>
              <w:ind w:left="-20" w:hanging="20"/>
              <w:jc w:val="both"/>
              <w:rPr>
                <w:rFonts w:ascii="Times New Roman" w:eastAsia="Times New Roman" w:hAnsi="Times New Roman" w:cs="Times New Roman"/>
                <w:color w:val="000000"/>
                <w:sz w:val="24"/>
                <w:szCs w:val="24"/>
                <w:shd w:val="clear" w:color="auto" w:fill="FFFFFF"/>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 інформації та документів, що підтверджують відповідність учасника кваліфікаційним критеріям; </w:t>
            </w:r>
          </w:p>
          <w:p w:rsidR="009E6CED" w:rsidRPr="00967A0F" w:rsidRDefault="009E6CED" w:rsidP="009E6CED">
            <w:pPr>
              <w:widowControl/>
              <w:spacing w:after="0" w:line="240" w:lineRule="auto"/>
              <w:ind w:left="-20" w:hanging="20"/>
              <w:jc w:val="both"/>
              <w:rPr>
                <w:rFonts w:ascii="Times New Roman" w:eastAsia="Times New Roman" w:hAnsi="Times New Roman" w:cs="Times New Roman"/>
                <w:color w:val="auto"/>
                <w:sz w:val="24"/>
                <w:szCs w:val="24"/>
                <w:lang w:val="uk-UA" w:eastAsia="ru-RU" w:bidi="ar-SA"/>
              </w:rPr>
            </w:pPr>
          </w:p>
          <w:p w:rsidR="009E6CED" w:rsidRPr="00967A0F" w:rsidRDefault="009E6CED" w:rsidP="009E6CED">
            <w:pPr>
              <w:widowControl/>
              <w:spacing w:after="0" w:line="240" w:lineRule="auto"/>
              <w:ind w:left="-20" w:hanging="20"/>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 xml:space="preserve">- інформації щодо відповідності учасника вимогам, визначеним у </w:t>
            </w:r>
            <w:r w:rsidR="003D5DA2" w:rsidRPr="00967A0F">
              <w:rPr>
                <w:rFonts w:ascii="Times New Roman" w:eastAsia="Times New Roman" w:hAnsi="Times New Roman" w:cs="Times New Roman"/>
                <w:color w:val="000000"/>
                <w:sz w:val="24"/>
                <w:szCs w:val="24"/>
                <w:shd w:val="clear" w:color="auto" w:fill="FFFFFF"/>
                <w:lang w:val="uk-UA" w:eastAsia="ru-RU" w:bidi="ar-SA"/>
              </w:rPr>
              <w:t>п.44 Особливостей</w:t>
            </w:r>
            <w:r w:rsidRPr="00967A0F">
              <w:rPr>
                <w:rFonts w:ascii="Times New Roman" w:eastAsia="Times New Roman" w:hAnsi="Times New Roman" w:cs="Times New Roman"/>
                <w:color w:val="000000"/>
                <w:sz w:val="24"/>
                <w:szCs w:val="24"/>
                <w:shd w:val="clear" w:color="auto" w:fill="FFFFFF"/>
                <w:lang w:val="uk-UA" w:eastAsia="ru-RU" w:bidi="ar-SA"/>
              </w:rPr>
              <w:t>;</w:t>
            </w:r>
          </w:p>
          <w:p w:rsidR="009E6CED" w:rsidRPr="00967A0F" w:rsidRDefault="009E6CED" w:rsidP="009E6CED">
            <w:pPr>
              <w:widowControl/>
              <w:spacing w:after="0" w:line="240" w:lineRule="auto"/>
              <w:ind w:left="-20" w:hanging="20"/>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 інформації про необхідні технічні, якісні та кількісні характеристики предмета закупівлі, у тому числі технічну специфікацію, відповідно до  Додатку № 4 цієї тендерної документації; </w:t>
            </w:r>
          </w:p>
          <w:p w:rsidR="009E6CED" w:rsidRPr="00967A0F" w:rsidRDefault="009E6CED" w:rsidP="009E6CED">
            <w:pPr>
              <w:widowControl/>
              <w:spacing w:after="0" w:line="240" w:lineRule="auto"/>
              <w:ind w:left="-20" w:hanging="20"/>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9E6CED" w:rsidRPr="00967A0F" w:rsidRDefault="009E6CED" w:rsidP="009E6CED">
            <w:pPr>
              <w:widowControl/>
              <w:spacing w:after="0" w:line="240" w:lineRule="auto"/>
              <w:ind w:left="-20" w:hanging="20"/>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 інших документів, необхідність подання яких у складі тендерної пропозиції передбачена умовами цієї документації.</w:t>
            </w:r>
          </w:p>
          <w:p w:rsidR="009E6CED" w:rsidRPr="00967A0F" w:rsidRDefault="009E6CED" w:rsidP="009E6CED">
            <w:pPr>
              <w:widowControl/>
              <w:spacing w:after="0" w:line="240" w:lineRule="auto"/>
              <w:ind w:left="-20" w:hanging="20"/>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1.2. Кожен учасник має право подати тільки одну тендерну пропозицію.</w:t>
            </w:r>
          </w:p>
          <w:p w:rsidR="009E6CED" w:rsidRPr="00967A0F" w:rsidRDefault="009E6CED" w:rsidP="009E6CED">
            <w:pPr>
              <w:widowControl/>
              <w:spacing w:after="0" w:line="240" w:lineRule="auto"/>
              <w:ind w:left="-20" w:hanging="20"/>
              <w:jc w:val="both"/>
              <w:rPr>
                <w:rFonts w:ascii="Times New Roman" w:eastAsia="Times New Roman" w:hAnsi="Times New Roman" w:cs="Times New Roman"/>
                <w:color w:val="000000"/>
                <w:sz w:val="24"/>
                <w:szCs w:val="24"/>
                <w:shd w:val="clear" w:color="auto" w:fill="FFFFFF"/>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тощо), зміст та вигляд яких повинен відповідати оригіналам відповідних документів, з яких виготовляються такі скан-копії. Забороняється обмежувати перегляд файлів шляхом встановлення на них паролів або у будь-який інший спосіб. </w:t>
            </w:r>
          </w:p>
          <w:p w:rsidR="009E6CED" w:rsidRPr="00967A0F" w:rsidRDefault="009E6CED" w:rsidP="009E6CED">
            <w:pPr>
              <w:widowControl/>
              <w:spacing w:after="0" w:line="240" w:lineRule="auto"/>
              <w:ind w:left="-20" w:hanging="20"/>
              <w:jc w:val="both"/>
              <w:rPr>
                <w:rFonts w:ascii="Times New Roman" w:eastAsia="Times New Roman" w:hAnsi="Times New Roman" w:cs="Times New Roman"/>
                <w:color w:val="000000"/>
                <w:sz w:val="24"/>
                <w:szCs w:val="24"/>
                <w:shd w:val="clear" w:color="auto" w:fill="FFFFFF"/>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 xml:space="preserve">У разі завантаження файлу/файлів у форматі, який не можливо відкрити на prozorro.gov.ua та/або скановані документи, які подаються учасниками містять накладення, малюнки, інші обмеження, які роблять неможливим розгляд документу в цілому вважатиметься, що документ не поданий і тендерна пропозиція такого Учасника буде </w:t>
            </w:r>
            <w:r w:rsidRPr="00967A0F">
              <w:rPr>
                <w:rFonts w:ascii="Times New Roman" w:eastAsia="Times New Roman" w:hAnsi="Times New Roman" w:cs="Times New Roman"/>
                <w:b/>
                <w:color w:val="000000"/>
                <w:sz w:val="24"/>
                <w:szCs w:val="24"/>
                <w:shd w:val="clear" w:color="auto" w:fill="FFFFFF"/>
                <w:lang w:val="uk-UA" w:eastAsia="ru-RU" w:bidi="ar-SA"/>
              </w:rPr>
              <w:t>відхилена Замовником</w:t>
            </w:r>
            <w:r w:rsidRPr="00967A0F">
              <w:rPr>
                <w:rFonts w:ascii="Times New Roman" w:eastAsia="Times New Roman" w:hAnsi="Times New Roman" w:cs="Times New Roman"/>
                <w:color w:val="000000"/>
                <w:sz w:val="24"/>
                <w:szCs w:val="24"/>
                <w:shd w:val="clear" w:color="auto" w:fill="FFFFFF"/>
                <w:lang w:val="uk-UA" w:eastAsia="ru-RU" w:bidi="ar-SA"/>
              </w:rPr>
              <w:t>.</w:t>
            </w:r>
          </w:p>
          <w:p w:rsidR="009E6CED" w:rsidRPr="00967A0F" w:rsidRDefault="009E6CED" w:rsidP="009E6CED">
            <w:pPr>
              <w:widowControl/>
              <w:spacing w:after="0" w:line="240" w:lineRule="auto"/>
              <w:ind w:left="-20" w:hanging="20"/>
              <w:jc w:val="both"/>
              <w:rPr>
                <w:rFonts w:ascii="Times New Roman" w:eastAsia="Times New Roman" w:hAnsi="Times New Roman" w:cs="Times New Roman"/>
                <w:color w:val="000000"/>
                <w:sz w:val="24"/>
                <w:szCs w:val="24"/>
                <w:shd w:val="clear" w:color="auto" w:fill="FFFFFF"/>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 xml:space="preserve">Документи, що складаються учасником, повинні бути оформлені належним чином відповідно до вимог чинного законодавства в частині дотримання письмової форми документу, складеного суб’єктом господарювання, в тому числі за власноручним </w:t>
            </w:r>
            <w:r w:rsidRPr="00967A0F">
              <w:rPr>
                <w:rFonts w:ascii="Times New Roman" w:eastAsia="Times New Roman" w:hAnsi="Times New Roman" w:cs="Times New Roman"/>
                <w:color w:val="000000"/>
                <w:sz w:val="24"/>
                <w:szCs w:val="24"/>
                <w:shd w:val="clear" w:color="auto" w:fill="FFFFFF"/>
                <w:lang w:val="uk-UA" w:eastAsia="ru-RU" w:bidi="ar-SA"/>
              </w:rPr>
              <w:lastRenderedPageBreak/>
              <w:t>підписом учасника/уповноваженої особи учасника. Кожний документ у складі тендерної пропозиції повинен бути засвідчений власноручним підписом учасника/уповноваженої особи або шляхом накладення кваліфікованого електронного підпису, якщо такий документ (матеріали та інформація) подаються у формі електронного документа.</w:t>
            </w:r>
          </w:p>
          <w:p w:rsidR="009E6CED" w:rsidRPr="00967A0F" w:rsidRDefault="009E6CED" w:rsidP="009E6CED">
            <w:pPr>
              <w:widowControl/>
              <w:spacing w:after="0" w:line="240" w:lineRule="auto"/>
              <w:ind w:left="-20" w:hanging="20"/>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auto"/>
                <w:sz w:val="24"/>
                <w:szCs w:val="24"/>
                <w:lang w:val="uk-UA" w:eastAsia="ru-RU" w:bidi="ar-SA"/>
              </w:rPr>
              <w:t>Учасник готує і подає тендерну пропозицію з урахуванням вимог Закону України «Про захист персональних даних».</w:t>
            </w:r>
          </w:p>
          <w:p w:rsidR="009E6CED" w:rsidRPr="00967A0F" w:rsidRDefault="009E6CED" w:rsidP="009E6CED">
            <w:pPr>
              <w:widowControl/>
              <w:spacing w:after="0" w:line="240" w:lineRule="auto"/>
              <w:ind w:left="-20" w:hanging="20"/>
              <w:jc w:val="both"/>
              <w:rPr>
                <w:rFonts w:ascii="Times New Roman" w:eastAsia="Times New Roman" w:hAnsi="Times New Roman" w:cs="Times New Roman"/>
                <w:color w:val="000000"/>
                <w:sz w:val="24"/>
                <w:szCs w:val="24"/>
                <w:shd w:val="clear" w:color="auto" w:fill="FFFFFF"/>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1.4. Тендерна пропозиція подається учасником закупівлі з урахуванням вимог Закону України “Про електронні довірчі послуги” та Закону України “Про електронні документи та електронний документообіг”, тобто повинна містити накладений удосконалений електронний підпис (УЕП) або кваліфікований електронний підпис (КЕП) посадової/уповноваженої особи учасника закупівлі на тендерну пропозицію, повноваження якої щодо підпису документів тендерної пропозиції підтверджуються відповідно до поданих документів, що вимагаються згідно з п. 1.5. Розділу 3 цієї документації. Файл накладеного УЕП або КЕП повинен бути придатний для перевірки на сайті Центрального засвідчувального органу за посиланням: http://czo.gov.ua/verify. У випадку ненакладення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3 статті 22 Закону вимогам до учасника відповідно до законодавства, та</w:t>
            </w:r>
            <w:r w:rsidR="00165650" w:rsidRPr="00967A0F">
              <w:rPr>
                <w:rFonts w:ascii="Times New Roman" w:eastAsia="Times New Roman" w:hAnsi="Times New Roman" w:cs="Times New Roman"/>
                <w:color w:val="000000"/>
                <w:sz w:val="24"/>
                <w:szCs w:val="24"/>
                <w:shd w:val="clear" w:color="auto" w:fill="FFFFFF"/>
                <w:lang w:val="uk-UA" w:eastAsia="ru-RU" w:bidi="ar-SA"/>
              </w:rPr>
              <w:t xml:space="preserve"> його пропозицію буде відхилено</w:t>
            </w:r>
          </w:p>
          <w:p w:rsidR="009E6CED" w:rsidRPr="00967A0F" w:rsidRDefault="009E6CED" w:rsidP="009E6CED">
            <w:pPr>
              <w:widowControl/>
              <w:spacing w:after="0" w:line="240" w:lineRule="auto"/>
              <w:ind w:left="-20" w:hanging="20"/>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9E6CED" w:rsidRPr="00967A0F" w:rsidRDefault="009E6CED" w:rsidP="009E6CED">
            <w:pPr>
              <w:widowControl/>
              <w:spacing w:after="0" w:line="240" w:lineRule="auto"/>
              <w:ind w:left="-20" w:hanging="20"/>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 xml:space="preserve">У разі якщо тендерна пропозиція подається об'єднанням учасників, до неї обов'язково включається </w:t>
            </w:r>
            <w:r w:rsidRPr="00967A0F">
              <w:rPr>
                <w:rFonts w:ascii="Times New Roman" w:eastAsia="Times New Roman" w:hAnsi="Times New Roman" w:cs="Times New Roman"/>
                <w:color w:val="000000"/>
                <w:sz w:val="24"/>
                <w:szCs w:val="24"/>
                <w:shd w:val="clear" w:color="auto" w:fill="FFFFFF"/>
                <w:lang w:val="uk-UA" w:eastAsia="ru-RU" w:bidi="ar-SA"/>
              </w:rPr>
              <w:lastRenderedPageBreak/>
              <w:t>документ про створення такого об'єднання.</w:t>
            </w:r>
          </w:p>
          <w:p w:rsidR="009E6CED" w:rsidRPr="00967A0F" w:rsidRDefault="009E6CED" w:rsidP="009E6CED">
            <w:pPr>
              <w:widowControl/>
              <w:spacing w:after="0" w:line="240" w:lineRule="auto"/>
              <w:ind w:left="-20" w:hanging="20"/>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E6CED" w:rsidRPr="00967A0F" w:rsidRDefault="009E6CED" w:rsidP="009E6CED">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9E6CED" w:rsidRPr="00967A0F" w:rsidTr="006264C7">
        <w:trPr>
          <w:trHeight w:val="2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9E6CED" w:rsidRPr="00967A0F" w:rsidRDefault="009E6CED" w:rsidP="009E6CED">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lastRenderedPageBreak/>
              <w:t>2</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9E6CED" w:rsidRPr="00967A0F" w:rsidRDefault="009E6CED" w:rsidP="009E6CED">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t>Забезпечення тендерної пропозиці</w:t>
            </w:r>
            <w:r w:rsidRPr="00967A0F">
              <w:rPr>
                <w:rFonts w:ascii="Times New Roman" w:eastAsia="Times New Roman" w:hAnsi="Times New Roman" w:cs="Times New Roman"/>
                <w:color w:val="000000"/>
                <w:sz w:val="24"/>
                <w:szCs w:val="24"/>
                <w:shd w:val="clear" w:color="auto" w:fill="FFFFFF"/>
                <w:lang w:val="uk-UA" w:eastAsia="ru-RU" w:bidi="ar-SA"/>
              </w:rPr>
              <w:t>ї</w:t>
            </w:r>
          </w:p>
        </w:tc>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9E6CED" w:rsidRPr="00967A0F" w:rsidRDefault="009E6CED" w:rsidP="009E6CED">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auto"/>
                <w:sz w:val="24"/>
                <w:szCs w:val="24"/>
                <w:lang w:val="uk-UA" w:eastAsia="ru-RU" w:bidi="ar-SA"/>
              </w:rPr>
              <w:t>Не вимагається</w:t>
            </w:r>
          </w:p>
        </w:tc>
      </w:tr>
      <w:tr w:rsidR="009E6CED" w:rsidRPr="00967A0F" w:rsidTr="00165650">
        <w:trPr>
          <w:trHeight w:val="36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9E6CED" w:rsidRPr="00967A0F" w:rsidRDefault="009E6CED" w:rsidP="009E6CED">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t>3</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9E6CED" w:rsidRPr="00967A0F" w:rsidRDefault="009E6CED" w:rsidP="009E6CED">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t>Умови повернення чи неповернення забезпечення тендерної пропозиції</w:t>
            </w:r>
          </w:p>
        </w:tc>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9E6CED" w:rsidRPr="00967A0F" w:rsidRDefault="00165650" w:rsidP="009E6CED">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auto"/>
                <w:sz w:val="24"/>
                <w:szCs w:val="24"/>
                <w:lang w:val="uk-UA" w:eastAsia="ru-RU" w:bidi="ar-SA"/>
              </w:rPr>
              <w:t>Не зазначається</w:t>
            </w:r>
          </w:p>
        </w:tc>
      </w:tr>
      <w:tr w:rsidR="009E6CED" w:rsidRPr="00A14733" w:rsidTr="00B35602">
        <w:trPr>
          <w:trHeight w:val="589"/>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9E6CED" w:rsidRPr="00967A0F" w:rsidRDefault="009E6CED" w:rsidP="009E6CED">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t>4</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9E6CED" w:rsidRPr="00967A0F" w:rsidRDefault="009E6CED" w:rsidP="009E6CED">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t>Строк, протягом якого тендерні пропозиції є дійсними</w:t>
            </w:r>
          </w:p>
        </w:tc>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165650" w:rsidRPr="00967A0F" w:rsidRDefault="009E6CED" w:rsidP="00165650">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 xml:space="preserve">4.1. </w:t>
            </w:r>
            <w:r w:rsidR="00165650" w:rsidRPr="00967A0F">
              <w:rPr>
                <w:rFonts w:ascii="Times New Roman" w:eastAsia="Times New Roman" w:hAnsi="Times New Roman" w:cs="Times New Roman"/>
                <w:color w:val="000000"/>
                <w:sz w:val="24"/>
                <w:szCs w:val="24"/>
                <w:shd w:val="clear" w:color="auto" w:fill="FFFFFF"/>
                <w:lang w:val="uk-UA" w:eastAsia="ru-RU" w:bidi="ar-SA"/>
              </w:rPr>
              <w:t xml:space="preserve">Тендерні пропозиції вважаються дійсними протягом 90 днів із дати кінцевого строку подання тендерних пропозицій. </w:t>
            </w:r>
          </w:p>
          <w:p w:rsidR="00165650" w:rsidRPr="00967A0F" w:rsidRDefault="00165650" w:rsidP="00165650">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65650" w:rsidRPr="00967A0F" w:rsidRDefault="00165650" w:rsidP="00165650">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1.2.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65650" w:rsidRPr="00967A0F" w:rsidRDefault="00165650" w:rsidP="00165650">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w:t>
            </w:r>
            <w:r w:rsidRPr="00967A0F">
              <w:rPr>
                <w:rFonts w:ascii="Times New Roman" w:eastAsia="Times New Roman" w:hAnsi="Times New Roman" w:cs="Times New Roman"/>
                <w:color w:val="000000"/>
                <w:sz w:val="24"/>
                <w:szCs w:val="24"/>
                <w:shd w:val="clear" w:color="auto" w:fill="FFFFFF"/>
                <w:lang w:val="uk-UA" w:eastAsia="ru-RU" w:bidi="ar-SA"/>
              </w:rPr>
              <w:tab/>
              <w:t>відхилити таку вимогу, не втрачаючи при цьому наданого ним забезпечення тендерної пропозиції;</w:t>
            </w:r>
          </w:p>
          <w:p w:rsidR="00165650" w:rsidRPr="00967A0F" w:rsidRDefault="00165650" w:rsidP="00165650">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w:t>
            </w:r>
            <w:r w:rsidRPr="00967A0F">
              <w:rPr>
                <w:rFonts w:ascii="Times New Roman" w:eastAsia="Times New Roman" w:hAnsi="Times New Roman" w:cs="Times New Roman"/>
                <w:color w:val="000000"/>
                <w:sz w:val="24"/>
                <w:szCs w:val="24"/>
                <w:shd w:val="clear" w:color="auto" w:fill="FFFFFF"/>
                <w:lang w:val="uk-UA" w:eastAsia="ru-RU" w:bidi="ar-SA"/>
              </w:rPr>
              <w:tab/>
              <w:t>погодитися з вимогою та продовжити строк дії поданої ним тендерної пропозиції і наданого забезпечення тендерної пропозиції.</w:t>
            </w:r>
          </w:p>
          <w:p w:rsidR="009E6CED" w:rsidRPr="00967A0F" w:rsidRDefault="00165650" w:rsidP="00165650">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1.3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E6CED" w:rsidRPr="00A14733" w:rsidTr="006264C7">
        <w:trPr>
          <w:trHeight w:val="2007"/>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9E6CED" w:rsidRPr="00967A0F" w:rsidRDefault="009E6CED" w:rsidP="009E6CED">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t>5</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9E6CED" w:rsidRPr="00967A0F" w:rsidRDefault="009E6CED" w:rsidP="009E6CED">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sz w:val="24"/>
                <w:szCs w:val="24"/>
                <w:shd w:val="clear" w:color="auto" w:fill="FFFFFF"/>
                <w:lang w:val="uk-UA" w:eastAsia="ru-RU" w:bidi="ar-SA"/>
              </w:rPr>
              <w:t xml:space="preserve">Кваліфікаційні критерії відповідно до статті 16 Закону, підстави, встановлені статтею </w:t>
            </w:r>
            <w:r w:rsidR="003D5DA2" w:rsidRPr="00967A0F">
              <w:rPr>
                <w:rFonts w:ascii="Times New Roman" w:eastAsia="Times New Roman" w:hAnsi="Times New Roman" w:cs="Times New Roman"/>
                <w:b/>
                <w:bCs/>
                <w:sz w:val="24"/>
                <w:szCs w:val="24"/>
                <w:shd w:val="clear" w:color="auto" w:fill="FFFFFF"/>
                <w:lang w:val="uk-UA" w:eastAsia="ru-RU" w:bidi="ar-SA"/>
              </w:rPr>
              <w:t>п.44 Особливостей</w:t>
            </w:r>
            <w:r w:rsidRPr="00967A0F">
              <w:rPr>
                <w:rFonts w:ascii="Times New Roman" w:eastAsia="Times New Roman" w:hAnsi="Times New Roman" w:cs="Times New Roman"/>
                <w:b/>
                <w:bCs/>
                <w:sz w:val="24"/>
                <w:szCs w:val="24"/>
                <w:shd w:val="clear" w:color="auto" w:fill="FFFFFF"/>
                <w:lang w:val="uk-UA" w:eastAsia="ru-RU" w:bidi="ar-SA"/>
              </w:rPr>
              <w:t xml:space="preserve">, та інформація про спосіб підтвердження відповідності учасників встановленим </w:t>
            </w:r>
            <w:r w:rsidRPr="00967A0F">
              <w:rPr>
                <w:rFonts w:ascii="Times New Roman" w:eastAsia="Times New Roman" w:hAnsi="Times New Roman" w:cs="Times New Roman"/>
                <w:b/>
                <w:bCs/>
                <w:sz w:val="24"/>
                <w:szCs w:val="24"/>
                <w:shd w:val="clear" w:color="auto" w:fill="FFFFFF"/>
                <w:lang w:val="uk-UA" w:eastAsia="ru-RU" w:bidi="ar-SA"/>
              </w:rPr>
              <w:lastRenderedPageBreak/>
              <w:t>критеріям і вимогам згідно із законодавством. </w:t>
            </w:r>
          </w:p>
          <w:p w:rsidR="009E6CED" w:rsidRPr="00967A0F" w:rsidRDefault="009E6CED" w:rsidP="009E6CED">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sz w:val="24"/>
                <w:szCs w:val="24"/>
                <w:shd w:val="clear" w:color="auto" w:fill="FFFFFF"/>
                <w:lang w:val="uk-UA" w:eastAsia="ru-RU" w:bidi="ar-SA"/>
              </w:rPr>
              <w:t xml:space="preserve">Для об’єднання учасників замовником зазначаються умови щодо надання інформації та способу підтвердження відповідності таких учасників встановленим кваліфікаційним критеріям та підставам, встановленим </w:t>
            </w:r>
            <w:r w:rsidR="003D5DA2" w:rsidRPr="00967A0F">
              <w:rPr>
                <w:rFonts w:ascii="Times New Roman" w:eastAsia="Times New Roman" w:hAnsi="Times New Roman" w:cs="Times New Roman"/>
                <w:b/>
                <w:bCs/>
                <w:sz w:val="24"/>
                <w:szCs w:val="24"/>
                <w:shd w:val="clear" w:color="auto" w:fill="FFFFFF"/>
                <w:lang w:val="uk-UA" w:eastAsia="ru-RU" w:bidi="ar-SA"/>
              </w:rPr>
              <w:t>п.44 Особливостей</w:t>
            </w:r>
            <w:r w:rsidRPr="00967A0F">
              <w:rPr>
                <w:rFonts w:ascii="Times New Roman" w:eastAsia="Times New Roman" w:hAnsi="Times New Roman" w:cs="Times New Roman"/>
                <w:b/>
                <w:bCs/>
                <w:sz w:val="24"/>
                <w:szCs w:val="24"/>
                <w:shd w:val="clear" w:color="auto" w:fill="FFFFFF"/>
                <w:lang w:val="uk-UA" w:eastAsia="ru-RU" w:bidi="ar-SA"/>
              </w:rPr>
              <w:t>.</w:t>
            </w:r>
          </w:p>
        </w:tc>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9E6CED" w:rsidRPr="00967A0F" w:rsidRDefault="009E6CED" w:rsidP="009E6CED">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lastRenderedPageBreak/>
              <w:t>5.1. Кваліфікаційні критерії та документи, які відповідно до вимог статті 16 Закону подає учасник у складі своєї тендерної пропозиції з метою підтвердження відповідності кваліфікаційним критеріям, зазначені у</w:t>
            </w:r>
            <w:r w:rsidRPr="00967A0F">
              <w:rPr>
                <w:rFonts w:ascii="Times New Roman" w:eastAsia="Times New Roman" w:hAnsi="Times New Roman" w:cs="Times New Roman"/>
                <w:b/>
                <w:bCs/>
                <w:color w:val="000000"/>
                <w:sz w:val="24"/>
                <w:szCs w:val="24"/>
                <w:shd w:val="clear" w:color="auto" w:fill="FFFFFF"/>
                <w:lang w:val="uk-UA" w:eastAsia="ru-RU" w:bidi="ar-SA"/>
              </w:rPr>
              <w:t xml:space="preserve"> Додатку № 1</w:t>
            </w:r>
            <w:r w:rsidRPr="00967A0F">
              <w:rPr>
                <w:rFonts w:ascii="Times New Roman" w:eastAsia="Times New Roman" w:hAnsi="Times New Roman" w:cs="Times New Roman"/>
                <w:color w:val="000000"/>
                <w:sz w:val="24"/>
                <w:szCs w:val="24"/>
                <w:shd w:val="clear" w:color="auto" w:fill="FFFFFF"/>
                <w:lang w:val="uk-UA" w:eastAsia="ru-RU" w:bidi="ar-SA"/>
              </w:rPr>
              <w:t xml:space="preserve"> до цієї тендерної документації.</w:t>
            </w:r>
          </w:p>
          <w:p w:rsidR="00165650" w:rsidRPr="00967A0F" w:rsidRDefault="009E6CED" w:rsidP="009E6CED">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 xml:space="preserve">5.2. </w:t>
            </w:r>
            <w:r w:rsidR="00165650" w:rsidRPr="00967A0F">
              <w:rPr>
                <w:rFonts w:ascii="Times New Roman" w:eastAsia="Times New Roman" w:hAnsi="Times New Roman" w:cs="Times New Roman"/>
                <w:color w:val="000000"/>
                <w:sz w:val="24"/>
                <w:szCs w:val="24"/>
                <w:shd w:val="clear" w:color="auto" w:fill="FFFFFF"/>
                <w:lang w:val="uk-UA" w:eastAsia="ru-RU" w:bidi="ar-SA"/>
              </w:rPr>
              <w:t xml:space="preserve">Підстави для відмови в участі у процедурі </w:t>
            </w:r>
            <w:r w:rsidR="00165650" w:rsidRPr="00967A0F">
              <w:rPr>
                <w:rFonts w:ascii="Times New Roman" w:eastAsia="Times New Roman" w:hAnsi="Times New Roman" w:cs="Times New Roman"/>
                <w:color w:val="000000"/>
                <w:sz w:val="24"/>
                <w:szCs w:val="24"/>
                <w:shd w:val="clear" w:color="auto" w:fill="FFFFFF"/>
                <w:lang w:val="uk-UA" w:eastAsia="ru-RU" w:bidi="ar-SA"/>
              </w:rPr>
              <w:lastRenderedPageBreak/>
              <w:t xml:space="preserve">закупівлі встановлені </w:t>
            </w:r>
            <w:r w:rsidR="00452389" w:rsidRPr="00967A0F">
              <w:rPr>
                <w:rFonts w:ascii="Times New Roman" w:eastAsia="Times New Roman" w:hAnsi="Times New Roman" w:cs="Times New Roman"/>
                <w:color w:val="000000"/>
                <w:sz w:val="24"/>
                <w:szCs w:val="24"/>
                <w:shd w:val="clear" w:color="auto" w:fill="FFFFFF"/>
                <w:lang w:val="uk-UA" w:eastAsia="ru-RU" w:bidi="ar-SA"/>
              </w:rPr>
              <w:t>п.44 Особливостей</w:t>
            </w:r>
            <w:r w:rsidR="00165650" w:rsidRPr="00967A0F">
              <w:rPr>
                <w:rFonts w:ascii="Times New Roman" w:eastAsia="Times New Roman" w:hAnsi="Times New Roman" w:cs="Times New Roman"/>
                <w:color w:val="000000"/>
                <w:sz w:val="24"/>
                <w:szCs w:val="24"/>
                <w:shd w:val="clear" w:color="auto" w:fill="FFFFFF"/>
                <w:lang w:val="uk-UA" w:eastAsia="ru-RU" w:bidi="ar-SA"/>
              </w:rPr>
              <w:t xml:space="preserve"> та спосіб підтвердження спосіб підтвердження відповідності учасників викладений у </w:t>
            </w:r>
            <w:r w:rsidR="00165650" w:rsidRPr="00967A0F">
              <w:rPr>
                <w:rFonts w:ascii="Times New Roman" w:eastAsia="Times New Roman" w:hAnsi="Times New Roman" w:cs="Times New Roman"/>
                <w:b/>
                <w:color w:val="000000"/>
                <w:sz w:val="24"/>
                <w:szCs w:val="24"/>
                <w:shd w:val="clear" w:color="auto" w:fill="FFFFFF"/>
                <w:lang w:val="uk-UA" w:eastAsia="ru-RU" w:bidi="ar-SA"/>
              </w:rPr>
              <w:t>Додатку № 2</w:t>
            </w:r>
            <w:r w:rsidR="00165650" w:rsidRPr="00967A0F">
              <w:rPr>
                <w:rFonts w:ascii="Times New Roman" w:eastAsia="Times New Roman" w:hAnsi="Times New Roman" w:cs="Times New Roman"/>
                <w:color w:val="000000"/>
                <w:sz w:val="24"/>
                <w:szCs w:val="24"/>
                <w:shd w:val="clear" w:color="auto" w:fill="FFFFFF"/>
                <w:lang w:val="uk-UA" w:eastAsia="ru-RU" w:bidi="ar-SA"/>
              </w:rPr>
              <w:t>до цієї тендерної документації..</w:t>
            </w:r>
          </w:p>
          <w:p w:rsidR="009E6CED" w:rsidRPr="00967A0F" w:rsidRDefault="009E6CED" w:rsidP="009E6CED">
            <w:pPr>
              <w:widowControl/>
              <w:spacing w:after="0" w:line="240" w:lineRule="auto"/>
              <w:jc w:val="both"/>
              <w:rPr>
                <w:rFonts w:ascii="Times New Roman" w:eastAsia="Times New Roman" w:hAnsi="Times New Roman" w:cs="Times New Roman"/>
                <w:color w:val="auto"/>
                <w:sz w:val="24"/>
                <w:szCs w:val="24"/>
                <w:lang w:val="uk-UA" w:eastAsia="ru-RU" w:bidi="ar-SA"/>
              </w:rPr>
            </w:pPr>
          </w:p>
        </w:tc>
      </w:tr>
      <w:tr w:rsidR="009E6CED" w:rsidRPr="00A14733" w:rsidTr="006264C7">
        <w:trPr>
          <w:trHeight w:val="2007"/>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9E6CED" w:rsidRPr="00967A0F" w:rsidRDefault="009E6CED" w:rsidP="009E6CED">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lastRenderedPageBreak/>
              <w:t>6</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9E6CED" w:rsidRPr="00967A0F" w:rsidRDefault="009E6CED" w:rsidP="009E6CED">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sz w:val="24"/>
                <w:szCs w:val="24"/>
                <w:shd w:val="clear" w:color="auto" w:fill="FFFFFF"/>
                <w:lang w:val="uk-UA" w:eastAsia="ru-RU" w:bidi="ar-S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9E6CED" w:rsidRPr="00967A0F" w:rsidRDefault="009E6CED" w:rsidP="009E6CED">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підписану технічну специфікацію, згідно з </w:t>
            </w:r>
            <w:r w:rsidRPr="00967A0F">
              <w:rPr>
                <w:rFonts w:ascii="Times New Roman" w:eastAsia="Times New Roman" w:hAnsi="Times New Roman" w:cs="Times New Roman"/>
                <w:bCs/>
                <w:color w:val="000000"/>
                <w:sz w:val="24"/>
                <w:szCs w:val="24"/>
                <w:shd w:val="clear" w:color="auto" w:fill="FFFFFF"/>
                <w:lang w:val="uk-UA" w:eastAsia="ru-RU" w:bidi="ar-SA"/>
              </w:rPr>
              <w:t>Додатком №4</w:t>
            </w:r>
            <w:r w:rsidRPr="00967A0F">
              <w:rPr>
                <w:rFonts w:ascii="Times New Roman" w:eastAsia="Times New Roman" w:hAnsi="Times New Roman" w:cs="Times New Roman"/>
                <w:color w:val="000000"/>
                <w:sz w:val="24"/>
                <w:szCs w:val="24"/>
                <w:shd w:val="clear" w:color="auto" w:fill="FFFFFF"/>
                <w:lang w:val="uk-UA" w:eastAsia="ru-RU" w:bidi="ar-SA"/>
              </w:rPr>
              <w:t>.</w:t>
            </w:r>
          </w:p>
          <w:p w:rsidR="009E6CED" w:rsidRPr="00967A0F" w:rsidRDefault="009E6CED" w:rsidP="009E6CED">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 xml:space="preserve">6.2.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статті 5 Закону. Інформація про необхідні технічні, якісні та кількісні характеристики предмета закупівлі зазначена в </w:t>
            </w:r>
            <w:r w:rsidRPr="00967A0F">
              <w:rPr>
                <w:rFonts w:ascii="Times New Roman" w:eastAsia="Times New Roman" w:hAnsi="Times New Roman" w:cs="Times New Roman"/>
                <w:bCs/>
                <w:color w:val="000000"/>
                <w:sz w:val="24"/>
                <w:szCs w:val="24"/>
                <w:shd w:val="clear" w:color="auto" w:fill="FFFFFF"/>
                <w:lang w:val="uk-UA" w:eastAsia="ru-RU" w:bidi="ar-SA"/>
              </w:rPr>
              <w:t>Додатку № 4</w:t>
            </w:r>
            <w:r w:rsidRPr="00967A0F">
              <w:rPr>
                <w:rFonts w:ascii="Times New Roman" w:eastAsia="Times New Roman" w:hAnsi="Times New Roman" w:cs="Times New Roman"/>
                <w:color w:val="000000"/>
                <w:sz w:val="24"/>
                <w:szCs w:val="24"/>
                <w:shd w:val="clear" w:color="auto" w:fill="FFFFFF"/>
                <w:lang w:val="uk-UA" w:eastAsia="ru-RU" w:bidi="ar-SA"/>
              </w:rPr>
              <w:t>до цієї тендерної документації.</w:t>
            </w:r>
          </w:p>
          <w:p w:rsidR="009E6CED" w:rsidRPr="00967A0F" w:rsidRDefault="009E6CED" w:rsidP="009E6CED">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6.3. У цій тендерній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згідно з пунктом 4 статті 23 Закону. Аналог або еквівалент повинен відповідати вимогам технічної специфікації або краще.</w:t>
            </w:r>
          </w:p>
        </w:tc>
      </w:tr>
      <w:tr w:rsidR="009E6CED" w:rsidRPr="00967A0F" w:rsidTr="006264C7">
        <w:trPr>
          <w:trHeight w:val="172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9E6CED" w:rsidRPr="00967A0F" w:rsidRDefault="009E6CED" w:rsidP="009E6CED">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t>7</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9E6CED" w:rsidRPr="00967A0F" w:rsidRDefault="009E6CED" w:rsidP="009E6CED">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sz w:val="24"/>
                <w:szCs w:val="24"/>
                <w:shd w:val="clear" w:color="auto" w:fill="FFFFFF"/>
                <w:lang w:val="uk-UA" w:eastAsia="ru-RU" w:bidi="ar-S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9E6CED" w:rsidRPr="00967A0F" w:rsidRDefault="00B35602" w:rsidP="009E6CED">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sz w:val="24"/>
                <w:szCs w:val="24"/>
                <w:shd w:val="clear" w:color="auto" w:fill="FFFFFF"/>
                <w:lang w:val="uk-UA" w:eastAsia="ru-RU" w:bidi="ar-SA"/>
              </w:rPr>
              <w:t>Не вимагається</w:t>
            </w:r>
          </w:p>
        </w:tc>
      </w:tr>
      <w:tr w:rsidR="009E6CED" w:rsidRPr="00967A0F" w:rsidTr="006264C7">
        <w:trPr>
          <w:trHeight w:val="731"/>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9E6CED" w:rsidRPr="00967A0F" w:rsidRDefault="009E6CED" w:rsidP="009E6CED">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sz w:val="24"/>
                <w:szCs w:val="24"/>
                <w:shd w:val="clear" w:color="auto" w:fill="FFFFFF"/>
                <w:lang w:val="uk-UA" w:eastAsia="ru-RU" w:bidi="ar-SA"/>
              </w:rPr>
              <w:t>8</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9E6CED" w:rsidRPr="00967A0F" w:rsidRDefault="009E6CED" w:rsidP="009E6CED">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sz w:val="24"/>
                <w:szCs w:val="24"/>
                <w:shd w:val="clear" w:color="auto" w:fill="FFFFFF"/>
                <w:lang w:val="uk-UA" w:eastAsia="ru-RU" w:bidi="ar-SA"/>
              </w:rPr>
              <w:t>Інформація про субпідрядника/співвиконавця (у випадку закупівлі робіт чи послуг)</w:t>
            </w:r>
          </w:p>
        </w:tc>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9E6CED" w:rsidRPr="00967A0F" w:rsidRDefault="00137D77" w:rsidP="009E6CED">
            <w:pPr>
              <w:widowControl/>
              <w:spacing w:after="0" w:line="240" w:lineRule="auto"/>
              <w:jc w:val="both"/>
              <w:rPr>
                <w:rFonts w:ascii="Times New Roman" w:eastAsia="Times New Roman" w:hAnsi="Times New Roman" w:cs="Times New Roman"/>
                <w:color w:val="auto"/>
                <w:sz w:val="24"/>
                <w:szCs w:val="24"/>
                <w:lang w:eastAsia="ru-RU" w:bidi="ar-SA"/>
              </w:rPr>
            </w:pPr>
            <w:r w:rsidRPr="00967A0F">
              <w:rPr>
                <w:rFonts w:ascii="Times New Roman" w:eastAsia="Times New Roman" w:hAnsi="Times New Roman" w:cs="Times New Roman"/>
                <w:sz w:val="24"/>
                <w:szCs w:val="24"/>
                <w:shd w:val="clear" w:color="auto" w:fill="FFFFFF"/>
                <w:lang w:eastAsia="ru-RU" w:bidi="ar-SA"/>
              </w:rPr>
              <w:t>Учасник зазначає у тендерній пропозиції інформацію (повне найменування та місцезнаходження) щодо кожного суб’єкта господарювання, якого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9E6CED" w:rsidRPr="00A14733" w:rsidTr="006264C7">
        <w:trPr>
          <w:trHeight w:val="196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9E6CED" w:rsidRPr="00967A0F" w:rsidRDefault="009E6CED" w:rsidP="009E6CED">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sz w:val="24"/>
                <w:szCs w:val="24"/>
                <w:shd w:val="clear" w:color="auto" w:fill="FFFFFF"/>
                <w:lang w:val="uk-UA" w:eastAsia="ru-RU" w:bidi="ar-SA"/>
              </w:rPr>
              <w:lastRenderedPageBreak/>
              <w:t>9</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9E6CED" w:rsidRPr="00967A0F" w:rsidRDefault="009E6CED" w:rsidP="009E6CED">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sz w:val="24"/>
                <w:szCs w:val="24"/>
                <w:shd w:val="clear" w:color="auto" w:fill="FFFFFF"/>
                <w:lang w:val="uk-UA" w:eastAsia="ru-RU" w:bidi="ar-SA"/>
              </w:rPr>
              <w:t>Унесення змін або відкликання тендерної пропозиції учасником</w:t>
            </w:r>
          </w:p>
        </w:tc>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9E6CED" w:rsidRPr="00967A0F" w:rsidRDefault="009E6CED" w:rsidP="009E6CED">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5238" w:rsidRPr="00967A0F" w:rsidTr="00205238">
        <w:trPr>
          <w:trHeight w:val="853"/>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205238" w:rsidRPr="00967A0F" w:rsidRDefault="00205238" w:rsidP="00205238">
            <w:pPr>
              <w:widowControl/>
              <w:spacing w:after="0" w:line="240" w:lineRule="auto"/>
              <w:rPr>
                <w:rFonts w:ascii="Times New Roman" w:eastAsia="Times New Roman" w:hAnsi="Times New Roman" w:cs="Times New Roman"/>
                <w:b/>
                <w:bCs/>
                <w:sz w:val="24"/>
                <w:szCs w:val="24"/>
                <w:shd w:val="clear" w:color="auto" w:fill="FFFFFF"/>
                <w:lang w:val="uk-UA" w:eastAsia="ru-RU" w:bidi="ar-SA"/>
              </w:rPr>
            </w:pPr>
            <w:r w:rsidRPr="00967A0F">
              <w:rPr>
                <w:rFonts w:ascii="Times New Roman" w:eastAsia="Times New Roman" w:hAnsi="Times New Roman" w:cs="Times New Roman"/>
                <w:b/>
                <w:bCs/>
                <w:sz w:val="24"/>
                <w:szCs w:val="24"/>
                <w:shd w:val="clear" w:color="auto" w:fill="FFFFFF"/>
                <w:lang w:val="uk-UA" w:eastAsia="ru-RU" w:bidi="ar-SA"/>
              </w:rPr>
              <w:t>10</w:t>
            </w:r>
          </w:p>
        </w:tc>
        <w:tc>
          <w:tcPr>
            <w:tcW w:w="346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100" w:type="dxa"/>
            </w:tcMar>
          </w:tcPr>
          <w:p w:rsidR="00205238" w:rsidRPr="00967A0F" w:rsidRDefault="00205238" w:rsidP="00205238">
            <w:pPr>
              <w:spacing w:before="150" w:after="150" w:line="0" w:lineRule="atLeast"/>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80" w:type="dxa"/>
              <w:bottom w:w="100" w:type="dxa"/>
              <w:right w:w="100" w:type="dxa"/>
            </w:tcMar>
          </w:tcPr>
          <w:p w:rsidR="00205238" w:rsidRPr="00967A0F" w:rsidRDefault="00205238" w:rsidP="00205238">
            <w:pPr>
              <w:spacing w:before="150" w:after="150" w:line="240" w:lineRule="auto"/>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t>Не застосовується </w:t>
            </w:r>
          </w:p>
        </w:tc>
      </w:tr>
      <w:tr w:rsidR="00205238" w:rsidRPr="00967A0F" w:rsidTr="00DB7CC2">
        <w:trPr>
          <w:trHeight w:val="176"/>
        </w:trPr>
        <w:tc>
          <w:tcPr>
            <w:tcW w:w="9818" w:type="dxa"/>
            <w:gridSpan w:val="3"/>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205238" w:rsidRPr="00967A0F" w:rsidRDefault="00205238" w:rsidP="00205238">
            <w:pPr>
              <w:widowControl/>
              <w:spacing w:after="0" w:line="240" w:lineRule="auto"/>
              <w:jc w:val="center"/>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t>Розділ 4. Подання та розкриття тендерної пропозиції</w:t>
            </w:r>
          </w:p>
        </w:tc>
      </w:tr>
      <w:tr w:rsidR="00205238" w:rsidRPr="00967A0F" w:rsidTr="006264C7">
        <w:trPr>
          <w:trHeight w:val="246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205238" w:rsidRPr="00967A0F" w:rsidRDefault="00205238" w:rsidP="00205238">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t>1</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205238" w:rsidRPr="00967A0F" w:rsidRDefault="00205238" w:rsidP="00205238">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t>Кінцевий строк подання тендерної пропозиції</w:t>
            </w:r>
          </w:p>
        </w:tc>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205238" w:rsidRPr="00967A0F" w:rsidRDefault="00205238" w:rsidP="00205238">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 xml:space="preserve">1.1. Кінцевий строк подання тендерних пропозицій </w:t>
            </w:r>
            <w:r w:rsidR="00E61A2A" w:rsidRPr="00967A0F">
              <w:rPr>
                <w:rFonts w:ascii="Times New Roman" w:eastAsia="Times New Roman" w:hAnsi="Times New Roman" w:cs="Times New Roman"/>
                <w:color w:val="000000"/>
                <w:sz w:val="24"/>
                <w:szCs w:val="24"/>
                <w:shd w:val="clear" w:color="auto" w:fill="FFFFFF"/>
                <w:lang w:val="uk-UA" w:eastAsia="ru-RU" w:bidi="ar-SA"/>
              </w:rPr>
              <w:t xml:space="preserve">в ситемі автоматично </w:t>
            </w:r>
          </w:p>
          <w:p w:rsidR="00205238" w:rsidRPr="00967A0F" w:rsidRDefault="00205238" w:rsidP="00205238">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1.2. Отримана тендерна пропозиція вноситься автоматично до реєстру отриманих тендерних пропозицій.</w:t>
            </w:r>
          </w:p>
          <w:p w:rsidR="00205238" w:rsidRPr="00967A0F" w:rsidRDefault="00205238" w:rsidP="00205238">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05238" w:rsidRPr="00967A0F" w:rsidRDefault="00205238" w:rsidP="00205238">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1.4. 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rsidR="00205238" w:rsidRPr="00967A0F" w:rsidTr="006264C7">
        <w:trPr>
          <w:trHeight w:val="344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205238" w:rsidRPr="00967A0F" w:rsidRDefault="00205238" w:rsidP="00205238">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t>2</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205238" w:rsidRPr="00967A0F" w:rsidRDefault="00205238" w:rsidP="00205238">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t>Дата та час розкриття тендерної пропозиції</w:t>
            </w:r>
          </w:p>
        </w:tc>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205238" w:rsidRPr="00967A0F" w:rsidRDefault="00205238" w:rsidP="00205238">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A40E17" w:rsidRPr="00967A0F" w:rsidRDefault="00A40E17" w:rsidP="00205238">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auto"/>
                <w:sz w:val="24"/>
                <w:szCs w:val="24"/>
                <w:lang w:val="uk-UA" w:eastAsia="ru-RU" w:bidi="ar-SA"/>
              </w:rPr>
              <w:t>2.2. Відкриті торги проводяться без застосування електронного аукціону.</w:t>
            </w:r>
          </w:p>
          <w:p w:rsidR="00205238" w:rsidRPr="00967A0F" w:rsidRDefault="00A40E17" w:rsidP="00205238">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2.3</w:t>
            </w:r>
            <w:r w:rsidR="00205238" w:rsidRPr="00967A0F">
              <w:rPr>
                <w:rFonts w:ascii="Times New Roman" w:eastAsia="Times New Roman" w:hAnsi="Times New Roman" w:cs="Times New Roman"/>
                <w:color w:val="000000"/>
                <w:sz w:val="24"/>
                <w:szCs w:val="24"/>
                <w:shd w:val="clear" w:color="auto" w:fill="FFFFFF"/>
                <w:lang w:val="uk-UA" w:eastAsia="ru-RU" w:bidi="ar-SA"/>
              </w:rPr>
              <w:t xml:space="preserve">. </w:t>
            </w:r>
            <w:r w:rsidRPr="00967A0F">
              <w:rPr>
                <w:rFonts w:ascii="Times New Roman" w:eastAsia="Times New Roman" w:hAnsi="Times New Roman" w:cs="Times New Roman"/>
                <w:color w:val="000000"/>
                <w:sz w:val="24"/>
                <w:szCs w:val="24"/>
                <w:shd w:val="clear" w:color="auto" w:fill="FFFFFF"/>
                <w:lang w:val="uk-UA" w:eastAsia="ru-RU" w:bidi="ar-S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00205238" w:rsidRPr="00967A0F">
              <w:rPr>
                <w:rFonts w:ascii="Times New Roman" w:eastAsia="Times New Roman" w:hAnsi="Times New Roman" w:cs="Times New Roman"/>
                <w:color w:val="000000"/>
                <w:sz w:val="24"/>
                <w:szCs w:val="24"/>
                <w:shd w:val="clear" w:color="auto" w:fill="FFFFFF"/>
                <w:lang w:val="uk-UA" w:eastAsia="ru-RU" w:bidi="ar-SA"/>
              </w:rPr>
              <w:t>.</w:t>
            </w:r>
          </w:p>
          <w:p w:rsidR="00205238" w:rsidRPr="00967A0F" w:rsidRDefault="00205238" w:rsidP="00205238">
            <w:pPr>
              <w:widowControl/>
              <w:shd w:val="clear" w:color="auto" w:fill="FFFFFF"/>
              <w:spacing w:after="0" w:line="240" w:lineRule="auto"/>
              <w:ind w:firstLine="460"/>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Не підлягає розкриттю інформація, що обґрунтовано визначена учасником як конфіденційна, у тому числі що містить персональні дані.</w:t>
            </w:r>
          </w:p>
          <w:p w:rsidR="00205238" w:rsidRPr="00967A0F" w:rsidRDefault="00205238" w:rsidP="00205238">
            <w:pPr>
              <w:widowControl/>
              <w:shd w:val="clear" w:color="auto" w:fill="FFFFFF"/>
              <w:spacing w:after="0" w:line="240" w:lineRule="auto"/>
              <w:ind w:firstLine="460"/>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r:id="rId9" w:anchor="n1250" w:history="1">
              <w:r w:rsidRPr="00967A0F">
                <w:rPr>
                  <w:rFonts w:ascii="Times New Roman" w:eastAsia="Times New Roman" w:hAnsi="Times New Roman" w:cs="Times New Roman"/>
                  <w:color w:val="000000"/>
                  <w:sz w:val="24"/>
                  <w:szCs w:val="24"/>
                  <w:shd w:val="clear" w:color="auto" w:fill="FFFFFF"/>
                  <w:lang w:val="uk-UA" w:eastAsia="ru-RU" w:bidi="ar-SA"/>
                </w:rPr>
                <w:t xml:space="preserve"> статті 16</w:t>
              </w:r>
            </w:hyperlink>
            <w:r w:rsidRPr="00967A0F">
              <w:rPr>
                <w:rFonts w:ascii="Times New Roman" w:eastAsia="Times New Roman" w:hAnsi="Times New Roman" w:cs="Times New Roman"/>
                <w:color w:val="000000"/>
                <w:sz w:val="24"/>
                <w:szCs w:val="24"/>
                <w:shd w:val="clear" w:color="auto" w:fill="FFFFFF"/>
                <w:lang w:val="uk-UA" w:eastAsia="ru-RU" w:bidi="ar-SA"/>
              </w:rPr>
              <w:t xml:space="preserve"> Закону, і документи, що підтверджують відсутність </w:t>
            </w:r>
            <w:r w:rsidRPr="00967A0F">
              <w:rPr>
                <w:rFonts w:ascii="Times New Roman" w:eastAsia="Times New Roman" w:hAnsi="Times New Roman" w:cs="Times New Roman"/>
                <w:color w:val="000000"/>
                <w:sz w:val="24"/>
                <w:szCs w:val="24"/>
                <w:shd w:val="clear" w:color="auto" w:fill="FFFFFF"/>
                <w:lang w:val="uk-UA" w:eastAsia="ru-RU" w:bidi="ar-SA"/>
              </w:rPr>
              <w:lastRenderedPageBreak/>
              <w:t>підстав, установлених</w:t>
            </w:r>
            <w:hyperlink r:id="rId10" w:anchor="n1261" w:history="1">
              <w:r w:rsidRPr="00967A0F">
                <w:rPr>
                  <w:rFonts w:ascii="Times New Roman" w:eastAsia="Times New Roman" w:hAnsi="Times New Roman" w:cs="Times New Roman"/>
                  <w:color w:val="000000"/>
                  <w:sz w:val="24"/>
                  <w:szCs w:val="24"/>
                  <w:shd w:val="clear" w:color="auto" w:fill="FFFFFF"/>
                  <w:lang w:val="uk-UA" w:eastAsia="ru-RU" w:bidi="ar-SA"/>
                </w:rPr>
                <w:t xml:space="preserve"> статтею 17</w:t>
              </w:r>
            </w:hyperlink>
            <w:r w:rsidRPr="00967A0F">
              <w:rPr>
                <w:rFonts w:ascii="Times New Roman" w:eastAsia="Times New Roman" w:hAnsi="Times New Roman" w:cs="Times New Roman"/>
                <w:color w:val="000000"/>
                <w:sz w:val="24"/>
                <w:szCs w:val="24"/>
                <w:shd w:val="clear" w:color="auto" w:fill="FFFFFF"/>
                <w:lang w:val="uk-UA" w:eastAsia="ru-RU" w:bidi="ar-SA"/>
              </w:rPr>
              <w:t xml:space="preserve"> Закону</w:t>
            </w:r>
            <w:r w:rsidR="00C51EFB" w:rsidRPr="00967A0F">
              <w:rPr>
                <w:rFonts w:ascii="Times New Roman" w:hAnsi="Times New Roman" w:cs="Times New Roman"/>
                <w:sz w:val="24"/>
                <w:szCs w:val="24"/>
                <w:lang w:val="uk-UA"/>
              </w:rPr>
              <w:t>(</w:t>
            </w:r>
            <w:r w:rsidR="00C51EFB" w:rsidRPr="00967A0F">
              <w:rPr>
                <w:rFonts w:ascii="Times New Roman" w:eastAsia="Times New Roman" w:hAnsi="Times New Roman" w:cs="Times New Roman"/>
                <w:color w:val="000000"/>
                <w:sz w:val="24"/>
                <w:szCs w:val="24"/>
                <w:shd w:val="clear" w:color="auto" w:fill="FFFFFF"/>
                <w:lang w:val="uk-UA" w:eastAsia="ru-RU" w:bidi="ar-SA"/>
              </w:rPr>
              <w:t>п.44 Особливостей)</w:t>
            </w:r>
            <w:r w:rsidRPr="00967A0F">
              <w:rPr>
                <w:rFonts w:ascii="Times New Roman" w:eastAsia="Times New Roman" w:hAnsi="Times New Roman" w:cs="Times New Roman"/>
                <w:color w:val="000000"/>
                <w:sz w:val="24"/>
                <w:szCs w:val="24"/>
                <w:shd w:val="clear" w:color="auto" w:fill="FFFFFF"/>
                <w:lang w:val="uk-UA" w:eastAsia="ru-RU" w:bidi="ar-SA"/>
              </w:rPr>
              <w:t>. </w:t>
            </w:r>
          </w:p>
          <w:p w:rsidR="00205238" w:rsidRPr="00967A0F" w:rsidRDefault="00205238" w:rsidP="00205238">
            <w:pPr>
              <w:widowControl/>
              <w:shd w:val="clear" w:color="auto" w:fill="FFFFFF"/>
              <w:spacing w:after="0" w:line="240" w:lineRule="auto"/>
              <w:ind w:firstLine="460"/>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Визначення конфіденційною інформації, що не може бути визначена як конфіденційна відповідно до вимог</w:t>
            </w:r>
            <w:hyperlink r:id="rId11" w:anchor="n1496" w:history="1">
              <w:r w:rsidRPr="00967A0F">
                <w:rPr>
                  <w:rFonts w:ascii="Times New Roman" w:eastAsia="Times New Roman" w:hAnsi="Times New Roman" w:cs="Times New Roman"/>
                  <w:color w:val="000000"/>
                  <w:sz w:val="24"/>
                  <w:szCs w:val="24"/>
                  <w:shd w:val="clear" w:color="auto" w:fill="FFFFFF"/>
                  <w:lang w:val="uk-UA" w:eastAsia="ru-RU" w:bidi="ar-SA"/>
                </w:rPr>
                <w:t xml:space="preserve"> частини другої</w:t>
              </w:r>
            </w:hyperlink>
            <w:r w:rsidRPr="00967A0F">
              <w:rPr>
                <w:rFonts w:ascii="Times New Roman" w:eastAsia="Times New Roman" w:hAnsi="Times New Roman" w:cs="Times New Roman"/>
                <w:color w:val="000000"/>
                <w:sz w:val="24"/>
                <w:szCs w:val="24"/>
                <w:shd w:val="clear" w:color="auto" w:fill="FFFFFF"/>
                <w:lang w:val="uk-UA" w:eastAsia="ru-RU" w:bidi="ar-SA"/>
              </w:rPr>
              <w:t xml:space="preserve"> статті 28 Закону є підставою для відхилення тендерної пропозиції Учасника.</w:t>
            </w:r>
          </w:p>
          <w:p w:rsidR="00205238" w:rsidRPr="00967A0F" w:rsidRDefault="00205238" w:rsidP="00205238">
            <w:pPr>
              <w:widowControl/>
              <w:shd w:val="clear" w:color="auto" w:fill="FFFFFF"/>
              <w:spacing w:after="0" w:line="240" w:lineRule="auto"/>
              <w:ind w:firstLine="460"/>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205238" w:rsidRPr="00967A0F" w:rsidRDefault="00205238" w:rsidP="00205238">
            <w:pPr>
              <w:widowControl/>
              <w:spacing w:after="0" w:line="240" w:lineRule="auto"/>
              <w:jc w:val="both"/>
              <w:rPr>
                <w:rFonts w:ascii="Times New Roman" w:eastAsia="Times New Roman" w:hAnsi="Times New Roman" w:cs="Times New Roman"/>
                <w:color w:val="auto"/>
                <w:sz w:val="24"/>
                <w:szCs w:val="24"/>
                <w:lang w:val="uk-UA" w:eastAsia="ru-RU" w:bidi="ar-SA"/>
              </w:rPr>
            </w:pPr>
          </w:p>
        </w:tc>
      </w:tr>
      <w:tr w:rsidR="00205238" w:rsidRPr="00967A0F" w:rsidTr="00DB7CC2">
        <w:trPr>
          <w:trHeight w:val="480"/>
        </w:trPr>
        <w:tc>
          <w:tcPr>
            <w:tcW w:w="9818" w:type="dxa"/>
            <w:gridSpan w:val="3"/>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205238" w:rsidRPr="00967A0F" w:rsidRDefault="00205238" w:rsidP="00205238">
            <w:pPr>
              <w:widowControl/>
              <w:spacing w:after="0" w:line="240" w:lineRule="auto"/>
              <w:jc w:val="center"/>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lastRenderedPageBreak/>
              <w:t>Розділ 5. Розгляд та оцінка тендерної пропозиції</w:t>
            </w:r>
          </w:p>
        </w:tc>
      </w:tr>
      <w:tr w:rsidR="00205238" w:rsidRPr="00967A0F" w:rsidTr="00DB7CC2">
        <w:trPr>
          <w:trHeight w:val="480"/>
        </w:trPr>
        <w:tc>
          <w:tcPr>
            <w:tcW w:w="480"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205238" w:rsidRPr="00967A0F" w:rsidRDefault="00205238" w:rsidP="00205238">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t>1</w:t>
            </w:r>
          </w:p>
        </w:tc>
        <w:tc>
          <w:tcPr>
            <w:tcW w:w="3463" w:type="dxa"/>
            <w:tcBorders>
              <w:top w:val="single" w:sz="8" w:space="0" w:color="000001"/>
              <w:left w:val="single" w:sz="8" w:space="0" w:color="000001"/>
              <w:bottom w:val="single" w:sz="8" w:space="0" w:color="000001"/>
              <w:right w:val="single" w:sz="8" w:space="0" w:color="000001"/>
            </w:tcBorders>
          </w:tcPr>
          <w:p w:rsidR="00205238" w:rsidRPr="00967A0F" w:rsidRDefault="00205238" w:rsidP="00205238">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sz w:val="24"/>
                <w:szCs w:val="24"/>
                <w:shd w:val="clear" w:color="auto" w:fill="FFFFFF"/>
                <w:lang w:val="uk-UA" w:eastAsia="ru-RU" w:bidi="ar-SA"/>
              </w:rPr>
              <w:t>Перелік критеріїв та методика оцінки тендерної пропозиції із зазначенням питомої ваги критерію</w:t>
            </w:r>
          </w:p>
        </w:tc>
        <w:tc>
          <w:tcPr>
            <w:tcW w:w="5875" w:type="dxa"/>
            <w:tcBorders>
              <w:top w:val="single" w:sz="8" w:space="0" w:color="000001"/>
              <w:left w:val="single" w:sz="8" w:space="0" w:color="000001"/>
              <w:bottom w:val="single" w:sz="8" w:space="0" w:color="000001"/>
              <w:right w:val="single" w:sz="8" w:space="0" w:color="000001"/>
            </w:tcBorders>
          </w:tcPr>
          <w:p w:rsidR="00205238" w:rsidRPr="00967A0F" w:rsidRDefault="00205238" w:rsidP="001B73CD">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1.1. Єдиним критерієм оцінки згідно даної процедури відкритих торгів є ціна (питома вага критерію – 100%). 1.2.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податків та зборів, що передбачені чинним законодавством, та мають бути включені таким учасником до вартості товарів, робіт або послуг.</w:t>
            </w:r>
          </w:p>
        </w:tc>
      </w:tr>
      <w:tr w:rsidR="00205238" w:rsidRPr="00967A0F" w:rsidTr="006264C7">
        <w:trPr>
          <w:trHeight w:val="73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205238" w:rsidRPr="00967A0F" w:rsidRDefault="00205238" w:rsidP="00205238">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t>2</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205238" w:rsidRPr="00967A0F" w:rsidRDefault="00205238" w:rsidP="00205238">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sz w:val="24"/>
                <w:szCs w:val="24"/>
                <w:shd w:val="clear" w:color="auto" w:fill="FFFFFF"/>
                <w:lang w:val="uk-UA" w:eastAsia="ru-RU" w:bidi="ar-SA"/>
              </w:rPr>
              <w:t>Опис та приклади формальних (несуттєвих) помилок, допущення яких учасниками не призведе до відхилення їх тендерних пропозицій.</w:t>
            </w:r>
          </w:p>
        </w:tc>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205238" w:rsidRPr="00967A0F" w:rsidRDefault="00205238" w:rsidP="00205238">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205238" w:rsidRPr="00967A0F" w:rsidRDefault="00205238" w:rsidP="00205238">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(відповідно до Наказу Мінекономіки від 15.04.2020 № 710 «Про затвердження Переліку формальних помилок»):</w:t>
            </w:r>
          </w:p>
          <w:p w:rsidR="00205238" w:rsidRPr="00967A0F" w:rsidRDefault="00205238" w:rsidP="00205238">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1. Інформація/документ, подана учасником процедури закупівлі у складі тендерної пропозиції, містить помилку (помилки) у частині:</w:t>
            </w:r>
          </w:p>
          <w:p w:rsidR="00205238" w:rsidRPr="00967A0F" w:rsidRDefault="00205238" w:rsidP="00205238">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уживання великої літери;</w:t>
            </w:r>
          </w:p>
          <w:p w:rsidR="00205238" w:rsidRPr="00967A0F" w:rsidRDefault="00205238" w:rsidP="00205238">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уживання розділових знаків та відмінювання слів у реченні;</w:t>
            </w:r>
          </w:p>
          <w:p w:rsidR="00205238" w:rsidRPr="00967A0F" w:rsidRDefault="00205238" w:rsidP="00205238">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використання слова або мовного звороту, запозичених з іншої мови;</w:t>
            </w:r>
          </w:p>
          <w:p w:rsidR="00205238" w:rsidRPr="00967A0F" w:rsidRDefault="00205238" w:rsidP="00205238">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05238" w:rsidRPr="00967A0F" w:rsidRDefault="00205238" w:rsidP="00205238">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застосування правил переносу частини слова з рядка в рядок;</w:t>
            </w:r>
          </w:p>
          <w:p w:rsidR="00205238" w:rsidRPr="00967A0F" w:rsidRDefault="00205238" w:rsidP="00205238">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 xml:space="preserve">написання слів разом та/або окремо, та/або через </w:t>
            </w:r>
            <w:r w:rsidRPr="00967A0F">
              <w:rPr>
                <w:rFonts w:ascii="Times New Roman" w:eastAsia="Times New Roman" w:hAnsi="Times New Roman" w:cs="Times New Roman"/>
                <w:color w:val="000000"/>
                <w:sz w:val="24"/>
                <w:szCs w:val="24"/>
                <w:shd w:val="clear" w:color="auto" w:fill="FFFFFF"/>
                <w:lang w:val="uk-UA" w:eastAsia="ru-RU" w:bidi="ar-SA"/>
              </w:rPr>
              <w:lastRenderedPageBreak/>
              <w:t>дефіс;</w:t>
            </w:r>
          </w:p>
          <w:p w:rsidR="00205238" w:rsidRPr="00967A0F" w:rsidRDefault="00205238" w:rsidP="00205238">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05238" w:rsidRPr="00967A0F" w:rsidRDefault="00205238" w:rsidP="00205238">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05238" w:rsidRPr="00967A0F" w:rsidRDefault="00205238" w:rsidP="00205238">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05238" w:rsidRPr="00967A0F" w:rsidRDefault="00205238" w:rsidP="00205238">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05238" w:rsidRPr="00967A0F" w:rsidRDefault="00205238" w:rsidP="00205238">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05238" w:rsidRPr="00967A0F" w:rsidRDefault="00205238" w:rsidP="00205238">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05238" w:rsidRPr="00967A0F" w:rsidRDefault="00205238" w:rsidP="00205238">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05238" w:rsidRPr="00967A0F" w:rsidRDefault="00205238" w:rsidP="00205238">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05238" w:rsidRPr="00967A0F" w:rsidRDefault="00205238" w:rsidP="00205238">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9. Подання документа учасником процедури закупівлі у складітендерної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05238" w:rsidRPr="00967A0F" w:rsidRDefault="00205238" w:rsidP="00205238">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 xml:space="preserve">10. Подання документа (документів) учасником </w:t>
            </w:r>
            <w:r w:rsidRPr="00967A0F">
              <w:rPr>
                <w:rFonts w:ascii="Times New Roman" w:eastAsia="Times New Roman" w:hAnsi="Times New Roman" w:cs="Times New Roman"/>
                <w:color w:val="000000"/>
                <w:sz w:val="24"/>
                <w:szCs w:val="24"/>
                <w:shd w:val="clear" w:color="auto" w:fill="FFFFFF"/>
                <w:lang w:val="uk-UA" w:eastAsia="ru-RU" w:bidi="ar-SA"/>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05238" w:rsidRPr="00967A0F" w:rsidRDefault="00205238" w:rsidP="00205238">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05238" w:rsidRPr="00967A0F" w:rsidRDefault="00205238" w:rsidP="00205238">
            <w:pPr>
              <w:widowControl/>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05238" w:rsidRPr="00967A0F" w:rsidRDefault="00205238" w:rsidP="00205238">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 xml:space="preserve">Наприклад: павлоград а не Павлоград, довідка а не гарантійний лист, вул. Леніна а не вул. Соборна, 29500 грн. 00 коп. (Двісті дев’яносто п’ять тисяч грн. 00 коп.) а не 295000 грн. 00 коп. (Двісті дев’яносто п’ять тисяч грн. 00 коп.) тощо. </w:t>
            </w:r>
          </w:p>
        </w:tc>
      </w:tr>
      <w:tr w:rsidR="00205238" w:rsidRPr="00967A0F" w:rsidTr="006264C7">
        <w:trPr>
          <w:trHeight w:val="872"/>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205238" w:rsidRPr="00967A0F" w:rsidRDefault="00205238" w:rsidP="00205238">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sz w:val="24"/>
                <w:szCs w:val="24"/>
                <w:shd w:val="clear" w:color="auto" w:fill="FFFFFF"/>
                <w:lang w:val="uk-UA" w:eastAsia="ru-RU" w:bidi="ar-SA"/>
              </w:rPr>
              <w:lastRenderedPageBreak/>
              <w:t>3</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205238" w:rsidRPr="00967A0F" w:rsidRDefault="00205238" w:rsidP="00205238">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sz w:val="24"/>
                <w:szCs w:val="24"/>
                <w:shd w:val="clear" w:color="auto" w:fill="FFFFFF"/>
                <w:lang w:val="uk-UA" w:eastAsia="ru-RU" w:bidi="ar-SA"/>
              </w:rPr>
              <w:t>Інша інформація</w:t>
            </w:r>
          </w:p>
        </w:tc>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FF787A" w:rsidRPr="00967A0F" w:rsidRDefault="001B73CD" w:rsidP="001B73CD">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 xml:space="preserve">3.1. У складі тендерної пропозиції учасник надає інформацію в довільній форміпро те, що учасник процедури закупівлі не є </w:t>
            </w:r>
            <w:r w:rsidR="00FF787A" w:rsidRPr="00967A0F">
              <w:rPr>
                <w:rFonts w:ascii="Times New Roman" w:eastAsia="Times New Roman" w:hAnsi="Times New Roman" w:cs="Times New Roman"/>
                <w:color w:val="000000"/>
                <w:sz w:val="24"/>
                <w:szCs w:val="24"/>
                <w:shd w:val="clear" w:color="auto" w:fill="FFFFFF"/>
                <w:lang w:val="uk-UA" w:eastAsia="ru-RU" w:bidi="ar-SA"/>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00FF787A" w:rsidRPr="00967A0F">
              <w:rPr>
                <w:rFonts w:ascii="Times New Roman" w:eastAsia="Times New Roman" w:hAnsi="Times New Roman" w:cs="Times New Roman"/>
                <w:color w:val="000000"/>
                <w:sz w:val="24"/>
                <w:szCs w:val="24"/>
                <w:shd w:val="clear" w:color="auto" w:fill="FFFFFF"/>
                <w:lang w:val="uk-UA" w:eastAsia="ru-RU" w:bidi="ar-SA"/>
              </w:rPr>
              <w:lastRenderedPageBreak/>
              <w:t>протягом 90 днів з дня його припинення або скасування”</w:t>
            </w:r>
            <w:r w:rsidRPr="00967A0F">
              <w:rPr>
                <w:rFonts w:ascii="Times New Roman" w:eastAsia="Times New Roman" w:hAnsi="Times New Roman" w:cs="Times New Roman"/>
                <w:color w:val="000000"/>
                <w:sz w:val="24"/>
                <w:szCs w:val="24"/>
                <w:shd w:val="clear" w:color="auto" w:fill="FFFFFF"/>
                <w:lang w:val="uk-UA" w:eastAsia="ru-RU" w:bidi="ar-SA"/>
              </w:rPr>
              <w:t xml:space="preserve">. </w:t>
            </w:r>
          </w:p>
          <w:p w:rsidR="001B73CD" w:rsidRPr="00967A0F" w:rsidRDefault="001B73CD" w:rsidP="001B73CD">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1B73CD" w:rsidRPr="00967A0F" w:rsidRDefault="001B73CD" w:rsidP="001B73CD">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w:t>
            </w:r>
            <w:r w:rsidR="00510D79" w:rsidRPr="00967A0F">
              <w:rPr>
                <w:rFonts w:ascii="Times New Roman" w:eastAsia="Times New Roman" w:hAnsi="Times New Roman" w:cs="Times New Roman"/>
                <w:color w:val="000000"/>
                <w:sz w:val="24"/>
                <w:szCs w:val="24"/>
                <w:shd w:val="clear" w:color="auto" w:fill="FFFFFF"/>
                <w:lang w:val="uk-UA" w:eastAsia="ru-RU" w:bidi="ar-SA"/>
              </w:rPr>
              <w:t xml:space="preserve"> наявності таких підстав</w:t>
            </w:r>
            <w:r w:rsidRPr="00967A0F">
              <w:rPr>
                <w:rFonts w:ascii="Times New Roman" w:eastAsia="Times New Roman" w:hAnsi="Times New Roman" w:cs="Times New Roman"/>
                <w:color w:val="000000"/>
                <w:sz w:val="24"/>
                <w:szCs w:val="24"/>
                <w:shd w:val="clear" w:color="auto" w:fill="FFFFFF"/>
                <w:lang w:val="uk-UA" w:eastAsia="ru-RU" w:bidi="ar-SA"/>
              </w:rPr>
              <w:t>, замовник відхиляє тако</w:t>
            </w:r>
            <w:r w:rsidR="00510D79" w:rsidRPr="00967A0F">
              <w:rPr>
                <w:rFonts w:ascii="Times New Roman" w:eastAsia="Times New Roman" w:hAnsi="Times New Roman" w:cs="Times New Roman"/>
                <w:color w:val="000000"/>
                <w:sz w:val="24"/>
                <w:szCs w:val="24"/>
                <w:shd w:val="clear" w:color="auto" w:fill="FFFFFF"/>
                <w:lang w:val="uk-UA" w:eastAsia="ru-RU" w:bidi="ar-SA"/>
              </w:rPr>
              <w:t>го учасника на підставі абзацу 6</w:t>
            </w:r>
            <w:r w:rsidRPr="00967A0F">
              <w:rPr>
                <w:rFonts w:ascii="Times New Roman" w:eastAsia="Times New Roman" w:hAnsi="Times New Roman" w:cs="Times New Roman"/>
                <w:color w:val="000000"/>
                <w:sz w:val="24"/>
                <w:szCs w:val="24"/>
                <w:shd w:val="clear" w:color="auto" w:fill="FFFFFF"/>
                <w:lang w:val="uk-UA" w:eastAsia="ru-RU" w:bidi="ar-SA"/>
              </w:rPr>
              <w:t xml:space="preserve"> під</w:t>
            </w:r>
            <w:r w:rsidR="00510D79" w:rsidRPr="00967A0F">
              <w:rPr>
                <w:rFonts w:ascii="Times New Roman" w:eastAsia="Times New Roman" w:hAnsi="Times New Roman" w:cs="Times New Roman"/>
                <w:color w:val="000000"/>
                <w:sz w:val="24"/>
                <w:szCs w:val="24"/>
                <w:shd w:val="clear" w:color="auto" w:fill="FFFFFF"/>
                <w:lang w:val="uk-UA" w:eastAsia="ru-RU" w:bidi="ar-SA"/>
              </w:rPr>
              <w:t>пункту 1 пункту 41 Особливостей</w:t>
            </w:r>
            <w:r w:rsidRPr="00967A0F">
              <w:rPr>
                <w:rFonts w:ascii="Times New Roman" w:eastAsia="Times New Roman" w:hAnsi="Times New Roman" w:cs="Times New Roman"/>
                <w:color w:val="000000"/>
                <w:sz w:val="24"/>
                <w:szCs w:val="24"/>
                <w:shd w:val="clear" w:color="auto" w:fill="FFFFFF"/>
                <w:lang w:val="uk-UA" w:eastAsia="ru-RU" w:bidi="ar-SA"/>
              </w:rPr>
              <w:t>.</w:t>
            </w:r>
          </w:p>
          <w:p w:rsidR="001B73CD" w:rsidRPr="00967A0F" w:rsidRDefault="002109D1" w:rsidP="001B73CD">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 xml:space="preserve">3.2. </w:t>
            </w:r>
            <w:r w:rsidR="001B73CD" w:rsidRPr="00967A0F">
              <w:rPr>
                <w:rFonts w:ascii="Times New Roman" w:eastAsia="Times New Roman" w:hAnsi="Times New Roman" w:cs="Times New Roman"/>
                <w:color w:val="000000"/>
                <w:sz w:val="24"/>
                <w:szCs w:val="24"/>
                <w:shd w:val="clear" w:color="auto" w:fill="FFFFFF"/>
                <w:lang w:val="uk-UA" w:eastAsia="ru-RU" w:bidi="ar-S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1B73CD" w:rsidRPr="00967A0F" w:rsidRDefault="001B73CD" w:rsidP="001B73CD">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1B73CD" w:rsidRPr="00967A0F" w:rsidRDefault="001B73CD" w:rsidP="001B73CD">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w:t>
            </w:r>
            <w:r w:rsidR="00350C51" w:rsidRPr="00967A0F">
              <w:rPr>
                <w:rFonts w:ascii="Times New Roman" w:eastAsia="Times New Roman" w:hAnsi="Times New Roman" w:cs="Times New Roman"/>
                <w:color w:val="000000"/>
                <w:sz w:val="24"/>
                <w:szCs w:val="24"/>
                <w:shd w:val="clear" w:color="auto" w:fill="FFFFFF"/>
                <w:lang w:val="uk-UA" w:eastAsia="ru-RU" w:bidi="ar-SA"/>
              </w:rPr>
              <w:t xml:space="preserve"> пропозицію на підставі абзацу 4</w:t>
            </w:r>
            <w:r w:rsidRPr="00967A0F">
              <w:rPr>
                <w:rFonts w:ascii="Times New Roman" w:eastAsia="Times New Roman" w:hAnsi="Times New Roman" w:cs="Times New Roman"/>
                <w:color w:val="000000"/>
                <w:sz w:val="24"/>
                <w:szCs w:val="24"/>
                <w:shd w:val="clear" w:color="auto" w:fill="FFFFFF"/>
                <w:lang w:val="uk-UA" w:eastAsia="ru-RU" w:bidi="ar-SA"/>
              </w:rPr>
              <w:t xml:space="preserve">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66144" w:rsidRPr="00967A0F" w:rsidRDefault="002109D1" w:rsidP="00466144">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 xml:space="preserve">3.3. </w:t>
            </w:r>
            <w:r w:rsidR="00466144" w:rsidRPr="00967A0F">
              <w:rPr>
                <w:rFonts w:ascii="Times New Roman" w:eastAsia="Times New Roman" w:hAnsi="Times New Roman" w:cs="Times New Roman"/>
                <w:color w:val="000000"/>
                <w:sz w:val="24"/>
                <w:szCs w:val="24"/>
                <w:shd w:val="clear" w:color="auto" w:fill="FFFFFF"/>
                <w:lang w:val="uk-UA" w:eastAsia="ru-RU" w:bidi="ar-S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6144" w:rsidRPr="00967A0F" w:rsidRDefault="00466144" w:rsidP="00466144">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p>
          <w:p w:rsidR="001B73CD" w:rsidRPr="00967A0F" w:rsidRDefault="00466144" w:rsidP="001B73CD">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05238" w:rsidRPr="00967A0F" w:rsidRDefault="00205238" w:rsidP="00205238">
            <w:pPr>
              <w:widowControl/>
              <w:spacing w:after="0" w:line="240" w:lineRule="auto"/>
              <w:jc w:val="both"/>
              <w:rPr>
                <w:rFonts w:ascii="Times New Roman" w:eastAsia="Times New Roman" w:hAnsi="Times New Roman" w:cs="Times New Roman"/>
                <w:color w:val="auto"/>
                <w:sz w:val="24"/>
                <w:szCs w:val="24"/>
                <w:lang w:val="uk-UA" w:eastAsia="ru-RU" w:bidi="ar-SA"/>
              </w:rPr>
            </w:pPr>
          </w:p>
        </w:tc>
      </w:tr>
      <w:tr w:rsidR="00794DB8" w:rsidRPr="00967A0F" w:rsidTr="00466144">
        <w:trPr>
          <w:trHeight w:val="1723"/>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794DB8" w:rsidRPr="00967A0F" w:rsidRDefault="00794DB8" w:rsidP="00794DB8">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sz w:val="24"/>
                <w:szCs w:val="24"/>
                <w:shd w:val="clear" w:color="auto" w:fill="FFFFFF"/>
                <w:lang w:val="uk-UA" w:eastAsia="ru-RU" w:bidi="ar-SA"/>
              </w:rPr>
              <w:lastRenderedPageBreak/>
              <w:t>4</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794DB8" w:rsidRPr="00967A0F" w:rsidRDefault="00794DB8" w:rsidP="00794DB8">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t>Відхилення тендерних пропозицій</w:t>
            </w:r>
          </w:p>
        </w:tc>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794DB8" w:rsidRPr="00967A0F" w:rsidRDefault="00794DB8" w:rsidP="00794DB8">
            <w:pPr>
              <w:spacing w:before="150" w:after="150" w:line="240" w:lineRule="auto"/>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794DB8" w:rsidRPr="00967A0F" w:rsidRDefault="00794DB8" w:rsidP="00794DB8">
            <w:pPr>
              <w:spacing w:before="150" w:after="150" w:line="240" w:lineRule="auto"/>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t>1) учасник процедури закупівлі:</w:t>
            </w:r>
          </w:p>
          <w:p w:rsidR="00D76786" w:rsidRPr="00967A0F" w:rsidRDefault="00D76786" w:rsidP="00350C51">
            <w:pPr>
              <w:widowControl/>
              <w:numPr>
                <w:ilvl w:val="0"/>
                <w:numId w:val="2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967A0F">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D76786" w:rsidRPr="00967A0F" w:rsidRDefault="00D76786" w:rsidP="00350C51">
            <w:pPr>
              <w:widowControl/>
              <w:numPr>
                <w:ilvl w:val="0"/>
                <w:numId w:val="2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967A0F">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D76786" w:rsidRPr="00967A0F" w:rsidRDefault="00D76786" w:rsidP="00350C51">
            <w:pPr>
              <w:widowControl/>
              <w:numPr>
                <w:ilvl w:val="0"/>
                <w:numId w:val="2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967A0F">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76786" w:rsidRPr="00967A0F" w:rsidRDefault="00D76786" w:rsidP="00350C51">
            <w:pPr>
              <w:widowControl/>
              <w:numPr>
                <w:ilvl w:val="0"/>
                <w:numId w:val="2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967A0F">
              <w:rPr>
                <w:rFonts w:ascii="Times New Roman" w:eastAsia="Times New Roman" w:hAnsi="Times New Roman" w:cs="Times New Roman"/>
                <w:color w:val="000000"/>
                <w:sz w:val="24"/>
                <w:szCs w:val="24"/>
                <w:lang w:eastAsia="uk-UA"/>
              </w:rPr>
              <w:t xml:space="preserve">не надав обґрунтування аномально низької ціни тендерної пропозиції протягом строку, </w:t>
            </w:r>
            <w:r w:rsidRPr="00967A0F">
              <w:rPr>
                <w:rFonts w:ascii="Times New Roman" w:eastAsia="Times New Roman" w:hAnsi="Times New Roman" w:cs="Times New Roman"/>
                <w:color w:val="000000"/>
                <w:sz w:val="24"/>
                <w:szCs w:val="24"/>
                <w:lang w:eastAsia="uk-UA"/>
              </w:rPr>
              <w:lastRenderedPageBreak/>
              <w:t>визначеного абзацом п’ятим пункту 38 цих особливостей;</w:t>
            </w:r>
          </w:p>
          <w:p w:rsidR="00D76786" w:rsidRPr="00967A0F" w:rsidRDefault="00D76786" w:rsidP="00D76786">
            <w:pPr>
              <w:widowControl/>
              <w:numPr>
                <w:ilvl w:val="0"/>
                <w:numId w:val="2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967A0F">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D76786" w:rsidRPr="00967A0F" w:rsidRDefault="00D76786" w:rsidP="00D76786">
            <w:pPr>
              <w:widowControl/>
              <w:numPr>
                <w:ilvl w:val="0"/>
                <w:numId w:val="2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967A0F">
              <w:rPr>
                <w:rFonts w:ascii="Times New Roman" w:eastAsia="Times New Roman" w:hAnsi="Times New Roman" w:cs="Times New Roman"/>
                <w:color w:val="000000"/>
                <w:sz w:val="24"/>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94DB8" w:rsidRPr="00967A0F" w:rsidRDefault="00794DB8" w:rsidP="00350C51">
            <w:pPr>
              <w:widowControl/>
              <w:spacing w:before="150" w:after="150" w:line="240" w:lineRule="auto"/>
              <w:jc w:val="both"/>
              <w:textAlignment w:val="baseline"/>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t>2) тендерна пропозиція:</w:t>
            </w:r>
          </w:p>
          <w:p w:rsidR="00350C51" w:rsidRPr="00967A0F" w:rsidRDefault="00350C51" w:rsidP="00350C51">
            <w:pPr>
              <w:widowControl/>
              <w:numPr>
                <w:ilvl w:val="0"/>
                <w:numId w:val="26"/>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967A0F">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350C51" w:rsidRPr="00967A0F" w:rsidRDefault="00350C51" w:rsidP="00350C51">
            <w:pPr>
              <w:widowControl/>
              <w:numPr>
                <w:ilvl w:val="0"/>
                <w:numId w:val="26"/>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967A0F">
              <w:rPr>
                <w:rFonts w:ascii="Times New Roman" w:eastAsia="Times New Roman" w:hAnsi="Times New Roman" w:cs="Times New Roman"/>
                <w:color w:val="000000"/>
                <w:sz w:val="24"/>
                <w:szCs w:val="24"/>
                <w:lang w:eastAsia="uk-UA"/>
              </w:rPr>
              <w:t>є такою, строк дії якої закінчився;</w:t>
            </w:r>
          </w:p>
          <w:p w:rsidR="00350C51" w:rsidRPr="00967A0F" w:rsidRDefault="00350C51" w:rsidP="00350C51">
            <w:pPr>
              <w:widowControl/>
              <w:numPr>
                <w:ilvl w:val="0"/>
                <w:numId w:val="26"/>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967A0F">
              <w:rPr>
                <w:rFonts w:ascii="Times New Roman" w:eastAsia="Times New Roman" w:hAnsi="Times New Roman" w:cs="Times New Roman"/>
                <w:color w:val="000000"/>
                <w:sz w:val="24"/>
                <w:szCs w:val="24"/>
                <w:lang w:eastAsia="uk-UA"/>
              </w:rPr>
              <w:t xml:space="preserve">є такою, ціна якої перевищує очікувану вартість </w:t>
            </w:r>
            <w:r w:rsidRPr="00967A0F">
              <w:rPr>
                <w:rFonts w:ascii="Times New Roman" w:eastAsia="Times New Roman" w:hAnsi="Times New Roman" w:cs="Times New Roman"/>
                <w:color w:val="000000"/>
                <w:sz w:val="24"/>
                <w:szCs w:val="24"/>
                <w:lang w:eastAsia="uk-UA"/>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50C51" w:rsidRPr="00967A0F" w:rsidRDefault="00350C51" w:rsidP="00350C51">
            <w:pPr>
              <w:widowControl/>
              <w:numPr>
                <w:ilvl w:val="0"/>
                <w:numId w:val="26"/>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967A0F">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350C51" w:rsidRPr="00967A0F" w:rsidRDefault="00350C51" w:rsidP="00350C51">
            <w:pPr>
              <w:widowControl/>
              <w:numPr>
                <w:ilvl w:val="0"/>
                <w:numId w:val="26"/>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967A0F">
              <w:rPr>
                <w:rFonts w:ascii="Times New Roman" w:eastAsia="Times New Roman" w:hAnsi="Times New Roman" w:cs="Times New Roman"/>
                <w:color w:val="000000"/>
                <w:sz w:val="24"/>
                <w:szCs w:val="24"/>
                <w:lang w:eastAsia="uk-UA"/>
              </w:rPr>
              <w:t>3) переможець процедури закупівлі:</w:t>
            </w:r>
          </w:p>
          <w:p w:rsidR="00350C51" w:rsidRPr="00967A0F" w:rsidRDefault="00350C51" w:rsidP="00350C51">
            <w:pPr>
              <w:widowControl/>
              <w:numPr>
                <w:ilvl w:val="0"/>
                <w:numId w:val="26"/>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967A0F">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350C51" w:rsidRPr="00967A0F" w:rsidRDefault="00350C51" w:rsidP="00350C51">
            <w:pPr>
              <w:widowControl/>
              <w:numPr>
                <w:ilvl w:val="0"/>
                <w:numId w:val="26"/>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967A0F">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350C51" w:rsidRPr="00967A0F" w:rsidRDefault="00350C51" w:rsidP="00350C51">
            <w:pPr>
              <w:widowControl/>
              <w:numPr>
                <w:ilvl w:val="0"/>
                <w:numId w:val="26"/>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967A0F">
              <w:rPr>
                <w:rFonts w:ascii="Times New Roman" w:eastAsia="Times New Roman" w:hAnsi="Times New Roman" w:cs="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350C51" w:rsidRPr="00967A0F" w:rsidRDefault="00350C51" w:rsidP="00350C51">
            <w:pPr>
              <w:widowControl/>
              <w:numPr>
                <w:ilvl w:val="0"/>
                <w:numId w:val="26"/>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967A0F">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350C51" w:rsidRPr="00967A0F" w:rsidRDefault="00350C51" w:rsidP="00350C51">
            <w:pPr>
              <w:widowControl/>
              <w:numPr>
                <w:ilvl w:val="0"/>
                <w:numId w:val="26"/>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967A0F">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794DB8" w:rsidRPr="00967A0F" w:rsidRDefault="00794DB8" w:rsidP="00794DB8">
            <w:pPr>
              <w:spacing w:before="150" w:after="150" w:line="240" w:lineRule="auto"/>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794DB8" w:rsidRPr="00967A0F" w:rsidRDefault="00794DB8" w:rsidP="00794DB8">
            <w:pPr>
              <w:widowControl/>
              <w:numPr>
                <w:ilvl w:val="0"/>
                <w:numId w:val="28"/>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967A0F">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94DB8" w:rsidRPr="00967A0F" w:rsidRDefault="00794DB8" w:rsidP="00794DB8">
            <w:pPr>
              <w:widowControl/>
              <w:numPr>
                <w:ilvl w:val="0"/>
                <w:numId w:val="28"/>
              </w:numPr>
              <w:spacing w:after="150" w:line="240" w:lineRule="auto"/>
              <w:jc w:val="both"/>
              <w:textAlignment w:val="baseline"/>
              <w:rPr>
                <w:rFonts w:ascii="Times New Roman" w:eastAsia="Times New Roman" w:hAnsi="Times New Roman" w:cs="Times New Roman"/>
                <w:color w:val="000000"/>
                <w:sz w:val="24"/>
                <w:szCs w:val="24"/>
                <w:lang w:eastAsia="uk-UA"/>
              </w:rPr>
            </w:pPr>
            <w:r w:rsidRPr="00967A0F">
              <w:rPr>
                <w:rFonts w:ascii="Times New Roman" w:eastAsia="Times New Roman" w:hAnsi="Times New Roman" w:cs="Times New Roman"/>
                <w:color w:val="000000"/>
                <w:sz w:val="24"/>
                <w:szCs w:val="24"/>
                <w:lang w:eastAsia="uk-UA"/>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967A0F">
              <w:rPr>
                <w:rFonts w:ascii="Times New Roman" w:eastAsia="Times New Roman" w:hAnsi="Times New Roman" w:cs="Times New Roman"/>
                <w:color w:val="000000"/>
                <w:sz w:val="24"/>
                <w:szCs w:val="24"/>
                <w:lang w:eastAsia="uk-UA"/>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94DB8" w:rsidRPr="00967A0F" w:rsidRDefault="00794DB8" w:rsidP="00794DB8">
            <w:pPr>
              <w:spacing w:before="150" w:after="150" w:line="240" w:lineRule="auto"/>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t>Замовник зобов’язаний відхилити тендерну пропозицію переможця процедури закупівлі в разі, коли ная</w:t>
            </w:r>
            <w:r w:rsidR="00466144" w:rsidRPr="00967A0F">
              <w:rPr>
                <w:rFonts w:ascii="Times New Roman" w:eastAsia="Times New Roman" w:hAnsi="Times New Roman" w:cs="Times New Roman"/>
                <w:color w:val="000000"/>
                <w:sz w:val="24"/>
                <w:szCs w:val="24"/>
                <w:lang w:eastAsia="uk-UA"/>
              </w:rPr>
              <w:t>вні підстави, визначені п. 44 Особливостей</w:t>
            </w:r>
            <w:r w:rsidRPr="00967A0F">
              <w:rPr>
                <w:rFonts w:ascii="Times New Roman" w:eastAsia="Times New Roman" w:hAnsi="Times New Roman" w:cs="Times New Roman"/>
                <w:color w:val="000000"/>
                <w:sz w:val="24"/>
                <w:szCs w:val="24"/>
                <w:lang w:eastAsia="uk-UA"/>
              </w:rPr>
              <w:t>.</w:t>
            </w:r>
          </w:p>
          <w:p w:rsidR="00794DB8" w:rsidRPr="00967A0F" w:rsidRDefault="00794DB8" w:rsidP="00794DB8">
            <w:pPr>
              <w:spacing w:before="150" w:after="150" w:line="0" w:lineRule="atLeast"/>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205238" w:rsidRPr="00967A0F" w:rsidTr="00DB7CC2">
        <w:trPr>
          <w:trHeight w:val="480"/>
        </w:trPr>
        <w:tc>
          <w:tcPr>
            <w:tcW w:w="9818" w:type="dxa"/>
            <w:gridSpan w:val="3"/>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205238" w:rsidRPr="00967A0F" w:rsidRDefault="00205238" w:rsidP="00205238">
            <w:pPr>
              <w:widowControl/>
              <w:spacing w:after="0" w:line="240" w:lineRule="auto"/>
              <w:jc w:val="center"/>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lastRenderedPageBreak/>
              <w:t>Результати торгів та укладання договору про закупівлю</w:t>
            </w:r>
          </w:p>
        </w:tc>
      </w:tr>
      <w:tr w:rsidR="0095064A" w:rsidRPr="00967A0F" w:rsidTr="006D2311">
        <w:trPr>
          <w:trHeight w:val="163"/>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95064A" w:rsidRPr="00967A0F" w:rsidRDefault="0095064A" w:rsidP="0095064A">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t>1</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95064A" w:rsidRPr="00967A0F" w:rsidRDefault="0095064A" w:rsidP="0095064A">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t>Відміна замовником торгів чи визнання їх такими, що не відбулися</w:t>
            </w:r>
          </w:p>
        </w:tc>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95064A" w:rsidRPr="00967A0F" w:rsidRDefault="0095064A" w:rsidP="0095064A">
            <w:pPr>
              <w:spacing w:before="150" w:after="150" w:line="240" w:lineRule="auto"/>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t>Замовник відміняє відкриті торги у разі:</w:t>
            </w:r>
          </w:p>
          <w:p w:rsidR="0095064A" w:rsidRPr="00967A0F" w:rsidRDefault="0095064A" w:rsidP="0095064A">
            <w:pPr>
              <w:spacing w:before="150" w:after="150" w:line="240" w:lineRule="auto"/>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95064A" w:rsidRPr="00967A0F" w:rsidRDefault="0095064A" w:rsidP="0095064A">
            <w:pPr>
              <w:spacing w:before="150" w:after="150" w:line="240" w:lineRule="auto"/>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5064A" w:rsidRPr="00967A0F" w:rsidRDefault="0095064A" w:rsidP="0095064A">
            <w:pPr>
              <w:spacing w:before="150" w:after="150" w:line="240" w:lineRule="auto"/>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95064A" w:rsidRPr="00967A0F" w:rsidRDefault="0095064A" w:rsidP="0095064A">
            <w:pPr>
              <w:spacing w:before="150" w:after="150" w:line="240" w:lineRule="auto"/>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95064A" w:rsidRPr="00967A0F" w:rsidRDefault="0095064A" w:rsidP="0095064A">
            <w:pPr>
              <w:spacing w:before="150" w:after="150" w:line="240" w:lineRule="auto"/>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5064A" w:rsidRPr="00967A0F" w:rsidRDefault="0095064A" w:rsidP="0095064A">
            <w:pPr>
              <w:spacing w:before="150" w:after="150" w:line="240" w:lineRule="auto"/>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95064A" w:rsidRPr="00967A0F" w:rsidRDefault="0095064A" w:rsidP="0095064A">
            <w:pPr>
              <w:spacing w:before="150" w:after="150" w:line="240" w:lineRule="auto"/>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5064A" w:rsidRPr="00967A0F" w:rsidRDefault="0095064A" w:rsidP="0095064A">
            <w:pPr>
              <w:spacing w:before="150" w:after="150" w:line="240" w:lineRule="auto"/>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95064A" w:rsidRPr="00967A0F" w:rsidRDefault="0095064A" w:rsidP="0095064A">
            <w:pPr>
              <w:spacing w:before="150" w:after="150" w:line="240" w:lineRule="auto"/>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5064A" w:rsidRPr="00967A0F" w:rsidRDefault="0095064A" w:rsidP="0095064A">
            <w:pPr>
              <w:spacing w:before="150" w:after="150" w:line="240" w:lineRule="auto"/>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95064A" w:rsidRPr="00967A0F" w:rsidRDefault="0095064A" w:rsidP="0095064A">
            <w:pPr>
              <w:spacing w:before="150" w:after="150" w:line="0" w:lineRule="atLeast"/>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05238" w:rsidRPr="00967A0F" w:rsidTr="006264C7">
        <w:trPr>
          <w:trHeight w:val="2148"/>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205238" w:rsidRPr="00967A0F" w:rsidRDefault="00205238" w:rsidP="00205238">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lastRenderedPageBreak/>
              <w:t>2</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205238" w:rsidRPr="00967A0F" w:rsidRDefault="00205238" w:rsidP="00205238">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t>Строк укладання договору</w:t>
            </w:r>
          </w:p>
        </w:tc>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95064A" w:rsidRPr="00967A0F" w:rsidRDefault="00205238" w:rsidP="0095064A">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 xml:space="preserve">2.1. </w:t>
            </w:r>
            <w:r w:rsidR="0095064A" w:rsidRPr="00967A0F">
              <w:rPr>
                <w:rFonts w:ascii="Times New Roman" w:eastAsia="Times New Roman" w:hAnsi="Times New Roman" w:cs="Times New Roman"/>
                <w:color w:val="000000"/>
                <w:sz w:val="24"/>
                <w:szCs w:val="24"/>
                <w:shd w:val="clear" w:color="auto" w:fill="FFFFFF"/>
                <w:lang w:val="uk-UA" w:eastAsia="ru-RU" w:bidi="ar-S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5064A" w:rsidRPr="00967A0F" w:rsidRDefault="0095064A" w:rsidP="0095064A">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05238" w:rsidRPr="00967A0F" w:rsidRDefault="0095064A" w:rsidP="0095064A">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05238" w:rsidRPr="00A14733" w:rsidTr="00F8073C">
        <w:trPr>
          <w:trHeight w:val="1298"/>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205238" w:rsidRPr="00967A0F" w:rsidRDefault="00205238" w:rsidP="00205238">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t>3</w:t>
            </w:r>
          </w:p>
        </w:tc>
        <w:tc>
          <w:tcPr>
            <w:tcW w:w="346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205238" w:rsidRPr="00967A0F" w:rsidRDefault="00205238" w:rsidP="00205238">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t>Проект договору про закупівлю</w:t>
            </w:r>
          </w:p>
        </w:tc>
        <w:tc>
          <w:tcPr>
            <w:tcW w:w="0" w:type="auto"/>
            <w:tcBorders>
              <w:top w:val="single" w:sz="8" w:space="0" w:color="000001"/>
              <w:left w:val="single" w:sz="8" w:space="0" w:color="000001"/>
              <w:bottom w:val="single" w:sz="8" w:space="0" w:color="000000"/>
              <w:right w:val="single" w:sz="8" w:space="0" w:color="000001"/>
            </w:tcBorders>
            <w:tcMar>
              <w:top w:w="100" w:type="dxa"/>
              <w:left w:w="80" w:type="dxa"/>
              <w:bottom w:w="100" w:type="dxa"/>
              <w:right w:w="100" w:type="dxa"/>
            </w:tcMar>
            <w:hideMark/>
          </w:tcPr>
          <w:p w:rsidR="00205238" w:rsidRPr="00967A0F" w:rsidRDefault="00205238" w:rsidP="00B35E5F">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3.1. Проект договору складається замовником з урахуванням особливостей предмету закупівлі.</w:t>
            </w:r>
          </w:p>
          <w:p w:rsidR="00205238" w:rsidRPr="00967A0F" w:rsidRDefault="00205238" w:rsidP="00B35E5F">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Разом з тендерною документацією замовником подається Проект договору про закупівлю з обов’язковим зазначенням порядку змін його умов (Додаток № 5).</w:t>
            </w:r>
          </w:p>
          <w:p w:rsidR="00205238" w:rsidRPr="00967A0F" w:rsidRDefault="00205238" w:rsidP="00B35E5F">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95064A" w:rsidRPr="00967A0F" w:rsidRDefault="0095064A" w:rsidP="00B35E5F">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auto"/>
                <w:sz w:val="24"/>
                <w:szCs w:val="24"/>
                <w:lang w:val="uk-UA" w:eastAsia="ru-RU" w:bidi="ar-S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D2311" w:rsidRPr="00967A0F" w:rsidRDefault="006D2311" w:rsidP="00B35E5F">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auto"/>
                <w:sz w:val="24"/>
                <w:szCs w:val="24"/>
                <w:lang w:val="uk-UA" w:eastAsia="ru-RU" w:bidi="ar-SA"/>
              </w:rPr>
              <w:t>- визначення грошового еквівалента зобов’язання в іноземній валюті;</w:t>
            </w:r>
          </w:p>
          <w:p w:rsidR="006D2311" w:rsidRPr="00967A0F" w:rsidRDefault="006D2311" w:rsidP="00B35E5F">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auto"/>
                <w:sz w:val="24"/>
                <w:szCs w:val="24"/>
                <w:lang w:val="uk-UA" w:eastAsia="ru-RU" w:bidi="ar-SA"/>
              </w:rPr>
              <w:t xml:space="preserve">- перерахунку ціни в бік зменшення ціни тендерної </w:t>
            </w:r>
            <w:r w:rsidRPr="00967A0F">
              <w:rPr>
                <w:rFonts w:ascii="Times New Roman" w:eastAsia="Times New Roman" w:hAnsi="Times New Roman" w:cs="Times New Roman"/>
                <w:color w:val="auto"/>
                <w:sz w:val="24"/>
                <w:szCs w:val="24"/>
                <w:lang w:val="uk-UA" w:eastAsia="ru-RU" w:bidi="ar-SA"/>
              </w:rPr>
              <w:lastRenderedPageBreak/>
              <w:t>пропозиції переможця без зменшення обсягів закупівлі;</w:t>
            </w:r>
          </w:p>
          <w:p w:rsidR="0095064A" w:rsidRPr="00967A0F" w:rsidRDefault="006D2311" w:rsidP="00B35E5F">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auto"/>
                <w:sz w:val="24"/>
                <w:szCs w:val="24"/>
                <w:lang w:val="uk-UA" w:eastAsia="ru-RU" w:bidi="ar-SA"/>
              </w:rPr>
              <w:t>- перерахунку ціни та обсягів товарів в бік зменшення за умови необхідності приведення обсягів товарів до кратності упаковки.</w:t>
            </w:r>
            <w:r w:rsidR="0095064A" w:rsidRPr="00967A0F">
              <w:rPr>
                <w:rFonts w:ascii="Times New Roman" w:eastAsia="Times New Roman" w:hAnsi="Times New Roman" w:cs="Times New Roman"/>
                <w:color w:val="auto"/>
                <w:sz w:val="24"/>
                <w:szCs w:val="24"/>
                <w:lang w:val="uk-UA" w:eastAsia="ru-RU" w:bidi="ar-SA"/>
              </w:rPr>
              <w:t>.</w:t>
            </w:r>
          </w:p>
          <w:p w:rsidR="0095064A" w:rsidRPr="00967A0F" w:rsidRDefault="0095064A" w:rsidP="00B35E5F">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auto"/>
                <w:sz w:val="24"/>
                <w:szCs w:val="24"/>
                <w:lang w:val="uk-UA" w:eastAsia="ru-RU" w:bidi="ar-S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95064A" w:rsidRPr="00967A0F" w:rsidRDefault="0095064A" w:rsidP="00B35E5F">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auto"/>
                <w:sz w:val="24"/>
                <w:szCs w:val="24"/>
                <w:lang w:val="uk-UA" w:eastAsia="ru-RU" w:bidi="ar-SA"/>
              </w:rPr>
              <w:t>Переможець процедури закупівлі під час укладення договору про закупівлю повинен надати:</w:t>
            </w:r>
          </w:p>
          <w:p w:rsidR="00205238" w:rsidRPr="00967A0F" w:rsidRDefault="00205238" w:rsidP="00B35E5F">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1) відповідну інформацію про право підписання договору про закупівлю;</w:t>
            </w:r>
          </w:p>
          <w:p w:rsidR="00205238" w:rsidRPr="00967A0F" w:rsidRDefault="00205238" w:rsidP="00B35E5F">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2) копію ліцензії або документа дозвільного характеру (за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05238" w:rsidRPr="00967A0F" w:rsidRDefault="00205238" w:rsidP="00B35E5F">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3.</w:t>
            </w:r>
            <w:r w:rsidR="00F8073C" w:rsidRPr="00967A0F">
              <w:rPr>
                <w:rFonts w:ascii="Times New Roman" w:eastAsia="Times New Roman" w:hAnsi="Times New Roman" w:cs="Times New Roman"/>
                <w:color w:val="000000"/>
                <w:sz w:val="24"/>
                <w:szCs w:val="24"/>
                <w:shd w:val="clear" w:color="auto" w:fill="FFFFFF"/>
                <w:lang w:val="uk-UA" w:eastAsia="ru-RU" w:bidi="ar-SA"/>
              </w:rPr>
              <w:t>3</w:t>
            </w:r>
            <w:r w:rsidRPr="00967A0F">
              <w:rPr>
                <w:rFonts w:ascii="Times New Roman" w:eastAsia="Times New Roman" w:hAnsi="Times New Roman" w:cs="Times New Roman"/>
                <w:color w:val="000000"/>
                <w:sz w:val="24"/>
                <w:szCs w:val="24"/>
                <w:shd w:val="clear" w:color="auto" w:fill="FFFFFF"/>
                <w:lang w:val="uk-UA" w:eastAsia="ru-RU" w:bidi="ar-SA"/>
              </w:rPr>
              <w:t>.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95064A" w:rsidRPr="00967A0F" w:rsidRDefault="0095064A" w:rsidP="00B35E5F">
            <w:pPr>
              <w:widowControl/>
              <w:spacing w:after="0" w:line="240" w:lineRule="auto"/>
              <w:jc w:val="both"/>
              <w:rPr>
                <w:rFonts w:ascii="Times New Roman" w:eastAsia="Times New Roman" w:hAnsi="Times New Roman" w:cs="Times New Roman"/>
                <w:color w:val="auto"/>
                <w:sz w:val="24"/>
                <w:szCs w:val="24"/>
                <w:lang w:val="uk-UA" w:eastAsia="ru-RU" w:bidi="ar-SA"/>
              </w:rPr>
            </w:pPr>
          </w:p>
        </w:tc>
      </w:tr>
      <w:tr w:rsidR="00205238" w:rsidRPr="00967A0F" w:rsidTr="006264C7">
        <w:trPr>
          <w:trHeight w:val="918"/>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205238" w:rsidRPr="00967A0F" w:rsidRDefault="00205238" w:rsidP="00205238">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lastRenderedPageBreak/>
              <w:t>4</w:t>
            </w:r>
          </w:p>
        </w:tc>
        <w:tc>
          <w:tcPr>
            <w:tcW w:w="3463" w:type="dxa"/>
            <w:tcBorders>
              <w:top w:val="single" w:sz="8" w:space="0" w:color="000001"/>
              <w:left w:val="single" w:sz="8" w:space="0" w:color="000001"/>
              <w:bottom w:val="single" w:sz="8" w:space="0" w:color="000001"/>
              <w:right w:val="single" w:sz="8" w:space="0" w:color="000000"/>
            </w:tcBorders>
            <w:tcMar>
              <w:top w:w="100" w:type="dxa"/>
              <w:left w:w="80" w:type="dxa"/>
              <w:bottom w:w="100" w:type="dxa"/>
              <w:right w:w="100" w:type="dxa"/>
            </w:tcMar>
            <w:hideMark/>
          </w:tcPr>
          <w:p w:rsidR="00205238" w:rsidRPr="00967A0F" w:rsidRDefault="00205238" w:rsidP="00205238">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sz w:val="24"/>
                <w:szCs w:val="24"/>
                <w:shd w:val="clear" w:color="auto" w:fill="FFFFFF"/>
                <w:lang w:val="uk-UA" w:eastAsia="ru-RU" w:bidi="ar-SA"/>
              </w:rPr>
              <w:t>Істотні умови, що обов’язково включаються до договору про закупівлю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238" w:rsidRPr="00967A0F" w:rsidRDefault="00205238" w:rsidP="00205238">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4.1. Істотні умови, що обов’язково включаються до договору про закупівлю викладено в проекті договору, який наведений у Додатку 5 цієї тендерної документації.</w:t>
            </w:r>
          </w:p>
          <w:p w:rsidR="0095064A" w:rsidRPr="00967A0F" w:rsidRDefault="0095064A" w:rsidP="00205238">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auto"/>
                <w:sz w:val="24"/>
                <w:szCs w:val="24"/>
                <w:lang w:val="uk-UA" w:eastAsia="ru-RU" w:bidi="ar-S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05238" w:rsidRPr="00967A0F" w:rsidTr="00672DD2">
        <w:trPr>
          <w:trHeight w:val="2147"/>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205238" w:rsidRPr="00967A0F" w:rsidRDefault="00205238" w:rsidP="00205238">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t>5</w:t>
            </w:r>
          </w:p>
        </w:tc>
        <w:tc>
          <w:tcPr>
            <w:tcW w:w="3463" w:type="dxa"/>
            <w:tcBorders>
              <w:top w:val="single" w:sz="8" w:space="0" w:color="000001"/>
              <w:left w:val="single" w:sz="8" w:space="0" w:color="000001"/>
              <w:bottom w:val="single" w:sz="8" w:space="0" w:color="000001"/>
              <w:right w:val="single" w:sz="8" w:space="0" w:color="000000"/>
            </w:tcBorders>
            <w:tcMar>
              <w:top w:w="100" w:type="dxa"/>
              <w:left w:w="80" w:type="dxa"/>
              <w:bottom w:w="100" w:type="dxa"/>
              <w:right w:w="100" w:type="dxa"/>
            </w:tcMar>
            <w:hideMark/>
          </w:tcPr>
          <w:p w:rsidR="00205238" w:rsidRPr="00967A0F" w:rsidRDefault="00205238" w:rsidP="00205238">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t>Дії замовника при відмові переможця торгів підписати договір про закупівлю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238" w:rsidRPr="00967A0F" w:rsidRDefault="00205238" w:rsidP="00B91268">
            <w:pPr>
              <w:widowControl/>
              <w:spacing w:after="0" w:line="240" w:lineRule="auto"/>
              <w:jc w:val="both"/>
              <w:rPr>
                <w:rFonts w:ascii="Times New Roman" w:eastAsia="Times New Roman" w:hAnsi="Times New Roman" w:cs="Times New Roman"/>
                <w:color w:val="000000"/>
                <w:sz w:val="24"/>
                <w:szCs w:val="24"/>
                <w:shd w:val="clear" w:color="auto" w:fill="FFFFFF"/>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 xml:space="preserve">5.1. </w:t>
            </w:r>
            <w:r w:rsidR="0095064A" w:rsidRPr="00967A0F">
              <w:rPr>
                <w:rFonts w:ascii="Times New Roman" w:eastAsia="Times New Roman" w:hAnsi="Times New Roman" w:cs="Times New Roman"/>
                <w:color w:val="000000"/>
                <w:sz w:val="24"/>
                <w:szCs w:val="24"/>
                <w:shd w:val="clear" w:color="auto" w:fill="FFFFFF"/>
                <w:lang w:val="uk-UA" w:eastAsia="ru-RU" w:bidi="ar-S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B91268" w:rsidRPr="00967A0F" w:rsidRDefault="00B91268" w:rsidP="00B91268">
            <w:pPr>
              <w:widowControl/>
              <w:spacing w:after="0" w:line="240" w:lineRule="auto"/>
              <w:jc w:val="both"/>
              <w:rPr>
                <w:rFonts w:ascii="Times New Roman" w:eastAsia="Times New Roman" w:hAnsi="Times New Roman" w:cs="Times New Roman"/>
                <w:color w:val="auto"/>
                <w:sz w:val="24"/>
                <w:szCs w:val="24"/>
                <w:lang w:eastAsia="ru-RU" w:bidi="ar-SA"/>
              </w:rPr>
            </w:pPr>
            <w:r w:rsidRPr="00967A0F">
              <w:rPr>
                <w:rFonts w:ascii="Times New Roman" w:eastAsia="Times New Roman" w:hAnsi="Times New Roman" w:cs="Times New Roman"/>
                <w:b/>
                <w:color w:val="auto"/>
                <w:sz w:val="24"/>
                <w:szCs w:val="24"/>
                <w:lang w:val="uk-UA" w:eastAsia="ru-RU" w:bidi="ar-SA"/>
              </w:rPr>
              <w:t>В</w:t>
            </w:r>
            <w:r w:rsidRPr="00967A0F">
              <w:rPr>
                <w:rFonts w:ascii="Times New Roman" w:eastAsia="Times New Roman" w:hAnsi="Times New Roman" w:cs="Times New Roman"/>
                <w:b/>
                <w:color w:val="auto"/>
                <w:sz w:val="24"/>
                <w:szCs w:val="24"/>
                <w:lang w:eastAsia="ru-RU" w:bidi="ar-SA"/>
              </w:rPr>
              <w:t xml:space="preserve">ідмовою переможця торгів від підписання договору про закупівлю відповідно до вимог тендерної документації </w:t>
            </w:r>
            <w:r w:rsidRPr="00967A0F">
              <w:rPr>
                <w:rFonts w:ascii="Times New Roman" w:eastAsia="Times New Roman" w:hAnsi="Times New Roman" w:cs="Times New Roman"/>
                <w:b/>
                <w:color w:val="auto"/>
                <w:sz w:val="24"/>
                <w:szCs w:val="24"/>
                <w:lang w:val="uk-UA" w:eastAsia="ru-RU" w:bidi="ar-SA"/>
              </w:rPr>
              <w:t xml:space="preserve">або укладення договору про закупівлю </w:t>
            </w:r>
            <w:r w:rsidRPr="00967A0F">
              <w:rPr>
                <w:rFonts w:ascii="Times New Roman" w:eastAsia="Times New Roman" w:hAnsi="Times New Roman" w:cs="Times New Roman"/>
                <w:b/>
                <w:color w:val="auto"/>
                <w:sz w:val="24"/>
                <w:szCs w:val="24"/>
                <w:lang w:eastAsia="ru-RU" w:bidi="ar-SA"/>
              </w:rPr>
              <w:t>вважається</w:t>
            </w:r>
            <w:r w:rsidRPr="00967A0F">
              <w:rPr>
                <w:rFonts w:ascii="Times New Roman" w:eastAsia="Times New Roman" w:hAnsi="Times New Roman" w:cs="Times New Roman"/>
                <w:color w:val="auto"/>
                <w:sz w:val="24"/>
                <w:szCs w:val="24"/>
                <w:lang w:eastAsia="ru-RU" w:bidi="ar-SA"/>
              </w:rPr>
              <w:t>:</w:t>
            </w:r>
          </w:p>
          <w:p w:rsidR="00B91268" w:rsidRPr="00967A0F" w:rsidRDefault="00B91268" w:rsidP="00B91268">
            <w:pPr>
              <w:widowControl/>
              <w:spacing w:after="0" w:line="240" w:lineRule="auto"/>
              <w:jc w:val="both"/>
              <w:rPr>
                <w:rFonts w:ascii="Times New Roman" w:eastAsia="Times New Roman" w:hAnsi="Times New Roman" w:cs="Times New Roman"/>
                <w:color w:val="auto"/>
                <w:sz w:val="24"/>
                <w:szCs w:val="24"/>
                <w:lang w:eastAsia="ru-RU" w:bidi="ar-SA"/>
              </w:rPr>
            </w:pPr>
            <w:r w:rsidRPr="00967A0F">
              <w:rPr>
                <w:rFonts w:ascii="Times New Roman" w:eastAsia="Times New Roman" w:hAnsi="Times New Roman" w:cs="Times New Roman"/>
                <w:color w:val="auto"/>
                <w:sz w:val="24"/>
                <w:szCs w:val="24"/>
                <w:lang w:eastAsia="ru-RU" w:bidi="ar-SA"/>
              </w:rPr>
              <w:t>-письмова відмова переможця торгів від підписання договору про закупівлю відповідно до вимог тендерної документації</w:t>
            </w:r>
          </w:p>
          <w:p w:rsidR="00B91268" w:rsidRPr="00967A0F" w:rsidRDefault="00B91268" w:rsidP="00B91268">
            <w:pPr>
              <w:pStyle w:val="ad"/>
              <w:spacing w:before="0" w:beforeAutospacing="0" w:after="0" w:afterAutospacing="0"/>
              <w:jc w:val="both"/>
              <w:rPr>
                <w:lang w:val="uk-UA"/>
              </w:rPr>
            </w:pPr>
          </w:p>
          <w:p w:rsidR="00B91268" w:rsidRPr="00967A0F" w:rsidRDefault="00B91268" w:rsidP="00B91268">
            <w:pPr>
              <w:pStyle w:val="ad"/>
              <w:spacing w:before="0" w:beforeAutospacing="0" w:after="0" w:afterAutospacing="0"/>
              <w:jc w:val="both"/>
              <w:rPr>
                <w:color w:val="000000"/>
                <w:shd w:val="clear" w:color="auto" w:fill="FFFFFF"/>
                <w:lang w:val="uk-UA"/>
              </w:rPr>
            </w:pPr>
            <w:r w:rsidRPr="00967A0F">
              <w:rPr>
                <w:color w:val="000000"/>
                <w:shd w:val="clear" w:color="auto" w:fill="FFFFFF"/>
                <w:lang w:val="uk-UA"/>
              </w:rPr>
              <w:t>- отримання Замовником підписаного Переможцем договору про закупівлю, умови якого відрізняються від змісту тендерної пропозиції за результатами аукціону переможця процедури закупівлі;</w:t>
            </w:r>
          </w:p>
          <w:p w:rsidR="00B91268" w:rsidRPr="00967A0F" w:rsidRDefault="00B91268" w:rsidP="00B91268">
            <w:pPr>
              <w:pStyle w:val="ad"/>
              <w:spacing w:before="0" w:beforeAutospacing="0" w:after="0" w:afterAutospacing="0"/>
              <w:jc w:val="both"/>
              <w:rPr>
                <w:b/>
                <w:lang w:val="uk-UA"/>
              </w:rPr>
            </w:pPr>
            <w:r w:rsidRPr="00967A0F">
              <w:rPr>
                <w:color w:val="000000"/>
                <w:shd w:val="clear" w:color="auto" w:fill="FFFFFF"/>
                <w:lang w:val="uk-UA"/>
              </w:rPr>
              <w:t xml:space="preserve">- отримання Замовником підписаного Переможцем договору про закупівлю, умови якого відрізняються від змісту проекту договору </w:t>
            </w:r>
            <w:r w:rsidRPr="00967A0F">
              <w:rPr>
                <w:b/>
                <w:color w:val="000000"/>
                <w:shd w:val="clear" w:color="auto" w:fill="FFFFFF"/>
                <w:lang w:val="uk-UA"/>
              </w:rPr>
              <w:t>(Додаток 5ТД)</w:t>
            </w:r>
          </w:p>
          <w:p w:rsidR="00205238" w:rsidRPr="00967A0F" w:rsidRDefault="00B91268" w:rsidP="00BF1728">
            <w:pPr>
              <w:pStyle w:val="ad"/>
              <w:spacing w:before="0" w:beforeAutospacing="0" w:after="0" w:afterAutospacing="0"/>
              <w:jc w:val="both"/>
              <w:rPr>
                <w:color w:val="000000"/>
                <w:shd w:val="clear" w:color="auto" w:fill="FFFFFF"/>
                <w:lang w:val="uk-UA"/>
              </w:rPr>
            </w:pPr>
            <w:r w:rsidRPr="00967A0F">
              <w:rPr>
                <w:color w:val="000000"/>
                <w:shd w:val="clear" w:color="auto" w:fill="FFFFFF"/>
                <w:lang w:val="uk-UA"/>
              </w:rPr>
              <w:t>- ненадання документів, які підтверджують повноваження особи на підписання договору про закупівлю, або якщо такі документи не підтверджують такі повноваження.</w:t>
            </w:r>
          </w:p>
        </w:tc>
      </w:tr>
      <w:tr w:rsidR="00205238" w:rsidRPr="00967A0F" w:rsidTr="006264C7">
        <w:trPr>
          <w:trHeight w:val="30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205238" w:rsidRPr="00967A0F" w:rsidRDefault="00205238" w:rsidP="00205238">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lastRenderedPageBreak/>
              <w:t>6</w:t>
            </w:r>
          </w:p>
        </w:tc>
        <w:tc>
          <w:tcPr>
            <w:tcW w:w="3463" w:type="dxa"/>
            <w:tcBorders>
              <w:top w:val="single" w:sz="8" w:space="0" w:color="000001"/>
              <w:left w:val="single" w:sz="8" w:space="0" w:color="000001"/>
              <w:bottom w:val="single" w:sz="8" w:space="0" w:color="000001"/>
              <w:right w:val="single" w:sz="8" w:space="0" w:color="000000"/>
            </w:tcBorders>
            <w:tcMar>
              <w:top w:w="100" w:type="dxa"/>
              <w:left w:w="80" w:type="dxa"/>
              <w:bottom w:w="100" w:type="dxa"/>
              <w:right w:w="100" w:type="dxa"/>
            </w:tcMar>
            <w:hideMark/>
          </w:tcPr>
          <w:p w:rsidR="00205238" w:rsidRPr="00967A0F" w:rsidRDefault="00205238" w:rsidP="00205238">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t>Забезпечення виконання договору про закупівлю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238" w:rsidRPr="00967A0F" w:rsidRDefault="00205238" w:rsidP="00205238">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color w:val="000000"/>
                <w:sz w:val="24"/>
                <w:szCs w:val="24"/>
                <w:shd w:val="clear" w:color="auto" w:fill="FFFFFF"/>
                <w:lang w:val="uk-UA" w:eastAsia="ru-RU" w:bidi="ar-SA"/>
              </w:rPr>
              <w:t>Замовником не вимагається від учасника-переможця забезпечення виконання договору</w:t>
            </w:r>
          </w:p>
        </w:tc>
      </w:tr>
    </w:tbl>
    <w:p w:rsidR="00965B00" w:rsidRPr="00967A0F" w:rsidRDefault="00965B00" w:rsidP="007D459C">
      <w:pPr>
        <w:spacing w:after="0" w:line="240" w:lineRule="auto"/>
        <w:jc w:val="both"/>
        <w:rPr>
          <w:rFonts w:ascii="Times New Roman" w:hAnsi="Times New Roman" w:cs="Times New Roman"/>
          <w:b/>
          <w:color w:val="auto"/>
          <w:sz w:val="24"/>
          <w:szCs w:val="24"/>
          <w:lang w:val="uk-UA"/>
        </w:rPr>
      </w:pPr>
    </w:p>
    <w:p w:rsidR="007D459C" w:rsidRPr="00967A0F" w:rsidRDefault="007D459C" w:rsidP="007D459C">
      <w:pPr>
        <w:spacing w:after="0" w:line="240" w:lineRule="auto"/>
        <w:jc w:val="both"/>
        <w:rPr>
          <w:rFonts w:ascii="Times New Roman" w:hAnsi="Times New Roman" w:cs="Times New Roman"/>
          <w:b/>
          <w:color w:val="auto"/>
          <w:sz w:val="24"/>
          <w:szCs w:val="24"/>
          <w:lang w:val="uk-UA"/>
        </w:rPr>
      </w:pPr>
      <w:r w:rsidRPr="00967A0F">
        <w:rPr>
          <w:rFonts w:ascii="Times New Roman" w:hAnsi="Times New Roman" w:cs="Times New Roman"/>
          <w:b/>
          <w:color w:val="auto"/>
          <w:sz w:val="24"/>
          <w:szCs w:val="24"/>
          <w:lang w:val="uk-UA"/>
        </w:rPr>
        <w:t>Невід’ємною частиною цієї тендерної документації є:</w:t>
      </w:r>
    </w:p>
    <w:p w:rsidR="007D459C" w:rsidRPr="00967A0F" w:rsidRDefault="007D459C" w:rsidP="007D459C">
      <w:pPr>
        <w:pStyle w:val="10"/>
        <w:widowControl w:val="0"/>
        <w:spacing w:line="240" w:lineRule="auto"/>
        <w:ind w:right="113"/>
        <w:rPr>
          <w:rFonts w:ascii="Times New Roman" w:hAnsi="Times New Roman" w:cs="Times New Roman"/>
          <w:sz w:val="24"/>
          <w:szCs w:val="24"/>
          <w:shd w:val="clear" w:color="auto" w:fill="FFFFFF"/>
          <w:lang w:val="uk-UA"/>
        </w:rPr>
      </w:pPr>
      <w:r w:rsidRPr="00967A0F">
        <w:rPr>
          <w:rFonts w:ascii="Times New Roman" w:hAnsi="Times New Roman" w:cs="Times New Roman"/>
          <w:bCs/>
          <w:color w:val="auto"/>
          <w:sz w:val="24"/>
          <w:szCs w:val="24"/>
          <w:lang w:val="uk-UA"/>
        </w:rPr>
        <w:t>1. Додаток 1 до тендерної документації «</w:t>
      </w:r>
      <w:r w:rsidR="005E4557" w:rsidRPr="00967A0F">
        <w:rPr>
          <w:rFonts w:ascii="Times New Roman" w:hAnsi="Times New Roman" w:cs="Times New Roman"/>
          <w:sz w:val="24"/>
          <w:szCs w:val="24"/>
          <w:lang w:val="uk-UA"/>
        </w:rPr>
        <w:t>Перелік документів, що мають бути подані Учасником (Переможцем) закупівлі</w:t>
      </w:r>
      <w:r w:rsidRPr="00967A0F">
        <w:rPr>
          <w:rFonts w:ascii="Times New Roman" w:hAnsi="Times New Roman" w:cs="Times New Roman"/>
          <w:sz w:val="24"/>
          <w:szCs w:val="24"/>
          <w:shd w:val="clear" w:color="auto" w:fill="FFFFFF"/>
          <w:lang w:val="uk-UA"/>
        </w:rPr>
        <w:t>».</w:t>
      </w:r>
    </w:p>
    <w:p w:rsidR="007D459C" w:rsidRPr="00967A0F" w:rsidRDefault="001C76A7" w:rsidP="007D459C">
      <w:pPr>
        <w:spacing w:after="0" w:line="240" w:lineRule="auto"/>
        <w:jc w:val="both"/>
        <w:rPr>
          <w:rFonts w:ascii="Times New Roman" w:hAnsi="Times New Roman" w:cs="Times New Roman"/>
          <w:bCs/>
          <w:color w:val="auto"/>
          <w:sz w:val="24"/>
          <w:szCs w:val="24"/>
          <w:lang w:val="uk-UA"/>
        </w:rPr>
      </w:pPr>
      <w:r w:rsidRPr="00967A0F">
        <w:rPr>
          <w:rFonts w:ascii="Times New Roman" w:hAnsi="Times New Roman" w:cs="Times New Roman"/>
          <w:bCs/>
          <w:color w:val="auto"/>
          <w:sz w:val="24"/>
          <w:szCs w:val="24"/>
          <w:lang w:val="uk-UA"/>
        </w:rPr>
        <w:t>2</w:t>
      </w:r>
      <w:r w:rsidR="007D459C" w:rsidRPr="00967A0F">
        <w:rPr>
          <w:rFonts w:ascii="Times New Roman" w:hAnsi="Times New Roman" w:cs="Times New Roman"/>
          <w:bCs/>
          <w:color w:val="auto"/>
          <w:sz w:val="24"/>
          <w:szCs w:val="24"/>
          <w:lang w:val="uk-UA"/>
        </w:rPr>
        <w:t xml:space="preserve">. Додаток </w:t>
      </w:r>
      <w:r w:rsidRPr="00967A0F">
        <w:rPr>
          <w:rFonts w:ascii="Times New Roman" w:hAnsi="Times New Roman" w:cs="Times New Roman"/>
          <w:bCs/>
          <w:color w:val="auto"/>
          <w:sz w:val="24"/>
          <w:szCs w:val="24"/>
          <w:lang w:val="uk-UA"/>
        </w:rPr>
        <w:t>2</w:t>
      </w:r>
      <w:r w:rsidR="007D459C" w:rsidRPr="00967A0F">
        <w:rPr>
          <w:rFonts w:ascii="Times New Roman" w:hAnsi="Times New Roman" w:cs="Times New Roman"/>
          <w:bCs/>
          <w:color w:val="auto"/>
          <w:sz w:val="24"/>
          <w:szCs w:val="24"/>
          <w:lang w:val="uk-UA"/>
        </w:rPr>
        <w:t xml:space="preserve"> до тендерної документації «</w:t>
      </w:r>
      <w:r w:rsidRPr="00967A0F">
        <w:rPr>
          <w:rFonts w:ascii="Times New Roman" w:hAnsi="Times New Roman" w:cs="Times New Roman"/>
          <w:bCs/>
          <w:color w:val="auto"/>
          <w:sz w:val="24"/>
          <w:szCs w:val="24"/>
          <w:lang w:val="uk-UA"/>
        </w:rPr>
        <w:t>Інформація для учасника (переможця) щодо підтвердження відсутності підстав для відмови в участі у процедурі закупівлі відповідно до статті 17 Закону України «Про публічні закупівлі</w:t>
      </w:r>
      <w:r w:rsidR="005E4557" w:rsidRPr="00967A0F">
        <w:rPr>
          <w:rFonts w:ascii="Times New Roman" w:hAnsi="Times New Roman" w:cs="Times New Roman"/>
          <w:bCs/>
          <w:color w:val="auto"/>
          <w:sz w:val="24"/>
          <w:szCs w:val="24"/>
          <w:lang w:val="uk-UA"/>
        </w:rPr>
        <w:t>»</w:t>
      </w:r>
      <w:r w:rsidR="007D459C" w:rsidRPr="00967A0F">
        <w:rPr>
          <w:rFonts w:ascii="Times New Roman" w:hAnsi="Times New Roman" w:cs="Times New Roman"/>
          <w:bCs/>
          <w:color w:val="auto"/>
          <w:sz w:val="24"/>
          <w:szCs w:val="24"/>
          <w:lang w:val="uk-UA"/>
        </w:rPr>
        <w:t>».</w:t>
      </w:r>
    </w:p>
    <w:p w:rsidR="001C76A7" w:rsidRPr="00967A0F" w:rsidRDefault="001C76A7" w:rsidP="001C76A7">
      <w:pPr>
        <w:pStyle w:val="10"/>
        <w:widowControl w:val="0"/>
        <w:spacing w:line="240" w:lineRule="auto"/>
        <w:ind w:right="113"/>
        <w:rPr>
          <w:rFonts w:ascii="Times New Roman" w:hAnsi="Times New Roman" w:cs="Times New Roman"/>
          <w:bCs/>
          <w:color w:val="auto"/>
          <w:sz w:val="24"/>
          <w:szCs w:val="24"/>
          <w:lang w:val="uk-UA"/>
        </w:rPr>
      </w:pPr>
      <w:r w:rsidRPr="00967A0F">
        <w:rPr>
          <w:rFonts w:ascii="Times New Roman" w:hAnsi="Times New Roman" w:cs="Times New Roman"/>
          <w:bCs/>
          <w:color w:val="auto"/>
          <w:sz w:val="24"/>
          <w:szCs w:val="24"/>
          <w:lang w:val="uk-UA"/>
        </w:rPr>
        <w:t>3. Додаток 3 до тендерної документації «ФОРМА "ТЕНДЕРНА ПРОПОЗИЦІЯ"».</w:t>
      </w:r>
    </w:p>
    <w:p w:rsidR="007D459C" w:rsidRPr="00967A0F" w:rsidRDefault="007D459C" w:rsidP="007D459C">
      <w:pPr>
        <w:pStyle w:val="10"/>
        <w:widowControl w:val="0"/>
        <w:spacing w:line="240" w:lineRule="auto"/>
        <w:ind w:right="113"/>
        <w:rPr>
          <w:rFonts w:ascii="Times New Roman" w:hAnsi="Times New Roman" w:cs="Times New Roman"/>
          <w:sz w:val="24"/>
          <w:szCs w:val="24"/>
          <w:lang w:val="uk-UA"/>
        </w:rPr>
      </w:pPr>
      <w:r w:rsidRPr="00967A0F">
        <w:rPr>
          <w:rFonts w:ascii="Times New Roman" w:hAnsi="Times New Roman" w:cs="Times New Roman"/>
          <w:bCs/>
          <w:color w:val="auto"/>
          <w:sz w:val="24"/>
          <w:szCs w:val="24"/>
          <w:lang w:val="uk-UA"/>
        </w:rPr>
        <w:t>4. Додаток 4 до тендерної документації «</w:t>
      </w:r>
      <w:r w:rsidR="005E4557" w:rsidRPr="00967A0F">
        <w:rPr>
          <w:rFonts w:ascii="Times New Roman" w:hAnsi="Times New Roman" w:cs="Times New Roman"/>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r w:rsidRPr="00967A0F">
        <w:rPr>
          <w:rFonts w:ascii="Times New Roman" w:hAnsi="Times New Roman" w:cs="Times New Roman"/>
          <w:sz w:val="24"/>
          <w:szCs w:val="24"/>
          <w:lang w:val="uk-UA"/>
        </w:rPr>
        <w:t>».</w:t>
      </w:r>
    </w:p>
    <w:p w:rsidR="007D459C" w:rsidRPr="00967A0F" w:rsidRDefault="00DE5344" w:rsidP="007D459C">
      <w:pPr>
        <w:pStyle w:val="10"/>
        <w:widowControl w:val="0"/>
        <w:spacing w:line="240" w:lineRule="auto"/>
        <w:ind w:right="113"/>
        <w:rPr>
          <w:rFonts w:ascii="Times New Roman" w:hAnsi="Times New Roman" w:cs="Times New Roman"/>
          <w:sz w:val="24"/>
          <w:szCs w:val="24"/>
          <w:lang w:val="uk-UA"/>
        </w:rPr>
      </w:pPr>
      <w:r w:rsidRPr="00967A0F">
        <w:rPr>
          <w:rFonts w:ascii="Times New Roman" w:hAnsi="Times New Roman" w:cs="Times New Roman"/>
          <w:bCs/>
          <w:color w:val="auto"/>
          <w:sz w:val="24"/>
          <w:szCs w:val="24"/>
          <w:lang w:val="uk-UA"/>
        </w:rPr>
        <w:t>5</w:t>
      </w:r>
      <w:r w:rsidR="007D459C" w:rsidRPr="00967A0F">
        <w:rPr>
          <w:rFonts w:ascii="Times New Roman" w:hAnsi="Times New Roman" w:cs="Times New Roman"/>
          <w:bCs/>
          <w:color w:val="auto"/>
          <w:sz w:val="24"/>
          <w:szCs w:val="24"/>
          <w:lang w:val="uk-UA"/>
        </w:rPr>
        <w:t>. Додаток 5 до тендерної документації «</w:t>
      </w:r>
      <w:r w:rsidRPr="00967A0F">
        <w:rPr>
          <w:rFonts w:ascii="Times New Roman" w:hAnsi="Times New Roman" w:cs="Times New Roman"/>
          <w:sz w:val="24"/>
          <w:szCs w:val="24"/>
          <w:lang w:val="uk-UA"/>
        </w:rPr>
        <w:t>Проект договору</w:t>
      </w:r>
      <w:r w:rsidR="007D459C" w:rsidRPr="00967A0F">
        <w:rPr>
          <w:rFonts w:ascii="Times New Roman" w:hAnsi="Times New Roman" w:cs="Times New Roman"/>
          <w:sz w:val="24"/>
          <w:szCs w:val="24"/>
          <w:lang w:val="uk-UA"/>
        </w:rPr>
        <w:t>».</w:t>
      </w:r>
    </w:p>
    <w:p w:rsidR="007D459C" w:rsidRPr="00967A0F" w:rsidRDefault="00DE5344" w:rsidP="007D459C">
      <w:pPr>
        <w:spacing w:after="0" w:line="240" w:lineRule="auto"/>
        <w:jc w:val="both"/>
        <w:rPr>
          <w:rFonts w:ascii="Times New Roman" w:hAnsi="Times New Roman" w:cs="Times New Roman"/>
          <w:bCs/>
          <w:color w:val="auto"/>
          <w:sz w:val="24"/>
          <w:szCs w:val="24"/>
          <w:lang w:val="uk-UA"/>
        </w:rPr>
      </w:pPr>
      <w:r w:rsidRPr="00967A0F">
        <w:rPr>
          <w:rFonts w:ascii="Times New Roman" w:hAnsi="Times New Roman" w:cs="Times New Roman"/>
          <w:bCs/>
          <w:color w:val="auto"/>
          <w:sz w:val="24"/>
          <w:szCs w:val="24"/>
          <w:lang w:val="uk-UA"/>
        </w:rPr>
        <w:t>6</w:t>
      </w:r>
      <w:r w:rsidR="007D459C" w:rsidRPr="00967A0F">
        <w:rPr>
          <w:rFonts w:ascii="Times New Roman" w:hAnsi="Times New Roman" w:cs="Times New Roman"/>
          <w:bCs/>
          <w:color w:val="auto"/>
          <w:sz w:val="24"/>
          <w:szCs w:val="24"/>
          <w:lang w:val="uk-UA"/>
        </w:rPr>
        <w:t>. Додаток 6 до тендерної документації «</w:t>
      </w:r>
      <w:r w:rsidRPr="00967A0F">
        <w:rPr>
          <w:rFonts w:ascii="Times New Roman" w:hAnsi="Times New Roman" w:cs="Times New Roman"/>
          <w:bCs/>
          <w:color w:val="auto"/>
          <w:sz w:val="24"/>
          <w:szCs w:val="24"/>
          <w:lang w:val="uk-UA"/>
        </w:rPr>
        <w:t>Відомості про учасника</w:t>
      </w:r>
      <w:r w:rsidR="007D459C" w:rsidRPr="00967A0F">
        <w:rPr>
          <w:rFonts w:ascii="Times New Roman" w:hAnsi="Times New Roman" w:cs="Times New Roman"/>
          <w:bCs/>
          <w:color w:val="auto"/>
          <w:sz w:val="24"/>
          <w:szCs w:val="24"/>
          <w:lang w:val="uk-UA"/>
        </w:rPr>
        <w:t>».</w:t>
      </w:r>
    </w:p>
    <w:p w:rsidR="00BF1728" w:rsidRPr="00967A0F" w:rsidRDefault="00BF1728" w:rsidP="007D459C">
      <w:pPr>
        <w:spacing w:after="0" w:line="240" w:lineRule="auto"/>
        <w:jc w:val="both"/>
        <w:rPr>
          <w:rFonts w:ascii="Times New Roman" w:hAnsi="Times New Roman" w:cs="Times New Roman"/>
          <w:bCs/>
          <w:color w:val="auto"/>
          <w:sz w:val="24"/>
          <w:szCs w:val="24"/>
          <w:lang w:val="uk-UA"/>
        </w:rPr>
      </w:pPr>
    </w:p>
    <w:p w:rsidR="00BF1728" w:rsidRPr="00967A0F" w:rsidRDefault="00BF1728" w:rsidP="007D459C">
      <w:pPr>
        <w:spacing w:after="0" w:line="240" w:lineRule="auto"/>
        <w:jc w:val="both"/>
        <w:rPr>
          <w:rFonts w:ascii="Times New Roman" w:hAnsi="Times New Roman" w:cs="Times New Roman"/>
          <w:bCs/>
          <w:color w:val="auto"/>
          <w:sz w:val="24"/>
          <w:szCs w:val="24"/>
          <w:lang w:val="uk-UA"/>
        </w:rPr>
      </w:pPr>
    </w:p>
    <w:p w:rsidR="00BF1728" w:rsidRPr="00967A0F" w:rsidRDefault="00BF1728" w:rsidP="007D459C">
      <w:pPr>
        <w:spacing w:after="0" w:line="240" w:lineRule="auto"/>
        <w:jc w:val="both"/>
        <w:rPr>
          <w:rFonts w:ascii="Times New Roman" w:hAnsi="Times New Roman" w:cs="Times New Roman"/>
          <w:bCs/>
          <w:color w:val="auto"/>
          <w:sz w:val="24"/>
          <w:szCs w:val="24"/>
          <w:lang w:val="uk-UA"/>
        </w:rPr>
      </w:pPr>
    </w:p>
    <w:p w:rsidR="00F8073C" w:rsidRPr="00967A0F" w:rsidRDefault="00F8073C" w:rsidP="007D459C">
      <w:pPr>
        <w:spacing w:after="0" w:line="240" w:lineRule="auto"/>
        <w:jc w:val="both"/>
        <w:rPr>
          <w:rFonts w:ascii="Times New Roman" w:hAnsi="Times New Roman" w:cs="Times New Roman"/>
          <w:bCs/>
          <w:color w:val="auto"/>
          <w:sz w:val="24"/>
          <w:szCs w:val="24"/>
          <w:lang w:val="uk-UA"/>
        </w:rPr>
      </w:pPr>
    </w:p>
    <w:p w:rsidR="00F8073C" w:rsidRPr="00967A0F" w:rsidRDefault="00F8073C" w:rsidP="007D459C">
      <w:pPr>
        <w:spacing w:after="0" w:line="240" w:lineRule="auto"/>
        <w:jc w:val="both"/>
        <w:rPr>
          <w:rFonts w:ascii="Times New Roman" w:hAnsi="Times New Roman" w:cs="Times New Roman"/>
          <w:bCs/>
          <w:color w:val="auto"/>
          <w:sz w:val="24"/>
          <w:szCs w:val="24"/>
          <w:lang w:val="uk-UA"/>
        </w:rPr>
      </w:pPr>
    </w:p>
    <w:p w:rsidR="00F8073C" w:rsidRPr="00967A0F" w:rsidRDefault="00F8073C" w:rsidP="007D459C">
      <w:pPr>
        <w:spacing w:after="0" w:line="240" w:lineRule="auto"/>
        <w:jc w:val="both"/>
        <w:rPr>
          <w:rFonts w:ascii="Times New Roman" w:hAnsi="Times New Roman" w:cs="Times New Roman"/>
          <w:bCs/>
          <w:color w:val="auto"/>
          <w:sz w:val="24"/>
          <w:szCs w:val="24"/>
          <w:lang w:val="uk-UA"/>
        </w:rPr>
      </w:pPr>
    </w:p>
    <w:p w:rsidR="00F8073C" w:rsidRPr="00967A0F" w:rsidRDefault="00F8073C" w:rsidP="007D459C">
      <w:pPr>
        <w:spacing w:after="0" w:line="240" w:lineRule="auto"/>
        <w:jc w:val="both"/>
        <w:rPr>
          <w:rFonts w:ascii="Times New Roman" w:hAnsi="Times New Roman" w:cs="Times New Roman"/>
          <w:bCs/>
          <w:color w:val="auto"/>
          <w:sz w:val="24"/>
          <w:szCs w:val="24"/>
          <w:lang w:val="uk-UA"/>
        </w:rPr>
      </w:pPr>
    </w:p>
    <w:p w:rsidR="00F8073C" w:rsidRPr="00967A0F" w:rsidRDefault="00F8073C" w:rsidP="007D459C">
      <w:pPr>
        <w:spacing w:after="0" w:line="240" w:lineRule="auto"/>
        <w:jc w:val="both"/>
        <w:rPr>
          <w:rFonts w:ascii="Times New Roman" w:hAnsi="Times New Roman" w:cs="Times New Roman"/>
          <w:bCs/>
          <w:color w:val="auto"/>
          <w:sz w:val="24"/>
          <w:szCs w:val="24"/>
          <w:lang w:val="uk-UA"/>
        </w:rPr>
      </w:pPr>
    </w:p>
    <w:p w:rsidR="00F8073C" w:rsidRPr="00967A0F" w:rsidRDefault="00F8073C" w:rsidP="007D459C">
      <w:pPr>
        <w:spacing w:after="0" w:line="240" w:lineRule="auto"/>
        <w:jc w:val="both"/>
        <w:rPr>
          <w:rFonts w:ascii="Times New Roman" w:hAnsi="Times New Roman" w:cs="Times New Roman"/>
          <w:bCs/>
          <w:color w:val="auto"/>
          <w:sz w:val="24"/>
          <w:szCs w:val="24"/>
          <w:lang w:val="uk-UA"/>
        </w:rPr>
      </w:pPr>
    </w:p>
    <w:p w:rsidR="00F8073C" w:rsidRPr="00967A0F" w:rsidRDefault="00F8073C" w:rsidP="007D459C">
      <w:pPr>
        <w:spacing w:after="0" w:line="240" w:lineRule="auto"/>
        <w:jc w:val="both"/>
        <w:rPr>
          <w:rFonts w:ascii="Times New Roman" w:hAnsi="Times New Roman" w:cs="Times New Roman"/>
          <w:bCs/>
          <w:color w:val="auto"/>
          <w:sz w:val="24"/>
          <w:szCs w:val="24"/>
          <w:lang w:val="uk-UA"/>
        </w:rPr>
      </w:pPr>
    </w:p>
    <w:p w:rsidR="00F8073C" w:rsidRPr="00967A0F" w:rsidRDefault="00F8073C" w:rsidP="007D459C">
      <w:pPr>
        <w:spacing w:after="0" w:line="240" w:lineRule="auto"/>
        <w:jc w:val="both"/>
        <w:rPr>
          <w:rFonts w:ascii="Times New Roman" w:hAnsi="Times New Roman" w:cs="Times New Roman"/>
          <w:bCs/>
          <w:color w:val="auto"/>
          <w:sz w:val="24"/>
          <w:szCs w:val="24"/>
          <w:lang w:val="uk-UA"/>
        </w:rPr>
      </w:pPr>
    </w:p>
    <w:p w:rsidR="00F8073C" w:rsidRPr="00967A0F" w:rsidRDefault="00F8073C" w:rsidP="007D459C">
      <w:pPr>
        <w:spacing w:after="0" w:line="240" w:lineRule="auto"/>
        <w:jc w:val="both"/>
        <w:rPr>
          <w:rFonts w:ascii="Times New Roman" w:hAnsi="Times New Roman" w:cs="Times New Roman"/>
          <w:bCs/>
          <w:color w:val="auto"/>
          <w:sz w:val="24"/>
          <w:szCs w:val="24"/>
          <w:lang w:val="uk-UA"/>
        </w:rPr>
      </w:pPr>
    </w:p>
    <w:p w:rsidR="00F8073C" w:rsidRPr="00967A0F" w:rsidRDefault="00F8073C" w:rsidP="007D459C">
      <w:pPr>
        <w:spacing w:after="0" w:line="240" w:lineRule="auto"/>
        <w:jc w:val="both"/>
        <w:rPr>
          <w:rFonts w:ascii="Times New Roman" w:hAnsi="Times New Roman" w:cs="Times New Roman"/>
          <w:bCs/>
          <w:color w:val="auto"/>
          <w:sz w:val="24"/>
          <w:szCs w:val="24"/>
          <w:lang w:val="uk-UA"/>
        </w:rPr>
      </w:pPr>
    </w:p>
    <w:p w:rsidR="00F8073C" w:rsidRPr="00967A0F" w:rsidRDefault="00F8073C" w:rsidP="007D459C">
      <w:pPr>
        <w:spacing w:after="0" w:line="240" w:lineRule="auto"/>
        <w:jc w:val="both"/>
        <w:rPr>
          <w:rFonts w:ascii="Times New Roman" w:hAnsi="Times New Roman" w:cs="Times New Roman"/>
          <w:bCs/>
          <w:color w:val="auto"/>
          <w:sz w:val="24"/>
          <w:szCs w:val="24"/>
          <w:lang w:val="uk-UA"/>
        </w:rPr>
      </w:pPr>
    </w:p>
    <w:p w:rsidR="00F8073C" w:rsidRPr="00967A0F" w:rsidRDefault="00F8073C" w:rsidP="007D459C">
      <w:pPr>
        <w:spacing w:after="0" w:line="240" w:lineRule="auto"/>
        <w:jc w:val="both"/>
        <w:rPr>
          <w:rFonts w:ascii="Times New Roman" w:hAnsi="Times New Roman" w:cs="Times New Roman"/>
          <w:bCs/>
          <w:color w:val="auto"/>
          <w:sz w:val="24"/>
          <w:szCs w:val="24"/>
          <w:lang w:val="uk-UA"/>
        </w:rPr>
      </w:pPr>
    </w:p>
    <w:p w:rsidR="00F8073C" w:rsidRPr="00967A0F" w:rsidRDefault="00F8073C" w:rsidP="007D459C">
      <w:pPr>
        <w:spacing w:after="0" w:line="240" w:lineRule="auto"/>
        <w:jc w:val="both"/>
        <w:rPr>
          <w:rFonts w:ascii="Times New Roman" w:hAnsi="Times New Roman" w:cs="Times New Roman"/>
          <w:bCs/>
          <w:color w:val="auto"/>
          <w:sz w:val="24"/>
          <w:szCs w:val="24"/>
          <w:lang w:val="uk-UA"/>
        </w:rPr>
      </w:pPr>
    </w:p>
    <w:p w:rsidR="00F8073C" w:rsidRPr="00967A0F" w:rsidRDefault="00F8073C" w:rsidP="007D459C">
      <w:pPr>
        <w:spacing w:after="0" w:line="240" w:lineRule="auto"/>
        <w:jc w:val="both"/>
        <w:rPr>
          <w:rFonts w:ascii="Times New Roman" w:hAnsi="Times New Roman" w:cs="Times New Roman"/>
          <w:bCs/>
          <w:color w:val="auto"/>
          <w:sz w:val="24"/>
          <w:szCs w:val="24"/>
          <w:lang w:val="uk-UA"/>
        </w:rPr>
      </w:pPr>
    </w:p>
    <w:p w:rsidR="00F8073C" w:rsidRPr="00967A0F" w:rsidRDefault="00F8073C" w:rsidP="007D459C">
      <w:pPr>
        <w:spacing w:after="0" w:line="240" w:lineRule="auto"/>
        <w:jc w:val="both"/>
        <w:rPr>
          <w:rFonts w:ascii="Times New Roman" w:hAnsi="Times New Roman" w:cs="Times New Roman"/>
          <w:bCs/>
          <w:color w:val="auto"/>
          <w:sz w:val="24"/>
          <w:szCs w:val="24"/>
          <w:lang w:val="uk-UA"/>
        </w:rPr>
      </w:pPr>
    </w:p>
    <w:p w:rsidR="00F8073C" w:rsidRPr="00967A0F" w:rsidRDefault="00F8073C" w:rsidP="007D459C">
      <w:pPr>
        <w:spacing w:after="0" w:line="240" w:lineRule="auto"/>
        <w:jc w:val="both"/>
        <w:rPr>
          <w:rFonts w:ascii="Times New Roman" w:hAnsi="Times New Roman" w:cs="Times New Roman"/>
          <w:bCs/>
          <w:color w:val="auto"/>
          <w:sz w:val="24"/>
          <w:szCs w:val="24"/>
          <w:lang w:val="uk-UA"/>
        </w:rPr>
      </w:pPr>
    </w:p>
    <w:p w:rsidR="00F8073C" w:rsidRPr="00967A0F" w:rsidRDefault="00F8073C" w:rsidP="007D459C">
      <w:pPr>
        <w:spacing w:after="0" w:line="240" w:lineRule="auto"/>
        <w:jc w:val="both"/>
        <w:rPr>
          <w:rFonts w:ascii="Times New Roman" w:hAnsi="Times New Roman" w:cs="Times New Roman"/>
          <w:bCs/>
          <w:color w:val="auto"/>
          <w:sz w:val="24"/>
          <w:szCs w:val="24"/>
          <w:lang w:val="uk-UA"/>
        </w:rPr>
      </w:pPr>
    </w:p>
    <w:p w:rsidR="00F8073C" w:rsidRPr="00967A0F" w:rsidRDefault="00F8073C" w:rsidP="007D459C">
      <w:pPr>
        <w:spacing w:after="0" w:line="240" w:lineRule="auto"/>
        <w:jc w:val="both"/>
        <w:rPr>
          <w:rFonts w:ascii="Times New Roman" w:hAnsi="Times New Roman" w:cs="Times New Roman"/>
          <w:bCs/>
          <w:color w:val="auto"/>
          <w:sz w:val="24"/>
          <w:szCs w:val="24"/>
          <w:lang w:val="uk-UA"/>
        </w:rPr>
      </w:pPr>
    </w:p>
    <w:p w:rsidR="00F8073C" w:rsidRPr="00967A0F" w:rsidRDefault="00F8073C" w:rsidP="007D459C">
      <w:pPr>
        <w:spacing w:after="0" w:line="240" w:lineRule="auto"/>
        <w:jc w:val="both"/>
        <w:rPr>
          <w:rFonts w:ascii="Times New Roman" w:hAnsi="Times New Roman" w:cs="Times New Roman"/>
          <w:bCs/>
          <w:color w:val="auto"/>
          <w:sz w:val="24"/>
          <w:szCs w:val="24"/>
          <w:lang w:val="uk-UA"/>
        </w:rPr>
      </w:pPr>
    </w:p>
    <w:p w:rsidR="00F8073C" w:rsidRPr="00967A0F" w:rsidRDefault="00F8073C" w:rsidP="007D459C">
      <w:pPr>
        <w:spacing w:after="0" w:line="240" w:lineRule="auto"/>
        <w:jc w:val="both"/>
        <w:rPr>
          <w:rFonts w:ascii="Times New Roman" w:hAnsi="Times New Roman" w:cs="Times New Roman"/>
          <w:bCs/>
          <w:color w:val="auto"/>
          <w:sz w:val="24"/>
          <w:szCs w:val="24"/>
          <w:lang w:val="uk-UA"/>
        </w:rPr>
      </w:pPr>
    </w:p>
    <w:p w:rsidR="00F8073C" w:rsidRPr="00967A0F" w:rsidRDefault="00F8073C" w:rsidP="007D459C">
      <w:pPr>
        <w:spacing w:after="0" w:line="240" w:lineRule="auto"/>
        <w:jc w:val="both"/>
        <w:rPr>
          <w:rFonts w:ascii="Times New Roman" w:hAnsi="Times New Roman" w:cs="Times New Roman"/>
          <w:bCs/>
          <w:color w:val="auto"/>
          <w:sz w:val="24"/>
          <w:szCs w:val="24"/>
          <w:lang w:val="uk-UA"/>
        </w:rPr>
      </w:pPr>
    </w:p>
    <w:p w:rsidR="00F8073C" w:rsidRPr="00967A0F" w:rsidRDefault="00F8073C" w:rsidP="007D459C">
      <w:pPr>
        <w:spacing w:after="0" w:line="240" w:lineRule="auto"/>
        <w:jc w:val="both"/>
        <w:rPr>
          <w:rFonts w:ascii="Times New Roman" w:hAnsi="Times New Roman" w:cs="Times New Roman"/>
          <w:bCs/>
          <w:color w:val="auto"/>
          <w:sz w:val="24"/>
          <w:szCs w:val="24"/>
          <w:lang w:val="uk-UA"/>
        </w:rPr>
      </w:pPr>
    </w:p>
    <w:p w:rsidR="00F8073C" w:rsidRPr="00967A0F" w:rsidRDefault="00F8073C" w:rsidP="007D459C">
      <w:pPr>
        <w:spacing w:after="0" w:line="240" w:lineRule="auto"/>
        <w:jc w:val="both"/>
        <w:rPr>
          <w:rFonts w:ascii="Times New Roman" w:hAnsi="Times New Roman" w:cs="Times New Roman"/>
          <w:bCs/>
          <w:color w:val="auto"/>
          <w:sz w:val="24"/>
          <w:szCs w:val="24"/>
          <w:lang w:val="uk-UA"/>
        </w:rPr>
      </w:pPr>
    </w:p>
    <w:p w:rsidR="00F8073C" w:rsidRPr="00967A0F" w:rsidRDefault="00F8073C" w:rsidP="007D459C">
      <w:pPr>
        <w:spacing w:after="0" w:line="240" w:lineRule="auto"/>
        <w:jc w:val="both"/>
        <w:rPr>
          <w:rFonts w:ascii="Times New Roman" w:hAnsi="Times New Roman" w:cs="Times New Roman"/>
          <w:bCs/>
          <w:color w:val="auto"/>
          <w:sz w:val="24"/>
          <w:szCs w:val="24"/>
          <w:lang w:val="uk-UA"/>
        </w:rPr>
      </w:pPr>
    </w:p>
    <w:p w:rsidR="00F76B09" w:rsidRPr="00967A0F" w:rsidRDefault="00F76B09" w:rsidP="00F76B09">
      <w:pPr>
        <w:widowControl/>
        <w:spacing w:after="0" w:line="240" w:lineRule="auto"/>
        <w:ind w:firstLine="700"/>
        <w:jc w:val="right"/>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sz w:val="24"/>
          <w:szCs w:val="24"/>
          <w:shd w:val="clear" w:color="auto" w:fill="FFFFFF"/>
          <w:lang w:val="uk-UA" w:eastAsia="ru-RU" w:bidi="ar-SA"/>
        </w:rPr>
        <w:t>Додаток № 1</w:t>
      </w:r>
    </w:p>
    <w:p w:rsidR="00F76B09" w:rsidRPr="00967A0F" w:rsidRDefault="00F76B09" w:rsidP="00F76B09">
      <w:pPr>
        <w:widowControl/>
        <w:spacing w:after="0" w:line="240" w:lineRule="auto"/>
        <w:ind w:firstLine="700"/>
        <w:jc w:val="right"/>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sz w:val="24"/>
          <w:szCs w:val="24"/>
          <w:shd w:val="clear" w:color="auto" w:fill="FFFFFF"/>
          <w:lang w:val="uk-UA" w:eastAsia="ru-RU" w:bidi="ar-SA"/>
        </w:rPr>
        <w:t>Тендерної документації</w:t>
      </w:r>
    </w:p>
    <w:p w:rsidR="00F76B09" w:rsidRPr="00967A0F" w:rsidRDefault="00F76B09" w:rsidP="00F76B09">
      <w:pPr>
        <w:widowControl/>
        <w:spacing w:after="0" w:line="240" w:lineRule="auto"/>
        <w:jc w:val="right"/>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sz w:val="24"/>
          <w:szCs w:val="24"/>
          <w:shd w:val="clear" w:color="auto" w:fill="FFFFFF"/>
          <w:lang w:val="uk-UA" w:eastAsia="ru-RU" w:bidi="ar-SA"/>
        </w:rPr>
        <w:t> </w:t>
      </w:r>
    </w:p>
    <w:p w:rsidR="005E4557" w:rsidRPr="00967A0F" w:rsidRDefault="005E4557" w:rsidP="00F76B09">
      <w:pPr>
        <w:widowControl/>
        <w:spacing w:after="0" w:line="240" w:lineRule="auto"/>
        <w:ind w:firstLine="700"/>
        <w:jc w:val="center"/>
        <w:rPr>
          <w:rFonts w:ascii="Times New Roman" w:eastAsia="Times New Roman" w:hAnsi="Times New Roman" w:cs="Times New Roman"/>
          <w:b/>
          <w:bCs/>
          <w:sz w:val="24"/>
          <w:szCs w:val="24"/>
          <w:shd w:val="clear" w:color="auto" w:fill="FFFFFF"/>
          <w:lang w:val="uk-UA" w:eastAsia="ru-RU" w:bidi="ar-SA"/>
        </w:rPr>
      </w:pPr>
      <w:r w:rsidRPr="00967A0F">
        <w:rPr>
          <w:rFonts w:ascii="Times New Roman" w:eastAsia="Times New Roman" w:hAnsi="Times New Roman" w:cs="Times New Roman"/>
          <w:b/>
          <w:bCs/>
          <w:sz w:val="24"/>
          <w:szCs w:val="24"/>
          <w:shd w:val="clear" w:color="auto" w:fill="FFFFFF"/>
          <w:lang w:val="uk-UA" w:eastAsia="ru-RU" w:bidi="ar-SA"/>
        </w:rPr>
        <w:t>Перелік документів, що мають бути подані Учасником (Переможцем) закупівлі</w:t>
      </w:r>
    </w:p>
    <w:p w:rsidR="004C00F7" w:rsidRPr="00967A0F" w:rsidRDefault="004C00F7" w:rsidP="004C00F7">
      <w:pPr>
        <w:widowControl/>
        <w:spacing w:after="0" w:line="240" w:lineRule="auto"/>
        <w:ind w:firstLine="700"/>
        <w:jc w:val="center"/>
        <w:rPr>
          <w:rFonts w:ascii="Times New Roman" w:eastAsia="Times New Roman" w:hAnsi="Times New Roman" w:cs="Times New Roman"/>
          <w:b/>
          <w:bCs/>
          <w:sz w:val="24"/>
          <w:szCs w:val="24"/>
          <w:shd w:val="clear" w:color="auto" w:fill="FFFFFF"/>
          <w:lang w:val="uk-UA" w:eastAsia="ru-RU" w:bidi="ar-SA"/>
        </w:rPr>
      </w:pPr>
    </w:p>
    <w:p w:rsidR="00DF7F4F" w:rsidRPr="00967A0F" w:rsidRDefault="00DF7F4F" w:rsidP="00DF7F4F">
      <w:pPr>
        <w:widowControl/>
        <w:spacing w:after="0" w:line="240" w:lineRule="auto"/>
        <w:ind w:firstLine="700"/>
        <w:jc w:val="center"/>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sz w:val="24"/>
          <w:szCs w:val="24"/>
          <w:shd w:val="clear" w:color="auto" w:fill="FFFFFF"/>
          <w:lang w:val="uk-UA" w:eastAsia="ru-RU" w:bidi="ar-SA"/>
        </w:rPr>
        <w:t>Документи, що мають бути подані Учасником в складі тендерної пропозиції на етапі подання тендерних пропозицій</w:t>
      </w:r>
    </w:p>
    <w:p w:rsidR="00DF7F4F" w:rsidRPr="00967A0F" w:rsidRDefault="00DF7F4F" w:rsidP="00DF7F4F">
      <w:pPr>
        <w:widowControl/>
        <w:spacing w:after="0" w:line="240" w:lineRule="auto"/>
        <w:jc w:val="right"/>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sz w:val="24"/>
          <w:szCs w:val="24"/>
          <w:shd w:val="clear" w:color="auto" w:fill="FFFFFF"/>
          <w:lang w:val="uk-UA" w:eastAsia="ru-RU" w:bidi="ar-SA"/>
        </w:rPr>
        <w:t> </w:t>
      </w:r>
    </w:p>
    <w:tbl>
      <w:tblPr>
        <w:tblW w:w="0" w:type="auto"/>
        <w:tblCellMar>
          <w:top w:w="15" w:type="dxa"/>
          <w:left w:w="15" w:type="dxa"/>
          <w:bottom w:w="15" w:type="dxa"/>
          <w:right w:w="15" w:type="dxa"/>
        </w:tblCellMar>
        <w:tblLook w:val="04A0"/>
      </w:tblPr>
      <w:tblGrid>
        <w:gridCol w:w="520"/>
        <w:gridCol w:w="3726"/>
        <w:gridCol w:w="4499"/>
        <w:gridCol w:w="1113"/>
      </w:tblGrid>
      <w:tr w:rsidR="00DF7F4F" w:rsidRPr="00967A0F" w:rsidTr="00DF7F4F">
        <w:trPr>
          <w:trHeight w:val="499"/>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DF7F4F" w:rsidRPr="00967A0F" w:rsidRDefault="00DF7F4F" w:rsidP="00DF7F4F">
            <w:pPr>
              <w:widowControl/>
              <w:spacing w:after="0" w:line="240" w:lineRule="auto"/>
              <w:jc w:val="center"/>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sz w:val="24"/>
                <w:szCs w:val="24"/>
                <w:shd w:val="clear" w:color="auto" w:fill="FFFFFF"/>
                <w:lang w:val="uk-UA" w:eastAsia="ru-RU" w:bidi="ar-SA"/>
              </w:rPr>
              <w:t>№</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DF7F4F" w:rsidRPr="00967A0F" w:rsidRDefault="00DF7F4F" w:rsidP="00DF7F4F">
            <w:pPr>
              <w:widowControl/>
              <w:spacing w:after="0" w:line="240" w:lineRule="auto"/>
              <w:jc w:val="center"/>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sz w:val="24"/>
                <w:szCs w:val="24"/>
                <w:shd w:val="clear" w:color="auto" w:fill="FFFFFF"/>
                <w:lang w:val="uk-UA" w:eastAsia="ru-RU" w:bidi="ar-SA"/>
              </w:rPr>
              <w:t>На підтвердження чого надається документ</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DF7F4F" w:rsidRPr="00967A0F" w:rsidRDefault="00DF7F4F" w:rsidP="00DF7F4F">
            <w:pPr>
              <w:widowControl/>
              <w:spacing w:after="0" w:line="240" w:lineRule="auto"/>
              <w:jc w:val="center"/>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sz w:val="24"/>
                <w:szCs w:val="24"/>
                <w:shd w:val="clear" w:color="auto" w:fill="FFFFFF"/>
                <w:lang w:val="uk-UA" w:eastAsia="ru-RU" w:bidi="ar-SA"/>
              </w:rPr>
              <w:t>Вимога до форми документу</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DF7F4F" w:rsidRPr="00967A0F" w:rsidRDefault="00DF7F4F" w:rsidP="00DF7F4F">
            <w:pPr>
              <w:widowControl/>
              <w:spacing w:after="0" w:line="240" w:lineRule="auto"/>
              <w:jc w:val="center"/>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sz w:val="24"/>
                <w:szCs w:val="24"/>
                <w:shd w:val="clear" w:color="auto" w:fill="FFFFFF"/>
                <w:lang w:val="uk-UA" w:eastAsia="ru-RU" w:bidi="ar-SA"/>
              </w:rPr>
              <w:t>Хто подає</w:t>
            </w:r>
          </w:p>
        </w:tc>
      </w:tr>
      <w:tr w:rsidR="00DF7F4F" w:rsidRPr="00967A0F" w:rsidTr="00DF7F4F">
        <w:trPr>
          <w:trHeight w:val="160"/>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DF7F4F" w:rsidRPr="00967A0F" w:rsidRDefault="00DF7F4F" w:rsidP="00DF7F4F">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sz w:val="24"/>
                <w:szCs w:val="24"/>
                <w:shd w:val="clear" w:color="auto" w:fill="FFFFFF"/>
                <w:lang w:val="uk-UA" w:eastAsia="ru-RU" w:bidi="ar-SA"/>
              </w:rPr>
              <w:t>1</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DF7F4F" w:rsidRPr="00967A0F" w:rsidRDefault="00DF7F4F" w:rsidP="00DF7F4F">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sz w:val="24"/>
                <w:szCs w:val="24"/>
                <w:shd w:val="clear" w:color="auto" w:fill="FFFFFF"/>
                <w:lang w:val="uk-UA" w:eastAsia="ru-RU" w:bidi="ar-SA"/>
              </w:rPr>
              <w:t>Тендерна пропозиція</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DF7F4F" w:rsidRPr="00967A0F" w:rsidRDefault="00DF7F4F" w:rsidP="00DF7F4F">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sz w:val="24"/>
                <w:szCs w:val="24"/>
                <w:shd w:val="clear" w:color="auto" w:fill="FFFFFF"/>
                <w:lang w:val="uk-UA" w:eastAsia="ru-RU" w:bidi="ar-SA"/>
              </w:rPr>
              <w:t>Тендерна пропозиція по формі, що наведена в Додатку № 3.</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DF7F4F" w:rsidRPr="00967A0F" w:rsidRDefault="00DF7F4F" w:rsidP="00DF7F4F">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sz w:val="24"/>
                <w:szCs w:val="24"/>
                <w:shd w:val="clear" w:color="auto" w:fill="FFFFFF"/>
                <w:lang w:val="uk-UA" w:eastAsia="ru-RU" w:bidi="ar-SA"/>
              </w:rPr>
              <w:t>Учасник</w:t>
            </w:r>
          </w:p>
        </w:tc>
      </w:tr>
      <w:tr w:rsidR="00DF7F4F" w:rsidRPr="00967A0F" w:rsidTr="00DF7F4F">
        <w:trPr>
          <w:trHeight w:val="1787"/>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DF7F4F" w:rsidRPr="00967A0F" w:rsidRDefault="00DF7F4F" w:rsidP="00DF7F4F">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sz w:val="24"/>
                <w:szCs w:val="24"/>
                <w:shd w:val="clear" w:color="auto" w:fill="FFFFFF"/>
                <w:lang w:val="uk-UA" w:eastAsia="ru-RU" w:bidi="ar-SA"/>
              </w:rPr>
              <w:t>2</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DF7F4F" w:rsidRPr="00967A0F" w:rsidRDefault="00DF7F4F" w:rsidP="00DF7F4F">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sz w:val="24"/>
                <w:szCs w:val="24"/>
                <w:shd w:val="clear" w:color="auto" w:fill="FFFFFF"/>
                <w:lang w:val="uk-UA" w:eastAsia="ru-RU" w:bidi="ar-SA"/>
              </w:rPr>
              <w:t>Документи, що підтверджують повноваження щодо підпису документів тендерної пропозиції</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DF7F4F" w:rsidRPr="00967A0F" w:rsidRDefault="00DF7F4F" w:rsidP="00DF7F4F">
            <w:pPr>
              <w:widowControl/>
              <w:spacing w:after="0" w:line="240" w:lineRule="auto"/>
              <w:rPr>
                <w:rFonts w:ascii="Times New Roman" w:eastAsia="Times New Roman" w:hAnsi="Times New Roman" w:cs="Times New Roman"/>
                <w:sz w:val="24"/>
                <w:szCs w:val="24"/>
                <w:shd w:val="clear" w:color="auto" w:fill="FFFFFF"/>
                <w:lang w:val="uk-UA" w:eastAsia="ru-RU" w:bidi="ar-SA"/>
              </w:rPr>
            </w:pPr>
            <w:r w:rsidRPr="00967A0F">
              <w:rPr>
                <w:rFonts w:ascii="Times New Roman" w:eastAsia="Times New Roman" w:hAnsi="Times New Roman" w:cs="Times New Roman"/>
                <w:sz w:val="24"/>
                <w:szCs w:val="24"/>
                <w:shd w:val="clear" w:color="auto" w:fill="FFFFFF"/>
                <w:lang w:val="uk-UA" w:eastAsia="ru-RU" w:bidi="ar-SA"/>
              </w:rPr>
              <w:t>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DF7F4F" w:rsidRPr="00967A0F" w:rsidRDefault="00DF7F4F" w:rsidP="00DF7F4F">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sz w:val="24"/>
                <w:szCs w:val="24"/>
                <w:shd w:val="clear" w:color="auto" w:fill="FFFFFF"/>
                <w:lang w:val="uk-UA" w:eastAsia="ru-RU" w:bidi="ar-SA"/>
              </w:rPr>
              <w:t>Учасник</w:t>
            </w:r>
          </w:p>
        </w:tc>
      </w:tr>
      <w:tr w:rsidR="00DF7F4F" w:rsidRPr="00967A0F" w:rsidTr="00DF7F4F">
        <w:trPr>
          <w:trHeight w:val="1787"/>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DF7F4F" w:rsidRPr="00967A0F" w:rsidRDefault="00DF7F4F" w:rsidP="00DF7F4F">
            <w:pPr>
              <w:widowControl/>
              <w:spacing w:after="0" w:line="240" w:lineRule="auto"/>
              <w:rPr>
                <w:rFonts w:ascii="Times New Roman" w:eastAsia="Times New Roman" w:hAnsi="Times New Roman" w:cs="Times New Roman"/>
                <w:sz w:val="24"/>
                <w:szCs w:val="24"/>
                <w:shd w:val="clear" w:color="auto" w:fill="FFFFFF"/>
                <w:lang w:val="uk-UA" w:eastAsia="ru-RU" w:bidi="ar-SA"/>
              </w:rPr>
            </w:pPr>
            <w:r w:rsidRPr="00967A0F">
              <w:rPr>
                <w:rFonts w:ascii="Times New Roman" w:eastAsia="Times New Roman" w:hAnsi="Times New Roman" w:cs="Times New Roman"/>
                <w:sz w:val="24"/>
                <w:szCs w:val="24"/>
                <w:shd w:val="clear" w:color="auto" w:fill="FFFFFF"/>
                <w:lang w:val="uk-UA" w:eastAsia="ru-RU" w:bidi="ar-SA"/>
              </w:rPr>
              <w:t>3</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DF7F4F" w:rsidRPr="00967A0F" w:rsidRDefault="00DF7F4F" w:rsidP="00DF7F4F">
            <w:pPr>
              <w:widowControl/>
              <w:spacing w:after="0" w:line="240" w:lineRule="auto"/>
              <w:rPr>
                <w:rFonts w:ascii="Times New Roman" w:eastAsia="Times New Roman" w:hAnsi="Times New Roman" w:cs="Times New Roman"/>
                <w:sz w:val="24"/>
                <w:szCs w:val="24"/>
                <w:shd w:val="clear" w:color="auto" w:fill="FFFFFF"/>
                <w:lang w:val="uk-UA" w:eastAsia="ru-RU" w:bidi="ar-SA"/>
              </w:rPr>
            </w:pPr>
            <w:r w:rsidRPr="00967A0F">
              <w:rPr>
                <w:rFonts w:ascii="Times New Roman" w:eastAsia="Times New Roman" w:hAnsi="Times New Roman" w:cs="Times New Roman"/>
                <w:sz w:val="24"/>
                <w:szCs w:val="24"/>
                <w:shd w:val="clear" w:color="auto" w:fill="FFFFFF"/>
                <w:lang w:val="uk-UA" w:eastAsia="ru-RU" w:bidi="ar-SA"/>
              </w:rPr>
              <w:t>Копія установчого документу</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DF7F4F" w:rsidRPr="00967A0F" w:rsidRDefault="00DF7F4F" w:rsidP="00DF7F4F">
            <w:pPr>
              <w:widowControl/>
              <w:spacing w:after="0" w:line="240" w:lineRule="auto"/>
              <w:rPr>
                <w:rFonts w:ascii="Times New Roman" w:eastAsia="Times New Roman" w:hAnsi="Times New Roman" w:cs="Times New Roman"/>
                <w:sz w:val="24"/>
                <w:szCs w:val="24"/>
                <w:shd w:val="clear" w:color="auto" w:fill="FFFFFF"/>
                <w:lang w:val="uk-UA" w:eastAsia="ru-RU" w:bidi="ar-SA"/>
              </w:rPr>
            </w:pPr>
            <w:r w:rsidRPr="00967A0F">
              <w:rPr>
                <w:rFonts w:ascii="Times New Roman" w:eastAsia="Times New Roman" w:hAnsi="Times New Roman" w:cs="Times New Roman"/>
                <w:sz w:val="24"/>
                <w:szCs w:val="24"/>
                <w:shd w:val="clear" w:color="auto" w:fill="FFFFFF"/>
                <w:lang w:val="uk-UA" w:eastAsia="ru-RU" w:bidi="ar-SA"/>
              </w:rPr>
              <w:t>Копія Статуту або іншого установчого документу (для юридичної особи) або код доступу до сканкопії установчого документу Учасника на офіційному сайті Міністерства юстиції України.У випадку наявності у статуті обмежень для керівника учасника на підписання певного виду договорів, у складі пропозиції слід надати Рішення вищого органу управління учасника, в якому надається дозвіл керівнику підписати договір про закупівлю за результатами даної процедури.</w:t>
            </w:r>
          </w:p>
          <w:p w:rsidR="00DF7F4F" w:rsidRPr="00967A0F" w:rsidRDefault="00DF7F4F" w:rsidP="00DF7F4F">
            <w:pPr>
              <w:widowControl/>
              <w:spacing w:after="0" w:line="240" w:lineRule="auto"/>
              <w:rPr>
                <w:rFonts w:ascii="Times New Roman" w:eastAsia="Times New Roman" w:hAnsi="Times New Roman" w:cs="Times New Roman"/>
                <w:sz w:val="24"/>
                <w:szCs w:val="24"/>
                <w:shd w:val="clear" w:color="auto" w:fill="FFFFFF"/>
                <w:lang w:val="uk-UA" w:eastAsia="ru-RU" w:bidi="ar-SA"/>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DF7F4F" w:rsidRPr="00967A0F" w:rsidRDefault="00DF7F4F" w:rsidP="00DF7F4F">
            <w:pPr>
              <w:widowControl/>
              <w:spacing w:after="0" w:line="240" w:lineRule="auto"/>
              <w:rPr>
                <w:rFonts w:ascii="Times New Roman" w:eastAsia="Times New Roman" w:hAnsi="Times New Roman" w:cs="Times New Roman"/>
                <w:sz w:val="24"/>
                <w:szCs w:val="24"/>
                <w:shd w:val="clear" w:color="auto" w:fill="FFFFFF"/>
                <w:lang w:val="uk-UA" w:eastAsia="ru-RU" w:bidi="ar-SA"/>
              </w:rPr>
            </w:pPr>
            <w:r w:rsidRPr="00967A0F">
              <w:rPr>
                <w:rFonts w:ascii="Times New Roman" w:eastAsia="Times New Roman" w:hAnsi="Times New Roman" w:cs="Times New Roman"/>
                <w:sz w:val="24"/>
                <w:szCs w:val="24"/>
                <w:shd w:val="clear" w:color="auto" w:fill="FFFFFF"/>
                <w:lang w:val="uk-UA" w:eastAsia="ru-RU" w:bidi="ar-SA"/>
              </w:rPr>
              <w:t>Учасник</w:t>
            </w:r>
          </w:p>
        </w:tc>
      </w:tr>
      <w:tr w:rsidR="00DF7F4F" w:rsidRPr="00967A0F" w:rsidTr="00DF7F4F">
        <w:trPr>
          <w:trHeight w:val="1460"/>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DF7F4F" w:rsidRPr="00967A0F" w:rsidRDefault="00DF7F4F" w:rsidP="00DF7F4F">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sz w:val="24"/>
                <w:szCs w:val="24"/>
                <w:shd w:val="clear" w:color="auto" w:fill="FFFFFF"/>
                <w:lang w:val="uk-UA" w:eastAsia="ru-RU" w:bidi="ar-SA"/>
              </w:rPr>
              <w:t>4</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DF7F4F" w:rsidRPr="00967A0F" w:rsidRDefault="00DF7F4F" w:rsidP="001529FC">
            <w:pPr>
              <w:widowControl/>
              <w:spacing w:after="0" w:line="240" w:lineRule="auto"/>
              <w:rPr>
                <w:rFonts w:ascii="Times New Roman" w:eastAsia="Times New Roman" w:hAnsi="Times New Roman" w:cs="Times New Roman"/>
                <w:color w:val="auto"/>
                <w:sz w:val="24"/>
                <w:szCs w:val="24"/>
                <w:highlight w:val="yellow"/>
                <w:lang w:val="uk-UA" w:eastAsia="ru-RU" w:bidi="ar-SA"/>
              </w:rPr>
            </w:pPr>
            <w:r w:rsidRPr="00967A0F">
              <w:rPr>
                <w:rFonts w:ascii="Times New Roman" w:eastAsia="Times New Roman" w:hAnsi="Times New Roman" w:cs="Times New Roman"/>
                <w:sz w:val="24"/>
                <w:szCs w:val="24"/>
                <w:shd w:val="clear" w:color="auto" w:fill="FFFFFF"/>
                <w:lang w:val="uk-UA" w:eastAsia="ru-RU" w:bidi="ar-SA"/>
              </w:rPr>
              <w:t xml:space="preserve">Підтвердження відсутності підстав для відмови в участі у процедурі закупівлівідповідно до </w:t>
            </w:r>
            <w:r w:rsidR="001529FC" w:rsidRPr="00967A0F">
              <w:rPr>
                <w:rFonts w:ascii="Times New Roman" w:eastAsia="Times New Roman" w:hAnsi="Times New Roman" w:cs="Times New Roman"/>
                <w:sz w:val="24"/>
                <w:szCs w:val="24"/>
                <w:shd w:val="clear" w:color="auto" w:fill="FFFFFF"/>
                <w:lang w:val="uk-UA" w:eastAsia="ru-RU" w:bidi="ar-SA"/>
              </w:rPr>
              <w:t>п.44 Особливостей</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DF7F4F" w:rsidRPr="00967A0F" w:rsidRDefault="00FA2D5E" w:rsidP="00DF7F4F">
            <w:pPr>
              <w:widowControl/>
              <w:spacing w:after="0" w:line="240" w:lineRule="auto"/>
              <w:rPr>
                <w:rFonts w:ascii="Times New Roman" w:eastAsia="Times New Roman" w:hAnsi="Times New Roman" w:cs="Times New Roman"/>
                <w:color w:val="auto"/>
                <w:sz w:val="24"/>
                <w:szCs w:val="24"/>
                <w:highlight w:val="yellow"/>
                <w:lang w:val="uk-UA" w:eastAsia="ru-RU" w:bidi="ar-SA"/>
              </w:rPr>
            </w:pPr>
            <w:r w:rsidRPr="00967A0F">
              <w:rPr>
                <w:rFonts w:ascii="Times New Roman" w:eastAsia="Times New Roman" w:hAnsi="Times New Roman" w:cs="Times New Roman"/>
                <w:sz w:val="24"/>
                <w:szCs w:val="24"/>
                <w:shd w:val="clear" w:color="auto" w:fill="FFFFFF"/>
                <w:lang w:val="uk-UA" w:eastAsia="ru-RU" w:bidi="ar-SA"/>
              </w:rPr>
              <w:t>Шляхом самостійного декларування, фактом подання своєї тендерної пропозиції Учасник підтверджує відсутность підстав для відмови в участі у процедурі закупівлі відповідно до п.44 Особливостей</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DF7F4F" w:rsidRPr="00967A0F" w:rsidRDefault="00DF7F4F" w:rsidP="00DF7F4F">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sz w:val="24"/>
                <w:szCs w:val="24"/>
                <w:shd w:val="clear" w:color="auto" w:fill="FFFFFF"/>
                <w:lang w:val="uk-UA" w:eastAsia="ru-RU" w:bidi="ar-SA"/>
              </w:rPr>
              <w:t>Учасник</w:t>
            </w:r>
          </w:p>
        </w:tc>
      </w:tr>
      <w:tr w:rsidR="00DF7F4F" w:rsidRPr="00967A0F" w:rsidTr="00DF7F4F">
        <w:trPr>
          <w:trHeight w:val="875"/>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DF7F4F" w:rsidRPr="00967A0F" w:rsidRDefault="00DF7F4F" w:rsidP="00DF7F4F">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sz w:val="24"/>
                <w:szCs w:val="24"/>
                <w:shd w:val="clear" w:color="auto" w:fill="FFFFFF"/>
                <w:lang w:val="uk-UA" w:eastAsia="ru-RU" w:bidi="ar-SA"/>
              </w:rPr>
              <w:t>5</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DF7F4F" w:rsidRPr="00967A0F" w:rsidRDefault="00DF7F4F" w:rsidP="00DF7F4F">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sz w:val="24"/>
                <w:szCs w:val="24"/>
                <w:shd w:val="clear" w:color="auto" w:fill="FFFFFF"/>
                <w:lang w:val="uk-UA" w:eastAsia="ru-RU" w:bidi="ar-SA"/>
              </w:rPr>
              <w:t>Наявність обладнання, матеріально-технічної бази та технологій</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2C7747" w:rsidRPr="00967A0F" w:rsidRDefault="00973E1D" w:rsidP="00B76791">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sz w:val="24"/>
                <w:szCs w:val="24"/>
                <w:shd w:val="clear" w:color="auto" w:fill="FFFFFF"/>
                <w:lang w:val="uk-UA" w:eastAsia="ru-RU" w:bidi="ar-SA"/>
              </w:rPr>
              <w:t xml:space="preserve">5.1. Довідка у довільній формі про наявність обладнання, матеріально-технічної бази та технологій, необхідної </w:t>
            </w:r>
            <w:r w:rsidRPr="00967A0F">
              <w:rPr>
                <w:rFonts w:ascii="Times New Roman" w:eastAsia="Times New Roman" w:hAnsi="Times New Roman" w:cs="Times New Roman"/>
                <w:sz w:val="24"/>
                <w:szCs w:val="24"/>
                <w:shd w:val="clear" w:color="auto" w:fill="FFFFFF"/>
                <w:lang w:val="uk-UA" w:eastAsia="ru-RU" w:bidi="ar-SA"/>
              </w:rPr>
              <w:lastRenderedPageBreak/>
              <w:t xml:space="preserve">та достатньої для виконання зобов’язань за договором за предметом закупівлі </w:t>
            </w:r>
            <w:r w:rsidR="00B76791" w:rsidRPr="00967A0F">
              <w:rPr>
                <w:rFonts w:ascii="Times New Roman" w:eastAsia="Times New Roman" w:hAnsi="Times New Roman" w:cs="Times New Roman"/>
                <w:sz w:val="24"/>
                <w:szCs w:val="24"/>
                <w:shd w:val="clear" w:color="auto" w:fill="FFFFFF"/>
                <w:lang w:val="uk-UA" w:eastAsia="ru-RU" w:bidi="ar-SA"/>
              </w:rPr>
              <w:t>«Встановлення камер відеоспостереження (ДК 021: 2015 51310000-8 Послуги зі встановлення радіо-, телевізійної, аудіо- та відеоапаратури)»</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DF7F4F" w:rsidRPr="00967A0F" w:rsidRDefault="00DF7F4F" w:rsidP="00DF7F4F">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sz w:val="24"/>
                <w:szCs w:val="24"/>
                <w:shd w:val="clear" w:color="auto" w:fill="FFFFFF"/>
                <w:lang w:val="uk-UA" w:eastAsia="ru-RU" w:bidi="ar-SA"/>
              </w:rPr>
              <w:lastRenderedPageBreak/>
              <w:t>Учасник</w:t>
            </w:r>
          </w:p>
        </w:tc>
      </w:tr>
      <w:tr w:rsidR="00DF7F4F" w:rsidRPr="00967A0F" w:rsidTr="00DF7F4F">
        <w:trPr>
          <w:trHeight w:val="2161"/>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DF7F4F" w:rsidRPr="00967A0F" w:rsidRDefault="00DF7F4F" w:rsidP="00DF7F4F">
            <w:pPr>
              <w:widowControl/>
              <w:spacing w:after="0" w:line="240" w:lineRule="auto"/>
              <w:rPr>
                <w:rFonts w:ascii="Times New Roman" w:eastAsia="Times New Roman" w:hAnsi="Times New Roman" w:cs="Times New Roman"/>
                <w:sz w:val="24"/>
                <w:szCs w:val="24"/>
                <w:shd w:val="clear" w:color="auto" w:fill="FFFFFF"/>
                <w:lang w:val="uk-UA" w:eastAsia="ru-RU" w:bidi="ar-SA"/>
              </w:rPr>
            </w:pPr>
            <w:r w:rsidRPr="00967A0F">
              <w:rPr>
                <w:rFonts w:ascii="Times New Roman" w:eastAsia="Times New Roman" w:hAnsi="Times New Roman" w:cs="Times New Roman"/>
                <w:sz w:val="24"/>
                <w:szCs w:val="24"/>
                <w:shd w:val="clear" w:color="auto" w:fill="FFFFFF"/>
                <w:lang w:val="uk-UA" w:eastAsia="ru-RU" w:bidi="ar-SA"/>
              </w:rPr>
              <w:lastRenderedPageBreak/>
              <w:t>6</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DF7F4F" w:rsidRPr="00967A0F" w:rsidRDefault="00DF7F4F" w:rsidP="00DF7F4F">
            <w:pPr>
              <w:widowControl/>
              <w:spacing w:after="0" w:line="240" w:lineRule="auto"/>
              <w:rPr>
                <w:rFonts w:ascii="Times New Roman" w:eastAsia="Times New Roman" w:hAnsi="Times New Roman" w:cs="Times New Roman"/>
                <w:sz w:val="24"/>
                <w:szCs w:val="24"/>
                <w:shd w:val="clear" w:color="auto" w:fill="FFFFFF"/>
                <w:lang w:val="uk-UA" w:eastAsia="ru-RU" w:bidi="ar-SA"/>
              </w:rPr>
            </w:pPr>
            <w:r w:rsidRPr="00967A0F">
              <w:rPr>
                <w:rFonts w:ascii="Times New Roman" w:eastAsia="Times New Roman" w:hAnsi="Times New Roman" w:cs="Times New Roman"/>
                <w:sz w:val="24"/>
                <w:szCs w:val="24"/>
                <w:shd w:val="clear" w:color="auto" w:fill="FFFFFF"/>
                <w:lang w:val="uk-UA" w:eastAsia="ru-RU" w:bidi="ar-SA"/>
              </w:rPr>
              <w:t>Наявність працівників відповідної кваліфікації, які мають необхідні знанні та досвід.</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DF7F4F" w:rsidRPr="00967A0F" w:rsidRDefault="00DF7F4F" w:rsidP="00B76791">
            <w:pPr>
              <w:widowControl/>
              <w:spacing w:after="0" w:line="240" w:lineRule="auto"/>
              <w:jc w:val="both"/>
              <w:rPr>
                <w:rFonts w:ascii="Times New Roman" w:eastAsia="Times New Roman" w:hAnsi="Times New Roman" w:cs="Times New Roman"/>
                <w:sz w:val="24"/>
                <w:szCs w:val="24"/>
                <w:shd w:val="clear" w:color="auto" w:fill="FFFFFF"/>
                <w:lang w:val="uk-UA" w:eastAsia="ru-RU" w:bidi="ar-SA"/>
              </w:rPr>
            </w:pPr>
            <w:r w:rsidRPr="00967A0F">
              <w:rPr>
                <w:rFonts w:ascii="Times New Roman" w:eastAsia="Times New Roman" w:hAnsi="Times New Roman" w:cs="Times New Roman"/>
                <w:sz w:val="24"/>
                <w:szCs w:val="24"/>
                <w:shd w:val="clear" w:color="auto" w:fill="FFFFFF"/>
                <w:lang w:val="uk-UA" w:eastAsia="ru-RU" w:bidi="ar-SA"/>
              </w:rPr>
              <w:t xml:space="preserve">6.1. </w:t>
            </w:r>
            <w:r w:rsidR="00B76791" w:rsidRPr="00967A0F">
              <w:rPr>
                <w:rFonts w:ascii="Times New Roman" w:eastAsia="Times New Roman" w:hAnsi="Times New Roman" w:cs="Times New Roman"/>
                <w:sz w:val="24"/>
                <w:szCs w:val="24"/>
                <w:shd w:val="clear" w:color="auto" w:fill="FFFFFF"/>
                <w:lang w:val="uk-UA" w:eastAsia="ru-RU" w:bidi="ar-SA"/>
              </w:rPr>
              <w:t>Довідку в довільній формі про наявність працівників відповідної кваліфікації, спеціалістів з монтажу, які перебувають у трудових відносинах з Учасником (надати підтверджуючі документи), мають необхідні знанні та досвід, та будуть залучені до надання послуг за договором</w:t>
            </w:r>
            <w:r w:rsidR="00973E1D" w:rsidRPr="00967A0F">
              <w:rPr>
                <w:rFonts w:ascii="Times New Roman" w:eastAsia="Times New Roman" w:hAnsi="Times New Roman" w:cs="Times New Roman"/>
                <w:sz w:val="24"/>
                <w:szCs w:val="24"/>
                <w:shd w:val="clear" w:color="auto" w:fill="FFFFFF"/>
                <w:lang w:val="uk-UA" w:eastAsia="ru-RU" w:bidi="ar-SA"/>
              </w:rPr>
              <w:t>.</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DF7F4F" w:rsidRPr="00967A0F" w:rsidRDefault="00DF7F4F" w:rsidP="00DF7F4F">
            <w:pPr>
              <w:widowControl/>
              <w:spacing w:after="0" w:line="240" w:lineRule="auto"/>
              <w:rPr>
                <w:rFonts w:ascii="Times New Roman" w:eastAsia="Times New Roman" w:hAnsi="Times New Roman" w:cs="Times New Roman"/>
                <w:sz w:val="24"/>
                <w:szCs w:val="24"/>
                <w:shd w:val="clear" w:color="auto" w:fill="FFFFFF"/>
                <w:lang w:val="uk-UA" w:eastAsia="ru-RU" w:bidi="ar-SA"/>
              </w:rPr>
            </w:pPr>
            <w:r w:rsidRPr="00967A0F">
              <w:rPr>
                <w:rFonts w:ascii="Times New Roman" w:eastAsia="Times New Roman" w:hAnsi="Times New Roman" w:cs="Times New Roman"/>
                <w:sz w:val="24"/>
                <w:szCs w:val="24"/>
                <w:shd w:val="clear" w:color="auto" w:fill="FFFFFF"/>
                <w:lang w:val="uk-UA" w:eastAsia="ru-RU" w:bidi="ar-SA"/>
              </w:rPr>
              <w:t>Учасник</w:t>
            </w:r>
          </w:p>
        </w:tc>
      </w:tr>
      <w:tr w:rsidR="00DF7F4F" w:rsidRPr="00967A0F" w:rsidTr="00DF7F4F">
        <w:trPr>
          <w:trHeight w:val="872"/>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DF7F4F" w:rsidRPr="00967A0F" w:rsidRDefault="00DF7F4F" w:rsidP="00DF7F4F">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sz w:val="24"/>
                <w:szCs w:val="24"/>
                <w:shd w:val="clear" w:color="auto" w:fill="FFFFFF"/>
                <w:lang w:val="uk-UA" w:eastAsia="ru-RU" w:bidi="ar-SA"/>
              </w:rPr>
              <w:t>7</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DF7F4F" w:rsidRPr="00967A0F" w:rsidRDefault="00DF7F4F" w:rsidP="00DF7F4F">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sz w:val="24"/>
                <w:szCs w:val="24"/>
                <w:shd w:val="clear" w:color="auto" w:fill="FFFFFF"/>
                <w:lang w:val="uk-UA" w:eastAsia="ru-RU" w:bidi="ar-S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973E1D" w:rsidRPr="00967A0F" w:rsidRDefault="00973E1D" w:rsidP="00973E1D">
            <w:pPr>
              <w:widowControl/>
              <w:spacing w:after="0" w:line="240" w:lineRule="auto"/>
              <w:jc w:val="both"/>
              <w:rPr>
                <w:rFonts w:ascii="Times New Roman" w:eastAsia="Times New Roman" w:hAnsi="Times New Roman" w:cs="Times New Roman"/>
                <w:sz w:val="24"/>
                <w:szCs w:val="24"/>
                <w:shd w:val="clear" w:color="auto" w:fill="FFFFFF"/>
                <w:lang w:val="uk-UA" w:eastAsia="ru-RU" w:bidi="ar-SA"/>
              </w:rPr>
            </w:pPr>
            <w:r w:rsidRPr="00967A0F">
              <w:rPr>
                <w:rFonts w:ascii="Times New Roman" w:eastAsia="Times New Roman" w:hAnsi="Times New Roman" w:cs="Times New Roman"/>
                <w:sz w:val="24"/>
                <w:szCs w:val="24"/>
                <w:shd w:val="clear" w:color="auto" w:fill="FFFFFF"/>
                <w:lang w:val="uk-UA" w:eastAsia="ru-RU" w:bidi="ar-SA"/>
              </w:rPr>
              <w:t>7.1. У складі тендерної пропозиції учасники подають лист в довільній формі, за підписом уповноваженої особи Учасника та (за наявності печатки - завірений печаткою) з інформацією про виконання  аналогічних за предметом закупівлі договорів за 2019-2023 р. Для цілей цієї тендерної документації під аналогічним договором розуміється договір поставки товару, аналогічного за предметом закупівлі, з вказанням назви контрагенту-покупця (замовника), його адреси, контактних телефонів та фактичного стану виконання.</w:t>
            </w:r>
          </w:p>
          <w:p w:rsidR="00DF7F4F" w:rsidRPr="00967A0F" w:rsidRDefault="00973E1D" w:rsidP="00973E1D">
            <w:pPr>
              <w:widowControl/>
              <w:spacing w:after="0" w:line="240" w:lineRule="auto"/>
              <w:jc w:val="both"/>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sz w:val="24"/>
                <w:szCs w:val="24"/>
                <w:shd w:val="clear" w:color="auto" w:fill="FFFFFF"/>
                <w:lang w:val="uk-UA" w:eastAsia="ru-RU" w:bidi="ar-SA"/>
              </w:rPr>
              <w:t>7.2.Учасник у складі тендерної пропозиції надає копії (скан-копії з оригіналу) не менше 2-х аналогічних виконаних договорів за 2019-2023 р. в повному обсязі, копії документів (скан-копії з оригіналу), що підтверджують факт виконання даних договорів.</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DF7F4F" w:rsidRPr="00967A0F" w:rsidRDefault="00DF7F4F" w:rsidP="00DF7F4F">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sz w:val="24"/>
                <w:szCs w:val="24"/>
                <w:shd w:val="clear" w:color="auto" w:fill="FFFFFF"/>
                <w:lang w:val="uk-UA" w:eastAsia="ru-RU" w:bidi="ar-SA"/>
              </w:rPr>
              <w:t>Учасник</w:t>
            </w:r>
          </w:p>
        </w:tc>
      </w:tr>
      <w:tr w:rsidR="00973E1D" w:rsidRPr="00A14733" w:rsidTr="00DF7F4F">
        <w:trPr>
          <w:trHeight w:val="2147"/>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973E1D" w:rsidRPr="00967A0F" w:rsidRDefault="00973E1D" w:rsidP="00973E1D">
            <w:pPr>
              <w:widowControl/>
              <w:spacing w:after="0" w:line="240" w:lineRule="auto"/>
              <w:rPr>
                <w:rFonts w:ascii="Times New Roman" w:eastAsia="Times New Roman" w:hAnsi="Times New Roman" w:cs="Times New Roman"/>
                <w:sz w:val="24"/>
                <w:szCs w:val="24"/>
                <w:shd w:val="clear" w:color="auto" w:fill="FFFFFF"/>
                <w:lang w:val="uk-UA" w:eastAsia="ru-RU" w:bidi="ar-SA"/>
              </w:rPr>
            </w:pPr>
            <w:r w:rsidRPr="00967A0F">
              <w:rPr>
                <w:rFonts w:ascii="Times New Roman" w:eastAsia="Times New Roman" w:hAnsi="Times New Roman" w:cs="Times New Roman"/>
                <w:sz w:val="24"/>
                <w:szCs w:val="24"/>
                <w:shd w:val="clear" w:color="auto" w:fill="FFFFFF"/>
                <w:lang w:val="uk-UA" w:eastAsia="ru-RU" w:bidi="ar-SA"/>
              </w:rPr>
              <w:t>8.</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973E1D" w:rsidRPr="00967A0F" w:rsidRDefault="00973E1D" w:rsidP="00973E1D">
            <w:pPr>
              <w:widowControl/>
              <w:spacing w:after="0" w:line="240" w:lineRule="auto"/>
              <w:jc w:val="both"/>
              <w:rPr>
                <w:rFonts w:ascii="Times New Roman" w:eastAsia="Times New Roman" w:hAnsi="Times New Roman" w:cs="Times New Roman"/>
                <w:sz w:val="24"/>
                <w:szCs w:val="24"/>
                <w:shd w:val="clear" w:color="auto" w:fill="FFFFFF"/>
                <w:lang w:val="uk-UA" w:eastAsia="ru-RU" w:bidi="ar-SA"/>
              </w:rPr>
            </w:pPr>
            <w:r w:rsidRPr="00967A0F">
              <w:rPr>
                <w:rFonts w:ascii="Times New Roman" w:eastAsia="Times New Roman" w:hAnsi="Times New Roman" w:cs="Times New Roman"/>
                <w:sz w:val="24"/>
                <w:szCs w:val="24"/>
                <w:shd w:val="clear" w:color="auto" w:fill="FFFFFF"/>
                <w:lang w:val="uk-UA" w:eastAsia="ru-RU" w:bidi="ar-SA"/>
              </w:rPr>
              <w:t>Наявність фінансової спроможності, яка підтверджується фінансовою звітністю</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973E1D" w:rsidRPr="00967A0F" w:rsidRDefault="00973E1D" w:rsidP="00973E1D">
            <w:pPr>
              <w:widowControl/>
              <w:spacing w:after="0" w:line="240" w:lineRule="auto"/>
              <w:jc w:val="both"/>
              <w:rPr>
                <w:rFonts w:ascii="Times New Roman" w:eastAsia="Times New Roman" w:hAnsi="Times New Roman" w:cs="Times New Roman"/>
                <w:sz w:val="24"/>
                <w:szCs w:val="24"/>
                <w:shd w:val="clear" w:color="auto" w:fill="FFFFFF"/>
                <w:lang w:val="uk-UA" w:eastAsia="ru-RU" w:bidi="ar-SA"/>
              </w:rPr>
            </w:pPr>
            <w:r w:rsidRPr="00967A0F">
              <w:rPr>
                <w:rFonts w:ascii="Times New Roman" w:eastAsia="Times New Roman" w:hAnsi="Times New Roman" w:cs="Times New Roman"/>
                <w:sz w:val="24"/>
                <w:szCs w:val="24"/>
                <w:shd w:val="clear" w:color="auto" w:fill="FFFFFF"/>
                <w:lang w:val="uk-UA" w:eastAsia="ru-RU" w:bidi="ar-SA"/>
              </w:rPr>
              <w:t>8.1. У складі тендерної пропозиції учасники подають фінансову звітність (копію, сканкопію з оригіналу), а саме, баланс (звіт про фінансовий стан) та звіт про фінансові результати (звіт про сукупний дохід) за минулий звітній період (календарний рік). Мікропідприємства подають спрощену фінансову звітність.</w:t>
            </w:r>
          </w:p>
          <w:p w:rsidR="00973E1D" w:rsidRPr="00967A0F" w:rsidRDefault="00973E1D" w:rsidP="00973E1D">
            <w:pPr>
              <w:widowControl/>
              <w:spacing w:after="0" w:line="240" w:lineRule="auto"/>
              <w:jc w:val="both"/>
              <w:rPr>
                <w:rFonts w:ascii="Times New Roman" w:eastAsia="Times New Roman" w:hAnsi="Times New Roman" w:cs="Times New Roman"/>
                <w:sz w:val="24"/>
                <w:szCs w:val="24"/>
                <w:shd w:val="clear" w:color="auto" w:fill="FFFFFF"/>
                <w:lang w:val="uk-UA" w:eastAsia="ru-RU" w:bidi="ar-SA"/>
              </w:rPr>
            </w:pPr>
            <w:r w:rsidRPr="00967A0F">
              <w:rPr>
                <w:rFonts w:ascii="Times New Roman" w:eastAsia="Times New Roman" w:hAnsi="Times New Roman" w:cs="Times New Roman"/>
                <w:sz w:val="24"/>
                <w:szCs w:val="24"/>
                <w:shd w:val="clear" w:color="auto" w:fill="FFFFFF"/>
                <w:lang w:val="uk-UA" w:eastAsia="ru-RU" w:bidi="ar-SA"/>
              </w:rPr>
              <w:t>У разі участі об’єднання учасників – подається консолідована фінансова звітність.</w:t>
            </w:r>
          </w:p>
          <w:p w:rsidR="00973E1D" w:rsidRPr="00967A0F" w:rsidRDefault="00973E1D" w:rsidP="00973E1D">
            <w:pPr>
              <w:widowControl/>
              <w:spacing w:after="0" w:line="240" w:lineRule="auto"/>
              <w:jc w:val="both"/>
              <w:rPr>
                <w:rFonts w:ascii="Times New Roman" w:eastAsia="Times New Roman" w:hAnsi="Times New Roman" w:cs="Times New Roman"/>
                <w:sz w:val="24"/>
                <w:szCs w:val="24"/>
                <w:shd w:val="clear" w:color="auto" w:fill="FFFFFF"/>
                <w:lang w:val="uk-UA" w:eastAsia="ru-RU" w:bidi="ar-SA"/>
              </w:rPr>
            </w:pPr>
            <w:r w:rsidRPr="00967A0F">
              <w:rPr>
                <w:rFonts w:ascii="Times New Roman" w:eastAsia="Times New Roman" w:hAnsi="Times New Roman" w:cs="Times New Roman"/>
                <w:sz w:val="24"/>
                <w:szCs w:val="24"/>
                <w:shd w:val="clear" w:color="auto" w:fill="FFFFFF"/>
                <w:lang w:val="uk-UA" w:eastAsia="ru-RU" w:bidi="ar-SA"/>
              </w:rPr>
              <w:t xml:space="preserve">Учасники фізичні особи – підприємці </w:t>
            </w:r>
            <w:r w:rsidRPr="00967A0F">
              <w:rPr>
                <w:rFonts w:ascii="Times New Roman" w:eastAsia="Times New Roman" w:hAnsi="Times New Roman" w:cs="Times New Roman"/>
                <w:sz w:val="24"/>
                <w:szCs w:val="24"/>
                <w:shd w:val="clear" w:color="auto" w:fill="FFFFFF"/>
                <w:lang w:val="uk-UA" w:eastAsia="ru-RU" w:bidi="ar-SA"/>
              </w:rPr>
              <w:lastRenderedPageBreak/>
              <w:t>цей кваліфікаційний критерій не підтверджують.</w:t>
            </w:r>
          </w:p>
          <w:p w:rsidR="00973E1D" w:rsidRPr="00967A0F" w:rsidRDefault="00973E1D" w:rsidP="00973E1D">
            <w:pPr>
              <w:widowControl/>
              <w:spacing w:after="0" w:line="240" w:lineRule="auto"/>
              <w:jc w:val="both"/>
              <w:rPr>
                <w:rFonts w:ascii="Times New Roman" w:eastAsia="Times New Roman" w:hAnsi="Times New Roman" w:cs="Times New Roman"/>
                <w:sz w:val="24"/>
                <w:szCs w:val="24"/>
                <w:shd w:val="clear" w:color="auto" w:fill="FFFFFF"/>
                <w:lang w:val="uk-UA" w:eastAsia="ru-RU" w:bidi="ar-SA"/>
              </w:rPr>
            </w:pPr>
            <w:r w:rsidRPr="00967A0F">
              <w:rPr>
                <w:rFonts w:ascii="Times New Roman" w:eastAsia="Times New Roman" w:hAnsi="Times New Roman" w:cs="Times New Roman"/>
                <w:sz w:val="24"/>
                <w:szCs w:val="24"/>
                <w:shd w:val="clear" w:color="auto" w:fill="FFFFFF"/>
                <w:lang w:val="uk-UA" w:eastAsia="ru-RU" w:bidi="ar-SA"/>
              </w:rPr>
              <w:t>Учасник повинен підтвердити факт успішного подання звітності до ДПС (штамп органів ДПС або квитанція №2).</w:t>
            </w:r>
          </w:p>
          <w:p w:rsidR="00973E1D" w:rsidRPr="00967A0F" w:rsidRDefault="00973E1D" w:rsidP="00973E1D">
            <w:pPr>
              <w:widowControl/>
              <w:spacing w:after="0" w:line="240" w:lineRule="auto"/>
              <w:jc w:val="both"/>
              <w:rPr>
                <w:rFonts w:ascii="Times New Roman" w:eastAsia="Times New Roman" w:hAnsi="Times New Roman" w:cs="Times New Roman"/>
                <w:sz w:val="24"/>
                <w:szCs w:val="24"/>
                <w:shd w:val="clear" w:color="auto" w:fill="FFFFFF"/>
                <w:lang w:val="uk-UA" w:eastAsia="ru-RU" w:bidi="ar-SA"/>
              </w:rPr>
            </w:pPr>
            <w:r w:rsidRPr="00967A0F">
              <w:rPr>
                <w:rFonts w:ascii="Times New Roman" w:eastAsia="Times New Roman" w:hAnsi="Times New Roman" w:cs="Times New Roman"/>
                <w:sz w:val="24"/>
                <w:szCs w:val="24"/>
                <w:shd w:val="clear" w:color="auto" w:fill="FFFFFF"/>
                <w:lang w:val="uk-UA" w:eastAsia="ru-RU" w:bidi="ar-SA"/>
              </w:rPr>
              <w:t>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rsidR="00973E1D" w:rsidRPr="00967A0F" w:rsidRDefault="00973E1D" w:rsidP="00973E1D">
            <w:pPr>
              <w:widowControl/>
              <w:spacing w:after="0" w:line="240" w:lineRule="auto"/>
              <w:jc w:val="both"/>
              <w:rPr>
                <w:rFonts w:ascii="Times New Roman" w:eastAsia="Times New Roman" w:hAnsi="Times New Roman" w:cs="Times New Roman"/>
                <w:sz w:val="24"/>
                <w:szCs w:val="24"/>
                <w:shd w:val="clear" w:color="auto" w:fill="FFFFFF"/>
                <w:lang w:val="uk-UA" w:eastAsia="ru-RU" w:bidi="ar-SA"/>
              </w:rPr>
            </w:pPr>
            <w:r w:rsidRPr="00967A0F">
              <w:rPr>
                <w:rFonts w:ascii="Times New Roman" w:eastAsia="Times New Roman" w:hAnsi="Times New Roman" w:cs="Times New Roman"/>
                <w:sz w:val="24"/>
                <w:szCs w:val="24"/>
                <w:shd w:val="clear" w:color="auto" w:fill="FFFFFF"/>
                <w:lang w:val="uk-UA" w:eastAsia="ru-RU" w:bidi="ar-SA"/>
              </w:rPr>
              <w:t>Учасники фізичні особи – підприємці цей кваліфікаці</w:t>
            </w:r>
            <w:r w:rsidR="00FA6035" w:rsidRPr="00967A0F">
              <w:rPr>
                <w:rFonts w:ascii="Times New Roman" w:eastAsia="Times New Roman" w:hAnsi="Times New Roman" w:cs="Times New Roman"/>
                <w:sz w:val="24"/>
                <w:szCs w:val="24"/>
                <w:shd w:val="clear" w:color="auto" w:fill="FFFFFF"/>
                <w:lang w:val="uk-UA" w:eastAsia="ru-RU" w:bidi="ar-SA"/>
              </w:rPr>
              <w:t>йний критерій не підтверджують.</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973E1D" w:rsidRPr="00967A0F" w:rsidRDefault="00973E1D" w:rsidP="00973E1D">
            <w:pPr>
              <w:widowControl/>
              <w:spacing w:after="0" w:line="240" w:lineRule="auto"/>
              <w:rPr>
                <w:rFonts w:ascii="Times New Roman" w:eastAsia="Times New Roman" w:hAnsi="Times New Roman" w:cs="Times New Roman"/>
                <w:sz w:val="24"/>
                <w:szCs w:val="24"/>
                <w:shd w:val="clear" w:color="auto" w:fill="FFFFFF"/>
                <w:lang w:val="uk-UA" w:eastAsia="ru-RU" w:bidi="ar-SA"/>
              </w:rPr>
            </w:pPr>
          </w:p>
        </w:tc>
      </w:tr>
      <w:tr w:rsidR="00973E1D" w:rsidRPr="00967A0F" w:rsidTr="00DF7F4F">
        <w:trPr>
          <w:trHeight w:val="2147"/>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973E1D" w:rsidRPr="00967A0F" w:rsidRDefault="00973E1D" w:rsidP="00973E1D">
            <w:pPr>
              <w:widowControl/>
              <w:spacing w:after="0" w:line="240" w:lineRule="auto"/>
              <w:rPr>
                <w:rFonts w:ascii="Times New Roman" w:eastAsia="Times New Roman" w:hAnsi="Times New Roman" w:cs="Times New Roman"/>
                <w:sz w:val="24"/>
                <w:szCs w:val="24"/>
                <w:shd w:val="clear" w:color="auto" w:fill="FFFFFF"/>
                <w:lang w:val="uk-UA" w:eastAsia="ru-RU" w:bidi="ar-SA"/>
              </w:rPr>
            </w:pPr>
            <w:r w:rsidRPr="00967A0F">
              <w:rPr>
                <w:rFonts w:ascii="Times New Roman" w:eastAsia="Times New Roman" w:hAnsi="Times New Roman" w:cs="Times New Roman"/>
                <w:sz w:val="24"/>
                <w:szCs w:val="24"/>
                <w:shd w:val="clear" w:color="auto" w:fill="FFFFFF"/>
                <w:lang w:val="uk-UA" w:eastAsia="ru-RU" w:bidi="ar-SA"/>
              </w:rPr>
              <w:lastRenderedPageBreak/>
              <w:t>9.</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973E1D" w:rsidRPr="00967A0F" w:rsidRDefault="00973E1D" w:rsidP="00973E1D">
            <w:pPr>
              <w:widowControl/>
              <w:spacing w:after="0" w:line="240" w:lineRule="auto"/>
              <w:jc w:val="both"/>
              <w:rPr>
                <w:rFonts w:ascii="Times New Roman" w:eastAsia="Times New Roman" w:hAnsi="Times New Roman" w:cs="Times New Roman"/>
                <w:sz w:val="24"/>
                <w:szCs w:val="24"/>
                <w:shd w:val="clear" w:color="auto" w:fill="FFFFFF"/>
                <w:lang w:val="uk-UA" w:eastAsia="ru-RU" w:bidi="ar-SA"/>
              </w:rPr>
            </w:pPr>
            <w:r w:rsidRPr="00967A0F">
              <w:rPr>
                <w:rFonts w:ascii="Times New Roman" w:eastAsia="Times New Roman" w:hAnsi="Times New Roman" w:cs="Times New Roman"/>
                <w:sz w:val="24"/>
                <w:szCs w:val="24"/>
                <w:shd w:val="clear" w:color="auto" w:fill="FFFFFF"/>
                <w:lang w:val="uk-UA" w:eastAsia="ru-RU" w:bidi="ar-S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E87717" w:rsidRPr="00967A0F" w:rsidRDefault="00E87717" w:rsidP="00E87717">
            <w:pPr>
              <w:widowControl/>
              <w:spacing w:after="0" w:line="240" w:lineRule="auto"/>
              <w:jc w:val="both"/>
              <w:rPr>
                <w:rFonts w:ascii="Times New Roman" w:eastAsia="Times New Roman" w:hAnsi="Times New Roman" w:cs="Times New Roman"/>
                <w:sz w:val="24"/>
                <w:szCs w:val="24"/>
                <w:shd w:val="clear" w:color="auto" w:fill="FFFFFF"/>
                <w:lang w:val="uk-UA" w:eastAsia="ru-RU" w:bidi="ar-SA"/>
              </w:rPr>
            </w:pPr>
            <w:r w:rsidRPr="00967A0F">
              <w:rPr>
                <w:rFonts w:ascii="Times New Roman" w:eastAsia="Times New Roman" w:hAnsi="Times New Roman" w:cs="Times New Roman"/>
                <w:sz w:val="24"/>
                <w:szCs w:val="24"/>
                <w:shd w:val="clear" w:color="auto" w:fill="FFFFFF"/>
                <w:lang w:val="uk-UA" w:eastAsia="ru-RU" w:bidi="ar-SA"/>
              </w:rPr>
              <w:t xml:space="preserve">9.1. </w:t>
            </w:r>
            <w:r w:rsidR="00FA6035" w:rsidRPr="00967A0F">
              <w:rPr>
                <w:rFonts w:ascii="Times New Roman" w:eastAsia="Times New Roman" w:hAnsi="Times New Roman" w:cs="Times New Roman"/>
                <w:sz w:val="24"/>
                <w:szCs w:val="24"/>
                <w:shd w:val="clear" w:color="auto" w:fill="FFFFFF"/>
                <w:lang w:val="uk-UA" w:eastAsia="ru-RU" w:bidi="ar-SA"/>
              </w:rPr>
              <w:t>Гарантійний лист щодо встановлення аналогічного обладнання  в випадку виходу того чи іншого обладнання з ладу на час ремонту.</w:t>
            </w:r>
          </w:p>
          <w:p w:rsidR="00E87717" w:rsidRPr="00967A0F" w:rsidRDefault="00E87717" w:rsidP="00E87717">
            <w:pPr>
              <w:widowControl/>
              <w:spacing w:after="0" w:line="240" w:lineRule="auto"/>
              <w:jc w:val="both"/>
              <w:rPr>
                <w:rFonts w:ascii="Times New Roman" w:eastAsia="Times New Roman" w:hAnsi="Times New Roman" w:cs="Times New Roman"/>
                <w:sz w:val="24"/>
                <w:szCs w:val="24"/>
                <w:shd w:val="clear" w:color="auto" w:fill="FFFFFF"/>
                <w:lang w:val="uk-UA" w:eastAsia="ru-RU" w:bidi="ar-SA"/>
              </w:rPr>
            </w:pPr>
            <w:r w:rsidRPr="00967A0F">
              <w:rPr>
                <w:rFonts w:ascii="Times New Roman" w:eastAsia="Times New Roman" w:hAnsi="Times New Roman" w:cs="Times New Roman"/>
                <w:sz w:val="24"/>
                <w:szCs w:val="24"/>
                <w:shd w:val="clear" w:color="auto" w:fill="FFFFFF"/>
                <w:lang w:val="uk-UA" w:eastAsia="ru-RU" w:bidi="ar-SA"/>
              </w:rPr>
              <w:t xml:space="preserve">9.2. </w:t>
            </w:r>
            <w:r w:rsidR="00FA6035" w:rsidRPr="00967A0F">
              <w:rPr>
                <w:rFonts w:ascii="Times New Roman" w:eastAsia="Times New Roman" w:hAnsi="Times New Roman" w:cs="Times New Roman"/>
                <w:sz w:val="24"/>
                <w:szCs w:val="24"/>
                <w:shd w:val="clear" w:color="auto" w:fill="FFFFFF"/>
                <w:lang w:val="uk-UA" w:eastAsia="ru-RU" w:bidi="ar-SA"/>
              </w:rPr>
              <w:t>Гарантійний лист щодо забезпечення виїзду представника Виконавця для ремонту або усунення недоліків в роботі обладнання протягом 2 годин з моменту повідомлення Замовником про виявлення останніх.</w:t>
            </w:r>
          </w:p>
          <w:p w:rsidR="00973E1D" w:rsidRPr="00967A0F" w:rsidRDefault="00973E1D" w:rsidP="00E87717">
            <w:pPr>
              <w:widowControl/>
              <w:spacing w:after="0" w:line="240" w:lineRule="auto"/>
              <w:jc w:val="both"/>
              <w:rPr>
                <w:rFonts w:ascii="Times New Roman" w:eastAsia="Times New Roman" w:hAnsi="Times New Roman" w:cs="Times New Roman"/>
                <w:sz w:val="24"/>
                <w:szCs w:val="24"/>
                <w:shd w:val="clear" w:color="auto" w:fill="FFFFFF"/>
                <w:lang w:val="uk-UA" w:eastAsia="ru-RU" w:bidi="ar-SA"/>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973E1D" w:rsidRPr="00967A0F" w:rsidRDefault="00973E1D" w:rsidP="00973E1D">
            <w:pPr>
              <w:widowControl/>
              <w:spacing w:after="0" w:line="240" w:lineRule="auto"/>
              <w:rPr>
                <w:rFonts w:ascii="Times New Roman" w:eastAsia="Times New Roman" w:hAnsi="Times New Roman" w:cs="Times New Roman"/>
                <w:sz w:val="24"/>
                <w:szCs w:val="24"/>
                <w:shd w:val="clear" w:color="auto" w:fill="FFFFFF"/>
                <w:lang w:val="uk-UA" w:eastAsia="ru-RU" w:bidi="ar-SA"/>
              </w:rPr>
            </w:pPr>
            <w:r w:rsidRPr="00967A0F">
              <w:rPr>
                <w:rFonts w:ascii="Times New Roman" w:eastAsia="Times New Roman" w:hAnsi="Times New Roman" w:cs="Times New Roman"/>
                <w:sz w:val="24"/>
                <w:szCs w:val="24"/>
                <w:shd w:val="clear" w:color="auto" w:fill="FFFFFF"/>
                <w:lang w:val="uk-UA" w:eastAsia="ru-RU" w:bidi="ar-SA"/>
              </w:rPr>
              <w:t>-</w:t>
            </w:r>
          </w:p>
        </w:tc>
      </w:tr>
      <w:tr w:rsidR="00973E1D" w:rsidRPr="00967A0F" w:rsidTr="00DF7F4F">
        <w:trPr>
          <w:trHeight w:val="942"/>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973E1D" w:rsidRPr="00967A0F" w:rsidRDefault="00E87717" w:rsidP="00973E1D">
            <w:pPr>
              <w:widowControl/>
              <w:spacing w:after="0" w:line="240" w:lineRule="auto"/>
              <w:rPr>
                <w:rFonts w:ascii="Times New Roman" w:eastAsia="Times New Roman" w:hAnsi="Times New Roman" w:cs="Times New Roman"/>
                <w:sz w:val="24"/>
                <w:szCs w:val="24"/>
                <w:shd w:val="clear" w:color="auto" w:fill="FFFFFF"/>
                <w:lang w:val="uk-UA" w:eastAsia="ru-RU" w:bidi="ar-SA"/>
              </w:rPr>
            </w:pPr>
            <w:r w:rsidRPr="00967A0F">
              <w:rPr>
                <w:rFonts w:ascii="Times New Roman" w:eastAsia="Times New Roman" w:hAnsi="Times New Roman" w:cs="Times New Roman"/>
                <w:sz w:val="24"/>
                <w:szCs w:val="24"/>
                <w:shd w:val="clear" w:color="auto" w:fill="FFFFFF"/>
                <w:lang w:val="uk-UA" w:eastAsia="ru-RU" w:bidi="ar-SA"/>
              </w:rPr>
              <w:t>10</w:t>
            </w:r>
            <w:r w:rsidR="00973E1D" w:rsidRPr="00967A0F">
              <w:rPr>
                <w:rFonts w:ascii="Times New Roman" w:eastAsia="Times New Roman" w:hAnsi="Times New Roman" w:cs="Times New Roman"/>
                <w:sz w:val="24"/>
                <w:szCs w:val="24"/>
                <w:shd w:val="clear" w:color="auto" w:fill="FFFFFF"/>
                <w:lang w:val="uk-UA" w:eastAsia="ru-RU" w:bidi="ar-SA"/>
              </w:rPr>
              <w:t>.</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973E1D" w:rsidRPr="00967A0F" w:rsidRDefault="00973E1D" w:rsidP="00973E1D">
            <w:pPr>
              <w:widowControl/>
              <w:spacing w:after="0" w:line="240" w:lineRule="auto"/>
              <w:jc w:val="both"/>
              <w:rPr>
                <w:rFonts w:ascii="Times New Roman" w:eastAsia="Times New Roman" w:hAnsi="Times New Roman" w:cs="Times New Roman"/>
                <w:sz w:val="24"/>
                <w:szCs w:val="24"/>
                <w:shd w:val="clear" w:color="auto" w:fill="FFFFFF"/>
                <w:lang w:val="uk-UA" w:eastAsia="ru-RU" w:bidi="ar-SA"/>
              </w:rPr>
            </w:pPr>
            <w:r w:rsidRPr="00967A0F">
              <w:rPr>
                <w:rFonts w:ascii="Times New Roman" w:eastAsia="Times New Roman" w:hAnsi="Times New Roman" w:cs="Times New Roman"/>
                <w:sz w:val="24"/>
                <w:szCs w:val="24"/>
                <w:shd w:val="clear" w:color="auto" w:fill="FFFFFF"/>
                <w:lang w:val="uk-UA" w:eastAsia="ru-RU" w:bidi="ar-SA"/>
              </w:rPr>
              <w:t>Інші вимоги до учасника</w:t>
            </w: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973E1D" w:rsidRPr="00967A0F" w:rsidRDefault="00E87717" w:rsidP="00973E1D">
            <w:pPr>
              <w:widowControl/>
              <w:spacing w:after="0" w:line="240" w:lineRule="auto"/>
              <w:jc w:val="both"/>
              <w:rPr>
                <w:rFonts w:ascii="Times New Roman" w:eastAsia="Times New Roman" w:hAnsi="Times New Roman" w:cs="Times New Roman"/>
                <w:sz w:val="24"/>
                <w:szCs w:val="24"/>
                <w:shd w:val="clear" w:color="auto" w:fill="FFFFFF"/>
                <w:lang w:val="uk-UA" w:eastAsia="ru-RU" w:bidi="ar-SA"/>
              </w:rPr>
            </w:pPr>
            <w:r w:rsidRPr="00967A0F">
              <w:rPr>
                <w:rFonts w:ascii="Times New Roman" w:eastAsia="Times New Roman" w:hAnsi="Times New Roman" w:cs="Times New Roman"/>
                <w:sz w:val="24"/>
                <w:szCs w:val="24"/>
                <w:shd w:val="clear" w:color="auto" w:fill="FFFFFF"/>
                <w:lang w:val="uk-UA" w:eastAsia="ru-RU" w:bidi="ar-SA"/>
              </w:rPr>
              <w:t>10</w:t>
            </w:r>
            <w:r w:rsidR="00973E1D" w:rsidRPr="00967A0F">
              <w:rPr>
                <w:rFonts w:ascii="Times New Roman" w:eastAsia="Times New Roman" w:hAnsi="Times New Roman" w:cs="Times New Roman"/>
                <w:sz w:val="24"/>
                <w:szCs w:val="24"/>
                <w:shd w:val="clear" w:color="auto" w:fill="FFFFFF"/>
                <w:lang w:val="uk-UA" w:eastAsia="ru-RU" w:bidi="ar-SA"/>
              </w:rPr>
              <w:t>.1. Відомості про учасника закупівлі відповідно до Додатку 6 до Тендерної документації.</w:t>
            </w:r>
          </w:p>
          <w:p w:rsidR="00973E1D" w:rsidRPr="00967A0F" w:rsidRDefault="00973E1D" w:rsidP="00973E1D">
            <w:pPr>
              <w:widowControl/>
              <w:spacing w:after="0" w:line="240" w:lineRule="auto"/>
              <w:jc w:val="both"/>
              <w:rPr>
                <w:rFonts w:ascii="Times New Roman" w:eastAsia="Times New Roman" w:hAnsi="Times New Roman" w:cs="Times New Roman"/>
                <w:sz w:val="24"/>
                <w:szCs w:val="24"/>
                <w:shd w:val="clear" w:color="auto" w:fill="FFFFFF"/>
                <w:lang w:val="uk-UA" w:eastAsia="ru-RU" w:bidi="ar-SA"/>
              </w:rPr>
            </w:pPr>
          </w:p>
        </w:tc>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973E1D" w:rsidRPr="00967A0F" w:rsidRDefault="00973E1D" w:rsidP="00973E1D">
            <w:pPr>
              <w:widowControl/>
              <w:spacing w:after="0" w:line="240" w:lineRule="auto"/>
              <w:rPr>
                <w:rFonts w:ascii="Times New Roman" w:eastAsia="Times New Roman" w:hAnsi="Times New Roman" w:cs="Times New Roman"/>
                <w:sz w:val="24"/>
                <w:szCs w:val="24"/>
                <w:shd w:val="clear" w:color="auto" w:fill="FFFFFF"/>
                <w:lang w:val="uk-UA" w:eastAsia="ru-RU" w:bidi="ar-SA"/>
              </w:rPr>
            </w:pPr>
            <w:r w:rsidRPr="00967A0F">
              <w:rPr>
                <w:rFonts w:ascii="Times New Roman" w:eastAsia="Times New Roman" w:hAnsi="Times New Roman" w:cs="Times New Roman"/>
                <w:sz w:val="24"/>
                <w:szCs w:val="24"/>
                <w:shd w:val="clear" w:color="auto" w:fill="FFFFFF"/>
                <w:lang w:val="uk-UA" w:eastAsia="ru-RU" w:bidi="ar-SA"/>
              </w:rPr>
              <w:t>Учасник</w:t>
            </w:r>
          </w:p>
        </w:tc>
      </w:tr>
    </w:tbl>
    <w:p w:rsidR="00DF7F4F" w:rsidRPr="00967A0F" w:rsidRDefault="00DF7F4F" w:rsidP="00DF7F4F">
      <w:pPr>
        <w:widowControl/>
        <w:spacing w:after="0" w:line="240" w:lineRule="auto"/>
        <w:rPr>
          <w:rFonts w:ascii="Times New Roman" w:eastAsia="Times New Roman" w:hAnsi="Times New Roman" w:cs="Times New Roman"/>
          <w:color w:val="auto"/>
          <w:sz w:val="24"/>
          <w:szCs w:val="24"/>
          <w:lang w:val="uk-UA" w:eastAsia="ru-RU" w:bidi="ar-SA"/>
        </w:rPr>
      </w:pPr>
    </w:p>
    <w:p w:rsidR="00E87717" w:rsidRPr="00967A0F" w:rsidRDefault="00E87717" w:rsidP="00DF7F4F">
      <w:pPr>
        <w:widowControl/>
        <w:spacing w:after="0" w:line="240" w:lineRule="auto"/>
        <w:rPr>
          <w:rFonts w:ascii="Times New Roman" w:eastAsia="Times New Roman" w:hAnsi="Times New Roman" w:cs="Times New Roman"/>
          <w:color w:val="auto"/>
          <w:sz w:val="24"/>
          <w:szCs w:val="24"/>
          <w:lang w:val="uk-UA" w:eastAsia="ru-RU" w:bidi="ar-SA"/>
        </w:rPr>
      </w:pPr>
    </w:p>
    <w:p w:rsidR="00E87717" w:rsidRPr="00967A0F" w:rsidRDefault="00E87717" w:rsidP="00DF7F4F">
      <w:pPr>
        <w:widowControl/>
        <w:shd w:val="clear" w:color="auto" w:fill="FFFFFF"/>
        <w:spacing w:after="0" w:line="240" w:lineRule="auto"/>
        <w:jc w:val="center"/>
        <w:rPr>
          <w:rFonts w:ascii="Times New Roman" w:eastAsia="Times New Roman" w:hAnsi="Times New Roman" w:cs="Times New Roman"/>
          <w:b/>
          <w:bCs/>
          <w:sz w:val="24"/>
          <w:szCs w:val="24"/>
          <w:shd w:val="clear" w:color="auto" w:fill="FFFFFF"/>
          <w:lang w:val="uk-UA" w:eastAsia="ru-RU" w:bidi="ar-SA"/>
        </w:rPr>
      </w:pPr>
    </w:p>
    <w:p w:rsidR="00E87717" w:rsidRPr="00967A0F" w:rsidRDefault="00E87717" w:rsidP="00DF7F4F">
      <w:pPr>
        <w:widowControl/>
        <w:shd w:val="clear" w:color="auto" w:fill="FFFFFF"/>
        <w:spacing w:after="0" w:line="240" w:lineRule="auto"/>
        <w:jc w:val="center"/>
        <w:rPr>
          <w:rFonts w:ascii="Times New Roman" w:eastAsia="Times New Roman" w:hAnsi="Times New Roman" w:cs="Times New Roman"/>
          <w:b/>
          <w:bCs/>
          <w:sz w:val="24"/>
          <w:szCs w:val="24"/>
          <w:shd w:val="clear" w:color="auto" w:fill="FFFFFF"/>
          <w:lang w:val="uk-UA" w:eastAsia="ru-RU" w:bidi="ar-SA"/>
        </w:rPr>
      </w:pPr>
    </w:p>
    <w:p w:rsidR="00DF7F4F" w:rsidRPr="00967A0F" w:rsidRDefault="00DF7F4F" w:rsidP="00DF7F4F">
      <w:pPr>
        <w:widowControl/>
        <w:shd w:val="clear" w:color="auto" w:fill="FFFFFF"/>
        <w:spacing w:after="0" w:line="240" w:lineRule="auto"/>
        <w:jc w:val="center"/>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sz w:val="24"/>
          <w:szCs w:val="24"/>
          <w:shd w:val="clear" w:color="auto" w:fill="FFFFFF"/>
          <w:lang w:val="uk-UA" w:eastAsia="ru-RU" w:bidi="ar-SA"/>
        </w:rPr>
        <w:t>Переможець процедури закуп</w:t>
      </w:r>
      <w:r w:rsidR="00775FBB" w:rsidRPr="00967A0F">
        <w:rPr>
          <w:rFonts w:ascii="Times New Roman" w:eastAsia="Times New Roman" w:hAnsi="Times New Roman" w:cs="Times New Roman"/>
          <w:b/>
          <w:bCs/>
          <w:sz w:val="24"/>
          <w:szCs w:val="24"/>
          <w:shd w:val="clear" w:color="auto" w:fill="FFFFFF"/>
          <w:lang w:val="uk-UA" w:eastAsia="ru-RU" w:bidi="ar-SA"/>
        </w:rPr>
        <w:t>івлі у строк, що не перевищує 4</w:t>
      </w:r>
      <w:r w:rsidRPr="00967A0F">
        <w:rPr>
          <w:rFonts w:ascii="Times New Roman" w:eastAsia="Times New Roman" w:hAnsi="Times New Roman" w:cs="Times New Roman"/>
          <w:b/>
          <w:bCs/>
          <w:sz w:val="24"/>
          <w:szCs w:val="24"/>
          <w:shd w:val="clear" w:color="auto" w:fill="FFFFFF"/>
          <w:lang w:val="uk-UA" w:eastAsia="ru-RU" w:bidi="ar-SA"/>
        </w:rPr>
        <w:t xml:space="preserve">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p>
    <w:p w:rsidR="00DF7F4F" w:rsidRPr="00967A0F" w:rsidRDefault="00DF7F4F" w:rsidP="00DF7F4F">
      <w:pPr>
        <w:widowControl/>
        <w:shd w:val="clear" w:color="auto" w:fill="FFFFFF"/>
        <w:spacing w:after="0" w:line="240" w:lineRule="auto"/>
        <w:rPr>
          <w:rFonts w:ascii="Times New Roman" w:eastAsia="Times New Roman" w:hAnsi="Times New Roman" w:cs="Times New Roman"/>
          <w:sz w:val="24"/>
          <w:szCs w:val="24"/>
          <w:shd w:val="clear" w:color="auto" w:fill="FFFFFF"/>
          <w:lang w:val="uk-UA" w:eastAsia="ru-RU" w:bidi="ar-SA"/>
        </w:rPr>
      </w:pPr>
      <w:r w:rsidRPr="00967A0F">
        <w:rPr>
          <w:rFonts w:ascii="Times New Roman" w:eastAsia="Times New Roman" w:hAnsi="Times New Roman" w:cs="Times New Roman"/>
          <w:sz w:val="24"/>
          <w:szCs w:val="24"/>
          <w:shd w:val="clear" w:color="auto" w:fill="FFFFFF"/>
          <w:lang w:val="uk-UA" w:eastAsia="ru-RU" w:bidi="ar-SA"/>
        </w:rPr>
        <w:t> </w:t>
      </w:r>
    </w:p>
    <w:tbl>
      <w:tblPr>
        <w:tblW w:w="0" w:type="auto"/>
        <w:tblCellMar>
          <w:top w:w="15" w:type="dxa"/>
          <w:left w:w="15" w:type="dxa"/>
          <w:bottom w:w="15" w:type="dxa"/>
          <w:right w:w="15" w:type="dxa"/>
        </w:tblCellMar>
        <w:tblLook w:val="04A0"/>
      </w:tblPr>
      <w:tblGrid>
        <w:gridCol w:w="422"/>
        <w:gridCol w:w="3516"/>
        <w:gridCol w:w="3747"/>
        <w:gridCol w:w="1933"/>
      </w:tblGrid>
      <w:tr w:rsidR="00DF7F4F" w:rsidRPr="00967A0F" w:rsidTr="00DF7F4F">
        <w:trPr>
          <w:trHeight w:val="485"/>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DF7F4F" w:rsidRPr="00967A0F" w:rsidRDefault="00DF7F4F" w:rsidP="00DF7F4F">
            <w:pPr>
              <w:widowControl/>
              <w:spacing w:after="0" w:line="240" w:lineRule="auto"/>
              <w:jc w:val="center"/>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sz w:val="24"/>
                <w:szCs w:val="24"/>
                <w:shd w:val="clear" w:color="auto" w:fill="FFFFFF"/>
                <w:lang w:val="uk-UA" w:eastAsia="ru-RU" w:bidi="ar-SA"/>
              </w:rPr>
              <w:t>№</w:t>
            </w:r>
          </w:p>
        </w:tc>
        <w:tc>
          <w:tcPr>
            <w:tcW w:w="3516" w:type="dxa"/>
            <w:tcBorders>
              <w:top w:val="single" w:sz="8" w:space="0" w:color="000001"/>
              <w:left w:val="single" w:sz="8" w:space="0" w:color="000001"/>
              <w:bottom w:val="single" w:sz="8" w:space="0" w:color="000001"/>
              <w:right w:val="single" w:sz="8" w:space="0" w:color="000001"/>
            </w:tcBorders>
            <w:tcMar>
              <w:top w:w="100" w:type="dxa"/>
              <w:left w:w="84" w:type="dxa"/>
              <w:bottom w:w="100" w:type="dxa"/>
              <w:right w:w="100" w:type="dxa"/>
            </w:tcMar>
            <w:hideMark/>
          </w:tcPr>
          <w:p w:rsidR="00DF7F4F" w:rsidRPr="00967A0F" w:rsidRDefault="00DF7F4F" w:rsidP="00DF7F4F">
            <w:pPr>
              <w:widowControl/>
              <w:spacing w:after="0" w:line="240" w:lineRule="auto"/>
              <w:jc w:val="center"/>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sz w:val="24"/>
                <w:szCs w:val="24"/>
                <w:shd w:val="clear" w:color="auto" w:fill="FFFFFF"/>
                <w:lang w:val="uk-UA" w:eastAsia="ru-RU" w:bidi="ar-SA"/>
              </w:rPr>
              <w:t>Що підтверджує</w:t>
            </w:r>
          </w:p>
        </w:tc>
        <w:tc>
          <w:tcPr>
            <w:tcW w:w="3747"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DF7F4F" w:rsidRPr="00967A0F" w:rsidRDefault="00DF7F4F" w:rsidP="00DF7F4F">
            <w:pPr>
              <w:widowControl/>
              <w:spacing w:after="0" w:line="240" w:lineRule="auto"/>
              <w:jc w:val="center"/>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sz w:val="24"/>
                <w:szCs w:val="24"/>
                <w:shd w:val="clear" w:color="auto" w:fill="FFFFFF"/>
                <w:lang w:val="uk-UA" w:eastAsia="ru-RU" w:bidi="ar-SA"/>
              </w:rPr>
              <w:t>Який документ надати</w:t>
            </w:r>
          </w:p>
        </w:tc>
        <w:tc>
          <w:tcPr>
            <w:tcW w:w="193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DF7F4F" w:rsidRPr="00967A0F" w:rsidRDefault="00DF7F4F" w:rsidP="00DF7F4F">
            <w:pPr>
              <w:widowControl/>
              <w:spacing w:after="0" w:line="240" w:lineRule="auto"/>
              <w:jc w:val="center"/>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sz w:val="24"/>
                <w:szCs w:val="24"/>
                <w:shd w:val="clear" w:color="auto" w:fill="FFFFFF"/>
                <w:lang w:val="uk-UA" w:eastAsia="ru-RU" w:bidi="ar-SA"/>
              </w:rPr>
              <w:t>Хто подає</w:t>
            </w:r>
          </w:p>
        </w:tc>
      </w:tr>
      <w:tr w:rsidR="00DF7F4F" w:rsidRPr="00967A0F" w:rsidTr="00DF7F4F">
        <w:trPr>
          <w:trHeight w:val="144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DF7F4F" w:rsidRPr="00967A0F" w:rsidRDefault="00DF7F4F" w:rsidP="00DF7F4F">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sz w:val="24"/>
                <w:szCs w:val="24"/>
                <w:shd w:val="clear" w:color="auto" w:fill="FFFFFF"/>
                <w:lang w:val="uk-UA" w:eastAsia="ru-RU" w:bidi="ar-SA"/>
              </w:rPr>
              <w:t>1</w:t>
            </w:r>
          </w:p>
        </w:tc>
        <w:tc>
          <w:tcPr>
            <w:tcW w:w="3516" w:type="dxa"/>
            <w:tcBorders>
              <w:top w:val="single" w:sz="8" w:space="0" w:color="000001"/>
              <w:left w:val="single" w:sz="8" w:space="0" w:color="000001"/>
              <w:bottom w:val="single" w:sz="8" w:space="0" w:color="000001"/>
              <w:right w:val="single" w:sz="8" w:space="0" w:color="000001"/>
            </w:tcBorders>
            <w:tcMar>
              <w:top w:w="100" w:type="dxa"/>
              <w:left w:w="84" w:type="dxa"/>
              <w:bottom w:w="100" w:type="dxa"/>
              <w:right w:w="100" w:type="dxa"/>
            </w:tcMar>
            <w:hideMark/>
          </w:tcPr>
          <w:p w:rsidR="00DF7F4F" w:rsidRPr="00967A0F" w:rsidRDefault="00DF7F4F" w:rsidP="00775FBB">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sz w:val="24"/>
                <w:szCs w:val="24"/>
                <w:shd w:val="clear" w:color="auto" w:fill="FFFFFF"/>
                <w:lang w:val="uk-UA" w:eastAsia="ru-RU" w:bidi="ar-SA"/>
              </w:rPr>
              <w:t xml:space="preserve">Підтвердження відсутності підстав, для відмови в участі у процедурі закупівлі відповідно до </w:t>
            </w:r>
            <w:r w:rsidR="00775FBB" w:rsidRPr="00967A0F">
              <w:rPr>
                <w:rFonts w:ascii="Times New Roman" w:eastAsia="Times New Roman" w:hAnsi="Times New Roman" w:cs="Times New Roman"/>
                <w:sz w:val="24"/>
                <w:szCs w:val="24"/>
                <w:shd w:val="clear" w:color="auto" w:fill="FFFFFF"/>
                <w:lang w:val="uk-UA" w:eastAsia="ru-RU" w:bidi="ar-SA"/>
              </w:rPr>
              <w:t>п.44 Особливостей</w:t>
            </w:r>
            <w:r w:rsidR="005D66C2" w:rsidRPr="00967A0F">
              <w:rPr>
                <w:rFonts w:ascii="Times New Roman" w:eastAsia="Times New Roman" w:hAnsi="Times New Roman" w:cs="Times New Roman"/>
                <w:sz w:val="24"/>
                <w:szCs w:val="24"/>
                <w:shd w:val="clear" w:color="auto" w:fill="FFFFFF"/>
                <w:lang w:val="uk-UA" w:eastAsia="ru-RU" w:bidi="ar-SA"/>
              </w:rPr>
              <w:t>.</w:t>
            </w:r>
          </w:p>
        </w:tc>
        <w:tc>
          <w:tcPr>
            <w:tcW w:w="3747"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DF7F4F" w:rsidRPr="00967A0F" w:rsidRDefault="00DF7F4F" w:rsidP="00DF7F4F">
            <w:pPr>
              <w:widowControl/>
              <w:spacing w:after="0" w:line="240" w:lineRule="auto"/>
              <w:rPr>
                <w:rFonts w:ascii="Times New Roman" w:eastAsia="Times New Roman" w:hAnsi="Times New Roman" w:cs="Times New Roman"/>
                <w:b/>
                <w:color w:val="auto"/>
                <w:sz w:val="24"/>
                <w:szCs w:val="24"/>
                <w:lang w:val="uk-UA" w:eastAsia="ru-RU" w:bidi="ar-SA"/>
              </w:rPr>
            </w:pPr>
            <w:r w:rsidRPr="00967A0F">
              <w:rPr>
                <w:rFonts w:ascii="Times New Roman" w:eastAsia="Times New Roman" w:hAnsi="Times New Roman" w:cs="Times New Roman"/>
                <w:b/>
                <w:color w:val="auto"/>
                <w:sz w:val="24"/>
                <w:szCs w:val="24"/>
                <w:lang w:val="uk-UA" w:eastAsia="ru-RU" w:bidi="ar-SA"/>
              </w:rPr>
              <w:t>Відповідно до Додатку 2 Тендерної документації</w:t>
            </w:r>
          </w:p>
        </w:tc>
        <w:tc>
          <w:tcPr>
            <w:tcW w:w="193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DF7F4F" w:rsidRPr="00967A0F" w:rsidRDefault="00DF7F4F" w:rsidP="00DF7F4F">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sz w:val="24"/>
                <w:szCs w:val="24"/>
                <w:shd w:val="clear" w:color="auto" w:fill="FFFFFF"/>
                <w:lang w:val="uk-UA" w:eastAsia="ru-RU" w:bidi="ar-SA"/>
              </w:rPr>
              <w:t xml:space="preserve">Переможець торгів </w:t>
            </w:r>
          </w:p>
        </w:tc>
      </w:tr>
      <w:tr w:rsidR="00DF7F4F" w:rsidRPr="00967A0F" w:rsidTr="00DF7F4F">
        <w:trPr>
          <w:trHeight w:val="2150"/>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DF7F4F" w:rsidRPr="00967A0F" w:rsidRDefault="00DF7F4F" w:rsidP="00DF7F4F">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sz w:val="24"/>
                <w:szCs w:val="24"/>
                <w:shd w:val="clear" w:color="auto" w:fill="FFFFFF"/>
                <w:lang w:val="uk-UA" w:eastAsia="ru-RU" w:bidi="ar-SA"/>
              </w:rPr>
              <w:lastRenderedPageBreak/>
              <w:t>2</w:t>
            </w:r>
          </w:p>
        </w:tc>
        <w:tc>
          <w:tcPr>
            <w:tcW w:w="3516" w:type="dxa"/>
            <w:tcBorders>
              <w:top w:val="single" w:sz="8" w:space="0" w:color="000001"/>
              <w:left w:val="single" w:sz="8" w:space="0" w:color="000001"/>
              <w:bottom w:val="single" w:sz="8" w:space="0" w:color="000001"/>
              <w:right w:val="single" w:sz="8" w:space="0" w:color="000001"/>
            </w:tcBorders>
            <w:tcMar>
              <w:top w:w="100" w:type="dxa"/>
              <w:left w:w="84" w:type="dxa"/>
              <w:bottom w:w="100" w:type="dxa"/>
              <w:right w:w="100" w:type="dxa"/>
            </w:tcMar>
            <w:hideMark/>
          </w:tcPr>
          <w:p w:rsidR="00DF7F4F" w:rsidRPr="00967A0F" w:rsidRDefault="00DF7F4F" w:rsidP="00DF7F4F">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sz w:val="24"/>
                <w:szCs w:val="24"/>
                <w:shd w:val="clear" w:color="auto" w:fill="FFFFFF"/>
                <w:lang w:val="uk-UA" w:eastAsia="ru-RU" w:bidi="ar-SA"/>
              </w:rPr>
              <w:t>Відповідна інформація про право підписання договору про закупівлю</w:t>
            </w:r>
          </w:p>
        </w:tc>
        <w:tc>
          <w:tcPr>
            <w:tcW w:w="3747"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DF7F4F" w:rsidRPr="00967A0F" w:rsidRDefault="00DF7F4F" w:rsidP="00DF7F4F">
            <w:pPr>
              <w:widowControl/>
              <w:shd w:val="clear" w:color="auto" w:fill="FFFFFF"/>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sz w:val="24"/>
                <w:szCs w:val="24"/>
                <w:shd w:val="clear" w:color="auto" w:fill="FFFFFF"/>
                <w:lang w:val="uk-UA" w:eastAsia="ru-RU" w:bidi="ar-SA"/>
              </w:rPr>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tc>
        <w:tc>
          <w:tcPr>
            <w:tcW w:w="193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DF7F4F" w:rsidRPr="00967A0F" w:rsidRDefault="00DF7F4F" w:rsidP="00DF7F4F">
            <w:pPr>
              <w:widowControl/>
              <w:spacing w:after="0" w:line="240" w:lineRule="auto"/>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sz w:val="24"/>
                <w:szCs w:val="24"/>
                <w:shd w:val="clear" w:color="auto" w:fill="FFFFFF"/>
                <w:lang w:val="uk-UA" w:eastAsia="ru-RU" w:bidi="ar-SA"/>
              </w:rPr>
              <w:t>Переможець при підписанні договору</w:t>
            </w:r>
          </w:p>
        </w:tc>
      </w:tr>
      <w:tr w:rsidR="00DF7F4F" w:rsidRPr="00967A0F" w:rsidTr="00DF7F4F">
        <w:trPr>
          <w:trHeight w:val="872"/>
        </w:trPr>
        <w:tc>
          <w:tcPr>
            <w:tcW w:w="0" w:type="auto"/>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DF7F4F" w:rsidRPr="00967A0F" w:rsidRDefault="00DF7F4F" w:rsidP="00DF7F4F">
            <w:pPr>
              <w:widowControl/>
              <w:spacing w:after="0" w:line="240" w:lineRule="auto"/>
              <w:rPr>
                <w:rFonts w:ascii="Times New Roman" w:eastAsia="Times New Roman" w:hAnsi="Times New Roman" w:cs="Times New Roman"/>
                <w:sz w:val="24"/>
                <w:szCs w:val="24"/>
                <w:shd w:val="clear" w:color="auto" w:fill="FFFFFF"/>
                <w:lang w:val="uk-UA" w:eastAsia="ru-RU" w:bidi="ar-SA"/>
              </w:rPr>
            </w:pPr>
            <w:r w:rsidRPr="00967A0F">
              <w:rPr>
                <w:rFonts w:ascii="Times New Roman" w:eastAsia="Times New Roman" w:hAnsi="Times New Roman" w:cs="Times New Roman"/>
                <w:sz w:val="24"/>
                <w:szCs w:val="24"/>
                <w:shd w:val="clear" w:color="auto" w:fill="FFFFFF"/>
                <w:lang w:val="uk-UA" w:eastAsia="ru-RU" w:bidi="ar-SA"/>
              </w:rPr>
              <w:t>9</w:t>
            </w:r>
          </w:p>
        </w:tc>
        <w:tc>
          <w:tcPr>
            <w:tcW w:w="3516" w:type="dxa"/>
            <w:tcBorders>
              <w:top w:val="single" w:sz="8" w:space="0" w:color="000001"/>
              <w:left w:val="single" w:sz="8" w:space="0" w:color="000001"/>
              <w:bottom w:val="single" w:sz="8" w:space="0" w:color="000001"/>
              <w:right w:val="single" w:sz="8" w:space="0" w:color="000001"/>
            </w:tcBorders>
            <w:tcMar>
              <w:top w:w="100" w:type="dxa"/>
              <w:left w:w="84" w:type="dxa"/>
              <w:bottom w:w="100" w:type="dxa"/>
              <w:right w:w="100" w:type="dxa"/>
            </w:tcMar>
          </w:tcPr>
          <w:p w:rsidR="00DF7F4F" w:rsidRPr="00967A0F" w:rsidRDefault="00DF7F4F" w:rsidP="00DF7F4F">
            <w:pPr>
              <w:widowControl/>
              <w:spacing w:after="0" w:line="240" w:lineRule="auto"/>
              <w:rPr>
                <w:rFonts w:ascii="Times New Roman" w:eastAsia="Times New Roman" w:hAnsi="Times New Roman" w:cs="Times New Roman"/>
                <w:sz w:val="24"/>
                <w:szCs w:val="24"/>
                <w:shd w:val="clear" w:color="auto" w:fill="FFFFFF"/>
                <w:lang w:val="uk-UA" w:eastAsia="ru-RU" w:bidi="ar-SA"/>
              </w:rPr>
            </w:pPr>
            <w:r w:rsidRPr="00967A0F">
              <w:rPr>
                <w:rFonts w:ascii="Times New Roman" w:eastAsia="Times New Roman" w:hAnsi="Times New Roman" w:cs="Times New Roman"/>
                <w:sz w:val="24"/>
                <w:szCs w:val="24"/>
                <w:shd w:val="clear" w:color="auto" w:fill="FFFFFF"/>
                <w:lang w:val="uk-UA" w:eastAsia="ru-RU" w:bidi="ar-S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c>
          <w:tcPr>
            <w:tcW w:w="3747"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DF7F4F" w:rsidRPr="00967A0F" w:rsidRDefault="002C7747" w:rsidP="00DF7F4F">
            <w:pPr>
              <w:widowControl/>
              <w:shd w:val="clear" w:color="auto" w:fill="FFFFFF"/>
              <w:spacing w:after="0" w:line="240" w:lineRule="auto"/>
              <w:rPr>
                <w:rFonts w:ascii="Times New Roman" w:eastAsia="Times New Roman" w:hAnsi="Times New Roman" w:cs="Times New Roman"/>
                <w:sz w:val="24"/>
                <w:szCs w:val="24"/>
                <w:shd w:val="clear" w:color="auto" w:fill="FFFFFF"/>
                <w:lang w:val="uk-UA" w:eastAsia="ru-RU" w:bidi="ar-SA"/>
              </w:rPr>
            </w:pPr>
            <w:r w:rsidRPr="00967A0F">
              <w:rPr>
                <w:rFonts w:ascii="Times New Roman" w:eastAsia="Times New Roman" w:hAnsi="Times New Roman" w:cs="Times New Roman"/>
                <w:sz w:val="24"/>
                <w:szCs w:val="24"/>
                <w:shd w:val="clear" w:color="auto" w:fill="FFFFFF"/>
                <w:lang w:val="uk-UA" w:eastAsia="ru-RU" w:bidi="ar-SA"/>
              </w:rPr>
              <w:t>-</w:t>
            </w:r>
          </w:p>
        </w:tc>
        <w:tc>
          <w:tcPr>
            <w:tcW w:w="1933"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DF7F4F" w:rsidRPr="00967A0F" w:rsidRDefault="00DF7F4F" w:rsidP="00DF7F4F">
            <w:pPr>
              <w:widowControl/>
              <w:spacing w:after="0" w:line="240" w:lineRule="auto"/>
              <w:rPr>
                <w:rFonts w:ascii="Times New Roman" w:eastAsia="Times New Roman" w:hAnsi="Times New Roman" w:cs="Times New Roman"/>
                <w:sz w:val="24"/>
                <w:szCs w:val="24"/>
                <w:shd w:val="clear" w:color="auto" w:fill="FFFFFF"/>
                <w:lang w:val="uk-UA" w:eastAsia="ru-RU" w:bidi="ar-SA"/>
              </w:rPr>
            </w:pPr>
            <w:r w:rsidRPr="00967A0F">
              <w:rPr>
                <w:rFonts w:ascii="Times New Roman" w:eastAsia="Times New Roman" w:hAnsi="Times New Roman" w:cs="Times New Roman"/>
                <w:sz w:val="24"/>
                <w:szCs w:val="24"/>
                <w:shd w:val="clear" w:color="auto" w:fill="FFFFFF"/>
                <w:lang w:val="uk-UA" w:eastAsia="ru-RU" w:bidi="ar-SA"/>
              </w:rPr>
              <w:t xml:space="preserve">- </w:t>
            </w:r>
          </w:p>
        </w:tc>
      </w:tr>
    </w:tbl>
    <w:p w:rsidR="004C00F7" w:rsidRPr="00967A0F" w:rsidRDefault="004C00F7" w:rsidP="004C00F7">
      <w:pPr>
        <w:widowControl/>
        <w:shd w:val="clear" w:color="auto" w:fill="FFFFFF"/>
        <w:spacing w:after="0" w:line="240" w:lineRule="auto"/>
        <w:jc w:val="center"/>
        <w:rPr>
          <w:rFonts w:ascii="Times New Roman" w:eastAsia="Times New Roman" w:hAnsi="Times New Roman" w:cs="Times New Roman"/>
          <w:color w:val="auto"/>
          <w:sz w:val="24"/>
          <w:szCs w:val="24"/>
          <w:lang w:val="uk-UA" w:eastAsia="ru-RU" w:bidi="ar-SA"/>
        </w:rPr>
      </w:pPr>
    </w:p>
    <w:p w:rsidR="004C00F7" w:rsidRPr="00967A0F" w:rsidRDefault="004C00F7" w:rsidP="004C00F7">
      <w:pPr>
        <w:widowControl/>
        <w:spacing w:after="0" w:line="240" w:lineRule="auto"/>
        <w:ind w:firstLine="700"/>
        <w:jc w:val="both"/>
        <w:rPr>
          <w:rFonts w:ascii="Times New Roman" w:eastAsia="Times New Roman" w:hAnsi="Times New Roman" w:cs="Times New Roman"/>
          <w:i/>
          <w:iCs/>
          <w:sz w:val="24"/>
          <w:szCs w:val="24"/>
          <w:shd w:val="clear" w:color="auto" w:fill="FFFFFF"/>
          <w:lang w:val="uk-UA" w:eastAsia="ru-RU" w:bidi="ar-SA"/>
        </w:rPr>
      </w:pPr>
    </w:p>
    <w:p w:rsidR="004C00F7" w:rsidRPr="00967A0F" w:rsidRDefault="004C00F7" w:rsidP="004C00F7">
      <w:pPr>
        <w:ind w:firstLine="851"/>
        <w:contextualSpacing/>
        <w:jc w:val="both"/>
        <w:rPr>
          <w:rFonts w:ascii="Times New Roman" w:hAnsi="Times New Roman" w:cs="Times New Roman"/>
          <w:sz w:val="24"/>
          <w:szCs w:val="24"/>
          <w:lang w:val="uk-UA"/>
        </w:rPr>
      </w:pPr>
      <w:r w:rsidRPr="00967A0F">
        <w:rPr>
          <w:rFonts w:ascii="Times New Roman" w:hAnsi="Times New Roman" w:cs="Times New Roman"/>
          <w:sz w:val="24"/>
          <w:szCs w:val="24"/>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5D66C2" w:rsidRPr="00967A0F">
        <w:rPr>
          <w:rFonts w:ascii="Times New Roman" w:hAnsi="Times New Roman" w:cs="Times New Roman"/>
          <w:sz w:val="24"/>
          <w:szCs w:val="24"/>
          <w:lang w:val="uk-UA"/>
        </w:rPr>
        <w:t>п.44 Особливостей</w:t>
      </w:r>
      <w:r w:rsidRPr="00967A0F">
        <w:rPr>
          <w:rFonts w:ascii="Times New Roman" w:hAnsi="Times New Roman" w:cs="Times New Roman"/>
          <w:sz w:val="24"/>
          <w:szCs w:val="24"/>
          <w:lang w:val="uk-UA"/>
        </w:rPr>
        <w:t xml:space="preserve"> подається по кожному з учасників, які входять у склад об’єднання окремо.</w:t>
      </w:r>
    </w:p>
    <w:p w:rsidR="004C00F7" w:rsidRPr="00967A0F" w:rsidRDefault="004C00F7" w:rsidP="004C00F7">
      <w:pPr>
        <w:ind w:firstLine="851"/>
        <w:contextualSpacing/>
        <w:jc w:val="both"/>
        <w:rPr>
          <w:rFonts w:ascii="Times New Roman" w:hAnsi="Times New Roman" w:cs="Times New Roman"/>
          <w:sz w:val="24"/>
          <w:szCs w:val="24"/>
          <w:lang w:val="uk-UA"/>
        </w:rPr>
      </w:pPr>
      <w:r w:rsidRPr="00967A0F">
        <w:rPr>
          <w:rFonts w:ascii="Times New Roman" w:hAnsi="Times New Roman" w:cs="Times New Roman"/>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C00F7" w:rsidRPr="00967A0F" w:rsidRDefault="004C00F7" w:rsidP="004C3E6D">
      <w:pPr>
        <w:widowControl/>
        <w:spacing w:after="0" w:line="240" w:lineRule="auto"/>
        <w:jc w:val="center"/>
        <w:rPr>
          <w:rFonts w:ascii="Times New Roman" w:eastAsia="Times New Roman" w:hAnsi="Times New Roman" w:cs="Times New Roman"/>
          <w:b/>
          <w:bCs/>
          <w:sz w:val="24"/>
          <w:szCs w:val="24"/>
          <w:shd w:val="clear" w:color="auto" w:fill="FFFFFF"/>
          <w:lang w:val="uk-UA" w:eastAsia="ru-RU" w:bidi="ar-SA"/>
        </w:rPr>
      </w:pPr>
      <w:r w:rsidRPr="00967A0F">
        <w:rPr>
          <w:rFonts w:ascii="Times New Roman" w:eastAsia="Times New Roman" w:hAnsi="Times New Roman" w:cs="Times New Roman"/>
          <w:b/>
          <w:bCs/>
          <w:sz w:val="24"/>
          <w:szCs w:val="24"/>
          <w:shd w:val="clear" w:color="auto" w:fill="FFFFFF"/>
          <w:lang w:val="uk-UA" w:eastAsia="ru-RU" w:bidi="ar-SA"/>
        </w:rPr>
        <w:br w:type="page"/>
      </w:r>
    </w:p>
    <w:p w:rsidR="004C00F7" w:rsidRPr="00967A0F" w:rsidRDefault="004C00F7" w:rsidP="004C00F7">
      <w:pPr>
        <w:widowControl/>
        <w:spacing w:after="0" w:line="240" w:lineRule="auto"/>
        <w:ind w:firstLine="700"/>
        <w:jc w:val="right"/>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lastRenderedPageBreak/>
        <w:t>Додаток № 2</w:t>
      </w:r>
    </w:p>
    <w:p w:rsidR="004C00F7" w:rsidRPr="00967A0F" w:rsidRDefault="004C00F7" w:rsidP="004C00F7">
      <w:pPr>
        <w:widowControl/>
        <w:spacing w:after="0" w:line="240" w:lineRule="auto"/>
        <w:ind w:firstLine="700"/>
        <w:jc w:val="right"/>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t>Тендерної документації  </w:t>
      </w:r>
    </w:p>
    <w:p w:rsidR="004C00F7" w:rsidRPr="00967A0F" w:rsidRDefault="004C00F7" w:rsidP="004C00F7">
      <w:pPr>
        <w:widowControl/>
        <w:spacing w:after="0" w:line="240" w:lineRule="auto"/>
        <w:ind w:firstLine="700"/>
        <w:jc w:val="right"/>
        <w:rPr>
          <w:rFonts w:ascii="Times New Roman" w:eastAsia="Times New Roman" w:hAnsi="Times New Roman" w:cs="Times New Roman"/>
          <w:b/>
          <w:bCs/>
          <w:color w:val="000000"/>
          <w:sz w:val="24"/>
          <w:szCs w:val="24"/>
          <w:shd w:val="clear" w:color="auto" w:fill="FFFFFF"/>
          <w:lang w:val="uk-UA" w:eastAsia="ru-RU" w:bidi="ar-SA"/>
        </w:rPr>
      </w:pPr>
    </w:p>
    <w:p w:rsidR="004C3E6D" w:rsidRPr="00967A0F" w:rsidRDefault="004C3E6D" w:rsidP="004C3E6D">
      <w:pPr>
        <w:widowControl/>
        <w:spacing w:after="0" w:line="240" w:lineRule="auto"/>
        <w:jc w:val="center"/>
        <w:rPr>
          <w:rFonts w:ascii="Times New Roman" w:eastAsia="Times New Roman" w:hAnsi="Times New Roman" w:cs="Times New Roman"/>
          <w:b/>
          <w:sz w:val="24"/>
          <w:szCs w:val="24"/>
          <w:shd w:val="clear" w:color="auto" w:fill="FFFFFF"/>
          <w:lang w:val="uk-UA" w:eastAsia="ru-RU" w:bidi="ar-SA"/>
        </w:rPr>
      </w:pPr>
      <w:r w:rsidRPr="00967A0F">
        <w:rPr>
          <w:rFonts w:ascii="Times New Roman" w:eastAsia="Times New Roman" w:hAnsi="Times New Roman" w:cs="Times New Roman"/>
          <w:b/>
          <w:sz w:val="24"/>
          <w:szCs w:val="24"/>
          <w:shd w:val="clear" w:color="auto" w:fill="FFFFFF"/>
          <w:lang w:val="uk-UA" w:eastAsia="ru-RU" w:bidi="ar-SA"/>
        </w:rPr>
        <w:t xml:space="preserve">Інформація для учасника щодо підтвердження відсутності підстав для відмови в участі у процедурі закупівлівідповідно до </w:t>
      </w:r>
      <w:r w:rsidR="0028253D" w:rsidRPr="00967A0F">
        <w:rPr>
          <w:rFonts w:ascii="Times New Roman" w:eastAsia="Times New Roman" w:hAnsi="Times New Roman" w:cs="Times New Roman"/>
          <w:b/>
          <w:sz w:val="24"/>
          <w:szCs w:val="24"/>
          <w:shd w:val="clear" w:color="auto" w:fill="FFFFFF"/>
          <w:lang w:val="uk-UA" w:eastAsia="ru-RU" w:bidi="ar-SA"/>
        </w:rPr>
        <w:t>п. 44 Особливостей</w:t>
      </w:r>
    </w:p>
    <w:tbl>
      <w:tblPr>
        <w:tblW w:w="9918" w:type="dxa"/>
        <w:tblCellMar>
          <w:top w:w="15" w:type="dxa"/>
          <w:left w:w="15" w:type="dxa"/>
          <w:bottom w:w="15" w:type="dxa"/>
          <w:right w:w="15" w:type="dxa"/>
        </w:tblCellMar>
        <w:tblLook w:val="04A0"/>
      </w:tblPr>
      <w:tblGrid>
        <w:gridCol w:w="570"/>
        <w:gridCol w:w="3410"/>
        <w:gridCol w:w="2220"/>
        <w:gridCol w:w="3718"/>
      </w:tblGrid>
      <w:tr w:rsidR="004C3E6D" w:rsidRPr="00967A0F" w:rsidTr="006D721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C3E6D" w:rsidRPr="00967A0F" w:rsidRDefault="004C3E6D" w:rsidP="004C3E6D">
            <w:pPr>
              <w:spacing w:after="0" w:line="0" w:lineRule="atLeast"/>
              <w:jc w:val="center"/>
              <w:rPr>
                <w:rFonts w:ascii="Times New Roman" w:eastAsia="Times New Roman" w:hAnsi="Times New Roman" w:cs="Times New Roman"/>
                <w:sz w:val="24"/>
                <w:szCs w:val="24"/>
                <w:lang w:eastAsia="uk-UA"/>
              </w:rPr>
            </w:pPr>
            <w:r w:rsidRPr="00967A0F">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C3E6D" w:rsidRPr="00967A0F" w:rsidRDefault="004C3E6D" w:rsidP="004C3E6D">
            <w:pPr>
              <w:spacing w:after="0" w:line="240" w:lineRule="auto"/>
              <w:jc w:val="center"/>
              <w:rPr>
                <w:rFonts w:ascii="Times New Roman" w:eastAsia="Times New Roman" w:hAnsi="Times New Roman" w:cs="Times New Roman"/>
                <w:sz w:val="24"/>
                <w:szCs w:val="24"/>
                <w:lang w:eastAsia="uk-UA"/>
              </w:rPr>
            </w:pPr>
            <w:r w:rsidRPr="00967A0F">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p w:rsidR="004C3E6D" w:rsidRPr="00967A0F" w:rsidRDefault="004C3E6D" w:rsidP="004C3E6D">
            <w:pPr>
              <w:spacing w:after="0" w:line="0" w:lineRule="atLeast"/>
              <w:rPr>
                <w:rFonts w:ascii="Times New Roman" w:eastAsia="Times New Roman" w:hAnsi="Times New Roman" w:cs="Times New Roman"/>
                <w:sz w:val="24"/>
                <w:szCs w:val="24"/>
                <w:lang w:eastAsia="uk-UA"/>
              </w:rPr>
            </w:pP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4C3E6D" w:rsidRPr="00967A0F" w:rsidRDefault="004C3E6D" w:rsidP="004C3E6D">
            <w:pPr>
              <w:spacing w:after="0" w:line="0" w:lineRule="atLeast"/>
              <w:jc w:val="center"/>
              <w:rPr>
                <w:rFonts w:ascii="Times New Roman" w:eastAsia="Times New Roman" w:hAnsi="Times New Roman" w:cs="Times New Roman"/>
                <w:sz w:val="24"/>
                <w:szCs w:val="24"/>
                <w:lang w:eastAsia="uk-UA"/>
              </w:rPr>
            </w:pPr>
            <w:r w:rsidRPr="00967A0F">
              <w:rPr>
                <w:rFonts w:ascii="Times New Roman" w:eastAsia="Times New Roman" w:hAnsi="Times New Roman" w:cs="Times New Roman"/>
                <w:b/>
                <w:bCs/>
                <w:color w:val="000000"/>
                <w:sz w:val="24"/>
                <w:szCs w:val="24"/>
                <w:lang w:eastAsia="uk-UA"/>
              </w:rPr>
              <w:t>Учасник процедури закупівлі</w:t>
            </w:r>
          </w:p>
        </w:tc>
        <w:tc>
          <w:tcPr>
            <w:tcW w:w="3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C3E6D" w:rsidRPr="00967A0F" w:rsidRDefault="004C3E6D" w:rsidP="004C3E6D">
            <w:pPr>
              <w:spacing w:after="0" w:line="0" w:lineRule="atLeast"/>
              <w:jc w:val="center"/>
              <w:rPr>
                <w:rFonts w:ascii="Times New Roman" w:eastAsia="Times New Roman" w:hAnsi="Times New Roman" w:cs="Times New Roman"/>
                <w:sz w:val="24"/>
                <w:szCs w:val="24"/>
                <w:lang w:eastAsia="uk-UA"/>
              </w:rPr>
            </w:pPr>
            <w:r w:rsidRPr="00967A0F">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C3E6D" w:rsidRPr="00967A0F" w:rsidTr="006D721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E6D" w:rsidRPr="00967A0F" w:rsidRDefault="004C3E6D" w:rsidP="004C3E6D">
            <w:pPr>
              <w:spacing w:after="0" w:line="0" w:lineRule="atLeast"/>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E6D" w:rsidRPr="00967A0F" w:rsidRDefault="004C3E6D" w:rsidP="00EB1651">
            <w:pPr>
              <w:spacing w:after="0" w:line="0" w:lineRule="atLeast"/>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p>
        </w:tc>
        <w:tc>
          <w:tcPr>
            <w:tcW w:w="2220" w:type="dxa"/>
            <w:tcBorders>
              <w:top w:val="single" w:sz="4" w:space="0" w:color="000000"/>
              <w:left w:val="single" w:sz="4" w:space="0" w:color="000000"/>
              <w:bottom w:val="single" w:sz="4" w:space="0" w:color="000000"/>
              <w:right w:val="single" w:sz="4" w:space="0" w:color="000000"/>
            </w:tcBorders>
            <w:hideMark/>
          </w:tcPr>
          <w:p w:rsidR="004C3E6D" w:rsidRPr="00967A0F" w:rsidRDefault="004C3E6D" w:rsidP="004C3E6D">
            <w:pPr>
              <w:spacing w:after="0" w:line="0" w:lineRule="atLeast"/>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t>Замовник перевіряє інформацію самостійно.</w:t>
            </w:r>
          </w:p>
        </w:tc>
        <w:tc>
          <w:tcPr>
            <w:tcW w:w="3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E6D" w:rsidRPr="00967A0F" w:rsidRDefault="004C3E6D" w:rsidP="004C3E6D">
            <w:pPr>
              <w:spacing w:after="0" w:line="0" w:lineRule="atLeast"/>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t>Замовник перевіряє інформацію самостійно. Переможець не надає підтвердження своєї відповідності.</w:t>
            </w:r>
          </w:p>
        </w:tc>
      </w:tr>
      <w:tr w:rsidR="004C3E6D" w:rsidRPr="00967A0F" w:rsidTr="006D721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E6D" w:rsidRPr="00967A0F" w:rsidRDefault="004C3E6D" w:rsidP="004C3E6D">
            <w:pPr>
              <w:spacing w:after="0" w:line="0" w:lineRule="atLeast"/>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E6D" w:rsidRPr="00967A0F" w:rsidRDefault="004C3E6D" w:rsidP="00EB1651">
            <w:pPr>
              <w:spacing w:after="0" w:line="0" w:lineRule="atLeast"/>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tc>
        <w:tc>
          <w:tcPr>
            <w:tcW w:w="2220" w:type="dxa"/>
            <w:tcBorders>
              <w:top w:val="single" w:sz="4" w:space="0" w:color="000000"/>
              <w:left w:val="single" w:sz="4" w:space="0" w:color="000000"/>
              <w:bottom w:val="single" w:sz="4" w:space="0" w:color="000000"/>
              <w:right w:val="single" w:sz="4" w:space="0" w:color="000000"/>
            </w:tcBorders>
            <w:hideMark/>
          </w:tcPr>
          <w:p w:rsidR="004C3E6D" w:rsidRPr="00967A0F" w:rsidRDefault="004C3E6D" w:rsidP="004C3E6D">
            <w:pPr>
              <w:spacing w:after="0" w:line="0" w:lineRule="atLeast"/>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E6D" w:rsidRPr="00967A0F" w:rsidRDefault="004C3E6D" w:rsidP="004C3E6D">
            <w:pPr>
              <w:spacing w:after="0" w:line="240" w:lineRule="auto"/>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967A0F">
              <w:rPr>
                <w:rFonts w:ascii="Times New Roman" w:eastAsia="Times New Roman" w:hAnsi="Times New Roman" w:cs="Times New Roman"/>
                <w:color w:val="000000"/>
                <w:sz w:val="24"/>
                <w:szCs w:val="24"/>
                <w:shd w:val="clear" w:color="auto" w:fill="FFFFFF"/>
                <w:lang w:eastAsia="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967A0F">
              <w:rPr>
                <w:rFonts w:ascii="Times New Roman" w:eastAsia="Times New Roman" w:hAnsi="Times New Roman" w:cs="Times New Roman"/>
                <w:color w:val="000000"/>
                <w:sz w:val="24"/>
                <w:szCs w:val="24"/>
                <w:lang w:eastAsia="uk-UA"/>
              </w:rPr>
              <w:t>.</w:t>
            </w:r>
          </w:p>
          <w:p w:rsidR="004C3E6D" w:rsidRPr="00967A0F" w:rsidRDefault="004C3E6D" w:rsidP="004C3E6D">
            <w:pPr>
              <w:spacing w:after="0" w:line="0" w:lineRule="atLeast"/>
              <w:rPr>
                <w:rFonts w:ascii="Times New Roman" w:eastAsia="Times New Roman" w:hAnsi="Times New Roman" w:cs="Times New Roman"/>
                <w:sz w:val="24"/>
                <w:szCs w:val="24"/>
                <w:lang w:eastAsia="uk-UA"/>
              </w:rPr>
            </w:pPr>
          </w:p>
        </w:tc>
      </w:tr>
      <w:tr w:rsidR="004C3E6D" w:rsidRPr="00967A0F" w:rsidTr="006D721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E6D" w:rsidRPr="00967A0F" w:rsidRDefault="004C3E6D" w:rsidP="004C3E6D">
            <w:pPr>
              <w:spacing w:after="0" w:line="0" w:lineRule="atLeast"/>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E6D" w:rsidRPr="00967A0F" w:rsidRDefault="00EB1651" w:rsidP="004C3E6D">
            <w:pPr>
              <w:spacing w:after="0" w:line="0" w:lineRule="atLeast"/>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220" w:type="dxa"/>
            <w:tcBorders>
              <w:top w:val="single" w:sz="4" w:space="0" w:color="000000"/>
              <w:left w:val="single" w:sz="4" w:space="0" w:color="000000"/>
              <w:bottom w:val="single" w:sz="4" w:space="0" w:color="000000"/>
              <w:right w:val="single" w:sz="4" w:space="0" w:color="000000"/>
            </w:tcBorders>
            <w:hideMark/>
          </w:tcPr>
          <w:p w:rsidR="004C3E6D" w:rsidRPr="00967A0F" w:rsidRDefault="004C3E6D" w:rsidP="004C3E6D">
            <w:pPr>
              <w:spacing w:after="0" w:line="0" w:lineRule="atLeast"/>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E6D" w:rsidRPr="00967A0F" w:rsidRDefault="004C3E6D" w:rsidP="004C3E6D">
            <w:pPr>
              <w:spacing w:after="0" w:line="0" w:lineRule="atLeast"/>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967A0F">
              <w:rPr>
                <w:rFonts w:ascii="Times New Roman" w:eastAsia="Times New Roman" w:hAnsi="Times New Roman" w:cs="Times New Roman"/>
                <w:color w:val="000000"/>
                <w:sz w:val="24"/>
                <w:szCs w:val="24"/>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C3E6D" w:rsidRPr="00967A0F" w:rsidTr="006D721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E6D" w:rsidRPr="00967A0F" w:rsidRDefault="004C3E6D" w:rsidP="004C3E6D">
            <w:pPr>
              <w:spacing w:after="0" w:line="0" w:lineRule="atLeast"/>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E6D" w:rsidRPr="00967A0F" w:rsidRDefault="004C3E6D" w:rsidP="00EB1651">
            <w:pPr>
              <w:spacing w:after="0" w:line="0" w:lineRule="atLeast"/>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2" w:anchor="n456" w:history="1">
              <w:r w:rsidRPr="00967A0F">
                <w:rPr>
                  <w:rFonts w:ascii="Times New Roman" w:eastAsia="Times New Roman" w:hAnsi="Times New Roman" w:cs="Times New Roman"/>
                  <w:color w:val="000000"/>
                  <w:sz w:val="24"/>
                  <w:szCs w:val="24"/>
                  <w:lang w:eastAsia="uk-UA"/>
                </w:rPr>
                <w:t>пунктом 1 статті 50</w:t>
              </w:r>
            </w:hyperlink>
            <w:r w:rsidRPr="00967A0F">
              <w:rPr>
                <w:rFonts w:ascii="Times New Roman" w:eastAsia="Times New Roman" w:hAnsi="Times New Roman" w:cs="Times New Roman"/>
                <w:color w:val="000000"/>
                <w:sz w:val="24"/>
                <w:szCs w:val="24"/>
                <w:shd w:val="clear" w:color="auto" w:fill="FFFFFF"/>
                <w:lang w:eastAsia="uk-UA"/>
              </w:rPr>
              <w:t xml:space="preserve">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p>
        </w:tc>
        <w:tc>
          <w:tcPr>
            <w:tcW w:w="2220" w:type="dxa"/>
            <w:tcBorders>
              <w:top w:val="single" w:sz="4" w:space="0" w:color="000000"/>
              <w:left w:val="single" w:sz="4" w:space="0" w:color="000000"/>
              <w:bottom w:val="single" w:sz="4" w:space="0" w:color="000000"/>
              <w:right w:val="single" w:sz="4" w:space="0" w:color="000000"/>
            </w:tcBorders>
            <w:hideMark/>
          </w:tcPr>
          <w:p w:rsidR="004C3E6D" w:rsidRPr="00967A0F" w:rsidRDefault="004C3E6D" w:rsidP="004C3E6D">
            <w:pPr>
              <w:spacing w:after="0" w:line="0" w:lineRule="atLeast"/>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t>Замовник перевіряє інформацію самостійно.</w:t>
            </w:r>
          </w:p>
        </w:tc>
        <w:tc>
          <w:tcPr>
            <w:tcW w:w="3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E6D" w:rsidRPr="00967A0F" w:rsidRDefault="004C3E6D" w:rsidP="004C3E6D">
            <w:pPr>
              <w:spacing w:after="0" w:line="0" w:lineRule="atLeast"/>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t>Замовник перевіряє інформацію самостійно. Переможець не надає підтвердження своєї відповідності.</w:t>
            </w:r>
          </w:p>
        </w:tc>
      </w:tr>
      <w:tr w:rsidR="004C3E6D" w:rsidRPr="00967A0F" w:rsidTr="006D721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E6D" w:rsidRPr="00967A0F" w:rsidRDefault="004C3E6D" w:rsidP="004C3E6D">
            <w:pPr>
              <w:spacing w:after="0" w:line="0" w:lineRule="atLeast"/>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E6D" w:rsidRPr="00967A0F" w:rsidRDefault="004C3E6D" w:rsidP="00882597">
            <w:pPr>
              <w:spacing w:after="0" w:line="0" w:lineRule="atLeast"/>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w:t>
            </w:r>
            <w:r w:rsidRPr="00967A0F">
              <w:rPr>
                <w:rFonts w:ascii="Times New Roman" w:eastAsia="Times New Roman" w:hAnsi="Times New Roman" w:cs="Times New Roman"/>
                <w:color w:val="000000"/>
                <w:sz w:val="24"/>
                <w:szCs w:val="24"/>
                <w:shd w:val="clear" w:color="auto" w:fill="FFFFFF"/>
                <w:lang w:eastAsia="uk-UA"/>
              </w:rPr>
              <w:lastRenderedPageBreak/>
              <w:t xml:space="preserve">порядку </w:t>
            </w:r>
          </w:p>
        </w:tc>
        <w:tc>
          <w:tcPr>
            <w:tcW w:w="2220" w:type="dxa"/>
            <w:tcBorders>
              <w:top w:val="single" w:sz="4" w:space="0" w:color="000000"/>
              <w:left w:val="single" w:sz="4" w:space="0" w:color="000000"/>
              <w:bottom w:val="single" w:sz="4" w:space="0" w:color="000000"/>
              <w:right w:val="single" w:sz="4" w:space="0" w:color="000000"/>
            </w:tcBorders>
            <w:hideMark/>
          </w:tcPr>
          <w:p w:rsidR="004C3E6D" w:rsidRPr="00967A0F" w:rsidRDefault="004C3E6D" w:rsidP="004C3E6D">
            <w:pPr>
              <w:spacing w:after="0" w:line="0" w:lineRule="atLeast"/>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967A0F">
              <w:rPr>
                <w:rFonts w:ascii="Times New Roman" w:eastAsia="Times New Roman" w:hAnsi="Times New Roman" w:cs="Times New Roman"/>
                <w:color w:val="000000"/>
                <w:sz w:val="24"/>
                <w:szCs w:val="24"/>
                <w:lang w:eastAsia="uk-UA"/>
              </w:rPr>
              <w:lastRenderedPageBreak/>
              <w:t>закупівель під час подання тендерної пропозиції</w:t>
            </w:r>
          </w:p>
        </w:tc>
        <w:tc>
          <w:tcPr>
            <w:tcW w:w="3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E6D" w:rsidRPr="00967A0F" w:rsidRDefault="004C3E6D" w:rsidP="004C3E6D">
            <w:pPr>
              <w:spacing w:after="0" w:line="240" w:lineRule="auto"/>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w:t>
            </w:r>
            <w:r w:rsidRPr="00967A0F">
              <w:rPr>
                <w:rFonts w:ascii="Times New Roman" w:eastAsia="Times New Roman" w:hAnsi="Times New Roman" w:cs="Times New Roman"/>
                <w:color w:val="000000"/>
                <w:sz w:val="24"/>
                <w:szCs w:val="24"/>
                <w:lang w:eastAsia="uk-UA"/>
              </w:rPr>
              <w:lastRenderedPageBreak/>
              <w:t>притягується, незнятої чи непогашеної</w:t>
            </w:r>
          </w:p>
          <w:p w:rsidR="004C3E6D" w:rsidRPr="00967A0F" w:rsidRDefault="004C3E6D" w:rsidP="004C3E6D">
            <w:pPr>
              <w:spacing w:after="0" w:line="0" w:lineRule="atLeast"/>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t>судимості не має та в розшуку не перебуває.</w:t>
            </w:r>
          </w:p>
        </w:tc>
      </w:tr>
      <w:tr w:rsidR="004C3E6D" w:rsidRPr="00967A0F" w:rsidTr="006D721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E6D" w:rsidRPr="00967A0F" w:rsidRDefault="004C3E6D" w:rsidP="004C3E6D">
            <w:pPr>
              <w:spacing w:after="0" w:line="0" w:lineRule="atLeast"/>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E6D" w:rsidRPr="00967A0F" w:rsidRDefault="006A78C5" w:rsidP="004C3E6D">
            <w:pPr>
              <w:spacing w:after="0" w:line="0" w:lineRule="atLeast"/>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shd w:val="clear" w:color="auto" w:fill="FFFFFF"/>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220" w:type="dxa"/>
            <w:tcBorders>
              <w:top w:val="single" w:sz="4" w:space="0" w:color="000000"/>
              <w:left w:val="single" w:sz="4" w:space="0" w:color="000000"/>
              <w:bottom w:val="single" w:sz="4" w:space="0" w:color="000000"/>
              <w:right w:val="single" w:sz="4" w:space="0" w:color="000000"/>
            </w:tcBorders>
            <w:hideMark/>
          </w:tcPr>
          <w:p w:rsidR="004C3E6D" w:rsidRPr="00967A0F" w:rsidRDefault="004C3E6D" w:rsidP="004C3E6D">
            <w:pPr>
              <w:spacing w:after="0" w:line="0" w:lineRule="atLeast"/>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E6D" w:rsidRPr="00967A0F" w:rsidRDefault="004C3E6D" w:rsidP="004C3E6D">
            <w:pPr>
              <w:spacing w:after="0" w:line="0" w:lineRule="atLeast"/>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4C3E6D" w:rsidRPr="00967A0F" w:rsidTr="006D721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E6D" w:rsidRPr="00967A0F" w:rsidRDefault="004C3E6D" w:rsidP="004C3E6D">
            <w:pPr>
              <w:spacing w:after="0" w:line="0" w:lineRule="atLeast"/>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E6D" w:rsidRPr="00967A0F" w:rsidRDefault="006A78C5" w:rsidP="004C3E6D">
            <w:pPr>
              <w:spacing w:after="0" w:line="0" w:lineRule="atLeast"/>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shd w:val="clear" w:color="auto" w:fill="FFFFFF"/>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220" w:type="dxa"/>
            <w:tcBorders>
              <w:top w:val="single" w:sz="4" w:space="0" w:color="000000"/>
              <w:left w:val="single" w:sz="4" w:space="0" w:color="000000"/>
              <w:bottom w:val="single" w:sz="4" w:space="0" w:color="000000"/>
              <w:right w:val="single" w:sz="4" w:space="0" w:color="000000"/>
            </w:tcBorders>
            <w:hideMark/>
          </w:tcPr>
          <w:p w:rsidR="004C3E6D" w:rsidRPr="00967A0F" w:rsidRDefault="004C3E6D" w:rsidP="004C3E6D">
            <w:pPr>
              <w:spacing w:after="0" w:line="0" w:lineRule="atLeast"/>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E6D" w:rsidRPr="00967A0F" w:rsidRDefault="004C3E6D" w:rsidP="00105889">
            <w:pPr>
              <w:spacing w:after="0" w:line="0" w:lineRule="atLeast"/>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967A0F">
              <w:rPr>
                <w:rFonts w:ascii="Times New Roman" w:eastAsia="Times New Roman" w:hAnsi="Times New Roman" w:cs="Times New Roman"/>
                <w:color w:val="000000"/>
                <w:sz w:val="24"/>
                <w:szCs w:val="24"/>
                <w:shd w:val="clear" w:color="auto" w:fill="FFFFFF"/>
                <w:lang w:eastAsia="uk-UA"/>
              </w:rPr>
              <w:t>тендерна пропозиція подана учасником процедури закупівлі, який не є пов’язаною особою з іншими учасниками процедури закупівлі та / або з уповноваженою особою (особами), та / або з керівником замовника</w:t>
            </w:r>
            <w:r w:rsidRPr="00967A0F">
              <w:rPr>
                <w:rFonts w:ascii="Times New Roman" w:eastAsia="Times New Roman" w:hAnsi="Times New Roman" w:cs="Times New Roman"/>
                <w:color w:val="000000"/>
                <w:sz w:val="24"/>
                <w:szCs w:val="24"/>
                <w:lang w:eastAsia="uk-UA"/>
              </w:rPr>
              <w:t>. </w:t>
            </w:r>
          </w:p>
        </w:tc>
      </w:tr>
      <w:tr w:rsidR="004C3E6D" w:rsidRPr="00967A0F" w:rsidTr="006D721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E6D" w:rsidRPr="00967A0F" w:rsidRDefault="004C3E6D" w:rsidP="004C3E6D">
            <w:pPr>
              <w:spacing w:after="0" w:line="0" w:lineRule="atLeast"/>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E6D" w:rsidRPr="00967A0F" w:rsidRDefault="004C3E6D" w:rsidP="00105889">
            <w:pPr>
              <w:spacing w:after="0" w:line="0" w:lineRule="atLeast"/>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у встановленому законом порядку банкрутом та стосовно нього відкрита ліквідаційна процедура </w:t>
            </w:r>
          </w:p>
        </w:tc>
        <w:tc>
          <w:tcPr>
            <w:tcW w:w="2220" w:type="dxa"/>
            <w:tcBorders>
              <w:top w:val="single" w:sz="4" w:space="0" w:color="000000"/>
              <w:left w:val="single" w:sz="4" w:space="0" w:color="000000"/>
              <w:bottom w:val="single" w:sz="4" w:space="0" w:color="000000"/>
              <w:right w:val="single" w:sz="4" w:space="0" w:color="000000"/>
            </w:tcBorders>
            <w:hideMark/>
          </w:tcPr>
          <w:p w:rsidR="004C3E6D" w:rsidRPr="00967A0F" w:rsidRDefault="004C3E6D" w:rsidP="004C3E6D">
            <w:pPr>
              <w:spacing w:after="0" w:line="0" w:lineRule="atLeast"/>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967A0F">
              <w:rPr>
                <w:rFonts w:ascii="Times New Roman" w:eastAsia="Times New Roman" w:hAnsi="Times New Roman" w:cs="Times New Roman"/>
                <w:color w:val="000000"/>
                <w:sz w:val="24"/>
                <w:szCs w:val="24"/>
                <w:lang w:eastAsia="uk-UA"/>
              </w:rPr>
              <w:lastRenderedPageBreak/>
              <w:t>пропозиції</w:t>
            </w:r>
          </w:p>
        </w:tc>
        <w:tc>
          <w:tcPr>
            <w:tcW w:w="3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E6D" w:rsidRPr="00967A0F" w:rsidRDefault="004C3E6D" w:rsidP="004C3E6D">
            <w:pPr>
              <w:spacing w:after="0" w:line="0" w:lineRule="atLeast"/>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lastRenderedPageBreak/>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w:t>
            </w:r>
            <w:r w:rsidRPr="00967A0F">
              <w:rPr>
                <w:rFonts w:ascii="Times New Roman" w:eastAsia="Times New Roman" w:hAnsi="Times New Roman" w:cs="Times New Roman"/>
                <w:color w:val="000000"/>
                <w:sz w:val="24"/>
                <w:szCs w:val="24"/>
                <w:lang w:eastAsia="uk-UA"/>
              </w:rPr>
              <w:lastRenderedPageBreak/>
              <w:t>Міністерства юстиції України або Міністерством юстиції України</w:t>
            </w:r>
            <w:r w:rsidRPr="00967A0F">
              <w:rPr>
                <w:rFonts w:ascii="Times New Roman" w:eastAsia="Times New Roman" w:hAnsi="Times New Roman" w:cs="Times New Roman"/>
                <w:color w:val="000000"/>
                <w:sz w:val="24"/>
                <w:szCs w:val="24"/>
                <w:lang w:val="uk-UA" w:eastAsia="uk-UA"/>
              </w:rPr>
              <w:t>, або довідку (гарантійний лист) в довільній формі,</w:t>
            </w:r>
            <w:r w:rsidRPr="00967A0F">
              <w:rPr>
                <w:rFonts w:ascii="Times New Roman" w:eastAsia="Times New Roman" w:hAnsi="Times New Roman" w:cs="Times New Roman"/>
                <w:color w:val="000000"/>
                <w:sz w:val="24"/>
                <w:szCs w:val="24"/>
                <w:lang w:eastAsia="uk-UA"/>
              </w:rPr>
              <w:t xml:space="preserve"> про те, що</w:t>
            </w:r>
            <w:r w:rsidRPr="00967A0F">
              <w:rPr>
                <w:rFonts w:ascii="Times New Roman" w:eastAsia="Times New Roman" w:hAnsi="Times New Roman" w:cs="Times New Roman"/>
                <w:color w:val="000000"/>
                <w:sz w:val="24"/>
                <w:szCs w:val="24"/>
                <w:shd w:val="clear" w:color="auto" w:fill="FFFFFF"/>
                <w:lang w:eastAsia="uk-UA"/>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4C3E6D" w:rsidRPr="00967A0F" w:rsidTr="006D721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E6D" w:rsidRPr="00967A0F" w:rsidRDefault="004C3E6D" w:rsidP="004C3E6D">
            <w:pPr>
              <w:spacing w:after="0" w:line="0" w:lineRule="atLeast"/>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E6D" w:rsidRPr="00967A0F" w:rsidRDefault="004C3E6D" w:rsidP="00882597">
            <w:pPr>
              <w:spacing w:after="0" w:line="0" w:lineRule="atLeast"/>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p>
        </w:tc>
        <w:tc>
          <w:tcPr>
            <w:tcW w:w="2220" w:type="dxa"/>
            <w:tcBorders>
              <w:top w:val="single" w:sz="4" w:space="0" w:color="000000"/>
              <w:left w:val="single" w:sz="4" w:space="0" w:color="000000"/>
              <w:bottom w:val="single" w:sz="4" w:space="0" w:color="000000"/>
              <w:right w:val="single" w:sz="4" w:space="0" w:color="000000"/>
            </w:tcBorders>
            <w:hideMark/>
          </w:tcPr>
          <w:p w:rsidR="004C3E6D" w:rsidRPr="00967A0F" w:rsidRDefault="004C3E6D" w:rsidP="004C3E6D">
            <w:pPr>
              <w:spacing w:after="0" w:line="0" w:lineRule="atLeast"/>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E6D" w:rsidRPr="00967A0F" w:rsidRDefault="004C3E6D" w:rsidP="004C3E6D">
            <w:pPr>
              <w:spacing w:after="0" w:line="0" w:lineRule="atLeast"/>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967A0F">
              <w:rPr>
                <w:rFonts w:ascii="Times New Roman" w:eastAsia="Times New Roman" w:hAnsi="Times New Roman" w:cs="Times New Roman"/>
                <w:color w:val="000000"/>
                <w:sz w:val="24"/>
                <w:szCs w:val="24"/>
                <w:shd w:val="clear" w:color="auto" w:fill="FFFFFF"/>
                <w:lang w:eastAsia="uk-UA"/>
              </w:rPr>
              <w:t xml:space="preserve">реєстру юридичних осіб, фізичних осіб - підприємців та громадських формувань, </w:t>
            </w:r>
            <w:r w:rsidRPr="00967A0F">
              <w:rPr>
                <w:rFonts w:ascii="Times New Roman" w:eastAsia="Times New Roman" w:hAnsi="Times New Roman" w:cs="Times New Roman"/>
                <w:color w:val="000000"/>
                <w:sz w:val="24"/>
                <w:szCs w:val="24"/>
                <w:lang w:eastAsia="uk-UA"/>
              </w:rPr>
              <w:t>   в який містить інформацію про те, що</w:t>
            </w:r>
            <w:r w:rsidRPr="00967A0F">
              <w:rPr>
                <w:rFonts w:ascii="Times New Roman" w:eastAsia="Times New Roman" w:hAnsi="Times New Roman" w:cs="Times New Roman"/>
                <w:color w:val="000000"/>
                <w:sz w:val="24"/>
                <w:szCs w:val="24"/>
                <w:shd w:val="clear" w:color="auto" w:fill="FFFFFF"/>
                <w:lang w:eastAsia="uk-UA"/>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4C3E6D" w:rsidRPr="00967A0F" w:rsidTr="006D721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E6D" w:rsidRPr="00967A0F" w:rsidRDefault="004C3E6D" w:rsidP="004C3E6D">
            <w:pPr>
              <w:spacing w:after="0" w:line="0" w:lineRule="atLeast"/>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E6D" w:rsidRPr="00967A0F" w:rsidRDefault="004C3E6D" w:rsidP="00882597">
            <w:pPr>
              <w:spacing w:after="0" w:line="0" w:lineRule="atLeast"/>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
        </w:tc>
        <w:tc>
          <w:tcPr>
            <w:tcW w:w="2220" w:type="dxa"/>
            <w:tcBorders>
              <w:top w:val="single" w:sz="4" w:space="0" w:color="000000"/>
              <w:left w:val="single" w:sz="4" w:space="0" w:color="000000"/>
              <w:bottom w:val="single" w:sz="4" w:space="0" w:color="000000"/>
              <w:right w:val="single" w:sz="4" w:space="0" w:color="000000"/>
            </w:tcBorders>
          </w:tcPr>
          <w:p w:rsidR="004C3E6D" w:rsidRPr="00967A0F" w:rsidRDefault="004C3E6D" w:rsidP="004C3E6D">
            <w:pPr>
              <w:spacing w:after="0" w:line="0" w:lineRule="atLeast"/>
              <w:rPr>
                <w:rFonts w:ascii="Times New Roman" w:eastAsia="Times New Roman" w:hAnsi="Times New Roman" w:cs="Times New Roman"/>
                <w:sz w:val="24"/>
                <w:szCs w:val="24"/>
                <w:lang w:val="uk-UA" w:eastAsia="uk-UA"/>
              </w:rPr>
            </w:pPr>
            <w:r w:rsidRPr="00967A0F">
              <w:rPr>
                <w:rFonts w:ascii="Times New Roman" w:eastAsia="Times New Roman" w:hAnsi="Times New Roman" w:cs="Times New Roman"/>
                <w:sz w:val="24"/>
                <w:szCs w:val="24"/>
                <w:lang w:val="uk-UA" w:eastAsia="uk-UA"/>
              </w:rPr>
              <w:t>Не вимагається</w:t>
            </w:r>
          </w:p>
        </w:tc>
        <w:tc>
          <w:tcPr>
            <w:tcW w:w="3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3E6D" w:rsidRPr="00967A0F" w:rsidRDefault="004C3E6D" w:rsidP="004C3E6D">
            <w:pPr>
              <w:spacing w:after="0" w:line="0" w:lineRule="atLeast"/>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sz w:val="24"/>
                <w:szCs w:val="24"/>
                <w:lang w:val="uk-UA" w:eastAsia="uk-UA"/>
              </w:rPr>
              <w:t>Не вимагається</w:t>
            </w:r>
          </w:p>
        </w:tc>
      </w:tr>
      <w:tr w:rsidR="004C3E6D" w:rsidRPr="00967A0F" w:rsidTr="006D721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E6D" w:rsidRPr="00967A0F" w:rsidRDefault="004C3E6D" w:rsidP="004C3E6D">
            <w:pPr>
              <w:spacing w:after="0" w:line="0" w:lineRule="atLeast"/>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E6D" w:rsidRPr="00967A0F" w:rsidRDefault="00105889" w:rsidP="004C3E6D">
            <w:pPr>
              <w:spacing w:after="0" w:line="0" w:lineRule="atLeast"/>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або кінцевий бенефіціарний власник, член або учасник (акціонер) юридичної особи - </w:t>
            </w:r>
            <w:r w:rsidRPr="00967A0F">
              <w:rPr>
                <w:rFonts w:ascii="Times New Roman" w:eastAsia="Times New Roman" w:hAnsi="Times New Roman" w:cs="Times New Roman"/>
                <w:color w:val="000000"/>
                <w:sz w:val="24"/>
                <w:szCs w:val="24"/>
                <w:shd w:val="clear" w:color="auto" w:fill="FFFFFF"/>
                <w:lang w:eastAsia="uk-UA"/>
              </w:rPr>
              <w:lastRenderedPageBreak/>
              <w:t>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220" w:type="dxa"/>
            <w:tcBorders>
              <w:top w:val="single" w:sz="4" w:space="0" w:color="000000"/>
              <w:left w:val="single" w:sz="4" w:space="0" w:color="000000"/>
              <w:bottom w:val="single" w:sz="4" w:space="0" w:color="000000"/>
              <w:right w:val="single" w:sz="4" w:space="0" w:color="000000"/>
            </w:tcBorders>
            <w:hideMark/>
          </w:tcPr>
          <w:p w:rsidR="004C3E6D" w:rsidRPr="00967A0F" w:rsidRDefault="004C3E6D" w:rsidP="004C3E6D">
            <w:pPr>
              <w:spacing w:after="0" w:line="0" w:lineRule="atLeast"/>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lastRenderedPageBreak/>
              <w:t>Замовник перевіряє інформацію самостійно.</w:t>
            </w:r>
          </w:p>
        </w:tc>
        <w:tc>
          <w:tcPr>
            <w:tcW w:w="3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E6D" w:rsidRPr="00967A0F" w:rsidRDefault="004C3E6D" w:rsidP="004C3E6D">
            <w:pPr>
              <w:spacing w:after="0" w:line="0" w:lineRule="atLeast"/>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t>Замовник перевіряє інформацію самостійно. Переможець не надає підтвердження своєї відповідності.</w:t>
            </w:r>
          </w:p>
        </w:tc>
      </w:tr>
      <w:tr w:rsidR="004C3E6D" w:rsidRPr="00967A0F" w:rsidTr="006D721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E6D" w:rsidRPr="00967A0F" w:rsidRDefault="004C3E6D" w:rsidP="004C3E6D">
            <w:pPr>
              <w:spacing w:after="0" w:line="0" w:lineRule="atLeast"/>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E6D" w:rsidRPr="00967A0F" w:rsidRDefault="00105889" w:rsidP="004C3E6D">
            <w:pPr>
              <w:spacing w:after="0" w:line="0" w:lineRule="atLeast"/>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220" w:type="dxa"/>
            <w:tcBorders>
              <w:top w:val="single" w:sz="4" w:space="0" w:color="000000"/>
              <w:left w:val="single" w:sz="4" w:space="0" w:color="000000"/>
              <w:bottom w:val="single" w:sz="4" w:space="0" w:color="000000"/>
              <w:right w:val="single" w:sz="4" w:space="0" w:color="000000"/>
            </w:tcBorders>
            <w:hideMark/>
          </w:tcPr>
          <w:p w:rsidR="004C3E6D" w:rsidRPr="00967A0F" w:rsidRDefault="004C3E6D" w:rsidP="004C3E6D">
            <w:pPr>
              <w:spacing w:after="0" w:line="0" w:lineRule="atLeast"/>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E6D" w:rsidRPr="00967A0F" w:rsidRDefault="004C3E6D" w:rsidP="004C3E6D">
            <w:pPr>
              <w:spacing w:after="0" w:line="240" w:lineRule="auto"/>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4C3E6D" w:rsidRPr="00967A0F" w:rsidRDefault="004C3E6D" w:rsidP="004C3E6D">
            <w:pPr>
              <w:spacing w:after="0" w:line="0" w:lineRule="atLeast"/>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t>судимості не має та в розшуку не перебуває.</w:t>
            </w:r>
          </w:p>
        </w:tc>
      </w:tr>
      <w:tr w:rsidR="004C3E6D" w:rsidRPr="00A14733" w:rsidTr="006D721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E6D" w:rsidRPr="00967A0F" w:rsidRDefault="006D721F" w:rsidP="004C3E6D">
            <w:pPr>
              <w:spacing w:after="0" w:line="0" w:lineRule="atLeast"/>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E6D" w:rsidRPr="00967A0F" w:rsidRDefault="004C3E6D" w:rsidP="004C3E6D">
            <w:pPr>
              <w:shd w:val="clear" w:color="auto" w:fill="FFFFFF"/>
              <w:spacing w:after="0" w:line="240" w:lineRule="auto"/>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C3E6D" w:rsidRPr="00967A0F" w:rsidRDefault="004C3E6D" w:rsidP="00882597">
            <w:pPr>
              <w:shd w:val="clear" w:color="auto" w:fill="FFFFFF"/>
              <w:spacing w:after="150" w:line="0" w:lineRule="atLeast"/>
              <w:jc w:val="both"/>
              <w:rPr>
                <w:rFonts w:ascii="Times New Roman" w:eastAsia="Times New Roman" w:hAnsi="Times New Roman" w:cs="Times New Roman"/>
                <w:sz w:val="24"/>
                <w:szCs w:val="24"/>
                <w:lang w:eastAsia="uk-UA"/>
              </w:rPr>
            </w:pPr>
            <w:r w:rsidRPr="00967A0F">
              <w:rPr>
                <w:rFonts w:ascii="Times New Roman" w:eastAsia="Times New Roman" w:hAnsi="Times New Roman" w:cs="Times New Roman"/>
                <w:color w:val="000000"/>
                <w:sz w:val="24"/>
                <w:szCs w:val="24"/>
                <w:lang w:eastAsia="uk-UA"/>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w:t>
            </w:r>
            <w:r w:rsidRPr="00967A0F">
              <w:rPr>
                <w:rFonts w:ascii="Times New Roman" w:eastAsia="Times New Roman" w:hAnsi="Times New Roman" w:cs="Times New Roman"/>
                <w:color w:val="000000"/>
                <w:sz w:val="24"/>
                <w:szCs w:val="24"/>
                <w:lang w:eastAsia="uk-UA"/>
              </w:rPr>
              <w:lastRenderedPageBreak/>
              <w:t xml:space="preserve">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220" w:type="dxa"/>
            <w:tcBorders>
              <w:top w:val="single" w:sz="4" w:space="0" w:color="000000"/>
              <w:left w:val="single" w:sz="4" w:space="0" w:color="000000"/>
              <w:bottom w:val="single" w:sz="4" w:space="0" w:color="000000"/>
              <w:right w:val="single" w:sz="4" w:space="0" w:color="000000"/>
            </w:tcBorders>
            <w:hideMark/>
          </w:tcPr>
          <w:p w:rsidR="004C3E6D" w:rsidRPr="00967A0F" w:rsidRDefault="004C3E6D" w:rsidP="004C3E6D">
            <w:pPr>
              <w:spacing w:line="240" w:lineRule="auto"/>
              <w:jc w:val="both"/>
              <w:rPr>
                <w:rFonts w:ascii="Times New Roman" w:eastAsia="Times New Roman" w:hAnsi="Times New Roman" w:cs="Times New Roman"/>
                <w:color w:val="000000"/>
                <w:sz w:val="24"/>
                <w:szCs w:val="24"/>
                <w:lang w:eastAsia="uk-UA"/>
              </w:rPr>
            </w:pPr>
            <w:r w:rsidRPr="00967A0F">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rsidR="004C3E6D" w:rsidRPr="00967A0F" w:rsidRDefault="00AC3093" w:rsidP="00AC3093">
            <w:pPr>
              <w:spacing w:line="0" w:lineRule="atLeast"/>
              <w:jc w:val="both"/>
              <w:rPr>
                <w:rFonts w:ascii="Times New Roman" w:eastAsia="Times New Roman" w:hAnsi="Times New Roman" w:cs="Times New Roman"/>
                <w:sz w:val="24"/>
                <w:szCs w:val="24"/>
                <w:lang w:val="uk-UA" w:eastAsia="uk-UA"/>
              </w:rPr>
            </w:pPr>
            <w:r w:rsidRPr="00967A0F">
              <w:rPr>
                <w:rFonts w:ascii="Times New Roman" w:eastAsia="Times New Roman" w:hAnsi="Times New Roman" w:cs="Times New Roman"/>
                <w:color w:val="000000"/>
                <w:sz w:val="24"/>
                <w:szCs w:val="24"/>
                <w:lang w:val="uk-UA" w:eastAsia="uk-UA"/>
              </w:rPr>
              <w:t xml:space="preserve">Якщо Учасник процедури закупівлі перебуває в обставинах, зазначених у абз.13 Особливостей, він може надати підтвердження вжиття заходів для доведення своєї надійності, незважаючи на наявність </w:t>
            </w:r>
            <w:r w:rsidRPr="00967A0F">
              <w:rPr>
                <w:rFonts w:ascii="Times New Roman" w:eastAsia="Times New Roman" w:hAnsi="Times New Roman" w:cs="Times New Roman"/>
                <w:color w:val="000000"/>
                <w:sz w:val="24"/>
                <w:szCs w:val="24"/>
                <w:lang w:val="uk-UA" w:eastAsia="uk-UA"/>
              </w:rPr>
              <w:lastRenderedPageBreak/>
              <w:t>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C3E6D" w:rsidRPr="00967A0F" w:rsidRDefault="004C3E6D" w:rsidP="00AC3093">
            <w:pPr>
              <w:spacing w:after="0" w:line="0" w:lineRule="atLeast"/>
              <w:jc w:val="both"/>
              <w:rPr>
                <w:rFonts w:ascii="Times New Roman" w:eastAsia="Times New Roman" w:hAnsi="Times New Roman" w:cs="Times New Roman"/>
                <w:sz w:val="24"/>
                <w:szCs w:val="24"/>
                <w:lang w:val="uk-UA" w:eastAsia="uk-UA"/>
              </w:rPr>
            </w:pPr>
            <w:r w:rsidRPr="00967A0F">
              <w:rPr>
                <w:rFonts w:ascii="Times New Roman" w:eastAsia="Times New Roman" w:hAnsi="Times New Roman" w:cs="Times New Roman"/>
                <w:color w:val="000000"/>
                <w:sz w:val="24"/>
                <w:szCs w:val="24"/>
                <w:lang w:val="uk-UA" w:eastAsia="uk-UA"/>
              </w:rPr>
              <w:lastRenderedPageBreak/>
              <w:t xml:space="preserve">Переможець процедури закупівлі, що перебуває в обставинах, зазначених </w:t>
            </w:r>
            <w:r w:rsidR="00AC3093" w:rsidRPr="00967A0F">
              <w:rPr>
                <w:rFonts w:ascii="Times New Roman" w:eastAsia="Times New Roman" w:hAnsi="Times New Roman" w:cs="Times New Roman"/>
                <w:color w:val="000000"/>
                <w:sz w:val="24"/>
                <w:szCs w:val="24"/>
                <w:lang w:val="uk-UA" w:eastAsia="uk-UA"/>
              </w:rPr>
              <w:t>у абз.13 Особливостей</w:t>
            </w:r>
            <w:r w:rsidRPr="00967A0F">
              <w:rPr>
                <w:rFonts w:ascii="Times New Roman" w:eastAsia="Times New Roman" w:hAnsi="Times New Roman" w:cs="Times New Roman"/>
                <w:color w:val="000000"/>
                <w:sz w:val="24"/>
                <w:szCs w:val="24"/>
                <w:lang w:val="uk-UA" w:eastAsia="uk-UA"/>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C3E6D" w:rsidRPr="00967A0F" w:rsidRDefault="004C3E6D" w:rsidP="004C3E6D">
      <w:pPr>
        <w:widowControl/>
        <w:spacing w:after="0" w:line="240" w:lineRule="auto"/>
        <w:jc w:val="center"/>
        <w:rPr>
          <w:rFonts w:ascii="Times New Roman" w:eastAsia="Times New Roman" w:hAnsi="Times New Roman" w:cs="Times New Roman"/>
          <w:b/>
          <w:color w:val="auto"/>
          <w:sz w:val="24"/>
          <w:szCs w:val="24"/>
          <w:lang w:val="uk-UA" w:eastAsia="ru-RU" w:bidi="ar-SA"/>
        </w:rPr>
      </w:pPr>
    </w:p>
    <w:p w:rsidR="004C3E6D" w:rsidRPr="00967A0F" w:rsidRDefault="004C3E6D" w:rsidP="004C3E6D">
      <w:pPr>
        <w:widowControl/>
        <w:spacing w:after="0" w:line="240" w:lineRule="auto"/>
        <w:jc w:val="center"/>
        <w:rPr>
          <w:rFonts w:ascii="Times New Roman" w:eastAsia="Times New Roman" w:hAnsi="Times New Roman" w:cs="Times New Roman"/>
          <w:b/>
          <w:color w:val="auto"/>
          <w:sz w:val="24"/>
          <w:szCs w:val="24"/>
          <w:lang w:val="uk-UA" w:eastAsia="ru-RU" w:bidi="ar-SA"/>
        </w:rPr>
      </w:pPr>
    </w:p>
    <w:p w:rsidR="004C3E6D" w:rsidRPr="00967A0F" w:rsidRDefault="004C3E6D" w:rsidP="004C3E6D">
      <w:pPr>
        <w:widowControl/>
        <w:spacing w:after="0" w:line="240" w:lineRule="auto"/>
        <w:ind w:firstLine="700"/>
        <w:jc w:val="right"/>
        <w:rPr>
          <w:rFonts w:ascii="Times New Roman" w:eastAsia="Times New Roman" w:hAnsi="Times New Roman" w:cs="Times New Roman"/>
          <w:b/>
          <w:bCs/>
          <w:color w:val="000000"/>
          <w:sz w:val="24"/>
          <w:szCs w:val="24"/>
          <w:shd w:val="clear" w:color="auto" w:fill="FFFFFF"/>
          <w:lang w:val="uk-UA" w:eastAsia="ru-RU" w:bidi="ar-SA"/>
        </w:rPr>
      </w:pPr>
    </w:p>
    <w:p w:rsidR="004C3E6D" w:rsidRPr="00967A0F" w:rsidRDefault="004C3E6D" w:rsidP="004C3E6D">
      <w:pPr>
        <w:widowControl/>
        <w:spacing w:after="0" w:line="240" w:lineRule="auto"/>
        <w:ind w:firstLine="700"/>
        <w:jc w:val="right"/>
        <w:rPr>
          <w:rFonts w:ascii="Times New Roman" w:eastAsia="Times New Roman" w:hAnsi="Times New Roman" w:cs="Times New Roman"/>
          <w:b/>
          <w:bCs/>
          <w:color w:val="000000"/>
          <w:sz w:val="24"/>
          <w:szCs w:val="24"/>
          <w:shd w:val="clear" w:color="auto" w:fill="FFFFFF"/>
          <w:lang w:val="uk-UA" w:eastAsia="ru-RU" w:bidi="ar-SA"/>
        </w:rPr>
      </w:pPr>
    </w:p>
    <w:p w:rsidR="00076088" w:rsidRPr="00967A0F" w:rsidRDefault="00076088" w:rsidP="004C3E6D">
      <w:pPr>
        <w:widowControl/>
        <w:spacing w:after="0" w:line="240" w:lineRule="auto"/>
        <w:ind w:firstLine="700"/>
        <w:jc w:val="right"/>
        <w:rPr>
          <w:rFonts w:ascii="Times New Roman" w:eastAsia="Times New Roman" w:hAnsi="Times New Roman" w:cs="Times New Roman"/>
          <w:b/>
          <w:bCs/>
          <w:color w:val="000000"/>
          <w:sz w:val="24"/>
          <w:szCs w:val="24"/>
          <w:shd w:val="clear" w:color="auto" w:fill="FFFFFF"/>
          <w:lang w:val="uk-UA" w:eastAsia="ru-RU" w:bidi="ar-SA"/>
        </w:rPr>
      </w:pPr>
    </w:p>
    <w:p w:rsidR="00076088" w:rsidRPr="00967A0F" w:rsidRDefault="00076088" w:rsidP="004C3E6D">
      <w:pPr>
        <w:widowControl/>
        <w:spacing w:after="0" w:line="240" w:lineRule="auto"/>
        <w:ind w:firstLine="700"/>
        <w:jc w:val="right"/>
        <w:rPr>
          <w:rFonts w:ascii="Times New Roman" w:eastAsia="Times New Roman" w:hAnsi="Times New Roman" w:cs="Times New Roman"/>
          <w:b/>
          <w:bCs/>
          <w:color w:val="000000"/>
          <w:sz w:val="24"/>
          <w:szCs w:val="24"/>
          <w:shd w:val="clear" w:color="auto" w:fill="FFFFFF"/>
          <w:lang w:val="uk-UA" w:eastAsia="ru-RU" w:bidi="ar-SA"/>
        </w:rPr>
      </w:pPr>
    </w:p>
    <w:p w:rsidR="00076088" w:rsidRPr="00967A0F" w:rsidRDefault="00076088" w:rsidP="004C3E6D">
      <w:pPr>
        <w:widowControl/>
        <w:spacing w:after="0" w:line="240" w:lineRule="auto"/>
        <w:ind w:firstLine="700"/>
        <w:jc w:val="right"/>
        <w:rPr>
          <w:rFonts w:ascii="Times New Roman" w:eastAsia="Times New Roman" w:hAnsi="Times New Roman" w:cs="Times New Roman"/>
          <w:b/>
          <w:bCs/>
          <w:color w:val="000000"/>
          <w:sz w:val="24"/>
          <w:szCs w:val="24"/>
          <w:shd w:val="clear" w:color="auto" w:fill="FFFFFF"/>
          <w:lang w:val="uk-UA" w:eastAsia="ru-RU" w:bidi="ar-SA"/>
        </w:rPr>
      </w:pPr>
    </w:p>
    <w:p w:rsidR="00076088" w:rsidRPr="00967A0F" w:rsidRDefault="00076088" w:rsidP="004C3E6D">
      <w:pPr>
        <w:widowControl/>
        <w:spacing w:after="0" w:line="240" w:lineRule="auto"/>
        <w:ind w:firstLine="700"/>
        <w:jc w:val="right"/>
        <w:rPr>
          <w:rFonts w:ascii="Times New Roman" w:eastAsia="Times New Roman" w:hAnsi="Times New Roman" w:cs="Times New Roman"/>
          <w:b/>
          <w:bCs/>
          <w:color w:val="000000"/>
          <w:sz w:val="24"/>
          <w:szCs w:val="24"/>
          <w:shd w:val="clear" w:color="auto" w:fill="FFFFFF"/>
          <w:lang w:val="uk-UA" w:eastAsia="ru-RU" w:bidi="ar-SA"/>
        </w:rPr>
      </w:pPr>
    </w:p>
    <w:p w:rsidR="00076088" w:rsidRPr="00967A0F" w:rsidRDefault="00076088" w:rsidP="004C3E6D">
      <w:pPr>
        <w:widowControl/>
        <w:spacing w:after="0" w:line="240" w:lineRule="auto"/>
        <w:ind w:firstLine="700"/>
        <w:jc w:val="right"/>
        <w:rPr>
          <w:rFonts w:ascii="Times New Roman" w:eastAsia="Times New Roman" w:hAnsi="Times New Roman" w:cs="Times New Roman"/>
          <w:b/>
          <w:bCs/>
          <w:color w:val="000000"/>
          <w:sz w:val="24"/>
          <w:szCs w:val="24"/>
          <w:shd w:val="clear" w:color="auto" w:fill="FFFFFF"/>
          <w:lang w:val="uk-UA" w:eastAsia="ru-RU" w:bidi="ar-SA"/>
        </w:rPr>
      </w:pPr>
    </w:p>
    <w:p w:rsidR="00076088" w:rsidRPr="00967A0F" w:rsidRDefault="00076088" w:rsidP="004C3E6D">
      <w:pPr>
        <w:widowControl/>
        <w:spacing w:after="0" w:line="240" w:lineRule="auto"/>
        <w:ind w:firstLine="700"/>
        <w:jc w:val="right"/>
        <w:rPr>
          <w:rFonts w:ascii="Times New Roman" w:eastAsia="Times New Roman" w:hAnsi="Times New Roman" w:cs="Times New Roman"/>
          <w:b/>
          <w:bCs/>
          <w:color w:val="000000"/>
          <w:sz w:val="24"/>
          <w:szCs w:val="24"/>
          <w:shd w:val="clear" w:color="auto" w:fill="FFFFFF"/>
          <w:lang w:val="uk-UA" w:eastAsia="ru-RU" w:bidi="ar-SA"/>
        </w:rPr>
      </w:pPr>
    </w:p>
    <w:p w:rsidR="00076088" w:rsidRPr="00967A0F" w:rsidRDefault="00076088" w:rsidP="004C3E6D">
      <w:pPr>
        <w:widowControl/>
        <w:spacing w:after="0" w:line="240" w:lineRule="auto"/>
        <w:ind w:firstLine="700"/>
        <w:jc w:val="right"/>
        <w:rPr>
          <w:rFonts w:ascii="Times New Roman" w:eastAsia="Times New Roman" w:hAnsi="Times New Roman" w:cs="Times New Roman"/>
          <w:b/>
          <w:bCs/>
          <w:color w:val="000000"/>
          <w:sz w:val="24"/>
          <w:szCs w:val="24"/>
          <w:shd w:val="clear" w:color="auto" w:fill="FFFFFF"/>
          <w:lang w:val="uk-UA" w:eastAsia="ru-RU" w:bidi="ar-SA"/>
        </w:rPr>
      </w:pPr>
    </w:p>
    <w:p w:rsidR="00076088" w:rsidRPr="00967A0F" w:rsidRDefault="00076088" w:rsidP="004C3E6D">
      <w:pPr>
        <w:widowControl/>
        <w:spacing w:after="0" w:line="240" w:lineRule="auto"/>
        <w:ind w:firstLine="700"/>
        <w:jc w:val="right"/>
        <w:rPr>
          <w:rFonts w:ascii="Times New Roman" w:eastAsia="Times New Roman" w:hAnsi="Times New Roman" w:cs="Times New Roman"/>
          <w:b/>
          <w:bCs/>
          <w:color w:val="000000"/>
          <w:sz w:val="24"/>
          <w:szCs w:val="24"/>
          <w:shd w:val="clear" w:color="auto" w:fill="FFFFFF"/>
          <w:lang w:val="uk-UA" w:eastAsia="ru-RU" w:bidi="ar-SA"/>
        </w:rPr>
      </w:pPr>
    </w:p>
    <w:p w:rsidR="00076088" w:rsidRPr="00967A0F" w:rsidRDefault="00076088" w:rsidP="004C3E6D">
      <w:pPr>
        <w:widowControl/>
        <w:spacing w:after="0" w:line="240" w:lineRule="auto"/>
        <w:ind w:firstLine="700"/>
        <w:jc w:val="right"/>
        <w:rPr>
          <w:rFonts w:ascii="Times New Roman" w:eastAsia="Times New Roman" w:hAnsi="Times New Roman" w:cs="Times New Roman"/>
          <w:b/>
          <w:bCs/>
          <w:color w:val="000000"/>
          <w:sz w:val="24"/>
          <w:szCs w:val="24"/>
          <w:shd w:val="clear" w:color="auto" w:fill="FFFFFF"/>
          <w:lang w:val="uk-UA" w:eastAsia="ru-RU" w:bidi="ar-SA"/>
        </w:rPr>
      </w:pPr>
    </w:p>
    <w:p w:rsidR="00076088" w:rsidRPr="00967A0F" w:rsidRDefault="00076088" w:rsidP="004C3E6D">
      <w:pPr>
        <w:widowControl/>
        <w:spacing w:after="0" w:line="240" w:lineRule="auto"/>
        <w:ind w:firstLine="700"/>
        <w:jc w:val="right"/>
        <w:rPr>
          <w:rFonts w:ascii="Times New Roman" w:eastAsia="Times New Roman" w:hAnsi="Times New Roman" w:cs="Times New Roman"/>
          <w:b/>
          <w:bCs/>
          <w:color w:val="000000"/>
          <w:sz w:val="24"/>
          <w:szCs w:val="24"/>
          <w:shd w:val="clear" w:color="auto" w:fill="FFFFFF"/>
          <w:lang w:val="uk-UA" w:eastAsia="ru-RU" w:bidi="ar-SA"/>
        </w:rPr>
      </w:pPr>
    </w:p>
    <w:p w:rsidR="00076088" w:rsidRPr="00967A0F" w:rsidRDefault="00076088" w:rsidP="004C3E6D">
      <w:pPr>
        <w:widowControl/>
        <w:spacing w:after="0" w:line="240" w:lineRule="auto"/>
        <w:ind w:firstLine="700"/>
        <w:jc w:val="right"/>
        <w:rPr>
          <w:rFonts w:ascii="Times New Roman" w:eastAsia="Times New Roman" w:hAnsi="Times New Roman" w:cs="Times New Roman"/>
          <w:b/>
          <w:bCs/>
          <w:color w:val="000000"/>
          <w:sz w:val="24"/>
          <w:szCs w:val="24"/>
          <w:shd w:val="clear" w:color="auto" w:fill="FFFFFF"/>
          <w:lang w:val="uk-UA" w:eastAsia="ru-RU" w:bidi="ar-SA"/>
        </w:rPr>
      </w:pPr>
    </w:p>
    <w:p w:rsidR="00076088" w:rsidRPr="00967A0F" w:rsidRDefault="00076088" w:rsidP="004C3E6D">
      <w:pPr>
        <w:widowControl/>
        <w:spacing w:after="0" w:line="240" w:lineRule="auto"/>
        <w:ind w:firstLine="700"/>
        <w:jc w:val="right"/>
        <w:rPr>
          <w:rFonts w:ascii="Times New Roman" w:eastAsia="Times New Roman" w:hAnsi="Times New Roman" w:cs="Times New Roman"/>
          <w:b/>
          <w:bCs/>
          <w:color w:val="000000"/>
          <w:sz w:val="24"/>
          <w:szCs w:val="24"/>
          <w:shd w:val="clear" w:color="auto" w:fill="FFFFFF"/>
          <w:lang w:val="uk-UA" w:eastAsia="ru-RU" w:bidi="ar-SA"/>
        </w:rPr>
      </w:pPr>
    </w:p>
    <w:p w:rsidR="00076088" w:rsidRPr="00967A0F" w:rsidRDefault="00076088" w:rsidP="004C3E6D">
      <w:pPr>
        <w:widowControl/>
        <w:spacing w:after="0" w:line="240" w:lineRule="auto"/>
        <w:ind w:firstLine="700"/>
        <w:jc w:val="right"/>
        <w:rPr>
          <w:rFonts w:ascii="Times New Roman" w:eastAsia="Times New Roman" w:hAnsi="Times New Roman" w:cs="Times New Roman"/>
          <w:b/>
          <w:bCs/>
          <w:color w:val="000000"/>
          <w:sz w:val="24"/>
          <w:szCs w:val="24"/>
          <w:shd w:val="clear" w:color="auto" w:fill="FFFFFF"/>
          <w:lang w:val="uk-UA" w:eastAsia="ru-RU" w:bidi="ar-SA"/>
        </w:rPr>
      </w:pPr>
    </w:p>
    <w:p w:rsidR="00076088" w:rsidRPr="00967A0F" w:rsidRDefault="00076088" w:rsidP="004C3E6D">
      <w:pPr>
        <w:widowControl/>
        <w:spacing w:after="0" w:line="240" w:lineRule="auto"/>
        <w:ind w:firstLine="700"/>
        <w:jc w:val="right"/>
        <w:rPr>
          <w:rFonts w:ascii="Times New Roman" w:eastAsia="Times New Roman" w:hAnsi="Times New Roman" w:cs="Times New Roman"/>
          <w:b/>
          <w:bCs/>
          <w:color w:val="000000"/>
          <w:sz w:val="24"/>
          <w:szCs w:val="24"/>
          <w:shd w:val="clear" w:color="auto" w:fill="FFFFFF"/>
          <w:lang w:val="uk-UA" w:eastAsia="ru-RU" w:bidi="ar-SA"/>
        </w:rPr>
      </w:pPr>
    </w:p>
    <w:p w:rsidR="00076088" w:rsidRPr="00967A0F" w:rsidRDefault="00076088" w:rsidP="004C3E6D">
      <w:pPr>
        <w:widowControl/>
        <w:spacing w:after="0" w:line="240" w:lineRule="auto"/>
        <w:ind w:firstLine="700"/>
        <w:jc w:val="right"/>
        <w:rPr>
          <w:rFonts w:ascii="Times New Roman" w:eastAsia="Times New Roman" w:hAnsi="Times New Roman" w:cs="Times New Roman"/>
          <w:b/>
          <w:bCs/>
          <w:color w:val="000000"/>
          <w:sz w:val="24"/>
          <w:szCs w:val="24"/>
          <w:shd w:val="clear" w:color="auto" w:fill="FFFFFF"/>
          <w:lang w:val="uk-UA" w:eastAsia="ru-RU" w:bidi="ar-SA"/>
        </w:rPr>
      </w:pPr>
    </w:p>
    <w:p w:rsidR="00076088" w:rsidRPr="00967A0F" w:rsidRDefault="00076088" w:rsidP="004C3E6D">
      <w:pPr>
        <w:widowControl/>
        <w:spacing w:after="0" w:line="240" w:lineRule="auto"/>
        <w:ind w:firstLine="700"/>
        <w:jc w:val="right"/>
        <w:rPr>
          <w:rFonts w:ascii="Times New Roman" w:eastAsia="Times New Roman" w:hAnsi="Times New Roman" w:cs="Times New Roman"/>
          <w:b/>
          <w:bCs/>
          <w:color w:val="000000"/>
          <w:sz w:val="24"/>
          <w:szCs w:val="24"/>
          <w:shd w:val="clear" w:color="auto" w:fill="FFFFFF"/>
          <w:lang w:val="uk-UA" w:eastAsia="ru-RU" w:bidi="ar-SA"/>
        </w:rPr>
      </w:pPr>
    </w:p>
    <w:p w:rsidR="00076088" w:rsidRPr="00967A0F" w:rsidRDefault="00076088" w:rsidP="004C3E6D">
      <w:pPr>
        <w:widowControl/>
        <w:spacing w:after="0" w:line="240" w:lineRule="auto"/>
        <w:ind w:firstLine="700"/>
        <w:jc w:val="right"/>
        <w:rPr>
          <w:rFonts w:ascii="Times New Roman" w:eastAsia="Times New Roman" w:hAnsi="Times New Roman" w:cs="Times New Roman"/>
          <w:b/>
          <w:bCs/>
          <w:color w:val="000000"/>
          <w:sz w:val="24"/>
          <w:szCs w:val="24"/>
          <w:shd w:val="clear" w:color="auto" w:fill="FFFFFF"/>
          <w:lang w:val="uk-UA" w:eastAsia="ru-RU" w:bidi="ar-SA"/>
        </w:rPr>
      </w:pPr>
    </w:p>
    <w:p w:rsidR="00076088" w:rsidRPr="00967A0F" w:rsidRDefault="00076088" w:rsidP="004C3E6D">
      <w:pPr>
        <w:widowControl/>
        <w:spacing w:after="0" w:line="240" w:lineRule="auto"/>
        <w:ind w:firstLine="700"/>
        <w:jc w:val="right"/>
        <w:rPr>
          <w:rFonts w:ascii="Times New Roman" w:eastAsia="Times New Roman" w:hAnsi="Times New Roman" w:cs="Times New Roman"/>
          <w:b/>
          <w:bCs/>
          <w:color w:val="000000"/>
          <w:sz w:val="24"/>
          <w:szCs w:val="24"/>
          <w:shd w:val="clear" w:color="auto" w:fill="FFFFFF"/>
          <w:lang w:val="uk-UA" w:eastAsia="ru-RU" w:bidi="ar-SA"/>
        </w:rPr>
      </w:pPr>
    </w:p>
    <w:p w:rsidR="00076088" w:rsidRPr="00967A0F" w:rsidRDefault="00076088" w:rsidP="004C3E6D">
      <w:pPr>
        <w:widowControl/>
        <w:spacing w:after="0" w:line="240" w:lineRule="auto"/>
        <w:ind w:firstLine="700"/>
        <w:jc w:val="right"/>
        <w:rPr>
          <w:rFonts w:ascii="Times New Roman" w:eastAsia="Times New Roman" w:hAnsi="Times New Roman" w:cs="Times New Roman"/>
          <w:b/>
          <w:bCs/>
          <w:color w:val="000000"/>
          <w:sz w:val="24"/>
          <w:szCs w:val="24"/>
          <w:shd w:val="clear" w:color="auto" w:fill="FFFFFF"/>
          <w:lang w:val="uk-UA" w:eastAsia="ru-RU" w:bidi="ar-SA"/>
        </w:rPr>
      </w:pPr>
    </w:p>
    <w:p w:rsidR="00076088" w:rsidRPr="00967A0F" w:rsidRDefault="00076088" w:rsidP="004C3E6D">
      <w:pPr>
        <w:widowControl/>
        <w:spacing w:after="0" w:line="240" w:lineRule="auto"/>
        <w:ind w:firstLine="700"/>
        <w:jc w:val="right"/>
        <w:rPr>
          <w:rFonts w:ascii="Times New Roman" w:eastAsia="Times New Roman" w:hAnsi="Times New Roman" w:cs="Times New Roman"/>
          <w:b/>
          <w:bCs/>
          <w:color w:val="000000"/>
          <w:sz w:val="24"/>
          <w:szCs w:val="24"/>
          <w:shd w:val="clear" w:color="auto" w:fill="FFFFFF"/>
          <w:lang w:val="uk-UA" w:eastAsia="ru-RU" w:bidi="ar-SA"/>
        </w:rPr>
      </w:pPr>
    </w:p>
    <w:p w:rsidR="00076088" w:rsidRPr="00967A0F" w:rsidRDefault="00076088" w:rsidP="004C3E6D">
      <w:pPr>
        <w:widowControl/>
        <w:spacing w:after="0" w:line="240" w:lineRule="auto"/>
        <w:ind w:firstLine="700"/>
        <w:jc w:val="right"/>
        <w:rPr>
          <w:rFonts w:ascii="Times New Roman" w:eastAsia="Times New Roman" w:hAnsi="Times New Roman" w:cs="Times New Roman"/>
          <w:b/>
          <w:bCs/>
          <w:color w:val="000000"/>
          <w:sz w:val="24"/>
          <w:szCs w:val="24"/>
          <w:shd w:val="clear" w:color="auto" w:fill="FFFFFF"/>
          <w:lang w:val="uk-UA" w:eastAsia="ru-RU" w:bidi="ar-SA"/>
        </w:rPr>
      </w:pPr>
    </w:p>
    <w:p w:rsidR="00076088" w:rsidRPr="00967A0F" w:rsidRDefault="00076088" w:rsidP="004C3E6D">
      <w:pPr>
        <w:widowControl/>
        <w:spacing w:after="0" w:line="240" w:lineRule="auto"/>
        <w:ind w:firstLine="700"/>
        <w:jc w:val="right"/>
        <w:rPr>
          <w:rFonts w:ascii="Times New Roman" w:eastAsia="Times New Roman" w:hAnsi="Times New Roman" w:cs="Times New Roman"/>
          <w:b/>
          <w:bCs/>
          <w:color w:val="000000"/>
          <w:sz w:val="24"/>
          <w:szCs w:val="24"/>
          <w:shd w:val="clear" w:color="auto" w:fill="FFFFFF"/>
          <w:lang w:val="uk-UA" w:eastAsia="ru-RU" w:bidi="ar-SA"/>
        </w:rPr>
      </w:pPr>
    </w:p>
    <w:p w:rsidR="00076088" w:rsidRPr="00967A0F" w:rsidRDefault="00076088" w:rsidP="004C3E6D">
      <w:pPr>
        <w:widowControl/>
        <w:spacing w:after="0" w:line="240" w:lineRule="auto"/>
        <w:ind w:firstLine="700"/>
        <w:jc w:val="right"/>
        <w:rPr>
          <w:rFonts w:ascii="Times New Roman" w:eastAsia="Times New Roman" w:hAnsi="Times New Roman" w:cs="Times New Roman"/>
          <w:b/>
          <w:bCs/>
          <w:color w:val="000000"/>
          <w:sz w:val="24"/>
          <w:szCs w:val="24"/>
          <w:shd w:val="clear" w:color="auto" w:fill="FFFFFF"/>
          <w:lang w:val="uk-UA" w:eastAsia="ru-RU" w:bidi="ar-SA"/>
        </w:rPr>
      </w:pPr>
    </w:p>
    <w:p w:rsidR="00076088" w:rsidRPr="00967A0F" w:rsidRDefault="00076088" w:rsidP="004C3E6D">
      <w:pPr>
        <w:widowControl/>
        <w:spacing w:after="0" w:line="240" w:lineRule="auto"/>
        <w:ind w:firstLine="700"/>
        <w:jc w:val="right"/>
        <w:rPr>
          <w:rFonts w:ascii="Times New Roman" w:eastAsia="Times New Roman" w:hAnsi="Times New Roman" w:cs="Times New Roman"/>
          <w:b/>
          <w:bCs/>
          <w:color w:val="000000"/>
          <w:sz w:val="24"/>
          <w:szCs w:val="24"/>
          <w:shd w:val="clear" w:color="auto" w:fill="FFFFFF"/>
          <w:lang w:val="uk-UA" w:eastAsia="ru-RU" w:bidi="ar-SA"/>
        </w:rPr>
      </w:pPr>
    </w:p>
    <w:p w:rsidR="00076088" w:rsidRPr="00967A0F" w:rsidRDefault="00076088" w:rsidP="004C3E6D">
      <w:pPr>
        <w:widowControl/>
        <w:spacing w:after="0" w:line="240" w:lineRule="auto"/>
        <w:ind w:firstLine="700"/>
        <w:jc w:val="right"/>
        <w:rPr>
          <w:rFonts w:ascii="Times New Roman" w:eastAsia="Times New Roman" w:hAnsi="Times New Roman" w:cs="Times New Roman"/>
          <w:b/>
          <w:bCs/>
          <w:color w:val="000000"/>
          <w:sz w:val="24"/>
          <w:szCs w:val="24"/>
          <w:shd w:val="clear" w:color="auto" w:fill="FFFFFF"/>
          <w:lang w:val="uk-UA" w:eastAsia="ru-RU" w:bidi="ar-SA"/>
        </w:rPr>
      </w:pPr>
    </w:p>
    <w:p w:rsidR="00076088" w:rsidRPr="00967A0F" w:rsidRDefault="00076088" w:rsidP="004C3E6D">
      <w:pPr>
        <w:widowControl/>
        <w:spacing w:after="0" w:line="240" w:lineRule="auto"/>
        <w:ind w:firstLine="700"/>
        <w:jc w:val="right"/>
        <w:rPr>
          <w:rFonts w:ascii="Times New Roman" w:eastAsia="Times New Roman" w:hAnsi="Times New Roman" w:cs="Times New Roman"/>
          <w:b/>
          <w:bCs/>
          <w:color w:val="000000"/>
          <w:sz w:val="24"/>
          <w:szCs w:val="24"/>
          <w:shd w:val="clear" w:color="auto" w:fill="FFFFFF"/>
          <w:lang w:val="uk-UA" w:eastAsia="ru-RU" w:bidi="ar-SA"/>
        </w:rPr>
      </w:pPr>
    </w:p>
    <w:p w:rsidR="00076088" w:rsidRPr="00967A0F" w:rsidRDefault="00076088" w:rsidP="004C3E6D">
      <w:pPr>
        <w:widowControl/>
        <w:spacing w:after="0" w:line="240" w:lineRule="auto"/>
        <w:ind w:firstLine="700"/>
        <w:jc w:val="right"/>
        <w:rPr>
          <w:rFonts w:ascii="Times New Roman" w:eastAsia="Times New Roman" w:hAnsi="Times New Roman" w:cs="Times New Roman"/>
          <w:b/>
          <w:bCs/>
          <w:color w:val="000000"/>
          <w:sz w:val="24"/>
          <w:szCs w:val="24"/>
          <w:shd w:val="clear" w:color="auto" w:fill="FFFFFF"/>
          <w:lang w:val="uk-UA" w:eastAsia="ru-RU" w:bidi="ar-SA"/>
        </w:rPr>
      </w:pPr>
    </w:p>
    <w:p w:rsidR="00076088" w:rsidRPr="00967A0F" w:rsidRDefault="00076088" w:rsidP="004C3E6D">
      <w:pPr>
        <w:widowControl/>
        <w:spacing w:after="0" w:line="240" w:lineRule="auto"/>
        <w:ind w:firstLine="700"/>
        <w:jc w:val="right"/>
        <w:rPr>
          <w:rFonts w:ascii="Times New Roman" w:eastAsia="Times New Roman" w:hAnsi="Times New Roman" w:cs="Times New Roman"/>
          <w:b/>
          <w:bCs/>
          <w:color w:val="000000"/>
          <w:sz w:val="24"/>
          <w:szCs w:val="24"/>
          <w:shd w:val="clear" w:color="auto" w:fill="FFFFFF"/>
          <w:lang w:val="uk-UA" w:eastAsia="ru-RU" w:bidi="ar-SA"/>
        </w:rPr>
      </w:pPr>
    </w:p>
    <w:p w:rsidR="00076088" w:rsidRPr="00967A0F" w:rsidRDefault="00076088" w:rsidP="004C3E6D">
      <w:pPr>
        <w:widowControl/>
        <w:spacing w:after="0" w:line="240" w:lineRule="auto"/>
        <w:ind w:firstLine="700"/>
        <w:jc w:val="right"/>
        <w:rPr>
          <w:rFonts w:ascii="Times New Roman" w:eastAsia="Times New Roman" w:hAnsi="Times New Roman" w:cs="Times New Roman"/>
          <w:b/>
          <w:bCs/>
          <w:color w:val="000000"/>
          <w:sz w:val="24"/>
          <w:szCs w:val="24"/>
          <w:shd w:val="clear" w:color="auto" w:fill="FFFFFF"/>
          <w:lang w:val="uk-UA" w:eastAsia="ru-RU" w:bidi="ar-SA"/>
        </w:rPr>
      </w:pPr>
    </w:p>
    <w:p w:rsidR="004C3E6D" w:rsidRPr="00967A0F" w:rsidRDefault="004C3E6D" w:rsidP="004C3E6D">
      <w:pPr>
        <w:widowControl/>
        <w:spacing w:after="0" w:line="240" w:lineRule="auto"/>
        <w:ind w:firstLine="700"/>
        <w:jc w:val="right"/>
        <w:rPr>
          <w:rFonts w:ascii="Times New Roman" w:eastAsia="Times New Roman" w:hAnsi="Times New Roman" w:cs="Times New Roman"/>
          <w:b/>
          <w:bCs/>
          <w:color w:val="000000"/>
          <w:sz w:val="24"/>
          <w:szCs w:val="24"/>
          <w:shd w:val="clear" w:color="auto" w:fill="FFFFFF"/>
          <w:lang w:val="uk-UA" w:eastAsia="ru-RU" w:bidi="ar-SA"/>
        </w:rPr>
      </w:pPr>
    </w:p>
    <w:p w:rsidR="00194DFC" w:rsidRPr="00967A0F" w:rsidRDefault="00194DFC" w:rsidP="004C3E6D">
      <w:pPr>
        <w:widowControl/>
        <w:spacing w:after="0" w:line="240" w:lineRule="auto"/>
        <w:ind w:firstLine="700"/>
        <w:jc w:val="right"/>
        <w:rPr>
          <w:rFonts w:ascii="Times New Roman" w:eastAsia="Times New Roman" w:hAnsi="Times New Roman" w:cs="Times New Roman"/>
          <w:b/>
          <w:bCs/>
          <w:color w:val="000000"/>
          <w:sz w:val="24"/>
          <w:szCs w:val="24"/>
          <w:shd w:val="clear" w:color="auto" w:fill="FFFFFF"/>
          <w:lang w:val="uk-UA" w:eastAsia="ru-RU" w:bidi="ar-SA"/>
        </w:rPr>
      </w:pPr>
    </w:p>
    <w:p w:rsidR="00F42FBF" w:rsidRPr="00967A0F" w:rsidRDefault="00F42FBF" w:rsidP="004C3E6D">
      <w:pPr>
        <w:widowControl/>
        <w:spacing w:after="0" w:line="240" w:lineRule="auto"/>
        <w:ind w:firstLine="700"/>
        <w:jc w:val="right"/>
        <w:rPr>
          <w:rFonts w:ascii="Times New Roman" w:eastAsia="Times New Roman" w:hAnsi="Times New Roman" w:cs="Times New Roman"/>
          <w:b/>
          <w:bCs/>
          <w:color w:val="000000"/>
          <w:sz w:val="24"/>
          <w:szCs w:val="24"/>
          <w:shd w:val="clear" w:color="auto" w:fill="FFFFFF"/>
          <w:lang w:val="uk-UA" w:eastAsia="ru-RU" w:bidi="ar-SA"/>
        </w:rPr>
      </w:pPr>
    </w:p>
    <w:p w:rsidR="00194DFC" w:rsidRPr="00967A0F" w:rsidRDefault="00194DFC" w:rsidP="004C3E6D">
      <w:pPr>
        <w:widowControl/>
        <w:spacing w:after="0" w:line="240" w:lineRule="auto"/>
        <w:ind w:firstLine="700"/>
        <w:jc w:val="right"/>
        <w:rPr>
          <w:rFonts w:ascii="Times New Roman" w:eastAsia="Times New Roman" w:hAnsi="Times New Roman" w:cs="Times New Roman"/>
          <w:b/>
          <w:bCs/>
          <w:color w:val="000000"/>
          <w:sz w:val="24"/>
          <w:szCs w:val="24"/>
          <w:shd w:val="clear" w:color="auto" w:fill="FFFFFF"/>
          <w:lang w:val="uk-UA" w:eastAsia="ru-RU" w:bidi="ar-SA"/>
        </w:rPr>
      </w:pPr>
    </w:p>
    <w:p w:rsidR="00CD5B4D" w:rsidRPr="00967A0F" w:rsidRDefault="00CD5B4D" w:rsidP="004C3E6D">
      <w:pPr>
        <w:widowControl/>
        <w:spacing w:after="0" w:line="240" w:lineRule="auto"/>
        <w:ind w:firstLine="700"/>
        <w:jc w:val="right"/>
        <w:rPr>
          <w:rFonts w:ascii="Times New Roman" w:eastAsia="Times New Roman" w:hAnsi="Times New Roman" w:cs="Times New Roman"/>
          <w:b/>
          <w:bCs/>
          <w:color w:val="000000"/>
          <w:sz w:val="24"/>
          <w:szCs w:val="24"/>
          <w:shd w:val="clear" w:color="auto" w:fill="FFFFFF"/>
          <w:lang w:val="uk-UA" w:eastAsia="ru-RU" w:bidi="ar-SA"/>
        </w:rPr>
      </w:pPr>
    </w:p>
    <w:p w:rsidR="00CD5B4D" w:rsidRPr="00967A0F" w:rsidRDefault="00CD5B4D" w:rsidP="004C3E6D">
      <w:pPr>
        <w:widowControl/>
        <w:spacing w:after="0" w:line="240" w:lineRule="auto"/>
        <w:ind w:firstLine="700"/>
        <w:jc w:val="right"/>
        <w:rPr>
          <w:rFonts w:ascii="Times New Roman" w:eastAsia="Times New Roman" w:hAnsi="Times New Roman" w:cs="Times New Roman"/>
          <w:b/>
          <w:bCs/>
          <w:color w:val="000000"/>
          <w:sz w:val="24"/>
          <w:szCs w:val="24"/>
          <w:shd w:val="clear" w:color="auto" w:fill="FFFFFF"/>
          <w:lang w:val="uk-UA" w:eastAsia="ru-RU" w:bidi="ar-SA"/>
        </w:rPr>
      </w:pPr>
    </w:p>
    <w:p w:rsidR="004C3E6D" w:rsidRPr="00967A0F" w:rsidRDefault="004C3E6D" w:rsidP="004C3E6D">
      <w:pPr>
        <w:widowControl/>
        <w:spacing w:after="0" w:line="240" w:lineRule="auto"/>
        <w:ind w:firstLine="700"/>
        <w:jc w:val="right"/>
        <w:rPr>
          <w:rFonts w:ascii="Times New Roman" w:eastAsia="Times New Roman" w:hAnsi="Times New Roman" w:cs="Times New Roman"/>
          <w:b/>
          <w:bCs/>
          <w:color w:val="000000"/>
          <w:sz w:val="24"/>
          <w:szCs w:val="24"/>
          <w:shd w:val="clear" w:color="auto" w:fill="FFFFFF"/>
          <w:lang w:val="uk-UA" w:eastAsia="ru-RU" w:bidi="ar-SA"/>
        </w:rPr>
      </w:pPr>
    </w:p>
    <w:p w:rsidR="004C3E6D" w:rsidRPr="00967A0F" w:rsidRDefault="004C3E6D" w:rsidP="004C3E6D">
      <w:pPr>
        <w:widowControl/>
        <w:spacing w:after="0" w:line="240" w:lineRule="auto"/>
        <w:ind w:firstLine="700"/>
        <w:jc w:val="right"/>
        <w:rPr>
          <w:rFonts w:ascii="Times New Roman" w:eastAsia="Times New Roman" w:hAnsi="Times New Roman" w:cs="Times New Roman"/>
          <w:b/>
          <w:bCs/>
          <w:color w:val="000000"/>
          <w:sz w:val="24"/>
          <w:szCs w:val="24"/>
          <w:shd w:val="clear" w:color="auto" w:fill="FFFFFF"/>
          <w:lang w:val="uk-UA" w:eastAsia="ru-RU" w:bidi="ar-SA"/>
        </w:rPr>
      </w:pPr>
    </w:p>
    <w:p w:rsidR="00E13F41" w:rsidRPr="00967A0F" w:rsidRDefault="00E13F41" w:rsidP="00E13F41">
      <w:pPr>
        <w:widowControl/>
        <w:spacing w:after="0" w:line="240" w:lineRule="auto"/>
        <w:ind w:firstLine="700"/>
        <w:jc w:val="right"/>
        <w:rPr>
          <w:rFonts w:ascii="Times New Roman" w:eastAsia="Times New Roman" w:hAnsi="Times New Roman" w:cs="Times New Roman"/>
          <w:color w:val="auto"/>
          <w:sz w:val="24"/>
          <w:szCs w:val="24"/>
          <w:lang w:eastAsia="ru-RU" w:bidi="ar-SA"/>
        </w:rPr>
      </w:pPr>
      <w:r w:rsidRPr="00967A0F">
        <w:rPr>
          <w:rFonts w:ascii="Times New Roman" w:eastAsia="Times New Roman" w:hAnsi="Times New Roman" w:cs="Times New Roman"/>
          <w:b/>
          <w:bCs/>
          <w:color w:val="000000"/>
          <w:sz w:val="24"/>
          <w:szCs w:val="24"/>
          <w:shd w:val="clear" w:color="auto" w:fill="FFFFFF"/>
          <w:lang w:eastAsia="ru-RU" w:bidi="ar-SA"/>
        </w:rPr>
        <w:t>Додаток № 3</w:t>
      </w:r>
    </w:p>
    <w:p w:rsidR="00E13F41" w:rsidRPr="00967A0F" w:rsidRDefault="00E13F41" w:rsidP="00E13F41">
      <w:pPr>
        <w:widowControl/>
        <w:spacing w:after="0" w:line="240" w:lineRule="auto"/>
        <w:ind w:firstLine="700"/>
        <w:jc w:val="right"/>
        <w:rPr>
          <w:rFonts w:ascii="Times New Roman" w:eastAsia="Times New Roman" w:hAnsi="Times New Roman" w:cs="Times New Roman"/>
          <w:color w:val="auto"/>
          <w:sz w:val="24"/>
          <w:szCs w:val="24"/>
          <w:lang w:eastAsia="ru-RU" w:bidi="ar-SA"/>
        </w:rPr>
      </w:pPr>
      <w:r w:rsidRPr="00967A0F">
        <w:rPr>
          <w:rFonts w:ascii="Times New Roman" w:eastAsia="Times New Roman" w:hAnsi="Times New Roman" w:cs="Times New Roman"/>
          <w:b/>
          <w:bCs/>
          <w:color w:val="000000"/>
          <w:sz w:val="24"/>
          <w:szCs w:val="24"/>
          <w:shd w:val="clear" w:color="auto" w:fill="FFFFFF"/>
          <w:lang w:eastAsia="ru-RU" w:bidi="ar-SA"/>
        </w:rPr>
        <w:t>Тендерної документації  </w:t>
      </w:r>
    </w:p>
    <w:p w:rsidR="003F766F" w:rsidRPr="00967A0F" w:rsidRDefault="003F766F" w:rsidP="003F766F">
      <w:pPr>
        <w:widowControl/>
        <w:spacing w:after="0" w:line="240" w:lineRule="auto"/>
        <w:rPr>
          <w:rFonts w:ascii="Times New Roman" w:eastAsia="Times New Roman" w:hAnsi="Times New Roman" w:cs="Times New Roman"/>
          <w:color w:val="auto"/>
          <w:sz w:val="24"/>
          <w:szCs w:val="24"/>
          <w:lang w:val="uk-UA" w:eastAsia="ru-RU" w:bidi="ar-SA"/>
        </w:rPr>
      </w:pPr>
    </w:p>
    <w:p w:rsidR="00DF7F4F" w:rsidRPr="00967A0F" w:rsidRDefault="00DF7F4F" w:rsidP="00DF7F4F">
      <w:pPr>
        <w:autoSpaceDE w:val="0"/>
        <w:autoSpaceDN w:val="0"/>
        <w:adjustRightInd w:val="0"/>
        <w:spacing w:after="0" w:line="240" w:lineRule="auto"/>
        <w:jc w:val="center"/>
        <w:rPr>
          <w:rFonts w:ascii="Times New Roman" w:eastAsia="Times New Roman" w:hAnsi="Times New Roman" w:cs="Times New Roman"/>
          <w:b/>
          <w:bCs/>
          <w:color w:val="auto"/>
          <w:sz w:val="24"/>
          <w:szCs w:val="24"/>
          <w:lang w:val="uk-UA"/>
        </w:rPr>
      </w:pPr>
      <w:r w:rsidRPr="00967A0F">
        <w:rPr>
          <w:rFonts w:ascii="Times New Roman" w:eastAsia="Times New Roman" w:hAnsi="Times New Roman" w:cs="Times New Roman"/>
          <w:color w:val="000000"/>
          <w:sz w:val="24"/>
          <w:szCs w:val="24"/>
          <w:shd w:val="clear" w:color="auto" w:fill="FFFFFF"/>
          <w:lang w:val="uk-UA" w:eastAsia="ru-RU" w:bidi="ar-SA"/>
        </w:rPr>
        <w:t> </w:t>
      </w:r>
      <w:r w:rsidRPr="00967A0F">
        <w:rPr>
          <w:rFonts w:ascii="Times New Roman" w:eastAsia="Times New Roman" w:hAnsi="Times New Roman" w:cs="Times New Roman"/>
          <w:b/>
          <w:bCs/>
          <w:color w:val="auto"/>
          <w:sz w:val="24"/>
          <w:szCs w:val="24"/>
          <w:lang w:val="uk-UA"/>
        </w:rPr>
        <w:t>ФОРМА "ТЕНДЕРНА ПРОПОЗИЦІЯ"</w:t>
      </w:r>
    </w:p>
    <w:p w:rsidR="00DF7F4F" w:rsidRPr="00967A0F" w:rsidRDefault="00DF7F4F" w:rsidP="00DF7F4F">
      <w:pPr>
        <w:spacing w:after="0" w:line="240" w:lineRule="auto"/>
        <w:ind w:right="-23"/>
        <w:jc w:val="center"/>
        <w:outlineLvl w:val="0"/>
        <w:rPr>
          <w:rFonts w:ascii="Times New Roman" w:eastAsia="Times New Roman" w:hAnsi="Times New Roman" w:cs="Times New Roman"/>
          <w:i/>
          <w:color w:val="auto"/>
          <w:sz w:val="24"/>
          <w:szCs w:val="24"/>
          <w:lang w:val="uk-UA"/>
        </w:rPr>
      </w:pPr>
      <w:r w:rsidRPr="00967A0F">
        <w:rPr>
          <w:rFonts w:ascii="Times New Roman" w:eastAsia="Times New Roman" w:hAnsi="Times New Roman" w:cs="Times New Roman"/>
          <w:i/>
          <w:color w:val="auto"/>
          <w:sz w:val="24"/>
          <w:szCs w:val="24"/>
          <w:lang w:val="uk-UA"/>
        </w:rPr>
        <w:t>(подається на фірмовому бланку Учасника)</w:t>
      </w:r>
    </w:p>
    <w:p w:rsidR="00DF7F4F" w:rsidRPr="00967A0F" w:rsidRDefault="00DF7F4F" w:rsidP="00DF7F4F">
      <w:pPr>
        <w:spacing w:after="0" w:line="240" w:lineRule="auto"/>
        <w:ind w:right="-23"/>
        <w:jc w:val="both"/>
        <w:outlineLvl w:val="0"/>
        <w:rPr>
          <w:rFonts w:ascii="Times New Roman" w:eastAsia="Times New Roman" w:hAnsi="Times New Roman" w:cs="Times New Roman"/>
          <w:b/>
          <w:color w:val="auto"/>
          <w:sz w:val="24"/>
          <w:szCs w:val="24"/>
          <w:lang w:val="uk-UA"/>
        </w:rPr>
      </w:pPr>
      <w:r w:rsidRPr="00967A0F">
        <w:rPr>
          <w:rFonts w:ascii="Times New Roman" w:eastAsia="Times New Roman" w:hAnsi="Times New Roman" w:cs="Times New Roman"/>
          <w:i/>
          <w:color w:val="auto"/>
          <w:sz w:val="24"/>
          <w:szCs w:val="24"/>
          <w:lang w:val="uk-UA"/>
        </w:rPr>
        <w:t>Учасник не повинен вносити будь-які зміни до змісту форми, окрім заповнення полів форми, призначених для внесення інформації.</w:t>
      </w:r>
    </w:p>
    <w:p w:rsidR="00DF7F4F" w:rsidRPr="00967A0F" w:rsidRDefault="00DF7F4F" w:rsidP="00DF7F4F">
      <w:pPr>
        <w:spacing w:after="0" w:line="240" w:lineRule="auto"/>
        <w:jc w:val="both"/>
        <w:rPr>
          <w:rFonts w:ascii="Times New Roman" w:eastAsia="Times New Roman" w:hAnsi="Times New Roman" w:cs="Times New Roman"/>
          <w:color w:val="auto"/>
          <w:sz w:val="24"/>
          <w:szCs w:val="24"/>
          <w:lang w:val="uk-UA"/>
        </w:rPr>
      </w:pPr>
    </w:p>
    <w:p w:rsidR="00C0179E" w:rsidRPr="00967A0F" w:rsidRDefault="00D465EA" w:rsidP="00C0179E">
      <w:pPr>
        <w:widowControl/>
        <w:suppressLineNumbers/>
        <w:tabs>
          <w:tab w:val="left" w:pos="-180"/>
          <w:tab w:val="left" w:pos="540"/>
        </w:tabs>
        <w:spacing w:after="0" w:line="240" w:lineRule="auto"/>
        <w:jc w:val="both"/>
        <w:rPr>
          <w:rFonts w:ascii="Times New Roman" w:eastAsia="Times New Roman" w:hAnsi="Times New Roman" w:cs="Times New Roman"/>
          <w:color w:val="auto"/>
          <w:sz w:val="24"/>
          <w:szCs w:val="24"/>
          <w:lang w:val="uk-UA" w:eastAsia="uk-UA" w:bidi="ar-SA"/>
        </w:rPr>
      </w:pPr>
      <w:r w:rsidRPr="00967A0F">
        <w:rPr>
          <w:rFonts w:ascii="Times New Roman" w:eastAsia="Times New Roman" w:hAnsi="Times New Roman" w:cs="Times New Roman"/>
          <w:b/>
          <w:color w:val="auto"/>
          <w:sz w:val="24"/>
          <w:szCs w:val="24"/>
          <w:lang w:val="uk-UA" w:eastAsia="ar-SA" w:bidi="ar-SA"/>
        </w:rPr>
        <w:t xml:space="preserve">Ми, (назва Учасника), надаємо свою пропозицію для Участі у закупівлі: </w:t>
      </w:r>
      <w:r w:rsidR="00194DFC" w:rsidRPr="00967A0F">
        <w:rPr>
          <w:rFonts w:ascii="Times New Roman" w:eastAsia="Times New Roman" w:hAnsi="Times New Roman" w:cs="Times New Roman"/>
          <w:i/>
          <w:color w:val="auto"/>
          <w:sz w:val="24"/>
          <w:szCs w:val="24"/>
          <w:lang w:val="uk-UA" w:eastAsia="ar-SA" w:bidi="ar-SA"/>
        </w:rPr>
        <w:t>«</w:t>
      </w:r>
      <w:r w:rsidR="009C34E8" w:rsidRPr="00967A0F">
        <w:rPr>
          <w:rFonts w:ascii="Times New Roman" w:eastAsia="Times New Roman" w:hAnsi="Times New Roman" w:cs="Times New Roman"/>
          <w:color w:val="auto"/>
          <w:sz w:val="24"/>
          <w:szCs w:val="24"/>
        </w:rPr>
        <w:t>Ми,____________________(</w:t>
      </w:r>
      <w:r w:rsidR="009C34E8" w:rsidRPr="00967A0F">
        <w:rPr>
          <w:rFonts w:ascii="Times New Roman" w:eastAsia="Times New Roman" w:hAnsi="Times New Roman" w:cs="Times New Roman"/>
          <w:i/>
          <w:color w:val="auto"/>
          <w:sz w:val="24"/>
          <w:szCs w:val="24"/>
        </w:rPr>
        <w:t>назва Учасника</w:t>
      </w:r>
      <w:r w:rsidR="009C34E8" w:rsidRPr="00967A0F">
        <w:rPr>
          <w:rFonts w:ascii="Times New Roman" w:eastAsia="Times New Roman" w:hAnsi="Times New Roman" w:cs="Times New Roman"/>
          <w:color w:val="auto"/>
          <w:sz w:val="24"/>
          <w:szCs w:val="24"/>
        </w:rPr>
        <w:t xml:space="preserve">) надаємо свою пропозицію для підписання договору за результатами аукціону на закупівлю </w:t>
      </w:r>
      <w:r w:rsidR="007920BA" w:rsidRPr="00967A0F">
        <w:rPr>
          <w:rFonts w:ascii="Times New Roman" w:eastAsia="Times New Roman" w:hAnsi="Times New Roman" w:cs="Times New Roman"/>
          <w:color w:val="auto"/>
          <w:sz w:val="24"/>
          <w:szCs w:val="24"/>
          <w:lang w:val="uk-UA" w:eastAsia="uk-UA" w:bidi="ar-SA"/>
        </w:rPr>
        <w:t>Організація благоустрою населених пунктів ДК 021:2015: 50312600-1 Технічне обслуговування і ремонт обладнання інформаційних технологій (Технічне обслуговування системи відеоспостереження Васильківської ОТГ, Обухівського району, Київської обл.)</w:t>
      </w:r>
    </w:p>
    <w:p w:rsidR="009C34E8" w:rsidRPr="00967A0F" w:rsidRDefault="00C0179E" w:rsidP="009C34E8">
      <w:pPr>
        <w:spacing w:after="0" w:line="240" w:lineRule="auto"/>
        <w:jc w:val="both"/>
        <w:rPr>
          <w:rFonts w:ascii="Times New Roman" w:hAnsi="Times New Roman" w:cs="Times New Roman"/>
          <w:b/>
          <w:bCs/>
          <w:color w:val="auto"/>
          <w:sz w:val="24"/>
          <w:szCs w:val="24"/>
          <w:lang w:val="uk-UA"/>
        </w:rPr>
      </w:pPr>
      <w:r w:rsidRPr="00967A0F">
        <w:rPr>
          <w:rFonts w:ascii="Times New Roman" w:eastAsia="Times New Roman" w:hAnsi="Times New Roman" w:cs="Times New Roman"/>
          <w:color w:val="auto"/>
          <w:sz w:val="24"/>
          <w:szCs w:val="24"/>
          <w:lang w:val="uk-UA"/>
        </w:rPr>
        <w:t>(</w:t>
      </w:r>
      <w:r w:rsidR="00371C6E" w:rsidRPr="00967A0F">
        <w:rPr>
          <w:rFonts w:ascii="Times New Roman" w:eastAsia="Times New Roman" w:hAnsi="Times New Roman" w:cs="Times New Roman"/>
          <w:color w:val="auto"/>
          <w:sz w:val="24"/>
          <w:szCs w:val="24"/>
        </w:rPr>
        <w:t>далі – Пос</w:t>
      </w:r>
      <w:r w:rsidR="00371C6E" w:rsidRPr="00967A0F">
        <w:rPr>
          <w:rFonts w:ascii="Times New Roman" w:eastAsia="Times New Roman" w:hAnsi="Times New Roman" w:cs="Times New Roman"/>
          <w:color w:val="auto"/>
          <w:sz w:val="24"/>
          <w:szCs w:val="24"/>
          <w:lang w:val="uk-UA"/>
        </w:rPr>
        <w:t>л</w:t>
      </w:r>
      <w:r w:rsidR="00371C6E" w:rsidRPr="00967A0F">
        <w:rPr>
          <w:rFonts w:ascii="Times New Roman" w:eastAsia="Times New Roman" w:hAnsi="Times New Roman" w:cs="Times New Roman"/>
          <w:color w:val="auto"/>
          <w:sz w:val="24"/>
          <w:szCs w:val="24"/>
        </w:rPr>
        <w:t>уги</w:t>
      </w:r>
      <w:r w:rsidR="009C34E8" w:rsidRPr="00967A0F">
        <w:rPr>
          <w:rFonts w:ascii="Times New Roman" w:eastAsia="Times New Roman" w:hAnsi="Times New Roman" w:cs="Times New Roman"/>
          <w:color w:val="auto"/>
          <w:sz w:val="24"/>
          <w:szCs w:val="24"/>
        </w:rPr>
        <w:t>) згідно з технічними, якісними, кількісними та іншими вимогами Замовника.</w:t>
      </w:r>
    </w:p>
    <w:p w:rsidR="009C34E8" w:rsidRPr="00967A0F" w:rsidRDefault="009C34E8" w:rsidP="009C34E8">
      <w:pPr>
        <w:spacing w:after="0" w:line="240" w:lineRule="auto"/>
        <w:ind w:firstLine="709"/>
        <w:jc w:val="both"/>
        <w:rPr>
          <w:rFonts w:ascii="Times New Roman" w:eastAsia="Times New Roman" w:hAnsi="Times New Roman" w:cs="Times New Roman"/>
          <w:color w:val="auto"/>
          <w:sz w:val="24"/>
          <w:szCs w:val="24"/>
        </w:rPr>
      </w:pPr>
      <w:r w:rsidRPr="00967A0F">
        <w:rPr>
          <w:rFonts w:ascii="Times New Roman" w:eastAsia="Times New Roman" w:hAnsi="Times New Roman" w:cs="Times New Roman"/>
          <w:color w:val="auto"/>
          <w:sz w:val="24"/>
          <w:szCs w:val="24"/>
        </w:rPr>
        <w:t>Вивчивши тендерну документацію та технічні, якісні та кількісні вимоги, ми, уповноважені на підписання Договору про закупівлю (далі - Договір), маємо можливість та погоджуємося виконати усі вимоги Замовника та Договору на умовах, зазначених у цій пропозиції, за цінами, вказаними в таблиці:</w:t>
      </w:r>
    </w:p>
    <w:p w:rsidR="00371C6E" w:rsidRPr="00967A0F" w:rsidRDefault="00371C6E" w:rsidP="00371C6E">
      <w:pPr>
        <w:spacing w:after="0" w:line="240" w:lineRule="auto"/>
        <w:ind w:firstLine="709"/>
        <w:jc w:val="both"/>
        <w:rPr>
          <w:rFonts w:ascii="Times New Roman" w:eastAsia="Times New Roman" w:hAnsi="Times New Roman" w:cs="Times New Roman"/>
          <w:b/>
          <w:color w:val="auto"/>
          <w:sz w:val="24"/>
          <w:szCs w:val="24"/>
          <w:lang w:val="uk-UA"/>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3823"/>
        <w:gridCol w:w="2162"/>
        <w:gridCol w:w="1557"/>
        <w:gridCol w:w="1853"/>
      </w:tblGrid>
      <w:tr w:rsidR="007920BA" w:rsidRPr="00967A0F" w:rsidTr="007920BA">
        <w:tc>
          <w:tcPr>
            <w:tcW w:w="459" w:type="dxa"/>
            <w:shd w:val="clear" w:color="auto" w:fill="auto"/>
          </w:tcPr>
          <w:p w:rsidR="007920BA" w:rsidRPr="00967A0F" w:rsidRDefault="007920BA" w:rsidP="00371C6E">
            <w:pPr>
              <w:spacing w:after="0" w:line="240" w:lineRule="auto"/>
              <w:ind w:firstLine="709"/>
              <w:jc w:val="both"/>
              <w:rPr>
                <w:rFonts w:ascii="Times New Roman" w:eastAsia="Times New Roman" w:hAnsi="Times New Roman" w:cs="Times New Roman"/>
                <w:b/>
                <w:color w:val="auto"/>
                <w:sz w:val="24"/>
                <w:szCs w:val="24"/>
              </w:rPr>
            </w:pPr>
            <w:r w:rsidRPr="00967A0F">
              <w:rPr>
                <w:rFonts w:ascii="Times New Roman" w:eastAsia="Times New Roman" w:hAnsi="Times New Roman" w:cs="Times New Roman"/>
                <w:b/>
                <w:color w:val="auto"/>
                <w:sz w:val="24"/>
                <w:szCs w:val="24"/>
              </w:rPr>
              <w:t>№</w:t>
            </w:r>
          </w:p>
        </w:tc>
        <w:tc>
          <w:tcPr>
            <w:tcW w:w="3823" w:type="dxa"/>
            <w:shd w:val="clear" w:color="auto" w:fill="auto"/>
          </w:tcPr>
          <w:p w:rsidR="007920BA" w:rsidRPr="00967A0F" w:rsidRDefault="007920BA" w:rsidP="00371C6E">
            <w:pPr>
              <w:spacing w:after="0" w:line="240" w:lineRule="auto"/>
              <w:ind w:firstLine="709"/>
              <w:jc w:val="both"/>
              <w:rPr>
                <w:rFonts w:ascii="Times New Roman" w:eastAsia="Times New Roman" w:hAnsi="Times New Roman" w:cs="Times New Roman"/>
                <w:b/>
                <w:color w:val="auto"/>
                <w:sz w:val="24"/>
                <w:szCs w:val="24"/>
              </w:rPr>
            </w:pPr>
            <w:r w:rsidRPr="00967A0F">
              <w:rPr>
                <w:rFonts w:ascii="Times New Roman" w:eastAsia="Times New Roman" w:hAnsi="Times New Roman" w:cs="Times New Roman"/>
                <w:b/>
                <w:color w:val="auto"/>
                <w:sz w:val="24"/>
                <w:szCs w:val="24"/>
              </w:rPr>
              <w:t>Найменування</w:t>
            </w:r>
          </w:p>
        </w:tc>
        <w:tc>
          <w:tcPr>
            <w:tcW w:w="2162" w:type="dxa"/>
            <w:shd w:val="clear" w:color="auto" w:fill="auto"/>
          </w:tcPr>
          <w:p w:rsidR="007920BA" w:rsidRPr="00967A0F" w:rsidRDefault="007920BA" w:rsidP="00371C6E">
            <w:pPr>
              <w:spacing w:after="0" w:line="240" w:lineRule="auto"/>
              <w:ind w:firstLine="709"/>
              <w:jc w:val="both"/>
              <w:rPr>
                <w:rFonts w:ascii="Times New Roman" w:eastAsia="Times New Roman" w:hAnsi="Times New Roman" w:cs="Times New Roman"/>
                <w:b/>
                <w:color w:val="auto"/>
                <w:sz w:val="24"/>
                <w:szCs w:val="24"/>
              </w:rPr>
            </w:pPr>
            <w:r w:rsidRPr="00967A0F">
              <w:rPr>
                <w:rFonts w:ascii="Times New Roman" w:eastAsia="Times New Roman" w:hAnsi="Times New Roman" w:cs="Times New Roman"/>
                <w:b/>
                <w:color w:val="auto"/>
                <w:sz w:val="24"/>
                <w:szCs w:val="24"/>
              </w:rPr>
              <w:t>Кількість</w:t>
            </w:r>
          </w:p>
          <w:p w:rsidR="007920BA" w:rsidRPr="00967A0F" w:rsidRDefault="007920BA" w:rsidP="00371C6E">
            <w:pPr>
              <w:spacing w:after="0" w:line="240" w:lineRule="auto"/>
              <w:ind w:firstLine="709"/>
              <w:jc w:val="both"/>
              <w:rPr>
                <w:rFonts w:ascii="Times New Roman" w:eastAsia="Times New Roman" w:hAnsi="Times New Roman" w:cs="Times New Roman"/>
                <w:color w:val="auto"/>
                <w:sz w:val="24"/>
                <w:szCs w:val="24"/>
              </w:rPr>
            </w:pPr>
            <w:r w:rsidRPr="00967A0F">
              <w:rPr>
                <w:rFonts w:ascii="Times New Roman" w:eastAsia="Times New Roman" w:hAnsi="Times New Roman" w:cs="Times New Roman"/>
                <w:color w:val="auto"/>
                <w:sz w:val="24"/>
                <w:szCs w:val="24"/>
              </w:rPr>
              <w:t>(послуга)</w:t>
            </w:r>
          </w:p>
        </w:tc>
        <w:tc>
          <w:tcPr>
            <w:tcW w:w="1557" w:type="dxa"/>
          </w:tcPr>
          <w:p w:rsidR="007920BA" w:rsidRPr="00967A0F" w:rsidRDefault="00DB11D2" w:rsidP="00DB11D2">
            <w:pPr>
              <w:spacing w:after="0" w:line="240" w:lineRule="auto"/>
              <w:ind w:firstLine="72"/>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В</w:t>
            </w:r>
            <w:r w:rsidR="007920BA" w:rsidRPr="00967A0F">
              <w:rPr>
                <w:rFonts w:ascii="Times New Roman" w:eastAsia="Times New Roman" w:hAnsi="Times New Roman" w:cs="Times New Roman"/>
                <w:b/>
                <w:color w:val="auto"/>
                <w:sz w:val="24"/>
                <w:szCs w:val="24"/>
                <w:lang w:val="uk-UA"/>
              </w:rPr>
              <w:t>артість з ПДВ., з ПДВ</w:t>
            </w:r>
            <w:r w:rsidR="00C05EB7" w:rsidRPr="00967A0F">
              <w:rPr>
                <w:rFonts w:ascii="Times New Roman" w:eastAsia="Times New Roman" w:hAnsi="Times New Roman" w:cs="Times New Roman"/>
                <w:b/>
                <w:color w:val="auto"/>
                <w:sz w:val="24"/>
                <w:szCs w:val="24"/>
                <w:lang w:val="uk-UA"/>
              </w:rPr>
              <w:t xml:space="preserve"> за 1 місяць</w:t>
            </w:r>
          </w:p>
        </w:tc>
        <w:tc>
          <w:tcPr>
            <w:tcW w:w="1853" w:type="dxa"/>
          </w:tcPr>
          <w:p w:rsidR="007920BA" w:rsidRPr="00967A0F" w:rsidRDefault="007920BA" w:rsidP="00DB11D2">
            <w:pPr>
              <w:spacing w:after="0" w:line="240" w:lineRule="auto"/>
              <w:ind w:firstLine="72"/>
              <w:jc w:val="center"/>
              <w:rPr>
                <w:rFonts w:ascii="Times New Roman" w:eastAsia="Times New Roman" w:hAnsi="Times New Roman" w:cs="Times New Roman"/>
                <w:b/>
                <w:color w:val="auto"/>
                <w:sz w:val="24"/>
                <w:szCs w:val="24"/>
              </w:rPr>
            </w:pPr>
            <w:r w:rsidRPr="00967A0F">
              <w:rPr>
                <w:rFonts w:ascii="Times New Roman" w:eastAsia="Times New Roman" w:hAnsi="Times New Roman" w:cs="Times New Roman"/>
                <w:b/>
                <w:color w:val="auto"/>
                <w:sz w:val="24"/>
                <w:szCs w:val="24"/>
                <w:lang w:val="uk-UA"/>
              </w:rPr>
              <w:t>Загальна вартість з ПДВ., з ПДВ</w:t>
            </w:r>
          </w:p>
        </w:tc>
      </w:tr>
      <w:tr w:rsidR="007920BA" w:rsidRPr="00967A0F" w:rsidTr="007920BA">
        <w:tc>
          <w:tcPr>
            <w:tcW w:w="459" w:type="dxa"/>
            <w:shd w:val="clear" w:color="auto" w:fill="auto"/>
          </w:tcPr>
          <w:p w:rsidR="007920BA" w:rsidRPr="00967A0F" w:rsidRDefault="007920BA" w:rsidP="00371C6E">
            <w:pPr>
              <w:spacing w:after="0" w:line="240" w:lineRule="auto"/>
              <w:ind w:firstLine="709"/>
              <w:jc w:val="both"/>
              <w:rPr>
                <w:rFonts w:ascii="Times New Roman" w:eastAsia="Times New Roman" w:hAnsi="Times New Roman" w:cs="Times New Roman"/>
                <w:color w:val="auto"/>
                <w:sz w:val="24"/>
                <w:szCs w:val="24"/>
              </w:rPr>
            </w:pPr>
            <w:r w:rsidRPr="00967A0F">
              <w:rPr>
                <w:rFonts w:ascii="Times New Roman" w:eastAsia="Times New Roman" w:hAnsi="Times New Roman" w:cs="Times New Roman"/>
                <w:color w:val="auto"/>
                <w:sz w:val="24"/>
                <w:szCs w:val="24"/>
              </w:rPr>
              <w:t>1</w:t>
            </w:r>
          </w:p>
        </w:tc>
        <w:tc>
          <w:tcPr>
            <w:tcW w:w="3823" w:type="dxa"/>
            <w:shd w:val="clear" w:color="auto" w:fill="auto"/>
          </w:tcPr>
          <w:p w:rsidR="007920BA" w:rsidRPr="00967A0F" w:rsidRDefault="007920BA" w:rsidP="00371C6E">
            <w:pPr>
              <w:spacing w:after="0" w:line="240" w:lineRule="auto"/>
              <w:ind w:firstLine="709"/>
              <w:jc w:val="both"/>
              <w:rPr>
                <w:rFonts w:ascii="Times New Roman" w:eastAsia="Times New Roman" w:hAnsi="Times New Roman" w:cs="Times New Roman"/>
                <w:color w:val="auto"/>
                <w:sz w:val="24"/>
                <w:szCs w:val="24"/>
                <w:lang w:val="uk-UA"/>
              </w:rPr>
            </w:pPr>
            <w:r w:rsidRPr="00967A0F">
              <w:rPr>
                <w:rFonts w:ascii="Times New Roman" w:eastAsia="Times New Roman" w:hAnsi="Times New Roman" w:cs="Times New Roman"/>
                <w:color w:val="auto"/>
                <w:sz w:val="24"/>
                <w:szCs w:val="24"/>
                <w:lang w:val="uk-UA" w:eastAsia="uk-UA" w:bidi="ar-SA"/>
              </w:rPr>
              <w:t>Організація благоустрою населених пунктів ДК 021:2015: 50312600-1 Технічне обслуговування і ремонт обладнання інформаційних технологій (Технічне обслуговування системи відеоспостереження Васильківської ОТГ, Обухівського району, Київської обл.)</w:t>
            </w:r>
          </w:p>
        </w:tc>
        <w:tc>
          <w:tcPr>
            <w:tcW w:w="2162" w:type="dxa"/>
            <w:shd w:val="clear" w:color="auto" w:fill="auto"/>
          </w:tcPr>
          <w:p w:rsidR="007920BA" w:rsidRPr="00967A0F" w:rsidRDefault="00C05EB7" w:rsidP="00371C6E">
            <w:pPr>
              <w:spacing w:after="0" w:line="240" w:lineRule="auto"/>
              <w:ind w:firstLine="709"/>
              <w:jc w:val="both"/>
              <w:rPr>
                <w:rFonts w:ascii="Times New Roman" w:eastAsia="Times New Roman" w:hAnsi="Times New Roman" w:cs="Times New Roman"/>
                <w:color w:val="auto"/>
                <w:sz w:val="24"/>
                <w:szCs w:val="24"/>
                <w:lang w:val="uk-UA"/>
              </w:rPr>
            </w:pPr>
            <w:r w:rsidRPr="00967A0F">
              <w:rPr>
                <w:rFonts w:ascii="Times New Roman" w:eastAsia="Times New Roman" w:hAnsi="Times New Roman" w:cs="Times New Roman"/>
                <w:color w:val="auto"/>
                <w:sz w:val="24"/>
                <w:szCs w:val="24"/>
                <w:lang w:val="uk-UA"/>
              </w:rPr>
              <w:t>7</w:t>
            </w:r>
            <w:bookmarkStart w:id="0" w:name="_GoBack"/>
            <w:bookmarkEnd w:id="0"/>
          </w:p>
        </w:tc>
        <w:tc>
          <w:tcPr>
            <w:tcW w:w="1557" w:type="dxa"/>
          </w:tcPr>
          <w:p w:rsidR="007920BA" w:rsidRPr="00967A0F" w:rsidRDefault="007920BA" w:rsidP="00371C6E">
            <w:pPr>
              <w:spacing w:after="0" w:line="240" w:lineRule="auto"/>
              <w:ind w:firstLine="709"/>
              <w:jc w:val="both"/>
              <w:rPr>
                <w:rFonts w:ascii="Times New Roman" w:eastAsia="Times New Roman" w:hAnsi="Times New Roman" w:cs="Times New Roman"/>
                <w:color w:val="auto"/>
                <w:sz w:val="24"/>
                <w:szCs w:val="24"/>
              </w:rPr>
            </w:pPr>
          </w:p>
        </w:tc>
        <w:tc>
          <w:tcPr>
            <w:tcW w:w="1853" w:type="dxa"/>
          </w:tcPr>
          <w:p w:rsidR="007920BA" w:rsidRPr="00967A0F" w:rsidRDefault="007920BA" w:rsidP="00371C6E">
            <w:pPr>
              <w:spacing w:after="0" w:line="240" w:lineRule="auto"/>
              <w:ind w:firstLine="709"/>
              <w:jc w:val="both"/>
              <w:rPr>
                <w:rFonts w:ascii="Times New Roman" w:eastAsia="Times New Roman" w:hAnsi="Times New Roman" w:cs="Times New Roman"/>
                <w:color w:val="auto"/>
                <w:sz w:val="24"/>
                <w:szCs w:val="24"/>
              </w:rPr>
            </w:pPr>
          </w:p>
        </w:tc>
      </w:tr>
      <w:tr w:rsidR="007920BA" w:rsidRPr="00967A0F" w:rsidTr="007920BA">
        <w:tc>
          <w:tcPr>
            <w:tcW w:w="459" w:type="dxa"/>
            <w:shd w:val="clear" w:color="auto" w:fill="auto"/>
          </w:tcPr>
          <w:p w:rsidR="007920BA" w:rsidRPr="00967A0F" w:rsidRDefault="007920BA" w:rsidP="00371C6E">
            <w:pPr>
              <w:spacing w:after="0" w:line="240" w:lineRule="auto"/>
              <w:ind w:firstLine="709"/>
              <w:jc w:val="both"/>
              <w:rPr>
                <w:rFonts w:ascii="Times New Roman" w:eastAsia="Times New Roman" w:hAnsi="Times New Roman" w:cs="Times New Roman"/>
                <w:color w:val="auto"/>
                <w:sz w:val="24"/>
                <w:szCs w:val="24"/>
              </w:rPr>
            </w:pPr>
          </w:p>
        </w:tc>
        <w:tc>
          <w:tcPr>
            <w:tcW w:w="3823" w:type="dxa"/>
            <w:shd w:val="clear" w:color="auto" w:fill="auto"/>
          </w:tcPr>
          <w:p w:rsidR="007920BA" w:rsidRPr="00967A0F" w:rsidRDefault="007920BA" w:rsidP="00371C6E">
            <w:pPr>
              <w:spacing w:after="0" w:line="240" w:lineRule="auto"/>
              <w:ind w:firstLine="709"/>
              <w:jc w:val="both"/>
              <w:rPr>
                <w:rFonts w:ascii="Times New Roman" w:eastAsia="Times New Roman" w:hAnsi="Times New Roman" w:cs="Times New Roman"/>
                <w:color w:val="auto"/>
                <w:sz w:val="24"/>
                <w:szCs w:val="24"/>
                <w:lang w:val="uk-UA"/>
              </w:rPr>
            </w:pPr>
          </w:p>
        </w:tc>
        <w:tc>
          <w:tcPr>
            <w:tcW w:w="2162" w:type="dxa"/>
            <w:shd w:val="clear" w:color="auto" w:fill="auto"/>
          </w:tcPr>
          <w:p w:rsidR="007920BA" w:rsidRPr="00967A0F" w:rsidRDefault="007920BA" w:rsidP="00371C6E">
            <w:pPr>
              <w:spacing w:after="0" w:line="240" w:lineRule="auto"/>
              <w:ind w:firstLine="709"/>
              <w:jc w:val="both"/>
              <w:rPr>
                <w:rFonts w:ascii="Times New Roman" w:eastAsia="Times New Roman" w:hAnsi="Times New Roman" w:cs="Times New Roman"/>
                <w:color w:val="auto"/>
                <w:sz w:val="24"/>
                <w:szCs w:val="24"/>
                <w:lang w:val="uk-UA"/>
              </w:rPr>
            </w:pPr>
          </w:p>
        </w:tc>
        <w:tc>
          <w:tcPr>
            <w:tcW w:w="1557" w:type="dxa"/>
          </w:tcPr>
          <w:p w:rsidR="007920BA" w:rsidRPr="00967A0F" w:rsidRDefault="007920BA" w:rsidP="00371C6E">
            <w:pPr>
              <w:spacing w:after="0" w:line="240" w:lineRule="auto"/>
              <w:ind w:firstLine="709"/>
              <w:jc w:val="both"/>
              <w:rPr>
                <w:rFonts w:ascii="Times New Roman" w:eastAsia="Times New Roman" w:hAnsi="Times New Roman" w:cs="Times New Roman"/>
                <w:color w:val="auto"/>
                <w:sz w:val="24"/>
                <w:szCs w:val="24"/>
              </w:rPr>
            </w:pPr>
          </w:p>
        </w:tc>
        <w:tc>
          <w:tcPr>
            <w:tcW w:w="1853" w:type="dxa"/>
          </w:tcPr>
          <w:p w:rsidR="007920BA" w:rsidRPr="00967A0F" w:rsidRDefault="007920BA" w:rsidP="00371C6E">
            <w:pPr>
              <w:spacing w:after="0" w:line="240" w:lineRule="auto"/>
              <w:ind w:firstLine="709"/>
              <w:jc w:val="both"/>
              <w:rPr>
                <w:rFonts w:ascii="Times New Roman" w:eastAsia="Times New Roman" w:hAnsi="Times New Roman" w:cs="Times New Roman"/>
                <w:color w:val="auto"/>
                <w:sz w:val="24"/>
                <w:szCs w:val="24"/>
              </w:rPr>
            </w:pPr>
          </w:p>
        </w:tc>
      </w:tr>
      <w:tr w:rsidR="007920BA" w:rsidRPr="00967A0F" w:rsidTr="007920BA">
        <w:tc>
          <w:tcPr>
            <w:tcW w:w="459" w:type="dxa"/>
            <w:shd w:val="clear" w:color="auto" w:fill="auto"/>
          </w:tcPr>
          <w:p w:rsidR="007920BA" w:rsidRPr="00967A0F" w:rsidRDefault="007920BA" w:rsidP="00371C6E">
            <w:pPr>
              <w:spacing w:after="0" w:line="240" w:lineRule="auto"/>
              <w:ind w:firstLine="709"/>
              <w:jc w:val="both"/>
              <w:rPr>
                <w:rFonts w:ascii="Times New Roman" w:eastAsia="Times New Roman" w:hAnsi="Times New Roman" w:cs="Times New Roman"/>
                <w:color w:val="auto"/>
                <w:sz w:val="24"/>
                <w:szCs w:val="24"/>
              </w:rPr>
            </w:pPr>
          </w:p>
        </w:tc>
        <w:tc>
          <w:tcPr>
            <w:tcW w:w="3823" w:type="dxa"/>
            <w:shd w:val="clear" w:color="auto" w:fill="auto"/>
          </w:tcPr>
          <w:p w:rsidR="007920BA" w:rsidRPr="00967A0F" w:rsidRDefault="007920BA" w:rsidP="00371C6E">
            <w:pPr>
              <w:spacing w:after="0" w:line="240" w:lineRule="auto"/>
              <w:ind w:firstLine="709"/>
              <w:jc w:val="both"/>
              <w:rPr>
                <w:rFonts w:ascii="Times New Roman" w:eastAsia="Times New Roman" w:hAnsi="Times New Roman" w:cs="Times New Roman"/>
                <w:color w:val="auto"/>
                <w:sz w:val="24"/>
                <w:szCs w:val="24"/>
              </w:rPr>
            </w:pPr>
          </w:p>
        </w:tc>
        <w:tc>
          <w:tcPr>
            <w:tcW w:w="2162" w:type="dxa"/>
            <w:vAlign w:val="center"/>
          </w:tcPr>
          <w:p w:rsidR="007920BA" w:rsidRPr="00967A0F" w:rsidRDefault="007920BA" w:rsidP="00371C6E">
            <w:pPr>
              <w:spacing w:after="0" w:line="240" w:lineRule="auto"/>
              <w:ind w:firstLine="709"/>
              <w:jc w:val="both"/>
              <w:rPr>
                <w:rFonts w:ascii="Times New Roman" w:eastAsia="Times New Roman" w:hAnsi="Times New Roman" w:cs="Times New Roman"/>
                <w:b/>
                <w:color w:val="auto"/>
                <w:sz w:val="24"/>
                <w:szCs w:val="24"/>
                <w:lang w:val="uk-UA"/>
              </w:rPr>
            </w:pPr>
            <w:r w:rsidRPr="00967A0F">
              <w:rPr>
                <w:rFonts w:ascii="Times New Roman" w:eastAsia="Times New Roman" w:hAnsi="Times New Roman" w:cs="Times New Roman"/>
                <w:b/>
                <w:color w:val="auto"/>
                <w:sz w:val="24"/>
                <w:szCs w:val="24"/>
                <w:lang w:val="uk-UA"/>
              </w:rPr>
              <w:t>Всього:</w:t>
            </w:r>
          </w:p>
        </w:tc>
        <w:tc>
          <w:tcPr>
            <w:tcW w:w="1557" w:type="dxa"/>
          </w:tcPr>
          <w:p w:rsidR="007920BA" w:rsidRPr="00967A0F" w:rsidRDefault="007920BA" w:rsidP="00371C6E">
            <w:pPr>
              <w:spacing w:after="0" w:line="240" w:lineRule="auto"/>
              <w:ind w:firstLine="709"/>
              <w:jc w:val="both"/>
              <w:rPr>
                <w:rFonts w:ascii="Times New Roman" w:eastAsia="Times New Roman" w:hAnsi="Times New Roman" w:cs="Times New Roman"/>
                <w:b/>
                <w:color w:val="auto"/>
                <w:sz w:val="24"/>
                <w:szCs w:val="24"/>
                <w:lang w:val="uk-UA"/>
              </w:rPr>
            </w:pPr>
          </w:p>
        </w:tc>
        <w:tc>
          <w:tcPr>
            <w:tcW w:w="1853" w:type="dxa"/>
            <w:vAlign w:val="center"/>
          </w:tcPr>
          <w:p w:rsidR="007920BA" w:rsidRPr="00967A0F" w:rsidRDefault="007920BA" w:rsidP="00371C6E">
            <w:pPr>
              <w:spacing w:after="0" w:line="240" w:lineRule="auto"/>
              <w:ind w:firstLine="709"/>
              <w:jc w:val="both"/>
              <w:rPr>
                <w:rFonts w:ascii="Times New Roman" w:eastAsia="Times New Roman" w:hAnsi="Times New Roman" w:cs="Times New Roman"/>
                <w:b/>
                <w:color w:val="auto"/>
                <w:sz w:val="24"/>
                <w:szCs w:val="24"/>
                <w:lang w:val="uk-UA"/>
              </w:rPr>
            </w:pPr>
          </w:p>
        </w:tc>
      </w:tr>
      <w:tr w:rsidR="007920BA" w:rsidRPr="00967A0F" w:rsidTr="007920BA">
        <w:tc>
          <w:tcPr>
            <w:tcW w:w="459" w:type="dxa"/>
            <w:shd w:val="clear" w:color="auto" w:fill="auto"/>
          </w:tcPr>
          <w:p w:rsidR="007920BA" w:rsidRPr="00967A0F" w:rsidRDefault="007920BA" w:rsidP="00371C6E">
            <w:pPr>
              <w:spacing w:after="0" w:line="240" w:lineRule="auto"/>
              <w:ind w:firstLine="709"/>
              <w:jc w:val="both"/>
              <w:rPr>
                <w:rFonts w:ascii="Times New Roman" w:eastAsia="Times New Roman" w:hAnsi="Times New Roman" w:cs="Times New Roman"/>
                <w:color w:val="auto"/>
                <w:sz w:val="24"/>
                <w:szCs w:val="24"/>
              </w:rPr>
            </w:pPr>
          </w:p>
        </w:tc>
        <w:tc>
          <w:tcPr>
            <w:tcW w:w="3823" w:type="dxa"/>
            <w:shd w:val="clear" w:color="auto" w:fill="auto"/>
          </w:tcPr>
          <w:p w:rsidR="007920BA" w:rsidRPr="00967A0F" w:rsidRDefault="007920BA" w:rsidP="00371C6E">
            <w:pPr>
              <w:spacing w:after="0" w:line="240" w:lineRule="auto"/>
              <w:ind w:firstLine="709"/>
              <w:jc w:val="both"/>
              <w:rPr>
                <w:rFonts w:ascii="Times New Roman" w:eastAsia="Times New Roman" w:hAnsi="Times New Roman" w:cs="Times New Roman"/>
                <w:color w:val="auto"/>
                <w:sz w:val="24"/>
                <w:szCs w:val="24"/>
              </w:rPr>
            </w:pPr>
          </w:p>
        </w:tc>
        <w:tc>
          <w:tcPr>
            <w:tcW w:w="2162" w:type="dxa"/>
            <w:vAlign w:val="center"/>
          </w:tcPr>
          <w:p w:rsidR="007920BA" w:rsidRPr="00967A0F" w:rsidRDefault="007920BA" w:rsidP="00371C6E">
            <w:pPr>
              <w:spacing w:after="0" w:line="240" w:lineRule="auto"/>
              <w:ind w:firstLine="709"/>
              <w:jc w:val="both"/>
              <w:rPr>
                <w:rFonts w:ascii="Times New Roman" w:eastAsia="Times New Roman" w:hAnsi="Times New Roman" w:cs="Times New Roman"/>
                <w:b/>
                <w:color w:val="auto"/>
                <w:sz w:val="24"/>
                <w:szCs w:val="24"/>
                <w:lang w:val="uk-UA"/>
              </w:rPr>
            </w:pPr>
            <w:r w:rsidRPr="00967A0F">
              <w:rPr>
                <w:rFonts w:ascii="Times New Roman" w:eastAsia="Times New Roman" w:hAnsi="Times New Roman" w:cs="Times New Roman"/>
                <w:b/>
                <w:color w:val="auto"/>
                <w:sz w:val="24"/>
                <w:szCs w:val="24"/>
                <w:lang w:val="uk-UA"/>
              </w:rPr>
              <w:t>в т.ч. ПДВ:</w:t>
            </w:r>
          </w:p>
        </w:tc>
        <w:tc>
          <w:tcPr>
            <w:tcW w:w="1557" w:type="dxa"/>
          </w:tcPr>
          <w:p w:rsidR="007920BA" w:rsidRPr="00967A0F" w:rsidRDefault="007920BA" w:rsidP="00371C6E">
            <w:pPr>
              <w:spacing w:after="0" w:line="240" w:lineRule="auto"/>
              <w:ind w:firstLine="709"/>
              <w:jc w:val="both"/>
              <w:rPr>
                <w:rFonts w:ascii="Times New Roman" w:eastAsia="Times New Roman" w:hAnsi="Times New Roman" w:cs="Times New Roman"/>
                <w:b/>
                <w:color w:val="auto"/>
                <w:sz w:val="24"/>
                <w:szCs w:val="24"/>
                <w:lang w:val="uk-UA"/>
              </w:rPr>
            </w:pPr>
          </w:p>
        </w:tc>
        <w:tc>
          <w:tcPr>
            <w:tcW w:w="1853" w:type="dxa"/>
            <w:vAlign w:val="center"/>
          </w:tcPr>
          <w:p w:rsidR="007920BA" w:rsidRPr="00967A0F" w:rsidRDefault="007920BA" w:rsidP="00371C6E">
            <w:pPr>
              <w:spacing w:after="0" w:line="240" w:lineRule="auto"/>
              <w:ind w:firstLine="709"/>
              <w:jc w:val="both"/>
              <w:rPr>
                <w:rFonts w:ascii="Times New Roman" w:eastAsia="Times New Roman" w:hAnsi="Times New Roman" w:cs="Times New Roman"/>
                <w:b/>
                <w:color w:val="auto"/>
                <w:sz w:val="24"/>
                <w:szCs w:val="24"/>
                <w:lang w:val="uk-UA"/>
              </w:rPr>
            </w:pPr>
          </w:p>
        </w:tc>
      </w:tr>
    </w:tbl>
    <w:p w:rsidR="00D465EA" w:rsidRPr="00967A0F" w:rsidRDefault="00D465EA" w:rsidP="009C34E8">
      <w:pPr>
        <w:widowControl/>
        <w:tabs>
          <w:tab w:val="center" w:pos="5104"/>
          <w:tab w:val="left" w:pos="6804"/>
          <w:tab w:val="left" w:pos="7095"/>
        </w:tabs>
        <w:suppressAutoHyphens/>
        <w:spacing w:after="0" w:line="240" w:lineRule="auto"/>
        <w:ind w:firstLine="709"/>
        <w:jc w:val="both"/>
        <w:rPr>
          <w:rFonts w:ascii="Times New Roman" w:eastAsia="Times New Roman" w:hAnsi="Times New Roman" w:cs="Times New Roman"/>
          <w:color w:val="auto"/>
          <w:sz w:val="24"/>
          <w:szCs w:val="24"/>
          <w:lang w:eastAsia="ru-RU" w:bidi="ar-SA"/>
        </w:rPr>
      </w:pPr>
    </w:p>
    <w:p w:rsidR="00DF7F4F" w:rsidRPr="00967A0F" w:rsidRDefault="00DF7F4F" w:rsidP="00DF7F4F">
      <w:pPr>
        <w:pStyle w:val="a4"/>
        <w:spacing w:after="0"/>
        <w:ind w:firstLine="284"/>
        <w:jc w:val="both"/>
        <w:rPr>
          <w:rFonts w:ascii="Times New Roman" w:hAnsi="Times New Roman" w:cs="Times New Roman"/>
          <w:bCs/>
          <w:sz w:val="24"/>
          <w:szCs w:val="24"/>
          <w:lang w:val="uk-UA"/>
        </w:rPr>
      </w:pPr>
      <w:r w:rsidRPr="00967A0F">
        <w:rPr>
          <w:rFonts w:ascii="Times New Roman" w:hAnsi="Times New Roman" w:cs="Times New Roman"/>
          <w:color w:val="auto"/>
          <w:sz w:val="24"/>
          <w:szCs w:val="24"/>
          <w:lang w:val="uk-UA"/>
        </w:rPr>
        <w:t>1. Ціна пропозиції включає в себе витрати</w:t>
      </w:r>
      <w:r w:rsidRPr="00967A0F">
        <w:rPr>
          <w:rFonts w:ascii="Times New Roman" w:hAnsi="Times New Roman" w:cs="Times New Roman"/>
          <w:bCs/>
          <w:sz w:val="24"/>
          <w:szCs w:val="24"/>
          <w:lang w:val="uk-UA"/>
        </w:rPr>
        <w:t>на технічне обслуговування, ремонт, страхування та інші витрати</w:t>
      </w:r>
      <w:r w:rsidRPr="00967A0F">
        <w:rPr>
          <w:rFonts w:ascii="Times New Roman" w:hAnsi="Times New Roman" w:cs="Times New Roman"/>
          <w:color w:val="auto"/>
          <w:sz w:val="24"/>
          <w:szCs w:val="24"/>
          <w:lang w:val="uk-UA"/>
        </w:rPr>
        <w:t xml:space="preserve">, податки і збори, необхідні платежі, що сплачуються або мають бути сплачені Учасником, згідно із законодавством України </w:t>
      </w:r>
    </w:p>
    <w:p w:rsidR="00DF7F4F" w:rsidRPr="00967A0F" w:rsidRDefault="00DF7F4F" w:rsidP="00DF7F4F">
      <w:pPr>
        <w:pStyle w:val="a4"/>
        <w:spacing w:after="0" w:line="240" w:lineRule="auto"/>
        <w:ind w:firstLine="284"/>
        <w:jc w:val="both"/>
        <w:rPr>
          <w:rFonts w:ascii="Times New Roman" w:hAnsi="Times New Roman" w:cs="Times New Roman"/>
          <w:color w:val="auto"/>
          <w:sz w:val="24"/>
          <w:szCs w:val="24"/>
          <w:lang w:val="uk-UA"/>
        </w:rPr>
      </w:pPr>
      <w:r w:rsidRPr="00967A0F">
        <w:rPr>
          <w:rFonts w:ascii="Times New Roman" w:hAnsi="Times New Roman" w:cs="Times New Roman"/>
          <w:color w:val="auto"/>
          <w:sz w:val="24"/>
          <w:szCs w:val="24"/>
          <w:lang w:val="uk-UA"/>
        </w:rPr>
        <w:t>2. Ми погоджуємося дотримуватися умов цієї пропозиції не менше ніж 90 днів із дати кінцевого строку подання тендерних пропозицій.</w:t>
      </w:r>
    </w:p>
    <w:p w:rsidR="00DF7F4F" w:rsidRPr="00967A0F" w:rsidRDefault="00DF7F4F" w:rsidP="00DF7F4F">
      <w:pPr>
        <w:tabs>
          <w:tab w:val="left" w:pos="540"/>
        </w:tabs>
        <w:spacing w:after="0" w:line="240" w:lineRule="auto"/>
        <w:ind w:firstLine="284"/>
        <w:jc w:val="both"/>
        <w:rPr>
          <w:rFonts w:ascii="Times New Roman" w:eastAsia="Times New Roman" w:hAnsi="Times New Roman" w:cs="Times New Roman"/>
          <w:color w:val="auto"/>
          <w:sz w:val="24"/>
          <w:szCs w:val="24"/>
          <w:lang w:val="uk-UA"/>
        </w:rPr>
      </w:pPr>
      <w:r w:rsidRPr="00967A0F">
        <w:rPr>
          <w:rFonts w:ascii="Times New Roman" w:eastAsia="Times New Roman" w:hAnsi="Times New Roman" w:cs="Times New Roman"/>
          <w:color w:val="auto"/>
          <w:sz w:val="24"/>
          <w:szCs w:val="24"/>
          <w:lang w:val="uk-UA"/>
        </w:rPr>
        <w:t xml:space="preserve">3. Ми погоджуємося з умовами, що Ви можете відхилити нашу чи всі пропозиції. </w:t>
      </w:r>
    </w:p>
    <w:p w:rsidR="00DF7F4F" w:rsidRPr="00967A0F" w:rsidRDefault="00DF7F4F" w:rsidP="00DF7F4F">
      <w:pPr>
        <w:tabs>
          <w:tab w:val="left" w:pos="540"/>
        </w:tabs>
        <w:spacing w:after="0" w:line="240" w:lineRule="auto"/>
        <w:ind w:firstLine="284"/>
        <w:jc w:val="both"/>
        <w:rPr>
          <w:rFonts w:ascii="Times New Roman" w:eastAsia="Times New Roman" w:hAnsi="Times New Roman" w:cs="Times New Roman"/>
          <w:color w:val="auto"/>
          <w:sz w:val="24"/>
          <w:szCs w:val="24"/>
          <w:lang w:val="uk-UA"/>
        </w:rPr>
      </w:pPr>
      <w:r w:rsidRPr="00967A0F">
        <w:rPr>
          <w:rFonts w:ascii="Times New Roman" w:eastAsia="Times New Roman" w:hAnsi="Times New Roman" w:cs="Times New Roman"/>
          <w:color w:val="auto"/>
          <w:sz w:val="24"/>
          <w:szCs w:val="24"/>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DF7F4F" w:rsidRPr="00967A0F" w:rsidRDefault="00DF7F4F" w:rsidP="00DF7F4F">
      <w:pPr>
        <w:tabs>
          <w:tab w:val="left" w:pos="540"/>
        </w:tabs>
        <w:spacing w:after="0" w:line="240" w:lineRule="auto"/>
        <w:ind w:firstLine="284"/>
        <w:jc w:val="both"/>
        <w:rPr>
          <w:rFonts w:ascii="Times New Roman" w:eastAsia="Times New Roman" w:hAnsi="Times New Roman" w:cs="Times New Roman"/>
          <w:color w:val="auto"/>
          <w:sz w:val="24"/>
          <w:szCs w:val="24"/>
          <w:lang w:val="uk-UA"/>
        </w:rPr>
      </w:pPr>
      <w:r w:rsidRPr="00967A0F">
        <w:rPr>
          <w:rFonts w:ascii="Times New Roman" w:eastAsia="Times New Roman" w:hAnsi="Times New Roman" w:cs="Times New Roman"/>
          <w:color w:val="auto"/>
          <w:sz w:val="24"/>
          <w:szCs w:val="24"/>
          <w:lang w:val="uk-UA"/>
        </w:rPr>
        <w:t xml:space="preserve">5. Ми зобов’язуємося підписати Договір про закупівлю (відповідно до проекту, викладеного у Додатку 5 до тендерної документації) із замовником не пізніше ніж через </w:t>
      </w:r>
      <w:r w:rsidR="00951057" w:rsidRPr="00967A0F">
        <w:rPr>
          <w:rFonts w:ascii="Times New Roman" w:eastAsia="Times New Roman" w:hAnsi="Times New Roman" w:cs="Times New Roman"/>
          <w:b/>
          <w:color w:val="auto"/>
          <w:sz w:val="24"/>
          <w:szCs w:val="24"/>
          <w:lang w:val="uk-UA"/>
        </w:rPr>
        <w:t>15</w:t>
      </w:r>
      <w:r w:rsidRPr="00967A0F">
        <w:rPr>
          <w:rFonts w:ascii="Times New Roman" w:eastAsia="Times New Roman" w:hAnsi="Times New Roman" w:cs="Times New Roman"/>
          <w:color w:val="auto"/>
          <w:sz w:val="24"/>
          <w:szCs w:val="24"/>
          <w:lang w:val="uk-UA"/>
        </w:rPr>
        <w:t xml:space="preserve"> днів з дня прийняття рішення про намір укласти договір про закупівлю та не раніше ніж через </w:t>
      </w:r>
      <w:r w:rsidR="00951057" w:rsidRPr="00967A0F">
        <w:rPr>
          <w:rFonts w:ascii="Times New Roman" w:eastAsia="Times New Roman" w:hAnsi="Times New Roman" w:cs="Times New Roman"/>
          <w:b/>
          <w:color w:val="auto"/>
          <w:sz w:val="24"/>
          <w:szCs w:val="24"/>
          <w:lang w:val="uk-UA"/>
        </w:rPr>
        <w:t>5</w:t>
      </w:r>
      <w:r w:rsidRPr="00967A0F">
        <w:rPr>
          <w:rFonts w:ascii="Times New Roman" w:eastAsia="Times New Roman" w:hAnsi="Times New Roman" w:cs="Times New Roman"/>
          <w:color w:val="auto"/>
          <w:sz w:val="24"/>
          <w:szCs w:val="24"/>
          <w:lang w:val="uk-UA"/>
        </w:rPr>
        <w:t xml:space="preserve"> днів з дати оприлюднення на веб-порталі Уповноваженого органу повідомлення про </w:t>
      </w:r>
      <w:r w:rsidRPr="00967A0F">
        <w:rPr>
          <w:rFonts w:ascii="Times New Roman" w:eastAsia="Times New Roman" w:hAnsi="Times New Roman" w:cs="Times New Roman"/>
          <w:color w:val="auto"/>
          <w:sz w:val="24"/>
          <w:szCs w:val="24"/>
          <w:lang w:val="uk-UA"/>
        </w:rPr>
        <w:lastRenderedPageBreak/>
        <w:t xml:space="preserve">намір укласти договір про закупівлю. </w:t>
      </w:r>
    </w:p>
    <w:p w:rsidR="0044044A" w:rsidRPr="00967A0F" w:rsidRDefault="0044044A" w:rsidP="0044044A">
      <w:pPr>
        <w:tabs>
          <w:tab w:val="left" w:pos="540"/>
        </w:tabs>
        <w:spacing w:after="0" w:line="240" w:lineRule="auto"/>
        <w:ind w:firstLine="284"/>
        <w:jc w:val="both"/>
        <w:rPr>
          <w:rFonts w:ascii="Times New Roman" w:eastAsia="Times New Roman" w:hAnsi="Times New Roman" w:cs="Times New Roman"/>
          <w:color w:val="auto"/>
          <w:sz w:val="24"/>
          <w:szCs w:val="24"/>
          <w:lang w:val="uk-UA"/>
        </w:rPr>
      </w:pPr>
      <w:r w:rsidRPr="00967A0F">
        <w:rPr>
          <w:rFonts w:ascii="Times New Roman" w:eastAsia="Times New Roman" w:hAnsi="Times New Roman" w:cs="Times New Roman"/>
          <w:color w:val="auto"/>
          <w:sz w:val="24"/>
          <w:szCs w:val="24"/>
          <w:lang w:val="uk-UA"/>
        </w:rPr>
        <w:t xml:space="preserve">6. Учасник має ознайомитись з об’ктами встановлення обладнання відео спостереження на території Васильківської міської теротеріальної громади Обухівського р-н, Київської області. </w:t>
      </w:r>
    </w:p>
    <w:p w:rsidR="0044044A" w:rsidRPr="00967A0F" w:rsidRDefault="0044044A" w:rsidP="0044044A">
      <w:pPr>
        <w:tabs>
          <w:tab w:val="left" w:pos="426"/>
        </w:tabs>
        <w:jc w:val="both"/>
        <w:rPr>
          <w:rFonts w:ascii="Times New Roman" w:hAnsi="Times New Roman" w:cs="Times New Roman"/>
          <w:sz w:val="24"/>
          <w:szCs w:val="24"/>
          <w:lang w:eastAsia="uk-UA"/>
        </w:rPr>
      </w:pPr>
      <w:r w:rsidRPr="00967A0F">
        <w:rPr>
          <w:rFonts w:ascii="Times New Roman" w:eastAsia="Times New Roman" w:hAnsi="Times New Roman" w:cs="Times New Roman"/>
          <w:color w:val="auto"/>
          <w:sz w:val="24"/>
          <w:szCs w:val="24"/>
          <w:lang w:val="uk-UA"/>
        </w:rPr>
        <w:t xml:space="preserve">     7. </w:t>
      </w:r>
      <w:r w:rsidRPr="00967A0F">
        <w:rPr>
          <w:rFonts w:ascii="Times New Roman" w:hAnsi="Times New Roman" w:cs="Times New Roman"/>
          <w:sz w:val="24"/>
          <w:szCs w:val="24"/>
        </w:rPr>
        <w:t xml:space="preserve">Згода щодо затримки фінансування та сплати за виконанні послуги до 31.12.23 року, в зв’язку з </w:t>
      </w:r>
      <w:r w:rsidRPr="00967A0F">
        <w:rPr>
          <w:rFonts w:ascii="Times New Roman" w:hAnsi="Times New Roman" w:cs="Times New Roman"/>
          <w:sz w:val="24"/>
          <w:szCs w:val="24"/>
          <w:lang w:eastAsia="uk-UA"/>
        </w:rPr>
        <w:t xml:space="preserve">воєнним станом, оголошеного Указом Президента України від 24.02.2022 № 64/2022 «Про введення воєнного стану в Україні» (зі змінами), з можливістю перенесення сплати на 2024 рік. </w:t>
      </w:r>
    </w:p>
    <w:p w:rsidR="00DF7F4F" w:rsidRPr="00967A0F" w:rsidRDefault="00DF7F4F" w:rsidP="0044044A">
      <w:pPr>
        <w:tabs>
          <w:tab w:val="left" w:pos="540"/>
        </w:tabs>
        <w:spacing w:after="0" w:line="240" w:lineRule="auto"/>
        <w:ind w:firstLine="284"/>
        <w:jc w:val="both"/>
        <w:rPr>
          <w:rFonts w:ascii="Times New Roman" w:eastAsia="Times New Roman" w:hAnsi="Times New Roman" w:cs="Times New Roman"/>
          <w:b/>
          <w:i/>
          <w:color w:val="auto"/>
          <w:sz w:val="24"/>
          <w:szCs w:val="24"/>
          <w:lang w:val="uk-UA"/>
        </w:rPr>
      </w:pPr>
      <w:r w:rsidRPr="00967A0F">
        <w:rPr>
          <w:rFonts w:ascii="Times New Roman" w:eastAsia="Times New Roman" w:hAnsi="Times New Roman" w:cs="Times New Roman"/>
          <w:b/>
          <w:i/>
          <w:color w:val="auto"/>
          <w:sz w:val="24"/>
          <w:szCs w:val="24"/>
          <w:lang w:val="uk-UA"/>
        </w:rPr>
        <w:t xml:space="preserve">Посада, прізвище, ініціали, власноручний підпис уповноваженої особи Учасника, завірені печаткою (за наявності). </w:t>
      </w:r>
    </w:p>
    <w:p w:rsidR="00DF7F4F" w:rsidRPr="00967A0F" w:rsidRDefault="00DF7F4F" w:rsidP="00DF7F4F">
      <w:pPr>
        <w:spacing w:after="0" w:line="240" w:lineRule="auto"/>
        <w:jc w:val="both"/>
        <w:rPr>
          <w:rFonts w:ascii="Times New Roman" w:hAnsi="Times New Roman" w:cs="Times New Roman"/>
          <w:color w:val="auto"/>
          <w:sz w:val="24"/>
          <w:szCs w:val="24"/>
          <w:lang w:val="uk-UA"/>
        </w:rPr>
      </w:pPr>
      <w:r w:rsidRPr="00967A0F">
        <w:rPr>
          <w:rFonts w:ascii="Times New Roman" w:hAnsi="Times New Roman" w:cs="Times New Roman"/>
          <w:color w:val="auto"/>
          <w:sz w:val="24"/>
          <w:szCs w:val="24"/>
          <w:lang w:val="uk-UA"/>
        </w:rPr>
        <w:t>*У разі надання пропозиції учасником - неплатником ПДВ або якщо предмет закупівлі не обкладається ПДВ, то такі пропозиції надають без врахування ПДВ, про що Учасник робить відповідну позначку.</w:t>
      </w:r>
    </w:p>
    <w:p w:rsidR="003F766F" w:rsidRPr="00967A0F" w:rsidRDefault="003F766F" w:rsidP="003F766F">
      <w:pPr>
        <w:spacing w:after="0" w:line="240" w:lineRule="auto"/>
        <w:jc w:val="both"/>
        <w:rPr>
          <w:rFonts w:ascii="Times New Roman" w:hAnsi="Times New Roman" w:cs="Times New Roman"/>
          <w:color w:val="auto"/>
          <w:sz w:val="24"/>
          <w:szCs w:val="24"/>
          <w:lang w:val="uk-UA"/>
        </w:rPr>
      </w:pPr>
    </w:p>
    <w:p w:rsidR="00810C87" w:rsidRPr="00967A0F" w:rsidRDefault="00810C87" w:rsidP="007A541F">
      <w:pPr>
        <w:autoSpaceDE w:val="0"/>
        <w:autoSpaceDN w:val="0"/>
        <w:adjustRightInd w:val="0"/>
        <w:spacing w:after="0" w:line="240" w:lineRule="auto"/>
        <w:jc w:val="center"/>
        <w:rPr>
          <w:rFonts w:ascii="Times New Roman" w:eastAsia="Times New Roman" w:hAnsi="Times New Roman" w:cs="Times New Roman"/>
          <w:b/>
          <w:bCs/>
          <w:color w:val="000000"/>
          <w:sz w:val="24"/>
          <w:szCs w:val="24"/>
          <w:shd w:val="clear" w:color="auto" w:fill="FFFFFF"/>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br w:type="page"/>
      </w:r>
    </w:p>
    <w:p w:rsidR="00F76B09" w:rsidRPr="00967A0F" w:rsidRDefault="00F76B09" w:rsidP="00F76B09">
      <w:pPr>
        <w:widowControl/>
        <w:spacing w:after="0" w:line="240" w:lineRule="auto"/>
        <w:ind w:firstLine="700"/>
        <w:jc w:val="right"/>
        <w:rPr>
          <w:rFonts w:ascii="Times New Roman" w:eastAsia="Times New Roman" w:hAnsi="Times New Roman" w:cs="Times New Roman"/>
          <w:b/>
          <w:bCs/>
          <w:sz w:val="24"/>
          <w:szCs w:val="24"/>
          <w:shd w:val="clear" w:color="auto" w:fill="FFFFFF"/>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lastRenderedPageBreak/>
        <w:t xml:space="preserve">Додаток </w:t>
      </w:r>
      <w:r w:rsidRPr="00967A0F">
        <w:rPr>
          <w:rFonts w:ascii="Times New Roman" w:eastAsia="Times New Roman" w:hAnsi="Times New Roman" w:cs="Times New Roman"/>
          <w:b/>
          <w:bCs/>
          <w:sz w:val="24"/>
          <w:szCs w:val="24"/>
          <w:shd w:val="clear" w:color="auto" w:fill="FFFFFF"/>
          <w:lang w:val="uk-UA" w:eastAsia="ru-RU" w:bidi="ar-SA"/>
        </w:rPr>
        <w:t>№ 4</w:t>
      </w:r>
    </w:p>
    <w:p w:rsidR="00E63E98" w:rsidRPr="00967A0F" w:rsidRDefault="00E63E98" w:rsidP="00E63E98">
      <w:pPr>
        <w:widowControl/>
        <w:spacing w:after="0" w:line="240" w:lineRule="auto"/>
        <w:ind w:firstLine="700"/>
        <w:jc w:val="right"/>
        <w:rPr>
          <w:rFonts w:ascii="Times New Roman" w:eastAsia="Times New Roman" w:hAnsi="Times New Roman" w:cs="Times New Roman"/>
          <w:color w:val="auto"/>
          <w:sz w:val="24"/>
          <w:szCs w:val="24"/>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t>Тендерної документації</w:t>
      </w:r>
      <w:r w:rsidRPr="00967A0F">
        <w:rPr>
          <w:rFonts w:ascii="Times New Roman" w:eastAsia="Times New Roman" w:hAnsi="Times New Roman" w:cs="Times New Roman"/>
          <w:b/>
          <w:bCs/>
          <w:color w:val="000000"/>
          <w:sz w:val="24"/>
          <w:szCs w:val="24"/>
          <w:shd w:val="clear" w:color="auto" w:fill="FFFFFF"/>
          <w:lang w:eastAsia="ru-RU" w:bidi="ar-SA"/>
        </w:rPr>
        <w:t>  </w:t>
      </w:r>
    </w:p>
    <w:p w:rsidR="00E63E98" w:rsidRPr="00967A0F" w:rsidRDefault="00E63E98" w:rsidP="00F76B09">
      <w:pPr>
        <w:widowControl/>
        <w:spacing w:after="0" w:line="240" w:lineRule="auto"/>
        <w:ind w:firstLine="700"/>
        <w:jc w:val="right"/>
        <w:rPr>
          <w:rFonts w:ascii="Times New Roman" w:eastAsia="Times New Roman" w:hAnsi="Times New Roman" w:cs="Times New Roman"/>
          <w:color w:val="auto"/>
          <w:sz w:val="24"/>
          <w:szCs w:val="24"/>
          <w:lang w:val="uk-UA" w:eastAsia="ru-RU" w:bidi="ar-SA"/>
        </w:rPr>
      </w:pPr>
    </w:p>
    <w:p w:rsidR="00E13F41" w:rsidRPr="00967A0F" w:rsidRDefault="00E13F41" w:rsidP="00E13F41">
      <w:pPr>
        <w:spacing w:after="0" w:line="240" w:lineRule="auto"/>
        <w:jc w:val="center"/>
        <w:rPr>
          <w:rFonts w:ascii="Times New Roman" w:eastAsia="Times New Roman" w:hAnsi="Times New Roman" w:cs="Times New Roman"/>
          <w:color w:val="000000"/>
          <w:sz w:val="24"/>
          <w:szCs w:val="24"/>
          <w:shd w:val="clear" w:color="auto" w:fill="FFFFFF"/>
          <w:lang w:val="uk-UA" w:eastAsia="ru-RU" w:bidi="ar-SA"/>
        </w:rPr>
      </w:pPr>
    </w:p>
    <w:p w:rsidR="00571D6C" w:rsidRPr="00967A0F" w:rsidRDefault="00571D6C" w:rsidP="00571D6C">
      <w:pPr>
        <w:spacing w:after="0" w:line="240" w:lineRule="auto"/>
        <w:jc w:val="center"/>
        <w:rPr>
          <w:rFonts w:ascii="Times New Roman" w:eastAsia="Times New Roman" w:hAnsi="Times New Roman" w:cs="Times New Roman"/>
          <w:b/>
          <w:color w:val="auto"/>
          <w:sz w:val="24"/>
          <w:szCs w:val="24"/>
          <w:lang w:val="uk-UA" w:eastAsia="en-US"/>
        </w:rPr>
      </w:pPr>
      <w:r w:rsidRPr="00967A0F">
        <w:rPr>
          <w:rFonts w:ascii="Times New Roman" w:eastAsia="Times New Roman" w:hAnsi="Times New Roman" w:cs="Times New Roman"/>
          <w:color w:val="000000"/>
          <w:sz w:val="24"/>
          <w:szCs w:val="24"/>
          <w:shd w:val="clear" w:color="auto" w:fill="FFFFFF"/>
          <w:lang w:val="uk-UA" w:eastAsia="ru-RU" w:bidi="ar-SA"/>
        </w:rPr>
        <w:t> </w:t>
      </w:r>
      <w:r w:rsidRPr="00967A0F">
        <w:rPr>
          <w:rFonts w:ascii="Times New Roman" w:eastAsia="Times New Roman" w:hAnsi="Times New Roman" w:cs="Times New Roman"/>
          <w:b/>
          <w:color w:val="auto"/>
          <w:sz w:val="24"/>
          <w:szCs w:val="24"/>
          <w:lang w:val="uk-UA" w:eastAsia="en-US"/>
        </w:rPr>
        <w:t>Інформація про необхідні технічні, якісні та кількісні характеристики предмета закупівлі, у тому числі відповідна технічна специфікація</w:t>
      </w:r>
    </w:p>
    <w:p w:rsidR="00371C6E" w:rsidRPr="00967A0F" w:rsidRDefault="00C05EB7" w:rsidP="00371C6E">
      <w:pPr>
        <w:widowControl/>
        <w:spacing w:after="0" w:line="240" w:lineRule="auto"/>
        <w:ind w:right="-57"/>
        <w:jc w:val="center"/>
        <w:rPr>
          <w:rFonts w:ascii="Times New Roman" w:eastAsia="Times New Roman" w:hAnsi="Times New Roman" w:cs="Times New Roman"/>
          <w:i/>
          <w:color w:val="auto"/>
          <w:sz w:val="24"/>
          <w:szCs w:val="24"/>
          <w:lang w:val="uk-UA" w:eastAsia="ar-SA" w:bidi="ar-SA"/>
        </w:rPr>
      </w:pPr>
      <w:r w:rsidRPr="00967A0F">
        <w:rPr>
          <w:rFonts w:ascii="Times New Roman" w:eastAsia="Times New Roman" w:hAnsi="Times New Roman" w:cs="Times New Roman"/>
          <w:i/>
          <w:color w:val="auto"/>
          <w:sz w:val="24"/>
          <w:szCs w:val="24"/>
          <w:lang w:val="uk-UA" w:eastAsia="ar-SA" w:bidi="ar-SA"/>
        </w:rPr>
        <w:t>Організація благоустрою населених пунктів ДК 021:2015: 50312600-1 Технічне обслуговування і ремонт обладнання інформаційних технологій (Технічне обслуговування системи відеоспостереження Васильківської ОТГ, Обухівського району, Київської обл.)</w:t>
      </w:r>
    </w:p>
    <w:p w:rsidR="00C05EB7" w:rsidRPr="00967A0F" w:rsidRDefault="00C05EB7" w:rsidP="00371C6E">
      <w:pPr>
        <w:widowControl/>
        <w:spacing w:after="0" w:line="240" w:lineRule="auto"/>
        <w:ind w:right="-57"/>
        <w:jc w:val="center"/>
        <w:rPr>
          <w:rFonts w:ascii="Times New Roman" w:eastAsia="Times New Roman" w:hAnsi="Times New Roman" w:cs="Times New Roman"/>
          <w:color w:val="auto"/>
          <w:sz w:val="24"/>
          <w:szCs w:val="24"/>
          <w:lang w:val="uk-UA" w:eastAsia="uk-UA" w:bidi="ar-SA"/>
        </w:rPr>
      </w:pPr>
    </w:p>
    <w:p w:rsidR="00371C6E" w:rsidRPr="00967A0F" w:rsidRDefault="00371C6E" w:rsidP="00371C6E">
      <w:pPr>
        <w:widowControl/>
        <w:suppressLineNumbers/>
        <w:tabs>
          <w:tab w:val="left" w:pos="-180"/>
          <w:tab w:val="left" w:pos="540"/>
        </w:tabs>
        <w:spacing w:after="0" w:line="240" w:lineRule="auto"/>
        <w:jc w:val="both"/>
        <w:rPr>
          <w:rFonts w:ascii="Times New Roman" w:eastAsia="Times New Roman" w:hAnsi="Times New Roman" w:cs="Times New Roman"/>
          <w:color w:val="auto"/>
          <w:sz w:val="24"/>
          <w:szCs w:val="24"/>
          <w:lang w:val="uk-UA" w:eastAsia="uk-UA" w:bidi="ar-SA"/>
        </w:rPr>
      </w:pPr>
      <w:r w:rsidRPr="00967A0F">
        <w:rPr>
          <w:rFonts w:ascii="Times New Roman" w:eastAsia="Tahoma" w:hAnsi="Times New Roman" w:cs="Times New Roman"/>
          <w:b/>
          <w:color w:val="auto"/>
          <w:sz w:val="24"/>
          <w:szCs w:val="24"/>
          <w:u w:val="single"/>
          <w:lang w:val="uk-UA" w:eastAsia="uk-UA" w:bidi="ar-SA"/>
        </w:rPr>
        <w:t>Предмети закупівлі:</w:t>
      </w:r>
      <w:r w:rsidR="00C05EB7" w:rsidRPr="00967A0F">
        <w:rPr>
          <w:rFonts w:ascii="Times New Roman" w:eastAsia="Times New Roman" w:hAnsi="Times New Roman" w:cs="Times New Roman"/>
          <w:color w:val="auto"/>
          <w:sz w:val="24"/>
          <w:szCs w:val="24"/>
          <w:lang w:val="uk-UA" w:eastAsia="uk-UA" w:bidi="ar-SA"/>
        </w:rPr>
        <w:t>Організація благоустрою населених пунктів ДК 021:2015: 50312600-1 Технічне обслуговування і ремонт обладнання інформаційних технологій (Технічне обслуговування системи відеоспостереження Васильківської ОТГ, Обухівського району, Київської обл.)</w:t>
      </w:r>
    </w:p>
    <w:p w:rsidR="00371C6E" w:rsidRPr="00967A0F" w:rsidRDefault="00371C6E" w:rsidP="00371C6E">
      <w:pPr>
        <w:widowControl/>
        <w:suppressLineNumbers/>
        <w:tabs>
          <w:tab w:val="left" w:pos="-180"/>
          <w:tab w:val="left" w:pos="540"/>
        </w:tabs>
        <w:spacing w:after="0" w:line="240" w:lineRule="auto"/>
        <w:jc w:val="both"/>
        <w:rPr>
          <w:rFonts w:ascii="Times New Roman" w:eastAsia="Times New Roman" w:hAnsi="Times New Roman" w:cs="Times New Roman"/>
          <w:b/>
          <w:color w:val="auto"/>
          <w:sz w:val="24"/>
          <w:szCs w:val="24"/>
          <w:lang w:val="uk-UA" w:eastAsia="uk-UA" w:bidi="ar-SA"/>
        </w:rPr>
      </w:pPr>
      <w:r w:rsidRPr="00967A0F">
        <w:rPr>
          <w:rFonts w:ascii="Times New Roman" w:eastAsia="Tahoma" w:hAnsi="Times New Roman" w:cs="Times New Roman"/>
          <w:b/>
          <w:color w:val="auto"/>
          <w:spacing w:val="-4"/>
          <w:sz w:val="24"/>
          <w:szCs w:val="24"/>
          <w:u w:val="single"/>
          <w:lang w:val="uk-UA" w:eastAsia="uk-UA" w:bidi="ar-SA"/>
        </w:rPr>
        <w:t>Місце надання послуг:</w:t>
      </w:r>
      <w:r w:rsidR="0044044A" w:rsidRPr="00967A0F">
        <w:rPr>
          <w:rFonts w:ascii="Times New Roman" w:eastAsia="Tahoma" w:hAnsi="Times New Roman" w:cs="Times New Roman"/>
          <w:b/>
          <w:color w:val="auto"/>
          <w:spacing w:val="-4"/>
          <w:sz w:val="24"/>
          <w:szCs w:val="24"/>
          <w:u w:val="single"/>
          <w:lang w:val="uk-UA" w:eastAsia="uk-UA" w:bidi="ar-SA"/>
        </w:rPr>
        <w:t xml:space="preserve"> Васильківська міська теротеріальна громада, Обухівського р-н, Київської області</w:t>
      </w:r>
    </w:p>
    <w:p w:rsidR="00371C6E" w:rsidRPr="00967A0F" w:rsidRDefault="00371C6E" w:rsidP="00371C6E">
      <w:pPr>
        <w:widowControl/>
        <w:tabs>
          <w:tab w:val="left" w:pos="0"/>
        </w:tabs>
        <w:spacing w:after="0" w:line="240" w:lineRule="auto"/>
        <w:jc w:val="both"/>
        <w:rPr>
          <w:rFonts w:ascii="Times New Roman" w:eastAsia="Tahoma" w:hAnsi="Times New Roman" w:cs="Times New Roman"/>
          <w:color w:val="auto"/>
          <w:spacing w:val="-4"/>
          <w:sz w:val="24"/>
          <w:szCs w:val="24"/>
          <w:lang w:val="uk-UA" w:eastAsia="uk-UA" w:bidi="ar-SA"/>
        </w:rPr>
      </w:pPr>
    </w:p>
    <w:p w:rsidR="008949E3" w:rsidRPr="00967A0F" w:rsidRDefault="008949E3" w:rsidP="008949E3">
      <w:pPr>
        <w:widowControl/>
        <w:tabs>
          <w:tab w:val="left" w:pos="0"/>
        </w:tabs>
        <w:spacing w:after="0" w:line="240" w:lineRule="auto"/>
        <w:jc w:val="both"/>
        <w:rPr>
          <w:rFonts w:ascii="Times New Roman" w:eastAsia="Tahoma" w:hAnsi="Times New Roman" w:cs="Times New Roman"/>
          <w:color w:val="auto"/>
          <w:spacing w:val="-4"/>
          <w:sz w:val="24"/>
          <w:szCs w:val="24"/>
          <w:lang w:val="uk-UA" w:eastAsia="uk-UA" w:bidi="ar-SA"/>
        </w:rPr>
      </w:pPr>
      <w:r w:rsidRPr="00967A0F">
        <w:rPr>
          <w:rFonts w:ascii="Times New Roman" w:eastAsia="Tahoma" w:hAnsi="Times New Roman" w:cs="Times New Roman"/>
          <w:color w:val="auto"/>
          <w:spacing w:val="-4"/>
          <w:sz w:val="24"/>
          <w:szCs w:val="24"/>
          <w:lang w:val="uk-UA" w:eastAsia="uk-UA" w:bidi="ar-SA"/>
        </w:rPr>
        <w:t xml:space="preserve">Щомісячне </w:t>
      </w:r>
      <w:r w:rsidRPr="00967A0F">
        <w:rPr>
          <w:rFonts w:ascii="Times New Roman" w:eastAsia="Times New Roman" w:hAnsi="Times New Roman" w:cs="Times New Roman"/>
          <w:color w:val="auto"/>
          <w:sz w:val="24"/>
          <w:szCs w:val="24"/>
          <w:lang w:val="uk-UA" w:eastAsia="uk-UA" w:bidi="ar-SA"/>
        </w:rPr>
        <w:t>Технічне обслуговування системи відеоспостереження Васильківської ОТГ, Обухівського району, Київської обл.)</w:t>
      </w:r>
      <w:r w:rsidRPr="00967A0F">
        <w:rPr>
          <w:rFonts w:ascii="Times New Roman" w:eastAsia="Tahoma" w:hAnsi="Times New Roman" w:cs="Times New Roman"/>
          <w:color w:val="auto"/>
          <w:spacing w:val="-4"/>
          <w:sz w:val="24"/>
          <w:szCs w:val="24"/>
          <w:lang w:val="uk-UA" w:eastAsia="uk-UA" w:bidi="ar-SA"/>
        </w:rPr>
        <w:t xml:space="preserve">включає в себе наступні роботи, у т.ч.: </w:t>
      </w:r>
    </w:p>
    <w:p w:rsidR="008949E3" w:rsidRPr="00967A0F" w:rsidRDefault="008949E3" w:rsidP="008949E3">
      <w:pPr>
        <w:widowControl/>
        <w:tabs>
          <w:tab w:val="left" w:pos="0"/>
        </w:tabs>
        <w:spacing w:after="0" w:line="240" w:lineRule="auto"/>
        <w:jc w:val="both"/>
        <w:rPr>
          <w:rFonts w:ascii="Times New Roman" w:eastAsia="Tahoma" w:hAnsi="Times New Roman" w:cs="Times New Roman"/>
          <w:color w:val="auto"/>
          <w:spacing w:val="-4"/>
          <w:sz w:val="24"/>
          <w:szCs w:val="24"/>
          <w:lang w:val="uk-UA" w:eastAsia="uk-UA" w:bidi="ar-SA"/>
        </w:rPr>
      </w:pPr>
      <w:r w:rsidRPr="00967A0F">
        <w:rPr>
          <w:rFonts w:ascii="Times New Roman" w:eastAsia="Tahoma" w:hAnsi="Times New Roman" w:cs="Times New Roman"/>
          <w:color w:val="auto"/>
          <w:spacing w:val="-4"/>
          <w:sz w:val="24"/>
          <w:szCs w:val="24"/>
          <w:lang w:val="uk-UA" w:eastAsia="uk-UA" w:bidi="ar-SA"/>
        </w:rPr>
        <w:t>- здійснення технічного обслуговування, спостереження за правильним утриманням систем Замовника;</w:t>
      </w:r>
    </w:p>
    <w:p w:rsidR="008949E3" w:rsidRPr="00967A0F" w:rsidRDefault="008949E3" w:rsidP="008949E3">
      <w:pPr>
        <w:widowControl/>
        <w:tabs>
          <w:tab w:val="left" w:pos="0"/>
        </w:tabs>
        <w:spacing w:after="0" w:line="240" w:lineRule="auto"/>
        <w:jc w:val="both"/>
        <w:rPr>
          <w:rFonts w:ascii="Times New Roman" w:eastAsia="Tahoma" w:hAnsi="Times New Roman" w:cs="Times New Roman"/>
          <w:color w:val="auto"/>
          <w:spacing w:val="-4"/>
          <w:sz w:val="24"/>
          <w:szCs w:val="24"/>
          <w:lang w:val="uk-UA" w:eastAsia="uk-UA" w:bidi="ar-SA"/>
        </w:rPr>
      </w:pPr>
      <w:r w:rsidRPr="00967A0F">
        <w:rPr>
          <w:rFonts w:ascii="Times New Roman" w:eastAsia="Tahoma" w:hAnsi="Times New Roman" w:cs="Times New Roman"/>
          <w:color w:val="auto"/>
          <w:spacing w:val="-4"/>
          <w:sz w:val="24"/>
          <w:szCs w:val="24"/>
          <w:lang w:val="uk-UA" w:eastAsia="uk-UA" w:bidi="ar-SA"/>
        </w:rPr>
        <w:t>- здійснення регламентних робіт, необхідних для утримання систем та засобів безпеки у робочому стані;</w:t>
      </w:r>
    </w:p>
    <w:p w:rsidR="008949E3" w:rsidRPr="00967A0F" w:rsidRDefault="008949E3" w:rsidP="008949E3">
      <w:pPr>
        <w:widowControl/>
        <w:tabs>
          <w:tab w:val="left" w:pos="0"/>
        </w:tabs>
        <w:spacing w:after="0" w:line="240" w:lineRule="auto"/>
        <w:jc w:val="both"/>
        <w:rPr>
          <w:rFonts w:ascii="Times New Roman" w:eastAsia="Tahoma" w:hAnsi="Times New Roman" w:cs="Times New Roman"/>
          <w:color w:val="auto"/>
          <w:spacing w:val="-4"/>
          <w:sz w:val="24"/>
          <w:szCs w:val="24"/>
          <w:lang w:val="uk-UA" w:eastAsia="uk-UA" w:bidi="ar-SA"/>
        </w:rPr>
      </w:pPr>
      <w:r w:rsidRPr="00967A0F">
        <w:rPr>
          <w:rFonts w:ascii="Times New Roman" w:eastAsia="Tahoma" w:hAnsi="Times New Roman" w:cs="Times New Roman"/>
          <w:color w:val="auto"/>
          <w:spacing w:val="-4"/>
          <w:sz w:val="24"/>
          <w:szCs w:val="24"/>
          <w:lang w:val="uk-UA" w:eastAsia="uk-UA" w:bidi="ar-SA"/>
        </w:rPr>
        <w:t>- усунення несправностей після виклику Замовника (в обсязі сервісного ремонту);</w:t>
      </w:r>
    </w:p>
    <w:p w:rsidR="008949E3" w:rsidRPr="00967A0F" w:rsidRDefault="008949E3" w:rsidP="008949E3">
      <w:pPr>
        <w:widowControl/>
        <w:tabs>
          <w:tab w:val="left" w:pos="0"/>
        </w:tabs>
        <w:spacing w:after="0" w:line="240" w:lineRule="auto"/>
        <w:jc w:val="both"/>
        <w:rPr>
          <w:rFonts w:ascii="Times New Roman" w:eastAsia="Tahoma" w:hAnsi="Times New Roman" w:cs="Times New Roman"/>
          <w:color w:val="auto"/>
          <w:spacing w:val="-4"/>
          <w:sz w:val="24"/>
          <w:szCs w:val="24"/>
          <w:lang w:val="uk-UA" w:eastAsia="uk-UA" w:bidi="ar-SA"/>
        </w:rPr>
      </w:pPr>
      <w:r w:rsidRPr="00967A0F">
        <w:rPr>
          <w:rFonts w:ascii="Times New Roman" w:eastAsia="Tahoma" w:hAnsi="Times New Roman" w:cs="Times New Roman"/>
          <w:color w:val="auto"/>
          <w:spacing w:val="-4"/>
          <w:sz w:val="24"/>
          <w:szCs w:val="24"/>
          <w:lang w:val="uk-UA" w:eastAsia="uk-UA" w:bidi="ar-SA"/>
        </w:rPr>
        <w:t>- адміністрування, програмування та налаштування ПЗ, в т.ч. оновлення програмного забезпечення, в т.ч. на засобах: відеокамерах, засобах реєстрації, зберігання відео архіву, інформації, транспортування сигналів відео по кабелям, дистанційно в робочий час, або під час планового виїзду на об’єкт;</w:t>
      </w:r>
    </w:p>
    <w:p w:rsidR="008949E3" w:rsidRPr="00967A0F" w:rsidRDefault="008949E3" w:rsidP="008949E3">
      <w:pPr>
        <w:widowControl/>
        <w:tabs>
          <w:tab w:val="left" w:pos="0"/>
        </w:tabs>
        <w:spacing w:after="0" w:line="240" w:lineRule="auto"/>
        <w:jc w:val="both"/>
        <w:rPr>
          <w:rFonts w:ascii="Times New Roman" w:eastAsia="Tahoma" w:hAnsi="Times New Roman" w:cs="Times New Roman"/>
          <w:color w:val="auto"/>
          <w:spacing w:val="-4"/>
          <w:sz w:val="24"/>
          <w:szCs w:val="24"/>
          <w:lang w:val="uk-UA" w:eastAsia="uk-UA" w:bidi="ar-SA"/>
        </w:rPr>
      </w:pPr>
      <w:r w:rsidRPr="00967A0F">
        <w:rPr>
          <w:rFonts w:ascii="Times New Roman" w:eastAsia="Tahoma" w:hAnsi="Times New Roman" w:cs="Times New Roman"/>
          <w:color w:val="auto"/>
          <w:spacing w:val="-4"/>
          <w:sz w:val="24"/>
          <w:szCs w:val="24"/>
          <w:lang w:val="uk-UA" w:eastAsia="uk-UA" w:bidi="ar-SA"/>
        </w:rPr>
        <w:t>- надання усної технічної та інформаційної допомоги Замовнику у питаннях експлуатації, адміністрування і програмування систем відеоспостереження;</w:t>
      </w:r>
    </w:p>
    <w:p w:rsidR="008949E3" w:rsidRPr="00967A0F" w:rsidRDefault="008949E3" w:rsidP="008949E3">
      <w:pPr>
        <w:widowControl/>
        <w:tabs>
          <w:tab w:val="left" w:pos="0"/>
        </w:tabs>
        <w:spacing w:after="0" w:line="240" w:lineRule="auto"/>
        <w:jc w:val="both"/>
        <w:rPr>
          <w:rFonts w:ascii="Times New Roman" w:eastAsia="Tahoma" w:hAnsi="Times New Roman" w:cs="Times New Roman"/>
          <w:color w:val="auto"/>
          <w:spacing w:val="-4"/>
          <w:sz w:val="24"/>
          <w:szCs w:val="24"/>
          <w:lang w:val="uk-UA" w:eastAsia="uk-UA" w:bidi="ar-SA"/>
        </w:rPr>
      </w:pPr>
      <w:r w:rsidRPr="00967A0F">
        <w:rPr>
          <w:rFonts w:ascii="Times New Roman" w:eastAsia="Tahoma" w:hAnsi="Times New Roman" w:cs="Times New Roman"/>
          <w:color w:val="auto"/>
          <w:spacing w:val="-4"/>
          <w:sz w:val="24"/>
          <w:szCs w:val="24"/>
          <w:lang w:val="uk-UA" w:eastAsia="uk-UA" w:bidi="ar-SA"/>
        </w:rPr>
        <w:t>- видача технічних рекомендацій для поліпшення роботи систем та засобів безпеки;</w:t>
      </w:r>
    </w:p>
    <w:p w:rsidR="008949E3" w:rsidRPr="00967A0F" w:rsidRDefault="008949E3" w:rsidP="008949E3">
      <w:pPr>
        <w:widowControl/>
        <w:tabs>
          <w:tab w:val="left" w:pos="0"/>
        </w:tabs>
        <w:spacing w:after="0" w:line="240" w:lineRule="auto"/>
        <w:jc w:val="both"/>
        <w:rPr>
          <w:rFonts w:ascii="Times New Roman" w:eastAsia="Tahoma" w:hAnsi="Times New Roman" w:cs="Times New Roman"/>
          <w:color w:val="auto"/>
          <w:spacing w:val="-4"/>
          <w:sz w:val="24"/>
          <w:szCs w:val="24"/>
          <w:lang w:val="uk-UA" w:eastAsia="uk-UA" w:bidi="ar-SA"/>
        </w:rPr>
      </w:pPr>
      <w:r w:rsidRPr="00967A0F">
        <w:rPr>
          <w:rFonts w:ascii="Times New Roman" w:eastAsia="Tahoma" w:hAnsi="Times New Roman" w:cs="Times New Roman"/>
          <w:color w:val="auto"/>
          <w:spacing w:val="-4"/>
          <w:sz w:val="24"/>
          <w:szCs w:val="24"/>
          <w:lang w:val="uk-UA" w:eastAsia="uk-UA" w:bidi="ar-SA"/>
        </w:rPr>
        <w:t>- відновлення працездатності систем та засобів безпеки (придбання необхідного обладнання та ремонт за рахунок Замовника), та ін.;</w:t>
      </w:r>
    </w:p>
    <w:p w:rsidR="008949E3" w:rsidRPr="00967A0F" w:rsidRDefault="008949E3" w:rsidP="008949E3">
      <w:pPr>
        <w:widowControl/>
        <w:tabs>
          <w:tab w:val="left" w:pos="0"/>
        </w:tabs>
        <w:spacing w:after="0" w:line="240" w:lineRule="auto"/>
        <w:jc w:val="both"/>
        <w:rPr>
          <w:rFonts w:ascii="Times New Roman" w:eastAsia="Tahoma" w:hAnsi="Times New Roman" w:cs="Times New Roman"/>
          <w:color w:val="auto"/>
          <w:spacing w:val="-4"/>
          <w:sz w:val="24"/>
          <w:szCs w:val="24"/>
          <w:lang w:val="uk-UA" w:eastAsia="uk-UA" w:bidi="ar-SA"/>
        </w:rPr>
      </w:pPr>
      <w:r w:rsidRPr="00967A0F">
        <w:rPr>
          <w:rFonts w:ascii="Times New Roman" w:eastAsia="Tahoma" w:hAnsi="Times New Roman" w:cs="Times New Roman"/>
          <w:color w:val="auto"/>
          <w:spacing w:val="-4"/>
          <w:sz w:val="24"/>
          <w:szCs w:val="24"/>
          <w:lang w:val="uk-UA" w:eastAsia="uk-UA" w:bidi="ar-SA"/>
        </w:rPr>
        <w:t>- обладнання, яке вийшло з ладу, знімається безкоштовно,  а ремонтується за рахунок Замовника (вартість ремонту обговорюється окремо), виклик співробітника, а також вартість часу на виконання даних робіт, встановлюеться згідно прейскуранту цін на додаткові послуги/роботи, визначені в Додатковій угоді до Договору;</w:t>
      </w:r>
    </w:p>
    <w:p w:rsidR="008949E3" w:rsidRPr="00967A0F" w:rsidRDefault="008949E3" w:rsidP="008949E3">
      <w:pPr>
        <w:widowControl/>
        <w:tabs>
          <w:tab w:val="left" w:pos="0"/>
        </w:tabs>
        <w:spacing w:after="0" w:line="240" w:lineRule="auto"/>
        <w:jc w:val="both"/>
        <w:rPr>
          <w:rFonts w:ascii="Times New Roman" w:eastAsia="Tahoma" w:hAnsi="Times New Roman" w:cs="Times New Roman"/>
          <w:color w:val="auto"/>
          <w:spacing w:val="-4"/>
          <w:sz w:val="24"/>
          <w:szCs w:val="24"/>
          <w:lang w:val="uk-UA" w:eastAsia="uk-UA" w:bidi="ar-SA"/>
        </w:rPr>
      </w:pPr>
      <w:r w:rsidRPr="00967A0F">
        <w:rPr>
          <w:rFonts w:ascii="Times New Roman" w:eastAsia="Tahoma" w:hAnsi="Times New Roman" w:cs="Times New Roman"/>
          <w:color w:val="auto"/>
          <w:spacing w:val="-4"/>
          <w:sz w:val="24"/>
          <w:szCs w:val="24"/>
          <w:lang w:val="uk-UA" w:eastAsia="uk-UA" w:bidi="ar-SA"/>
        </w:rPr>
        <w:t>- матеріали, кабельні лінії, які пошкоджені в наслідок дії третіх осіб, погодних умов відновлюються за рахунок Замовника, після проведення дефектування стану та калькуляції вартості робіт та матеріалів;</w:t>
      </w:r>
    </w:p>
    <w:p w:rsidR="008949E3" w:rsidRPr="00967A0F" w:rsidRDefault="008949E3" w:rsidP="008949E3">
      <w:pPr>
        <w:widowControl/>
        <w:tabs>
          <w:tab w:val="left" w:pos="0"/>
        </w:tabs>
        <w:spacing w:after="0" w:line="240" w:lineRule="auto"/>
        <w:jc w:val="both"/>
        <w:rPr>
          <w:rFonts w:ascii="Times New Roman" w:eastAsia="Tahoma" w:hAnsi="Times New Roman" w:cs="Times New Roman"/>
          <w:color w:val="auto"/>
          <w:spacing w:val="-4"/>
          <w:sz w:val="24"/>
          <w:szCs w:val="24"/>
          <w:lang w:val="uk-UA" w:eastAsia="uk-UA" w:bidi="ar-SA"/>
        </w:rPr>
      </w:pPr>
      <w:r w:rsidRPr="00967A0F">
        <w:rPr>
          <w:rFonts w:ascii="Times New Roman" w:eastAsia="Tahoma" w:hAnsi="Times New Roman" w:cs="Times New Roman"/>
          <w:color w:val="auto"/>
          <w:spacing w:val="-4"/>
          <w:sz w:val="24"/>
          <w:szCs w:val="24"/>
          <w:lang w:val="uk-UA" w:eastAsia="uk-UA" w:bidi="ar-SA"/>
        </w:rPr>
        <w:t>- надання послуг із щомісячного сервісного обслуговування, технічної підтримки та налаштування (оновлення) програмного забезпечення системи відеоспостереження включає перелік заходів, а саме:</w:t>
      </w:r>
    </w:p>
    <w:p w:rsidR="008949E3" w:rsidRPr="00967A0F" w:rsidRDefault="008949E3" w:rsidP="008949E3">
      <w:pPr>
        <w:widowControl/>
        <w:tabs>
          <w:tab w:val="left" w:pos="0"/>
        </w:tabs>
        <w:spacing w:after="0" w:line="240" w:lineRule="auto"/>
        <w:jc w:val="both"/>
        <w:rPr>
          <w:rFonts w:ascii="Times New Roman" w:eastAsia="Tahoma" w:hAnsi="Times New Roman" w:cs="Times New Roman"/>
          <w:color w:val="auto"/>
          <w:spacing w:val="-4"/>
          <w:sz w:val="24"/>
          <w:szCs w:val="24"/>
          <w:lang w:val="uk-UA" w:eastAsia="uk-UA" w:bidi="ar-SA"/>
        </w:rPr>
      </w:pPr>
      <w:r w:rsidRPr="00967A0F">
        <w:rPr>
          <w:rFonts w:ascii="Times New Roman" w:eastAsia="Tahoma" w:hAnsi="Times New Roman" w:cs="Times New Roman"/>
          <w:color w:val="auto"/>
          <w:spacing w:val="-4"/>
          <w:sz w:val="24"/>
          <w:szCs w:val="24"/>
          <w:lang w:val="uk-UA" w:eastAsia="uk-UA" w:bidi="ar-SA"/>
        </w:rPr>
        <w:t>- очищення від пилу та бруду об’єктивів камер відеоспостереження;</w:t>
      </w:r>
    </w:p>
    <w:p w:rsidR="008949E3" w:rsidRPr="00967A0F" w:rsidRDefault="008949E3" w:rsidP="008949E3">
      <w:pPr>
        <w:widowControl/>
        <w:tabs>
          <w:tab w:val="left" w:pos="0"/>
        </w:tabs>
        <w:spacing w:after="0" w:line="240" w:lineRule="auto"/>
        <w:jc w:val="both"/>
        <w:rPr>
          <w:rFonts w:ascii="Times New Roman" w:eastAsia="Tahoma" w:hAnsi="Times New Roman" w:cs="Times New Roman"/>
          <w:color w:val="auto"/>
          <w:spacing w:val="-4"/>
          <w:sz w:val="24"/>
          <w:szCs w:val="24"/>
          <w:lang w:val="uk-UA" w:eastAsia="uk-UA" w:bidi="ar-SA"/>
        </w:rPr>
      </w:pPr>
      <w:r w:rsidRPr="00967A0F">
        <w:rPr>
          <w:rFonts w:ascii="Times New Roman" w:eastAsia="Tahoma" w:hAnsi="Times New Roman" w:cs="Times New Roman"/>
          <w:color w:val="auto"/>
          <w:spacing w:val="-4"/>
          <w:sz w:val="24"/>
          <w:szCs w:val="24"/>
          <w:lang w:val="uk-UA" w:eastAsia="uk-UA" w:bidi="ar-SA"/>
        </w:rPr>
        <w:t>- перевірка працездатності захисних пристроїв;</w:t>
      </w:r>
    </w:p>
    <w:p w:rsidR="008949E3" w:rsidRPr="00967A0F" w:rsidRDefault="008949E3" w:rsidP="008949E3">
      <w:pPr>
        <w:widowControl/>
        <w:tabs>
          <w:tab w:val="left" w:pos="0"/>
        </w:tabs>
        <w:spacing w:after="0" w:line="240" w:lineRule="auto"/>
        <w:jc w:val="both"/>
        <w:rPr>
          <w:rFonts w:ascii="Times New Roman" w:eastAsia="Tahoma" w:hAnsi="Times New Roman" w:cs="Times New Roman"/>
          <w:color w:val="auto"/>
          <w:spacing w:val="-4"/>
          <w:sz w:val="24"/>
          <w:szCs w:val="24"/>
          <w:lang w:val="uk-UA" w:eastAsia="uk-UA" w:bidi="ar-SA"/>
        </w:rPr>
      </w:pPr>
      <w:r w:rsidRPr="00967A0F">
        <w:rPr>
          <w:rFonts w:ascii="Times New Roman" w:eastAsia="Tahoma" w:hAnsi="Times New Roman" w:cs="Times New Roman"/>
          <w:color w:val="auto"/>
          <w:spacing w:val="-4"/>
          <w:sz w:val="24"/>
          <w:szCs w:val="24"/>
          <w:lang w:val="uk-UA" w:eastAsia="uk-UA" w:bidi="ar-SA"/>
        </w:rPr>
        <w:t>- моніторинг працездатності мережі передачі даних, реагування на аварійні випадки, виявлення причин (проводиться дистанційно в робочий час, або під час планового виїзду на об’єкт);</w:t>
      </w:r>
    </w:p>
    <w:p w:rsidR="008949E3" w:rsidRPr="00967A0F" w:rsidRDefault="008949E3" w:rsidP="008949E3">
      <w:pPr>
        <w:widowControl/>
        <w:tabs>
          <w:tab w:val="left" w:pos="0"/>
        </w:tabs>
        <w:spacing w:after="0" w:line="240" w:lineRule="auto"/>
        <w:jc w:val="both"/>
        <w:rPr>
          <w:rFonts w:ascii="Times New Roman" w:eastAsia="Tahoma" w:hAnsi="Times New Roman" w:cs="Times New Roman"/>
          <w:color w:val="auto"/>
          <w:spacing w:val="-4"/>
          <w:sz w:val="24"/>
          <w:szCs w:val="24"/>
          <w:lang w:val="uk-UA" w:eastAsia="uk-UA" w:bidi="ar-SA"/>
        </w:rPr>
      </w:pPr>
      <w:r w:rsidRPr="00967A0F">
        <w:rPr>
          <w:rFonts w:ascii="Times New Roman" w:eastAsia="Tahoma" w:hAnsi="Times New Roman" w:cs="Times New Roman"/>
          <w:color w:val="auto"/>
          <w:spacing w:val="-4"/>
          <w:sz w:val="24"/>
          <w:szCs w:val="24"/>
          <w:lang w:val="uk-UA" w:eastAsia="uk-UA" w:bidi="ar-SA"/>
        </w:rPr>
        <w:t>- моніторинг загального стану каналів зв'язку(проводиться дистанційно в робочий час, або під час планового виїзду на об’єкт);</w:t>
      </w:r>
    </w:p>
    <w:p w:rsidR="008949E3" w:rsidRPr="00967A0F" w:rsidRDefault="008949E3" w:rsidP="008949E3">
      <w:pPr>
        <w:widowControl/>
        <w:tabs>
          <w:tab w:val="left" w:pos="0"/>
        </w:tabs>
        <w:spacing w:after="0" w:line="240" w:lineRule="auto"/>
        <w:jc w:val="both"/>
        <w:rPr>
          <w:rFonts w:ascii="Times New Roman" w:eastAsia="Tahoma" w:hAnsi="Times New Roman" w:cs="Times New Roman"/>
          <w:color w:val="auto"/>
          <w:spacing w:val="-4"/>
          <w:sz w:val="24"/>
          <w:szCs w:val="24"/>
          <w:lang w:val="uk-UA" w:eastAsia="uk-UA" w:bidi="ar-SA"/>
        </w:rPr>
      </w:pPr>
      <w:r w:rsidRPr="00967A0F">
        <w:rPr>
          <w:rFonts w:ascii="Times New Roman" w:eastAsia="Tahoma" w:hAnsi="Times New Roman" w:cs="Times New Roman"/>
          <w:color w:val="auto"/>
          <w:spacing w:val="-4"/>
          <w:sz w:val="24"/>
          <w:szCs w:val="24"/>
          <w:lang w:val="uk-UA" w:eastAsia="uk-UA" w:bidi="ar-SA"/>
        </w:rPr>
        <w:t>- плановий виїзд на об’єкт 1 раз в місяць та/або аварійний ремонт, налагодження, відновлення системи відеоспостереження, віддалене обслуговування та виконується в робочий час;</w:t>
      </w:r>
    </w:p>
    <w:p w:rsidR="008949E3" w:rsidRPr="00967A0F" w:rsidRDefault="008949E3" w:rsidP="008949E3">
      <w:pPr>
        <w:widowControl/>
        <w:tabs>
          <w:tab w:val="left" w:pos="0"/>
        </w:tabs>
        <w:spacing w:after="0" w:line="240" w:lineRule="auto"/>
        <w:jc w:val="both"/>
        <w:rPr>
          <w:rFonts w:ascii="Times New Roman" w:eastAsia="Tahoma" w:hAnsi="Times New Roman" w:cs="Times New Roman"/>
          <w:color w:val="auto"/>
          <w:spacing w:val="-4"/>
          <w:sz w:val="24"/>
          <w:szCs w:val="24"/>
          <w:lang w:val="uk-UA" w:eastAsia="uk-UA" w:bidi="ar-SA"/>
        </w:rPr>
      </w:pPr>
      <w:r w:rsidRPr="00967A0F">
        <w:rPr>
          <w:rFonts w:ascii="Times New Roman" w:eastAsia="Tahoma" w:hAnsi="Times New Roman" w:cs="Times New Roman"/>
          <w:color w:val="auto"/>
          <w:spacing w:val="-4"/>
          <w:sz w:val="24"/>
          <w:szCs w:val="24"/>
          <w:lang w:val="uk-UA" w:eastAsia="uk-UA" w:bidi="ar-SA"/>
        </w:rPr>
        <w:lastRenderedPageBreak/>
        <w:t>- у разі аварійної ситуації відновлення працездатності систем та засобів безпеки Замовник за заявкою Замовника.</w:t>
      </w:r>
    </w:p>
    <w:p w:rsidR="009C34E8" w:rsidRPr="00967A0F" w:rsidRDefault="009C34E8" w:rsidP="009C34E8">
      <w:pPr>
        <w:spacing w:after="0" w:line="240" w:lineRule="auto"/>
        <w:ind w:left="6804" w:right="-25"/>
        <w:rPr>
          <w:rFonts w:ascii="Times New Roman" w:eastAsia="Times New Roman" w:hAnsi="Times New Roman" w:cs="Times New Roman"/>
          <w:b/>
          <w:color w:val="auto"/>
          <w:sz w:val="24"/>
          <w:szCs w:val="24"/>
          <w:lang w:val="uk-UA"/>
        </w:rPr>
      </w:pPr>
    </w:p>
    <w:p w:rsidR="00E55B48" w:rsidRPr="00967A0F" w:rsidRDefault="00E55B48" w:rsidP="00E55B48">
      <w:pPr>
        <w:spacing w:line="240" w:lineRule="auto"/>
        <w:ind w:left="142"/>
        <w:jc w:val="both"/>
        <w:rPr>
          <w:rFonts w:ascii="Times New Roman" w:hAnsi="Times New Roman" w:cs="Times New Roman"/>
          <w:color w:val="000000" w:themeColor="text1"/>
          <w:sz w:val="24"/>
          <w:szCs w:val="24"/>
          <w:highlight w:val="green"/>
        </w:rPr>
      </w:pPr>
    </w:p>
    <w:p w:rsidR="00E55B48" w:rsidRPr="00967A0F" w:rsidRDefault="00E55B48" w:rsidP="00E55B48">
      <w:pPr>
        <w:pStyle w:val="HTML"/>
        <w:jc w:val="both"/>
        <w:rPr>
          <w:rFonts w:ascii="Times New Roman" w:hAnsi="Times New Roman"/>
          <w:b/>
          <w:color w:val="000000" w:themeColor="text1"/>
          <w:sz w:val="24"/>
          <w:szCs w:val="24"/>
          <w:lang w:val="uk-UA"/>
        </w:rPr>
      </w:pPr>
      <w:r w:rsidRPr="00967A0F">
        <w:rPr>
          <w:rFonts w:ascii="Times New Roman" w:hAnsi="Times New Roman"/>
          <w:b/>
          <w:color w:val="000000" w:themeColor="text1"/>
          <w:sz w:val="24"/>
          <w:szCs w:val="24"/>
          <w:lang w:val="uk-UA"/>
        </w:rPr>
        <w:t>Учасник надає у складі тендерної пропозиції:</w:t>
      </w:r>
    </w:p>
    <w:p w:rsidR="00355EA7" w:rsidRPr="00967A0F" w:rsidRDefault="00355EA7" w:rsidP="00355EA7">
      <w:pPr>
        <w:tabs>
          <w:tab w:val="left" w:pos="284"/>
          <w:tab w:val="left" w:pos="709"/>
          <w:tab w:val="left" w:pos="993"/>
        </w:tabs>
        <w:jc w:val="both"/>
        <w:rPr>
          <w:rFonts w:ascii="Times New Roman" w:hAnsi="Times New Roman" w:cs="Times New Roman"/>
          <w:sz w:val="24"/>
          <w:szCs w:val="24"/>
          <w:shd w:val="clear" w:color="auto" w:fill="FFFFFF"/>
          <w:lang w:val="uk-UA"/>
        </w:rPr>
      </w:pPr>
      <w:r w:rsidRPr="00967A0F">
        <w:rPr>
          <w:rFonts w:ascii="Times New Roman" w:hAnsi="Times New Roman" w:cs="Times New Roman"/>
          <w:sz w:val="24"/>
          <w:szCs w:val="24"/>
          <w:shd w:val="clear" w:color="auto" w:fill="FFFFFF"/>
          <w:lang w:val="uk-UA"/>
        </w:rPr>
        <w:t xml:space="preserve">1. В зв’язку з наявністю існуючого програмного забезпечення </w:t>
      </w:r>
      <w:r w:rsidRPr="00967A0F">
        <w:rPr>
          <w:rFonts w:ascii="Times New Roman" w:hAnsi="Times New Roman" w:cs="Times New Roman"/>
          <w:sz w:val="24"/>
          <w:szCs w:val="24"/>
          <w:lang w:val="uk-UA"/>
        </w:rPr>
        <w:t>СaMap</w:t>
      </w:r>
      <w:r w:rsidR="00E92B23" w:rsidRPr="00967A0F">
        <w:rPr>
          <w:rFonts w:ascii="Times New Roman" w:hAnsi="Times New Roman" w:cs="Times New Roman"/>
          <w:sz w:val="24"/>
          <w:szCs w:val="24"/>
          <w:lang w:val="uk-UA"/>
        </w:rPr>
        <w:t xml:space="preserve">. </w:t>
      </w:r>
      <w:r w:rsidRPr="00967A0F">
        <w:rPr>
          <w:rFonts w:ascii="Times New Roman" w:hAnsi="Times New Roman" w:cs="Times New Roman"/>
          <w:sz w:val="24"/>
          <w:szCs w:val="24"/>
          <w:shd w:val="clear" w:color="auto" w:fill="FFFFFF"/>
          <w:lang w:val="uk-UA"/>
        </w:rPr>
        <w:t>Учасник у складі своєї пропозиції повинен надати правові документи щодо відносин з розробником Програмного забезпечення САМАР, згідно технічних вимог Тендерної документації та на підтвердження відповідності вимогам нормативних документів системи технічного захисту інформації України, а саме:</w:t>
      </w:r>
    </w:p>
    <w:p w:rsidR="00355EA7" w:rsidRPr="00967A0F" w:rsidRDefault="00355EA7" w:rsidP="00355EA7">
      <w:pPr>
        <w:tabs>
          <w:tab w:val="left" w:pos="284"/>
          <w:tab w:val="left" w:pos="709"/>
        </w:tabs>
        <w:jc w:val="both"/>
        <w:rPr>
          <w:rFonts w:ascii="Times New Roman" w:hAnsi="Times New Roman" w:cs="Times New Roman"/>
          <w:sz w:val="24"/>
          <w:szCs w:val="24"/>
          <w:shd w:val="clear" w:color="auto" w:fill="FFFFFF"/>
          <w:lang w:val="uk-UA"/>
        </w:rPr>
      </w:pPr>
      <w:r w:rsidRPr="00967A0F">
        <w:rPr>
          <w:rFonts w:ascii="Times New Roman" w:hAnsi="Times New Roman" w:cs="Times New Roman"/>
          <w:sz w:val="24"/>
          <w:szCs w:val="24"/>
          <w:shd w:val="clear" w:color="auto" w:fill="FFFFFF"/>
          <w:lang w:val="uk-UA"/>
        </w:rPr>
        <w:t xml:space="preserve">1.1. Якщо учасник є розробником та/або власником майнових прав на </w:t>
      </w:r>
      <w:r w:rsidRPr="00967A0F">
        <w:rPr>
          <w:rFonts w:ascii="Times New Roman" w:hAnsi="Times New Roman" w:cs="Times New Roman"/>
          <w:bCs/>
          <w:sz w:val="24"/>
          <w:szCs w:val="24"/>
          <w:lang w:val="uk-UA"/>
        </w:rPr>
        <w:t>Учасником інтелектуально-аналітичне програмне забезпечення</w:t>
      </w:r>
      <w:r w:rsidRPr="00967A0F">
        <w:rPr>
          <w:rFonts w:ascii="Times New Roman" w:hAnsi="Times New Roman" w:cs="Times New Roman"/>
          <w:sz w:val="24"/>
          <w:szCs w:val="24"/>
          <w:shd w:val="clear" w:color="auto" w:fill="FFFFFF"/>
          <w:lang w:val="uk-UA"/>
        </w:rPr>
        <w:t xml:space="preserve">, в складі пропозиції надати копію свідоцтва про право власності на </w:t>
      </w:r>
      <w:r w:rsidRPr="00967A0F">
        <w:rPr>
          <w:rFonts w:ascii="Times New Roman" w:hAnsi="Times New Roman" w:cs="Times New Roman"/>
          <w:bCs/>
          <w:sz w:val="24"/>
          <w:szCs w:val="24"/>
          <w:lang w:val="uk-UA"/>
        </w:rPr>
        <w:t xml:space="preserve"> інтелектуально-аналітичне програмне забезпечення</w:t>
      </w:r>
      <w:r w:rsidRPr="00967A0F">
        <w:rPr>
          <w:rFonts w:ascii="Times New Roman" w:hAnsi="Times New Roman" w:cs="Times New Roman"/>
          <w:sz w:val="24"/>
          <w:szCs w:val="24"/>
          <w:shd w:val="clear" w:color="auto" w:fill="FFFFFF"/>
          <w:lang w:val="uk-UA"/>
        </w:rPr>
        <w:t xml:space="preserve">  (авторське право).</w:t>
      </w:r>
    </w:p>
    <w:p w:rsidR="00355EA7" w:rsidRPr="00967A0F" w:rsidRDefault="00355EA7" w:rsidP="00355EA7">
      <w:pPr>
        <w:tabs>
          <w:tab w:val="left" w:pos="284"/>
          <w:tab w:val="left" w:pos="709"/>
        </w:tabs>
        <w:jc w:val="both"/>
        <w:rPr>
          <w:rFonts w:ascii="Times New Roman" w:hAnsi="Times New Roman" w:cs="Times New Roman"/>
          <w:sz w:val="24"/>
          <w:szCs w:val="24"/>
          <w:shd w:val="clear" w:color="auto" w:fill="FFFFFF"/>
          <w:lang w:val="uk-UA"/>
        </w:rPr>
      </w:pPr>
      <w:r w:rsidRPr="00967A0F">
        <w:rPr>
          <w:rFonts w:ascii="Times New Roman" w:hAnsi="Times New Roman" w:cs="Times New Roman"/>
          <w:sz w:val="24"/>
          <w:szCs w:val="24"/>
          <w:shd w:val="clear" w:color="auto" w:fill="FFFFFF"/>
          <w:lang w:val="uk-UA"/>
        </w:rPr>
        <w:t xml:space="preserve">1.2.1. Якщо учасник не є розробником та/або власником майнових прав на </w:t>
      </w:r>
      <w:r w:rsidRPr="00967A0F">
        <w:rPr>
          <w:rFonts w:ascii="Times New Roman" w:hAnsi="Times New Roman" w:cs="Times New Roman"/>
          <w:bCs/>
          <w:sz w:val="24"/>
          <w:szCs w:val="24"/>
          <w:lang w:val="uk-UA"/>
        </w:rPr>
        <w:t>Учасником інтелектуально-аналітичне програмне забезпечення</w:t>
      </w:r>
      <w:r w:rsidRPr="00967A0F">
        <w:rPr>
          <w:rFonts w:ascii="Times New Roman" w:hAnsi="Times New Roman" w:cs="Times New Roman"/>
          <w:sz w:val="24"/>
          <w:szCs w:val="24"/>
          <w:shd w:val="clear" w:color="auto" w:fill="FFFFFF"/>
          <w:lang w:val="uk-UA"/>
        </w:rPr>
        <w:t xml:space="preserve">, в складі пропозиції надати копії документів, завірені учасником, які підтверджують стосунки із розробником та/або власником майнових прав на </w:t>
      </w:r>
      <w:r w:rsidRPr="00967A0F">
        <w:rPr>
          <w:rFonts w:ascii="Times New Roman" w:hAnsi="Times New Roman" w:cs="Times New Roman"/>
          <w:bCs/>
          <w:sz w:val="24"/>
          <w:szCs w:val="24"/>
          <w:lang w:val="uk-UA"/>
        </w:rPr>
        <w:t>програмне забезпечення,</w:t>
      </w:r>
      <w:r w:rsidRPr="00967A0F">
        <w:rPr>
          <w:rFonts w:ascii="Times New Roman" w:hAnsi="Times New Roman" w:cs="Times New Roman"/>
          <w:sz w:val="24"/>
          <w:szCs w:val="24"/>
          <w:shd w:val="clear" w:color="auto" w:fill="FFFFFF"/>
          <w:lang w:val="uk-UA"/>
        </w:rPr>
        <w:t xml:space="preserve"> а саме:</w:t>
      </w:r>
    </w:p>
    <w:p w:rsidR="00355EA7" w:rsidRPr="00967A0F" w:rsidRDefault="00355EA7" w:rsidP="00355EA7">
      <w:pPr>
        <w:tabs>
          <w:tab w:val="left" w:pos="284"/>
          <w:tab w:val="left" w:pos="709"/>
        </w:tabs>
        <w:jc w:val="both"/>
        <w:rPr>
          <w:rFonts w:ascii="Times New Roman" w:hAnsi="Times New Roman" w:cs="Times New Roman"/>
          <w:sz w:val="24"/>
          <w:szCs w:val="24"/>
          <w:shd w:val="clear" w:color="auto" w:fill="FFFFFF"/>
          <w:lang w:val="uk-UA"/>
        </w:rPr>
      </w:pPr>
      <w:r w:rsidRPr="00967A0F">
        <w:rPr>
          <w:rFonts w:ascii="Times New Roman" w:hAnsi="Times New Roman" w:cs="Times New Roman"/>
          <w:sz w:val="24"/>
          <w:szCs w:val="24"/>
          <w:shd w:val="clear" w:color="auto" w:fill="FFFFFF"/>
          <w:lang w:val="uk-UA"/>
        </w:rPr>
        <w:t xml:space="preserve">1.2.1.1 Договір з розробником та/або власником майнових прав на </w:t>
      </w:r>
      <w:r w:rsidRPr="00967A0F">
        <w:rPr>
          <w:rFonts w:ascii="Times New Roman" w:hAnsi="Times New Roman" w:cs="Times New Roman"/>
          <w:bCs/>
          <w:sz w:val="24"/>
          <w:szCs w:val="24"/>
          <w:lang w:val="uk-UA"/>
        </w:rPr>
        <w:t>програмне забезпечення</w:t>
      </w:r>
      <w:r w:rsidRPr="00967A0F">
        <w:rPr>
          <w:rFonts w:ascii="Times New Roman" w:hAnsi="Times New Roman" w:cs="Times New Roman"/>
          <w:sz w:val="24"/>
          <w:szCs w:val="24"/>
          <w:shd w:val="clear" w:color="auto" w:fill="FFFFFF"/>
          <w:lang w:val="uk-UA"/>
        </w:rPr>
        <w:t>, з детальним описом обладнання та програмного забезпечення, яке планується до постачання або</w:t>
      </w:r>
      <w:r w:rsidRPr="00967A0F">
        <w:rPr>
          <w:rFonts w:ascii="Times New Roman" w:hAnsi="Times New Roman" w:cs="Times New Roman"/>
          <w:sz w:val="24"/>
          <w:szCs w:val="24"/>
          <w:lang w:val="uk-UA"/>
        </w:rPr>
        <w:br/>
      </w:r>
      <w:r w:rsidRPr="00967A0F">
        <w:rPr>
          <w:rFonts w:ascii="Times New Roman" w:hAnsi="Times New Roman" w:cs="Times New Roman"/>
          <w:sz w:val="24"/>
          <w:szCs w:val="24"/>
          <w:shd w:val="clear" w:color="auto" w:fill="FFFFFF"/>
          <w:lang w:val="uk-UA"/>
        </w:rPr>
        <w:t xml:space="preserve">- сертифікат дистриб’ютора (представника, дилера), копію свідоцтва про право власності на </w:t>
      </w:r>
      <w:r w:rsidRPr="00967A0F">
        <w:rPr>
          <w:rFonts w:ascii="Times New Roman" w:hAnsi="Times New Roman" w:cs="Times New Roman"/>
          <w:bCs/>
          <w:sz w:val="24"/>
          <w:szCs w:val="24"/>
          <w:lang w:val="uk-UA"/>
        </w:rPr>
        <w:t xml:space="preserve">інтелектуально-аналітичне програмне забезпечення </w:t>
      </w:r>
      <w:r w:rsidRPr="00967A0F">
        <w:rPr>
          <w:rFonts w:ascii="Times New Roman" w:hAnsi="Times New Roman" w:cs="Times New Roman"/>
          <w:sz w:val="24"/>
          <w:szCs w:val="24"/>
          <w:shd w:val="clear" w:color="auto" w:fill="FFFFFF"/>
          <w:lang w:val="uk-UA"/>
        </w:rPr>
        <w:t>(авторське право);</w:t>
      </w:r>
    </w:p>
    <w:p w:rsidR="00355EA7" w:rsidRPr="00967A0F" w:rsidRDefault="00355EA7" w:rsidP="00355EA7">
      <w:pPr>
        <w:tabs>
          <w:tab w:val="left" w:pos="284"/>
          <w:tab w:val="left" w:pos="709"/>
        </w:tabs>
        <w:jc w:val="both"/>
        <w:rPr>
          <w:rFonts w:ascii="Times New Roman" w:hAnsi="Times New Roman" w:cs="Times New Roman"/>
          <w:sz w:val="24"/>
          <w:szCs w:val="24"/>
          <w:shd w:val="clear" w:color="auto" w:fill="FFFFFF"/>
          <w:lang w:val="uk-UA"/>
        </w:rPr>
      </w:pPr>
      <w:r w:rsidRPr="00967A0F">
        <w:rPr>
          <w:rFonts w:ascii="Times New Roman" w:hAnsi="Times New Roman" w:cs="Times New Roman"/>
          <w:sz w:val="24"/>
          <w:szCs w:val="24"/>
          <w:lang w:val="uk-UA"/>
        </w:rPr>
        <w:t xml:space="preserve">1.2.1.2. Авторизаційний лист </w:t>
      </w:r>
      <w:r w:rsidRPr="00967A0F">
        <w:rPr>
          <w:rFonts w:ascii="Times New Roman" w:hAnsi="Times New Roman" w:cs="Times New Roman"/>
          <w:sz w:val="24"/>
          <w:szCs w:val="24"/>
          <w:shd w:val="clear" w:color="auto" w:fill="FFFFFF"/>
          <w:lang w:val="uk-UA"/>
        </w:rPr>
        <w:t xml:space="preserve">від розробника та/або власника майнових прав на </w:t>
      </w:r>
      <w:r w:rsidRPr="00967A0F">
        <w:rPr>
          <w:rFonts w:ascii="Times New Roman" w:hAnsi="Times New Roman" w:cs="Times New Roman"/>
          <w:bCs/>
          <w:sz w:val="24"/>
          <w:szCs w:val="24"/>
          <w:lang w:val="uk-UA"/>
        </w:rPr>
        <w:t>інтелектуально-аналітичне програмне забезпечення</w:t>
      </w:r>
      <w:r w:rsidRPr="00967A0F">
        <w:rPr>
          <w:rFonts w:ascii="Times New Roman" w:hAnsi="Times New Roman" w:cs="Times New Roman"/>
          <w:sz w:val="24"/>
          <w:szCs w:val="24"/>
          <w:shd w:val="clear" w:color="auto" w:fill="FFFFFF"/>
          <w:lang w:val="uk-UA"/>
        </w:rPr>
        <w:t>, яким Учаснику надано право впроваджувати програмне забезпечення</w:t>
      </w:r>
      <w:r w:rsidRPr="00967A0F">
        <w:rPr>
          <w:rFonts w:ascii="Times New Roman" w:hAnsi="Times New Roman" w:cs="Times New Roman"/>
          <w:sz w:val="24"/>
          <w:szCs w:val="24"/>
          <w:lang w:val="uk-UA"/>
        </w:rPr>
        <w:t>,</w:t>
      </w:r>
      <w:r w:rsidR="00E92B23" w:rsidRPr="00967A0F">
        <w:rPr>
          <w:rFonts w:ascii="Times New Roman" w:hAnsi="Times New Roman" w:cs="Times New Roman"/>
          <w:sz w:val="24"/>
          <w:szCs w:val="24"/>
          <w:lang w:val="uk-UA"/>
        </w:rPr>
        <w:t xml:space="preserve"> проводити технічне обслуговування, оновлення,</w:t>
      </w:r>
      <w:r w:rsidRPr="00967A0F">
        <w:rPr>
          <w:rFonts w:ascii="Times New Roman" w:hAnsi="Times New Roman" w:cs="Times New Roman"/>
          <w:sz w:val="24"/>
          <w:szCs w:val="24"/>
          <w:lang w:val="uk-UA"/>
        </w:rPr>
        <w:t xml:space="preserve"> який підтверджує статус учасника як партнера розробника та/або власника майнових прав, чинного на дату подання тендерних пропозицій, </w:t>
      </w:r>
      <w:r w:rsidRPr="00967A0F">
        <w:rPr>
          <w:rFonts w:ascii="Times New Roman" w:hAnsi="Times New Roman" w:cs="Times New Roman"/>
          <w:bCs/>
          <w:sz w:val="24"/>
          <w:szCs w:val="24"/>
          <w:lang w:val="uk-UA"/>
        </w:rPr>
        <w:t>а також надано право здійснювати тестові навантажувальні випробовування системи відеоспостереження.</w:t>
      </w:r>
    </w:p>
    <w:p w:rsidR="00355EA7" w:rsidRPr="00967A0F" w:rsidRDefault="00355EA7" w:rsidP="00355EA7">
      <w:pPr>
        <w:pStyle w:val="Standard"/>
        <w:tabs>
          <w:tab w:val="left" w:pos="284"/>
          <w:tab w:val="left" w:pos="709"/>
          <w:tab w:val="left" w:pos="993"/>
        </w:tabs>
        <w:spacing w:line="276" w:lineRule="auto"/>
        <w:jc w:val="both"/>
        <w:rPr>
          <w:rFonts w:cs="Times New Roman"/>
          <w:sz w:val="24"/>
          <w:shd w:val="clear" w:color="auto" w:fill="FFFFFF"/>
        </w:rPr>
      </w:pPr>
      <w:r w:rsidRPr="00967A0F">
        <w:rPr>
          <w:rFonts w:cs="Times New Roman"/>
          <w:sz w:val="24"/>
          <w:shd w:val="clear" w:color="auto" w:fill="FFFFFF"/>
        </w:rPr>
        <w:t>3</w:t>
      </w:r>
      <w:r w:rsidRPr="00967A0F">
        <w:rPr>
          <w:rFonts w:eastAsia="Times New Roman" w:cs="Times New Roman"/>
          <w:bCs/>
          <w:sz w:val="24"/>
          <w:lang w:eastAsia="uk-UA"/>
        </w:rPr>
        <w:t>. Копію експертного висновку на запропоноване інтелектуально-аналітичне програмне забезпечення щодо відповідності вимогам нормативних документів системи технічного захисту інформації України, зареєстрованого в Адміністрації Державної служби спеціального зв’язку та захисту інформації України. (ВИСНОВОК ДСТЗІ)</w:t>
      </w:r>
    </w:p>
    <w:p w:rsidR="00E55B48" w:rsidRPr="00967A0F" w:rsidRDefault="00E55B48" w:rsidP="00E55B48">
      <w:pPr>
        <w:widowControl/>
        <w:spacing w:line="240" w:lineRule="auto"/>
        <w:jc w:val="center"/>
        <w:rPr>
          <w:rFonts w:ascii="Times New Roman" w:hAnsi="Times New Roman" w:cs="Times New Roman"/>
          <w:b/>
          <w:bCs/>
          <w:color w:val="000000" w:themeColor="text1"/>
          <w:sz w:val="24"/>
          <w:szCs w:val="24"/>
          <w:u w:val="single"/>
          <w:lang w:eastAsia="ru-RU"/>
        </w:rPr>
      </w:pPr>
    </w:p>
    <w:p w:rsidR="008D616F" w:rsidRPr="00967A0F" w:rsidRDefault="008D616F" w:rsidP="00E55B48">
      <w:pPr>
        <w:widowControl/>
        <w:spacing w:line="240" w:lineRule="auto"/>
        <w:jc w:val="center"/>
        <w:rPr>
          <w:rFonts w:ascii="Times New Roman" w:hAnsi="Times New Roman" w:cs="Times New Roman"/>
          <w:b/>
          <w:bCs/>
          <w:color w:val="000000" w:themeColor="text1"/>
          <w:sz w:val="24"/>
          <w:szCs w:val="24"/>
          <w:u w:val="single"/>
          <w:lang w:eastAsia="ru-RU"/>
        </w:rPr>
      </w:pPr>
    </w:p>
    <w:p w:rsidR="00E55B48" w:rsidRPr="00967A0F" w:rsidRDefault="00E55B48" w:rsidP="00E55B48">
      <w:pPr>
        <w:widowControl/>
        <w:spacing w:line="240" w:lineRule="auto"/>
        <w:jc w:val="center"/>
        <w:rPr>
          <w:rFonts w:ascii="Times New Roman" w:hAnsi="Times New Roman" w:cs="Times New Roman"/>
          <w:b/>
          <w:bCs/>
          <w:color w:val="000000" w:themeColor="text1"/>
          <w:sz w:val="24"/>
          <w:szCs w:val="24"/>
          <w:u w:val="single"/>
          <w:lang w:eastAsia="ru-RU"/>
        </w:rPr>
      </w:pPr>
    </w:p>
    <w:p w:rsidR="00E55B48" w:rsidRPr="00967A0F" w:rsidRDefault="00E55B48" w:rsidP="009C34E8">
      <w:pPr>
        <w:spacing w:after="0" w:line="240" w:lineRule="auto"/>
        <w:ind w:left="6804" w:right="-25"/>
        <w:rPr>
          <w:rFonts w:ascii="Times New Roman" w:eastAsia="Times New Roman" w:hAnsi="Times New Roman" w:cs="Times New Roman"/>
          <w:b/>
          <w:color w:val="auto"/>
          <w:sz w:val="24"/>
          <w:szCs w:val="24"/>
          <w:lang w:val="uk-UA"/>
        </w:rPr>
      </w:pPr>
    </w:p>
    <w:p w:rsidR="00194DFC" w:rsidRPr="00967A0F" w:rsidRDefault="00194DFC" w:rsidP="00233E38">
      <w:pPr>
        <w:widowControl/>
        <w:spacing w:after="0" w:line="240" w:lineRule="auto"/>
        <w:rPr>
          <w:rFonts w:ascii="Times New Roman" w:eastAsia="Times New Roman" w:hAnsi="Times New Roman" w:cs="Times New Roman"/>
          <w:color w:val="auto"/>
          <w:sz w:val="24"/>
          <w:szCs w:val="24"/>
          <w:lang w:val="uk-UA" w:eastAsia="uk-UA" w:bidi="ar-SA"/>
        </w:rPr>
      </w:pPr>
    </w:p>
    <w:p w:rsidR="00914835" w:rsidRPr="00967A0F" w:rsidRDefault="00914835" w:rsidP="00571D6C">
      <w:pPr>
        <w:widowControl/>
        <w:spacing w:after="0" w:line="240" w:lineRule="auto"/>
        <w:ind w:firstLine="700"/>
        <w:jc w:val="center"/>
        <w:rPr>
          <w:rFonts w:ascii="Times New Roman" w:eastAsia="Times New Roman" w:hAnsi="Times New Roman" w:cs="Times New Roman"/>
          <w:b/>
          <w:bCs/>
          <w:color w:val="000000"/>
          <w:sz w:val="24"/>
          <w:szCs w:val="24"/>
          <w:shd w:val="clear" w:color="auto" w:fill="FFFFFF"/>
          <w:lang w:val="uk-UA" w:eastAsia="ru-RU" w:bidi="ar-SA"/>
        </w:rPr>
      </w:pPr>
      <w:r w:rsidRPr="00967A0F">
        <w:rPr>
          <w:rFonts w:ascii="Times New Roman" w:eastAsia="Times New Roman" w:hAnsi="Times New Roman" w:cs="Times New Roman"/>
          <w:b/>
          <w:bCs/>
          <w:color w:val="000000"/>
          <w:sz w:val="24"/>
          <w:szCs w:val="24"/>
          <w:shd w:val="clear" w:color="auto" w:fill="FFFFFF"/>
          <w:lang w:val="uk-UA" w:eastAsia="ru-RU" w:bidi="ar-SA"/>
        </w:rPr>
        <w:br w:type="page"/>
      </w:r>
    </w:p>
    <w:p w:rsidR="00914835" w:rsidRPr="00967A0F" w:rsidRDefault="00914835" w:rsidP="00967A0F">
      <w:pPr>
        <w:pStyle w:val="ad"/>
        <w:spacing w:before="0" w:beforeAutospacing="0" w:after="0" w:afterAutospacing="0"/>
        <w:jc w:val="right"/>
        <w:rPr>
          <w:lang w:val="uk-UA"/>
        </w:rPr>
      </w:pPr>
      <w:r w:rsidRPr="00967A0F">
        <w:rPr>
          <w:b/>
          <w:bCs/>
          <w:color w:val="000000"/>
          <w:lang w:val="uk-UA"/>
        </w:rPr>
        <w:lastRenderedPageBreak/>
        <w:t xml:space="preserve">Додаток 5 </w:t>
      </w:r>
    </w:p>
    <w:p w:rsidR="00914835" w:rsidRPr="00967A0F" w:rsidRDefault="00914835" w:rsidP="00967A0F">
      <w:pPr>
        <w:pStyle w:val="ad"/>
        <w:spacing w:before="0" w:beforeAutospacing="0" w:after="0" w:afterAutospacing="0"/>
        <w:jc w:val="right"/>
        <w:rPr>
          <w:lang w:val="uk-UA"/>
        </w:rPr>
      </w:pPr>
      <w:r w:rsidRPr="00967A0F">
        <w:rPr>
          <w:b/>
          <w:bCs/>
          <w:color w:val="000000"/>
          <w:lang w:val="uk-UA"/>
        </w:rPr>
        <w:t xml:space="preserve">Тендерної документації </w:t>
      </w:r>
      <w:r w:rsidR="00C0179E" w:rsidRPr="00967A0F">
        <w:rPr>
          <w:b/>
          <w:bCs/>
          <w:color w:val="000000"/>
          <w:lang w:val="uk-UA"/>
        </w:rPr>
        <w:br/>
      </w:r>
    </w:p>
    <w:p w:rsidR="00951057" w:rsidRPr="00967A0F" w:rsidRDefault="00951057" w:rsidP="00967A0F">
      <w:pPr>
        <w:pStyle w:val="ad"/>
        <w:spacing w:before="0" w:beforeAutospacing="0" w:after="0" w:afterAutospacing="0"/>
        <w:rPr>
          <w:color w:val="000000"/>
          <w:lang w:val="uk-UA"/>
        </w:rPr>
      </w:pPr>
      <w:r w:rsidRPr="00967A0F">
        <w:rPr>
          <w:color w:val="000000"/>
          <w:lang w:val="uk-UA"/>
        </w:rPr>
        <w:t>ПРОЕКТ</w:t>
      </w:r>
    </w:p>
    <w:p w:rsidR="00EF0DC1" w:rsidRPr="00967A0F" w:rsidRDefault="00EF0DC1" w:rsidP="00967A0F">
      <w:pPr>
        <w:spacing w:after="0" w:line="240" w:lineRule="auto"/>
        <w:jc w:val="center"/>
        <w:rPr>
          <w:rFonts w:ascii="Times New Roman" w:hAnsi="Times New Roman" w:cs="Times New Roman"/>
          <w:b/>
          <w:color w:val="auto"/>
          <w:sz w:val="24"/>
          <w:szCs w:val="24"/>
          <w:lang w:val="uk-UA"/>
        </w:rPr>
      </w:pPr>
    </w:p>
    <w:p w:rsidR="00DB4B78" w:rsidRPr="00967A0F" w:rsidRDefault="00DB4B78" w:rsidP="00967A0F">
      <w:pPr>
        <w:shd w:val="clear" w:color="auto" w:fill="FFFFFF"/>
        <w:autoSpaceDE w:val="0"/>
        <w:spacing w:after="0" w:line="240" w:lineRule="auto"/>
        <w:ind w:firstLine="284"/>
        <w:jc w:val="center"/>
        <w:rPr>
          <w:rFonts w:ascii="Times New Roman" w:hAnsi="Times New Roman" w:cs="Times New Roman"/>
          <w:b/>
          <w:bCs/>
          <w:sz w:val="24"/>
          <w:szCs w:val="24"/>
          <w:lang w:val="uk-UA"/>
        </w:rPr>
      </w:pPr>
    </w:p>
    <w:p w:rsidR="00DB4B78" w:rsidRPr="00967A0F" w:rsidRDefault="00DB4B78" w:rsidP="00967A0F">
      <w:pPr>
        <w:shd w:val="clear" w:color="auto" w:fill="FFFFFF"/>
        <w:autoSpaceDE w:val="0"/>
        <w:spacing w:after="0" w:line="240" w:lineRule="auto"/>
        <w:ind w:firstLine="284"/>
        <w:jc w:val="center"/>
        <w:rPr>
          <w:rFonts w:ascii="Times New Roman" w:hAnsi="Times New Roman" w:cs="Times New Roman"/>
          <w:b/>
          <w:bCs/>
          <w:sz w:val="24"/>
          <w:szCs w:val="24"/>
          <w:lang w:val="uk-UA"/>
        </w:rPr>
      </w:pPr>
      <w:r w:rsidRPr="00967A0F">
        <w:rPr>
          <w:rFonts w:ascii="Times New Roman" w:hAnsi="Times New Roman" w:cs="Times New Roman"/>
          <w:b/>
          <w:bCs/>
          <w:sz w:val="24"/>
          <w:szCs w:val="24"/>
          <w:lang w:val="uk-UA"/>
        </w:rPr>
        <w:t>Договір № __________</w:t>
      </w:r>
    </w:p>
    <w:p w:rsidR="00DB4B78" w:rsidRPr="00967A0F" w:rsidRDefault="00DB4B78" w:rsidP="00967A0F">
      <w:pPr>
        <w:shd w:val="clear" w:color="auto" w:fill="FFFFFF"/>
        <w:autoSpaceDE w:val="0"/>
        <w:spacing w:after="0" w:line="240" w:lineRule="auto"/>
        <w:ind w:firstLine="284"/>
        <w:jc w:val="center"/>
        <w:rPr>
          <w:rFonts w:ascii="Times New Roman" w:hAnsi="Times New Roman" w:cs="Times New Roman"/>
          <w:b/>
          <w:sz w:val="24"/>
          <w:szCs w:val="24"/>
          <w:lang w:val="uk-UA"/>
        </w:rPr>
      </w:pPr>
    </w:p>
    <w:tbl>
      <w:tblPr>
        <w:tblW w:w="10456" w:type="dxa"/>
        <w:tblLook w:val="04A0"/>
      </w:tblPr>
      <w:tblGrid>
        <w:gridCol w:w="4964"/>
        <w:gridCol w:w="5492"/>
      </w:tblGrid>
      <w:tr w:rsidR="00DB4B78" w:rsidRPr="00967A0F" w:rsidTr="00DB11D2">
        <w:trPr>
          <w:trHeight w:val="485"/>
        </w:trPr>
        <w:tc>
          <w:tcPr>
            <w:tcW w:w="4964" w:type="dxa"/>
          </w:tcPr>
          <w:p w:rsidR="00DB4B78" w:rsidRPr="00967A0F" w:rsidRDefault="00DB4B78" w:rsidP="00967A0F">
            <w:pPr>
              <w:spacing w:after="0" w:line="240" w:lineRule="auto"/>
              <w:rPr>
                <w:rFonts w:ascii="Times New Roman" w:hAnsi="Times New Roman" w:cs="Times New Roman"/>
                <w:sz w:val="24"/>
                <w:szCs w:val="24"/>
                <w:lang w:val="uk-UA"/>
              </w:rPr>
            </w:pPr>
            <w:r w:rsidRPr="00967A0F">
              <w:rPr>
                <w:rFonts w:ascii="Times New Roman" w:hAnsi="Times New Roman" w:cs="Times New Roman"/>
                <w:sz w:val="24"/>
                <w:szCs w:val="24"/>
              </w:rPr>
              <w:t xml:space="preserve">м. </w:t>
            </w:r>
            <w:r w:rsidRPr="00967A0F">
              <w:rPr>
                <w:rFonts w:ascii="Times New Roman" w:hAnsi="Times New Roman" w:cs="Times New Roman"/>
                <w:sz w:val="24"/>
                <w:szCs w:val="24"/>
                <w:lang w:val="uk-UA"/>
              </w:rPr>
              <w:t>Житомир</w:t>
            </w:r>
          </w:p>
        </w:tc>
        <w:tc>
          <w:tcPr>
            <w:tcW w:w="5492" w:type="dxa"/>
          </w:tcPr>
          <w:p w:rsidR="00DB4B78" w:rsidRPr="00967A0F" w:rsidRDefault="00DB4B78" w:rsidP="00967A0F">
            <w:pPr>
              <w:spacing w:after="0" w:line="240" w:lineRule="auto"/>
              <w:jc w:val="right"/>
              <w:rPr>
                <w:rFonts w:ascii="Times New Roman" w:hAnsi="Times New Roman" w:cs="Times New Roman"/>
                <w:sz w:val="24"/>
                <w:szCs w:val="24"/>
              </w:rPr>
            </w:pPr>
            <w:r w:rsidRPr="00967A0F">
              <w:rPr>
                <w:rFonts w:ascii="Times New Roman" w:hAnsi="Times New Roman" w:cs="Times New Roman"/>
                <w:sz w:val="24"/>
                <w:szCs w:val="24"/>
              </w:rPr>
              <w:t xml:space="preserve">                    «_____» _________ 2023 року</w:t>
            </w:r>
          </w:p>
        </w:tc>
      </w:tr>
    </w:tbl>
    <w:p w:rsidR="00DB4B78" w:rsidRPr="00967A0F" w:rsidRDefault="00DB4B78" w:rsidP="00967A0F">
      <w:pPr>
        <w:shd w:val="clear" w:color="auto" w:fill="FFFFFF"/>
        <w:tabs>
          <w:tab w:val="left" w:pos="6749"/>
          <w:tab w:val="left" w:leader="underscore" w:pos="7248"/>
          <w:tab w:val="left" w:leader="underscore" w:pos="8957"/>
          <w:tab w:val="left" w:leader="underscore" w:pos="9562"/>
        </w:tabs>
        <w:autoSpaceDE w:val="0"/>
        <w:spacing w:after="0" w:line="240" w:lineRule="auto"/>
        <w:ind w:firstLine="284"/>
        <w:jc w:val="both"/>
        <w:rPr>
          <w:rFonts w:ascii="Times New Roman" w:hAnsi="Times New Roman" w:cs="Times New Roman"/>
          <w:b/>
          <w:sz w:val="24"/>
          <w:szCs w:val="24"/>
          <w:lang w:val="uk-UA"/>
        </w:rPr>
      </w:pPr>
      <w:bookmarkStart w:id="1" w:name="_Hlk83112701"/>
    </w:p>
    <w:p w:rsidR="00DB4B78" w:rsidRPr="00967A0F" w:rsidRDefault="00E92B23" w:rsidP="00967A0F">
      <w:pPr>
        <w:spacing w:after="0" w:line="240" w:lineRule="auto"/>
        <w:ind w:firstLine="567"/>
        <w:jc w:val="both"/>
        <w:rPr>
          <w:rFonts w:ascii="Times New Roman" w:hAnsi="Times New Roman" w:cs="Times New Roman"/>
          <w:sz w:val="24"/>
          <w:szCs w:val="24"/>
          <w:lang w:val="uk-UA"/>
        </w:rPr>
      </w:pPr>
      <w:r w:rsidRPr="00967A0F">
        <w:rPr>
          <w:rFonts w:ascii="Times New Roman" w:hAnsi="Times New Roman" w:cs="Times New Roman"/>
          <w:b/>
          <w:bCs/>
          <w:sz w:val="24"/>
          <w:szCs w:val="24"/>
          <w:lang w:val="uk-UA"/>
        </w:rPr>
        <w:t>_______________________</w:t>
      </w:r>
      <w:r w:rsidR="00DB4B78" w:rsidRPr="00967A0F">
        <w:rPr>
          <w:rFonts w:ascii="Times New Roman" w:hAnsi="Times New Roman" w:cs="Times New Roman"/>
          <w:sz w:val="24"/>
          <w:szCs w:val="24"/>
          <w:lang w:val="uk-UA"/>
        </w:rPr>
        <w:t xml:space="preserve">(надалі іменується «Замовник»), в особі  </w:t>
      </w:r>
      <w:r w:rsidR="00DB4B78" w:rsidRPr="00967A0F">
        <w:rPr>
          <w:rFonts w:ascii="Times New Roman" w:hAnsi="Times New Roman" w:cs="Times New Roman"/>
          <w:b/>
          <w:sz w:val="24"/>
          <w:szCs w:val="24"/>
          <w:lang w:val="uk-UA"/>
        </w:rPr>
        <w:t>_______________________________</w:t>
      </w:r>
      <w:r w:rsidR="00DB4B78" w:rsidRPr="00967A0F">
        <w:rPr>
          <w:rFonts w:ascii="Times New Roman" w:hAnsi="Times New Roman" w:cs="Times New Roman"/>
          <w:sz w:val="24"/>
          <w:szCs w:val="24"/>
          <w:lang w:val="uk-UA"/>
        </w:rPr>
        <w:t xml:space="preserve">, що діє на підставі ___________________-, з однієї сторони, та </w:t>
      </w:r>
    </w:p>
    <w:p w:rsidR="00DB4B78" w:rsidRPr="00967A0F" w:rsidRDefault="00967A0F" w:rsidP="00967A0F">
      <w:pPr>
        <w:spacing w:after="0" w:line="240" w:lineRule="auto"/>
        <w:ind w:firstLine="709"/>
        <w:jc w:val="both"/>
        <w:rPr>
          <w:rFonts w:ascii="Times New Roman" w:hAnsi="Times New Roman" w:cs="Times New Roman"/>
          <w:sz w:val="24"/>
          <w:szCs w:val="24"/>
          <w:lang w:val="uk-UA"/>
        </w:rPr>
      </w:pPr>
      <w:r w:rsidRPr="00967A0F">
        <w:rPr>
          <w:rFonts w:ascii="Times New Roman" w:hAnsi="Times New Roman" w:cs="Times New Roman"/>
          <w:b/>
          <w:bCs/>
          <w:sz w:val="24"/>
          <w:szCs w:val="24"/>
          <w:lang w:val="uk-UA"/>
        </w:rPr>
        <w:t>____________________________</w:t>
      </w:r>
      <w:r w:rsidR="00DB4B78" w:rsidRPr="00967A0F">
        <w:rPr>
          <w:rFonts w:ascii="Times New Roman" w:hAnsi="Times New Roman" w:cs="Times New Roman"/>
          <w:b/>
          <w:bCs/>
          <w:sz w:val="24"/>
          <w:szCs w:val="24"/>
          <w:lang w:val="uk-UA"/>
        </w:rPr>
        <w:t xml:space="preserve"> в особі </w:t>
      </w:r>
      <w:r w:rsidRPr="00967A0F">
        <w:rPr>
          <w:rFonts w:ascii="Times New Roman" w:hAnsi="Times New Roman" w:cs="Times New Roman"/>
          <w:b/>
          <w:bCs/>
          <w:sz w:val="24"/>
          <w:szCs w:val="24"/>
          <w:lang w:val="uk-UA"/>
        </w:rPr>
        <w:t>_________________________</w:t>
      </w:r>
      <w:r w:rsidR="00DB4B78" w:rsidRPr="00967A0F">
        <w:rPr>
          <w:rFonts w:ascii="Times New Roman" w:hAnsi="Times New Roman" w:cs="Times New Roman"/>
          <w:b/>
          <w:bCs/>
          <w:sz w:val="24"/>
          <w:szCs w:val="24"/>
          <w:lang w:val="uk-UA"/>
        </w:rPr>
        <w:t xml:space="preserve">, </w:t>
      </w:r>
      <w:r w:rsidR="00DB4B78" w:rsidRPr="00967A0F">
        <w:rPr>
          <w:rFonts w:ascii="Times New Roman" w:hAnsi="Times New Roman" w:cs="Times New Roman"/>
          <w:sz w:val="24"/>
          <w:szCs w:val="24"/>
          <w:lang w:val="uk-UA"/>
        </w:rPr>
        <w:t xml:space="preserve">(надалі іменується «Виконавець»), що діє на підставі </w:t>
      </w:r>
      <w:r w:rsidRPr="00967A0F">
        <w:rPr>
          <w:rFonts w:ascii="Times New Roman" w:hAnsi="Times New Roman" w:cs="Times New Roman"/>
          <w:sz w:val="24"/>
          <w:szCs w:val="24"/>
          <w:lang w:val="uk-UA"/>
        </w:rPr>
        <w:t>___________________________</w:t>
      </w:r>
      <w:r w:rsidR="00DB4B78" w:rsidRPr="00967A0F">
        <w:rPr>
          <w:rFonts w:ascii="Times New Roman" w:hAnsi="Times New Roman" w:cs="Times New Roman"/>
          <w:sz w:val="24"/>
          <w:szCs w:val="24"/>
          <w:lang w:val="uk-UA"/>
        </w:rPr>
        <w:t xml:space="preserve"> з другої сторони</w:t>
      </w:r>
      <w:bookmarkEnd w:id="1"/>
      <w:r w:rsidR="00DB4B78" w:rsidRPr="00967A0F">
        <w:rPr>
          <w:rFonts w:ascii="Times New Roman" w:hAnsi="Times New Roman" w:cs="Times New Roman"/>
          <w:sz w:val="24"/>
          <w:szCs w:val="24"/>
          <w:lang w:val="uk-UA"/>
        </w:rPr>
        <w:t>, в подальшому – Сторони, уклали цей договір про наступне:</w:t>
      </w:r>
    </w:p>
    <w:p w:rsidR="00DB4B78" w:rsidRPr="00967A0F" w:rsidRDefault="00DB4B78" w:rsidP="00967A0F">
      <w:pPr>
        <w:autoSpaceDE w:val="0"/>
        <w:spacing w:after="0" w:line="240" w:lineRule="auto"/>
        <w:ind w:firstLine="283"/>
        <w:jc w:val="both"/>
        <w:rPr>
          <w:rFonts w:ascii="Times New Roman" w:hAnsi="Times New Roman" w:cs="Times New Roman"/>
          <w:b/>
          <w:sz w:val="24"/>
          <w:szCs w:val="24"/>
          <w:lang w:val="uk-UA" w:eastAsia="en-US"/>
        </w:rPr>
      </w:pPr>
    </w:p>
    <w:p w:rsidR="00DB4B78" w:rsidRPr="00967A0F" w:rsidRDefault="00DB4B78" w:rsidP="00967A0F">
      <w:pPr>
        <w:autoSpaceDE w:val="0"/>
        <w:spacing w:after="0" w:line="240" w:lineRule="auto"/>
        <w:ind w:firstLine="283"/>
        <w:jc w:val="both"/>
        <w:rPr>
          <w:rFonts w:ascii="Times New Roman" w:hAnsi="Times New Roman" w:cs="Times New Roman"/>
          <w:b/>
          <w:sz w:val="24"/>
          <w:szCs w:val="24"/>
          <w:lang w:val="uk-UA" w:eastAsia="en-US"/>
        </w:rPr>
      </w:pPr>
    </w:p>
    <w:p w:rsidR="00DB4B78" w:rsidRPr="00967A0F" w:rsidRDefault="00DB4B78" w:rsidP="00967A0F">
      <w:pPr>
        <w:autoSpaceDE w:val="0"/>
        <w:spacing w:after="0" w:line="240" w:lineRule="auto"/>
        <w:ind w:left="283"/>
        <w:jc w:val="center"/>
        <w:rPr>
          <w:rFonts w:ascii="Times New Roman" w:hAnsi="Times New Roman" w:cs="Times New Roman"/>
          <w:b/>
          <w:sz w:val="24"/>
          <w:szCs w:val="24"/>
          <w:lang w:val="uk-UA"/>
        </w:rPr>
      </w:pPr>
      <w:r w:rsidRPr="00967A0F">
        <w:rPr>
          <w:rFonts w:ascii="Times New Roman" w:hAnsi="Times New Roman" w:cs="Times New Roman"/>
          <w:b/>
          <w:sz w:val="24"/>
          <w:szCs w:val="24"/>
          <w:lang w:val="uk-UA"/>
        </w:rPr>
        <w:t>ПРЕДМЕТ ДОГОВОРУ</w:t>
      </w:r>
    </w:p>
    <w:p w:rsidR="00DB4B78" w:rsidRPr="00967A0F" w:rsidRDefault="00DB4B78" w:rsidP="00967A0F">
      <w:pPr>
        <w:autoSpaceDE w:val="0"/>
        <w:spacing w:after="0" w:line="240" w:lineRule="auto"/>
        <w:ind w:firstLine="283"/>
        <w:jc w:val="both"/>
        <w:rPr>
          <w:rFonts w:ascii="Times New Roman" w:hAnsi="Times New Roman" w:cs="Times New Roman"/>
          <w:noProof/>
          <w:sz w:val="24"/>
          <w:szCs w:val="24"/>
          <w:lang w:val="uk-UA"/>
        </w:rPr>
      </w:pPr>
      <w:r w:rsidRPr="00967A0F">
        <w:rPr>
          <w:rFonts w:ascii="Times New Roman" w:hAnsi="Times New Roman" w:cs="Times New Roman"/>
          <w:noProof/>
          <w:sz w:val="24"/>
          <w:szCs w:val="24"/>
          <w:lang w:val="uk-UA"/>
        </w:rPr>
        <w:t xml:space="preserve">1.1. Згідно з даним Договором Виконавець зобов'язується, в порядку та на умовах, визначених у цьому Договорі, щомісячно надавати послуги </w:t>
      </w:r>
      <w:r w:rsidR="00967A0F" w:rsidRPr="00967A0F">
        <w:rPr>
          <w:rFonts w:ascii="Times New Roman" w:hAnsi="Times New Roman" w:cs="Times New Roman"/>
          <w:b/>
          <w:noProof/>
          <w:sz w:val="24"/>
          <w:szCs w:val="24"/>
          <w:lang w:val="uk-UA"/>
        </w:rPr>
        <w:t xml:space="preserve">Організація благоустрою населених пунктів ДК 021:2015: 50312600-1 Технічне обслуговування і ремонт обладнання інформаційних технологій (Технічне обслуговування системи відеоспостереження Васильківської ОТГ, Обухівського району, Київської обл.) </w:t>
      </w:r>
      <w:r w:rsidRPr="00967A0F">
        <w:rPr>
          <w:rFonts w:ascii="Times New Roman" w:hAnsi="Times New Roman" w:cs="Times New Roman"/>
          <w:noProof/>
          <w:sz w:val="24"/>
          <w:szCs w:val="24"/>
          <w:lang w:val="uk-UA"/>
        </w:rPr>
        <w:t>(далі «Послуги»), обсяги послуг визначені у Додатку №1</w:t>
      </w:r>
      <w:r w:rsidR="001A6798">
        <w:rPr>
          <w:rFonts w:ascii="Times New Roman" w:hAnsi="Times New Roman" w:cs="Times New Roman"/>
          <w:noProof/>
          <w:sz w:val="24"/>
          <w:szCs w:val="24"/>
          <w:lang w:val="uk-UA"/>
        </w:rPr>
        <w:t xml:space="preserve">, </w:t>
      </w:r>
      <w:r w:rsidRPr="00967A0F">
        <w:rPr>
          <w:rFonts w:ascii="Times New Roman" w:hAnsi="Times New Roman" w:cs="Times New Roman"/>
          <w:noProof/>
          <w:sz w:val="24"/>
          <w:szCs w:val="24"/>
          <w:lang w:val="uk-UA"/>
        </w:rPr>
        <w:t>а саме систем та засобів цифрового ІР відеоспостереження», а Замовник зобов'язується прийняти надані за цим Договором послуги на умовах і в порядку, зазначеному в цьому Договорі та своєчасно і в повному обсязі оплачувати за  послуги надані Виконавцем на умовах даного Договору.</w:t>
      </w:r>
    </w:p>
    <w:p w:rsidR="00F92D1B" w:rsidRPr="00967A0F" w:rsidRDefault="00DB4B78" w:rsidP="00F92D1B">
      <w:pPr>
        <w:autoSpaceDE w:val="0"/>
        <w:spacing w:after="0" w:line="240" w:lineRule="auto"/>
        <w:ind w:firstLine="283"/>
        <w:jc w:val="both"/>
        <w:rPr>
          <w:rFonts w:ascii="Times New Roman" w:eastAsia="Tahoma" w:hAnsi="Times New Roman" w:cs="Times New Roman"/>
          <w:color w:val="auto"/>
          <w:spacing w:val="-4"/>
          <w:sz w:val="24"/>
          <w:szCs w:val="24"/>
          <w:lang w:val="uk-UA" w:eastAsia="uk-UA" w:bidi="ar-SA"/>
        </w:rPr>
      </w:pPr>
      <w:r w:rsidRPr="00967A0F">
        <w:rPr>
          <w:rFonts w:ascii="Times New Roman" w:hAnsi="Times New Roman" w:cs="Times New Roman"/>
          <w:noProof/>
          <w:sz w:val="24"/>
          <w:szCs w:val="24"/>
          <w:lang w:val="uk-UA"/>
        </w:rPr>
        <w:t xml:space="preserve">1.2. </w:t>
      </w:r>
      <w:bookmarkStart w:id="2" w:name="_Hlk100489572"/>
      <w:r w:rsidR="00F92D1B" w:rsidRPr="00967A0F">
        <w:rPr>
          <w:rFonts w:ascii="Times New Roman" w:eastAsia="Tahoma" w:hAnsi="Times New Roman" w:cs="Times New Roman"/>
          <w:color w:val="auto"/>
          <w:spacing w:val="-4"/>
          <w:sz w:val="24"/>
          <w:szCs w:val="24"/>
          <w:lang w:val="uk-UA" w:eastAsia="uk-UA" w:bidi="ar-SA"/>
        </w:rPr>
        <w:t xml:space="preserve">Щомісячне </w:t>
      </w:r>
      <w:r w:rsidR="00F92D1B" w:rsidRPr="00967A0F">
        <w:rPr>
          <w:rFonts w:ascii="Times New Roman" w:eastAsia="Times New Roman" w:hAnsi="Times New Roman" w:cs="Times New Roman"/>
          <w:color w:val="auto"/>
          <w:sz w:val="24"/>
          <w:szCs w:val="24"/>
          <w:lang w:val="uk-UA" w:eastAsia="uk-UA" w:bidi="ar-SA"/>
        </w:rPr>
        <w:t>Технічне обслуговування системи відеоспостереження Васильківської ОТГ, Обухівського району, Київської обл.)</w:t>
      </w:r>
      <w:r w:rsidR="00F92D1B" w:rsidRPr="00967A0F">
        <w:rPr>
          <w:rFonts w:ascii="Times New Roman" w:eastAsia="Tahoma" w:hAnsi="Times New Roman" w:cs="Times New Roman"/>
          <w:color w:val="auto"/>
          <w:spacing w:val="-4"/>
          <w:sz w:val="24"/>
          <w:szCs w:val="24"/>
          <w:lang w:val="uk-UA" w:eastAsia="uk-UA" w:bidi="ar-SA"/>
        </w:rPr>
        <w:t xml:space="preserve">включає в себе наступні роботи, у т.ч.: </w:t>
      </w:r>
    </w:p>
    <w:p w:rsidR="00F92D1B" w:rsidRPr="00967A0F" w:rsidRDefault="00F92D1B" w:rsidP="00F92D1B">
      <w:pPr>
        <w:widowControl/>
        <w:tabs>
          <w:tab w:val="left" w:pos="0"/>
        </w:tabs>
        <w:spacing w:after="0" w:line="240" w:lineRule="auto"/>
        <w:jc w:val="both"/>
        <w:rPr>
          <w:rFonts w:ascii="Times New Roman" w:eastAsia="Tahoma" w:hAnsi="Times New Roman" w:cs="Times New Roman"/>
          <w:color w:val="auto"/>
          <w:spacing w:val="-4"/>
          <w:sz w:val="24"/>
          <w:szCs w:val="24"/>
          <w:lang w:val="uk-UA" w:eastAsia="uk-UA" w:bidi="ar-SA"/>
        </w:rPr>
      </w:pPr>
      <w:r w:rsidRPr="00967A0F">
        <w:rPr>
          <w:rFonts w:ascii="Times New Roman" w:eastAsia="Tahoma" w:hAnsi="Times New Roman" w:cs="Times New Roman"/>
          <w:color w:val="auto"/>
          <w:spacing w:val="-4"/>
          <w:sz w:val="24"/>
          <w:szCs w:val="24"/>
          <w:lang w:val="uk-UA" w:eastAsia="uk-UA" w:bidi="ar-SA"/>
        </w:rPr>
        <w:t>- здійснення технічного обслуговування, спостереження за правильним утриманням систем Замовника;</w:t>
      </w:r>
    </w:p>
    <w:p w:rsidR="00F92D1B" w:rsidRPr="00967A0F" w:rsidRDefault="00F92D1B" w:rsidP="00F92D1B">
      <w:pPr>
        <w:widowControl/>
        <w:tabs>
          <w:tab w:val="left" w:pos="0"/>
        </w:tabs>
        <w:spacing w:after="0" w:line="240" w:lineRule="auto"/>
        <w:jc w:val="both"/>
        <w:rPr>
          <w:rFonts w:ascii="Times New Roman" w:eastAsia="Tahoma" w:hAnsi="Times New Roman" w:cs="Times New Roman"/>
          <w:color w:val="auto"/>
          <w:spacing w:val="-4"/>
          <w:sz w:val="24"/>
          <w:szCs w:val="24"/>
          <w:lang w:val="uk-UA" w:eastAsia="uk-UA" w:bidi="ar-SA"/>
        </w:rPr>
      </w:pPr>
      <w:r w:rsidRPr="00967A0F">
        <w:rPr>
          <w:rFonts w:ascii="Times New Roman" w:eastAsia="Tahoma" w:hAnsi="Times New Roman" w:cs="Times New Roman"/>
          <w:color w:val="auto"/>
          <w:spacing w:val="-4"/>
          <w:sz w:val="24"/>
          <w:szCs w:val="24"/>
          <w:lang w:val="uk-UA" w:eastAsia="uk-UA" w:bidi="ar-SA"/>
        </w:rPr>
        <w:t>- здійснення регламентних робіт, необхідних для утримання систем та засобів безпеки у робочому стані;</w:t>
      </w:r>
    </w:p>
    <w:p w:rsidR="00F92D1B" w:rsidRPr="00967A0F" w:rsidRDefault="00F92D1B" w:rsidP="00F92D1B">
      <w:pPr>
        <w:widowControl/>
        <w:tabs>
          <w:tab w:val="left" w:pos="0"/>
        </w:tabs>
        <w:spacing w:after="0" w:line="240" w:lineRule="auto"/>
        <w:jc w:val="both"/>
        <w:rPr>
          <w:rFonts w:ascii="Times New Roman" w:eastAsia="Tahoma" w:hAnsi="Times New Roman" w:cs="Times New Roman"/>
          <w:color w:val="auto"/>
          <w:spacing w:val="-4"/>
          <w:sz w:val="24"/>
          <w:szCs w:val="24"/>
          <w:lang w:val="uk-UA" w:eastAsia="uk-UA" w:bidi="ar-SA"/>
        </w:rPr>
      </w:pPr>
      <w:r w:rsidRPr="00967A0F">
        <w:rPr>
          <w:rFonts w:ascii="Times New Roman" w:eastAsia="Tahoma" w:hAnsi="Times New Roman" w:cs="Times New Roman"/>
          <w:color w:val="auto"/>
          <w:spacing w:val="-4"/>
          <w:sz w:val="24"/>
          <w:szCs w:val="24"/>
          <w:lang w:val="uk-UA" w:eastAsia="uk-UA" w:bidi="ar-SA"/>
        </w:rPr>
        <w:t>- усунення несправностей після виклику Замовника (в обсязі сервісного ремонту);</w:t>
      </w:r>
    </w:p>
    <w:p w:rsidR="00F92D1B" w:rsidRPr="00967A0F" w:rsidRDefault="00F92D1B" w:rsidP="00F92D1B">
      <w:pPr>
        <w:widowControl/>
        <w:tabs>
          <w:tab w:val="left" w:pos="0"/>
        </w:tabs>
        <w:spacing w:after="0" w:line="240" w:lineRule="auto"/>
        <w:jc w:val="both"/>
        <w:rPr>
          <w:rFonts w:ascii="Times New Roman" w:eastAsia="Tahoma" w:hAnsi="Times New Roman" w:cs="Times New Roman"/>
          <w:color w:val="auto"/>
          <w:spacing w:val="-4"/>
          <w:sz w:val="24"/>
          <w:szCs w:val="24"/>
          <w:lang w:val="uk-UA" w:eastAsia="uk-UA" w:bidi="ar-SA"/>
        </w:rPr>
      </w:pPr>
      <w:r w:rsidRPr="00967A0F">
        <w:rPr>
          <w:rFonts w:ascii="Times New Roman" w:eastAsia="Tahoma" w:hAnsi="Times New Roman" w:cs="Times New Roman"/>
          <w:color w:val="auto"/>
          <w:spacing w:val="-4"/>
          <w:sz w:val="24"/>
          <w:szCs w:val="24"/>
          <w:lang w:val="uk-UA" w:eastAsia="uk-UA" w:bidi="ar-SA"/>
        </w:rPr>
        <w:t>- адміністрування, програмування та налаштування ПЗ, в т.ч. оновлення програмного забезпечення, в т.ч. на засобах: відеокамерах, засобах реєстрації, зберігання відео архіву, інформації, транспортування сигналів відео по кабелям, дистанційно в робочий час, або під час планового виїзду на об’єкт;</w:t>
      </w:r>
    </w:p>
    <w:p w:rsidR="00F92D1B" w:rsidRPr="00967A0F" w:rsidRDefault="00F92D1B" w:rsidP="00F92D1B">
      <w:pPr>
        <w:widowControl/>
        <w:tabs>
          <w:tab w:val="left" w:pos="0"/>
        </w:tabs>
        <w:spacing w:after="0" w:line="240" w:lineRule="auto"/>
        <w:jc w:val="both"/>
        <w:rPr>
          <w:rFonts w:ascii="Times New Roman" w:eastAsia="Tahoma" w:hAnsi="Times New Roman" w:cs="Times New Roman"/>
          <w:color w:val="auto"/>
          <w:spacing w:val="-4"/>
          <w:sz w:val="24"/>
          <w:szCs w:val="24"/>
          <w:lang w:val="uk-UA" w:eastAsia="uk-UA" w:bidi="ar-SA"/>
        </w:rPr>
      </w:pPr>
      <w:r w:rsidRPr="00967A0F">
        <w:rPr>
          <w:rFonts w:ascii="Times New Roman" w:eastAsia="Tahoma" w:hAnsi="Times New Roman" w:cs="Times New Roman"/>
          <w:color w:val="auto"/>
          <w:spacing w:val="-4"/>
          <w:sz w:val="24"/>
          <w:szCs w:val="24"/>
          <w:lang w:val="uk-UA" w:eastAsia="uk-UA" w:bidi="ar-SA"/>
        </w:rPr>
        <w:t>- надання усної технічної та інформаційної допомоги Замовнику у питаннях експлуатації, адміністрування і програмування систем відеоспостереження;</w:t>
      </w:r>
    </w:p>
    <w:p w:rsidR="00F92D1B" w:rsidRPr="00967A0F" w:rsidRDefault="00F92D1B" w:rsidP="00F92D1B">
      <w:pPr>
        <w:widowControl/>
        <w:tabs>
          <w:tab w:val="left" w:pos="0"/>
        </w:tabs>
        <w:spacing w:after="0" w:line="240" w:lineRule="auto"/>
        <w:jc w:val="both"/>
        <w:rPr>
          <w:rFonts w:ascii="Times New Roman" w:eastAsia="Tahoma" w:hAnsi="Times New Roman" w:cs="Times New Roman"/>
          <w:color w:val="auto"/>
          <w:spacing w:val="-4"/>
          <w:sz w:val="24"/>
          <w:szCs w:val="24"/>
          <w:lang w:val="uk-UA" w:eastAsia="uk-UA" w:bidi="ar-SA"/>
        </w:rPr>
      </w:pPr>
      <w:r w:rsidRPr="00967A0F">
        <w:rPr>
          <w:rFonts w:ascii="Times New Roman" w:eastAsia="Tahoma" w:hAnsi="Times New Roman" w:cs="Times New Roman"/>
          <w:color w:val="auto"/>
          <w:spacing w:val="-4"/>
          <w:sz w:val="24"/>
          <w:szCs w:val="24"/>
          <w:lang w:val="uk-UA" w:eastAsia="uk-UA" w:bidi="ar-SA"/>
        </w:rPr>
        <w:t>- видача технічних рекомендацій для поліпшення роботи систем та засобів безпеки;</w:t>
      </w:r>
    </w:p>
    <w:p w:rsidR="00F92D1B" w:rsidRPr="00967A0F" w:rsidRDefault="00F92D1B" w:rsidP="00F92D1B">
      <w:pPr>
        <w:widowControl/>
        <w:tabs>
          <w:tab w:val="left" w:pos="0"/>
        </w:tabs>
        <w:spacing w:after="0" w:line="240" w:lineRule="auto"/>
        <w:jc w:val="both"/>
        <w:rPr>
          <w:rFonts w:ascii="Times New Roman" w:eastAsia="Tahoma" w:hAnsi="Times New Roman" w:cs="Times New Roman"/>
          <w:color w:val="auto"/>
          <w:spacing w:val="-4"/>
          <w:sz w:val="24"/>
          <w:szCs w:val="24"/>
          <w:lang w:val="uk-UA" w:eastAsia="uk-UA" w:bidi="ar-SA"/>
        </w:rPr>
      </w:pPr>
      <w:r w:rsidRPr="00967A0F">
        <w:rPr>
          <w:rFonts w:ascii="Times New Roman" w:eastAsia="Tahoma" w:hAnsi="Times New Roman" w:cs="Times New Roman"/>
          <w:color w:val="auto"/>
          <w:spacing w:val="-4"/>
          <w:sz w:val="24"/>
          <w:szCs w:val="24"/>
          <w:lang w:val="uk-UA" w:eastAsia="uk-UA" w:bidi="ar-SA"/>
        </w:rPr>
        <w:t>- відновлення працездатності систем та засобів безпеки (придбання необхідного обладнання та ремонт за рахунок Замовника), та ін.;</w:t>
      </w:r>
    </w:p>
    <w:p w:rsidR="00F92D1B" w:rsidRPr="00967A0F" w:rsidRDefault="00F92D1B" w:rsidP="00F92D1B">
      <w:pPr>
        <w:widowControl/>
        <w:tabs>
          <w:tab w:val="left" w:pos="0"/>
        </w:tabs>
        <w:spacing w:after="0" w:line="240" w:lineRule="auto"/>
        <w:jc w:val="both"/>
        <w:rPr>
          <w:rFonts w:ascii="Times New Roman" w:eastAsia="Tahoma" w:hAnsi="Times New Roman" w:cs="Times New Roman"/>
          <w:color w:val="auto"/>
          <w:spacing w:val="-4"/>
          <w:sz w:val="24"/>
          <w:szCs w:val="24"/>
          <w:lang w:val="uk-UA" w:eastAsia="uk-UA" w:bidi="ar-SA"/>
        </w:rPr>
      </w:pPr>
      <w:r w:rsidRPr="00967A0F">
        <w:rPr>
          <w:rFonts w:ascii="Times New Roman" w:eastAsia="Tahoma" w:hAnsi="Times New Roman" w:cs="Times New Roman"/>
          <w:color w:val="auto"/>
          <w:spacing w:val="-4"/>
          <w:sz w:val="24"/>
          <w:szCs w:val="24"/>
          <w:lang w:val="uk-UA" w:eastAsia="uk-UA" w:bidi="ar-SA"/>
        </w:rPr>
        <w:t>- обладнання, яке вийшло з ладу, знімається безкоштовно,  а ремонтується за рахунок Замовника (вартість ремонту обговорюється окремо), виклик співробітника, а також вартість часу на виконання даних робіт, встановлюеться згідно прейскуранту цін на додаткові послуги/роботи, визначені в Додатковій угоді до Договору;</w:t>
      </w:r>
    </w:p>
    <w:p w:rsidR="00F92D1B" w:rsidRPr="00967A0F" w:rsidRDefault="00F92D1B" w:rsidP="00F92D1B">
      <w:pPr>
        <w:widowControl/>
        <w:tabs>
          <w:tab w:val="left" w:pos="0"/>
        </w:tabs>
        <w:spacing w:after="0" w:line="240" w:lineRule="auto"/>
        <w:jc w:val="both"/>
        <w:rPr>
          <w:rFonts w:ascii="Times New Roman" w:eastAsia="Tahoma" w:hAnsi="Times New Roman" w:cs="Times New Roman"/>
          <w:color w:val="auto"/>
          <w:spacing w:val="-4"/>
          <w:sz w:val="24"/>
          <w:szCs w:val="24"/>
          <w:lang w:val="uk-UA" w:eastAsia="uk-UA" w:bidi="ar-SA"/>
        </w:rPr>
      </w:pPr>
      <w:r w:rsidRPr="00967A0F">
        <w:rPr>
          <w:rFonts w:ascii="Times New Roman" w:eastAsia="Tahoma" w:hAnsi="Times New Roman" w:cs="Times New Roman"/>
          <w:color w:val="auto"/>
          <w:spacing w:val="-4"/>
          <w:sz w:val="24"/>
          <w:szCs w:val="24"/>
          <w:lang w:val="uk-UA" w:eastAsia="uk-UA" w:bidi="ar-SA"/>
        </w:rPr>
        <w:t>- матеріали, кабельні лінії, які пошкоджені в наслідок дії третіх осіб, погодних умов відновлюються за рахунок Замовника, після проведення дефектування стану та калькуляції вартості робіт та матеріалів;</w:t>
      </w:r>
    </w:p>
    <w:p w:rsidR="00F92D1B" w:rsidRPr="00967A0F" w:rsidRDefault="00F92D1B" w:rsidP="00F92D1B">
      <w:pPr>
        <w:widowControl/>
        <w:tabs>
          <w:tab w:val="left" w:pos="0"/>
        </w:tabs>
        <w:spacing w:after="0" w:line="240" w:lineRule="auto"/>
        <w:jc w:val="both"/>
        <w:rPr>
          <w:rFonts w:ascii="Times New Roman" w:eastAsia="Tahoma" w:hAnsi="Times New Roman" w:cs="Times New Roman"/>
          <w:color w:val="auto"/>
          <w:spacing w:val="-4"/>
          <w:sz w:val="24"/>
          <w:szCs w:val="24"/>
          <w:lang w:val="uk-UA" w:eastAsia="uk-UA" w:bidi="ar-SA"/>
        </w:rPr>
      </w:pPr>
      <w:r w:rsidRPr="00967A0F">
        <w:rPr>
          <w:rFonts w:ascii="Times New Roman" w:eastAsia="Tahoma" w:hAnsi="Times New Roman" w:cs="Times New Roman"/>
          <w:color w:val="auto"/>
          <w:spacing w:val="-4"/>
          <w:sz w:val="24"/>
          <w:szCs w:val="24"/>
          <w:lang w:val="uk-UA" w:eastAsia="uk-UA" w:bidi="ar-SA"/>
        </w:rPr>
        <w:lastRenderedPageBreak/>
        <w:t>- надання послуг із щомісячного сервісного обслуговування, технічної підтримки та налаштування (оновлення) програмного забезпечення системи відеоспостереження включає перелік заходів, а саме:</w:t>
      </w:r>
    </w:p>
    <w:p w:rsidR="00F92D1B" w:rsidRPr="00967A0F" w:rsidRDefault="00F92D1B" w:rsidP="00F92D1B">
      <w:pPr>
        <w:widowControl/>
        <w:tabs>
          <w:tab w:val="left" w:pos="0"/>
        </w:tabs>
        <w:spacing w:after="0" w:line="240" w:lineRule="auto"/>
        <w:jc w:val="both"/>
        <w:rPr>
          <w:rFonts w:ascii="Times New Roman" w:eastAsia="Tahoma" w:hAnsi="Times New Roman" w:cs="Times New Roman"/>
          <w:color w:val="auto"/>
          <w:spacing w:val="-4"/>
          <w:sz w:val="24"/>
          <w:szCs w:val="24"/>
          <w:lang w:val="uk-UA" w:eastAsia="uk-UA" w:bidi="ar-SA"/>
        </w:rPr>
      </w:pPr>
      <w:r w:rsidRPr="00967A0F">
        <w:rPr>
          <w:rFonts w:ascii="Times New Roman" w:eastAsia="Tahoma" w:hAnsi="Times New Roman" w:cs="Times New Roman"/>
          <w:color w:val="auto"/>
          <w:spacing w:val="-4"/>
          <w:sz w:val="24"/>
          <w:szCs w:val="24"/>
          <w:lang w:val="uk-UA" w:eastAsia="uk-UA" w:bidi="ar-SA"/>
        </w:rPr>
        <w:t>- очищення від пилу та бруду об’єктивів камер відеоспостереження;</w:t>
      </w:r>
    </w:p>
    <w:p w:rsidR="00F92D1B" w:rsidRPr="00967A0F" w:rsidRDefault="00F92D1B" w:rsidP="00F92D1B">
      <w:pPr>
        <w:widowControl/>
        <w:tabs>
          <w:tab w:val="left" w:pos="0"/>
        </w:tabs>
        <w:spacing w:after="0" w:line="240" w:lineRule="auto"/>
        <w:jc w:val="both"/>
        <w:rPr>
          <w:rFonts w:ascii="Times New Roman" w:eastAsia="Tahoma" w:hAnsi="Times New Roman" w:cs="Times New Roman"/>
          <w:color w:val="auto"/>
          <w:spacing w:val="-4"/>
          <w:sz w:val="24"/>
          <w:szCs w:val="24"/>
          <w:lang w:val="uk-UA" w:eastAsia="uk-UA" w:bidi="ar-SA"/>
        </w:rPr>
      </w:pPr>
      <w:r w:rsidRPr="00967A0F">
        <w:rPr>
          <w:rFonts w:ascii="Times New Roman" w:eastAsia="Tahoma" w:hAnsi="Times New Roman" w:cs="Times New Roman"/>
          <w:color w:val="auto"/>
          <w:spacing w:val="-4"/>
          <w:sz w:val="24"/>
          <w:szCs w:val="24"/>
          <w:lang w:val="uk-UA" w:eastAsia="uk-UA" w:bidi="ar-SA"/>
        </w:rPr>
        <w:t>- перевірка працездатності захисних пристроїв;</w:t>
      </w:r>
    </w:p>
    <w:p w:rsidR="00F92D1B" w:rsidRPr="00967A0F" w:rsidRDefault="00F92D1B" w:rsidP="00F92D1B">
      <w:pPr>
        <w:widowControl/>
        <w:tabs>
          <w:tab w:val="left" w:pos="0"/>
        </w:tabs>
        <w:spacing w:after="0" w:line="240" w:lineRule="auto"/>
        <w:jc w:val="both"/>
        <w:rPr>
          <w:rFonts w:ascii="Times New Roman" w:eastAsia="Tahoma" w:hAnsi="Times New Roman" w:cs="Times New Roman"/>
          <w:color w:val="auto"/>
          <w:spacing w:val="-4"/>
          <w:sz w:val="24"/>
          <w:szCs w:val="24"/>
          <w:lang w:val="uk-UA" w:eastAsia="uk-UA" w:bidi="ar-SA"/>
        </w:rPr>
      </w:pPr>
      <w:r w:rsidRPr="00967A0F">
        <w:rPr>
          <w:rFonts w:ascii="Times New Roman" w:eastAsia="Tahoma" w:hAnsi="Times New Roman" w:cs="Times New Roman"/>
          <w:color w:val="auto"/>
          <w:spacing w:val="-4"/>
          <w:sz w:val="24"/>
          <w:szCs w:val="24"/>
          <w:lang w:val="uk-UA" w:eastAsia="uk-UA" w:bidi="ar-SA"/>
        </w:rPr>
        <w:t>- моніторинг працездатності мережі передачі даних, реагування на аварійні випадки, виявлення причин (проводиться дистанційно в робочий час, або під час планового виїзду на об’єкт);</w:t>
      </w:r>
    </w:p>
    <w:p w:rsidR="00F92D1B" w:rsidRPr="00967A0F" w:rsidRDefault="00F92D1B" w:rsidP="00F92D1B">
      <w:pPr>
        <w:widowControl/>
        <w:tabs>
          <w:tab w:val="left" w:pos="0"/>
        </w:tabs>
        <w:spacing w:after="0" w:line="240" w:lineRule="auto"/>
        <w:jc w:val="both"/>
        <w:rPr>
          <w:rFonts w:ascii="Times New Roman" w:eastAsia="Tahoma" w:hAnsi="Times New Roman" w:cs="Times New Roman"/>
          <w:color w:val="auto"/>
          <w:spacing w:val="-4"/>
          <w:sz w:val="24"/>
          <w:szCs w:val="24"/>
          <w:lang w:val="uk-UA" w:eastAsia="uk-UA" w:bidi="ar-SA"/>
        </w:rPr>
      </w:pPr>
      <w:r w:rsidRPr="00967A0F">
        <w:rPr>
          <w:rFonts w:ascii="Times New Roman" w:eastAsia="Tahoma" w:hAnsi="Times New Roman" w:cs="Times New Roman"/>
          <w:color w:val="auto"/>
          <w:spacing w:val="-4"/>
          <w:sz w:val="24"/>
          <w:szCs w:val="24"/>
          <w:lang w:val="uk-UA" w:eastAsia="uk-UA" w:bidi="ar-SA"/>
        </w:rPr>
        <w:t>- моніторинг загального стану каналів зв'язку(проводиться дистанційно в робочий час, або під час планового виїзду на об’єкт);</w:t>
      </w:r>
    </w:p>
    <w:p w:rsidR="00F92D1B" w:rsidRPr="00967A0F" w:rsidRDefault="00F92D1B" w:rsidP="00F92D1B">
      <w:pPr>
        <w:widowControl/>
        <w:tabs>
          <w:tab w:val="left" w:pos="0"/>
        </w:tabs>
        <w:spacing w:after="0" w:line="240" w:lineRule="auto"/>
        <w:jc w:val="both"/>
        <w:rPr>
          <w:rFonts w:ascii="Times New Roman" w:eastAsia="Tahoma" w:hAnsi="Times New Roman" w:cs="Times New Roman"/>
          <w:color w:val="auto"/>
          <w:spacing w:val="-4"/>
          <w:sz w:val="24"/>
          <w:szCs w:val="24"/>
          <w:lang w:val="uk-UA" w:eastAsia="uk-UA" w:bidi="ar-SA"/>
        </w:rPr>
      </w:pPr>
      <w:r w:rsidRPr="00967A0F">
        <w:rPr>
          <w:rFonts w:ascii="Times New Roman" w:eastAsia="Tahoma" w:hAnsi="Times New Roman" w:cs="Times New Roman"/>
          <w:color w:val="auto"/>
          <w:spacing w:val="-4"/>
          <w:sz w:val="24"/>
          <w:szCs w:val="24"/>
          <w:lang w:val="uk-UA" w:eastAsia="uk-UA" w:bidi="ar-SA"/>
        </w:rPr>
        <w:t>- плановий виїзд на об’єкт 1 раз в місяць та/або аварійний ремонт, налагодження, відновлення системи відеоспостереження, віддалене обслуговування та виконується в робочий час;</w:t>
      </w:r>
    </w:p>
    <w:p w:rsidR="00F92D1B" w:rsidRPr="00967A0F" w:rsidRDefault="00F92D1B" w:rsidP="00967A0F">
      <w:pPr>
        <w:autoSpaceDE w:val="0"/>
        <w:spacing w:after="0" w:line="240" w:lineRule="auto"/>
        <w:ind w:firstLine="283"/>
        <w:jc w:val="both"/>
        <w:rPr>
          <w:rFonts w:ascii="Times New Roman" w:hAnsi="Times New Roman" w:cs="Times New Roman"/>
          <w:noProof/>
          <w:sz w:val="24"/>
          <w:szCs w:val="24"/>
          <w:lang w:val="uk-UA"/>
        </w:rPr>
      </w:pPr>
    </w:p>
    <w:bookmarkEnd w:id="2"/>
    <w:p w:rsidR="00DB4B78" w:rsidRPr="00967A0F" w:rsidRDefault="00DB4B78" w:rsidP="00967A0F">
      <w:pPr>
        <w:autoSpaceDE w:val="0"/>
        <w:spacing w:after="0" w:line="240" w:lineRule="auto"/>
        <w:jc w:val="both"/>
        <w:rPr>
          <w:rFonts w:ascii="Times New Roman" w:hAnsi="Times New Roman" w:cs="Times New Roman"/>
          <w:noProof/>
          <w:sz w:val="24"/>
          <w:szCs w:val="24"/>
          <w:lang w:val="uk-UA"/>
        </w:rPr>
      </w:pPr>
    </w:p>
    <w:p w:rsidR="00DB4B78" w:rsidRPr="00967A0F" w:rsidRDefault="00DB4B78" w:rsidP="00967A0F">
      <w:pPr>
        <w:spacing w:after="0" w:line="240" w:lineRule="auto"/>
        <w:ind w:firstLine="567"/>
        <w:jc w:val="center"/>
        <w:rPr>
          <w:rFonts w:ascii="Times New Roman" w:hAnsi="Times New Roman" w:cs="Times New Roman"/>
          <w:b/>
          <w:bCs/>
          <w:sz w:val="24"/>
          <w:szCs w:val="24"/>
          <w:lang w:val="uk-UA"/>
        </w:rPr>
      </w:pPr>
      <w:r w:rsidRPr="00967A0F">
        <w:rPr>
          <w:rFonts w:ascii="Times New Roman" w:hAnsi="Times New Roman" w:cs="Times New Roman"/>
          <w:b/>
          <w:bCs/>
          <w:sz w:val="24"/>
          <w:szCs w:val="24"/>
          <w:lang w:val="uk-UA"/>
        </w:rPr>
        <w:t>2. ПОРЯДОК ВИКОНУВАННЯ РОБІТ ПО СЕРВІСНОМУ ОБСЛУГОВУВАННЮ</w:t>
      </w:r>
    </w:p>
    <w:p w:rsidR="00DB4B78" w:rsidRPr="00967A0F" w:rsidRDefault="00DB4B78" w:rsidP="00967A0F">
      <w:pPr>
        <w:spacing w:after="0" w:line="240" w:lineRule="auto"/>
        <w:ind w:firstLine="567"/>
        <w:jc w:val="both"/>
        <w:rPr>
          <w:rFonts w:ascii="Times New Roman" w:hAnsi="Times New Roman" w:cs="Times New Roman"/>
          <w:sz w:val="24"/>
          <w:szCs w:val="24"/>
          <w:lang w:val="uk-UA"/>
        </w:rPr>
      </w:pPr>
      <w:r w:rsidRPr="00967A0F">
        <w:rPr>
          <w:rFonts w:ascii="Times New Roman" w:hAnsi="Times New Roman" w:cs="Times New Roman"/>
          <w:sz w:val="24"/>
          <w:szCs w:val="24"/>
          <w:lang w:val="uk-UA"/>
        </w:rPr>
        <w:t>2.1. Сервісне обслуговування систем та засобів проводиться кожен місяць в обсязі та затратах часу необхідному для виконання робіт. Сервісне обслуговування систем проводиться дистанційно.</w:t>
      </w:r>
    </w:p>
    <w:p w:rsidR="00DB4B78" w:rsidRPr="00967A0F" w:rsidRDefault="00DB4B78" w:rsidP="00967A0F">
      <w:pPr>
        <w:spacing w:after="0" w:line="240" w:lineRule="auto"/>
        <w:ind w:firstLine="567"/>
        <w:jc w:val="both"/>
        <w:rPr>
          <w:rFonts w:ascii="Times New Roman" w:hAnsi="Times New Roman" w:cs="Times New Roman"/>
          <w:sz w:val="24"/>
          <w:szCs w:val="24"/>
          <w:lang w:val="uk-UA"/>
        </w:rPr>
      </w:pPr>
      <w:r w:rsidRPr="00967A0F">
        <w:rPr>
          <w:rFonts w:ascii="Times New Roman" w:hAnsi="Times New Roman" w:cs="Times New Roman"/>
          <w:sz w:val="24"/>
          <w:szCs w:val="24"/>
          <w:lang w:val="uk-UA"/>
        </w:rPr>
        <w:t xml:space="preserve">Термін надання послуг з обслуговування за даним договором надається по </w:t>
      </w:r>
      <w:r w:rsidR="00F92D1B">
        <w:rPr>
          <w:rFonts w:ascii="Times New Roman" w:hAnsi="Times New Roman" w:cs="Times New Roman"/>
          <w:sz w:val="24"/>
          <w:szCs w:val="24"/>
          <w:lang w:val="uk-UA"/>
        </w:rPr>
        <w:t>31</w:t>
      </w:r>
      <w:r w:rsidRPr="00967A0F">
        <w:rPr>
          <w:rFonts w:ascii="Times New Roman" w:hAnsi="Times New Roman" w:cs="Times New Roman"/>
          <w:sz w:val="24"/>
          <w:szCs w:val="24"/>
          <w:lang w:val="uk-UA"/>
        </w:rPr>
        <w:t>.</w:t>
      </w:r>
      <w:r w:rsidR="00F92D1B">
        <w:rPr>
          <w:rFonts w:ascii="Times New Roman" w:hAnsi="Times New Roman" w:cs="Times New Roman"/>
          <w:sz w:val="24"/>
          <w:szCs w:val="24"/>
          <w:lang w:val="uk-UA"/>
        </w:rPr>
        <w:t>12</w:t>
      </w:r>
      <w:r w:rsidRPr="00967A0F">
        <w:rPr>
          <w:rFonts w:ascii="Times New Roman" w:hAnsi="Times New Roman" w:cs="Times New Roman"/>
          <w:sz w:val="24"/>
          <w:szCs w:val="24"/>
          <w:lang w:val="uk-UA"/>
        </w:rPr>
        <w:t xml:space="preserve">.2023 року. </w:t>
      </w:r>
    </w:p>
    <w:p w:rsidR="00DB4B78" w:rsidRPr="00967A0F" w:rsidRDefault="00DB4B78" w:rsidP="00967A0F">
      <w:pPr>
        <w:spacing w:after="0" w:line="240" w:lineRule="auto"/>
        <w:ind w:firstLine="567"/>
        <w:jc w:val="both"/>
        <w:rPr>
          <w:rFonts w:ascii="Times New Roman" w:hAnsi="Times New Roman" w:cs="Times New Roman"/>
          <w:sz w:val="24"/>
          <w:szCs w:val="24"/>
          <w:lang w:val="uk-UA"/>
        </w:rPr>
      </w:pPr>
      <w:r w:rsidRPr="00967A0F">
        <w:rPr>
          <w:rFonts w:ascii="Times New Roman" w:hAnsi="Times New Roman" w:cs="Times New Roman"/>
          <w:sz w:val="24"/>
          <w:szCs w:val="24"/>
          <w:lang w:val="uk-UA"/>
        </w:rPr>
        <w:t>Строк надання послуг може бути продовженим за згодою сторін, шляхом укладання додаткових угод.</w:t>
      </w:r>
    </w:p>
    <w:p w:rsidR="00DB4B78" w:rsidRPr="00967A0F" w:rsidRDefault="00DB4B78" w:rsidP="00967A0F">
      <w:pPr>
        <w:tabs>
          <w:tab w:val="left" w:pos="426"/>
        </w:tabs>
        <w:autoSpaceDE w:val="0"/>
        <w:autoSpaceDN w:val="0"/>
        <w:spacing w:after="0" w:line="240" w:lineRule="auto"/>
        <w:ind w:firstLine="567"/>
        <w:jc w:val="both"/>
        <w:rPr>
          <w:rFonts w:ascii="Times New Roman" w:hAnsi="Times New Roman" w:cs="Times New Roman"/>
          <w:sz w:val="24"/>
          <w:szCs w:val="24"/>
          <w:lang w:val="uk-UA"/>
        </w:rPr>
      </w:pPr>
      <w:r w:rsidRPr="00967A0F">
        <w:rPr>
          <w:rFonts w:ascii="Times New Roman" w:hAnsi="Times New Roman" w:cs="Times New Roman"/>
          <w:sz w:val="24"/>
          <w:szCs w:val="24"/>
          <w:lang w:val="uk-UA"/>
        </w:rPr>
        <w:t>2.2. Приймання наданих послуг за Договором оформляється шляхом підписання акту виконання сервісного обслуговування. Акти виконання сервісного обслуговування надаються Замовнику на підставі вартості наданих послуг згідно Додатку №1, в термін не пізніше 5-ти днів після закінчення кожного місяця.</w:t>
      </w:r>
    </w:p>
    <w:p w:rsidR="00DB4B78" w:rsidRPr="00967A0F" w:rsidRDefault="00DB4B78" w:rsidP="00967A0F">
      <w:pPr>
        <w:spacing w:after="0" w:line="240" w:lineRule="auto"/>
        <w:ind w:firstLine="567"/>
        <w:jc w:val="center"/>
        <w:rPr>
          <w:rFonts w:ascii="Times New Roman" w:hAnsi="Times New Roman" w:cs="Times New Roman"/>
          <w:b/>
          <w:bCs/>
          <w:sz w:val="24"/>
          <w:szCs w:val="24"/>
          <w:lang w:val="uk-UA"/>
        </w:rPr>
      </w:pPr>
    </w:p>
    <w:p w:rsidR="00DB4B78" w:rsidRPr="00967A0F" w:rsidRDefault="00DB4B78" w:rsidP="00967A0F">
      <w:pPr>
        <w:spacing w:after="0" w:line="240" w:lineRule="auto"/>
        <w:ind w:firstLine="567"/>
        <w:jc w:val="center"/>
        <w:rPr>
          <w:rFonts w:ascii="Times New Roman" w:hAnsi="Times New Roman" w:cs="Times New Roman"/>
          <w:b/>
          <w:bCs/>
          <w:sz w:val="24"/>
          <w:szCs w:val="24"/>
          <w:lang w:val="uk-UA"/>
        </w:rPr>
      </w:pPr>
    </w:p>
    <w:p w:rsidR="00DB4B78" w:rsidRPr="00967A0F" w:rsidRDefault="00DB4B78" w:rsidP="00967A0F">
      <w:pPr>
        <w:spacing w:after="0" w:line="240" w:lineRule="auto"/>
        <w:ind w:firstLine="567"/>
        <w:jc w:val="center"/>
        <w:rPr>
          <w:rFonts w:ascii="Times New Roman" w:hAnsi="Times New Roman" w:cs="Times New Roman"/>
          <w:b/>
          <w:bCs/>
          <w:sz w:val="24"/>
          <w:szCs w:val="24"/>
          <w:lang w:val="uk-UA"/>
        </w:rPr>
      </w:pPr>
      <w:r w:rsidRPr="00967A0F">
        <w:rPr>
          <w:rFonts w:ascii="Times New Roman" w:hAnsi="Times New Roman" w:cs="Times New Roman"/>
          <w:b/>
          <w:bCs/>
          <w:sz w:val="24"/>
          <w:szCs w:val="24"/>
          <w:lang w:val="uk-UA"/>
        </w:rPr>
        <w:t>3. ЦІНИ, ВАРТІСТЬ РОБІТ ТА ПОРЯДОК РОЗРАХУНКІВ</w:t>
      </w:r>
    </w:p>
    <w:p w:rsidR="00DB4B78" w:rsidRPr="00967A0F" w:rsidRDefault="00DB4B78" w:rsidP="00967A0F">
      <w:pPr>
        <w:tabs>
          <w:tab w:val="num" w:pos="0"/>
          <w:tab w:val="left" w:pos="426"/>
        </w:tabs>
        <w:autoSpaceDE w:val="0"/>
        <w:autoSpaceDN w:val="0"/>
        <w:spacing w:after="0" w:line="240" w:lineRule="auto"/>
        <w:ind w:firstLine="567"/>
        <w:jc w:val="both"/>
        <w:rPr>
          <w:rFonts w:ascii="Times New Roman" w:hAnsi="Times New Roman" w:cs="Times New Roman"/>
          <w:sz w:val="24"/>
          <w:szCs w:val="24"/>
          <w:lang w:val="uk-UA"/>
        </w:rPr>
      </w:pPr>
      <w:r w:rsidRPr="00967A0F">
        <w:rPr>
          <w:rFonts w:ascii="Times New Roman" w:hAnsi="Times New Roman" w:cs="Times New Roman"/>
          <w:sz w:val="24"/>
          <w:szCs w:val="24"/>
          <w:lang w:val="uk-UA"/>
        </w:rPr>
        <w:t>3.1. Вартість наданих Послуг за календарний місяць, за цим Договором визначається, як сумарна вартість наданих послуг згідно Додатку №1 та є підставою для проведення взаєморозрахунків після підписання Сторонами актів-наданих послуг.</w:t>
      </w:r>
    </w:p>
    <w:p w:rsidR="00DB4B78" w:rsidRPr="00967A0F" w:rsidRDefault="00DB4B78" w:rsidP="00967A0F">
      <w:pPr>
        <w:tabs>
          <w:tab w:val="num" w:pos="0"/>
          <w:tab w:val="left" w:pos="426"/>
        </w:tabs>
        <w:autoSpaceDE w:val="0"/>
        <w:autoSpaceDN w:val="0"/>
        <w:spacing w:after="0" w:line="240" w:lineRule="auto"/>
        <w:ind w:firstLine="567"/>
        <w:jc w:val="both"/>
        <w:rPr>
          <w:rFonts w:ascii="Times New Roman" w:hAnsi="Times New Roman" w:cs="Times New Roman"/>
          <w:sz w:val="24"/>
          <w:szCs w:val="24"/>
          <w:lang w:val="uk-UA"/>
        </w:rPr>
      </w:pPr>
      <w:r w:rsidRPr="00967A0F">
        <w:rPr>
          <w:rFonts w:ascii="Times New Roman" w:hAnsi="Times New Roman" w:cs="Times New Roman"/>
          <w:sz w:val="24"/>
          <w:szCs w:val="24"/>
          <w:lang w:val="uk-UA"/>
        </w:rPr>
        <w:t xml:space="preserve">3.2. </w:t>
      </w:r>
      <w:r w:rsidR="00F627B9" w:rsidRPr="00F627B9">
        <w:rPr>
          <w:rFonts w:ascii="Times New Roman" w:hAnsi="Times New Roman" w:cs="Times New Roman"/>
          <w:sz w:val="24"/>
          <w:szCs w:val="24"/>
          <w:lang w:val="uk-UA"/>
        </w:rPr>
        <w:t>Вартість на «</w:t>
      </w:r>
      <w:r w:rsidR="0060359F" w:rsidRPr="0060359F">
        <w:rPr>
          <w:rFonts w:ascii="Times New Roman" w:hAnsi="Times New Roman" w:cs="Times New Roman"/>
          <w:sz w:val="24"/>
          <w:szCs w:val="24"/>
          <w:lang w:val="uk-UA"/>
        </w:rPr>
        <w:t>Технічне обслуговування системи відеоспостереження Васильківської ОТГ, Обухівського району, Київської обл.</w:t>
      </w:r>
      <w:r w:rsidR="00F627B9" w:rsidRPr="00F627B9">
        <w:rPr>
          <w:rFonts w:ascii="Times New Roman" w:hAnsi="Times New Roman" w:cs="Times New Roman"/>
          <w:sz w:val="24"/>
          <w:szCs w:val="24"/>
          <w:lang w:val="uk-UA"/>
        </w:rPr>
        <w:t xml:space="preserve">» за один місяць згідно Додатку №1  до даного Договору складає: </w:t>
      </w:r>
      <w:r w:rsidR="0060359F">
        <w:rPr>
          <w:rFonts w:ascii="Times New Roman" w:hAnsi="Times New Roman" w:cs="Times New Roman"/>
          <w:sz w:val="24"/>
          <w:szCs w:val="24"/>
          <w:lang w:val="uk-UA"/>
        </w:rPr>
        <w:t>____________</w:t>
      </w:r>
      <w:r w:rsidR="00F627B9" w:rsidRPr="00F627B9">
        <w:rPr>
          <w:rFonts w:ascii="Times New Roman" w:hAnsi="Times New Roman" w:cs="Times New Roman"/>
          <w:sz w:val="24"/>
          <w:szCs w:val="24"/>
          <w:lang w:val="uk-UA"/>
        </w:rPr>
        <w:t xml:space="preserve"> (</w:t>
      </w:r>
      <w:r w:rsidR="0060359F">
        <w:rPr>
          <w:rFonts w:ascii="Times New Roman" w:hAnsi="Times New Roman" w:cs="Times New Roman"/>
          <w:sz w:val="24"/>
          <w:szCs w:val="24"/>
          <w:lang w:val="uk-UA"/>
        </w:rPr>
        <w:t>____________</w:t>
      </w:r>
      <w:r w:rsidR="00F627B9" w:rsidRPr="00F627B9">
        <w:rPr>
          <w:rFonts w:ascii="Times New Roman" w:hAnsi="Times New Roman" w:cs="Times New Roman"/>
          <w:sz w:val="24"/>
          <w:szCs w:val="24"/>
          <w:lang w:val="uk-UA"/>
        </w:rPr>
        <w:t xml:space="preserve"> грн. 00 коп.</w:t>
      </w:r>
      <w:r w:rsidR="00E83DC5">
        <w:rPr>
          <w:rFonts w:ascii="Times New Roman" w:hAnsi="Times New Roman" w:cs="Times New Roman"/>
          <w:sz w:val="24"/>
          <w:szCs w:val="24"/>
          <w:lang w:val="uk-UA"/>
        </w:rPr>
        <w:t>)</w:t>
      </w:r>
      <w:r w:rsidR="00F627B9" w:rsidRPr="00F627B9">
        <w:rPr>
          <w:rFonts w:ascii="Times New Roman" w:hAnsi="Times New Roman" w:cs="Times New Roman"/>
          <w:sz w:val="24"/>
          <w:szCs w:val="24"/>
          <w:lang w:val="uk-UA"/>
        </w:rPr>
        <w:t>.</w:t>
      </w:r>
      <w:r w:rsidR="0060359F">
        <w:rPr>
          <w:rFonts w:ascii="Times New Roman" w:hAnsi="Times New Roman" w:cs="Times New Roman"/>
          <w:sz w:val="24"/>
          <w:szCs w:val="24"/>
          <w:lang w:val="uk-UA"/>
        </w:rPr>
        <w:t xml:space="preserve"> Сумарна вартість надання послуг </w:t>
      </w:r>
      <w:r w:rsidR="00E83DC5">
        <w:rPr>
          <w:rFonts w:ascii="Times New Roman" w:hAnsi="Times New Roman" w:cs="Times New Roman"/>
          <w:sz w:val="24"/>
          <w:szCs w:val="24"/>
          <w:lang w:val="uk-UA"/>
        </w:rPr>
        <w:t>за Договором складає ____________</w:t>
      </w:r>
      <w:r w:rsidR="00E83DC5" w:rsidRPr="00F627B9">
        <w:rPr>
          <w:rFonts w:ascii="Times New Roman" w:hAnsi="Times New Roman" w:cs="Times New Roman"/>
          <w:sz w:val="24"/>
          <w:szCs w:val="24"/>
          <w:lang w:val="uk-UA"/>
        </w:rPr>
        <w:t xml:space="preserve"> (</w:t>
      </w:r>
      <w:r w:rsidR="00E83DC5">
        <w:rPr>
          <w:rFonts w:ascii="Times New Roman" w:hAnsi="Times New Roman" w:cs="Times New Roman"/>
          <w:sz w:val="24"/>
          <w:szCs w:val="24"/>
          <w:lang w:val="uk-UA"/>
        </w:rPr>
        <w:t>____________</w:t>
      </w:r>
      <w:r w:rsidR="00E83DC5" w:rsidRPr="00F627B9">
        <w:rPr>
          <w:rFonts w:ascii="Times New Roman" w:hAnsi="Times New Roman" w:cs="Times New Roman"/>
          <w:sz w:val="24"/>
          <w:szCs w:val="24"/>
          <w:lang w:val="uk-UA"/>
        </w:rPr>
        <w:t xml:space="preserve"> грн. 00 коп.</w:t>
      </w:r>
      <w:r w:rsidR="00E83DC5">
        <w:rPr>
          <w:rFonts w:ascii="Times New Roman" w:hAnsi="Times New Roman" w:cs="Times New Roman"/>
          <w:sz w:val="24"/>
          <w:szCs w:val="24"/>
          <w:lang w:val="uk-UA"/>
        </w:rPr>
        <w:t>)</w:t>
      </w:r>
    </w:p>
    <w:p w:rsidR="00DB4B78" w:rsidRPr="00967A0F" w:rsidRDefault="00DB4B78" w:rsidP="00967A0F">
      <w:pPr>
        <w:tabs>
          <w:tab w:val="left" w:pos="426"/>
        </w:tabs>
        <w:autoSpaceDE w:val="0"/>
        <w:autoSpaceDN w:val="0"/>
        <w:spacing w:after="0" w:line="240" w:lineRule="auto"/>
        <w:ind w:firstLine="567"/>
        <w:jc w:val="both"/>
        <w:rPr>
          <w:rFonts w:ascii="Times New Roman" w:hAnsi="Times New Roman" w:cs="Times New Roman"/>
          <w:sz w:val="24"/>
          <w:szCs w:val="24"/>
          <w:lang w:val="uk-UA"/>
        </w:rPr>
      </w:pPr>
      <w:r w:rsidRPr="00967A0F">
        <w:rPr>
          <w:rFonts w:ascii="Times New Roman" w:hAnsi="Times New Roman" w:cs="Times New Roman"/>
          <w:sz w:val="24"/>
          <w:szCs w:val="24"/>
          <w:lang w:val="uk-UA"/>
        </w:rPr>
        <w:t>Замовник оплачує надані Виконавцем послуги по щомісячному технічному на умовах даного Договору, протягом 5-ти календарних днів після підписання сторонами Акту наданих послуг, які виставляються Виконавцем.</w:t>
      </w:r>
    </w:p>
    <w:p w:rsidR="00DB4B78" w:rsidRPr="00967A0F" w:rsidRDefault="00DB4B78" w:rsidP="00967A0F">
      <w:pPr>
        <w:tabs>
          <w:tab w:val="left" w:pos="426"/>
        </w:tabs>
        <w:autoSpaceDE w:val="0"/>
        <w:autoSpaceDN w:val="0"/>
        <w:spacing w:after="0" w:line="240" w:lineRule="auto"/>
        <w:ind w:firstLine="567"/>
        <w:jc w:val="both"/>
        <w:rPr>
          <w:rFonts w:ascii="Times New Roman" w:hAnsi="Times New Roman" w:cs="Times New Roman"/>
          <w:sz w:val="24"/>
          <w:szCs w:val="24"/>
          <w:lang w:val="uk-UA"/>
        </w:rPr>
      </w:pPr>
      <w:r w:rsidRPr="00967A0F">
        <w:rPr>
          <w:rFonts w:ascii="Times New Roman" w:hAnsi="Times New Roman" w:cs="Times New Roman"/>
          <w:sz w:val="24"/>
          <w:szCs w:val="24"/>
          <w:lang w:val="uk-UA"/>
        </w:rPr>
        <w:t>3.3. У разі необхідності виконання додаткових монтажних або ремонтних робіт, їх вартість визначається окремо, за погодженням між сторонами.</w:t>
      </w:r>
    </w:p>
    <w:p w:rsidR="00DB4B78" w:rsidRPr="00967A0F" w:rsidRDefault="00DB4B78" w:rsidP="00967A0F">
      <w:pPr>
        <w:tabs>
          <w:tab w:val="left" w:pos="426"/>
        </w:tabs>
        <w:autoSpaceDE w:val="0"/>
        <w:autoSpaceDN w:val="0"/>
        <w:spacing w:after="0" w:line="240" w:lineRule="auto"/>
        <w:ind w:firstLine="567"/>
        <w:jc w:val="both"/>
        <w:rPr>
          <w:rFonts w:ascii="Times New Roman" w:hAnsi="Times New Roman" w:cs="Times New Roman"/>
          <w:sz w:val="24"/>
          <w:szCs w:val="24"/>
          <w:lang w:val="uk-UA"/>
        </w:rPr>
      </w:pPr>
      <w:r w:rsidRPr="00967A0F">
        <w:rPr>
          <w:rFonts w:ascii="Times New Roman" w:hAnsi="Times New Roman" w:cs="Times New Roman"/>
          <w:sz w:val="24"/>
          <w:szCs w:val="24"/>
          <w:lang w:val="uk-UA"/>
        </w:rPr>
        <w:t xml:space="preserve">3.4. Валютою даного Договору є виключно гривня України і розрахунки між Сторонами провадяться в безготівковому порядку виключно в національній валюті України шляхом перерахування грошових коштів з поточного рахунку Замовника на поточний рахунок Виконавця через установи банку по реквізитам вказаним Сторонами у цьому Договорі. </w:t>
      </w:r>
    </w:p>
    <w:p w:rsidR="00DB4B78" w:rsidRPr="00967A0F" w:rsidRDefault="00DB4B78" w:rsidP="00967A0F">
      <w:pPr>
        <w:tabs>
          <w:tab w:val="left" w:pos="426"/>
        </w:tabs>
        <w:autoSpaceDE w:val="0"/>
        <w:autoSpaceDN w:val="0"/>
        <w:spacing w:after="0" w:line="240" w:lineRule="auto"/>
        <w:ind w:firstLine="567"/>
        <w:jc w:val="both"/>
        <w:rPr>
          <w:rFonts w:ascii="Times New Roman" w:hAnsi="Times New Roman" w:cs="Times New Roman"/>
          <w:sz w:val="24"/>
          <w:szCs w:val="24"/>
          <w:lang w:val="uk-UA"/>
        </w:rPr>
      </w:pPr>
      <w:r w:rsidRPr="00967A0F">
        <w:rPr>
          <w:rFonts w:ascii="Times New Roman" w:hAnsi="Times New Roman" w:cs="Times New Roman"/>
          <w:sz w:val="24"/>
          <w:szCs w:val="24"/>
          <w:lang w:val="uk-UA"/>
        </w:rPr>
        <w:t>3.5. Днем виконання зобов'язань Замовника по сплаті усіх платежів по Договору, вважається день списання суми платежу з розрахункового рахунку банку Замовника.</w:t>
      </w:r>
    </w:p>
    <w:p w:rsidR="00DB4B78" w:rsidRPr="00967A0F" w:rsidRDefault="00DB4B78" w:rsidP="00967A0F">
      <w:pPr>
        <w:tabs>
          <w:tab w:val="left" w:pos="426"/>
        </w:tabs>
        <w:autoSpaceDE w:val="0"/>
        <w:autoSpaceDN w:val="0"/>
        <w:spacing w:after="0" w:line="240" w:lineRule="auto"/>
        <w:ind w:firstLine="567"/>
        <w:jc w:val="both"/>
        <w:rPr>
          <w:rFonts w:ascii="Times New Roman" w:hAnsi="Times New Roman" w:cs="Times New Roman"/>
          <w:sz w:val="24"/>
          <w:szCs w:val="24"/>
          <w:lang w:val="uk-UA"/>
        </w:rPr>
      </w:pPr>
    </w:p>
    <w:p w:rsidR="00DB4B78" w:rsidRPr="00967A0F" w:rsidRDefault="00DB4B78" w:rsidP="00967A0F">
      <w:pPr>
        <w:spacing w:after="0" w:line="240" w:lineRule="auto"/>
        <w:ind w:firstLine="567"/>
        <w:jc w:val="center"/>
        <w:rPr>
          <w:rFonts w:ascii="Times New Roman" w:hAnsi="Times New Roman" w:cs="Times New Roman"/>
          <w:b/>
          <w:bCs/>
          <w:sz w:val="24"/>
          <w:szCs w:val="24"/>
          <w:lang w:val="uk-UA"/>
        </w:rPr>
      </w:pPr>
    </w:p>
    <w:p w:rsidR="00DB4B78" w:rsidRPr="00967A0F" w:rsidRDefault="00DB4B78" w:rsidP="00967A0F">
      <w:pPr>
        <w:spacing w:after="0" w:line="240" w:lineRule="auto"/>
        <w:ind w:firstLine="567"/>
        <w:jc w:val="center"/>
        <w:rPr>
          <w:rFonts w:ascii="Times New Roman" w:hAnsi="Times New Roman" w:cs="Times New Roman"/>
          <w:b/>
          <w:bCs/>
          <w:sz w:val="24"/>
          <w:szCs w:val="24"/>
          <w:lang w:val="uk-UA"/>
        </w:rPr>
      </w:pPr>
      <w:r w:rsidRPr="00967A0F">
        <w:rPr>
          <w:rFonts w:ascii="Times New Roman" w:hAnsi="Times New Roman" w:cs="Times New Roman"/>
          <w:b/>
          <w:bCs/>
          <w:sz w:val="24"/>
          <w:szCs w:val="24"/>
          <w:lang w:val="uk-UA"/>
        </w:rPr>
        <w:t>4. ГАРАНТІЇ ЯКОСТІ РОБІТ ТА ПОСЛУГ ТА САНКЦІЇ</w:t>
      </w:r>
    </w:p>
    <w:p w:rsidR="00DB4B78" w:rsidRPr="00967A0F" w:rsidRDefault="00DB4B78" w:rsidP="00967A0F">
      <w:pPr>
        <w:spacing w:after="0" w:line="240" w:lineRule="auto"/>
        <w:ind w:firstLine="567"/>
        <w:jc w:val="both"/>
        <w:rPr>
          <w:rFonts w:ascii="Times New Roman" w:hAnsi="Times New Roman" w:cs="Times New Roman"/>
          <w:sz w:val="24"/>
          <w:szCs w:val="24"/>
          <w:lang w:val="uk-UA"/>
        </w:rPr>
      </w:pPr>
      <w:r w:rsidRPr="00967A0F">
        <w:rPr>
          <w:rFonts w:ascii="Times New Roman" w:hAnsi="Times New Roman" w:cs="Times New Roman"/>
          <w:sz w:val="24"/>
          <w:szCs w:val="24"/>
          <w:lang w:val="uk-UA"/>
        </w:rPr>
        <w:t>4.1. Виконавець гарантує:</w:t>
      </w:r>
    </w:p>
    <w:p w:rsidR="00DB4B78" w:rsidRPr="00967A0F" w:rsidRDefault="00DB4B78" w:rsidP="00967A0F">
      <w:pPr>
        <w:spacing w:after="0" w:line="240" w:lineRule="auto"/>
        <w:ind w:firstLine="567"/>
        <w:jc w:val="both"/>
        <w:rPr>
          <w:rFonts w:ascii="Times New Roman" w:hAnsi="Times New Roman" w:cs="Times New Roman"/>
          <w:sz w:val="24"/>
          <w:szCs w:val="24"/>
          <w:lang w:val="uk-UA"/>
        </w:rPr>
      </w:pPr>
      <w:r w:rsidRPr="00967A0F">
        <w:rPr>
          <w:rFonts w:ascii="Times New Roman" w:hAnsi="Times New Roman" w:cs="Times New Roman"/>
          <w:sz w:val="24"/>
          <w:szCs w:val="24"/>
          <w:lang w:val="uk-UA"/>
        </w:rPr>
        <w:t>-  дотримуватися регламенту сервісного обслуговування;</w:t>
      </w:r>
    </w:p>
    <w:p w:rsidR="00DB4B78" w:rsidRPr="00967A0F" w:rsidRDefault="00DB4B78" w:rsidP="00967A0F">
      <w:pPr>
        <w:spacing w:after="0" w:line="240" w:lineRule="auto"/>
        <w:ind w:firstLine="567"/>
        <w:jc w:val="both"/>
        <w:rPr>
          <w:rFonts w:ascii="Times New Roman" w:hAnsi="Times New Roman" w:cs="Times New Roman"/>
          <w:sz w:val="24"/>
          <w:szCs w:val="24"/>
          <w:lang w:val="uk-UA"/>
        </w:rPr>
      </w:pPr>
      <w:r w:rsidRPr="00967A0F">
        <w:rPr>
          <w:rFonts w:ascii="Times New Roman" w:hAnsi="Times New Roman" w:cs="Times New Roman"/>
          <w:sz w:val="24"/>
          <w:szCs w:val="24"/>
          <w:lang w:val="uk-UA"/>
        </w:rPr>
        <w:lastRenderedPageBreak/>
        <w:t>-  надання послуг, зазначених у п.1.2. цього Договору;</w:t>
      </w:r>
    </w:p>
    <w:p w:rsidR="00DB4B78" w:rsidRPr="00967A0F" w:rsidRDefault="00DB4B78" w:rsidP="00967A0F">
      <w:pPr>
        <w:spacing w:after="0" w:line="240" w:lineRule="auto"/>
        <w:ind w:firstLine="567"/>
        <w:jc w:val="both"/>
        <w:rPr>
          <w:rFonts w:ascii="Times New Roman" w:hAnsi="Times New Roman" w:cs="Times New Roman"/>
          <w:sz w:val="24"/>
          <w:szCs w:val="24"/>
          <w:lang w:val="uk-UA"/>
        </w:rPr>
      </w:pPr>
      <w:r w:rsidRPr="00967A0F">
        <w:rPr>
          <w:rFonts w:ascii="Times New Roman" w:hAnsi="Times New Roman" w:cs="Times New Roman"/>
          <w:sz w:val="24"/>
          <w:szCs w:val="24"/>
          <w:lang w:val="uk-UA"/>
        </w:rPr>
        <w:t>- високу якість виконаних робіт.</w:t>
      </w:r>
    </w:p>
    <w:p w:rsidR="00DB4B78" w:rsidRPr="00967A0F" w:rsidRDefault="00DB4B78" w:rsidP="00967A0F">
      <w:pPr>
        <w:tabs>
          <w:tab w:val="left" w:pos="0"/>
          <w:tab w:val="left" w:pos="284"/>
          <w:tab w:val="left" w:pos="426"/>
        </w:tabs>
        <w:spacing w:after="0" w:line="240" w:lineRule="auto"/>
        <w:ind w:firstLine="567"/>
        <w:jc w:val="both"/>
        <w:rPr>
          <w:rFonts w:ascii="Times New Roman" w:hAnsi="Times New Roman" w:cs="Times New Roman"/>
          <w:sz w:val="24"/>
          <w:szCs w:val="24"/>
          <w:lang w:val="uk-UA"/>
        </w:rPr>
      </w:pPr>
      <w:r w:rsidRPr="00967A0F">
        <w:rPr>
          <w:rFonts w:ascii="Times New Roman" w:hAnsi="Times New Roman" w:cs="Times New Roman"/>
          <w:sz w:val="24"/>
          <w:szCs w:val="24"/>
          <w:lang w:val="uk-UA"/>
        </w:rPr>
        <w:t xml:space="preserve">4.2. </w:t>
      </w:r>
      <w:r w:rsidRPr="00967A0F">
        <w:rPr>
          <w:rFonts w:ascii="Times New Roman" w:hAnsi="Times New Roman" w:cs="Times New Roman"/>
          <w:bCs/>
          <w:sz w:val="24"/>
          <w:szCs w:val="24"/>
          <w:lang w:val="uk-UA"/>
        </w:rPr>
        <w:t>Сторони несуть взаємну відповідальність за часткове або повне невиконання договірних зобов'язань</w:t>
      </w:r>
      <w:r w:rsidRPr="00967A0F">
        <w:rPr>
          <w:rFonts w:ascii="Times New Roman" w:hAnsi="Times New Roman" w:cs="Times New Roman"/>
          <w:sz w:val="24"/>
          <w:szCs w:val="24"/>
          <w:lang w:val="uk-UA"/>
        </w:rPr>
        <w:t xml:space="preserve">. </w:t>
      </w:r>
    </w:p>
    <w:p w:rsidR="00DB4B78" w:rsidRPr="00967A0F" w:rsidRDefault="00DB4B78" w:rsidP="00967A0F">
      <w:pPr>
        <w:spacing w:after="0" w:line="240" w:lineRule="auto"/>
        <w:ind w:firstLine="567"/>
        <w:jc w:val="both"/>
        <w:rPr>
          <w:rFonts w:ascii="Times New Roman" w:hAnsi="Times New Roman" w:cs="Times New Roman"/>
          <w:bCs/>
          <w:sz w:val="24"/>
          <w:szCs w:val="24"/>
          <w:lang w:val="uk-UA"/>
        </w:rPr>
      </w:pPr>
      <w:r w:rsidRPr="00967A0F">
        <w:rPr>
          <w:rFonts w:ascii="Times New Roman" w:hAnsi="Times New Roman" w:cs="Times New Roman"/>
          <w:sz w:val="24"/>
          <w:szCs w:val="24"/>
          <w:lang w:val="uk-UA"/>
        </w:rPr>
        <w:t>4.3. У разі прострочення виконання Замовником умов оплати за цим Договором, Замовник сплачує Виконавцю пеню за кожний день прострочення у розмірі подвійної облікової ставки НБУ, яка діє в період, за який нараховується пеня, від несплаченої суми виставленого рахунку Виконавцем</w:t>
      </w:r>
      <w:r w:rsidRPr="00967A0F">
        <w:rPr>
          <w:rFonts w:ascii="Times New Roman" w:hAnsi="Times New Roman" w:cs="Times New Roman"/>
          <w:bCs/>
          <w:sz w:val="24"/>
          <w:szCs w:val="24"/>
          <w:lang w:val="uk-UA"/>
        </w:rPr>
        <w:t>.</w:t>
      </w:r>
    </w:p>
    <w:p w:rsidR="00DB4B78" w:rsidRPr="00967A0F" w:rsidRDefault="00DB4B78" w:rsidP="00967A0F">
      <w:pPr>
        <w:spacing w:after="0" w:line="240" w:lineRule="auto"/>
        <w:ind w:firstLine="567"/>
        <w:jc w:val="both"/>
        <w:rPr>
          <w:rFonts w:ascii="Times New Roman" w:hAnsi="Times New Roman" w:cs="Times New Roman"/>
          <w:sz w:val="24"/>
          <w:szCs w:val="24"/>
          <w:lang w:val="uk-UA"/>
        </w:rPr>
      </w:pPr>
      <w:r w:rsidRPr="00967A0F">
        <w:rPr>
          <w:rFonts w:ascii="Times New Roman" w:hAnsi="Times New Roman" w:cs="Times New Roman"/>
          <w:sz w:val="24"/>
          <w:szCs w:val="24"/>
          <w:lang w:val="uk-UA"/>
        </w:rPr>
        <w:t>4.4. У разі якщо одна із Сторін систематично не виконує свої зобов'язання за цим Договором, інша Сторона має право вимагати розірвання Договору. У разі розірвання Договору Сторони підписують відповідну додаткову угоду з врегулюванням всіх правових наслідків за цим Договором.</w:t>
      </w:r>
    </w:p>
    <w:p w:rsidR="00DB4B78" w:rsidRPr="00967A0F" w:rsidRDefault="00DB4B78" w:rsidP="00967A0F">
      <w:pPr>
        <w:spacing w:after="0" w:line="240" w:lineRule="auto"/>
        <w:ind w:firstLine="567"/>
        <w:jc w:val="both"/>
        <w:rPr>
          <w:rFonts w:ascii="Times New Roman" w:hAnsi="Times New Roman" w:cs="Times New Roman"/>
          <w:sz w:val="24"/>
          <w:szCs w:val="24"/>
          <w:lang w:val="uk-UA"/>
        </w:rPr>
      </w:pPr>
      <w:r w:rsidRPr="00967A0F">
        <w:rPr>
          <w:rFonts w:ascii="Times New Roman" w:hAnsi="Times New Roman" w:cs="Times New Roman"/>
          <w:sz w:val="24"/>
          <w:szCs w:val="24"/>
          <w:lang w:val="uk-UA"/>
        </w:rPr>
        <w:t>4.5. Цей Договір не знімає відповідальності з адміністрації Замовника за правильність експлуатації засобів.</w:t>
      </w:r>
    </w:p>
    <w:p w:rsidR="00DB4B78" w:rsidRPr="00967A0F" w:rsidRDefault="00DB4B78" w:rsidP="00967A0F">
      <w:pPr>
        <w:spacing w:after="0" w:line="240" w:lineRule="auto"/>
        <w:ind w:firstLine="567"/>
        <w:jc w:val="both"/>
        <w:rPr>
          <w:rFonts w:ascii="Times New Roman" w:hAnsi="Times New Roman" w:cs="Times New Roman"/>
          <w:sz w:val="24"/>
          <w:szCs w:val="24"/>
          <w:lang w:val="uk-UA"/>
        </w:rPr>
      </w:pPr>
      <w:r w:rsidRPr="00967A0F">
        <w:rPr>
          <w:rFonts w:ascii="Times New Roman" w:hAnsi="Times New Roman" w:cs="Times New Roman"/>
          <w:sz w:val="24"/>
          <w:szCs w:val="24"/>
          <w:lang w:val="uk-UA"/>
        </w:rPr>
        <w:t>4.6. У разі невиконання Замовником рекомендацій Виконавця або порушення строків платежів по сервісному обслуговуванню, Виконавець має право надання послуг за цим Договором, поставивши до відома про це Замовника за 30 робочих днів до моменту зупинки робіт за цим Договором.</w:t>
      </w:r>
    </w:p>
    <w:p w:rsidR="00DB4B78" w:rsidRPr="00967A0F" w:rsidRDefault="00DB4B78" w:rsidP="00967A0F">
      <w:pPr>
        <w:spacing w:after="0" w:line="240" w:lineRule="auto"/>
        <w:ind w:firstLine="567"/>
        <w:jc w:val="both"/>
        <w:rPr>
          <w:rFonts w:ascii="Times New Roman" w:hAnsi="Times New Roman" w:cs="Times New Roman"/>
          <w:sz w:val="24"/>
          <w:szCs w:val="24"/>
          <w:lang w:val="uk-UA"/>
        </w:rPr>
      </w:pPr>
    </w:p>
    <w:p w:rsidR="00DB4B78" w:rsidRPr="00967A0F" w:rsidRDefault="00DB4B78" w:rsidP="00967A0F">
      <w:pPr>
        <w:spacing w:after="0" w:line="240" w:lineRule="auto"/>
        <w:ind w:firstLine="567"/>
        <w:jc w:val="center"/>
        <w:rPr>
          <w:rFonts w:ascii="Times New Roman" w:hAnsi="Times New Roman" w:cs="Times New Roman"/>
          <w:b/>
          <w:bCs/>
          <w:sz w:val="24"/>
          <w:szCs w:val="24"/>
          <w:lang w:val="uk-UA"/>
        </w:rPr>
      </w:pPr>
      <w:r w:rsidRPr="00967A0F">
        <w:rPr>
          <w:rFonts w:ascii="Times New Roman" w:hAnsi="Times New Roman" w:cs="Times New Roman"/>
          <w:b/>
          <w:bCs/>
          <w:sz w:val="24"/>
          <w:szCs w:val="24"/>
          <w:lang w:val="uk-UA"/>
        </w:rPr>
        <w:t>5. ФОРС-МАЖОРНІ ОБСТАВИНИ</w:t>
      </w:r>
    </w:p>
    <w:p w:rsidR="00DB4B78" w:rsidRPr="00967A0F" w:rsidRDefault="00DB4B78" w:rsidP="00967A0F">
      <w:pPr>
        <w:spacing w:after="0" w:line="240" w:lineRule="auto"/>
        <w:ind w:firstLine="567"/>
        <w:jc w:val="both"/>
        <w:rPr>
          <w:rFonts w:ascii="Times New Roman" w:hAnsi="Times New Roman" w:cs="Times New Roman"/>
          <w:sz w:val="24"/>
          <w:szCs w:val="24"/>
          <w:lang w:val="uk-UA"/>
        </w:rPr>
      </w:pPr>
      <w:r w:rsidRPr="00967A0F">
        <w:rPr>
          <w:rFonts w:ascii="Times New Roman" w:hAnsi="Times New Roman" w:cs="Times New Roman"/>
          <w:sz w:val="24"/>
          <w:szCs w:val="24"/>
          <w:lang w:val="uk-UA"/>
        </w:rPr>
        <w:t>5.1. Сторони звільняються від відповідальності за невиконання або неналежне виконання зобов'язань за Договором, якщо це явилося наслідком дії обставин непереборної сили (повінь, землетрус, інші стихійні лиха, війна і військові дії, блокада, страйк, дії урядів). Строк виконання зобов'язань відкладається відповідно на час, впродовж якого будуть діяти такі обставини.</w:t>
      </w:r>
    </w:p>
    <w:p w:rsidR="00DB4B78" w:rsidRPr="00967A0F" w:rsidRDefault="00DB4B78" w:rsidP="00967A0F">
      <w:pPr>
        <w:spacing w:after="0" w:line="240" w:lineRule="auto"/>
        <w:ind w:firstLine="567"/>
        <w:jc w:val="both"/>
        <w:rPr>
          <w:rFonts w:ascii="Times New Roman" w:hAnsi="Times New Roman" w:cs="Times New Roman"/>
          <w:sz w:val="24"/>
          <w:szCs w:val="24"/>
          <w:lang w:val="uk-UA"/>
        </w:rPr>
      </w:pPr>
      <w:r w:rsidRPr="00967A0F">
        <w:rPr>
          <w:rFonts w:ascii="Times New Roman" w:hAnsi="Times New Roman" w:cs="Times New Roman"/>
          <w:sz w:val="24"/>
          <w:szCs w:val="24"/>
          <w:lang w:val="uk-UA"/>
        </w:rPr>
        <w:t>5.2. Дія непереборної сили повинна бути підтверджена довідкою Торгово-промислової палати України (її регіональними відділеннями).</w:t>
      </w:r>
    </w:p>
    <w:p w:rsidR="00DB4B78" w:rsidRPr="00967A0F" w:rsidRDefault="00DB4B78" w:rsidP="00967A0F">
      <w:pPr>
        <w:spacing w:after="0" w:line="240" w:lineRule="auto"/>
        <w:ind w:firstLine="567"/>
        <w:jc w:val="both"/>
        <w:rPr>
          <w:rFonts w:ascii="Times New Roman" w:hAnsi="Times New Roman" w:cs="Times New Roman"/>
          <w:sz w:val="24"/>
          <w:szCs w:val="24"/>
          <w:lang w:val="uk-UA"/>
        </w:rPr>
      </w:pPr>
      <w:r w:rsidRPr="00967A0F">
        <w:rPr>
          <w:rFonts w:ascii="Times New Roman" w:hAnsi="Times New Roman" w:cs="Times New Roman"/>
          <w:sz w:val="24"/>
          <w:szCs w:val="24"/>
          <w:lang w:val="uk-UA"/>
        </w:rPr>
        <w:t>5.3. Сторона, для якої створилася неможливість виконання зобов'язань за Договором, повинна негайно (але не пізніше трьох робочих днів після настання дій обставин, вказаних в п. 5.1.) сповістити іншу Сторону про виникнення, характер і можливий строк дії таких обставин.</w:t>
      </w:r>
    </w:p>
    <w:p w:rsidR="00DB4B78" w:rsidRPr="00967A0F" w:rsidRDefault="00DB4B78" w:rsidP="00967A0F">
      <w:pPr>
        <w:spacing w:after="0" w:line="240" w:lineRule="auto"/>
        <w:ind w:firstLine="567"/>
        <w:jc w:val="both"/>
        <w:rPr>
          <w:rFonts w:ascii="Times New Roman" w:hAnsi="Times New Roman" w:cs="Times New Roman"/>
          <w:sz w:val="24"/>
          <w:szCs w:val="24"/>
          <w:lang w:val="uk-UA"/>
        </w:rPr>
      </w:pPr>
      <w:r w:rsidRPr="00967A0F">
        <w:rPr>
          <w:rFonts w:ascii="Times New Roman" w:hAnsi="Times New Roman" w:cs="Times New Roman"/>
          <w:sz w:val="24"/>
          <w:szCs w:val="24"/>
          <w:lang w:val="uk-UA"/>
        </w:rPr>
        <w:t>5.4. Результатом виникнення форс-мажорних обставин є продовження терміну виконання цього Договору на період їх дії, якщо Сторони не вирішать інакше.</w:t>
      </w:r>
    </w:p>
    <w:p w:rsidR="00DB4B78" w:rsidRPr="00967A0F" w:rsidRDefault="00DB4B78" w:rsidP="00967A0F">
      <w:pPr>
        <w:spacing w:after="0" w:line="240" w:lineRule="auto"/>
        <w:ind w:firstLine="567"/>
        <w:jc w:val="both"/>
        <w:rPr>
          <w:rFonts w:ascii="Times New Roman" w:hAnsi="Times New Roman" w:cs="Times New Roman"/>
          <w:sz w:val="24"/>
          <w:szCs w:val="24"/>
          <w:lang w:val="uk-UA"/>
        </w:rPr>
      </w:pPr>
      <w:r w:rsidRPr="00967A0F">
        <w:rPr>
          <w:rFonts w:ascii="Times New Roman" w:hAnsi="Times New Roman" w:cs="Times New Roman"/>
          <w:sz w:val="24"/>
          <w:szCs w:val="24"/>
          <w:lang w:val="uk-UA"/>
        </w:rPr>
        <w:t>5.5. Якщо форс-мажорні обставини тривають більше ніж три місяці, кожна із Сторін має право відмовитися від цього Договору, шляхом письмового повідомлення направленого іншій Стороні.</w:t>
      </w:r>
    </w:p>
    <w:p w:rsidR="00DB4B78" w:rsidRPr="00967A0F" w:rsidRDefault="00DB4B78" w:rsidP="00967A0F">
      <w:pPr>
        <w:spacing w:after="0" w:line="240" w:lineRule="auto"/>
        <w:ind w:firstLine="567"/>
        <w:jc w:val="both"/>
        <w:rPr>
          <w:rFonts w:ascii="Times New Roman" w:hAnsi="Times New Roman" w:cs="Times New Roman"/>
          <w:sz w:val="24"/>
          <w:szCs w:val="24"/>
          <w:lang w:val="uk-UA"/>
        </w:rPr>
      </w:pPr>
    </w:p>
    <w:p w:rsidR="00DB4B78" w:rsidRPr="00967A0F" w:rsidRDefault="00DB4B78" w:rsidP="00967A0F">
      <w:pPr>
        <w:spacing w:after="0" w:line="240" w:lineRule="auto"/>
        <w:ind w:firstLine="567"/>
        <w:jc w:val="both"/>
        <w:rPr>
          <w:rFonts w:ascii="Times New Roman" w:hAnsi="Times New Roman" w:cs="Times New Roman"/>
          <w:sz w:val="24"/>
          <w:szCs w:val="24"/>
          <w:lang w:val="uk-UA"/>
        </w:rPr>
      </w:pPr>
    </w:p>
    <w:p w:rsidR="00DB4B78" w:rsidRPr="00967A0F" w:rsidRDefault="00DB4B78" w:rsidP="00967A0F">
      <w:pPr>
        <w:spacing w:after="0" w:line="240" w:lineRule="auto"/>
        <w:ind w:firstLine="567"/>
        <w:jc w:val="center"/>
        <w:rPr>
          <w:rFonts w:ascii="Times New Roman" w:hAnsi="Times New Roman" w:cs="Times New Roman"/>
          <w:b/>
          <w:bCs/>
          <w:sz w:val="24"/>
          <w:szCs w:val="24"/>
          <w:lang w:val="uk-UA"/>
        </w:rPr>
      </w:pPr>
      <w:r w:rsidRPr="00967A0F">
        <w:rPr>
          <w:rFonts w:ascii="Times New Roman" w:hAnsi="Times New Roman" w:cs="Times New Roman"/>
          <w:b/>
          <w:bCs/>
          <w:sz w:val="24"/>
          <w:szCs w:val="24"/>
          <w:lang w:val="uk-UA"/>
        </w:rPr>
        <w:t>6. ВИРІШЕННЯ СПОРІВ</w:t>
      </w:r>
    </w:p>
    <w:p w:rsidR="00DB4B78" w:rsidRPr="00967A0F" w:rsidRDefault="00DB4B78" w:rsidP="00967A0F">
      <w:pPr>
        <w:spacing w:after="0" w:line="240" w:lineRule="auto"/>
        <w:ind w:firstLine="567"/>
        <w:jc w:val="both"/>
        <w:rPr>
          <w:rFonts w:ascii="Times New Roman" w:hAnsi="Times New Roman" w:cs="Times New Roman"/>
          <w:sz w:val="24"/>
          <w:szCs w:val="24"/>
          <w:lang w:val="uk-UA"/>
        </w:rPr>
      </w:pPr>
      <w:r w:rsidRPr="00967A0F">
        <w:rPr>
          <w:rFonts w:ascii="Times New Roman" w:hAnsi="Times New Roman" w:cs="Times New Roman"/>
          <w:sz w:val="24"/>
          <w:szCs w:val="24"/>
          <w:lang w:val="uk-UA"/>
        </w:rPr>
        <w:t>6.1. Усі спори, що виникають з цього Договору або пов'язані із ним, вирішуються шляхом переговорів між Сторонами.</w:t>
      </w:r>
    </w:p>
    <w:p w:rsidR="00DB4B78" w:rsidRPr="00967A0F" w:rsidRDefault="00DB4B78" w:rsidP="00967A0F">
      <w:pPr>
        <w:spacing w:after="0" w:line="240" w:lineRule="auto"/>
        <w:ind w:firstLine="567"/>
        <w:jc w:val="both"/>
        <w:rPr>
          <w:rFonts w:ascii="Times New Roman" w:hAnsi="Times New Roman" w:cs="Times New Roman"/>
          <w:sz w:val="24"/>
          <w:szCs w:val="24"/>
          <w:lang w:val="uk-UA"/>
        </w:rPr>
      </w:pPr>
      <w:r w:rsidRPr="00967A0F">
        <w:rPr>
          <w:rFonts w:ascii="Times New Roman" w:hAnsi="Times New Roman" w:cs="Times New Roman"/>
          <w:sz w:val="24"/>
          <w:szCs w:val="24"/>
          <w:lang w:val="uk-UA"/>
        </w:rPr>
        <w:t>6.2.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DB4B78" w:rsidRPr="00967A0F" w:rsidRDefault="00DB4B78" w:rsidP="00967A0F">
      <w:pPr>
        <w:spacing w:after="0" w:line="240" w:lineRule="auto"/>
        <w:ind w:firstLine="567"/>
        <w:jc w:val="both"/>
        <w:rPr>
          <w:rFonts w:ascii="Times New Roman" w:hAnsi="Times New Roman" w:cs="Times New Roman"/>
          <w:sz w:val="24"/>
          <w:szCs w:val="24"/>
          <w:lang w:val="uk-UA"/>
        </w:rPr>
      </w:pPr>
    </w:p>
    <w:p w:rsidR="00DB4B78" w:rsidRPr="00967A0F" w:rsidRDefault="00DB4B78" w:rsidP="00967A0F">
      <w:pPr>
        <w:spacing w:after="0" w:line="240" w:lineRule="auto"/>
        <w:ind w:firstLine="567"/>
        <w:jc w:val="both"/>
        <w:rPr>
          <w:rFonts w:ascii="Times New Roman" w:hAnsi="Times New Roman" w:cs="Times New Roman"/>
          <w:sz w:val="24"/>
          <w:szCs w:val="24"/>
          <w:lang w:val="uk-UA"/>
        </w:rPr>
      </w:pPr>
    </w:p>
    <w:p w:rsidR="00DB4B78" w:rsidRPr="00967A0F" w:rsidRDefault="00DB4B78" w:rsidP="00967A0F">
      <w:pPr>
        <w:spacing w:after="0" w:line="240" w:lineRule="auto"/>
        <w:ind w:firstLine="567"/>
        <w:jc w:val="center"/>
        <w:rPr>
          <w:rFonts w:ascii="Times New Roman" w:hAnsi="Times New Roman" w:cs="Times New Roman"/>
          <w:b/>
          <w:bCs/>
          <w:sz w:val="24"/>
          <w:szCs w:val="24"/>
          <w:lang w:val="uk-UA"/>
        </w:rPr>
      </w:pPr>
      <w:r w:rsidRPr="00967A0F">
        <w:rPr>
          <w:rFonts w:ascii="Times New Roman" w:hAnsi="Times New Roman" w:cs="Times New Roman"/>
          <w:b/>
          <w:bCs/>
          <w:sz w:val="24"/>
          <w:szCs w:val="24"/>
          <w:lang w:val="uk-UA"/>
        </w:rPr>
        <w:t>7. КОНФІДЕНЦІЙНІСТЬ</w:t>
      </w:r>
    </w:p>
    <w:p w:rsidR="00DB4B78" w:rsidRPr="00967A0F" w:rsidRDefault="00DB4B78" w:rsidP="00967A0F">
      <w:pPr>
        <w:spacing w:after="0" w:line="240" w:lineRule="auto"/>
        <w:ind w:firstLine="567"/>
        <w:jc w:val="both"/>
        <w:rPr>
          <w:rFonts w:ascii="Times New Roman" w:hAnsi="Times New Roman" w:cs="Times New Roman"/>
          <w:sz w:val="24"/>
          <w:szCs w:val="24"/>
          <w:lang w:val="uk-UA"/>
        </w:rPr>
      </w:pPr>
      <w:r w:rsidRPr="00967A0F">
        <w:rPr>
          <w:rFonts w:ascii="Times New Roman" w:hAnsi="Times New Roman" w:cs="Times New Roman"/>
          <w:sz w:val="24"/>
          <w:szCs w:val="24"/>
          <w:lang w:val="uk-UA"/>
        </w:rPr>
        <w:t>7.1. Всі інформаційні матеріали, передані Виконавцем Замовником для виконання умов даного Договору, є власністю Замовника.</w:t>
      </w:r>
    </w:p>
    <w:p w:rsidR="00DB4B78" w:rsidRPr="00967A0F" w:rsidRDefault="00DB4B78" w:rsidP="00967A0F">
      <w:pPr>
        <w:spacing w:after="0" w:line="240" w:lineRule="auto"/>
        <w:ind w:firstLine="567"/>
        <w:jc w:val="both"/>
        <w:rPr>
          <w:rFonts w:ascii="Times New Roman" w:hAnsi="Times New Roman" w:cs="Times New Roman"/>
          <w:sz w:val="24"/>
          <w:szCs w:val="24"/>
          <w:lang w:val="uk-UA"/>
        </w:rPr>
      </w:pPr>
      <w:r w:rsidRPr="00967A0F">
        <w:rPr>
          <w:rFonts w:ascii="Times New Roman" w:hAnsi="Times New Roman" w:cs="Times New Roman"/>
          <w:sz w:val="24"/>
          <w:szCs w:val="24"/>
          <w:lang w:val="uk-UA"/>
        </w:rPr>
        <w:t>7.2. Весь зміст даного Договору, включаючи його Додатки, є конфіденційною інформацією.</w:t>
      </w:r>
    </w:p>
    <w:p w:rsidR="00DB4B78" w:rsidRPr="00967A0F" w:rsidRDefault="00DB4B78" w:rsidP="00967A0F">
      <w:pPr>
        <w:spacing w:after="0" w:line="240" w:lineRule="auto"/>
        <w:ind w:firstLine="567"/>
        <w:jc w:val="both"/>
        <w:rPr>
          <w:rFonts w:ascii="Times New Roman" w:hAnsi="Times New Roman" w:cs="Times New Roman"/>
          <w:sz w:val="24"/>
          <w:szCs w:val="24"/>
          <w:lang w:val="uk-UA"/>
        </w:rPr>
      </w:pPr>
      <w:r w:rsidRPr="00967A0F">
        <w:rPr>
          <w:rFonts w:ascii="Times New Roman" w:hAnsi="Times New Roman" w:cs="Times New Roman"/>
          <w:sz w:val="24"/>
          <w:szCs w:val="24"/>
          <w:lang w:val="uk-UA"/>
        </w:rPr>
        <w:t xml:space="preserve">7.3. У випадку якщо кожна зі Сторін, що беруть участь у Договорі, одержить </w:t>
      </w:r>
      <w:r w:rsidRPr="00967A0F">
        <w:rPr>
          <w:rFonts w:ascii="Times New Roman" w:hAnsi="Times New Roman" w:cs="Times New Roman"/>
          <w:sz w:val="24"/>
          <w:szCs w:val="24"/>
          <w:lang w:val="uk-UA"/>
        </w:rPr>
        <w:lastRenderedPageBreak/>
        <w:t>інформацію, що є власністю іншої Сторони, позначену або класифіковану нею як «конфіденційна», та Сторона, що одержала таку інформацію, повинна дотримуватись конфіденційності, не використати й не розкривати інформацію третім особам без письмової згоди Сторони, що надала конфіденційну інформацію.</w:t>
      </w:r>
    </w:p>
    <w:p w:rsidR="00DB4B78" w:rsidRPr="00967A0F" w:rsidRDefault="00DB4B78" w:rsidP="00967A0F">
      <w:pPr>
        <w:spacing w:after="0" w:line="240" w:lineRule="auto"/>
        <w:ind w:firstLine="567"/>
        <w:jc w:val="both"/>
        <w:rPr>
          <w:rFonts w:ascii="Times New Roman" w:hAnsi="Times New Roman" w:cs="Times New Roman"/>
          <w:sz w:val="24"/>
          <w:szCs w:val="24"/>
          <w:lang w:val="uk-UA"/>
        </w:rPr>
      </w:pPr>
      <w:r w:rsidRPr="00967A0F">
        <w:rPr>
          <w:rFonts w:ascii="Times New Roman" w:hAnsi="Times New Roman" w:cs="Times New Roman"/>
          <w:sz w:val="24"/>
          <w:szCs w:val="24"/>
          <w:lang w:val="uk-UA"/>
        </w:rPr>
        <w:t>7.4. Сторона, яка одержала інформацію, що є власністю іншої Сторони, позначену або класифіковану нею як «конфіденційна», не несе зобов'язань, якщо вона:</w:t>
      </w:r>
    </w:p>
    <w:p w:rsidR="00DB4B78" w:rsidRPr="00967A0F" w:rsidRDefault="00DB4B78" w:rsidP="00967A0F">
      <w:pPr>
        <w:spacing w:after="0" w:line="240" w:lineRule="auto"/>
        <w:ind w:firstLine="567"/>
        <w:jc w:val="both"/>
        <w:rPr>
          <w:rFonts w:ascii="Times New Roman" w:hAnsi="Times New Roman" w:cs="Times New Roman"/>
          <w:sz w:val="24"/>
          <w:szCs w:val="24"/>
          <w:lang w:val="uk-UA"/>
        </w:rPr>
      </w:pPr>
      <w:r w:rsidRPr="00967A0F">
        <w:rPr>
          <w:rFonts w:ascii="Times New Roman" w:hAnsi="Times New Roman" w:cs="Times New Roman"/>
          <w:sz w:val="24"/>
          <w:szCs w:val="24"/>
          <w:lang w:val="uk-UA"/>
        </w:rPr>
        <w:t>- опублікована;</w:t>
      </w:r>
    </w:p>
    <w:p w:rsidR="00DB4B78" w:rsidRPr="00967A0F" w:rsidRDefault="00DB4B78" w:rsidP="00967A0F">
      <w:pPr>
        <w:spacing w:after="0" w:line="240" w:lineRule="auto"/>
        <w:ind w:firstLine="567"/>
        <w:jc w:val="both"/>
        <w:rPr>
          <w:rFonts w:ascii="Times New Roman" w:hAnsi="Times New Roman" w:cs="Times New Roman"/>
          <w:sz w:val="24"/>
          <w:szCs w:val="24"/>
          <w:lang w:val="uk-UA"/>
        </w:rPr>
      </w:pPr>
      <w:r w:rsidRPr="00967A0F">
        <w:rPr>
          <w:rFonts w:ascii="Times New Roman" w:hAnsi="Times New Roman" w:cs="Times New Roman"/>
          <w:sz w:val="24"/>
          <w:szCs w:val="24"/>
          <w:lang w:val="uk-UA"/>
        </w:rPr>
        <w:t>- підлягає розкриттю на вимогу суду або уповноважених на те органів влади.</w:t>
      </w:r>
    </w:p>
    <w:p w:rsidR="00DB4B78" w:rsidRPr="00967A0F" w:rsidRDefault="00DB4B78" w:rsidP="00967A0F">
      <w:pPr>
        <w:spacing w:after="0" w:line="240" w:lineRule="auto"/>
        <w:ind w:firstLine="567"/>
        <w:jc w:val="both"/>
        <w:rPr>
          <w:rFonts w:ascii="Times New Roman" w:hAnsi="Times New Roman" w:cs="Times New Roman"/>
          <w:sz w:val="24"/>
          <w:szCs w:val="24"/>
          <w:lang w:val="uk-UA"/>
        </w:rPr>
      </w:pPr>
    </w:p>
    <w:p w:rsidR="00DB4B78" w:rsidRPr="00967A0F" w:rsidRDefault="00DB4B78" w:rsidP="00967A0F">
      <w:pPr>
        <w:spacing w:after="0" w:line="240" w:lineRule="auto"/>
        <w:ind w:firstLine="567"/>
        <w:jc w:val="both"/>
        <w:rPr>
          <w:rFonts w:ascii="Times New Roman" w:hAnsi="Times New Roman" w:cs="Times New Roman"/>
          <w:sz w:val="24"/>
          <w:szCs w:val="24"/>
          <w:lang w:val="uk-UA"/>
        </w:rPr>
      </w:pPr>
    </w:p>
    <w:p w:rsidR="00DB4B78" w:rsidRPr="00967A0F" w:rsidRDefault="00DB4B78" w:rsidP="00967A0F">
      <w:pPr>
        <w:spacing w:after="0" w:line="240" w:lineRule="auto"/>
        <w:ind w:firstLine="567"/>
        <w:jc w:val="center"/>
        <w:rPr>
          <w:rFonts w:ascii="Times New Roman" w:hAnsi="Times New Roman" w:cs="Times New Roman"/>
          <w:b/>
          <w:bCs/>
          <w:sz w:val="24"/>
          <w:szCs w:val="24"/>
          <w:lang w:val="uk-UA"/>
        </w:rPr>
      </w:pPr>
      <w:r w:rsidRPr="00967A0F">
        <w:rPr>
          <w:rFonts w:ascii="Times New Roman" w:hAnsi="Times New Roman" w:cs="Times New Roman"/>
          <w:b/>
          <w:bCs/>
          <w:sz w:val="24"/>
          <w:szCs w:val="24"/>
          <w:lang w:val="uk-UA"/>
        </w:rPr>
        <w:t>8. Особливі умови</w:t>
      </w:r>
    </w:p>
    <w:p w:rsidR="00DB4B78" w:rsidRPr="00967A0F" w:rsidRDefault="00DB4B78" w:rsidP="00967A0F">
      <w:pPr>
        <w:spacing w:after="0" w:line="240" w:lineRule="auto"/>
        <w:ind w:firstLine="567"/>
        <w:jc w:val="both"/>
        <w:rPr>
          <w:rFonts w:ascii="Times New Roman" w:hAnsi="Times New Roman" w:cs="Times New Roman"/>
          <w:sz w:val="24"/>
          <w:szCs w:val="24"/>
          <w:lang w:val="uk-UA"/>
        </w:rPr>
      </w:pPr>
      <w:r w:rsidRPr="00967A0F">
        <w:rPr>
          <w:rFonts w:ascii="Times New Roman" w:hAnsi="Times New Roman" w:cs="Times New Roman"/>
          <w:sz w:val="24"/>
          <w:szCs w:val="24"/>
          <w:lang w:val="uk-UA"/>
        </w:rPr>
        <w:t>8.1.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DB4B78" w:rsidRPr="00967A0F" w:rsidRDefault="00DB4B78" w:rsidP="00967A0F">
      <w:pPr>
        <w:spacing w:after="0" w:line="240" w:lineRule="auto"/>
        <w:ind w:firstLine="567"/>
        <w:jc w:val="both"/>
        <w:rPr>
          <w:rFonts w:ascii="Times New Roman" w:hAnsi="Times New Roman" w:cs="Times New Roman"/>
          <w:sz w:val="24"/>
          <w:szCs w:val="24"/>
          <w:lang w:val="uk-UA"/>
        </w:rPr>
      </w:pPr>
      <w:r w:rsidRPr="00967A0F">
        <w:rPr>
          <w:rFonts w:ascii="Times New Roman" w:hAnsi="Times New Roman" w:cs="Times New Roman"/>
          <w:sz w:val="24"/>
          <w:szCs w:val="24"/>
          <w:lang w:val="uk-UA"/>
        </w:rPr>
        <w:t xml:space="preserve">8.2. Відповідно до ч.3 ст. 631 ЦК України сторони домовилися, що умови даного договору застосовуються до відносин, але в будь-якому разі до повного виконання Сторонами всіх своїх зобов’язань, а в частині грошових зобов’язань до повного розрахунку між сторонами. </w:t>
      </w:r>
    </w:p>
    <w:p w:rsidR="00DB4B78" w:rsidRPr="00967A0F" w:rsidRDefault="00DB4B78" w:rsidP="00967A0F">
      <w:pPr>
        <w:spacing w:after="0" w:line="240" w:lineRule="auto"/>
        <w:ind w:firstLine="567"/>
        <w:jc w:val="both"/>
        <w:rPr>
          <w:rFonts w:ascii="Times New Roman" w:hAnsi="Times New Roman" w:cs="Times New Roman"/>
          <w:sz w:val="24"/>
          <w:szCs w:val="24"/>
          <w:lang w:val="uk-UA"/>
        </w:rPr>
      </w:pPr>
      <w:r w:rsidRPr="00967A0F">
        <w:rPr>
          <w:rFonts w:ascii="Times New Roman" w:hAnsi="Times New Roman" w:cs="Times New Roman"/>
          <w:sz w:val="24"/>
          <w:szCs w:val="24"/>
          <w:lang w:val="uk-UA"/>
        </w:rPr>
        <w:t>8.3. Будь-які зміни та доповнення до даного Договору вносяться за взаємною згодою Сторін в письмовій формі і набирають чинності з моменту підписання уповноваженими представниками Сторін та скріплення печатками.</w:t>
      </w:r>
    </w:p>
    <w:p w:rsidR="00DB4B78" w:rsidRPr="00967A0F" w:rsidRDefault="00DB4B78" w:rsidP="00967A0F">
      <w:pPr>
        <w:spacing w:after="0" w:line="240" w:lineRule="auto"/>
        <w:ind w:firstLine="567"/>
        <w:jc w:val="both"/>
        <w:rPr>
          <w:rFonts w:ascii="Times New Roman" w:hAnsi="Times New Roman" w:cs="Times New Roman"/>
          <w:sz w:val="24"/>
          <w:szCs w:val="24"/>
          <w:lang w:val="uk-UA"/>
        </w:rPr>
      </w:pPr>
      <w:r w:rsidRPr="00967A0F">
        <w:rPr>
          <w:rFonts w:ascii="Times New Roman" w:hAnsi="Times New Roman" w:cs="Times New Roman"/>
          <w:sz w:val="24"/>
          <w:szCs w:val="24"/>
          <w:lang w:val="uk-UA"/>
        </w:rPr>
        <w:t>8.4. У випадках, не передбачених цим Договором, Сторони керуються чинним законодавством України.</w:t>
      </w:r>
    </w:p>
    <w:p w:rsidR="00DB4B78" w:rsidRPr="00967A0F" w:rsidRDefault="00DB4B78" w:rsidP="00967A0F">
      <w:pPr>
        <w:spacing w:after="0" w:line="240" w:lineRule="auto"/>
        <w:ind w:firstLine="567"/>
        <w:jc w:val="both"/>
        <w:rPr>
          <w:rFonts w:ascii="Times New Roman" w:hAnsi="Times New Roman" w:cs="Times New Roman"/>
          <w:sz w:val="24"/>
          <w:szCs w:val="24"/>
          <w:lang w:val="uk-UA"/>
        </w:rPr>
      </w:pPr>
      <w:r w:rsidRPr="00967A0F">
        <w:rPr>
          <w:rFonts w:ascii="Times New Roman" w:hAnsi="Times New Roman" w:cs="Times New Roman"/>
          <w:sz w:val="24"/>
          <w:szCs w:val="24"/>
          <w:lang w:val="uk-UA"/>
        </w:rPr>
        <w:t>8.5.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DB4B78" w:rsidRPr="00967A0F" w:rsidRDefault="00DB4B78" w:rsidP="00967A0F">
      <w:pPr>
        <w:spacing w:after="0" w:line="240" w:lineRule="auto"/>
        <w:ind w:firstLine="567"/>
        <w:jc w:val="both"/>
        <w:rPr>
          <w:rFonts w:ascii="Times New Roman" w:hAnsi="Times New Roman" w:cs="Times New Roman"/>
          <w:sz w:val="24"/>
          <w:szCs w:val="24"/>
          <w:lang w:val="uk-UA"/>
        </w:rPr>
      </w:pPr>
      <w:r w:rsidRPr="00967A0F">
        <w:rPr>
          <w:rFonts w:ascii="Times New Roman" w:hAnsi="Times New Roman" w:cs="Times New Roman"/>
          <w:sz w:val="24"/>
          <w:szCs w:val="24"/>
          <w:lang w:val="uk-UA"/>
        </w:rPr>
        <w:t>8.6. Сторони домовилися про те, що цей Договір, переданий факсимільним зв'язком і підписаний уповноваженими представниками Сторін та скріплений печатками є дійсним і законним при подальшому підтвердженні його оригіналом протягом 30 днів.</w:t>
      </w:r>
    </w:p>
    <w:p w:rsidR="00DB4B78" w:rsidRPr="00967A0F" w:rsidRDefault="00DB4B78" w:rsidP="00967A0F">
      <w:pPr>
        <w:spacing w:after="0" w:line="240" w:lineRule="auto"/>
        <w:ind w:firstLine="567"/>
        <w:jc w:val="both"/>
        <w:rPr>
          <w:rFonts w:ascii="Times New Roman" w:hAnsi="Times New Roman" w:cs="Times New Roman"/>
          <w:sz w:val="24"/>
          <w:szCs w:val="24"/>
          <w:lang w:val="uk-UA"/>
        </w:rPr>
      </w:pPr>
      <w:r w:rsidRPr="00967A0F">
        <w:rPr>
          <w:rFonts w:ascii="Times New Roman" w:hAnsi="Times New Roman" w:cs="Times New Roman"/>
          <w:sz w:val="24"/>
          <w:szCs w:val="24"/>
          <w:lang w:val="uk-UA"/>
        </w:rPr>
        <w:t>8.7. Відповідно до Закону України «Про захист персональних даних» від 01.06.2010р. №2297-VI кожна зі сторін шляхом підписання цього договору дає згоду на обробку її персональних даних (ПІБ, посада, назва суб’єкта господарювання, адреса суб’єкта господарювання, телефон, електронна адреса суб’єкта господарювання) в базі персональних даних «фізичної особи, персональні дані яких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у сфері бухгалтерського обліку.</w:t>
      </w:r>
    </w:p>
    <w:p w:rsidR="00DB4B78" w:rsidRPr="00967A0F" w:rsidRDefault="00DB4B78" w:rsidP="00967A0F">
      <w:pPr>
        <w:spacing w:after="0" w:line="240" w:lineRule="auto"/>
        <w:ind w:firstLine="567"/>
        <w:jc w:val="both"/>
        <w:rPr>
          <w:rFonts w:ascii="Times New Roman" w:hAnsi="Times New Roman" w:cs="Times New Roman"/>
          <w:sz w:val="24"/>
          <w:szCs w:val="24"/>
          <w:lang w:val="uk-UA"/>
        </w:rPr>
      </w:pPr>
      <w:r w:rsidRPr="00967A0F">
        <w:rPr>
          <w:rFonts w:ascii="Times New Roman" w:hAnsi="Times New Roman" w:cs="Times New Roman"/>
          <w:sz w:val="24"/>
          <w:szCs w:val="24"/>
          <w:lang w:val="uk-UA"/>
        </w:rPr>
        <w:t>8.8. Кожна зі сторін договору несе адміністративну та кримінальну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2 червня 2011 року № 3454-VI.</w:t>
      </w:r>
    </w:p>
    <w:p w:rsidR="00DB4B78" w:rsidRPr="00967A0F" w:rsidRDefault="00DB4B78" w:rsidP="00967A0F">
      <w:pPr>
        <w:spacing w:after="0" w:line="240" w:lineRule="auto"/>
        <w:ind w:firstLine="567"/>
        <w:jc w:val="both"/>
        <w:rPr>
          <w:rFonts w:ascii="Times New Roman" w:hAnsi="Times New Roman" w:cs="Times New Roman"/>
          <w:sz w:val="24"/>
          <w:szCs w:val="24"/>
          <w:lang w:val="uk-UA"/>
        </w:rPr>
      </w:pPr>
      <w:r w:rsidRPr="00967A0F">
        <w:rPr>
          <w:rFonts w:ascii="Times New Roman" w:hAnsi="Times New Roman" w:cs="Times New Roman"/>
          <w:sz w:val="24"/>
          <w:szCs w:val="24"/>
          <w:lang w:val="uk-UA"/>
        </w:rPr>
        <w:t>8.9. Ремонт системи, який потребує заміни вузлів або деталей, проводиться за окремими розцінками, які не входять у вартість сервісного обслуговування.</w:t>
      </w:r>
    </w:p>
    <w:p w:rsidR="00DB4B78" w:rsidRPr="00967A0F" w:rsidRDefault="00DB4B78" w:rsidP="00967A0F">
      <w:pPr>
        <w:spacing w:after="0" w:line="240" w:lineRule="auto"/>
        <w:ind w:firstLine="567"/>
        <w:jc w:val="both"/>
        <w:rPr>
          <w:rFonts w:ascii="Times New Roman" w:hAnsi="Times New Roman" w:cs="Times New Roman"/>
          <w:sz w:val="24"/>
          <w:szCs w:val="24"/>
          <w:lang w:val="uk-UA"/>
        </w:rPr>
      </w:pPr>
    </w:p>
    <w:p w:rsidR="00DB4B78" w:rsidRPr="00967A0F" w:rsidRDefault="00DB4B78" w:rsidP="00967A0F">
      <w:pPr>
        <w:spacing w:after="0" w:line="240" w:lineRule="auto"/>
        <w:ind w:firstLine="567"/>
        <w:jc w:val="center"/>
        <w:rPr>
          <w:rFonts w:ascii="Times New Roman" w:hAnsi="Times New Roman" w:cs="Times New Roman"/>
          <w:b/>
          <w:bCs/>
          <w:sz w:val="24"/>
          <w:szCs w:val="24"/>
          <w:lang w:val="uk-UA"/>
        </w:rPr>
      </w:pPr>
      <w:r w:rsidRPr="00967A0F">
        <w:rPr>
          <w:rFonts w:ascii="Times New Roman" w:hAnsi="Times New Roman" w:cs="Times New Roman"/>
          <w:b/>
          <w:bCs/>
          <w:sz w:val="24"/>
          <w:szCs w:val="24"/>
          <w:lang w:val="uk-UA"/>
        </w:rPr>
        <w:t>9. ДОДАТКИ ДО ДОГОВОРУ</w:t>
      </w:r>
    </w:p>
    <w:p w:rsidR="00DB4B78" w:rsidRPr="00967A0F" w:rsidRDefault="00DB4B78" w:rsidP="00967A0F">
      <w:pPr>
        <w:spacing w:after="0" w:line="240" w:lineRule="auto"/>
        <w:ind w:firstLine="567"/>
        <w:jc w:val="both"/>
        <w:rPr>
          <w:rFonts w:ascii="Times New Roman" w:hAnsi="Times New Roman" w:cs="Times New Roman"/>
          <w:sz w:val="24"/>
          <w:szCs w:val="24"/>
          <w:lang w:val="uk-UA"/>
        </w:rPr>
      </w:pPr>
      <w:r w:rsidRPr="00967A0F">
        <w:rPr>
          <w:rFonts w:ascii="Times New Roman" w:hAnsi="Times New Roman" w:cs="Times New Roman"/>
          <w:sz w:val="24"/>
          <w:szCs w:val="24"/>
          <w:lang w:val="uk-UA"/>
        </w:rPr>
        <w:t xml:space="preserve">Додаток 1 – </w:t>
      </w:r>
      <w:r w:rsidR="00DB11D2">
        <w:rPr>
          <w:rFonts w:ascii="Times New Roman" w:hAnsi="Times New Roman" w:cs="Times New Roman"/>
          <w:sz w:val="24"/>
          <w:szCs w:val="24"/>
          <w:lang w:val="uk-UA"/>
        </w:rPr>
        <w:t>обсяги надання послуг</w:t>
      </w:r>
    </w:p>
    <w:p w:rsidR="00DB4B78" w:rsidRPr="00967A0F" w:rsidRDefault="00DB4B78" w:rsidP="00967A0F">
      <w:pPr>
        <w:spacing w:after="0" w:line="240" w:lineRule="auto"/>
        <w:ind w:firstLine="567"/>
        <w:jc w:val="both"/>
        <w:rPr>
          <w:rFonts w:ascii="Times New Roman" w:hAnsi="Times New Roman" w:cs="Times New Roman"/>
          <w:sz w:val="24"/>
          <w:szCs w:val="24"/>
          <w:lang w:val="uk-UA"/>
        </w:rPr>
      </w:pPr>
    </w:p>
    <w:p w:rsidR="00DB4B78" w:rsidRPr="00967A0F" w:rsidRDefault="00DB4B78" w:rsidP="00967A0F">
      <w:pPr>
        <w:spacing w:after="0" w:line="240" w:lineRule="auto"/>
        <w:ind w:right="-1"/>
        <w:jc w:val="center"/>
        <w:rPr>
          <w:rFonts w:ascii="Times New Roman" w:hAnsi="Times New Roman" w:cs="Times New Roman"/>
          <w:b/>
          <w:sz w:val="24"/>
          <w:szCs w:val="24"/>
          <w:lang w:val="uk-UA"/>
        </w:rPr>
      </w:pPr>
      <w:r w:rsidRPr="00967A0F">
        <w:rPr>
          <w:rFonts w:ascii="Times New Roman" w:hAnsi="Times New Roman" w:cs="Times New Roman"/>
          <w:b/>
          <w:bCs/>
          <w:sz w:val="24"/>
          <w:szCs w:val="24"/>
          <w:lang w:val="uk-UA"/>
        </w:rPr>
        <w:t xml:space="preserve">9. </w:t>
      </w:r>
      <w:r w:rsidRPr="00967A0F">
        <w:rPr>
          <w:rFonts w:ascii="Times New Roman" w:hAnsi="Times New Roman" w:cs="Times New Roman"/>
          <w:b/>
          <w:sz w:val="24"/>
          <w:szCs w:val="24"/>
          <w:lang w:val="uk-UA"/>
        </w:rPr>
        <w:t>АДРЕСИ, БАНКІВСЬКІ РЕКВІЗИТИ ТА ПІДПИСИ СТОРІН</w:t>
      </w:r>
    </w:p>
    <w:p w:rsidR="00DB4B78" w:rsidRPr="00967A0F" w:rsidRDefault="00DB4B78" w:rsidP="00967A0F">
      <w:pPr>
        <w:spacing w:after="0" w:line="240" w:lineRule="auto"/>
        <w:jc w:val="right"/>
        <w:rPr>
          <w:rFonts w:ascii="Times New Roman" w:hAnsi="Times New Roman" w:cs="Times New Roman"/>
          <w:sz w:val="24"/>
          <w:szCs w:val="24"/>
          <w:lang w:val="uk-UA"/>
        </w:rPr>
      </w:pPr>
    </w:p>
    <w:tbl>
      <w:tblPr>
        <w:tblW w:w="10348" w:type="dxa"/>
        <w:tblInd w:w="108" w:type="dxa"/>
        <w:tblLayout w:type="fixed"/>
        <w:tblLook w:val="0000"/>
      </w:tblPr>
      <w:tblGrid>
        <w:gridCol w:w="5245"/>
        <w:gridCol w:w="5103"/>
      </w:tblGrid>
      <w:tr w:rsidR="00DB4B78" w:rsidRPr="00967A0F" w:rsidTr="00DB11D2">
        <w:trPr>
          <w:trHeight w:val="405"/>
        </w:trPr>
        <w:tc>
          <w:tcPr>
            <w:tcW w:w="5245" w:type="dxa"/>
            <w:shd w:val="clear" w:color="auto" w:fill="auto"/>
          </w:tcPr>
          <w:p w:rsidR="00DB4B78" w:rsidRPr="00967A0F" w:rsidRDefault="00DB4B78" w:rsidP="00967A0F">
            <w:pPr>
              <w:spacing w:after="0" w:line="240" w:lineRule="auto"/>
              <w:ind w:right="-171"/>
              <w:jc w:val="center"/>
              <w:rPr>
                <w:rFonts w:ascii="Times New Roman" w:hAnsi="Times New Roman" w:cs="Times New Roman"/>
                <w:b/>
                <w:sz w:val="24"/>
                <w:szCs w:val="24"/>
              </w:rPr>
            </w:pPr>
          </w:p>
          <w:p w:rsidR="00DB4B78" w:rsidRPr="00967A0F" w:rsidRDefault="00DB4B78" w:rsidP="00967A0F">
            <w:pPr>
              <w:spacing w:after="0" w:line="240" w:lineRule="auto"/>
              <w:ind w:right="-171"/>
              <w:jc w:val="center"/>
              <w:rPr>
                <w:rFonts w:ascii="Times New Roman" w:hAnsi="Times New Roman" w:cs="Times New Roman"/>
                <w:b/>
                <w:sz w:val="24"/>
                <w:szCs w:val="24"/>
              </w:rPr>
            </w:pPr>
            <w:r w:rsidRPr="00967A0F">
              <w:rPr>
                <w:rFonts w:ascii="Times New Roman" w:hAnsi="Times New Roman" w:cs="Times New Roman"/>
                <w:b/>
                <w:sz w:val="24"/>
                <w:szCs w:val="24"/>
              </w:rPr>
              <w:t>ЗАМОВНИК</w:t>
            </w:r>
          </w:p>
        </w:tc>
        <w:tc>
          <w:tcPr>
            <w:tcW w:w="5103" w:type="dxa"/>
            <w:shd w:val="clear" w:color="auto" w:fill="auto"/>
          </w:tcPr>
          <w:p w:rsidR="00DB4B78" w:rsidRPr="00967A0F" w:rsidRDefault="00DB4B78" w:rsidP="00967A0F">
            <w:pPr>
              <w:spacing w:after="0" w:line="240" w:lineRule="auto"/>
              <w:jc w:val="center"/>
              <w:rPr>
                <w:rFonts w:ascii="Times New Roman" w:hAnsi="Times New Roman" w:cs="Times New Roman"/>
                <w:b/>
                <w:sz w:val="24"/>
                <w:szCs w:val="24"/>
              </w:rPr>
            </w:pPr>
          </w:p>
          <w:p w:rsidR="00DB4B78" w:rsidRPr="00967A0F" w:rsidRDefault="00DB4B78" w:rsidP="00967A0F">
            <w:pPr>
              <w:spacing w:after="0" w:line="240" w:lineRule="auto"/>
              <w:jc w:val="center"/>
              <w:rPr>
                <w:rFonts w:ascii="Times New Roman" w:hAnsi="Times New Roman" w:cs="Times New Roman"/>
                <w:b/>
                <w:sz w:val="24"/>
                <w:szCs w:val="24"/>
                <w:lang w:val="uk-UA"/>
              </w:rPr>
            </w:pPr>
            <w:r w:rsidRPr="00967A0F">
              <w:rPr>
                <w:rFonts w:ascii="Times New Roman" w:hAnsi="Times New Roman" w:cs="Times New Roman"/>
                <w:b/>
                <w:sz w:val="24"/>
                <w:szCs w:val="24"/>
                <w:lang w:val="uk-UA"/>
              </w:rPr>
              <w:t>ВИКОНАВЕЦЬ</w:t>
            </w:r>
          </w:p>
        </w:tc>
      </w:tr>
      <w:tr w:rsidR="00DB4B78" w:rsidRPr="00967A0F" w:rsidTr="00DB11D2">
        <w:trPr>
          <w:trHeight w:val="1225"/>
        </w:trPr>
        <w:tc>
          <w:tcPr>
            <w:tcW w:w="5245" w:type="dxa"/>
            <w:shd w:val="clear" w:color="auto" w:fill="auto"/>
          </w:tcPr>
          <w:p w:rsidR="00DB4B78" w:rsidRPr="00967A0F" w:rsidRDefault="00DB4B78" w:rsidP="00967A0F">
            <w:pPr>
              <w:spacing w:after="0" w:line="240" w:lineRule="auto"/>
              <w:rPr>
                <w:rFonts w:ascii="Times New Roman" w:hAnsi="Times New Roman" w:cs="Times New Roman"/>
                <w:sz w:val="24"/>
                <w:szCs w:val="24"/>
                <w:lang w:val="uk-UA"/>
              </w:rPr>
            </w:pPr>
          </w:p>
        </w:tc>
        <w:tc>
          <w:tcPr>
            <w:tcW w:w="5103" w:type="dxa"/>
            <w:shd w:val="clear" w:color="auto" w:fill="auto"/>
          </w:tcPr>
          <w:p w:rsidR="00DB4B78" w:rsidRPr="00967A0F" w:rsidRDefault="00DB4B78" w:rsidP="00967A0F">
            <w:pPr>
              <w:spacing w:after="0" w:line="240" w:lineRule="auto"/>
              <w:rPr>
                <w:rFonts w:ascii="Times New Roman" w:hAnsi="Times New Roman" w:cs="Times New Roman"/>
                <w:b/>
                <w:spacing w:val="-4"/>
                <w:sz w:val="24"/>
                <w:szCs w:val="24"/>
                <w:lang w:val="uk-UA"/>
              </w:rPr>
            </w:pPr>
          </w:p>
        </w:tc>
      </w:tr>
      <w:tr w:rsidR="00DB4B78" w:rsidRPr="00967A0F" w:rsidTr="00DB11D2">
        <w:trPr>
          <w:trHeight w:val="492"/>
        </w:trPr>
        <w:tc>
          <w:tcPr>
            <w:tcW w:w="5245" w:type="dxa"/>
            <w:shd w:val="clear" w:color="auto" w:fill="auto"/>
          </w:tcPr>
          <w:p w:rsidR="00DB4B78" w:rsidRPr="00967A0F" w:rsidRDefault="00DB4B78" w:rsidP="00967A0F">
            <w:pPr>
              <w:spacing w:after="0" w:line="240" w:lineRule="auto"/>
              <w:rPr>
                <w:rFonts w:ascii="Times New Roman" w:hAnsi="Times New Roman" w:cs="Times New Roman"/>
                <w:b/>
                <w:sz w:val="24"/>
                <w:szCs w:val="24"/>
              </w:rPr>
            </w:pPr>
          </w:p>
          <w:p w:rsidR="00DB4B78" w:rsidRPr="00967A0F" w:rsidRDefault="00DB4B78" w:rsidP="00967A0F">
            <w:pPr>
              <w:spacing w:after="0" w:line="240" w:lineRule="auto"/>
              <w:rPr>
                <w:rFonts w:ascii="Times New Roman" w:hAnsi="Times New Roman" w:cs="Times New Roman"/>
                <w:b/>
                <w:sz w:val="24"/>
                <w:szCs w:val="24"/>
              </w:rPr>
            </w:pPr>
            <w:r w:rsidRPr="00967A0F">
              <w:rPr>
                <w:rFonts w:ascii="Times New Roman" w:hAnsi="Times New Roman" w:cs="Times New Roman"/>
                <w:b/>
                <w:sz w:val="24"/>
                <w:szCs w:val="24"/>
              </w:rPr>
              <w:t>_____________________  _______________</w:t>
            </w:r>
          </w:p>
          <w:p w:rsidR="00DB4B78" w:rsidRPr="00967A0F" w:rsidRDefault="00DB4B78" w:rsidP="00967A0F">
            <w:pPr>
              <w:spacing w:after="0" w:line="240" w:lineRule="auto"/>
              <w:rPr>
                <w:rFonts w:ascii="Times New Roman" w:hAnsi="Times New Roman" w:cs="Times New Roman"/>
                <w:sz w:val="24"/>
                <w:szCs w:val="24"/>
              </w:rPr>
            </w:pPr>
            <w:r w:rsidRPr="00967A0F">
              <w:rPr>
                <w:rFonts w:ascii="Times New Roman" w:hAnsi="Times New Roman" w:cs="Times New Roman"/>
                <w:b/>
                <w:sz w:val="24"/>
                <w:szCs w:val="24"/>
              </w:rPr>
              <w:t>М.П.</w:t>
            </w:r>
          </w:p>
        </w:tc>
        <w:tc>
          <w:tcPr>
            <w:tcW w:w="5103" w:type="dxa"/>
            <w:shd w:val="clear" w:color="auto" w:fill="auto"/>
          </w:tcPr>
          <w:p w:rsidR="00DB4B78" w:rsidRPr="00967A0F" w:rsidRDefault="00DB4B78" w:rsidP="00967A0F">
            <w:pPr>
              <w:spacing w:after="0" w:line="240" w:lineRule="auto"/>
              <w:ind w:right="-18"/>
              <w:jc w:val="both"/>
              <w:rPr>
                <w:rFonts w:ascii="Times New Roman" w:hAnsi="Times New Roman" w:cs="Times New Roman"/>
                <w:b/>
                <w:sz w:val="24"/>
                <w:szCs w:val="24"/>
              </w:rPr>
            </w:pPr>
          </w:p>
          <w:p w:rsidR="00DB4B78" w:rsidRPr="00E83DC5" w:rsidRDefault="00DB4B78" w:rsidP="00967A0F">
            <w:pPr>
              <w:spacing w:after="0" w:line="240" w:lineRule="auto"/>
              <w:rPr>
                <w:rFonts w:ascii="Times New Roman" w:hAnsi="Times New Roman" w:cs="Times New Roman"/>
                <w:b/>
                <w:sz w:val="24"/>
                <w:szCs w:val="24"/>
                <w:lang w:val="uk-UA"/>
              </w:rPr>
            </w:pPr>
            <w:r w:rsidRPr="00967A0F">
              <w:rPr>
                <w:rFonts w:ascii="Times New Roman" w:hAnsi="Times New Roman" w:cs="Times New Roman"/>
                <w:b/>
                <w:sz w:val="24"/>
                <w:szCs w:val="24"/>
              </w:rPr>
              <w:t>____________________</w:t>
            </w:r>
            <w:r w:rsidR="00E83DC5">
              <w:rPr>
                <w:rFonts w:ascii="Times New Roman" w:hAnsi="Times New Roman" w:cs="Times New Roman"/>
                <w:b/>
                <w:sz w:val="24"/>
                <w:szCs w:val="24"/>
                <w:lang w:val="uk-UA"/>
              </w:rPr>
              <w:t>__________________</w:t>
            </w:r>
          </w:p>
          <w:p w:rsidR="00DB4B78" w:rsidRPr="00967A0F" w:rsidRDefault="00DB4B78" w:rsidP="00967A0F">
            <w:pPr>
              <w:spacing w:after="0" w:line="240" w:lineRule="auto"/>
              <w:rPr>
                <w:rFonts w:ascii="Times New Roman" w:hAnsi="Times New Roman" w:cs="Times New Roman"/>
                <w:sz w:val="24"/>
                <w:szCs w:val="24"/>
              </w:rPr>
            </w:pPr>
            <w:r w:rsidRPr="00967A0F">
              <w:rPr>
                <w:rFonts w:ascii="Times New Roman" w:hAnsi="Times New Roman" w:cs="Times New Roman"/>
                <w:b/>
                <w:sz w:val="24"/>
                <w:szCs w:val="24"/>
              </w:rPr>
              <w:t>М.П.</w:t>
            </w:r>
          </w:p>
        </w:tc>
      </w:tr>
    </w:tbl>
    <w:p w:rsidR="00DB4B78" w:rsidRPr="00967A0F" w:rsidRDefault="00DB4B78" w:rsidP="00967A0F">
      <w:pPr>
        <w:spacing w:after="0" w:line="240" w:lineRule="auto"/>
        <w:jc w:val="right"/>
        <w:rPr>
          <w:rFonts w:ascii="Times New Roman" w:hAnsi="Times New Roman" w:cs="Times New Roman"/>
          <w:sz w:val="24"/>
          <w:szCs w:val="24"/>
          <w:lang w:val="uk-UA"/>
        </w:rPr>
      </w:pPr>
    </w:p>
    <w:p w:rsidR="00DB4B78" w:rsidRPr="00967A0F" w:rsidRDefault="00DB4B78" w:rsidP="00967A0F">
      <w:pPr>
        <w:spacing w:after="0" w:line="240" w:lineRule="auto"/>
        <w:jc w:val="right"/>
        <w:rPr>
          <w:rFonts w:ascii="Times New Roman" w:hAnsi="Times New Roman" w:cs="Times New Roman"/>
          <w:sz w:val="24"/>
          <w:szCs w:val="24"/>
          <w:lang w:val="uk-UA"/>
        </w:rPr>
      </w:pPr>
    </w:p>
    <w:p w:rsidR="00DB4B78" w:rsidRPr="00967A0F" w:rsidRDefault="00DB4B78" w:rsidP="00967A0F">
      <w:pPr>
        <w:spacing w:after="0" w:line="240" w:lineRule="auto"/>
        <w:jc w:val="right"/>
        <w:rPr>
          <w:rFonts w:ascii="Times New Roman" w:hAnsi="Times New Roman" w:cs="Times New Roman"/>
          <w:sz w:val="24"/>
          <w:szCs w:val="24"/>
          <w:lang w:val="uk-UA"/>
        </w:rPr>
      </w:pPr>
    </w:p>
    <w:p w:rsidR="00DB4B78" w:rsidRPr="00967A0F" w:rsidRDefault="00DB4B78" w:rsidP="00967A0F">
      <w:pPr>
        <w:spacing w:after="0" w:line="240" w:lineRule="auto"/>
        <w:jc w:val="right"/>
        <w:rPr>
          <w:rFonts w:ascii="Times New Roman" w:hAnsi="Times New Roman" w:cs="Times New Roman"/>
          <w:sz w:val="24"/>
          <w:szCs w:val="24"/>
          <w:lang w:val="uk-UA"/>
        </w:rPr>
      </w:pPr>
    </w:p>
    <w:p w:rsidR="00DB4B78" w:rsidRPr="00967A0F" w:rsidRDefault="00DB4B78" w:rsidP="00967A0F">
      <w:pPr>
        <w:spacing w:after="0" w:line="240" w:lineRule="auto"/>
        <w:jc w:val="right"/>
        <w:rPr>
          <w:rFonts w:ascii="Times New Roman" w:hAnsi="Times New Roman" w:cs="Times New Roman"/>
          <w:sz w:val="24"/>
          <w:szCs w:val="24"/>
          <w:lang w:val="uk-UA"/>
        </w:rPr>
      </w:pPr>
    </w:p>
    <w:p w:rsidR="00DB4B78" w:rsidRPr="00967A0F" w:rsidRDefault="00DB4B78" w:rsidP="00967A0F">
      <w:pPr>
        <w:spacing w:after="0" w:line="240" w:lineRule="auto"/>
        <w:jc w:val="right"/>
        <w:rPr>
          <w:rFonts w:ascii="Times New Roman" w:hAnsi="Times New Roman" w:cs="Times New Roman"/>
          <w:sz w:val="24"/>
          <w:szCs w:val="24"/>
          <w:lang w:val="uk-UA"/>
        </w:rPr>
      </w:pPr>
    </w:p>
    <w:p w:rsidR="00DB4B78" w:rsidRPr="00967A0F" w:rsidRDefault="00DB4B78" w:rsidP="00967A0F">
      <w:pPr>
        <w:spacing w:after="0" w:line="240" w:lineRule="auto"/>
        <w:jc w:val="right"/>
        <w:rPr>
          <w:rFonts w:ascii="Times New Roman" w:hAnsi="Times New Roman" w:cs="Times New Roman"/>
          <w:sz w:val="24"/>
          <w:szCs w:val="24"/>
          <w:lang w:val="uk-UA"/>
        </w:rPr>
      </w:pPr>
    </w:p>
    <w:p w:rsidR="00DB4B78" w:rsidRPr="00967A0F" w:rsidRDefault="00DB4B78" w:rsidP="00967A0F">
      <w:pPr>
        <w:spacing w:after="0" w:line="240" w:lineRule="auto"/>
        <w:jc w:val="right"/>
        <w:rPr>
          <w:rFonts w:ascii="Times New Roman" w:hAnsi="Times New Roman" w:cs="Times New Roman"/>
          <w:sz w:val="24"/>
          <w:szCs w:val="24"/>
          <w:lang w:val="uk-UA"/>
        </w:rPr>
      </w:pPr>
    </w:p>
    <w:p w:rsidR="00DB4B78" w:rsidRPr="00967A0F" w:rsidRDefault="00DB4B78" w:rsidP="00967A0F">
      <w:pPr>
        <w:spacing w:after="0" w:line="240" w:lineRule="auto"/>
        <w:jc w:val="right"/>
        <w:rPr>
          <w:rFonts w:ascii="Times New Roman" w:hAnsi="Times New Roman" w:cs="Times New Roman"/>
          <w:sz w:val="24"/>
          <w:szCs w:val="24"/>
          <w:lang w:val="uk-UA"/>
        </w:rPr>
      </w:pPr>
    </w:p>
    <w:p w:rsidR="00DB4B78" w:rsidRPr="00967A0F" w:rsidRDefault="00DB4B78" w:rsidP="00967A0F">
      <w:pPr>
        <w:spacing w:after="0" w:line="240" w:lineRule="auto"/>
        <w:jc w:val="right"/>
        <w:rPr>
          <w:rFonts w:ascii="Times New Roman" w:hAnsi="Times New Roman" w:cs="Times New Roman"/>
          <w:sz w:val="24"/>
          <w:szCs w:val="24"/>
          <w:lang w:val="uk-UA"/>
        </w:rPr>
      </w:pPr>
    </w:p>
    <w:p w:rsidR="00DB4B78" w:rsidRPr="00967A0F" w:rsidRDefault="00DB4B78" w:rsidP="00967A0F">
      <w:pPr>
        <w:spacing w:after="0" w:line="240" w:lineRule="auto"/>
        <w:jc w:val="right"/>
        <w:rPr>
          <w:rFonts w:ascii="Times New Roman" w:hAnsi="Times New Roman" w:cs="Times New Roman"/>
          <w:sz w:val="24"/>
          <w:szCs w:val="24"/>
          <w:lang w:val="uk-UA"/>
        </w:rPr>
      </w:pPr>
    </w:p>
    <w:p w:rsidR="00DB4B78" w:rsidRDefault="00DB4B78" w:rsidP="00967A0F">
      <w:pPr>
        <w:spacing w:after="0" w:line="240" w:lineRule="auto"/>
        <w:jc w:val="right"/>
        <w:rPr>
          <w:rFonts w:ascii="Times New Roman" w:hAnsi="Times New Roman" w:cs="Times New Roman"/>
          <w:sz w:val="24"/>
          <w:szCs w:val="24"/>
          <w:lang w:val="uk-UA"/>
        </w:rPr>
      </w:pPr>
    </w:p>
    <w:p w:rsidR="00EF3CC8" w:rsidRDefault="00EF3CC8" w:rsidP="00967A0F">
      <w:pPr>
        <w:spacing w:after="0" w:line="240" w:lineRule="auto"/>
        <w:jc w:val="right"/>
        <w:rPr>
          <w:rFonts w:ascii="Times New Roman" w:hAnsi="Times New Roman" w:cs="Times New Roman"/>
          <w:sz w:val="24"/>
          <w:szCs w:val="24"/>
          <w:lang w:val="uk-UA"/>
        </w:rPr>
      </w:pPr>
    </w:p>
    <w:p w:rsidR="00EF3CC8" w:rsidRDefault="00EF3CC8" w:rsidP="00967A0F">
      <w:pPr>
        <w:spacing w:after="0" w:line="240" w:lineRule="auto"/>
        <w:jc w:val="right"/>
        <w:rPr>
          <w:rFonts w:ascii="Times New Roman" w:hAnsi="Times New Roman" w:cs="Times New Roman"/>
          <w:sz w:val="24"/>
          <w:szCs w:val="24"/>
          <w:lang w:val="uk-UA"/>
        </w:rPr>
      </w:pPr>
    </w:p>
    <w:p w:rsidR="00EF3CC8" w:rsidRDefault="00EF3CC8" w:rsidP="00967A0F">
      <w:pPr>
        <w:spacing w:after="0" w:line="240" w:lineRule="auto"/>
        <w:jc w:val="right"/>
        <w:rPr>
          <w:rFonts w:ascii="Times New Roman" w:hAnsi="Times New Roman" w:cs="Times New Roman"/>
          <w:sz w:val="24"/>
          <w:szCs w:val="24"/>
          <w:lang w:val="uk-UA"/>
        </w:rPr>
      </w:pPr>
    </w:p>
    <w:p w:rsidR="00EF3CC8" w:rsidRDefault="00EF3CC8" w:rsidP="00967A0F">
      <w:pPr>
        <w:spacing w:after="0" w:line="240" w:lineRule="auto"/>
        <w:jc w:val="right"/>
        <w:rPr>
          <w:rFonts w:ascii="Times New Roman" w:hAnsi="Times New Roman" w:cs="Times New Roman"/>
          <w:sz w:val="24"/>
          <w:szCs w:val="24"/>
          <w:lang w:val="uk-UA"/>
        </w:rPr>
      </w:pPr>
    </w:p>
    <w:p w:rsidR="00EF3CC8" w:rsidRDefault="00EF3CC8" w:rsidP="00967A0F">
      <w:pPr>
        <w:spacing w:after="0" w:line="240" w:lineRule="auto"/>
        <w:jc w:val="right"/>
        <w:rPr>
          <w:rFonts w:ascii="Times New Roman" w:hAnsi="Times New Roman" w:cs="Times New Roman"/>
          <w:sz w:val="24"/>
          <w:szCs w:val="24"/>
          <w:lang w:val="uk-UA"/>
        </w:rPr>
      </w:pPr>
    </w:p>
    <w:p w:rsidR="00EF3CC8" w:rsidRDefault="00EF3CC8" w:rsidP="00967A0F">
      <w:pPr>
        <w:spacing w:after="0" w:line="240" w:lineRule="auto"/>
        <w:jc w:val="right"/>
        <w:rPr>
          <w:rFonts w:ascii="Times New Roman" w:hAnsi="Times New Roman" w:cs="Times New Roman"/>
          <w:sz w:val="24"/>
          <w:szCs w:val="24"/>
          <w:lang w:val="uk-UA"/>
        </w:rPr>
      </w:pPr>
    </w:p>
    <w:p w:rsidR="00EF3CC8" w:rsidRDefault="00EF3CC8" w:rsidP="00967A0F">
      <w:pPr>
        <w:spacing w:after="0" w:line="240" w:lineRule="auto"/>
        <w:jc w:val="right"/>
        <w:rPr>
          <w:rFonts w:ascii="Times New Roman" w:hAnsi="Times New Roman" w:cs="Times New Roman"/>
          <w:sz w:val="24"/>
          <w:szCs w:val="24"/>
          <w:lang w:val="uk-UA"/>
        </w:rPr>
      </w:pPr>
    </w:p>
    <w:p w:rsidR="00EF3CC8" w:rsidRDefault="00EF3CC8" w:rsidP="00967A0F">
      <w:pPr>
        <w:spacing w:after="0" w:line="240" w:lineRule="auto"/>
        <w:jc w:val="right"/>
        <w:rPr>
          <w:rFonts w:ascii="Times New Roman" w:hAnsi="Times New Roman" w:cs="Times New Roman"/>
          <w:sz w:val="24"/>
          <w:szCs w:val="24"/>
          <w:lang w:val="uk-UA"/>
        </w:rPr>
      </w:pPr>
    </w:p>
    <w:p w:rsidR="00EF3CC8" w:rsidRDefault="00EF3CC8" w:rsidP="00967A0F">
      <w:pPr>
        <w:spacing w:after="0" w:line="240" w:lineRule="auto"/>
        <w:jc w:val="right"/>
        <w:rPr>
          <w:rFonts w:ascii="Times New Roman" w:hAnsi="Times New Roman" w:cs="Times New Roman"/>
          <w:sz w:val="24"/>
          <w:szCs w:val="24"/>
          <w:lang w:val="uk-UA"/>
        </w:rPr>
      </w:pPr>
    </w:p>
    <w:p w:rsidR="00EF3CC8" w:rsidRDefault="00EF3CC8" w:rsidP="00967A0F">
      <w:pPr>
        <w:spacing w:after="0" w:line="240" w:lineRule="auto"/>
        <w:jc w:val="right"/>
        <w:rPr>
          <w:rFonts w:ascii="Times New Roman" w:hAnsi="Times New Roman" w:cs="Times New Roman"/>
          <w:sz w:val="24"/>
          <w:szCs w:val="24"/>
          <w:lang w:val="uk-UA"/>
        </w:rPr>
      </w:pPr>
    </w:p>
    <w:p w:rsidR="00EF3CC8" w:rsidRDefault="00EF3CC8" w:rsidP="00967A0F">
      <w:pPr>
        <w:spacing w:after="0" w:line="240" w:lineRule="auto"/>
        <w:jc w:val="right"/>
        <w:rPr>
          <w:rFonts w:ascii="Times New Roman" w:hAnsi="Times New Roman" w:cs="Times New Roman"/>
          <w:sz w:val="24"/>
          <w:szCs w:val="24"/>
          <w:lang w:val="uk-UA"/>
        </w:rPr>
      </w:pPr>
    </w:p>
    <w:p w:rsidR="00EF3CC8" w:rsidRDefault="00EF3CC8" w:rsidP="00967A0F">
      <w:pPr>
        <w:spacing w:after="0" w:line="240" w:lineRule="auto"/>
        <w:jc w:val="right"/>
        <w:rPr>
          <w:rFonts w:ascii="Times New Roman" w:hAnsi="Times New Roman" w:cs="Times New Roman"/>
          <w:sz w:val="24"/>
          <w:szCs w:val="24"/>
          <w:lang w:val="uk-UA"/>
        </w:rPr>
      </w:pPr>
    </w:p>
    <w:p w:rsidR="00EF3CC8" w:rsidRDefault="00EF3CC8" w:rsidP="00967A0F">
      <w:pPr>
        <w:spacing w:after="0" w:line="240" w:lineRule="auto"/>
        <w:jc w:val="right"/>
        <w:rPr>
          <w:rFonts w:ascii="Times New Roman" w:hAnsi="Times New Roman" w:cs="Times New Roman"/>
          <w:sz w:val="24"/>
          <w:szCs w:val="24"/>
          <w:lang w:val="uk-UA"/>
        </w:rPr>
      </w:pPr>
    </w:p>
    <w:p w:rsidR="00EF3CC8" w:rsidRDefault="00EF3CC8" w:rsidP="00967A0F">
      <w:pPr>
        <w:spacing w:after="0" w:line="240" w:lineRule="auto"/>
        <w:jc w:val="right"/>
        <w:rPr>
          <w:rFonts w:ascii="Times New Roman" w:hAnsi="Times New Roman" w:cs="Times New Roman"/>
          <w:sz w:val="24"/>
          <w:szCs w:val="24"/>
          <w:lang w:val="uk-UA"/>
        </w:rPr>
      </w:pPr>
    </w:p>
    <w:p w:rsidR="00EF3CC8" w:rsidRDefault="00EF3CC8" w:rsidP="00967A0F">
      <w:pPr>
        <w:spacing w:after="0" w:line="240" w:lineRule="auto"/>
        <w:jc w:val="right"/>
        <w:rPr>
          <w:rFonts w:ascii="Times New Roman" w:hAnsi="Times New Roman" w:cs="Times New Roman"/>
          <w:sz w:val="24"/>
          <w:szCs w:val="24"/>
          <w:lang w:val="uk-UA"/>
        </w:rPr>
      </w:pPr>
    </w:p>
    <w:p w:rsidR="00EF3CC8" w:rsidRDefault="00EF3CC8" w:rsidP="00967A0F">
      <w:pPr>
        <w:spacing w:after="0" w:line="240" w:lineRule="auto"/>
        <w:jc w:val="right"/>
        <w:rPr>
          <w:rFonts w:ascii="Times New Roman" w:hAnsi="Times New Roman" w:cs="Times New Roman"/>
          <w:sz w:val="24"/>
          <w:szCs w:val="24"/>
          <w:lang w:val="uk-UA"/>
        </w:rPr>
      </w:pPr>
    </w:p>
    <w:p w:rsidR="00EF3CC8" w:rsidRDefault="00EF3CC8" w:rsidP="00967A0F">
      <w:pPr>
        <w:spacing w:after="0" w:line="240" w:lineRule="auto"/>
        <w:jc w:val="right"/>
        <w:rPr>
          <w:rFonts w:ascii="Times New Roman" w:hAnsi="Times New Roman" w:cs="Times New Roman"/>
          <w:sz w:val="24"/>
          <w:szCs w:val="24"/>
          <w:lang w:val="uk-UA"/>
        </w:rPr>
      </w:pPr>
    </w:p>
    <w:p w:rsidR="00EF3CC8" w:rsidRDefault="00EF3CC8" w:rsidP="00967A0F">
      <w:pPr>
        <w:spacing w:after="0" w:line="240" w:lineRule="auto"/>
        <w:jc w:val="right"/>
        <w:rPr>
          <w:rFonts w:ascii="Times New Roman" w:hAnsi="Times New Roman" w:cs="Times New Roman"/>
          <w:sz w:val="24"/>
          <w:szCs w:val="24"/>
          <w:lang w:val="uk-UA"/>
        </w:rPr>
      </w:pPr>
    </w:p>
    <w:p w:rsidR="00EF3CC8" w:rsidRDefault="00EF3CC8" w:rsidP="00967A0F">
      <w:pPr>
        <w:spacing w:after="0" w:line="240" w:lineRule="auto"/>
        <w:jc w:val="right"/>
        <w:rPr>
          <w:rFonts w:ascii="Times New Roman" w:hAnsi="Times New Roman" w:cs="Times New Roman"/>
          <w:sz w:val="24"/>
          <w:szCs w:val="24"/>
          <w:lang w:val="uk-UA"/>
        </w:rPr>
      </w:pPr>
    </w:p>
    <w:p w:rsidR="00EF3CC8" w:rsidRDefault="00EF3CC8" w:rsidP="00967A0F">
      <w:pPr>
        <w:spacing w:after="0" w:line="240" w:lineRule="auto"/>
        <w:jc w:val="right"/>
        <w:rPr>
          <w:rFonts w:ascii="Times New Roman" w:hAnsi="Times New Roman" w:cs="Times New Roman"/>
          <w:sz w:val="24"/>
          <w:szCs w:val="24"/>
          <w:lang w:val="uk-UA"/>
        </w:rPr>
      </w:pPr>
    </w:p>
    <w:p w:rsidR="00EF3CC8" w:rsidRDefault="00EF3CC8" w:rsidP="00967A0F">
      <w:pPr>
        <w:spacing w:after="0" w:line="240" w:lineRule="auto"/>
        <w:jc w:val="right"/>
        <w:rPr>
          <w:rFonts w:ascii="Times New Roman" w:hAnsi="Times New Roman" w:cs="Times New Roman"/>
          <w:sz w:val="24"/>
          <w:szCs w:val="24"/>
          <w:lang w:val="uk-UA"/>
        </w:rPr>
      </w:pPr>
    </w:p>
    <w:p w:rsidR="00EF3CC8" w:rsidRDefault="00EF3CC8" w:rsidP="00967A0F">
      <w:pPr>
        <w:spacing w:after="0" w:line="240" w:lineRule="auto"/>
        <w:jc w:val="right"/>
        <w:rPr>
          <w:rFonts w:ascii="Times New Roman" w:hAnsi="Times New Roman" w:cs="Times New Roman"/>
          <w:sz w:val="24"/>
          <w:szCs w:val="24"/>
          <w:lang w:val="uk-UA"/>
        </w:rPr>
      </w:pPr>
    </w:p>
    <w:p w:rsidR="00EF3CC8" w:rsidRDefault="00EF3CC8" w:rsidP="00967A0F">
      <w:pPr>
        <w:spacing w:after="0" w:line="240" w:lineRule="auto"/>
        <w:jc w:val="right"/>
        <w:rPr>
          <w:rFonts w:ascii="Times New Roman" w:hAnsi="Times New Roman" w:cs="Times New Roman"/>
          <w:sz w:val="24"/>
          <w:szCs w:val="24"/>
          <w:lang w:val="uk-UA"/>
        </w:rPr>
      </w:pPr>
    </w:p>
    <w:p w:rsidR="00EF3CC8" w:rsidRDefault="00EF3CC8" w:rsidP="00967A0F">
      <w:pPr>
        <w:spacing w:after="0" w:line="240" w:lineRule="auto"/>
        <w:jc w:val="right"/>
        <w:rPr>
          <w:rFonts w:ascii="Times New Roman" w:hAnsi="Times New Roman" w:cs="Times New Roman"/>
          <w:sz w:val="24"/>
          <w:szCs w:val="24"/>
          <w:lang w:val="uk-UA"/>
        </w:rPr>
      </w:pPr>
    </w:p>
    <w:p w:rsidR="00EF3CC8" w:rsidRDefault="00EF3CC8" w:rsidP="00967A0F">
      <w:pPr>
        <w:spacing w:after="0" w:line="240" w:lineRule="auto"/>
        <w:jc w:val="right"/>
        <w:rPr>
          <w:rFonts w:ascii="Times New Roman" w:hAnsi="Times New Roman" w:cs="Times New Roman"/>
          <w:sz w:val="24"/>
          <w:szCs w:val="24"/>
          <w:lang w:val="uk-UA"/>
        </w:rPr>
      </w:pPr>
    </w:p>
    <w:p w:rsidR="00EF3CC8" w:rsidRDefault="00EF3CC8" w:rsidP="00967A0F">
      <w:pPr>
        <w:spacing w:after="0" w:line="240" w:lineRule="auto"/>
        <w:jc w:val="right"/>
        <w:rPr>
          <w:rFonts w:ascii="Times New Roman" w:hAnsi="Times New Roman" w:cs="Times New Roman"/>
          <w:sz w:val="24"/>
          <w:szCs w:val="24"/>
          <w:lang w:val="uk-UA"/>
        </w:rPr>
      </w:pPr>
    </w:p>
    <w:p w:rsidR="00EF3CC8" w:rsidRPr="00967A0F" w:rsidRDefault="00EF3CC8" w:rsidP="00967A0F">
      <w:pPr>
        <w:spacing w:after="0" w:line="240" w:lineRule="auto"/>
        <w:jc w:val="right"/>
        <w:rPr>
          <w:rFonts w:ascii="Times New Roman" w:hAnsi="Times New Roman" w:cs="Times New Roman"/>
          <w:sz w:val="24"/>
          <w:szCs w:val="24"/>
          <w:lang w:val="uk-UA"/>
        </w:rPr>
      </w:pPr>
    </w:p>
    <w:p w:rsidR="00DB4B78" w:rsidRDefault="00DB4B78" w:rsidP="00967A0F">
      <w:pPr>
        <w:spacing w:after="0" w:line="240" w:lineRule="auto"/>
        <w:jc w:val="right"/>
        <w:rPr>
          <w:rFonts w:ascii="Times New Roman" w:hAnsi="Times New Roman" w:cs="Times New Roman"/>
          <w:sz w:val="24"/>
          <w:szCs w:val="24"/>
          <w:lang w:val="uk-UA"/>
        </w:rPr>
      </w:pPr>
    </w:p>
    <w:p w:rsidR="0055505A" w:rsidRPr="00967A0F" w:rsidRDefault="0055505A" w:rsidP="00967A0F">
      <w:pPr>
        <w:spacing w:after="0" w:line="240" w:lineRule="auto"/>
        <w:jc w:val="right"/>
        <w:rPr>
          <w:rFonts w:ascii="Times New Roman" w:hAnsi="Times New Roman" w:cs="Times New Roman"/>
          <w:sz w:val="24"/>
          <w:szCs w:val="24"/>
          <w:lang w:val="uk-UA"/>
        </w:rPr>
      </w:pPr>
    </w:p>
    <w:p w:rsidR="00DB4B78" w:rsidRPr="00967A0F" w:rsidRDefault="00DB4B78" w:rsidP="00967A0F">
      <w:pPr>
        <w:spacing w:after="0" w:line="240" w:lineRule="auto"/>
        <w:jc w:val="right"/>
        <w:rPr>
          <w:rFonts w:ascii="Times New Roman" w:hAnsi="Times New Roman" w:cs="Times New Roman"/>
          <w:sz w:val="24"/>
          <w:szCs w:val="24"/>
          <w:lang w:val="uk-UA"/>
        </w:rPr>
      </w:pPr>
    </w:p>
    <w:p w:rsidR="00DB4B78" w:rsidRPr="00967A0F" w:rsidRDefault="00DB4B78" w:rsidP="00967A0F">
      <w:pPr>
        <w:spacing w:after="0" w:line="240" w:lineRule="auto"/>
        <w:ind w:firstLine="708"/>
        <w:jc w:val="right"/>
        <w:rPr>
          <w:rFonts w:ascii="Times New Roman" w:hAnsi="Times New Roman" w:cs="Times New Roman"/>
          <w:b/>
          <w:i/>
          <w:sz w:val="24"/>
          <w:szCs w:val="24"/>
          <w:lang w:val="uk-UA" w:eastAsia="uk-UA"/>
        </w:rPr>
      </w:pPr>
      <w:r w:rsidRPr="00967A0F">
        <w:rPr>
          <w:rFonts w:ascii="Times New Roman" w:hAnsi="Times New Roman" w:cs="Times New Roman"/>
          <w:b/>
          <w:i/>
          <w:sz w:val="24"/>
          <w:szCs w:val="24"/>
          <w:lang w:val="uk-UA" w:eastAsia="uk-UA"/>
        </w:rPr>
        <w:t>Додаток № 1</w:t>
      </w:r>
    </w:p>
    <w:p w:rsidR="00DB4B78" w:rsidRPr="00967A0F" w:rsidRDefault="00DB4B78" w:rsidP="00967A0F">
      <w:pPr>
        <w:spacing w:after="0" w:line="240" w:lineRule="auto"/>
        <w:jc w:val="right"/>
        <w:rPr>
          <w:rFonts w:ascii="Times New Roman" w:hAnsi="Times New Roman" w:cs="Times New Roman"/>
          <w:b/>
          <w:i/>
          <w:sz w:val="24"/>
          <w:szCs w:val="24"/>
          <w:lang w:val="uk-UA" w:eastAsia="uk-UA"/>
        </w:rPr>
      </w:pPr>
      <w:r w:rsidRPr="00967A0F">
        <w:rPr>
          <w:rFonts w:ascii="Times New Roman" w:hAnsi="Times New Roman" w:cs="Times New Roman"/>
          <w:sz w:val="24"/>
          <w:szCs w:val="24"/>
          <w:lang w:val="uk-UA" w:eastAsia="uk-UA"/>
        </w:rPr>
        <w:tab/>
      </w:r>
      <w:r w:rsidRPr="00967A0F">
        <w:rPr>
          <w:rFonts w:ascii="Times New Roman" w:hAnsi="Times New Roman" w:cs="Times New Roman"/>
          <w:sz w:val="24"/>
          <w:szCs w:val="24"/>
          <w:lang w:val="uk-UA" w:eastAsia="uk-UA"/>
        </w:rPr>
        <w:tab/>
      </w:r>
      <w:r w:rsidRPr="00967A0F">
        <w:rPr>
          <w:rFonts w:ascii="Times New Roman" w:hAnsi="Times New Roman" w:cs="Times New Roman"/>
          <w:sz w:val="24"/>
          <w:szCs w:val="24"/>
          <w:lang w:val="uk-UA" w:eastAsia="uk-UA"/>
        </w:rPr>
        <w:tab/>
      </w:r>
      <w:r w:rsidRPr="00967A0F">
        <w:rPr>
          <w:rFonts w:ascii="Times New Roman" w:hAnsi="Times New Roman" w:cs="Times New Roman"/>
          <w:sz w:val="24"/>
          <w:szCs w:val="24"/>
          <w:lang w:val="uk-UA" w:eastAsia="uk-UA"/>
        </w:rPr>
        <w:tab/>
      </w:r>
      <w:r w:rsidRPr="00967A0F">
        <w:rPr>
          <w:rFonts w:ascii="Times New Roman" w:hAnsi="Times New Roman" w:cs="Times New Roman"/>
          <w:sz w:val="24"/>
          <w:szCs w:val="24"/>
          <w:lang w:val="uk-UA" w:eastAsia="uk-UA"/>
        </w:rPr>
        <w:tab/>
      </w:r>
      <w:r w:rsidRPr="00967A0F">
        <w:rPr>
          <w:rFonts w:ascii="Times New Roman" w:hAnsi="Times New Roman" w:cs="Times New Roman"/>
          <w:sz w:val="24"/>
          <w:szCs w:val="24"/>
          <w:lang w:val="uk-UA" w:eastAsia="uk-UA"/>
        </w:rPr>
        <w:tab/>
      </w:r>
      <w:r w:rsidRPr="00967A0F">
        <w:rPr>
          <w:rFonts w:ascii="Times New Roman" w:hAnsi="Times New Roman" w:cs="Times New Roman"/>
          <w:sz w:val="24"/>
          <w:szCs w:val="24"/>
          <w:lang w:val="uk-UA" w:eastAsia="uk-UA"/>
        </w:rPr>
        <w:tab/>
      </w:r>
      <w:r w:rsidRPr="00967A0F">
        <w:rPr>
          <w:rFonts w:ascii="Times New Roman" w:hAnsi="Times New Roman" w:cs="Times New Roman"/>
          <w:sz w:val="24"/>
          <w:szCs w:val="24"/>
          <w:lang w:val="uk-UA" w:eastAsia="uk-UA"/>
        </w:rPr>
        <w:tab/>
      </w:r>
      <w:r w:rsidRPr="00967A0F">
        <w:rPr>
          <w:rFonts w:ascii="Times New Roman" w:hAnsi="Times New Roman" w:cs="Times New Roman"/>
          <w:b/>
          <w:i/>
          <w:sz w:val="24"/>
          <w:szCs w:val="24"/>
          <w:lang w:val="uk-UA" w:eastAsia="uk-UA"/>
        </w:rPr>
        <w:t xml:space="preserve">                   до Договору № _______</w:t>
      </w:r>
    </w:p>
    <w:p w:rsidR="00DB4B78" w:rsidRPr="00967A0F" w:rsidRDefault="00DB4B78" w:rsidP="00967A0F">
      <w:pPr>
        <w:spacing w:after="0" w:line="240" w:lineRule="auto"/>
        <w:jc w:val="right"/>
        <w:rPr>
          <w:rFonts w:ascii="Times New Roman" w:hAnsi="Times New Roman" w:cs="Times New Roman"/>
          <w:b/>
          <w:i/>
          <w:sz w:val="24"/>
          <w:szCs w:val="24"/>
          <w:lang w:val="uk-UA" w:eastAsia="uk-UA"/>
        </w:rPr>
      </w:pPr>
      <w:r w:rsidRPr="00967A0F">
        <w:rPr>
          <w:rFonts w:ascii="Times New Roman" w:hAnsi="Times New Roman" w:cs="Times New Roman"/>
          <w:b/>
          <w:i/>
          <w:sz w:val="24"/>
          <w:szCs w:val="24"/>
          <w:lang w:val="uk-UA" w:eastAsia="uk-UA"/>
        </w:rPr>
        <w:lastRenderedPageBreak/>
        <w:t>від «__» _______ 2023 р.</w:t>
      </w:r>
    </w:p>
    <w:p w:rsidR="00DB4B78" w:rsidRPr="00967A0F" w:rsidRDefault="00DB4B78" w:rsidP="00967A0F">
      <w:pPr>
        <w:spacing w:after="0" w:line="240" w:lineRule="auto"/>
        <w:jc w:val="right"/>
        <w:rPr>
          <w:rFonts w:ascii="Times New Roman" w:hAnsi="Times New Roman" w:cs="Times New Roman"/>
          <w:b/>
          <w:i/>
          <w:sz w:val="24"/>
          <w:szCs w:val="24"/>
          <w:lang w:val="uk-UA" w:eastAsia="uk-UA"/>
        </w:rPr>
      </w:pPr>
    </w:p>
    <w:p w:rsidR="00DB4B78" w:rsidRPr="00967A0F" w:rsidRDefault="00DB4B78" w:rsidP="00967A0F">
      <w:pPr>
        <w:spacing w:after="0" w:line="240" w:lineRule="auto"/>
        <w:jc w:val="right"/>
        <w:rPr>
          <w:rFonts w:ascii="Times New Roman" w:hAnsi="Times New Roman" w:cs="Times New Roman"/>
          <w:b/>
          <w:i/>
          <w:sz w:val="24"/>
          <w:szCs w:val="24"/>
          <w:lang w:val="uk-UA" w:eastAsia="uk-UA"/>
        </w:rPr>
      </w:pPr>
    </w:p>
    <w:p w:rsidR="00EF3CC8" w:rsidRDefault="00EF3CC8" w:rsidP="00EF3CC8">
      <w:pPr>
        <w:widowControl/>
        <w:spacing w:after="0" w:line="240" w:lineRule="auto"/>
        <w:ind w:right="-57"/>
        <w:jc w:val="center"/>
        <w:rPr>
          <w:rFonts w:ascii="Times New Roman" w:eastAsia="Times New Roman" w:hAnsi="Times New Roman" w:cs="Times New Roman"/>
          <w:b/>
          <w:i/>
          <w:color w:val="auto"/>
          <w:sz w:val="24"/>
          <w:szCs w:val="24"/>
          <w:lang w:val="uk-UA" w:eastAsia="ar-SA" w:bidi="ar-SA"/>
        </w:rPr>
      </w:pPr>
      <w:r w:rsidRPr="00EF3CC8">
        <w:rPr>
          <w:rFonts w:ascii="Times New Roman" w:eastAsia="Times New Roman" w:hAnsi="Times New Roman" w:cs="Times New Roman"/>
          <w:b/>
          <w:i/>
          <w:color w:val="auto"/>
          <w:sz w:val="24"/>
          <w:szCs w:val="24"/>
          <w:lang w:val="uk-UA" w:eastAsia="ar-SA" w:bidi="ar-SA"/>
        </w:rPr>
        <w:t>Організація благоустрою населених пунктів ДК 021:2015: 50312600-1 Технічне обслуговування і ремонт обладнання інформаційних технологій (Технічне обслуговування системи відеоспостереження Васильківської ОТГ, Обухівського району, Київської обл.)</w:t>
      </w:r>
    </w:p>
    <w:p w:rsidR="00EF3CC8" w:rsidRPr="00EF3CC8" w:rsidRDefault="00EF3CC8" w:rsidP="00EF3CC8">
      <w:pPr>
        <w:widowControl/>
        <w:spacing w:after="0" w:line="240" w:lineRule="auto"/>
        <w:ind w:right="-57"/>
        <w:jc w:val="center"/>
        <w:rPr>
          <w:rFonts w:ascii="Times New Roman" w:eastAsia="Times New Roman" w:hAnsi="Times New Roman" w:cs="Times New Roman"/>
          <w:b/>
          <w:i/>
          <w:color w:val="auto"/>
          <w:sz w:val="24"/>
          <w:szCs w:val="24"/>
          <w:lang w:val="uk-UA" w:eastAsia="ar-SA" w:bidi="ar-SA"/>
        </w:rPr>
      </w:pPr>
    </w:p>
    <w:tbl>
      <w:tblPr>
        <w:tblW w:w="99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5070"/>
        <w:gridCol w:w="1168"/>
        <w:gridCol w:w="1275"/>
        <w:gridCol w:w="1166"/>
        <w:gridCol w:w="1271"/>
      </w:tblGrid>
      <w:tr w:rsidR="00455219" w:rsidRPr="00967A0F" w:rsidTr="0055505A">
        <w:trPr>
          <w:trHeight w:val="660"/>
        </w:trPr>
        <w:tc>
          <w:tcPr>
            <w:tcW w:w="5070" w:type="dxa"/>
            <w:shd w:val="clear" w:color="auto" w:fill="auto"/>
            <w:vAlign w:val="center"/>
            <w:hideMark/>
          </w:tcPr>
          <w:p w:rsidR="00455219" w:rsidRPr="00967A0F" w:rsidRDefault="00455219" w:rsidP="00967A0F">
            <w:pPr>
              <w:spacing w:after="0" w:line="240" w:lineRule="auto"/>
              <w:jc w:val="center"/>
              <w:rPr>
                <w:rFonts w:ascii="Times New Roman" w:hAnsi="Times New Roman" w:cs="Times New Roman"/>
                <w:b/>
                <w:bCs/>
                <w:color w:val="000000"/>
                <w:sz w:val="24"/>
                <w:szCs w:val="24"/>
              </w:rPr>
            </w:pPr>
            <w:r w:rsidRPr="00967A0F">
              <w:rPr>
                <w:rFonts w:ascii="Times New Roman" w:hAnsi="Times New Roman" w:cs="Times New Roman"/>
                <w:b/>
                <w:bCs/>
                <w:color w:val="000000"/>
                <w:sz w:val="24"/>
                <w:szCs w:val="24"/>
                <w:lang w:val="uk-UA"/>
              </w:rPr>
              <w:t>Перелік видів послуг</w:t>
            </w:r>
          </w:p>
        </w:tc>
        <w:tc>
          <w:tcPr>
            <w:tcW w:w="1168" w:type="dxa"/>
            <w:shd w:val="clear" w:color="auto" w:fill="auto"/>
            <w:vAlign w:val="center"/>
            <w:hideMark/>
          </w:tcPr>
          <w:p w:rsidR="00455219" w:rsidRPr="00967A0F" w:rsidRDefault="00455219" w:rsidP="00455219">
            <w:pPr>
              <w:spacing w:after="0" w:line="240" w:lineRule="auto"/>
              <w:jc w:val="center"/>
              <w:rPr>
                <w:rFonts w:ascii="Times New Roman" w:hAnsi="Times New Roman" w:cs="Times New Roman"/>
                <w:b/>
                <w:bCs/>
                <w:color w:val="000000"/>
                <w:sz w:val="24"/>
                <w:szCs w:val="24"/>
                <w:lang w:val="uk-UA"/>
              </w:rPr>
            </w:pPr>
            <w:r w:rsidRPr="00967A0F">
              <w:rPr>
                <w:rFonts w:ascii="Times New Roman" w:hAnsi="Times New Roman" w:cs="Times New Roman"/>
                <w:b/>
                <w:bCs/>
                <w:color w:val="000000"/>
                <w:sz w:val="24"/>
                <w:szCs w:val="24"/>
                <w:lang w:val="uk-UA"/>
              </w:rPr>
              <w:t>Од. вимір.</w:t>
            </w:r>
          </w:p>
        </w:tc>
        <w:tc>
          <w:tcPr>
            <w:tcW w:w="1275" w:type="dxa"/>
            <w:vAlign w:val="center"/>
          </w:tcPr>
          <w:p w:rsidR="00455219" w:rsidRPr="00BF23AA" w:rsidRDefault="00455219" w:rsidP="00455219">
            <w:pPr>
              <w:spacing w:after="0" w:line="240" w:lineRule="auto"/>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Кількість</w:t>
            </w:r>
          </w:p>
        </w:tc>
        <w:tc>
          <w:tcPr>
            <w:tcW w:w="1166" w:type="dxa"/>
            <w:shd w:val="clear" w:color="auto" w:fill="auto"/>
            <w:vAlign w:val="center"/>
            <w:hideMark/>
          </w:tcPr>
          <w:p w:rsidR="00455219" w:rsidRPr="00967A0F" w:rsidRDefault="00455219" w:rsidP="00455219">
            <w:pPr>
              <w:spacing w:after="0" w:line="240" w:lineRule="auto"/>
              <w:jc w:val="center"/>
              <w:rPr>
                <w:rFonts w:ascii="Times New Roman" w:hAnsi="Times New Roman" w:cs="Times New Roman"/>
                <w:b/>
                <w:bCs/>
                <w:color w:val="000000"/>
                <w:sz w:val="24"/>
                <w:szCs w:val="24"/>
              </w:rPr>
            </w:pPr>
            <w:r w:rsidRPr="00967A0F">
              <w:rPr>
                <w:rFonts w:ascii="Times New Roman" w:hAnsi="Times New Roman" w:cs="Times New Roman"/>
                <w:b/>
                <w:bCs/>
                <w:color w:val="000000"/>
                <w:sz w:val="24"/>
                <w:szCs w:val="24"/>
              </w:rPr>
              <w:t>Вартість послуги грн.</w:t>
            </w:r>
            <w:r w:rsidRPr="00967A0F">
              <w:rPr>
                <w:rFonts w:ascii="Times New Roman" w:hAnsi="Times New Roman" w:cs="Times New Roman"/>
                <w:b/>
                <w:bCs/>
                <w:color w:val="000000"/>
                <w:sz w:val="24"/>
                <w:szCs w:val="24"/>
                <w:lang w:val="uk-UA"/>
              </w:rPr>
              <w:t xml:space="preserve"> без</w:t>
            </w:r>
            <w:r>
              <w:rPr>
                <w:rFonts w:ascii="Times New Roman" w:hAnsi="Times New Roman" w:cs="Times New Roman"/>
                <w:b/>
                <w:bCs/>
                <w:color w:val="000000"/>
                <w:sz w:val="24"/>
                <w:szCs w:val="24"/>
                <w:lang w:val="uk-UA"/>
              </w:rPr>
              <w:t xml:space="preserve">/з </w:t>
            </w:r>
            <w:r w:rsidRPr="00967A0F">
              <w:rPr>
                <w:rFonts w:ascii="Times New Roman" w:hAnsi="Times New Roman" w:cs="Times New Roman"/>
                <w:b/>
                <w:bCs/>
                <w:color w:val="000000"/>
                <w:sz w:val="24"/>
                <w:szCs w:val="24"/>
                <w:lang w:val="uk-UA"/>
              </w:rPr>
              <w:t>ПДВ</w:t>
            </w:r>
            <w:r w:rsidRPr="00967A0F">
              <w:rPr>
                <w:rFonts w:ascii="Times New Roman" w:hAnsi="Times New Roman" w:cs="Times New Roman"/>
                <w:b/>
                <w:bCs/>
                <w:color w:val="000000"/>
                <w:sz w:val="24"/>
                <w:szCs w:val="24"/>
              </w:rPr>
              <w:t>, в місяць</w:t>
            </w:r>
          </w:p>
        </w:tc>
        <w:tc>
          <w:tcPr>
            <w:tcW w:w="1271" w:type="dxa"/>
            <w:shd w:val="clear" w:color="auto" w:fill="auto"/>
            <w:vAlign w:val="center"/>
            <w:hideMark/>
          </w:tcPr>
          <w:p w:rsidR="00455219" w:rsidRPr="00967A0F" w:rsidRDefault="00455219" w:rsidP="0045521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uk-UA"/>
              </w:rPr>
              <w:t>Загальна в</w:t>
            </w:r>
            <w:r w:rsidRPr="00967A0F">
              <w:rPr>
                <w:rFonts w:ascii="Times New Roman" w:hAnsi="Times New Roman" w:cs="Times New Roman"/>
                <w:b/>
                <w:bCs/>
                <w:color w:val="000000"/>
                <w:sz w:val="24"/>
                <w:szCs w:val="24"/>
              </w:rPr>
              <w:t>артість послуги грн.</w:t>
            </w:r>
            <w:r w:rsidRPr="00967A0F">
              <w:rPr>
                <w:rFonts w:ascii="Times New Roman" w:hAnsi="Times New Roman" w:cs="Times New Roman"/>
                <w:b/>
                <w:bCs/>
                <w:color w:val="000000"/>
                <w:sz w:val="24"/>
                <w:szCs w:val="24"/>
                <w:lang w:val="uk-UA"/>
              </w:rPr>
              <w:t xml:space="preserve"> без</w:t>
            </w:r>
            <w:r>
              <w:rPr>
                <w:rFonts w:ascii="Times New Roman" w:hAnsi="Times New Roman" w:cs="Times New Roman"/>
                <w:b/>
                <w:bCs/>
                <w:color w:val="000000"/>
                <w:sz w:val="24"/>
                <w:szCs w:val="24"/>
                <w:lang w:val="uk-UA"/>
              </w:rPr>
              <w:t xml:space="preserve">/з </w:t>
            </w:r>
            <w:r w:rsidRPr="00967A0F">
              <w:rPr>
                <w:rFonts w:ascii="Times New Roman" w:hAnsi="Times New Roman" w:cs="Times New Roman"/>
                <w:b/>
                <w:bCs/>
                <w:color w:val="000000"/>
                <w:sz w:val="24"/>
                <w:szCs w:val="24"/>
                <w:lang w:val="uk-UA"/>
              </w:rPr>
              <w:t>ПДВ</w:t>
            </w:r>
          </w:p>
        </w:tc>
      </w:tr>
      <w:tr w:rsidR="00455219" w:rsidRPr="00967A0F" w:rsidTr="0055505A">
        <w:trPr>
          <w:trHeight w:val="1320"/>
        </w:trPr>
        <w:tc>
          <w:tcPr>
            <w:tcW w:w="5070" w:type="dxa"/>
            <w:shd w:val="clear" w:color="auto" w:fill="auto"/>
            <w:vAlign w:val="bottom"/>
            <w:hideMark/>
          </w:tcPr>
          <w:p w:rsidR="0055505A" w:rsidRPr="0055505A" w:rsidRDefault="0055505A" w:rsidP="0055505A">
            <w:pPr>
              <w:widowControl/>
              <w:tabs>
                <w:tab w:val="left" w:pos="0"/>
              </w:tabs>
              <w:spacing w:after="0" w:line="240" w:lineRule="auto"/>
              <w:jc w:val="both"/>
              <w:rPr>
                <w:rFonts w:ascii="Times New Roman" w:eastAsia="Tahoma" w:hAnsi="Times New Roman" w:cs="Times New Roman"/>
                <w:color w:val="auto"/>
                <w:spacing w:val="-4"/>
                <w:sz w:val="20"/>
                <w:szCs w:val="24"/>
                <w:lang w:val="uk-UA" w:eastAsia="uk-UA" w:bidi="ar-SA"/>
              </w:rPr>
            </w:pPr>
            <w:r w:rsidRPr="0055505A">
              <w:rPr>
                <w:rFonts w:ascii="Times New Roman" w:eastAsia="Tahoma" w:hAnsi="Times New Roman" w:cs="Times New Roman"/>
                <w:color w:val="auto"/>
                <w:spacing w:val="-4"/>
                <w:sz w:val="20"/>
                <w:szCs w:val="24"/>
                <w:lang w:val="uk-UA" w:eastAsia="uk-UA" w:bidi="ar-SA"/>
              </w:rPr>
              <w:t>- здійснення технічного обслуговування, спостереження за правильним утриманням систем Замовника;</w:t>
            </w:r>
          </w:p>
          <w:p w:rsidR="0055505A" w:rsidRPr="0055505A" w:rsidRDefault="0055505A" w:rsidP="0055505A">
            <w:pPr>
              <w:widowControl/>
              <w:tabs>
                <w:tab w:val="left" w:pos="0"/>
              </w:tabs>
              <w:spacing w:after="0" w:line="240" w:lineRule="auto"/>
              <w:jc w:val="both"/>
              <w:rPr>
                <w:rFonts w:ascii="Times New Roman" w:eastAsia="Tahoma" w:hAnsi="Times New Roman" w:cs="Times New Roman"/>
                <w:color w:val="auto"/>
                <w:spacing w:val="-4"/>
                <w:sz w:val="20"/>
                <w:szCs w:val="24"/>
                <w:lang w:val="uk-UA" w:eastAsia="uk-UA" w:bidi="ar-SA"/>
              </w:rPr>
            </w:pPr>
            <w:r w:rsidRPr="0055505A">
              <w:rPr>
                <w:rFonts w:ascii="Times New Roman" w:eastAsia="Tahoma" w:hAnsi="Times New Roman" w:cs="Times New Roman"/>
                <w:color w:val="auto"/>
                <w:spacing w:val="-4"/>
                <w:sz w:val="20"/>
                <w:szCs w:val="24"/>
                <w:lang w:val="uk-UA" w:eastAsia="uk-UA" w:bidi="ar-SA"/>
              </w:rPr>
              <w:t>- здійснення регламентних робіт, необхідних для утримання систем та засобів безпеки у робочому стані;</w:t>
            </w:r>
          </w:p>
          <w:p w:rsidR="0055505A" w:rsidRPr="0055505A" w:rsidRDefault="0055505A" w:rsidP="0055505A">
            <w:pPr>
              <w:widowControl/>
              <w:tabs>
                <w:tab w:val="left" w:pos="0"/>
              </w:tabs>
              <w:spacing w:after="0" w:line="240" w:lineRule="auto"/>
              <w:jc w:val="both"/>
              <w:rPr>
                <w:rFonts w:ascii="Times New Roman" w:eastAsia="Tahoma" w:hAnsi="Times New Roman" w:cs="Times New Roman"/>
                <w:color w:val="auto"/>
                <w:spacing w:val="-4"/>
                <w:sz w:val="20"/>
                <w:szCs w:val="24"/>
                <w:lang w:val="uk-UA" w:eastAsia="uk-UA" w:bidi="ar-SA"/>
              </w:rPr>
            </w:pPr>
            <w:r w:rsidRPr="0055505A">
              <w:rPr>
                <w:rFonts w:ascii="Times New Roman" w:eastAsia="Tahoma" w:hAnsi="Times New Roman" w:cs="Times New Roman"/>
                <w:color w:val="auto"/>
                <w:spacing w:val="-4"/>
                <w:sz w:val="20"/>
                <w:szCs w:val="24"/>
                <w:lang w:val="uk-UA" w:eastAsia="uk-UA" w:bidi="ar-SA"/>
              </w:rPr>
              <w:t>- усунення несправностей після виклику Замовника (в обсязі сервісного ремонту);</w:t>
            </w:r>
          </w:p>
          <w:p w:rsidR="0055505A" w:rsidRPr="0055505A" w:rsidRDefault="0055505A" w:rsidP="0055505A">
            <w:pPr>
              <w:widowControl/>
              <w:tabs>
                <w:tab w:val="left" w:pos="0"/>
              </w:tabs>
              <w:spacing w:after="0" w:line="240" w:lineRule="auto"/>
              <w:jc w:val="both"/>
              <w:rPr>
                <w:rFonts w:ascii="Times New Roman" w:eastAsia="Tahoma" w:hAnsi="Times New Roman" w:cs="Times New Roman"/>
                <w:color w:val="auto"/>
                <w:spacing w:val="-4"/>
                <w:sz w:val="20"/>
                <w:szCs w:val="24"/>
                <w:lang w:val="uk-UA" w:eastAsia="uk-UA" w:bidi="ar-SA"/>
              </w:rPr>
            </w:pPr>
            <w:r w:rsidRPr="0055505A">
              <w:rPr>
                <w:rFonts w:ascii="Times New Roman" w:eastAsia="Tahoma" w:hAnsi="Times New Roman" w:cs="Times New Roman"/>
                <w:color w:val="auto"/>
                <w:spacing w:val="-4"/>
                <w:sz w:val="20"/>
                <w:szCs w:val="24"/>
                <w:lang w:val="uk-UA" w:eastAsia="uk-UA" w:bidi="ar-SA"/>
              </w:rPr>
              <w:t>- адміністрування, програмування та налаштування ПЗ, в т.ч. оновлення програмного забезпечення, в т.ч. на засобах: відеокамерах, засобах реєстрації, зберігання відео архіву, інформації, транспортування сигналів відео по кабелям, дистанційно в робочий час, або під час планового виїзду на об’єкт;</w:t>
            </w:r>
          </w:p>
          <w:p w:rsidR="0055505A" w:rsidRPr="0055505A" w:rsidRDefault="0055505A" w:rsidP="0055505A">
            <w:pPr>
              <w:widowControl/>
              <w:tabs>
                <w:tab w:val="left" w:pos="0"/>
              </w:tabs>
              <w:spacing w:after="0" w:line="240" w:lineRule="auto"/>
              <w:jc w:val="both"/>
              <w:rPr>
                <w:rFonts w:ascii="Times New Roman" w:eastAsia="Tahoma" w:hAnsi="Times New Roman" w:cs="Times New Roman"/>
                <w:color w:val="auto"/>
                <w:spacing w:val="-4"/>
                <w:sz w:val="20"/>
                <w:szCs w:val="24"/>
                <w:lang w:val="uk-UA" w:eastAsia="uk-UA" w:bidi="ar-SA"/>
              </w:rPr>
            </w:pPr>
            <w:r w:rsidRPr="0055505A">
              <w:rPr>
                <w:rFonts w:ascii="Times New Roman" w:eastAsia="Tahoma" w:hAnsi="Times New Roman" w:cs="Times New Roman"/>
                <w:color w:val="auto"/>
                <w:spacing w:val="-4"/>
                <w:sz w:val="20"/>
                <w:szCs w:val="24"/>
                <w:lang w:val="uk-UA" w:eastAsia="uk-UA" w:bidi="ar-SA"/>
              </w:rPr>
              <w:t>- надання усної технічної та інформаційної допомоги Замовнику у питаннях експлуатації, адміністрування і програмування систем відеоспостереження;</w:t>
            </w:r>
          </w:p>
          <w:p w:rsidR="0055505A" w:rsidRPr="0055505A" w:rsidRDefault="0055505A" w:rsidP="0055505A">
            <w:pPr>
              <w:widowControl/>
              <w:tabs>
                <w:tab w:val="left" w:pos="0"/>
              </w:tabs>
              <w:spacing w:after="0" w:line="240" w:lineRule="auto"/>
              <w:jc w:val="both"/>
              <w:rPr>
                <w:rFonts w:ascii="Times New Roman" w:eastAsia="Tahoma" w:hAnsi="Times New Roman" w:cs="Times New Roman"/>
                <w:color w:val="auto"/>
                <w:spacing w:val="-4"/>
                <w:sz w:val="20"/>
                <w:szCs w:val="24"/>
                <w:lang w:val="uk-UA" w:eastAsia="uk-UA" w:bidi="ar-SA"/>
              </w:rPr>
            </w:pPr>
            <w:r w:rsidRPr="0055505A">
              <w:rPr>
                <w:rFonts w:ascii="Times New Roman" w:eastAsia="Tahoma" w:hAnsi="Times New Roman" w:cs="Times New Roman"/>
                <w:color w:val="auto"/>
                <w:spacing w:val="-4"/>
                <w:sz w:val="20"/>
                <w:szCs w:val="24"/>
                <w:lang w:val="uk-UA" w:eastAsia="uk-UA" w:bidi="ar-SA"/>
              </w:rPr>
              <w:t>- видача технічних рекомендацій для поліпшення роботи систем та засобів безпеки;</w:t>
            </w:r>
          </w:p>
          <w:p w:rsidR="0055505A" w:rsidRPr="0055505A" w:rsidRDefault="0055505A" w:rsidP="0055505A">
            <w:pPr>
              <w:widowControl/>
              <w:tabs>
                <w:tab w:val="left" w:pos="0"/>
              </w:tabs>
              <w:spacing w:after="0" w:line="240" w:lineRule="auto"/>
              <w:jc w:val="both"/>
              <w:rPr>
                <w:rFonts w:ascii="Times New Roman" w:eastAsia="Tahoma" w:hAnsi="Times New Roman" w:cs="Times New Roman"/>
                <w:color w:val="auto"/>
                <w:spacing w:val="-4"/>
                <w:sz w:val="20"/>
                <w:szCs w:val="24"/>
                <w:lang w:val="uk-UA" w:eastAsia="uk-UA" w:bidi="ar-SA"/>
              </w:rPr>
            </w:pPr>
            <w:r w:rsidRPr="0055505A">
              <w:rPr>
                <w:rFonts w:ascii="Times New Roman" w:eastAsia="Tahoma" w:hAnsi="Times New Roman" w:cs="Times New Roman"/>
                <w:color w:val="auto"/>
                <w:spacing w:val="-4"/>
                <w:sz w:val="20"/>
                <w:szCs w:val="24"/>
                <w:lang w:val="uk-UA" w:eastAsia="uk-UA" w:bidi="ar-SA"/>
              </w:rPr>
              <w:t>- відновлення працездатності систем та засобів безпеки (придбання необхідного обладнання та ремонт за рахунок Замовника), та ін.;</w:t>
            </w:r>
          </w:p>
          <w:p w:rsidR="0055505A" w:rsidRPr="0055505A" w:rsidRDefault="0055505A" w:rsidP="0055505A">
            <w:pPr>
              <w:widowControl/>
              <w:tabs>
                <w:tab w:val="left" w:pos="0"/>
              </w:tabs>
              <w:spacing w:after="0" w:line="240" w:lineRule="auto"/>
              <w:jc w:val="both"/>
              <w:rPr>
                <w:rFonts w:ascii="Times New Roman" w:eastAsia="Tahoma" w:hAnsi="Times New Roman" w:cs="Times New Roman"/>
                <w:color w:val="auto"/>
                <w:spacing w:val="-4"/>
                <w:sz w:val="20"/>
                <w:szCs w:val="24"/>
                <w:lang w:val="uk-UA" w:eastAsia="uk-UA" w:bidi="ar-SA"/>
              </w:rPr>
            </w:pPr>
            <w:r w:rsidRPr="0055505A">
              <w:rPr>
                <w:rFonts w:ascii="Times New Roman" w:eastAsia="Tahoma" w:hAnsi="Times New Roman" w:cs="Times New Roman"/>
                <w:color w:val="auto"/>
                <w:spacing w:val="-4"/>
                <w:sz w:val="20"/>
                <w:szCs w:val="24"/>
                <w:lang w:val="uk-UA" w:eastAsia="uk-UA" w:bidi="ar-SA"/>
              </w:rPr>
              <w:t>- обладнання, яке вийшло з ладу, знімається безкоштовно,  а ремонтується за рахунок Замовника (вартість ремонту обговорюється окремо), виклик співробітника, а також вартість часу на виконання даних робіт, встановлюеться згідно прейскуранту цін на додаткові послуги/роботи, визначені в Додатковій угоді до Договору;</w:t>
            </w:r>
          </w:p>
          <w:p w:rsidR="0055505A" w:rsidRPr="0055505A" w:rsidRDefault="0055505A" w:rsidP="0055505A">
            <w:pPr>
              <w:widowControl/>
              <w:tabs>
                <w:tab w:val="left" w:pos="0"/>
              </w:tabs>
              <w:spacing w:after="0" w:line="240" w:lineRule="auto"/>
              <w:jc w:val="both"/>
              <w:rPr>
                <w:rFonts w:ascii="Times New Roman" w:eastAsia="Tahoma" w:hAnsi="Times New Roman" w:cs="Times New Roman"/>
                <w:color w:val="auto"/>
                <w:spacing w:val="-4"/>
                <w:sz w:val="20"/>
                <w:szCs w:val="24"/>
                <w:lang w:val="uk-UA" w:eastAsia="uk-UA" w:bidi="ar-SA"/>
              </w:rPr>
            </w:pPr>
            <w:r w:rsidRPr="0055505A">
              <w:rPr>
                <w:rFonts w:ascii="Times New Roman" w:eastAsia="Tahoma" w:hAnsi="Times New Roman" w:cs="Times New Roman"/>
                <w:color w:val="auto"/>
                <w:spacing w:val="-4"/>
                <w:sz w:val="20"/>
                <w:szCs w:val="24"/>
                <w:lang w:val="uk-UA" w:eastAsia="uk-UA" w:bidi="ar-SA"/>
              </w:rPr>
              <w:t>- матеріали, кабельні лінії, які пошкоджені в наслідок дії третіх осіб, погодних умов відновлюються за рахунок Замовника, після проведення дефектування стану та калькуляції вартості робіт та матеріалів;</w:t>
            </w:r>
          </w:p>
          <w:p w:rsidR="0055505A" w:rsidRPr="0055505A" w:rsidRDefault="0055505A" w:rsidP="0055505A">
            <w:pPr>
              <w:widowControl/>
              <w:tabs>
                <w:tab w:val="left" w:pos="0"/>
              </w:tabs>
              <w:spacing w:after="0" w:line="240" w:lineRule="auto"/>
              <w:jc w:val="both"/>
              <w:rPr>
                <w:rFonts w:ascii="Times New Roman" w:eastAsia="Tahoma" w:hAnsi="Times New Roman" w:cs="Times New Roman"/>
                <w:color w:val="auto"/>
                <w:spacing w:val="-4"/>
                <w:sz w:val="20"/>
                <w:szCs w:val="24"/>
                <w:lang w:val="uk-UA" w:eastAsia="uk-UA" w:bidi="ar-SA"/>
              </w:rPr>
            </w:pPr>
            <w:r w:rsidRPr="0055505A">
              <w:rPr>
                <w:rFonts w:ascii="Times New Roman" w:eastAsia="Tahoma" w:hAnsi="Times New Roman" w:cs="Times New Roman"/>
                <w:color w:val="auto"/>
                <w:spacing w:val="-4"/>
                <w:sz w:val="20"/>
                <w:szCs w:val="24"/>
                <w:lang w:val="uk-UA" w:eastAsia="uk-UA" w:bidi="ar-SA"/>
              </w:rPr>
              <w:t>- надання послуг із щомісячного сервісного обслуговування, технічної підтримки та налаштування (оновлення) програмного забезпечення системи відеоспостереження включає перелік заходів, а саме:</w:t>
            </w:r>
          </w:p>
          <w:p w:rsidR="0055505A" w:rsidRPr="0055505A" w:rsidRDefault="0055505A" w:rsidP="0055505A">
            <w:pPr>
              <w:widowControl/>
              <w:tabs>
                <w:tab w:val="left" w:pos="0"/>
              </w:tabs>
              <w:spacing w:after="0" w:line="240" w:lineRule="auto"/>
              <w:jc w:val="both"/>
              <w:rPr>
                <w:rFonts w:ascii="Times New Roman" w:eastAsia="Tahoma" w:hAnsi="Times New Roman" w:cs="Times New Roman"/>
                <w:color w:val="auto"/>
                <w:spacing w:val="-4"/>
                <w:sz w:val="20"/>
                <w:szCs w:val="24"/>
                <w:lang w:val="uk-UA" w:eastAsia="uk-UA" w:bidi="ar-SA"/>
              </w:rPr>
            </w:pPr>
            <w:r w:rsidRPr="0055505A">
              <w:rPr>
                <w:rFonts w:ascii="Times New Roman" w:eastAsia="Tahoma" w:hAnsi="Times New Roman" w:cs="Times New Roman"/>
                <w:color w:val="auto"/>
                <w:spacing w:val="-4"/>
                <w:sz w:val="20"/>
                <w:szCs w:val="24"/>
                <w:lang w:val="uk-UA" w:eastAsia="uk-UA" w:bidi="ar-SA"/>
              </w:rPr>
              <w:t>- очищення від пилу та бруду об’єктивів камер відеоспостереження;</w:t>
            </w:r>
          </w:p>
          <w:p w:rsidR="0055505A" w:rsidRPr="0055505A" w:rsidRDefault="0055505A" w:rsidP="0055505A">
            <w:pPr>
              <w:widowControl/>
              <w:tabs>
                <w:tab w:val="left" w:pos="0"/>
              </w:tabs>
              <w:spacing w:after="0" w:line="240" w:lineRule="auto"/>
              <w:jc w:val="both"/>
              <w:rPr>
                <w:rFonts w:ascii="Times New Roman" w:eastAsia="Tahoma" w:hAnsi="Times New Roman" w:cs="Times New Roman"/>
                <w:color w:val="auto"/>
                <w:spacing w:val="-4"/>
                <w:sz w:val="20"/>
                <w:szCs w:val="24"/>
                <w:lang w:val="uk-UA" w:eastAsia="uk-UA" w:bidi="ar-SA"/>
              </w:rPr>
            </w:pPr>
            <w:r w:rsidRPr="0055505A">
              <w:rPr>
                <w:rFonts w:ascii="Times New Roman" w:eastAsia="Tahoma" w:hAnsi="Times New Roman" w:cs="Times New Roman"/>
                <w:color w:val="auto"/>
                <w:spacing w:val="-4"/>
                <w:sz w:val="20"/>
                <w:szCs w:val="24"/>
                <w:lang w:val="uk-UA" w:eastAsia="uk-UA" w:bidi="ar-SA"/>
              </w:rPr>
              <w:t>- перевірка працездатності захисних пристроїв;</w:t>
            </w:r>
          </w:p>
          <w:p w:rsidR="0055505A" w:rsidRPr="0055505A" w:rsidRDefault="0055505A" w:rsidP="0055505A">
            <w:pPr>
              <w:widowControl/>
              <w:tabs>
                <w:tab w:val="left" w:pos="0"/>
              </w:tabs>
              <w:spacing w:after="0" w:line="240" w:lineRule="auto"/>
              <w:jc w:val="both"/>
              <w:rPr>
                <w:rFonts w:ascii="Times New Roman" w:eastAsia="Tahoma" w:hAnsi="Times New Roman" w:cs="Times New Roman"/>
                <w:color w:val="auto"/>
                <w:spacing w:val="-4"/>
                <w:sz w:val="20"/>
                <w:szCs w:val="24"/>
                <w:lang w:val="uk-UA" w:eastAsia="uk-UA" w:bidi="ar-SA"/>
              </w:rPr>
            </w:pPr>
            <w:r w:rsidRPr="0055505A">
              <w:rPr>
                <w:rFonts w:ascii="Times New Roman" w:eastAsia="Tahoma" w:hAnsi="Times New Roman" w:cs="Times New Roman"/>
                <w:color w:val="auto"/>
                <w:spacing w:val="-4"/>
                <w:sz w:val="20"/>
                <w:szCs w:val="24"/>
                <w:lang w:val="uk-UA" w:eastAsia="uk-UA" w:bidi="ar-SA"/>
              </w:rPr>
              <w:t>- моніторинг працездатності мережі передачі даних, реагування на аварійні випадки, виявлення причин (проводиться дистанційно в робочий час, або під час планового виїзду на об’єкт);</w:t>
            </w:r>
          </w:p>
          <w:p w:rsidR="0055505A" w:rsidRPr="0055505A" w:rsidRDefault="0055505A" w:rsidP="0055505A">
            <w:pPr>
              <w:widowControl/>
              <w:tabs>
                <w:tab w:val="left" w:pos="0"/>
              </w:tabs>
              <w:spacing w:after="0" w:line="240" w:lineRule="auto"/>
              <w:jc w:val="both"/>
              <w:rPr>
                <w:rFonts w:ascii="Times New Roman" w:eastAsia="Tahoma" w:hAnsi="Times New Roman" w:cs="Times New Roman"/>
                <w:color w:val="auto"/>
                <w:spacing w:val="-4"/>
                <w:sz w:val="20"/>
                <w:szCs w:val="24"/>
                <w:lang w:val="uk-UA" w:eastAsia="uk-UA" w:bidi="ar-SA"/>
              </w:rPr>
            </w:pPr>
            <w:r w:rsidRPr="0055505A">
              <w:rPr>
                <w:rFonts w:ascii="Times New Roman" w:eastAsia="Tahoma" w:hAnsi="Times New Roman" w:cs="Times New Roman"/>
                <w:color w:val="auto"/>
                <w:spacing w:val="-4"/>
                <w:sz w:val="20"/>
                <w:szCs w:val="24"/>
                <w:lang w:val="uk-UA" w:eastAsia="uk-UA" w:bidi="ar-SA"/>
              </w:rPr>
              <w:t>- моніторинг загального стану каналів зв'язку(проводиться дистанційно в робочий час, або під час планового виїзду на об’єкт);</w:t>
            </w:r>
          </w:p>
          <w:p w:rsidR="0055505A" w:rsidRPr="0055505A" w:rsidRDefault="0055505A" w:rsidP="0055505A">
            <w:pPr>
              <w:widowControl/>
              <w:tabs>
                <w:tab w:val="left" w:pos="0"/>
              </w:tabs>
              <w:spacing w:after="0" w:line="240" w:lineRule="auto"/>
              <w:jc w:val="both"/>
              <w:rPr>
                <w:rFonts w:ascii="Times New Roman" w:eastAsia="Tahoma" w:hAnsi="Times New Roman" w:cs="Times New Roman"/>
                <w:color w:val="auto"/>
                <w:spacing w:val="-4"/>
                <w:sz w:val="20"/>
                <w:szCs w:val="24"/>
                <w:lang w:val="uk-UA" w:eastAsia="uk-UA" w:bidi="ar-SA"/>
              </w:rPr>
            </w:pPr>
            <w:r w:rsidRPr="0055505A">
              <w:rPr>
                <w:rFonts w:ascii="Times New Roman" w:eastAsia="Tahoma" w:hAnsi="Times New Roman" w:cs="Times New Roman"/>
                <w:color w:val="auto"/>
                <w:spacing w:val="-4"/>
                <w:sz w:val="20"/>
                <w:szCs w:val="24"/>
                <w:lang w:val="uk-UA" w:eastAsia="uk-UA" w:bidi="ar-SA"/>
              </w:rPr>
              <w:t xml:space="preserve">- плановий виїзд на об’єкт 1 раз в місяць та/або аварійний ремонт, налагодження, відновлення системи відеоспостереження, віддалене обслуговування та </w:t>
            </w:r>
            <w:r w:rsidRPr="0055505A">
              <w:rPr>
                <w:rFonts w:ascii="Times New Roman" w:eastAsia="Tahoma" w:hAnsi="Times New Roman" w:cs="Times New Roman"/>
                <w:color w:val="auto"/>
                <w:spacing w:val="-4"/>
                <w:sz w:val="20"/>
                <w:szCs w:val="24"/>
                <w:lang w:val="uk-UA" w:eastAsia="uk-UA" w:bidi="ar-SA"/>
              </w:rPr>
              <w:lastRenderedPageBreak/>
              <w:t>виконується в робочий час;</w:t>
            </w:r>
          </w:p>
          <w:p w:rsidR="00455219" w:rsidRPr="0055505A" w:rsidRDefault="00455219" w:rsidP="00967A0F">
            <w:pPr>
              <w:spacing w:after="0" w:line="240" w:lineRule="auto"/>
              <w:rPr>
                <w:rFonts w:ascii="Times New Roman" w:hAnsi="Times New Roman" w:cs="Times New Roman"/>
                <w:color w:val="000000"/>
                <w:sz w:val="20"/>
                <w:szCs w:val="24"/>
                <w:lang w:val="uk-UA"/>
              </w:rPr>
            </w:pPr>
          </w:p>
        </w:tc>
        <w:tc>
          <w:tcPr>
            <w:tcW w:w="1168" w:type="dxa"/>
            <w:shd w:val="clear" w:color="auto" w:fill="auto"/>
            <w:vAlign w:val="center"/>
            <w:hideMark/>
          </w:tcPr>
          <w:p w:rsidR="00455219" w:rsidRPr="00455219" w:rsidRDefault="00455219" w:rsidP="00455219">
            <w:pPr>
              <w:spacing w:after="0" w:line="240" w:lineRule="auto"/>
              <w:jc w:val="center"/>
              <w:rPr>
                <w:rFonts w:ascii="Times New Roman" w:hAnsi="Times New Roman" w:cs="Times New Roman"/>
                <w:color w:val="000000"/>
                <w:sz w:val="24"/>
                <w:szCs w:val="24"/>
                <w:lang w:val="uk-UA"/>
              </w:rPr>
            </w:pPr>
            <w:r w:rsidRPr="00967A0F">
              <w:rPr>
                <w:rFonts w:ascii="Times New Roman" w:hAnsi="Times New Roman" w:cs="Times New Roman"/>
                <w:color w:val="000000"/>
                <w:sz w:val="24"/>
                <w:szCs w:val="24"/>
              </w:rPr>
              <w:lastRenderedPageBreak/>
              <w:t>Послуга</w:t>
            </w:r>
            <w:r>
              <w:rPr>
                <w:rFonts w:ascii="Times New Roman" w:hAnsi="Times New Roman" w:cs="Times New Roman"/>
                <w:color w:val="000000"/>
                <w:sz w:val="24"/>
                <w:szCs w:val="24"/>
                <w:lang w:val="uk-UA"/>
              </w:rPr>
              <w:t xml:space="preserve"> в місяць</w:t>
            </w:r>
          </w:p>
        </w:tc>
        <w:tc>
          <w:tcPr>
            <w:tcW w:w="1275" w:type="dxa"/>
            <w:vAlign w:val="center"/>
          </w:tcPr>
          <w:p w:rsidR="00455219" w:rsidRPr="00455219" w:rsidRDefault="00455219" w:rsidP="00455219">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w:t>
            </w:r>
          </w:p>
        </w:tc>
        <w:tc>
          <w:tcPr>
            <w:tcW w:w="1166" w:type="dxa"/>
            <w:shd w:val="clear" w:color="auto" w:fill="auto"/>
            <w:vAlign w:val="center"/>
            <w:hideMark/>
          </w:tcPr>
          <w:p w:rsidR="00455219" w:rsidRPr="00967A0F" w:rsidRDefault="00455219" w:rsidP="00455219">
            <w:pPr>
              <w:spacing w:after="0" w:line="240" w:lineRule="auto"/>
              <w:jc w:val="center"/>
              <w:rPr>
                <w:rFonts w:ascii="Times New Roman" w:hAnsi="Times New Roman" w:cs="Times New Roman"/>
                <w:color w:val="000000"/>
                <w:sz w:val="24"/>
                <w:szCs w:val="24"/>
              </w:rPr>
            </w:pPr>
          </w:p>
        </w:tc>
        <w:tc>
          <w:tcPr>
            <w:tcW w:w="1271" w:type="dxa"/>
            <w:shd w:val="clear" w:color="auto" w:fill="auto"/>
            <w:vAlign w:val="center"/>
            <w:hideMark/>
          </w:tcPr>
          <w:p w:rsidR="00455219" w:rsidRPr="00967A0F" w:rsidRDefault="00455219" w:rsidP="00455219">
            <w:pPr>
              <w:spacing w:after="0" w:line="240" w:lineRule="auto"/>
              <w:jc w:val="center"/>
              <w:rPr>
                <w:rFonts w:ascii="Times New Roman" w:hAnsi="Times New Roman" w:cs="Times New Roman"/>
                <w:color w:val="000000"/>
                <w:sz w:val="24"/>
                <w:szCs w:val="24"/>
              </w:rPr>
            </w:pPr>
          </w:p>
        </w:tc>
      </w:tr>
      <w:tr w:rsidR="00455219" w:rsidRPr="00967A0F" w:rsidTr="0055505A">
        <w:trPr>
          <w:trHeight w:val="330"/>
        </w:trPr>
        <w:tc>
          <w:tcPr>
            <w:tcW w:w="5070" w:type="dxa"/>
            <w:shd w:val="clear" w:color="auto" w:fill="auto"/>
            <w:vAlign w:val="bottom"/>
          </w:tcPr>
          <w:p w:rsidR="00455219" w:rsidRPr="00967A0F" w:rsidRDefault="00455219" w:rsidP="00967A0F">
            <w:pPr>
              <w:spacing w:after="0" w:line="240" w:lineRule="auto"/>
              <w:jc w:val="both"/>
              <w:rPr>
                <w:rFonts w:ascii="Times New Roman" w:hAnsi="Times New Roman" w:cs="Times New Roman"/>
                <w:color w:val="000000"/>
                <w:sz w:val="24"/>
                <w:szCs w:val="24"/>
              </w:rPr>
            </w:pPr>
          </w:p>
        </w:tc>
        <w:tc>
          <w:tcPr>
            <w:tcW w:w="1168" w:type="dxa"/>
            <w:shd w:val="clear" w:color="auto" w:fill="auto"/>
            <w:vAlign w:val="center"/>
          </w:tcPr>
          <w:p w:rsidR="00455219" w:rsidRPr="00967A0F" w:rsidRDefault="00455219" w:rsidP="00967A0F">
            <w:pPr>
              <w:spacing w:after="0" w:line="240" w:lineRule="auto"/>
              <w:jc w:val="both"/>
              <w:rPr>
                <w:rFonts w:ascii="Times New Roman" w:hAnsi="Times New Roman" w:cs="Times New Roman"/>
                <w:color w:val="000000"/>
                <w:sz w:val="24"/>
                <w:szCs w:val="24"/>
              </w:rPr>
            </w:pPr>
          </w:p>
        </w:tc>
        <w:tc>
          <w:tcPr>
            <w:tcW w:w="1275" w:type="dxa"/>
          </w:tcPr>
          <w:p w:rsidR="00455219" w:rsidRPr="00967A0F" w:rsidRDefault="00455219" w:rsidP="00967A0F">
            <w:pPr>
              <w:spacing w:after="0" w:line="240" w:lineRule="auto"/>
              <w:jc w:val="both"/>
              <w:rPr>
                <w:rFonts w:ascii="Times New Roman" w:hAnsi="Times New Roman" w:cs="Times New Roman"/>
                <w:color w:val="000000"/>
                <w:sz w:val="24"/>
                <w:szCs w:val="24"/>
              </w:rPr>
            </w:pPr>
          </w:p>
        </w:tc>
        <w:tc>
          <w:tcPr>
            <w:tcW w:w="1166" w:type="dxa"/>
            <w:shd w:val="clear" w:color="auto" w:fill="auto"/>
            <w:vAlign w:val="center"/>
          </w:tcPr>
          <w:p w:rsidR="00455219" w:rsidRPr="00967A0F" w:rsidRDefault="00455219" w:rsidP="00967A0F">
            <w:pPr>
              <w:spacing w:after="0" w:line="240" w:lineRule="auto"/>
              <w:jc w:val="both"/>
              <w:rPr>
                <w:rFonts w:ascii="Times New Roman" w:hAnsi="Times New Roman" w:cs="Times New Roman"/>
                <w:color w:val="000000"/>
                <w:sz w:val="24"/>
                <w:szCs w:val="24"/>
              </w:rPr>
            </w:pPr>
          </w:p>
        </w:tc>
        <w:tc>
          <w:tcPr>
            <w:tcW w:w="1271" w:type="dxa"/>
            <w:shd w:val="clear" w:color="auto" w:fill="auto"/>
            <w:vAlign w:val="bottom"/>
          </w:tcPr>
          <w:p w:rsidR="00455219" w:rsidRPr="00967A0F" w:rsidRDefault="00455219" w:rsidP="00967A0F">
            <w:pPr>
              <w:spacing w:after="0" w:line="240" w:lineRule="auto"/>
              <w:jc w:val="both"/>
              <w:rPr>
                <w:rFonts w:ascii="Times New Roman" w:hAnsi="Times New Roman" w:cs="Times New Roman"/>
                <w:color w:val="000000"/>
                <w:sz w:val="24"/>
                <w:szCs w:val="24"/>
              </w:rPr>
            </w:pPr>
          </w:p>
        </w:tc>
      </w:tr>
    </w:tbl>
    <w:p w:rsidR="00DB4B78" w:rsidRPr="00967A0F" w:rsidRDefault="00DB4B78" w:rsidP="00967A0F">
      <w:pPr>
        <w:autoSpaceDE w:val="0"/>
        <w:spacing w:after="0" w:line="240" w:lineRule="auto"/>
        <w:ind w:firstLine="283"/>
        <w:jc w:val="both"/>
        <w:rPr>
          <w:rFonts w:ascii="Times New Roman" w:hAnsi="Times New Roman" w:cs="Times New Roman"/>
          <w:sz w:val="24"/>
          <w:szCs w:val="24"/>
          <w:lang w:val="uk-UA" w:eastAsia="en-US"/>
        </w:rPr>
      </w:pPr>
      <w:r w:rsidRPr="00967A0F">
        <w:rPr>
          <w:rFonts w:ascii="Times New Roman" w:hAnsi="Times New Roman" w:cs="Times New Roman"/>
          <w:sz w:val="24"/>
          <w:szCs w:val="24"/>
          <w:lang w:val="uk-UA" w:eastAsia="en-US"/>
        </w:rPr>
        <w:t>Оплата здійснюється на підставі Акту надання послуг, в безготівковій формі, шляхом перерахування Замовником на поточний рахунок Виконавця відповідних коштів, згідно виставленого рахунку-фактури.</w:t>
      </w:r>
    </w:p>
    <w:p w:rsidR="00302CD1" w:rsidRDefault="00302CD1" w:rsidP="007266D4">
      <w:pPr>
        <w:widowControl/>
        <w:suppressAutoHyphens/>
        <w:spacing w:after="0" w:line="240" w:lineRule="auto"/>
        <w:jc w:val="both"/>
        <w:rPr>
          <w:rFonts w:ascii="Times New Roman" w:eastAsia="Times New Roman" w:hAnsi="Times New Roman" w:cs="Times New Roman"/>
          <w:color w:val="auto"/>
          <w:sz w:val="24"/>
          <w:szCs w:val="24"/>
          <w:lang w:val="uk-UA" w:bidi="ar-SA"/>
        </w:rPr>
      </w:pPr>
    </w:p>
    <w:p w:rsidR="0055505A" w:rsidRDefault="0055505A" w:rsidP="007266D4">
      <w:pPr>
        <w:widowControl/>
        <w:suppressAutoHyphens/>
        <w:spacing w:after="0" w:line="240" w:lineRule="auto"/>
        <w:jc w:val="both"/>
        <w:rPr>
          <w:rFonts w:ascii="Times New Roman" w:eastAsia="Times New Roman" w:hAnsi="Times New Roman" w:cs="Times New Roman"/>
          <w:color w:val="auto"/>
          <w:sz w:val="24"/>
          <w:szCs w:val="24"/>
          <w:lang w:val="uk-UA" w:bidi="ar-SA"/>
        </w:rPr>
      </w:pPr>
    </w:p>
    <w:p w:rsidR="0055505A" w:rsidRDefault="0055505A" w:rsidP="007266D4">
      <w:pPr>
        <w:widowControl/>
        <w:suppressAutoHyphens/>
        <w:spacing w:after="0" w:line="240" w:lineRule="auto"/>
        <w:jc w:val="both"/>
        <w:rPr>
          <w:rFonts w:ascii="Times New Roman" w:eastAsia="Times New Roman" w:hAnsi="Times New Roman" w:cs="Times New Roman"/>
          <w:color w:val="auto"/>
          <w:sz w:val="24"/>
          <w:szCs w:val="24"/>
          <w:lang w:val="uk-UA" w:bidi="ar-SA"/>
        </w:rPr>
      </w:pPr>
    </w:p>
    <w:p w:rsidR="0055505A" w:rsidRDefault="0055505A" w:rsidP="007266D4">
      <w:pPr>
        <w:widowControl/>
        <w:suppressAutoHyphens/>
        <w:spacing w:after="0" w:line="240" w:lineRule="auto"/>
        <w:jc w:val="both"/>
        <w:rPr>
          <w:rFonts w:ascii="Times New Roman" w:eastAsia="Times New Roman" w:hAnsi="Times New Roman" w:cs="Times New Roman"/>
          <w:color w:val="auto"/>
          <w:sz w:val="24"/>
          <w:szCs w:val="24"/>
          <w:lang w:val="uk-UA" w:bidi="ar-SA"/>
        </w:rPr>
      </w:pPr>
    </w:p>
    <w:p w:rsidR="0055505A" w:rsidRDefault="0055505A" w:rsidP="007266D4">
      <w:pPr>
        <w:widowControl/>
        <w:suppressAutoHyphens/>
        <w:spacing w:after="0" w:line="240" w:lineRule="auto"/>
        <w:jc w:val="both"/>
        <w:rPr>
          <w:rFonts w:ascii="Times New Roman" w:eastAsia="Times New Roman" w:hAnsi="Times New Roman" w:cs="Times New Roman"/>
          <w:color w:val="auto"/>
          <w:sz w:val="24"/>
          <w:szCs w:val="24"/>
          <w:lang w:val="uk-UA" w:bidi="ar-SA"/>
        </w:rPr>
      </w:pPr>
    </w:p>
    <w:p w:rsidR="0055505A" w:rsidRDefault="0055505A" w:rsidP="007266D4">
      <w:pPr>
        <w:widowControl/>
        <w:suppressAutoHyphens/>
        <w:spacing w:after="0" w:line="240" w:lineRule="auto"/>
        <w:jc w:val="both"/>
        <w:rPr>
          <w:rFonts w:ascii="Times New Roman" w:eastAsia="Times New Roman" w:hAnsi="Times New Roman" w:cs="Times New Roman"/>
          <w:color w:val="auto"/>
          <w:sz w:val="24"/>
          <w:szCs w:val="24"/>
          <w:lang w:val="uk-UA" w:bidi="ar-SA"/>
        </w:rPr>
      </w:pPr>
    </w:p>
    <w:p w:rsidR="0055505A" w:rsidRDefault="0055505A" w:rsidP="007266D4">
      <w:pPr>
        <w:widowControl/>
        <w:suppressAutoHyphens/>
        <w:spacing w:after="0" w:line="240" w:lineRule="auto"/>
        <w:jc w:val="both"/>
        <w:rPr>
          <w:rFonts w:ascii="Times New Roman" w:eastAsia="Times New Roman" w:hAnsi="Times New Roman" w:cs="Times New Roman"/>
          <w:color w:val="auto"/>
          <w:sz w:val="24"/>
          <w:szCs w:val="24"/>
          <w:lang w:val="uk-UA" w:bidi="ar-SA"/>
        </w:rPr>
      </w:pPr>
    </w:p>
    <w:p w:rsidR="0055505A" w:rsidRDefault="0055505A" w:rsidP="007266D4">
      <w:pPr>
        <w:widowControl/>
        <w:suppressAutoHyphens/>
        <w:spacing w:after="0" w:line="240" w:lineRule="auto"/>
        <w:jc w:val="both"/>
        <w:rPr>
          <w:rFonts w:ascii="Times New Roman" w:eastAsia="Times New Roman" w:hAnsi="Times New Roman" w:cs="Times New Roman"/>
          <w:color w:val="auto"/>
          <w:sz w:val="24"/>
          <w:szCs w:val="24"/>
          <w:lang w:val="uk-UA" w:bidi="ar-SA"/>
        </w:rPr>
      </w:pPr>
    </w:p>
    <w:p w:rsidR="0055505A" w:rsidRDefault="0055505A" w:rsidP="007266D4">
      <w:pPr>
        <w:widowControl/>
        <w:suppressAutoHyphens/>
        <w:spacing w:after="0" w:line="240" w:lineRule="auto"/>
        <w:jc w:val="both"/>
        <w:rPr>
          <w:rFonts w:ascii="Times New Roman" w:eastAsia="Times New Roman" w:hAnsi="Times New Roman" w:cs="Times New Roman"/>
          <w:color w:val="auto"/>
          <w:sz w:val="24"/>
          <w:szCs w:val="24"/>
          <w:lang w:val="uk-UA" w:bidi="ar-SA"/>
        </w:rPr>
      </w:pPr>
    </w:p>
    <w:p w:rsidR="0055505A" w:rsidRDefault="0055505A" w:rsidP="007266D4">
      <w:pPr>
        <w:widowControl/>
        <w:suppressAutoHyphens/>
        <w:spacing w:after="0" w:line="240" w:lineRule="auto"/>
        <w:jc w:val="both"/>
        <w:rPr>
          <w:rFonts w:ascii="Times New Roman" w:eastAsia="Times New Roman" w:hAnsi="Times New Roman" w:cs="Times New Roman"/>
          <w:color w:val="auto"/>
          <w:sz w:val="24"/>
          <w:szCs w:val="24"/>
          <w:lang w:val="uk-UA" w:bidi="ar-SA"/>
        </w:rPr>
      </w:pPr>
    </w:p>
    <w:p w:rsidR="0055505A" w:rsidRDefault="0055505A" w:rsidP="007266D4">
      <w:pPr>
        <w:widowControl/>
        <w:suppressAutoHyphens/>
        <w:spacing w:after="0" w:line="240" w:lineRule="auto"/>
        <w:jc w:val="both"/>
        <w:rPr>
          <w:rFonts w:ascii="Times New Roman" w:eastAsia="Times New Roman" w:hAnsi="Times New Roman" w:cs="Times New Roman"/>
          <w:color w:val="auto"/>
          <w:sz w:val="24"/>
          <w:szCs w:val="24"/>
          <w:lang w:val="uk-UA" w:bidi="ar-SA"/>
        </w:rPr>
      </w:pPr>
    </w:p>
    <w:p w:rsidR="0055505A" w:rsidRDefault="0055505A" w:rsidP="007266D4">
      <w:pPr>
        <w:widowControl/>
        <w:suppressAutoHyphens/>
        <w:spacing w:after="0" w:line="240" w:lineRule="auto"/>
        <w:jc w:val="both"/>
        <w:rPr>
          <w:rFonts w:ascii="Times New Roman" w:eastAsia="Times New Roman" w:hAnsi="Times New Roman" w:cs="Times New Roman"/>
          <w:color w:val="auto"/>
          <w:sz w:val="24"/>
          <w:szCs w:val="24"/>
          <w:lang w:val="uk-UA" w:bidi="ar-SA"/>
        </w:rPr>
      </w:pPr>
    </w:p>
    <w:p w:rsidR="0055505A" w:rsidRDefault="0055505A" w:rsidP="007266D4">
      <w:pPr>
        <w:widowControl/>
        <w:suppressAutoHyphens/>
        <w:spacing w:after="0" w:line="240" w:lineRule="auto"/>
        <w:jc w:val="both"/>
        <w:rPr>
          <w:rFonts w:ascii="Times New Roman" w:eastAsia="Times New Roman" w:hAnsi="Times New Roman" w:cs="Times New Roman"/>
          <w:color w:val="auto"/>
          <w:sz w:val="24"/>
          <w:szCs w:val="24"/>
          <w:lang w:val="uk-UA" w:bidi="ar-SA"/>
        </w:rPr>
      </w:pPr>
    </w:p>
    <w:p w:rsidR="0055505A" w:rsidRDefault="0055505A" w:rsidP="007266D4">
      <w:pPr>
        <w:widowControl/>
        <w:suppressAutoHyphens/>
        <w:spacing w:after="0" w:line="240" w:lineRule="auto"/>
        <w:jc w:val="both"/>
        <w:rPr>
          <w:rFonts w:ascii="Times New Roman" w:eastAsia="Times New Roman" w:hAnsi="Times New Roman" w:cs="Times New Roman"/>
          <w:color w:val="auto"/>
          <w:sz w:val="24"/>
          <w:szCs w:val="24"/>
          <w:lang w:val="uk-UA" w:bidi="ar-SA"/>
        </w:rPr>
      </w:pPr>
    </w:p>
    <w:p w:rsidR="0055505A" w:rsidRDefault="0055505A" w:rsidP="007266D4">
      <w:pPr>
        <w:widowControl/>
        <w:suppressAutoHyphens/>
        <w:spacing w:after="0" w:line="240" w:lineRule="auto"/>
        <w:jc w:val="both"/>
        <w:rPr>
          <w:rFonts w:ascii="Times New Roman" w:eastAsia="Times New Roman" w:hAnsi="Times New Roman" w:cs="Times New Roman"/>
          <w:color w:val="auto"/>
          <w:sz w:val="24"/>
          <w:szCs w:val="24"/>
          <w:lang w:val="uk-UA" w:bidi="ar-SA"/>
        </w:rPr>
      </w:pPr>
    </w:p>
    <w:p w:rsidR="0055505A" w:rsidRDefault="0055505A" w:rsidP="007266D4">
      <w:pPr>
        <w:widowControl/>
        <w:suppressAutoHyphens/>
        <w:spacing w:after="0" w:line="240" w:lineRule="auto"/>
        <w:jc w:val="both"/>
        <w:rPr>
          <w:rFonts w:ascii="Times New Roman" w:eastAsia="Times New Roman" w:hAnsi="Times New Roman" w:cs="Times New Roman"/>
          <w:color w:val="auto"/>
          <w:sz w:val="24"/>
          <w:szCs w:val="24"/>
          <w:lang w:val="uk-UA" w:bidi="ar-SA"/>
        </w:rPr>
      </w:pPr>
    </w:p>
    <w:p w:rsidR="0055505A" w:rsidRDefault="0055505A" w:rsidP="007266D4">
      <w:pPr>
        <w:widowControl/>
        <w:suppressAutoHyphens/>
        <w:spacing w:after="0" w:line="240" w:lineRule="auto"/>
        <w:jc w:val="both"/>
        <w:rPr>
          <w:rFonts w:ascii="Times New Roman" w:eastAsia="Times New Roman" w:hAnsi="Times New Roman" w:cs="Times New Roman"/>
          <w:color w:val="auto"/>
          <w:sz w:val="24"/>
          <w:szCs w:val="24"/>
          <w:lang w:val="uk-UA" w:bidi="ar-SA"/>
        </w:rPr>
      </w:pPr>
    </w:p>
    <w:p w:rsidR="0055505A" w:rsidRDefault="0055505A" w:rsidP="007266D4">
      <w:pPr>
        <w:widowControl/>
        <w:suppressAutoHyphens/>
        <w:spacing w:after="0" w:line="240" w:lineRule="auto"/>
        <w:jc w:val="both"/>
        <w:rPr>
          <w:rFonts w:ascii="Times New Roman" w:eastAsia="Times New Roman" w:hAnsi="Times New Roman" w:cs="Times New Roman"/>
          <w:color w:val="auto"/>
          <w:sz w:val="24"/>
          <w:szCs w:val="24"/>
          <w:lang w:val="uk-UA" w:bidi="ar-SA"/>
        </w:rPr>
      </w:pPr>
    </w:p>
    <w:p w:rsidR="0055505A" w:rsidRDefault="0055505A" w:rsidP="007266D4">
      <w:pPr>
        <w:widowControl/>
        <w:suppressAutoHyphens/>
        <w:spacing w:after="0" w:line="240" w:lineRule="auto"/>
        <w:jc w:val="both"/>
        <w:rPr>
          <w:rFonts w:ascii="Times New Roman" w:eastAsia="Times New Roman" w:hAnsi="Times New Roman" w:cs="Times New Roman"/>
          <w:color w:val="auto"/>
          <w:sz w:val="24"/>
          <w:szCs w:val="24"/>
          <w:lang w:val="uk-UA" w:bidi="ar-SA"/>
        </w:rPr>
      </w:pPr>
    </w:p>
    <w:p w:rsidR="0055505A" w:rsidRDefault="0055505A" w:rsidP="007266D4">
      <w:pPr>
        <w:widowControl/>
        <w:suppressAutoHyphens/>
        <w:spacing w:after="0" w:line="240" w:lineRule="auto"/>
        <w:jc w:val="both"/>
        <w:rPr>
          <w:rFonts w:ascii="Times New Roman" w:eastAsia="Times New Roman" w:hAnsi="Times New Roman" w:cs="Times New Roman"/>
          <w:color w:val="auto"/>
          <w:sz w:val="24"/>
          <w:szCs w:val="24"/>
          <w:lang w:val="uk-UA" w:bidi="ar-SA"/>
        </w:rPr>
      </w:pPr>
    </w:p>
    <w:p w:rsidR="0055505A" w:rsidRDefault="0055505A" w:rsidP="007266D4">
      <w:pPr>
        <w:widowControl/>
        <w:suppressAutoHyphens/>
        <w:spacing w:after="0" w:line="240" w:lineRule="auto"/>
        <w:jc w:val="both"/>
        <w:rPr>
          <w:rFonts w:ascii="Times New Roman" w:eastAsia="Times New Roman" w:hAnsi="Times New Roman" w:cs="Times New Roman"/>
          <w:color w:val="auto"/>
          <w:sz w:val="24"/>
          <w:szCs w:val="24"/>
          <w:lang w:val="uk-UA" w:bidi="ar-SA"/>
        </w:rPr>
      </w:pPr>
    </w:p>
    <w:p w:rsidR="0055505A" w:rsidRDefault="0055505A" w:rsidP="007266D4">
      <w:pPr>
        <w:widowControl/>
        <w:suppressAutoHyphens/>
        <w:spacing w:after="0" w:line="240" w:lineRule="auto"/>
        <w:jc w:val="both"/>
        <w:rPr>
          <w:rFonts w:ascii="Times New Roman" w:eastAsia="Times New Roman" w:hAnsi="Times New Roman" w:cs="Times New Roman"/>
          <w:color w:val="auto"/>
          <w:sz w:val="24"/>
          <w:szCs w:val="24"/>
          <w:lang w:val="uk-UA" w:bidi="ar-SA"/>
        </w:rPr>
      </w:pPr>
    </w:p>
    <w:p w:rsidR="0055505A" w:rsidRDefault="0055505A" w:rsidP="007266D4">
      <w:pPr>
        <w:widowControl/>
        <w:suppressAutoHyphens/>
        <w:spacing w:after="0" w:line="240" w:lineRule="auto"/>
        <w:jc w:val="both"/>
        <w:rPr>
          <w:rFonts w:ascii="Times New Roman" w:eastAsia="Times New Roman" w:hAnsi="Times New Roman" w:cs="Times New Roman"/>
          <w:color w:val="auto"/>
          <w:sz w:val="24"/>
          <w:szCs w:val="24"/>
          <w:lang w:val="uk-UA" w:bidi="ar-SA"/>
        </w:rPr>
      </w:pPr>
    </w:p>
    <w:p w:rsidR="0055505A" w:rsidRDefault="0055505A" w:rsidP="007266D4">
      <w:pPr>
        <w:widowControl/>
        <w:suppressAutoHyphens/>
        <w:spacing w:after="0" w:line="240" w:lineRule="auto"/>
        <w:jc w:val="both"/>
        <w:rPr>
          <w:rFonts w:ascii="Times New Roman" w:eastAsia="Times New Roman" w:hAnsi="Times New Roman" w:cs="Times New Roman"/>
          <w:color w:val="auto"/>
          <w:sz w:val="24"/>
          <w:szCs w:val="24"/>
          <w:lang w:val="uk-UA" w:bidi="ar-SA"/>
        </w:rPr>
      </w:pPr>
    </w:p>
    <w:p w:rsidR="0055505A" w:rsidRDefault="0055505A" w:rsidP="007266D4">
      <w:pPr>
        <w:widowControl/>
        <w:suppressAutoHyphens/>
        <w:spacing w:after="0" w:line="240" w:lineRule="auto"/>
        <w:jc w:val="both"/>
        <w:rPr>
          <w:rFonts w:ascii="Times New Roman" w:eastAsia="Times New Roman" w:hAnsi="Times New Roman" w:cs="Times New Roman"/>
          <w:color w:val="auto"/>
          <w:sz w:val="24"/>
          <w:szCs w:val="24"/>
          <w:lang w:val="uk-UA" w:bidi="ar-SA"/>
        </w:rPr>
      </w:pPr>
    </w:p>
    <w:p w:rsidR="0055505A" w:rsidRDefault="0055505A" w:rsidP="007266D4">
      <w:pPr>
        <w:widowControl/>
        <w:suppressAutoHyphens/>
        <w:spacing w:after="0" w:line="240" w:lineRule="auto"/>
        <w:jc w:val="both"/>
        <w:rPr>
          <w:rFonts w:ascii="Times New Roman" w:eastAsia="Times New Roman" w:hAnsi="Times New Roman" w:cs="Times New Roman"/>
          <w:color w:val="auto"/>
          <w:sz w:val="24"/>
          <w:szCs w:val="24"/>
          <w:lang w:val="uk-UA" w:bidi="ar-SA"/>
        </w:rPr>
      </w:pPr>
    </w:p>
    <w:p w:rsidR="0055505A" w:rsidRDefault="0055505A" w:rsidP="007266D4">
      <w:pPr>
        <w:widowControl/>
        <w:suppressAutoHyphens/>
        <w:spacing w:after="0" w:line="240" w:lineRule="auto"/>
        <w:jc w:val="both"/>
        <w:rPr>
          <w:rFonts w:ascii="Times New Roman" w:eastAsia="Times New Roman" w:hAnsi="Times New Roman" w:cs="Times New Roman"/>
          <w:color w:val="auto"/>
          <w:sz w:val="24"/>
          <w:szCs w:val="24"/>
          <w:lang w:val="uk-UA" w:bidi="ar-SA"/>
        </w:rPr>
      </w:pPr>
    </w:p>
    <w:p w:rsidR="0055505A" w:rsidRDefault="0055505A" w:rsidP="007266D4">
      <w:pPr>
        <w:widowControl/>
        <w:suppressAutoHyphens/>
        <w:spacing w:after="0" w:line="240" w:lineRule="auto"/>
        <w:jc w:val="both"/>
        <w:rPr>
          <w:rFonts w:ascii="Times New Roman" w:eastAsia="Times New Roman" w:hAnsi="Times New Roman" w:cs="Times New Roman"/>
          <w:color w:val="auto"/>
          <w:sz w:val="24"/>
          <w:szCs w:val="24"/>
          <w:lang w:val="uk-UA" w:bidi="ar-SA"/>
        </w:rPr>
      </w:pPr>
    </w:p>
    <w:p w:rsidR="0055505A" w:rsidRDefault="0055505A" w:rsidP="007266D4">
      <w:pPr>
        <w:widowControl/>
        <w:suppressAutoHyphens/>
        <w:spacing w:after="0" w:line="240" w:lineRule="auto"/>
        <w:jc w:val="both"/>
        <w:rPr>
          <w:rFonts w:ascii="Times New Roman" w:eastAsia="Times New Roman" w:hAnsi="Times New Roman" w:cs="Times New Roman"/>
          <w:color w:val="auto"/>
          <w:sz w:val="24"/>
          <w:szCs w:val="24"/>
          <w:lang w:val="uk-UA" w:bidi="ar-SA"/>
        </w:rPr>
      </w:pPr>
    </w:p>
    <w:p w:rsidR="0055505A" w:rsidRDefault="0055505A" w:rsidP="007266D4">
      <w:pPr>
        <w:widowControl/>
        <w:suppressAutoHyphens/>
        <w:spacing w:after="0" w:line="240" w:lineRule="auto"/>
        <w:jc w:val="both"/>
        <w:rPr>
          <w:rFonts w:ascii="Times New Roman" w:eastAsia="Times New Roman" w:hAnsi="Times New Roman" w:cs="Times New Roman"/>
          <w:color w:val="auto"/>
          <w:sz w:val="24"/>
          <w:szCs w:val="24"/>
          <w:lang w:val="uk-UA" w:bidi="ar-SA"/>
        </w:rPr>
      </w:pPr>
    </w:p>
    <w:p w:rsidR="0055505A" w:rsidRDefault="0055505A" w:rsidP="007266D4">
      <w:pPr>
        <w:widowControl/>
        <w:suppressAutoHyphens/>
        <w:spacing w:after="0" w:line="240" w:lineRule="auto"/>
        <w:jc w:val="both"/>
        <w:rPr>
          <w:rFonts w:ascii="Times New Roman" w:eastAsia="Times New Roman" w:hAnsi="Times New Roman" w:cs="Times New Roman"/>
          <w:color w:val="auto"/>
          <w:sz w:val="24"/>
          <w:szCs w:val="24"/>
          <w:lang w:val="uk-UA" w:bidi="ar-SA"/>
        </w:rPr>
      </w:pPr>
    </w:p>
    <w:p w:rsidR="0055505A" w:rsidRDefault="0055505A" w:rsidP="007266D4">
      <w:pPr>
        <w:widowControl/>
        <w:suppressAutoHyphens/>
        <w:spacing w:after="0" w:line="240" w:lineRule="auto"/>
        <w:jc w:val="both"/>
        <w:rPr>
          <w:rFonts w:ascii="Times New Roman" w:eastAsia="Times New Roman" w:hAnsi="Times New Roman" w:cs="Times New Roman"/>
          <w:color w:val="auto"/>
          <w:sz w:val="24"/>
          <w:szCs w:val="24"/>
          <w:lang w:val="uk-UA" w:bidi="ar-SA"/>
        </w:rPr>
      </w:pPr>
    </w:p>
    <w:p w:rsidR="0055505A" w:rsidRDefault="0055505A" w:rsidP="007266D4">
      <w:pPr>
        <w:widowControl/>
        <w:suppressAutoHyphens/>
        <w:spacing w:after="0" w:line="240" w:lineRule="auto"/>
        <w:jc w:val="both"/>
        <w:rPr>
          <w:rFonts w:ascii="Times New Roman" w:eastAsia="Times New Roman" w:hAnsi="Times New Roman" w:cs="Times New Roman"/>
          <w:color w:val="auto"/>
          <w:sz w:val="24"/>
          <w:szCs w:val="24"/>
          <w:lang w:val="uk-UA" w:bidi="ar-SA"/>
        </w:rPr>
      </w:pPr>
    </w:p>
    <w:p w:rsidR="0055505A" w:rsidRDefault="0055505A" w:rsidP="007266D4">
      <w:pPr>
        <w:widowControl/>
        <w:suppressAutoHyphens/>
        <w:spacing w:after="0" w:line="240" w:lineRule="auto"/>
        <w:jc w:val="both"/>
        <w:rPr>
          <w:rFonts w:ascii="Times New Roman" w:eastAsia="Times New Roman" w:hAnsi="Times New Roman" w:cs="Times New Roman"/>
          <w:color w:val="auto"/>
          <w:sz w:val="24"/>
          <w:szCs w:val="24"/>
          <w:lang w:val="uk-UA" w:bidi="ar-SA"/>
        </w:rPr>
      </w:pPr>
    </w:p>
    <w:p w:rsidR="0055505A" w:rsidRDefault="0055505A" w:rsidP="007266D4">
      <w:pPr>
        <w:widowControl/>
        <w:suppressAutoHyphens/>
        <w:spacing w:after="0" w:line="240" w:lineRule="auto"/>
        <w:jc w:val="both"/>
        <w:rPr>
          <w:rFonts w:ascii="Times New Roman" w:eastAsia="Times New Roman" w:hAnsi="Times New Roman" w:cs="Times New Roman"/>
          <w:color w:val="auto"/>
          <w:sz w:val="24"/>
          <w:szCs w:val="24"/>
          <w:lang w:val="uk-UA" w:bidi="ar-SA"/>
        </w:rPr>
      </w:pPr>
    </w:p>
    <w:p w:rsidR="0055505A" w:rsidRDefault="0055505A" w:rsidP="007266D4">
      <w:pPr>
        <w:widowControl/>
        <w:suppressAutoHyphens/>
        <w:spacing w:after="0" w:line="240" w:lineRule="auto"/>
        <w:jc w:val="both"/>
        <w:rPr>
          <w:rFonts w:ascii="Times New Roman" w:eastAsia="Times New Roman" w:hAnsi="Times New Roman" w:cs="Times New Roman"/>
          <w:color w:val="auto"/>
          <w:sz w:val="24"/>
          <w:szCs w:val="24"/>
          <w:lang w:val="uk-UA" w:bidi="ar-SA"/>
        </w:rPr>
      </w:pPr>
    </w:p>
    <w:p w:rsidR="0055505A" w:rsidRDefault="0055505A" w:rsidP="007266D4">
      <w:pPr>
        <w:widowControl/>
        <w:suppressAutoHyphens/>
        <w:spacing w:after="0" w:line="240" w:lineRule="auto"/>
        <w:jc w:val="both"/>
        <w:rPr>
          <w:rFonts w:ascii="Times New Roman" w:eastAsia="Times New Roman" w:hAnsi="Times New Roman" w:cs="Times New Roman"/>
          <w:color w:val="auto"/>
          <w:sz w:val="24"/>
          <w:szCs w:val="24"/>
          <w:lang w:val="uk-UA" w:bidi="ar-SA"/>
        </w:rPr>
      </w:pPr>
    </w:p>
    <w:p w:rsidR="0055505A" w:rsidRDefault="0055505A" w:rsidP="007266D4">
      <w:pPr>
        <w:widowControl/>
        <w:suppressAutoHyphens/>
        <w:spacing w:after="0" w:line="240" w:lineRule="auto"/>
        <w:jc w:val="both"/>
        <w:rPr>
          <w:rFonts w:ascii="Times New Roman" w:eastAsia="Times New Roman" w:hAnsi="Times New Roman" w:cs="Times New Roman"/>
          <w:color w:val="auto"/>
          <w:sz w:val="24"/>
          <w:szCs w:val="24"/>
          <w:lang w:val="uk-UA" w:bidi="ar-SA"/>
        </w:rPr>
      </w:pPr>
    </w:p>
    <w:p w:rsidR="0055505A" w:rsidRDefault="0055505A" w:rsidP="007266D4">
      <w:pPr>
        <w:widowControl/>
        <w:suppressAutoHyphens/>
        <w:spacing w:after="0" w:line="240" w:lineRule="auto"/>
        <w:jc w:val="both"/>
        <w:rPr>
          <w:rFonts w:ascii="Times New Roman" w:eastAsia="Times New Roman" w:hAnsi="Times New Roman" w:cs="Times New Roman"/>
          <w:color w:val="auto"/>
          <w:sz w:val="24"/>
          <w:szCs w:val="24"/>
          <w:lang w:val="uk-UA" w:bidi="ar-SA"/>
        </w:rPr>
      </w:pPr>
    </w:p>
    <w:p w:rsidR="0055505A" w:rsidRDefault="0055505A" w:rsidP="007266D4">
      <w:pPr>
        <w:widowControl/>
        <w:suppressAutoHyphens/>
        <w:spacing w:after="0" w:line="240" w:lineRule="auto"/>
        <w:jc w:val="both"/>
        <w:rPr>
          <w:rFonts w:ascii="Times New Roman" w:eastAsia="Times New Roman" w:hAnsi="Times New Roman" w:cs="Times New Roman"/>
          <w:color w:val="auto"/>
          <w:sz w:val="24"/>
          <w:szCs w:val="24"/>
          <w:lang w:val="uk-UA" w:bidi="ar-SA"/>
        </w:rPr>
      </w:pPr>
    </w:p>
    <w:p w:rsidR="0055505A" w:rsidRDefault="0055505A" w:rsidP="007266D4">
      <w:pPr>
        <w:widowControl/>
        <w:suppressAutoHyphens/>
        <w:spacing w:after="0" w:line="240" w:lineRule="auto"/>
        <w:jc w:val="both"/>
        <w:rPr>
          <w:rFonts w:ascii="Times New Roman" w:eastAsia="Times New Roman" w:hAnsi="Times New Roman" w:cs="Times New Roman"/>
          <w:color w:val="auto"/>
          <w:sz w:val="24"/>
          <w:szCs w:val="24"/>
          <w:lang w:val="uk-UA" w:bidi="ar-SA"/>
        </w:rPr>
      </w:pPr>
    </w:p>
    <w:p w:rsidR="0055505A" w:rsidRDefault="0055505A" w:rsidP="007266D4">
      <w:pPr>
        <w:widowControl/>
        <w:suppressAutoHyphens/>
        <w:spacing w:after="0" w:line="240" w:lineRule="auto"/>
        <w:jc w:val="both"/>
        <w:rPr>
          <w:rFonts w:ascii="Times New Roman" w:eastAsia="Times New Roman" w:hAnsi="Times New Roman" w:cs="Times New Roman"/>
          <w:color w:val="auto"/>
          <w:sz w:val="24"/>
          <w:szCs w:val="24"/>
          <w:lang w:val="uk-UA" w:bidi="ar-SA"/>
        </w:rPr>
      </w:pPr>
    </w:p>
    <w:p w:rsidR="0055505A" w:rsidRDefault="0055505A" w:rsidP="007266D4">
      <w:pPr>
        <w:widowControl/>
        <w:suppressAutoHyphens/>
        <w:spacing w:after="0" w:line="240" w:lineRule="auto"/>
        <w:jc w:val="both"/>
        <w:rPr>
          <w:rFonts w:ascii="Times New Roman" w:eastAsia="Times New Roman" w:hAnsi="Times New Roman" w:cs="Times New Roman"/>
          <w:color w:val="auto"/>
          <w:sz w:val="24"/>
          <w:szCs w:val="24"/>
          <w:lang w:val="uk-UA" w:bidi="ar-SA"/>
        </w:rPr>
      </w:pPr>
    </w:p>
    <w:p w:rsidR="0055505A" w:rsidRDefault="0055505A" w:rsidP="007266D4">
      <w:pPr>
        <w:widowControl/>
        <w:suppressAutoHyphens/>
        <w:spacing w:after="0" w:line="240" w:lineRule="auto"/>
        <w:jc w:val="both"/>
        <w:rPr>
          <w:rFonts w:ascii="Times New Roman" w:eastAsia="Times New Roman" w:hAnsi="Times New Roman" w:cs="Times New Roman"/>
          <w:color w:val="auto"/>
          <w:sz w:val="24"/>
          <w:szCs w:val="24"/>
          <w:lang w:val="uk-UA" w:bidi="ar-SA"/>
        </w:rPr>
      </w:pPr>
    </w:p>
    <w:p w:rsidR="0055505A" w:rsidRPr="00967A0F" w:rsidRDefault="0055505A" w:rsidP="007266D4">
      <w:pPr>
        <w:widowControl/>
        <w:suppressAutoHyphens/>
        <w:spacing w:after="0" w:line="240" w:lineRule="auto"/>
        <w:jc w:val="both"/>
        <w:rPr>
          <w:rFonts w:ascii="Times New Roman" w:eastAsia="Times New Roman" w:hAnsi="Times New Roman" w:cs="Times New Roman"/>
          <w:color w:val="auto"/>
          <w:sz w:val="24"/>
          <w:szCs w:val="24"/>
          <w:lang w:val="uk-UA" w:bidi="ar-SA"/>
        </w:rPr>
      </w:pPr>
    </w:p>
    <w:p w:rsidR="00F53282" w:rsidRPr="00967A0F" w:rsidRDefault="00F53282" w:rsidP="00F53282">
      <w:pPr>
        <w:spacing w:after="0" w:line="240" w:lineRule="auto"/>
        <w:ind w:left="6379"/>
        <w:jc w:val="right"/>
        <w:rPr>
          <w:rFonts w:ascii="Times New Roman" w:hAnsi="Times New Roman" w:cs="Times New Roman"/>
          <w:b/>
          <w:bCs/>
          <w:sz w:val="24"/>
          <w:szCs w:val="24"/>
          <w:lang w:val="uk-UA"/>
        </w:rPr>
      </w:pPr>
      <w:r w:rsidRPr="00967A0F">
        <w:rPr>
          <w:rFonts w:ascii="Times New Roman" w:hAnsi="Times New Roman" w:cs="Times New Roman"/>
          <w:b/>
          <w:bCs/>
          <w:sz w:val="24"/>
          <w:szCs w:val="24"/>
          <w:lang w:val="uk-UA"/>
        </w:rPr>
        <w:t xml:space="preserve">Додаток </w:t>
      </w:r>
      <w:r w:rsidR="005E4557" w:rsidRPr="00967A0F">
        <w:rPr>
          <w:rFonts w:ascii="Times New Roman" w:hAnsi="Times New Roman" w:cs="Times New Roman"/>
          <w:b/>
          <w:bCs/>
          <w:sz w:val="24"/>
          <w:szCs w:val="24"/>
          <w:lang w:val="uk-UA"/>
        </w:rPr>
        <w:t>6</w:t>
      </w:r>
    </w:p>
    <w:p w:rsidR="00F53282" w:rsidRPr="00967A0F" w:rsidRDefault="00F53282" w:rsidP="00F53282">
      <w:pPr>
        <w:spacing w:after="0" w:line="240" w:lineRule="auto"/>
        <w:ind w:left="6804" w:right="-25"/>
        <w:rPr>
          <w:rFonts w:ascii="Times New Roman" w:eastAsia="Times New Roman" w:hAnsi="Times New Roman" w:cs="Times New Roman"/>
          <w:b/>
          <w:color w:val="auto"/>
          <w:sz w:val="24"/>
          <w:szCs w:val="24"/>
          <w:lang w:val="uk-UA"/>
        </w:rPr>
      </w:pPr>
      <w:r w:rsidRPr="00967A0F">
        <w:rPr>
          <w:rFonts w:ascii="Times New Roman" w:eastAsia="Times New Roman" w:hAnsi="Times New Roman" w:cs="Times New Roman"/>
          <w:b/>
          <w:color w:val="auto"/>
          <w:sz w:val="24"/>
          <w:szCs w:val="24"/>
          <w:lang w:val="uk-UA"/>
        </w:rPr>
        <w:t>до тендерної документації</w:t>
      </w:r>
    </w:p>
    <w:p w:rsidR="00F53282" w:rsidRPr="00967A0F" w:rsidRDefault="00F53282" w:rsidP="00F53282">
      <w:pPr>
        <w:jc w:val="right"/>
        <w:rPr>
          <w:rFonts w:ascii="Times New Roman" w:hAnsi="Times New Roman" w:cs="Times New Roman"/>
          <w:color w:val="auto"/>
          <w:sz w:val="24"/>
          <w:szCs w:val="24"/>
          <w:lang w:val="uk-UA"/>
        </w:rPr>
      </w:pPr>
    </w:p>
    <w:p w:rsidR="00F53282" w:rsidRPr="00967A0F" w:rsidRDefault="00F53282" w:rsidP="00F53282">
      <w:pPr>
        <w:pStyle w:val="ad"/>
        <w:spacing w:after="0"/>
        <w:jc w:val="center"/>
        <w:rPr>
          <w:lang w:val="uk-UA"/>
        </w:rPr>
      </w:pPr>
      <w:r w:rsidRPr="00967A0F">
        <w:rPr>
          <w:b/>
          <w:bCs/>
          <w:lang w:val="uk-UA"/>
        </w:rPr>
        <w:t>Відомості про учасника</w:t>
      </w:r>
    </w:p>
    <w:p w:rsidR="00F53282" w:rsidRPr="00967A0F" w:rsidRDefault="00F53282" w:rsidP="00F53282">
      <w:pPr>
        <w:pStyle w:val="ad"/>
        <w:numPr>
          <w:ilvl w:val="0"/>
          <w:numId w:val="20"/>
        </w:numPr>
        <w:spacing w:after="0"/>
        <w:rPr>
          <w:lang w:val="uk-UA"/>
        </w:rPr>
      </w:pPr>
      <w:r w:rsidRPr="00967A0F">
        <w:rPr>
          <w:lang w:val="uk-UA"/>
        </w:rPr>
        <w:t>Повна назва учасника: _______________________________________________________</w:t>
      </w:r>
    </w:p>
    <w:p w:rsidR="00F53282" w:rsidRPr="00967A0F" w:rsidRDefault="00F53282" w:rsidP="00F53282">
      <w:pPr>
        <w:pStyle w:val="ad"/>
        <w:numPr>
          <w:ilvl w:val="0"/>
          <w:numId w:val="20"/>
        </w:numPr>
        <w:spacing w:after="0"/>
        <w:rPr>
          <w:lang w:val="uk-UA"/>
        </w:rPr>
      </w:pPr>
      <w:r w:rsidRPr="00967A0F">
        <w:rPr>
          <w:lang w:val="uk-UA"/>
        </w:rPr>
        <w:t>Юридична адреса: ___________________________________________________________</w:t>
      </w:r>
    </w:p>
    <w:p w:rsidR="00F53282" w:rsidRPr="00967A0F" w:rsidRDefault="00F53282" w:rsidP="00F53282">
      <w:pPr>
        <w:pStyle w:val="ad"/>
        <w:numPr>
          <w:ilvl w:val="0"/>
          <w:numId w:val="20"/>
        </w:numPr>
        <w:spacing w:after="0"/>
        <w:rPr>
          <w:lang w:val="uk-UA"/>
        </w:rPr>
      </w:pPr>
      <w:r w:rsidRPr="00967A0F">
        <w:rPr>
          <w:lang w:val="uk-UA"/>
        </w:rPr>
        <w:t>Поштова адреса: ____________________________________________________________</w:t>
      </w:r>
    </w:p>
    <w:p w:rsidR="00F53282" w:rsidRPr="00967A0F" w:rsidRDefault="00F53282" w:rsidP="00F53282">
      <w:pPr>
        <w:pStyle w:val="ad"/>
        <w:numPr>
          <w:ilvl w:val="0"/>
          <w:numId w:val="20"/>
        </w:numPr>
        <w:spacing w:after="0"/>
        <w:rPr>
          <w:lang w:val="uk-UA"/>
        </w:rPr>
      </w:pPr>
      <w:r w:rsidRPr="00967A0F">
        <w:rPr>
          <w:lang w:val="uk-UA"/>
        </w:rPr>
        <w:t>Банківські реквізити обслуговуючого банку: _____________________________________</w:t>
      </w:r>
    </w:p>
    <w:p w:rsidR="00F53282" w:rsidRPr="00967A0F" w:rsidRDefault="00F53282" w:rsidP="00F53282">
      <w:pPr>
        <w:pStyle w:val="ad"/>
        <w:numPr>
          <w:ilvl w:val="0"/>
          <w:numId w:val="20"/>
        </w:numPr>
        <w:spacing w:after="0"/>
        <w:rPr>
          <w:lang w:val="uk-UA"/>
        </w:rPr>
      </w:pPr>
      <w:r w:rsidRPr="00967A0F">
        <w:rPr>
          <w:lang w:val="uk-UA"/>
        </w:rPr>
        <w:t>Код ЄДРПОУ: ______________________________________________________________</w:t>
      </w:r>
    </w:p>
    <w:p w:rsidR="00F53282" w:rsidRPr="00967A0F" w:rsidRDefault="00F53282" w:rsidP="00F53282">
      <w:pPr>
        <w:pStyle w:val="ad"/>
        <w:numPr>
          <w:ilvl w:val="0"/>
          <w:numId w:val="20"/>
        </w:numPr>
        <w:spacing w:after="0"/>
        <w:rPr>
          <w:lang w:val="uk-UA"/>
        </w:rPr>
      </w:pPr>
      <w:r w:rsidRPr="00967A0F">
        <w:rPr>
          <w:lang w:val="uk-UA"/>
        </w:rPr>
        <w:t>Індивідуальний податковий номер: _____________________________________________</w:t>
      </w:r>
    </w:p>
    <w:p w:rsidR="00F53282" w:rsidRPr="00967A0F" w:rsidRDefault="00F53282" w:rsidP="00F53282">
      <w:pPr>
        <w:pStyle w:val="ad"/>
        <w:numPr>
          <w:ilvl w:val="0"/>
          <w:numId w:val="20"/>
        </w:numPr>
        <w:spacing w:after="0"/>
        <w:rPr>
          <w:lang w:val="uk-UA"/>
        </w:rPr>
      </w:pPr>
      <w:r w:rsidRPr="00967A0F">
        <w:rPr>
          <w:lang w:val="uk-UA"/>
        </w:rPr>
        <w:t>Статус платника податку: _____________________________________________________</w:t>
      </w:r>
    </w:p>
    <w:p w:rsidR="00F53282" w:rsidRPr="00967A0F" w:rsidRDefault="00F53282" w:rsidP="00F53282">
      <w:pPr>
        <w:pStyle w:val="ad"/>
        <w:numPr>
          <w:ilvl w:val="0"/>
          <w:numId w:val="20"/>
        </w:numPr>
        <w:spacing w:after="0"/>
        <w:rPr>
          <w:lang w:val="uk-UA"/>
        </w:rPr>
      </w:pPr>
      <w:r w:rsidRPr="00967A0F">
        <w:rPr>
          <w:lang w:val="uk-UA"/>
        </w:rPr>
        <w:t>Основний вид діяльності: ____________________________________________________</w:t>
      </w:r>
    </w:p>
    <w:p w:rsidR="00F53282" w:rsidRPr="00967A0F" w:rsidRDefault="00F53282" w:rsidP="00F53282">
      <w:pPr>
        <w:pStyle w:val="ad"/>
        <w:numPr>
          <w:ilvl w:val="0"/>
          <w:numId w:val="20"/>
        </w:numPr>
        <w:spacing w:after="0"/>
        <w:rPr>
          <w:lang w:val="uk-UA"/>
        </w:rPr>
      </w:pPr>
      <w:r w:rsidRPr="00967A0F">
        <w:rPr>
          <w:lang w:val="uk-UA"/>
        </w:rPr>
        <w:t>Конта</w:t>
      </w:r>
      <w:r w:rsidR="006F4403" w:rsidRPr="00967A0F">
        <w:rPr>
          <w:lang w:val="uk-UA"/>
        </w:rPr>
        <w:t xml:space="preserve">ктний номер телефону, ПІБ особи, уповноваженої </w:t>
      </w:r>
      <w:r w:rsidR="006F4403" w:rsidRPr="00967A0F">
        <w:rPr>
          <w:color w:val="000000"/>
          <w:shd w:val="clear" w:color="auto" w:fill="FFFFFF"/>
          <w:lang w:val="uk-UA"/>
        </w:rPr>
        <w:t>здійснювати зв'язок з замовником</w:t>
      </w:r>
      <w:r w:rsidRPr="00967A0F">
        <w:rPr>
          <w:lang w:val="uk-UA"/>
        </w:rPr>
        <w:t>:_______________________________________</w:t>
      </w:r>
    </w:p>
    <w:p w:rsidR="00F53282" w:rsidRPr="00967A0F" w:rsidRDefault="00F53282" w:rsidP="00F53282">
      <w:pPr>
        <w:pStyle w:val="ad"/>
        <w:numPr>
          <w:ilvl w:val="0"/>
          <w:numId w:val="20"/>
        </w:numPr>
        <w:spacing w:after="0"/>
        <w:rPr>
          <w:lang w:val="uk-UA"/>
        </w:rPr>
      </w:pPr>
      <w:r w:rsidRPr="00967A0F">
        <w:rPr>
          <w:lang w:val="uk-UA"/>
        </w:rPr>
        <w:t>Е-mail: ____________________________________________________________________</w:t>
      </w:r>
    </w:p>
    <w:p w:rsidR="00F53282" w:rsidRPr="00967A0F" w:rsidRDefault="00F53282" w:rsidP="00F53282">
      <w:pPr>
        <w:pStyle w:val="ad"/>
        <w:numPr>
          <w:ilvl w:val="0"/>
          <w:numId w:val="20"/>
        </w:numPr>
        <w:spacing w:after="0"/>
        <w:rPr>
          <w:lang w:val="uk-UA"/>
        </w:rPr>
      </w:pPr>
      <w:r w:rsidRPr="00967A0F">
        <w:rPr>
          <w:lang w:val="uk-UA"/>
        </w:rPr>
        <w:t>Відомості про керівника (посада, ПІБ, тел.): _____________________________________</w:t>
      </w:r>
    </w:p>
    <w:p w:rsidR="00F53282" w:rsidRPr="00967A0F" w:rsidRDefault="00F53282" w:rsidP="00F53282">
      <w:pPr>
        <w:pStyle w:val="ad"/>
        <w:numPr>
          <w:ilvl w:val="0"/>
          <w:numId w:val="20"/>
        </w:numPr>
        <w:spacing w:after="0"/>
        <w:rPr>
          <w:lang w:val="uk-UA"/>
        </w:rPr>
      </w:pPr>
      <w:r w:rsidRPr="00967A0F">
        <w:rPr>
          <w:lang w:val="uk-UA"/>
        </w:rPr>
        <w:t>Відомості про підписанта договору (посада, ПІБ, тел.): ___________________________</w:t>
      </w:r>
    </w:p>
    <w:p w:rsidR="00F53282" w:rsidRPr="00967A0F" w:rsidRDefault="00F53282" w:rsidP="00F53282">
      <w:pPr>
        <w:pStyle w:val="ad"/>
        <w:spacing w:before="0" w:beforeAutospacing="0" w:after="0" w:line="360" w:lineRule="auto"/>
        <w:rPr>
          <w:lang w:val="uk-UA"/>
        </w:rPr>
      </w:pPr>
    </w:p>
    <w:p w:rsidR="00F53282" w:rsidRPr="00967A0F" w:rsidRDefault="00F53282" w:rsidP="00F53282">
      <w:pPr>
        <w:pStyle w:val="ad"/>
        <w:spacing w:before="0" w:beforeAutospacing="0" w:after="0" w:line="360" w:lineRule="auto"/>
        <w:rPr>
          <w:lang w:val="uk-UA"/>
        </w:rPr>
      </w:pPr>
    </w:p>
    <w:p w:rsidR="00F53282" w:rsidRPr="00967A0F" w:rsidRDefault="00F53282" w:rsidP="00F53282">
      <w:pPr>
        <w:spacing w:line="240" w:lineRule="auto"/>
        <w:jc w:val="both"/>
        <w:rPr>
          <w:rFonts w:ascii="Times New Roman" w:hAnsi="Times New Roman" w:cs="Times New Roman"/>
          <w:color w:val="auto"/>
          <w:sz w:val="24"/>
          <w:szCs w:val="24"/>
          <w:lang w:val="uk-UA"/>
        </w:rPr>
      </w:pPr>
      <w:r w:rsidRPr="00967A0F">
        <w:rPr>
          <w:rFonts w:ascii="Times New Roman" w:hAnsi="Times New Roman" w:cs="Times New Roman"/>
          <w:color w:val="auto"/>
          <w:sz w:val="24"/>
          <w:szCs w:val="24"/>
          <w:lang w:val="uk-UA"/>
        </w:rPr>
        <w:t>Посада, прізвище, ініціали, власноручний підпис уповноваженої особи</w:t>
      </w:r>
    </w:p>
    <w:p w:rsidR="00F53282" w:rsidRPr="00967A0F" w:rsidRDefault="00F53282" w:rsidP="00F53282">
      <w:pPr>
        <w:pStyle w:val="ad"/>
        <w:spacing w:before="0" w:beforeAutospacing="0" w:after="0"/>
        <w:rPr>
          <w:lang w:val="uk-UA"/>
        </w:rPr>
      </w:pPr>
    </w:p>
    <w:p w:rsidR="002E1B40" w:rsidRPr="00967A0F" w:rsidRDefault="002E1B40" w:rsidP="00B1095A">
      <w:pPr>
        <w:spacing w:line="240" w:lineRule="auto"/>
        <w:ind w:firstLine="709"/>
        <w:jc w:val="both"/>
        <w:rPr>
          <w:rFonts w:ascii="Times New Roman" w:hAnsi="Times New Roman" w:cs="Times New Roman"/>
          <w:sz w:val="24"/>
          <w:szCs w:val="24"/>
          <w:lang w:val="uk-UA"/>
        </w:rPr>
      </w:pPr>
    </w:p>
    <w:p w:rsidR="002E1B40" w:rsidRPr="00967A0F" w:rsidRDefault="002E1B40" w:rsidP="00B1095A">
      <w:pPr>
        <w:spacing w:line="240" w:lineRule="auto"/>
        <w:ind w:firstLine="709"/>
        <w:jc w:val="both"/>
        <w:rPr>
          <w:rFonts w:ascii="Times New Roman" w:hAnsi="Times New Roman" w:cs="Times New Roman"/>
          <w:sz w:val="24"/>
          <w:szCs w:val="24"/>
          <w:lang w:val="uk-UA"/>
        </w:rPr>
      </w:pPr>
    </w:p>
    <w:p w:rsidR="00835C9E" w:rsidRPr="00967A0F" w:rsidRDefault="00835C9E" w:rsidP="000D3F47">
      <w:pPr>
        <w:spacing w:line="240" w:lineRule="auto"/>
        <w:jc w:val="both"/>
        <w:rPr>
          <w:rFonts w:ascii="Times New Roman" w:hAnsi="Times New Roman" w:cs="Times New Roman"/>
          <w:sz w:val="24"/>
          <w:szCs w:val="24"/>
          <w:lang w:val="uk-UA"/>
        </w:rPr>
      </w:pPr>
    </w:p>
    <w:p w:rsidR="00E14903" w:rsidRPr="00967A0F" w:rsidRDefault="00E14903" w:rsidP="000D3F47">
      <w:pPr>
        <w:spacing w:line="240" w:lineRule="auto"/>
        <w:jc w:val="both"/>
        <w:rPr>
          <w:rFonts w:ascii="Times New Roman" w:hAnsi="Times New Roman" w:cs="Times New Roman"/>
          <w:sz w:val="24"/>
          <w:szCs w:val="24"/>
          <w:lang w:val="uk-UA"/>
        </w:rPr>
      </w:pPr>
    </w:p>
    <w:p w:rsidR="00E14903" w:rsidRPr="00967A0F" w:rsidRDefault="00E14903" w:rsidP="000D3F47">
      <w:pPr>
        <w:spacing w:line="240" w:lineRule="auto"/>
        <w:jc w:val="both"/>
        <w:rPr>
          <w:rFonts w:ascii="Times New Roman" w:hAnsi="Times New Roman" w:cs="Times New Roman"/>
          <w:sz w:val="24"/>
          <w:szCs w:val="24"/>
          <w:lang w:val="uk-UA"/>
        </w:rPr>
      </w:pPr>
    </w:p>
    <w:sectPr w:rsidR="00E14903" w:rsidRPr="00967A0F" w:rsidSect="00CA08F4">
      <w:footerReference w:type="default" r:id="rId13"/>
      <w:pgSz w:w="11906" w:h="16838"/>
      <w:pgMar w:top="1134" w:right="850" w:bottom="567" w:left="1418" w:header="0" w:footer="708" w:gutter="0"/>
      <w:pgNumType w:start="1"/>
      <w:cols w:space="720"/>
      <w:formProt w:val="0"/>
      <w:titlePg/>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B92" w:rsidRDefault="00C64B92">
      <w:pPr>
        <w:spacing w:after="0" w:line="240" w:lineRule="auto"/>
      </w:pPr>
      <w:r>
        <w:separator/>
      </w:r>
    </w:p>
  </w:endnote>
  <w:endnote w:type="continuationSeparator" w:id="1">
    <w:p w:rsidR="00C64B92" w:rsidRDefault="00C64B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altName w:val="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733" w:rsidRDefault="00A14733">
    <w:pPr>
      <w:widowControl/>
      <w:tabs>
        <w:tab w:val="center" w:pos="4677"/>
        <w:tab w:val="right" w:pos="9355"/>
      </w:tabs>
      <w:spacing w:after="0" w:line="240" w:lineRule="auto"/>
      <w:jc w:val="right"/>
    </w:pPr>
    <w:r>
      <w:rPr>
        <w:noProof/>
      </w:rPr>
      <w:fldChar w:fldCharType="begin"/>
    </w:r>
    <w:r>
      <w:rPr>
        <w:noProof/>
      </w:rPr>
      <w:instrText>PAGE</w:instrText>
    </w:r>
    <w:r>
      <w:rPr>
        <w:noProof/>
      </w:rPr>
      <w:fldChar w:fldCharType="separate"/>
    </w:r>
    <w:r w:rsidR="009849E0">
      <w:rPr>
        <w:noProof/>
      </w:rPr>
      <w:t>3</w:t>
    </w:r>
    <w:r>
      <w:rPr>
        <w:noProof/>
      </w:rPr>
      <w:fldChar w:fldCharType="end"/>
    </w:r>
  </w:p>
  <w:p w:rsidR="00A14733" w:rsidRDefault="00A14733">
    <w:pPr>
      <w:widowControl/>
      <w:tabs>
        <w:tab w:val="center" w:pos="4677"/>
        <w:tab w:val="right" w:pos="9355"/>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B92" w:rsidRDefault="00C64B92">
      <w:pPr>
        <w:spacing w:after="0" w:line="240" w:lineRule="auto"/>
      </w:pPr>
      <w:r>
        <w:separator/>
      </w:r>
    </w:p>
  </w:footnote>
  <w:footnote w:type="continuationSeparator" w:id="1">
    <w:p w:rsidR="00C64B92" w:rsidRDefault="00C64B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ED0D05A"/>
    <w:lvl w:ilvl="0">
      <w:numFmt w:val="bullet"/>
      <w:lvlText w:val="*"/>
      <w:lvlJc w:val="left"/>
    </w:lvl>
  </w:abstractNum>
  <w:abstractNum w:abstractNumId="1">
    <w:nsid w:val="0637180D"/>
    <w:multiLevelType w:val="hybridMultilevel"/>
    <w:tmpl w:val="A4721502"/>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nsid w:val="06C6012B"/>
    <w:multiLevelType w:val="hybridMultilevel"/>
    <w:tmpl w:val="22BCE3D4"/>
    <w:lvl w:ilvl="0" w:tplc="6712AAE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nsid w:val="0A7F6CFE"/>
    <w:multiLevelType w:val="multilevel"/>
    <w:tmpl w:val="2776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CA1000"/>
    <w:multiLevelType w:val="hybridMultilevel"/>
    <w:tmpl w:val="85080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210DA"/>
    <w:multiLevelType w:val="multilevel"/>
    <w:tmpl w:val="7384F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2A7D9C"/>
    <w:multiLevelType w:val="multilevel"/>
    <w:tmpl w:val="4EFC9B96"/>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03B24A3"/>
    <w:multiLevelType w:val="hybridMultilevel"/>
    <w:tmpl w:val="97C8689C"/>
    <w:lvl w:ilvl="0" w:tplc="E1948520">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C6854F7"/>
    <w:multiLevelType w:val="multilevel"/>
    <w:tmpl w:val="8C10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9071B8"/>
    <w:multiLevelType w:val="multilevel"/>
    <w:tmpl w:val="E4D8C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421DED"/>
    <w:multiLevelType w:val="multilevel"/>
    <w:tmpl w:val="955C7A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34C22AE8"/>
    <w:multiLevelType w:val="multilevel"/>
    <w:tmpl w:val="09D20B8A"/>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19E1E3C"/>
    <w:multiLevelType w:val="multilevel"/>
    <w:tmpl w:val="5406D9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41AB0AC4"/>
    <w:multiLevelType w:val="hybridMultilevel"/>
    <w:tmpl w:val="A5288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DB6F56"/>
    <w:multiLevelType w:val="multilevel"/>
    <w:tmpl w:val="EA60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AD4469"/>
    <w:multiLevelType w:val="hybridMultilevel"/>
    <w:tmpl w:val="61FC6A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460B645B"/>
    <w:multiLevelType w:val="hybridMultilevel"/>
    <w:tmpl w:val="BCD839D0"/>
    <w:lvl w:ilvl="0" w:tplc="A1AE2862">
      <w:start w:val="12"/>
      <w:numFmt w:val="bullet"/>
      <w:lvlText w:val="-"/>
      <w:lvlJc w:val="left"/>
      <w:pPr>
        <w:ind w:left="76" w:hanging="360"/>
      </w:pPr>
      <w:rPr>
        <w:rFonts w:ascii="Times New Roman" w:eastAsia="Times New Roman" w:hAnsi="Times New Roman" w:cs="Times New Roman" w:hint="default"/>
        <w:color w:val="auto"/>
        <w:sz w:val="20"/>
      </w:rPr>
    </w:lvl>
    <w:lvl w:ilvl="1" w:tplc="04220003">
      <w:start w:val="1"/>
      <w:numFmt w:val="bullet"/>
      <w:lvlText w:val="o"/>
      <w:lvlJc w:val="left"/>
      <w:pPr>
        <w:ind w:left="796" w:hanging="360"/>
      </w:pPr>
      <w:rPr>
        <w:rFonts w:ascii="Courier New" w:hAnsi="Courier New" w:cs="Courier New" w:hint="default"/>
      </w:rPr>
    </w:lvl>
    <w:lvl w:ilvl="2" w:tplc="04220005">
      <w:start w:val="1"/>
      <w:numFmt w:val="bullet"/>
      <w:lvlText w:val=""/>
      <w:lvlJc w:val="left"/>
      <w:pPr>
        <w:ind w:left="1516" w:hanging="360"/>
      </w:pPr>
      <w:rPr>
        <w:rFonts w:ascii="Wingdings" w:hAnsi="Wingdings" w:hint="default"/>
      </w:rPr>
    </w:lvl>
    <w:lvl w:ilvl="3" w:tplc="04220001">
      <w:start w:val="1"/>
      <w:numFmt w:val="bullet"/>
      <w:lvlText w:val=""/>
      <w:lvlJc w:val="left"/>
      <w:pPr>
        <w:ind w:left="2236" w:hanging="360"/>
      </w:pPr>
      <w:rPr>
        <w:rFonts w:ascii="Symbol" w:hAnsi="Symbol" w:hint="default"/>
      </w:rPr>
    </w:lvl>
    <w:lvl w:ilvl="4" w:tplc="04220003">
      <w:start w:val="1"/>
      <w:numFmt w:val="bullet"/>
      <w:lvlText w:val="o"/>
      <w:lvlJc w:val="left"/>
      <w:pPr>
        <w:ind w:left="2956" w:hanging="360"/>
      </w:pPr>
      <w:rPr>
        <w:rFonts w:ascii="Courier New" w:hAnsi="Courier New" w:cs="Courier New" w:hint="default"/>
      </w:rPr>
    </w:lvl>
    <w:lvl w:ilvl="5" w:tplc="04220005">
      <w:start w:val="1"/>
      <w:numFmt w:val="bullet"/>
      <w:lvlText w:val=""/>
      <w:lvlJc w:val="left"/>
      <w:pPr>
        <w:ind w:left="3676" w:hanging="360"/>
      </w:pPr>
      <w:rPr>
        <w:rFonts w:ascii="Wingdings" w:hAnsi="Wingdings" w:hint="default"/>
      </w:rPr>
    </w:lvl>
    <w:lvl w:ilvl="6" w:tplc="04220001">
      <w:start w:val="1"/>
      <w:numFmt w:val="bullet"/>
      <w:lvlText w:val=""/>
      <w:lvlJc w:val="left"/>
      <w:pPr>
        <w:ind w:left="4396" w:hanging="360"/>
      </w:pPr>
      <w:rPr>
        <w:rFonts w:ascii="Symbol" w:hAnsi="Symbol" w:hint="default"/>
      </w:rPr>
    </w:lvl>
    <w:lvl w:ilvl="7" w:tplc="04220003">
      <w:start w:val="1"/>
      <w:numFmt w:val="bullet"/>
      <w:lvlText w:val="o"/>
      <w:lvlJc w:val="left"/>
      <w:pPr>
        <w:ind w:left="5116" w:hanging="360"/>
      </w:pPr>
      <w:rPr>
        <w:rFonts w:ascii="Courier New" w:hAnsi="Courier New" w:cs="Courier New" w:hint="default"/>
      </w:rPr>
    </w:lvl>
    <w:lvl w:ilvl="8" w:tplc="04220005">
      <w:start w:val="1"/>
      <w:numFmt w:val="bullet"/>
      <w:lvlText w:val=""/>
      <w:lvlJc w:val="left"/>
      <w:pPr>
        <w:ind w:left="5836" w:hanging="360"/>
      </w:pPr>
      <w:rPr>
        <w:rFonts w:ascii="Wingdings" w:hAnsi="Wingdings" w:hint="default"/>
      </w:rPr>
    </w:lvl>
  </w:abstractNum>
  <w:abstractNum w:abstractNumId="17">
    <w:nsid w:val="49627DC4"/>
    <w:multiLevelType w:val="multilevel"/>
    <w:tmpl w:val="202A4F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9F60F9"/>
    <w:multiLevelType w:val="multilevel"/>
    <w:tmpl w:val="E94E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F42494"/>
    <w:multiLevelType w:val="hybridMultilevel"/>
    <w:tmpl w:val="F464678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0">
    <w:nsid w:val="57C90A91"/>
    <w:multiLevelType w:val="hybridMultilevel"/>
    <w:tmpl w:val="2422793A"/>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1">
    <w:nsid w:val="59474E5D"/>
    <w:multiLevelType w:val="multilevel"/>
    <w:tmpl w:val="1626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F33107"/>
    <w:multiLevelType w:val="hybridMultilevel"/>
    <w:tmpl w:val="18D042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288403B"/>
    <w:multiLevelType w:val="multilevel"/>
    <w:tmpl w:val="D130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AF1718"/>
    <w:multiLevelType w:val="hybridMultilevel"/>
    <w:tmpl w:val="53A8C0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AA46ED7"/>
    <w:multiLevelType w:val="hybridMultilevel"/>
    <w:tmpl w:val="F0B4AF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DC43B48"/>
    <w:multiLevelType w:val="singleLevel"/>
    <w:tmpl w:val="04190001"/>
    <w:lvl w:ilvl="0">
      <w:start w:val="1"/>
      <w:numFmt w:val="bullet"/>
      <w:lvlText w:val=""/>
      <w:lvlJc w:val="left"/>
      <w:pPr>
        <w:ind w:left="720" w:hanging="360"/>
      </w:pPr>
      <w:rPr>
        <w:rFonts w:ascii="Symbol" w:hAnsi="Symbol" w:hint="default"/>
        <w:color w:val="auto"/>
        <w:sz w:val="20"/>
        <w:szCs w:val="20"/>
      </w:rPr>
    </w:lvl>
  </w:abstractNum>
  <w:abstractNum w:abstractNumId="27">
    <w:nsid w:val="6DF17560"/>
    <w:multiLevelType w:val="hybridMultilevel"/>
    <w:tmpl w:val="5A2E193E"/>
    <w:lvl w:ilvl="0" w:tplc="E88E5276">
      <w:start w:val="1"/>
      <w:numFmt w:val="decimal"/>
      <w:lvlText w:val="%1."/>
      <w:lvlJc w:val="left"/>
      <w:pPr>
        <w:tabs>
          <w:tab w:val="num" w:pos="720"/>
        </w:tabs>
        <w:ind w:left="720" w:hanging="360"/>
      </w:pPr>
    </w:lvl>
    <w:lvl w:ilvl="1" w:tplc="05B8A970" w:tentative="1">
      <w:start w:val="1"/>
      <w:numFmt w:val="decimal"/>
      <w:lvlText w:val="%2."/>
      <w:lvlJc w:val="left"/>
      <w:pPr>
        <w:tabs>
          <w:tab w:val="num" w:pos="1440"/>
        </w:tabs>
        <w:ind w:left="1440" w:hanging="360"/>
      </w:pPr>
    </w:lvl>
    <w:lvl w:ilvl="2" w:tplc="DBA28A02" w:tentative="1">
      <w:start w:val="1"/>
      <w:numFmt w:val="decimal"/>
      <w:lvlText w:val="%3."/>
      <w:lvlJc w:val="left"/>
      <w:pPr>
        <w:tabs>
          <w:tab w:val="num" w:pos="2160"/>
        </w:tabs>
        <w:ind w:left="2160" w:hanging="360"/>
      </w:pPr>
    </w:lvl>
    <w:lvl w:ilvl="3" w:tplc="D2C44A58" w:tentative="1">
      <w:start w:val="1"/>
      <w:numFmt w:val="decimal"/>
      <w:lvlText w:val="%4."/>
      <w:lvlJc w:val="left"/>
      <w:pPr>
        <w:tabs>
          <w:tab w:val="num" w:pos="2880"/>
        </w:tabs>
        <w:ind w:left="2880" w:hanging="360"/>
      </w:pPr>
    </w:lvl>
    <w:lvl w:ilvl="4" w:tplc="764A57F6" w:tentative="1">
      <w:start w:val="1"/>
      <w:numFmt w:val="decimal"/>
      <w:lvlText w:val="%5."/>
      <w:lvlJc w:val="left"/>
      <w:pPr>
        <w:tabs>
          <w:tab w:val="num" w:pos="3600"/>
        </w:tabs>
        <w:ind w:left="3600" w:hanging="360"/>
      </w:pPr>
    </w:lvl>
    <w:lvl w:ilvl="5" w:tplc="DD78F764" w:tentative="1">
      <w:start w:val="1"/>
      <w:numFmt w:val="decimal"/>
      <w:lvlText w:val="%6."/>
      <w:lvlJc w:val="left"/>
      <w:pPr>
        <w:tabs>
          <w:tab w:val="num" w:pos="4320"/>
        </w:tabs>
        <w:ind w:left="4320" w:hanging="360"/>
      </w:pPr>
    </w:lvl>
    <w:lvl w:ilvl="6" w:tplc="37D678C2" w:tentative="1">
      <w:start w:val="1"/>
      <w:numFmt w:val="decimal"/>
      <w:lvlText w:val="%7."/>
      <w:lvlJc w:val="left"/>
      <w:pPr>
        <w:tabs>
          <w:tab w:val="num" w:pos="5040"/>
        </w:tabs>
        <w:ind w:left="5040" w:hanging="360"/>
      </w:pPr>
    </w:lvl>
    <w:lvl w:ilvl="7" w:tplc="088AFBCE" w:tentative="1">
      <w:start w:val="1"/>
      <w:numFmt w:val="decimal"/>
      <w:lvlText w:val="%8."/>
      <w:lvlJc w:val="left"/>
      <w:pPr>
        <w:tabs>
          <w:tab w:val="num" w:pos="5760"/>
        </w:tabs>
        <w:ind w:left="5760" w:hanging="360"/>
      </w:pPr>
    </w:lvl>
    <w:lvl w:ilvl="8" w:tplc="C67AACEC" w:tentative="1">
      <w:start w:val="1"/>
      <w:numFmt w:val="decimal"/>
      <w:lvlText w:val="%9."/>
      <w:lvlJc w:val="left"/>
      <w:pPr>
        <w:tabs>
          <w:tab w:val="num" w:pos="6480"/>
        </w:tabs>
        <w:ind w:left="6480" w:hanging="360"/>
      </w:pPr>
    </w:lvl>
  </w:abstractNum>
  <w:abstractNum w:abstractNumId="28">
    <w:nsid w:val="6ECB3A78"/>
    <w:multiLevelType w:val="multilevel"/>
    <w:tmpl w:val="8E049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5E23FE"/>
    <w:multiLevelType w:val="hybridMultilevel"/>
    <w:tmpl w:val="29A275B8"/>
    <w:lvl w:ilvl="0" w:tplc="04220001">
      <w:start w:val="1"/>
      <w:numFmt w:val="bullet"/>
      <w:lvlText w:val=""/>
      <w:lvlJc w:val="left"/>
      <w:pPr>
        <w:ind w:left="1512" w:hanging="360"/>
      </w:pPr>
      <w:rPr>
        <w:rFonts w:ascii="Symbol" w:hAnsi="Symbol" w:hint="default"/>
      </w:rPr>
    </w:lvl>
    <w:lvl w:ilvl="1" w:tplc="04220003">
      <w:start w:val="1"/>
      <w:numFmt w:val="bullet"/>
      <w:lvlText w:val="o"/>
      <w:lvlJc w:val="left"/>
      <w:pPr>
        <w:ind w:left="2232" w:hanging="360"/>
      </w:pPr>
      <w:rPr>
        <w:rFonts w:ascii="Courier New" w:hAnsi="Courier New" w:cs="Courier New" w:hint="default"/>
      </w:rPr>
    </w:lvl>
    <w:lvl w:ilvl="2" w:tplc="04220005" w:tentative="1">
      <w:start w:val="1"/>
      <w:numFmt w:val="bullet"/>
      <w:lvlText w:val=""/>
      <w:lvlJc w:val="left"/>
      <w:pPr>
        <w:ind w:left="2952" w:hanging="360"/>
      </w:pPr>
      <w:rPr>
        <w:rFonts w:ascii="Wingdings" w:hAnsi="Wingdings" w:hint="default"/>
      </w:rPr>
    </w:lvl>
    <w:lvl w:ilvl="3" w:tplc="04220001" w:tentative="1">
      <w:start w:val="1"/>
      <w:numFmt w:val="bullet"/>
      <w:lvlText w:val=""/>
      <w:lvlJc w:val="left"/>
      <w:pPr>
        <w:ind w:left="3672" w:hanging="360"/>
      </w:pPr>
      <w:rPr>
        <w:rFonts w:ascii="Symbol" w:hAnsi="Symbol" w:hint="default"/>
      </w:rPr>
    </w:lvl>
    <w:lvl w:ilvl="4" w:tplc="04220003" w:tentative="1">
      <w:start w:val="1"/>
      <w:numFmt w:val="bullet"/>
      <w:lvlText w:val="o"/>
      <w:lvlJc w:val="left"/>
      <w:pPr>
        <w:ind w:left="4392" w:hanging="360"/>
      </w:pPr>
      <w:rPr>
        <w:rFonts w:ascii="Courier New" w:hAnsi="Courier New" w:cs="Courier New" w:hint="default"/>
      </w:rPr>
    </w:lvl>
    <w:lvl w:ilvl="5" w:tplc="04220005" w:tentative="1">
      <w:start w:val="1"/>
      <w:numFmt w:val="bullet"/>
      <w:lvlText w:val=""/>
      <w:lvlJc w:val="left"/>
      <w:pPr>
        <w:ind w:left="5112" w:hanging="360"/>
      </w:pPr>
      <w:rPr>
        <w:rFonts w:ascii="Wingdings" w:hAnsi="Wingdings" w:hint="default"/>
      </w:rPr>
    </w:lvl>
    <w:lvl w:ilvl="6" w:tplc="04220001" w:tentative="1">
      <w:start w:val="1"/>
      <w:numFmt w:val="bullet"/>
      <w:lvlText w:val=""/>
      <w:lvlJc w:val="left"/>
      <w:pPr>
        <w:ind w:left="5832" w:hanging="360"/>
      </w:pPr>
      <w:rPr>
        <w:rFonts w:ascii="Symbol" w:hAnsi="Symbol" w:hint="default"/>
      </w:rPr>
    </w:lvl>
    <w:lvl w:ilvl="7" w:tplc="04220003" w:tentative="1">
      <w:start w:val="1"/>
      <w:numFmt w:val="bullet"/>
      <w:lvlText w:val="o"/>
      <w:lvlJc w:val="left"/>
      <w:pPr>
        <w:ind w:left="6552" w:hanging="360"/>
      </w:pPr>
      <w:rPr>
        <w:rFonts w:ascii="Courier New" w:hAnsi="Courier New" w:cs="Courier New" w:hint="default"/>
      </w:rPr>
    </w:lvl>
    <w:lvl w:ilvl="8" w:tplc="04220005" w:tentative="1">
      <w:start w:val="1"/>
      <w:numFmt w:val="bullet"/>
      <w:lvlText w:val=""/>
      <w:lvlJc w:val="left"/>
      <w:pPr>
        <w:ind w:left="7272" w:hanging="360"/>
      </w:pPr>
      <w:rPr>
        <w:rFonts w:ascii="Wingdings" w:hAnsi="Wingdings" w:hint="default"/>
      </w:rPr>
    </w:lvl>
  </w:abstractNum>
  <w:abstractNum w:abstractNumId="30">
    <w:nsid w:val="7C674F11"/>
    <w:multiLevelType w:val="multilevel"/>
    <w:tmpl w:val="13225E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EDF7666"/>
    <w:multiLevelType w:val="multilevel"/>
    <w:tmpl w:val="D9B805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6"/>
  </w:num>
  <w:num w:numId="3">
    <w:abstractNumId w:val="10"/>
  </w:num>
  <w:num w:numId="4">
    <w:abstractNumId w:val="3"/>
  </w:num>
  <w:num w:numId="5">
    <w:abstractNumId w:val="28"/>
  </w:num>
  <w:num w:numId="6">
    <w:abstractNumId w:val="17"/>
  </w:num>
  <w:num w:numId="7">
    <w:abstractNumId w:val="17"/>
    <w:lvlOverride w:ilvl="0">
      <w:lvl w:ilvl="0">
        <w:numFmt w:val="decimal"/>
        <w:lvlText w:val=""/>
        <w:lvlJc w:val="left"/>
      </w:lvl>
    </w:lvlOverride>
    <w:lvlOverride w:ilvl="1">
      <w:lvl w:ilvl="1">
        <w:numFmt w:val="lowerLetter"/>
        <w:lvlText w:val="%2."/>
        <w:lvlJc w:val="left"/>
      </w:lvl>
    </w:lvlOverride>
  </w:num>
  <w:num w:numId="8">
    <w:abstractNumId w:val="17"/>
    <w:lvlOverride w:ilvl="0">
      <w:lvl w:ilvl="0">
        <w:numFmt w:val="decimal"/>
        <w:lvlText w:val="%1."/>
        <w:lvlJc w:val="left"/>
      </w:lvl>
    </w:lvlOverride>
    <w:lvlOverride w:ilvl="1">
      <w:lvl w:ilvl="1">
        <w:numFmt w:val="lowerLetter"/>
        <w:lvlText w:val="%2."/>
        <w:lvlJc w:val="left"/>
      </w:lvl>
    </w:lvlOverride>
  </w:num>
  <w:num w:numId="9">
    <w:abstractNumId w:val="17"/>
    <w:lvlOverride w:ilvl="0">
      <w:lvl w:ilvl="0">
        <w:numFmt w:val="decimal"/>
        <w:lvlText w:val="%1."/>
        <w:lvlJc w:val="left"/>
      </w:lvl>
    </w:lvlOverride>
    <w:lvlOverride w:ilvl="1">
      <w:lvl w:ilvl="1">
        <w:numFmt w:val="lowerLetter"/>
        <w:lvlText w:val="%2."/>
        <w:lvlJc w:val="left"/>
      </w:lvl>
    </w:lvlOverride>
  </w:num>
  <w:num w:numId="10">
    <w:abstractNumId w:val="17"/>
    <w:lvlOverride w:ilvl="0">
      <w:lvl w:ilvl="0">
        <w:numFmt w:val="decimal"/>
        <w:lvlText w:val="%1."/>
        <w:lvlJc w:val="left"/>
      </w:lvl>
    </w:lvlOverride>
    <w:lvlOverride w:ilvl="1">
      <w:lvl w:ilvl="1">
        <w:numFmt w:val="lowerLetter"/>
        <w:lvlText w:val="%2."/>
        <w:lvlJc w:val="left"/>
      </w:lvl>
    </w:lvlOverride>
  </w:num>
  <w:num w:numId="11">
    <w:abstractNumId w:val="17"/>
    <w:lvlOverride w:ilvl="0">
      <w:lvl w:ilvl="0">
        <w:numFmt w:val="decimal"/>
        <w:lvlText w:val="%1."/>
        <w:lvlJc w:val="left"/>
      </w:lvl>
    </w:lvlOverride>
    <w:lvlOverride w:ilvl="1">
      <w:lvl w:ilvl="1">
        <w:numFmt w:val="lowerLetter"/>
        <w:lvlText w:val="%2."/>
        <w:lvlJc w:val="left"/>
      </w:lvl>
    </w:lvlOverride>
  </w:num>
  <w:num w:numId="12">
    <w:abstractNumId w:val="23"/>
  </w:num>
  <w:num w:numId="13">
    <w:abstractNumId w:val="5"/>
  </w:num>
  <w:num w:numId="14">
    <w:abstractNumId w:val="31"/>
  </w:num>
  <w:num w:numId="15">
    <w:abstractNumId w:val="31"/>
    <w:lvlOverride w:ilvl="0">
      <w:lvl w:ilvl="0">
        <w:numFmt w:val="decimal"/>
        <w:lvlText w:val=""/>
        <w:lvlJc w:val="left"/>
      </w:lvl>
    </w:lvlOverride>
    <w:lvlOverride w:ilvl="1">
      <w:lvl w:ilvl="1">
        <w:numFmt w:val="lowerLetter"/>
        <w:lvlText w:val="%2."/>
        <w:lvlJc w:val="left"/>
      </w:lvl>
    </w:lvlOverride>
  </w:num>
  <w:num w:numId="16">
    <w:abstractNumId w:val="31"/>
    <w:lvlOverride w:ilvl="0">
      <w:lvl w:ilvl="0">
        <w:numFmt w:val="decimal"/>
        <w:lvlText w:val="%1."/>
        <w:lvlJc w:val="left"/>
      </w:lvl>
    </w:lvlOverride>
    <w:lvlOverride w:ilvl="1">
      <w:lvl w:ilvl="1">
        <w:numFmt w:val="lowerLetter"/>
        <w:lvlText w:val="%2."/>
        <w:lvlJc w:val="left"/>
      </w:lvl>
    </w:lvlOverride>
  </w:num>
  <w:num w:numId="17">
    <w:abstractNumId w:val="31"/>
    <w:lvlOverride w:ilvl="0">
      <w:lvl w:ilvl="0">
        <w:numFmt w:val="decimal"/>
        <w:lvlText w:val="%1."/>
        <w:lvlJc w:val="left"/>
      </w:lvl>
    </w:lvlOverride>
    <w:lvlOverride w:ilvl="1">
      <w:lvl w:ilvl="1">
        <w:numFmt w:val="lowerLetter"/>
        <w:lvlText w:val="%2."/>
        <w:lvlJc w:val="left"/>
      </w:lvl>
    </w:lvlOverride>
  </w:num>
  <w:num w:numId="18">
    <w:abstractNumId w:val="31"/>
    <w:lvlOverride w:ilvl="0">
      <w:lvl w:ilvl="0">
        <w:numFmt w:val="decimal"/>
        <w:lvlText w:val="%1."/>
        <w:lvlJc w:val="left"/>
      </w:lvl>
    </w:lvlOverride>
    <w:lvlOverride w:ilvl="1">
      <w:lvl w:ilvl="1">
        <w:numFmt w:val="lowerLetter"/>
        <w:lvlText w:val="%2."/>
        <w:lvlJc w:val="left"/>
      </w:lvl>
    </w:lvlOverride>
  </w:num>
  <w:num w:numId="19">
    <w:abstractNumId w:val="31"/>
    <w:lvlOverride w:ilvl="0">
      <w:lvl w:ilvl="0">
        <w:numFmt w:val="decimal"/>
        <w:lvlText w:val="%1."/>
        <w:lvlJc w:val="left"/>
      </w:lvl>
    </w:lvlOverride>
    <w:lvlOverride w:ilvl="1">
      <w:lvl w:ilvl="1">
        <w:numFmt w:val="lowerLetter"/>
        <w:lvlText w:val="%2."/>
        <w:lvlJc w:val="left"/>
      </w:lvl>
    </w:lvlOverride>
  </w:num>
  <w:num w:numId="20">
    <w:abstractNumId w:val="27"/>
  </w:num>
  <w:num w:numId="21">
    <w:abstractNumId w:val="0"/>
    <w:lvlOverride w:ilvl="0">
      <w:lvl w:ilvl="0">
        <w:start w:val="65535"/>
        <w:numFmt w:val="bullet"/>
        <w:lvlText w:val="-"/>
        <w:legacy w:legacy="1" w:legacySpace="0" w:legacyIndent="175"/>
        <w:lvlJc w:val="left"/>
        <w:rPr>
          <w:rFonts w:ascii="Times New Roman" w:hAnsi="Times New Roman" w:cs="Times New Roman" w:hint="default"/>
        </w:rPr>
      </w:lvl>
    </w:lvlOverride>
  </w:num>
  <w:num w:numId="22">
    <w:abstractNumId w:val="30"/>
  </w:num>
  <w:num w:numId="23">
    <w:abstractNumId w:val="15"/>
  </w:num>
  <w:num w:numId="24">
    <w:abstractNumId w:val="25"/>
  </w:num>
  <w:num w:numId="25">
    <w:abstractNumId w:val="21"/>
  </w:num>
  <w:num w:numId="26">
    <w:abstractNumId w:val="18"/>
  </w:num>
  <w:num w:numId="27">
    <w:abstractNumId w:val="14"/>
  </w:num>
  <w:num w:numId="28">
    <w:abstractNumId w:val="9"/>
  </w:num>
  <w:num w:numId="29">
    <w:abstractNumId w:val="8"/>
  </w:num>
  <w:num w:numId="30">
    <w:abstractNumId w:val="24"/>
  </w:num>
  <w:num w:numId="31">
    <w:abstractNumId w:val="4"/>
  </w:num>
  <w:num w:numId="32">
    <w:abstractNumId w:val="13"/>
  </w:num>
  <w:num w:numId="33">
    <w:abstractNumId w:val="2"/>
  </w:num>
  <w:num w:numId="34">
    <w:abstractNumId w:val="7"/>
  </w:num>
  <w:num w:numId="35">
    <w:abstractNumId w:val="20"/>
  </w:num>
  <w:num w:numId="36">
    <w:abstractNumId w:val="22"/>
  </w:num>
  <w:num w:numId="37">
    <w:abstractNumId w:val="1"/>
  </w:num>
  <w:num w:numId="38">
    <w:abstractNumId w:val="19"/>
  </w:num>
  <w:num w:numId="39">
    <w:abstractNumId w:val="29"/>
  </w:num>
  <w:num w:numId="40">
    <w:abstractNumId w:val="26"/>
  </w:num>
  <w:num w:numId="41">
    <w:abstractNumId w:val="16"/>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4C5A17"/>
    <w:rsid w:val="00004911"/>
    <w:rsid w:val="0002110D"/>
    <w:rsid w:val="00021BE8"/>
    <w:rsid w:val="00024D96"/>
    <w:rsid w:val="00031140"/>
    <w:rsid w:val="0003464C"/>
    <w:rsid w:val="0004408F"/>
    <w:rsid w:val="000472FF"/>
    <w:rsid w:val="0005530C"/>
    <w:rsid w:val="0006196C"/>
    <w:rsid w:val="00063E56"/>
    <w:rsid w:val="00064ACE"/>
    <w:rsid w:val="00065BF3"/>
    <w:rsid w:val="00076088"/>
    <w:rsid w:val="00084064"/>
    <w:rsid w:val="0008480E"/>
    <w:rsid w:val="00084F92"/>
    <w:rsid w:val="00085867"/>
    <w:rsid w:val="000912F4"/>
    <w:rsid w:val="00095552"/>
    <w:rsid w:val="000A19D1"/>
    <w:rsid w:val="000A7BB8"/>
    <w:rsid w:val="000B7A45"/>
    <w:rsid w:val="000C1E30"/>
    <w:rsid w:val="000C36DA"/>
    <w:rsid w:val="000D3F47"/>
    <w:rsid w:val="000E76BD"/>
    <w:rsid w:val="000F1136"/>
    <w:rsid w:val="000F1CBB"/>
    <w:rsid w:val="000F27BE"/>
    <w:rsid w:val="000F3980"/>
    <w:rsid w:val="000F6CA6"/>
    <w:rsid w:val="00105889"/>
    <w:rsid w:val="001077F3"/>
    <w:rsid w:val="0011169D"/>
    <w:rsid w:val="00112C2C"/>
    <w:rsid w:val="00113E30"/>
    <w:rsid w:val="00122327"/>
    <w:rsid w:val="0012304C"/>
    <w:rsid w:val="001240EE"/>
    <w:rsid w:val="00127A99"/>
    <w:rsid w:val="00131070"/>
    <w:rsid w:val="001312A8"/>
    <w:rsid w:val="00137D77"/>
    <w:rsid w:val="0014449F"/>
    <w:rsid w:val="001529FC"/>
    <w:rsid w:val="00165650"/>
    <w:rsid w:val="00165D8E"/>
    <w:rsid w:val="0016727B"/>
    <w:rsid w:val="00172282"/>
    <w:rsid w:val="001727F6"/>
    <w:rsid w:val="00172BC2"/>
    <w:rsid w:val="00182069"/>
    <w:rsid w:val="00184C8B"/>
    <w:rsid w:val="00185D3D"/>
    <w:rsid w:val="001918BF"/>
    <w:rsid w:val="00192D00"/>
    <w:rsid w:val="00194617"/>
    <w:rsid w:val="00194DFC"/>
    <w:rsid w:val="00197AA6"/>
    <w:rsid w:val="001A2ED5"/>
    <w:rsid w:val="001A6798"/>
    <w:rsid w:val="001B3894"/>
    <w:rsid w:val="001B73CD"/>
    <w:rsid w:val="001B7ACD"/>
    <w:rsid w:val="001C0D15"/>
    <w:rsid w:val="001C2B8D"/>
    <w:rsid w:val="001C76A7"/>
    <w:rsid w:val="001D689C"/>
    <w:rsid w:val="001E0B2C"/>
    <w:rsid w:val="001E3188"/>
    <w:rsid w:val="001E42CF"/>
    <w:rsid w:val="001E537A"/>
    <w:rsid w:val="001E57C7"/>
    <w:rsid w:val="001F51C5"/>
    <w:rsid w:val="001F547E"/>
    <w:rsid w:val="001F56F6"/>
    <w:rsid w:val="001F726D"/>
    <w:rsid w:val="0020447A"/>
    <w:rsid w:val="00205238"/>
    <w:rsid w:val="00207E7E"/>
    <w:rsid w:val="002109D1"/>
    <w:rsid w:val="00214829"/>
    <w:rsid w:val="00221871"/>
    <w:rsid w:val="002235A7"/>
    <w:rsid w:val="00224E0B"/>
    <w:rsid w:val="00225A87"/>
    <w:rsid w:val="00233E38"/>
    <w:rsid w:val="00235DCE"/>
    <w:rsid w:val="00240863"/>
    <w:rsid w:val="00250E49"/>
    <w:rsid w:val="002536C4"/>
    <w:rsid w:val="00255856"/>
    <w:rsid w:val="00260DEB"/>
    <w:rsid w:val="00264831"/>
    <w:rsid w:val="00266F84"/>
    <w:rsid w:val="00266FB6"/>
    <w:rsid w:val="002703FA"/>
    <w:rsid w:val="002704F7"/>
    <w:rsid w:val="00272F8B"/>
    <w:rsid w:val="002807A7"/>
    <w:rsid w:val="002822A9"/>
    <w:rsid w:val="0028253D"/>
    <w:rsid w:val="00291104"/>
    <w:rsid w:val="002955C4"/>
    <w:rsid w:val="00295C1C"/>
    <w:rsid w:val="00297422"/>
    <w:rsid w:val="002B21DD"/>
    <w:rsid w:val="002C483C"/>
    <w:rsid w:val="002C7747"/>
    <w:rsid w:val="002C7AE8"/>
    <w:rsid w:val="002D3C90"/>
    <w:rsid w:val="002D429E"/>
    <w:rsid w:val="002D43B5"/>
    <w:rsid w:val="002D5139"/>
    <w:rsid w:val="002D520A"/>
    <w:rsid w:val="002E1B40"/>
    <w:rsid w:val="002E3616"/>
    <w:rsid w:val="002E3F0B"/>
    <w:rsid w:val="002F1C1A"/>
    <w:rsid w:val="002F3844"/>
    <w:rsid w:val="00302016"/>
    <w:rsid w:val="0030221D"/>
    <w:rsid w:val="00302CD1"/>
    <w:rsid w:val="0030717F"/>
    <w:rsid w:val="0031047D"/>
    <w:rsid w:val="00312A25"/>
    <w:rsid w:val="00317A38"/>
    <w:rsid w:val="00317C6B"/>
    <w:rsid w:val="0032184E"/>
    <w:rsid w:val="00324707"/>
    <w:rsid w:val="003268C6"/>
    <w:rsid w:val="00347DC0"/>
    <w:rsid w:val="003502D4"/>
    <w:rsid w:val="00350C51"/>
    <w:rsid w:val="00355EA7"/>
    <w:rsid w:val="003573DB"/>
    <w:rsid w:val="00371C6E"/>
    <w:rsid w:val="00372550"/>
    <w:rsid w:val="00377CD4"/>
    <w:rsid w:val="00385370"/>
    <w:rsid w:val="003A0C61"/>
    <w:rsid w:val="003A11EF"/>
    <w:rsid w:val="003B0A34"/>
    <w:rsid w:val="003B11A7"/>
    <w:rsid w:val="003C01ED"/>
    <w:rsid w:val="003C029F"/>
    <w:rsid w:val="003C16FE"/>
    <w:rsid w:val="003C3D60"/>
    <w:rsid w:val="003C509B"/>
    <w:rsid w:val="003D30D9"/>
    <w:rsid w:val="003D4BA9"/>
    <w:rsid w:val="003D5DA2"/>
    <w:rsid w:val="003E110E"/>
    <w:rsid w:val="003E5BBE"/>
    <w:rsid w:val="003F422F"/>
    <w:rsid w:val="003F51D8"/>
    <w:rsid w:val="003F52AE"/>
    <w:rsid w:val="003F766F"/>
    <w:rsid w:val="003F7DC3"/>
    <w:rsid w:val="0040324A"/>
    <w:rsid w:val="00406D82"/>
    <w:rsid w:val="00424F39"/>
    <w:rsid w:val="00425C23"/>
    <w:rsid w:val="004324F4"/>
    <w:rsid w:val="0044044A"/>
    <w:rsid w:val="00443FE5"/>
    <w:rsid w:val="004452A9"/>
    <w:rsid w:val="00445CF7"/>
    <w:rsid w:val="00451D63"/>
    <w:rsid w:val="00452389"/>
    <w:rsid w:val="00455219"/>
    <w:rsid w:val="0046291B"/>
    <w:rsid w:val="00462A34"/>
    <w:rsid w:val="00466144"/>
    <w:rsid w:val="00476BE3"/>
    <w:rsid w:val="00494843"/>
    <w:rsid w:val="004A11C6"/>
    <w:rsid w:val="004A27BF"/>
    <w:rsid w:val="004C00F7"/>
    <w:rsid w:val="004C0A1C"/>
    <w:rsid w:val="004C194C"/>
    <w:rsid w:val="004C3E6D"/>
    <w:rsid w:val="004C5858"/>
    <w:rsid w:val="004C5A17"/>
    <w:rsid w:val="004C7D28"/>
    <w:rsid w:val="004D4020"/>
    <w:rsid w:val="004D63B0"/>
    <w:rsid w:val="004D6C58"/>
    <w:rsid w:val="004D7331"/>
    <w:rsid w:val="004E24C8"/>
    <w:rsid w:val="004E3E41"/>
    <w:rsid w:val="004E4518"/>
    <w:rsid w:val="004E6945"/>
    <w:rsid w:val="004E6AAE"/>
    <w:rsid w:val="004F48F5"/>
    <w:rsid w:val="004F539E"/>
    <w:rsid w:val="00503550"/>
    <w:rsid w:val="00507B78"/>
    <w:rsid w:val="00510D79"/>
    <w:rsid w:val="00525576"/>
    <w:rsid w:val="00537EE8"/>
    <w:rsid w:val="00546FF3"/>
    <w:rsid w:val="00550787"/>
    <w:rsid w:val="00550F3A"/>
    <w:rsid w:val="00551911"/>
    <w:rsid w:val="00551A8E"/>
    <w:rsid w:val="00552D02"/>
    <w:rsid w:val="005532A0"/>
    <w:rsid w:val="005548E1"/>
    <w:rsid w:val="0055505A"/>
    <w:rsid w:val="005564AF"/>
    <w:rsid w:val="005617BB"/>
    <w:rsid w:val="00565191"/>
    <w:rsid w:val="00567A90"/>
    <w:rsid w:val="00567DD6"/>
    <w:rsid w:val="00571D6C"/>
    <w:rsid w:val="005735AC"/>
    <w:rsid w:val="005752C6"/>
    <w:rsid w:val="0058544C"/>
    <w:rsid w:val="00585843"/>
    <w:rsid w:val="00594017"/>
    <w:rsid w:val="005A528E"/>
    <w:rsid w:val="005B1CE8"/>
    <w:rsid w:val="005B5C4D"/>
    <w:rsid w:val="005D2580"/>
    <w:rsid w:val="005D5643"/>
    <w:rsid w:val="005D66C2"/>
    <w:rsid w:val="005D769D"/>
    <w:rsid w:val="005D795E"/>
    <w:rsid w:val="005E00BA"/>
    <w:rsid w:val="005E4557"/>
    <w:rsid w:val="005E4D3D"/>
    <w:rsid w:val="005E7369"/>
    <w:rsid w:val="005F2C69"/>
    <w:rsid w:val="005F5035"/>
    <w:rsid w:val="005F7A59"/>
    <w:rsid w:val="00600F59"/>
    <w:rsid w:val="00601A13"/>
    <w:rsid w:val="0060359F"/>
    <w:rsid w:val="00605161"/>
    <w:rsid w:val="006052F8"/>
    <w:rsid w:val="00612137"/>
    <w:rsid w:val="0061770A"/>
    <w:rsid w:val="00622995"/>
    <w:rsid w:val="0062571F"/>
    <w:rsid w:val="006264C7"/>
    <w:rsid w:val="00633990"/>
    <w:rsid w:val="00636347"/>
    <w:rsid w:val="00636835"/>
    <w:rsid w:val="00637BC0"/>
    <w:rsid w:val="00640AC3"/>
    <w:rsid w:val="0067031D"/>
    <w:rsid w:val="00672DD2"/>
    <w:rsid w:val="006824CC"/>
    <w:rsid w:val="0069235A"/>
    <w:rsid w:val="006A3D89"/>
    <w:rsid w:val="006A78C5"/>
    <w:rsid w:val="006C510E"/>
    <w:rsid w:val="006C5498"/>
    <w:rsid w:val="006D2311"/>
    <w:rsid w:val="006D721F"/>
    <w:rsid w:val="006D7692"/>
    <w:rsid w:val="006E03D1"/>
    <w:rsid w:val="006E0B31"/>
    <w:rsid w:val="006E1B07"/>
    <w:rsid w:val="006F2BF1"/>
    <w:rsid w:val="006F2D3A"/>
    <w:rsid w:val="006F4403"/>
    <w:rsid w:val="006F4E88"/>
    <w:rsid w:val="006F58F2"/>
    <w:rsid w:val="006F6665"/>
    <w:rsid w:val="006F6E98"/>
    <w:rsid w:val="0070553C"/>
    <w:rsid w:val="00710519"/>
    <w:rsid w:val="00715809"/>
    <w:rsid w:val="00721BA3"/>
    <w:rsid w:val="007259B5"/>
    <w:rsid w:val="0072624A"/>
    <w:rsid w:val="007266D4"/>
    <w:rsid w:val="00727E0F"/>
    <w:rsid w:val="007413BA"/>
    <w:rsid w:val="007550F2"/>
    <w:rsid w:val="0076064A"/>
    <w:rsid w:val="0076426E"/>
    <w:rsid w:val="007718B2"/>
    <w:rsid w:val="00772829"/>
    <w:rsid w:val="00772CC9"/>
    <w:rsid w:val="00775FBB"/>
    <w:rsid w:val="007820F4"/>
    <w:rsid w:val="007920BA"/>
    <w:rsid w:val="00794DB8"/>
    <w:rsid w:val="00797BD3"/>
    <w:rsid w:val="007A071A"/>
    <w:rsid w:val="007A33DE"/>
    <w:rsid w:val="007A3465"/>
    <w:rsid w:val="007A522F"/>
    <w:rsid w:val="007A541F"/>
    <w:rsid w:val="007A58CE"/>
    <w:rsid w:val="007A59D2"/>
    <w:rsid w:val="007B2FB1"/>
    <w:rsid w:val="007B5E2E"/>
    <w:rsid w:val="007C1073"/>
    <w:rsid w:val="007C7988"/>
    <w:rsid w:val="007D2C88"/>
    <w:rsid w:val="007D459C"/>
    <w:rsid w:val="007D608A"/>
    <w:rsid w:val="007E7B91"/>
    <w:rsid w:val="007F25E8"/>
    <w:rsid w:val="007F4F14"/>
    <w:rsid w:val="00803EBC"/>
    <w:rsid w:val="008042A5"/>
    <w:rsid w:val="00804DF0"/>
    <w:rsid w:val="00806F53"/>
    <w:rsid w:val="00810C87"/>
    <w:rsid w:val="00817235"/>
    <w:rsid w:val="008276AC"/>
    <w:rsid w:val="00835C9E"/>
    <w:rsid w:val="00837413"/>
    <w:rsid w:val="00837A06"/>
    <w:rsid w:val="00840432"/>
    <w:rsid w:val="00841427"/>
    <w:rsid w:val="0084743C"/>
    <w:rsid w:val="008626F8"/>
    <w:rsid w:val="008751EE"/>
    <w:rsid w:val="00882597"/>
    <w:rsid w:val="008913E7"/>
    <w:rsid w:val="00892A00"/>
    <w:rsid w:val="008949E3"/>
    <w:rsid w:val="008956F7"/>
    <w:rsid w:val="008A1F13"/>
    <w:rsid w:val="008A6A13"/>
    <w:rsid w:val="008B3F41"/>
    <w:rsid w:val="008B6F36"/>
    <w:rsid w:val="008D616F"/>
    <w:rsid w:val="008F149E"/>
    <w:rsid w:val="008F2E88"/>
    <w:rsid w:val="008F7CA0"/>
    <w:rsid w:val="00906CCB"/>
    <w:rsid w:val="00914835"/>
    <w:rsid w:val="00915B01"/>
    <w:rsid w:val="00921402"/>
    <w:rsid w:val="0092538E"/>
    <w:rsid w:val="009340CF"/>
    <w:rsid w:val="00934C2B"/>
    <w:rsid w:val="00937A52"/>
    <w:rsid w:val="00941316"/>
    <w:rsid w:val="00943FFF"/>
    <w:rsid w:val="0095064A"/>
    <w:rsid w:val="00951057"/>
    <w:rsid w:val="00960C17"/>
    <w:rsid w:val="00965B00"/>
    <w:rsid w:val="00967A0F"/>
    <w:rsid w:val="00971432"/>
    <w:rsid w:val="00973E1D"/>
    <w:rsid w:val="009773D9"/>
    <w:rsid w:val="009847CD"/>
    <w:rsid w:val="009849E0"/>
    <w:rsid w:val="00987DAD"/>
    <w:rsid w:val="009922F7"/>
    <w:rsid w:val="009A6954"/>
    <w:rsid w:val="009B1671"/>
    <w:rsid w:val="009C34E8"/>
    <w:rsid w:val="009C3CAF"/>
    <w:rsid w:val="009C684B"/>
    <w:rsid w:val="009C71A7"/>
    <w:rsid w:val="009D0147"/>
    <w:rsid w:val="009D0377"/>
    <w:rsid w:val="009D3CD9"/>
    <w:rsid w:val="009E1EC7"/>
    <w:rsid w:val="009E52EB"/>
    <w:rsid w:val="009E6CED"/>
    <w:rsid w:val="009F2AE1"/>
    <w:rsid w:val="009F4695"/>
    <w:rsid w:val="009F738A"/>
    <w:rsid w:val="009F79DB"/>
    <w:rsid w:val="00A01101"/>
    <w:rsid w:val="00A012E0"/>
    <w:rsid w:val="00A041DB"/>
    <w:rsid w:val="00A111D3"/>
    <w:rsid w:val="00A14733"/>
    <w:rsid w:val="00A16615"/>
    <w:rsid w:val="00A16C0D"/>
    <w:rsid w:val="00A20279"/>
    <w:rsid w:val="00A40E17"/>
    <w:rsid w:val="00A41BF3"/>
    <w:rsid w:val="00A41E55"/>
    <w:rsid w:val="00A54748"/>
    <w:rsid w:val="00A6449B"/>
    <w:rsid w:val="00A70EBD"/>
    <w:rsid w:val="00A70F93"/>
    <w:rsid w:val="00A748DB"/>
    <w:rsid w:val="00A85979"/>
    <w:rsid w:val="00A92AEE"/>
    <w:rsid w:val="00A942BB"/>
    <w:rsid w:val="00A963BD"/>
    <w:rsid w:val="00A97B21"/>
    <w:rsid w:val="00AA72CE"/>
    <w:rsid w:val="00AC3093"/>
    <w:rsid w:val="00AD075D"/>
    <w:rsid w:val="00AD1145"/>
    <w:rsid w:val="00AE008D"/>
    <w:rsid w:val="00AE12DD"/>
    <w:rsid w:val="00AF51F6"/>
    <w:rsid w:val="00AF6E8C"/>
    <w:rsid w:val="00B04FF4"/>
    <w:rsid w:val="00B1095A"/>
    <w:rsid w:val="00B202C8"/>
    <w:rsid w:val="00B20545"/>
    <w:rsid w:val="00B20FAD"/>
    <w:rsid w:val="00B2447E"/>
    <w:rsid w:val="00B248DA"/>
    <w:rsid w:val="00B3116B"/>
    <w:rsid w:val="00B32351"/>
    <w:rsid w:val="00B33D4F"/>
    <w:rsid w:val="00B35602"/>
    <w:rsid w:val="00B356BF"/>
    <w:rsid w:val="00B35E5F"/>
    <w:rsid w:val="00B36780"/>
    <w:rsid w:val="00B43C3F"/>
    <w:rsid w:val="00B548CC"/>
    <w:rsid w:val="00B554D9"/>
    <w:rsid w:val="00B749DC"/>
    <w:rsid w:val="00B76791"/>
    <w:rsid w:val="00B80043"/>
    <w:rsid w:val="00B8007C"/>
    <w:rsid w:val="00B80147"/>
    <w:rsid w:val="00B84259"/>
    <w:rsid w:val="00B86E21"/>
    <w:rsid w:val="00B91268"/>
    <w:rsid w:val="00B9588F"/>
    <w:rsid w:val="00B96F88"/>
    <w:rsid w:val="00BB29EC"/>
    <w:rsid w:val="00BB5C5D"/>
    <w:rsid w:val="00BB70A4"/>
    <w:rsid w:val="00BC356D"/>
    <w:rsid w:val="00BC477B"/>
    <w:rsid w:val="00BC5956"/>
    <w:rsid w:val="00BD1EB4"/>
    <w:rsid w:val="00BD49B6"/>
    <w:rsid w:val="00BD5BFD"/>
    <w:rsid w:val="00BE231D"/>
    <w:rsid w:val="00BE672F"/>
    <w:rsid w:val="00BF1728"/>
    <w:rsid w:val="00BF23AA"/>
    <w:rsid w:val="00BF4295"/>
    <w:rsid w:val="00BF51D5"/>
    <w:rsid w:val="00C0179E"/>
    <w:rsid w:val="00C0229C"/>
    <w:rsid w:val="00C026E3"/>
    <w:rsid w:val="00C05EB7"/>
    <w:rsid w:val="00C05F34"/>
    <w:rsid w:val="00C0650B"/>
    <w:rsid w:val="00C13675"/>
    <w:rsid w:val="00C14DFE"/>
    <w:rsid w:val="00C1521C"/>
    <w:rsid w:val="00C2322F"/>
    <w:rsid w:val="00C26025"/>
    <w:rsid w:val="00C26719"/>
    <w:rsid w:val="00C347BD"/>
    <w:rsid w:val="00C4027A"/>
    <w:rsid w:val="00C4234C"/>
    <w:rsid w:val="00C475C1"/>
    <w:rsid w:val="00C50951"/>
    <w:rsid w:val="00C51EFB"/>
    <w:rsid w:val="00C52E5C"/>
    <w:rsid w:val="00C53F12"/>
    <w:rsid w:val="00C56CB0"/>
    <w:rsid w:val="00C64B92"/>
    <w:rsid w:val="00C65777"/>
    <w:rsid w:val="00C728C4"/>
    <w:rsid w:val="00C84DD7"/>
    <w:rsid w:val="00C92FB7"/>
    <w:rsid w:val="00C97B1D"/>
    <w:rsid w:val="00CA08F4"/>
    <w:rsid w:val="00CA33B4"/>
    <w:rsid w:val="00CB05B8"/>
    <w:rsid w:val="00CD0928"/>
    <w:rsid w:val="00CD1333"/>
    <w:rsid w:val="00CD2C59"/>
    <w:rsid w:val="00CD5B4D"/>
    <w:rsid w:val="00CE5D5E"/>
    <w:rsid w:val="00CF1E72"/>
    <w:rsid w:val="00CF27EC"/>
    <w:rsid w:val="00CF3D8D"/>
    <w:rsid w:val="00D128F8"/>
    <w:rsid w:val="00D15A96"/>
    <w:rsid w:val="00D21A3C"/>
    <w:rsid w:val="00D33AC9"/>
    <w:rsid w:val="00D34A76"/>
    <w:rsid w:val="00D35B35"/>
    <w:rsid w:val="00D36BF7"/>
    <w:rsid w:val="00D37E61"/>
    <w:rsid w:val="00D429AF"/>
    <w:rsid w:val="00D44F0C"/>
    <w:rsid w:val="00D465EA"/>
    <w:rsid w:val="00D53EE9"/>
    <w:rsid w:val="00D61838"/>
    <w:rsid w:val="00D72987"/>
    <w:rsid w:val="00D72FB7"/>
    <w:rsid w:val="00D76786"/>
    <w:rsid w:val="00D81A25"/>
    <w:rsid w:val="00D97000"/>
    <w:rsid w:val="00DB02A4"/>
    <w:rsid w:val="00DB11D2"/>
    <w:rsid w:val="00DB4B78"/>
    <w:rsid w:val="00DB5BE4"/>
    <w:rsid w:val="00DB7CC2"/>
    <w:rsid w:val="00DC09D1"/>
    <w:rsid w:val="00DC3E73"/>
    <w:rsid w:val="00DC7B13"/>
    <w:rsid w:val="00DD379F"/>
    <w:rsid w:val="00DD70FC"/>
    <w:rsid w:val="00DE5344"/>
    <w:rsid w:val="00DF1E91"/>
    <w:rsid w:val="00DF6F11"/>
    <w:rsid w:val="00DF6FD4"/>
    <w:rsid w:val="00DF7F4F"/>
    <w:rsid w:val="00E02BB2"/>
    <w:rsid w:val="00E105CF"/>
    <w:rsid w:val="00E13F41"/>
    <w:rsid w:val="00E14903"/>
    <w:rsid w:val="00E14994"/>
    <w:rsid w:val="00E17268"/>
    <w:rsid w:val="00E17DBA"/>
    <w:rsid w:val="00E17EA6"/>
    <w:rsid w:val="00E30345"/>
    <w:rsid w:val="00E37C8E"/>
    <w:rsid w:val="00E46831"/>
    <w:rsid w:val="00E5416F"/>
    <w:rsid w:val="00E55B48"/>
    <w:rsid w:val="00E612AB"/>
    <w:rsid w:val="00E61A2A"/>
    <w:rsid w:val="00E63E98"/>
    <w:rsid w:val="00E65021"/>
    <w:rsid w:val="00E70DD4"/>
    <w:rsid w:val="00E81317"/>
    <w:rsid w:val="00E83DC5"/>
    <w:rsid w:val="00E87717"/>
    <w:rsid w:val="00E91309"/>
    <w:rsid w:val="00E92B23"/>
    <w:rsid w:val="00E94D33"/>
    <w:rsid w:val="00EA2C04"/>
    <w:rsid w:val="00EB1058"/>
    <w:rsid w:val="00EB1651"/>
    <w:rsid w:val="00EB1BFD"/>
    <w:rsid w:val="00EB4BE6"/>
    <w:rsid w:val="00EC0F8B"/>
    <w:rsid w:val="00ED0FFF"/>
    <w:rsid w:val="00EE3428"/>
    <w:rsid w:val="00EF0DA4"/>
    <w:rsid w:val="00EF0DC1"/>
    <w:rsid w:val="00EF3CC8"/>
    <w:rsid w:val="00EF564D"/>
    <w:rsid w:val="00F05B68"/>
    <w:rsid w:val="00F1044E"/>
    <w:rsid w:val="00F10FFC"/>
    <w:rsid w:val="00F23CA6"/>
    <w:rsid w:val="00F25939"/>
    <w:rsid w:val="00F25A8A"/>
    <w:rsid w:val="00F274AE"/>
    <w:rsid w:val="00F34B8A"/>
    <w:rsid w:val="00F4089D"/>
    <w:rsid w:val="00F42FBF"/>
    <w:rsid w:val="00F45903"/>
    <w:rsid w:val="00F468DA"/>
    <w:rsid w:val="00F53282"/>
    <w:rsid w:val="00F53EC2"/>
    <w:rsid w:val="00F5493A"/>
    <w:rsid w:val="00F56E2E"/>
    <w:rsid w:val="00F627B9"/>
    <w:rsid w:val="00F62CCF"/>
    <w:rsid w:val="00F63B1B"/>
    <w:rsid w:val="00F642B3"/>
    <w:rsid w:val="00F70652"/>
    <w:rsid w:val="00F733CA"/>
    <w:rsid w:val="00F74EA6"/>
    <w:rsid w:val="00F76059"/>
    <w:rsid w:val="00F76B09"/>
    <w:rsid w:val="00F8073C"/>
    <w:rsid w:val="00F907A9"/>
    <w:rsid w:val="00F92370"/>
    <w:rsid w:val="00F92D1B"/>
    <w:rsid w:val="00F94E44"/>
    <w:rsid w:val="00FA1A87"/>
    <w:rsid w:val="00FA2D5E"/>
    <w:rsid w:val="00FA6035"/>
    <w:rsid w:val="00FA6E61"/>
    <w:rsid w:val="00FB4E6A"/>
    <w:rsid w:val="00FB62AE"/>
    <w:rsid w:val="00FC21F4"/>
    <w:rsid w:val="00FC5666"/>
    <w:rsid w:val="00FD00D3"/>
    <w:rsid w:val="00FD093B"/>
    <w:rsid w:val="00FD79A0"/>
    <w:rsid w:val="00FE04E5"/>
    <w:rsid w:val="00FE5609"/>
    <w:rsid w:val="00FF0A90"/>
    <w:rsid w:val="00FF4ABC"/>
    <w:rsid w:val="00FF787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Cs w:val="22"/>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qFormat="1"/>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79E"/>
    <w:pPr>
      <w:widowControl w:val="0"/>
      <w:spacing w:after="160" w:line="259" w:lineRule="auto"/>
    </w:pPr>
    <w:rPr>
      <w:color w:val="00000A"/>
      <w:sz w:val="22"/>
    </w:rPr>
  </w:style>
  <w:style w:type="paragraph" w:styleId="1">
    <w:name w:val="heading 1"/>
    <w:next w:val="a"/>
    <w:qFormat/>
    <w:rsid w:val="0004408F"/>
    <w:pPr>
      <w:keepNext/>
      <w:keepLines/>
      <w:widowControl w:val="0"/>
      <w:spacing w:before="480" w:after="120"/>
      <w:outlineLvl w:val="0"/>
    </w:pPr>
    <w:rPr>
      <w:b/>
      <w:sz w:val="48"/>
      <w:szCs w:val="48"/>
    </w:rPr>
  </w:style>
  <w:style w:type="paragraph" w:styleId="2">
    <w:name w:val="heading 2"/>
    <w:next w:val="a"/>
    <w:qFormat/>
    <w:rsid w:val="0004408F"/>
    <w:pPr>
      <w:keepNext/>
      <w:keepLines/>
      <w:widowControl w:val="0"/>
      <w:spacing w:before="360" w:after="80"/>
      <w:outlineLvl w:val="1"/>
    </w:pPr>
    <w:rPr>
      <w:b/>
      <w:sz w:val="36"/>
      <w:szCs w:val="36"/>
    </w:rPr>
  </w:style>
  <w:style w:type="paragraph" w:styleId="3">
    <w:name w:val="heading 3"/>
    <w:next w:val="a"/>
    <w:qFormat/>
    <w:rsid w:val="0004408F"/>
    <w:pPr>
      <w:keepNext/>
      <w:keepLines/>
      <w:widowControl w:val="0"/>
      <w:spacing w:before="280" w:after="80"/>
      <w:outlineLvl w:val="2"/>
    </w:pPr>
    <w:rPr>
      <w:b/>
      <w:sz w:val="28"/>
      <w:szCs w:val="28"/>
    </w:rPr>
  </w:style>
  <w:style w:type="paragraph" w:styleId="4">
    <w:name w:val="heading 4"/>
    <w:next w:val="a"/>
    <w:qFormat/>
    <w:rsid w:val="0004408F"/>
    <w:pPr>
      <w:keepNext/>
      <w:keepLines/>
      <w:widowControl w:val="0"/>
      <w:spacing w:before="240" w:after="40"/>
      <w:outlineLvl w:val="3"/>
    </w:pPr>
    <w:rPr>
      <w:b/>
      <w:sz w:val="24"/>
      <w:szCs w:val="24"/>
    </w:rPr>
  </w:style>
  <w:style w:type="paragraph" w:styleId="5">
    <w:name w:val="heading 5"/>
    <w:next w:val="a"/>
    <w:qFormat/>
    <w:rsid w:val="0004408F"/>
    <w:pPr>
      <w:keepNext/>
      <w:keepLines/>
      <w:widowControl w:val="0"/>
      <w:spacing w:before="220" w:after="40"/>
      <w:outlineLvl w:val="4"/>
    </w:pPr>
    <w:rPr>
      <w:b/>
      <w:sz w:val="22"/>
    </w:rPr>
  </w:style>
  <w:style w:type="paragraph" w:styleId="6">
    <w:name w:val="heading 6"/>
    <w:next w:val="a"/>
    <w:qFormat/>
    <w:rsid w:val="0004408F"/>
    <w:pPr>
      <w:keepNext/>
      <w:keepLines/>
      <w:widowControl w:val="0"/>
      <w:spacing w:before="200" w:after="40"/>
      <w:outlineLvl w:val="5"/>
    </w:pPr>
    <w:rPr>
      <w:b/>
      <w:szCs w:val="20"/>
    </w:rPr>
  </w:style>
  <w:style w:type="paragraph" w:styleId="8">
    <w:name w:val="heading 8"/>
    <w:basedOn w:val="a"/>
    <w:next w:val="a"/>
    <w:link w:val="80"/>
    <w:uiPriority w:val="9"/>
    <w:semiHidden/>
    <w:unhideWhenUsed/>
    <w:qFormat/>
    <w:rsid w:val="002536C4"/>
    <w:pPr>
      <w:widowControl/>
      <w:spacing w:before="240" w:after="60" w:line="276" w:lineRule="auto"/>
      <w:outlineLvl w:val="7"/>
    </w:pPr>
    <w:rPr>
      <w:rFonts w:eastAsia="Times New Roman" w:cs="Times New Roman"/>
      <w:i/>
      <w:iCs/>
      <w:color w:val="000000"/>
      <w:sz w:val="24"/>
      <w:szCs w:val="24"/>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04408F"/>
    <w:rPr>
      <w:color w:val="000080"/>
      <w:u w:val="single"/>
    </w:rPr>
  </w:style>
  <w:style w:type="paragraph" w:styleId="a3">
    <w:name w:val="Title"/>
    <w:basedOn w:val="LO-normal"/>
    <w:next w:val="a4"/>
    <w:qFormat/>
    <w:rsid w:val="0004408F"/>
    <w:pPr>
      <w:keepNext/>
      <w:keepLines/>
      <w:spacing w:before="480" w:after="120"/>
    </w:pPr>
    <w:rPr>
      <w:b/>
      <w:sz w:val="72"/>
      <w:szCs w:val="72"/>
    </w:rPr>
  </w:style>
  <w:style w:type="paragraph" w:styleId="a4">
    <w:name w:val="Body Text"/>
    <w:basedOn w:val="a"/>
    <w:rsid w:val="0004408F"/>
    <w:pPr>
      <w:spacing w:after="140" w:line="288" w:lineRule="auto"/>
    </w:pPr>
  </w:style>
  <w:style w:type="paragraph" w:styleId="a5">
    <w:name w:val="List"/>
    <w:basedOn w:val="a4"/>
    <w:rsid w:val="0004408F"/>
    <w:rPr>
      <w:rFonts w:cs="Arial Unicode MS"/>
    </w:rPr>
  </w:style>
  <w:style w:type="paragraph" w:styleId="a6">
    <w:name w:val="caption"/>
    <w:basedOn w:val="a"/>
    <w:qFormat/>
    <w:rsid w:val="0004408F"/>
    <w:pPr>
      <w:suppressLineNumbers/>
      <w:spacing w:before="120" w:after="120"/>
    </w:pPr>
    <w:rPr>
      <w:rFonts w:cs="Arial Unicode MS"/>
      <w:i/>
      <w:iCs/>
      <w:sz w:val="24"/>
      <w:szCs w:val="24"/>
    </w:rPr>
  </w:style>
  <w:style w:type="paragraph" w:styleId="a7">
    <w:name w:val="index heading"/>
    <w:basedOn w:val="a"/>
    <w:qFormat/>
    <w:rsid w:val="0004408F"/>
    <w:pPr>
      <w:suppressLineNumbers/>
    </w:pPr>
    <w:rPr>
      <w:rFonts w:cs="Arial Unicode MS"/>
    </w:rPr>
  </w:style>
  <w:style w:type="paragraph" w:customStyle="1" w:styleId="LO-normal">
    <w:name w:val="LO-normal"/>
    <w:qFormat/>
    <w:rsid w:val="0004408F"/>
    <w:rPr>
      <w:color w:val="00000A"/>
      <w:sz w:val="22"/>
    </w:rPr>
  </w:style>
  <w:style w:type="paragraph" w:styleId="a8">
    <w:name w:val="Subtitle"/>
    <w:basedOn w:val="LO-normal"/>
    <w:next w:val="a"/>
    <w:qFormat/>
    <w:rsid w:val="0004408F"/>
    <w:pPr>
      <w:keepNext/>
      <w:keepLines/>
      <w:spacing w:before="360" w:after="80"/>
    </w:pPr>
    <w:rPr>
      <w:rFonts w:ascii="Georgia" w:eastAsia="Georgia" w:hAnsi="Georgia" w:cs="Georgia"/>
      <w:i/>
      <w:color w:val="666666"/>
      <w:sz w:val="48"/>
      <w:szCs w:val="48"/>
    </w:rPr>
  </w:style>
  <w:style w:type="paragraph" w:styleId="a9">
    <w:name w:val="footer"/>
    <w:basedOn w:val="a"/>
    <w:link w:val="aa"/>
    <w:uiPriority w:val="99"/>
    <w:rsid w:val="0004408F"/>
  </w:style>
  <w:style w:type="paragraph" w:customStyle="1" w:styleId="ab">
    <w:name w:val="Содержимое таблицы"/>
    <w:basedOn w:val="a"/>
    <w:qFormat/>
    <w:rsid w:val="0004408F"/>
    <w:pPr>
      <w:suppressLineNumbers/>
    </w:pPr>
  </w:style>
  <w:style w:type="paragraph" w:customStyle="1" w:styleId="ac">
    <w:name w:val="Заголовок таблицы"/>
    <w:basedOn w:val="ab"/>
    <w:qFormat/>
    <w:rsid w:val="0004408F"/>
    <w:pPr>
      <w:jc w:val="center"/>
    </w:pPr>
    <w:rPr>
      <w:b/>
      <w:bCs/>
    </w:rPr>
  </w:style>
  <w:style w:type="table" w:customStyle="1" w:styleId="TableNormal">
    <w:name w:val="Table Normal"/>
    <w:rsid w:val="0004408F"/>
    <w:tblPr>
      <w:tblCellMar>
        <w:top w:w="0" w:type="dxa"/>
        <w:left w:w="0" w:type="dxa"/>
        <w:bottom w:w="0" w:type="dxa"/>
        <w:right w:w="0" w:type="dxa"/>
      </w:tblCellMar>
    </w:tblPr>
  </w:style>
  <w:style w:type="paragraph" w:customStyle="1" w:styleId="msonormal0">
    <w:name w:val="msonormal"/>
    <w:basedOn w:val="a"/>
    <w:rsid w:val="00F76B09"/>
    <w:pPr>
      <w:widowControl/>
      <w:spacing w:before="100" w:beforeAutospacing="1" w:after="100" w:afterAutospacing="1" w:line="240" w:lineRule="auto"/>
    </w:pPr>
    <w:rPr>
      <w:rFonts w:ascii="Times New Roman" w:eastAsia="Times New Roman" w:hAnsi="Times New Roman" w:cs="Times New Roman"/>
      <w:color w:val="auto"/>
      <w:sz w:val="24"/>
      <w:szCs w:val="24"/>
      <w:lang w:eastAsia="ru-RU" w:bidi="ar-SA"/>
    </w:rPr>
  </w:style>
  <w:style w:type="paragraph" w:styleId="ad">
    <w:name w:val="Normal (Web)"/>
    <w:aliases w:val="Обычный (Web),Знак17,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e"/>
    <w:unhideWhenUsed/>
    <w:qFormat/>
    <w:rsid w:val="00F76B09"/>
    <w:pPr>
      <w:widowControl/>
      <w:spacing w:before="100" w:beforeAutospacing="1" w:after="100" w:afterAutospacing="1" w:line="240" w:lineRule="auto"/>
    </w:pPr>
    <w:rPr>
      <w:rFonts w:ascii="Times New Roman" w:eastAsia="Times New Roman" w:hAnsi="Times New Roman" w:cs="Times New Roman"/>
      <w:color w:val="auto"/>
      <w:sz w:val="24"/>
      <w:szCs w:val="24"/>
      <w:lang w:eastAsia="ru-RU" w:bidi="ar-SA"/>
    </w:rPr>
  </w:style>
  <w:style w:type="character" w:styleId="af">
    <w:name w:val="Hyperlink"/>
    <w:basedOn w:val="a0"/>
    <w:uiPriority w:val="99"/>
    <w:unhideWhenUsed/>
    <w:qFormat/>
    <w:rsid w:val="00F76B09"/>
    <w:rPr>
      <w:color w:val="0000FF"/>
      <w:u w:val="single"/>
    </w:rPr>
  </w:style>
  <w:style w:type="character" w:styleId="af0">
    <w:name w:val="FollowedHyperlink"/>
    <w:basedOn w:val="a0"/>
    <w:uiPriority w:val="99"/>
    <w:semiHidden/>
    <w:unhideWhenUsed/>
    <w:rsid w:val="00F76B09"/>
    <w:rPr>
      <w:color w:val="800080"/>
      <w:u w:val="single"/>
    </w:rPr>
  </w:style>
  <w:style w:type="paragraph" w:customStyle="1" w:styleId="10">
    <w:name w:val="Обычный1"/>
    <w:rsid w:val="007D459C"/>
    <w:pPr>
      <w:spacing w:line="276" w:lineRule="auto"/>
    </w:pPr>
    <w:rPr>
      <w:rFonts w:ascii="Arial" w:eastAsia="Arial" w:hAnsi="Arial" w:cs="Arial"/>
      <w:color w:val="000000"/>
      <w:sz w:val="22"/>
      <w:lang w:eastAsia="ru-RU" w:bidi="ar-SA"/>
    </w:rPr>
  </w:style>
  <w:style w:type="paragraph" w:customStyle="1" w:styleId="rvps2">
    <w:name w:val="rvps2"/>
    <w:basedOn w:val="a"/>
    <w:rsid w:val="00B1095A"/>
    <w:pPr>
      <w:widowControl/>
      <w:spacing w:before="100" w:beforeAutospacing="1" w:after="100" w:afterAutospacing="1" w:line="240" w:lineRule="auto"/>
    </w:pPr>
    <w:rPr>
      <w:rFonts w:ascii="Times New Roman" w:eastAsia="Times New Roman" w:hAnsi="Times New Roman" w:cs="Times New Roman"/>
      <w:color w:val="auto"/>
      <w:sz w:val="24"/>
      <w:szCs w:val="24"/>
      <w:lang w:eastAsia="ru-RU" w:bidi="ar-SA"/>
    </w:rPr>
  </w:style>
  <w:style w:type="paragraph" w:styleId="af1">
    <w:name w:val="Balloon Text"/>
    <w:basedOn w:val="a"/>
    <w:link w:val="af2"/>
    <w:uiPriority w:val="99"/>
    <w:semiHidden/>
    <w:unhideWhenUsed/>
    <w:rsid w:val="00D36BF7"/>
    <w:pPr>
      <w:spacing w:after="0" w:line="240" w:lineRule="auto"/>
    </w:pPr>
    <w:rPr>
      <w:rFonts w:ascii="Segoe UI" w:hAnsi="Segoe UI" w:cs="Mangal"/>
      <w:sz w:val="18"/>
      <w:szCs w:val="16"/>
    </w:rPr>
  </w:style>
  <w:style w:type="character" w:customStyle="1" w:styleId="af2">
    <w:name w:val="Текст выноски Знак"/>
    <w:basedOn w:val="a0"/>
    <w:link w:val="af1"/>
    <w:uiPriority w:val="99"/>
    <w:semiHidden/>
    <w:rsid w:val="00D36BF7"/>
    <w:rPr>
      <w:rFonts w:ascii="Segoe UI" w:hAnsi="Segoe UI" w:cs="Mangal"/>
      <w:color w:val="00000A"/>
      <w:sz w:val="18"/>
      <w:szCs w:val="16"/>
    </w:rPr>
  </w:style>
  <w:style w:type="table" w:customStyle="1" w:styleId="-11">
    <w:name w:val="Таблица-сетка 1 светлая1"/>
    <w:basedOn w:val="a1"/>
    <w:uiPriority w:val="46"/>
    <w:rsid w:val="00C475C1"/>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f3">
    <w:name w:val="Table Grid"/>
    <w:basedOn w:val="a1"/>
    <w:uiPriority w:val="39"/>
    <w:rsid w:val="00FC21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link w:val="af5"/>
    <w:uiPriority w:val="34"/>
    <w:qFormat/>
    <w:rsid w:val="007A541F"/>
    <w:pPr>
      <w:ind w:left="720"/>
      <w:contextualSpacing/>
    </w:pPr>
    <w:rPr>
      <w:rFonts w:cs="Mangal"/>
      <w:szCs w:val="20"/>
    </w:rPr>
  </w:style>
  <w:style w:type="character" w:styleId="af6">
    <w:name w:val="Strong"/>
    <w:qFormat/>
    <w:rsid w:val="0011169D"/>
    <w:rPr>
      <w:b/>
      <w:bCs/>
    </w:rPr>
  </w:style>
  <w:style w:type="character" w:customStyle="1" w:styleId="80">
    <w:name w:val="Заголовок 8 Знак"/>
    <w:basedOn w:val="a0"/>
    <w:link w:val="8"/>
    <w:uiPriority w:val="9"/>
    <w:semiHidden/>
    <w:rsid w:val="002536C4"/>
    <w:rPr>
      <w:rFonts w:eastAsia="Times New Roman" w:cs="Times New Roman"/>
      <w:i/>
      <w:iCs/>
      <w:color w:val="000000"/>
      <w:sz w:val="24"/>
      <w:szCs w:val="24"/>
      <w:lang w:eastAsia="ru-RU" w:bidi="ar-SA"/>
    </w:rPr>
  </w:style>
  <w:style w:type="character" w:customStyle="1" w:styleId="aa">
    <w:name w:val="Нижний колонтитул Знак"/>
    <w:link w:val="a9"/>
    <w:uiPriority w:val="99"/>
    <w:rsid w:val="002536C4"/>
    <w:rPr>
      <w:color w:val="00000A"/>
      <w:sz w:val="22"/>
    </w:rPr>
  </w:style>
  <w:style w:type="character" w:customStyle="1" w:styleId="apple-tab-span">
    <w:name w:val="apple-tab-span"/>
    <w:rsid w:val="002536C4"/>
  </w:style>
  <w:style w:type="paragraph" w:styleId="HTML">
    <w:name w:val="HTML Preformatted"/>
    <w:aliases w:val=" Знак,Знак"/>
    <w:basedOn w:val="a"/>
    <w:link w:val="HTML0"/>
    <w:rsid w:val="00377C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0"/>
      <w:sz w:val="21"/>
      <w:szCs w:val="21"/>
      <w:lang w:bidi="ar-SA"/>
    </w:rPr>
  </w:style>
  <w:style w:type="character" w:customStyle="1" w:styleId="HTML0">
    <w:name w:val="Стандартный HTML Знак"/>
    <w:aliases w:val=" Знак Знак,Знак Знак"/>
    <w:basedOn w:val="a0"/>
    <w:link w:val="HTML"/>
    <w:rsid w:val="00377CD4"/>
    <w:rPr>
      <w:rFonts w:ascii="Courier New" w:eastAsia="Arial Unicode MS" w:hAnsi="Courier New" w:cs="Times New Roman"/>
      <w:color w:val="000000"/>
      <w:sz w:val="21"/>
      <w:szCs w:val="21"/>
      <w:lang w:bidi="ar-SA"/>
    </w:rPr>
  </w:style>
  <w:style w:type="paragraph" w:styleId="20">
    <w:name w:val="Body Text 2"/>
    <w:basedOn w:val="a"/>
    <w:link w:val="21"/>
    <w:uiPriority w:val="99"/>
    <w:semiHidden/>
    <w:unhideWhenUsed/>
    <w:rsid w:val="00C92FB7"/>
    <w:pPr>
      <w:spacing w:after="120" w:line="480" w:lineRule="auto"/>
    </w:pPr>
    <w:rPr>
      <w:rFonts w:cs="Mangal"/>
      <w:szCs w:val="20"/>
    </w:rPr>
  </w:style>
  <w:style w:type="character" w:customStyle="1" w:styleId="21">
    <w:name w:val="Основной текст 2 Знак"/>
    <w:basedOn w:val="a0"/>
    <w:link w:val="20"/>
    <w:uiPriority w:val="99"/>
    <w:semiHidden/>
    <w:rsid w:val="00C92FB7"/>
    <w:rPr>
      <w:rFonts w:cs="Mangal"/>
      <w:color w:val="00000A"/>
      <w:sz w:val="22"/>
      <w:szCs w:val="20"/>
    </w:rPr>
  </w:style>
  <w:style w:type="paragraph" w:styleId="af7">
    <w:name w:val="No Spacing"/>
    <w:link w:val="af8"/>
    <w:uiPriority w:val="1"/>
    <w:qFormat/>
    <w:rsid w:val="00BB5C5D"/>
    <w:rPr>
      <w:rFonts w:cs="Times New Roman"/>
      <w:sz w:val="22"/>
      <w:lang w:val="uk-UA" w:eastAsia="en-US" w:bidi="ar-SA"/>
    </w:rPr>
  </w:style>
  <w:style w:type="character" w:customStyle="1" w:styleId="af8">
    <w:name w:val="Без интервала Знак"/>
    <w:link w:val="af7"/>
    <w:uiPriority w:val="1"/>
    <w:rsid w:val="00BB5C5D"/>
    <w:rPr>
      <w:rFonts w:cs="Times New Roman"/>
      <w:sz w:val="22"/>
      <w:lang w:val="uk-UA" w:eastAsia="en-US" w:bidi="ar-SA"/>
    </w:rPr>
  </w:style>
  <w:style w:type="character" w:customStyle="1" w:styleId="ae">
    <w:name w:val="Обычный (веб) Знак"/>
    <w:aliases w:val="Обычный (Web) Знак,Знак17 Знак,Обычный (Web) Знак Знак Знак Знак1,Обычный (Web) Знак Знак Знак Знак Знак Знак Знак,Обычный (Web) Знак Знак Знак Знак Знак,Знак18 Знак Знак,Знак17 Знак1 Знак"/>
    <w:link w:val="ad"/>
    <w:locked/>
    <w:rsid w:val="00B91268"/>
    <w:rPr>
      <w:rFonts w:ascii="Times New Roman" w:eastAsia="Times New Roman" w:hAnsi="Times New Roman" w:cs="Times New Roman"/>
      <w:sz w:val="24"/>
      <w:szCs w:val="24"/>
      <w:lang w:eastAsia="ru-RU" w:bidi="ar-SA"/>
    </w:rPr>
  </w:style>
  <w:style w:type="paragraph" w:customStyle="1" w:styleId="Standard">
    <w:name w:val="Standard"/>
    <w:qFormat/>
    <w:rsid w:val="00E55B48"/>
    <w:pPr>
      <w:suppressAutoHyphens/>
      <w:autoSpaceDN w:val="0"/>
    </w:pPr>
    <w:rPr>
      <w:rFonts w:ascii="Times New Roman" w:eastAsia="NSimSun" w:hAnsi="Times New Roman" w:cs="Lucida Sans"/>
      <w:kern w:val="3"/>
      <w:sz w:val="28"/>
      <w:szCs w:val="24"/>
      <w:lang w:val="uk-UA"/>
    </w:rPr>
  </w:style>
  <w:style w:type="character" w:customStyle="1" w:styleId="af5">
    <w:name w:val="Абзац списка Знак"/>
    <w:link w:val="af4"/>
    <w:uiPriority w:val="34"/>
    <w:locked/>
    <w:rsid w:val="00E55B48"/>
    <w:rPr>
      <w:rFonts w:cs="Mangal"/>
      <w:color w:val="00000A"/>
      <w:sz w:val="22"/>
      <w:szCs w:val="20"/>
    </w:rPr>
  </w:style>
</w:styles>
</file>

<file path=word/webSettings.xml><?xml version="1.0" encoding="utf-8"?>
<w:webSettings xmlns:r="http://schemas.openxmlformats.org/officeDocument/2006/relationships" xmlns:w="http://schemas.openxmlformats.org/wordprocessingml/2006/main">
  <w:divs>
    <w:div w:id="849837633">
      <w:bodyDiv w:val="1"/>
      <w:marLeft w:val="0"/>
      <w:marRight w:val="0"/>
      <w:marTop w:val="0"/>
      <w:marBottom w:val="0"/>
      <w:divBdr>
        <w:top w:val="none" w:sz="0" w:space="0" w:color="auto"/>
        <w:left w:val="none" w:sz="0" w:space="0" w:color="auto"/>
        <w:bottom w:val="none" w:sz="0" w:space="0" w:color="auto"/>
        <w:right w:val="none" w:sz="0" w:space="0" w:color="auto"/>
      </w:divBdr>
    </w:div>
    <w:div w:id="1604068296">
      <w:bodyDiv w:val="1"/>
      <w:marLeft w:val="0"/>
      <w:marRight w:val="0"/>
      <w:marTop w:val="0"/>
      <w:marBottom w:val="0"/>
      <w:divBdr>
        <w:top w:val="none" w:sz="0" w:space="0" w:color="auto"/>
        <w:left w:val="none" w:sz="0" w:space="0" w:color="auto"/>
        <w:bottom w:val="none" w:sz="0" w:space="0" w:color="auto"/>
        <w:right w:val="none" w:sz="0" w:space="0" w:color="auto"/>
      </w:divBdr>
      <w:divsChild>
        <w:div w:id="1012416617">
          <w:marLeft w:val="3949"/>
          <w:marRight w:val="0"/>
          <w:marTop w:val="0"/>
          <w:marBottom w:val="0"/>
          <w:divBdr>
            <w:top w:val="none" w:sz="0" w:space="0" w:color="auto"/>
            <w:left w:val="none" w:sz="0" w:space="0" w:color="auto"/>
            <w:bottom w:val="none" w:sz="0" w:space="0" w:color="auto"/>
            <w:right w:val="none" w:sz="0" w:space="0" w:color="auto"/>
          </w:divBdr>
        </w:div>
        <w:div w:id="2052461565">
          <w:marLeft w:val="-80"/>
          <w:marRight w:val="0"/>
          <w:marTop w:val="0"/>
          <w:marBottom w:val="0"/>
          <w:divBdr>
            <w:top w:val="none" w:sz="0" w:space="0" w:color="auto"/>
            <w:left w:val="none" w:sz="0" w:space="0" w:color="auto"/>
            <w:bottom w:val="none" w:sz="0" w:space="0" w:color="auto"/>
            <w:right w:val="none" w:sz="0" w:space="0" w:color="auto"/>
          </w:divBdr>
        </w:div>
        <w:div w:id="1736203115">
          <w:marLeft w:val="-100"/>
          <w:marRight w:val="0"/>
          <w:marTop w:val="0"/>
          <w:marBottom w:val="0"/>
          <w:divBdr>
            <w:top w:val="none" w:sz="0" w:space="0" w:color="auto"/>
            <w:left w:val="none" w:sz="0" w:space="0" w:color="auto"/>
            <w:bottom w:val="none" w:sz="0" w:space="0" w:color="auto"/>
            <w:right w:val="none" w:sz="0" w:space="0" w:color="auto"/>
          </w:divBdr>
        </w:div>
        <w:div w:id="925068887">
          <w:marLeft w:val="-80"/>
          <w:marRight w:val="0"/>
          <w:marTop w:val="0"/>
          <w:marBottom w:val="0"/>
          <w:divBdr>
            <w:top w:val="none" w:sz="0" w:space="0" w:color="auto"/>
            <w:left w:val="none" w:sz="0" w:space="0" w:color="auto"/>
            <w:bottom w:val="none" w:sz="0" w:space="0" w:color="auto"/>
            <w:right w:val="none" w:sz="0" w:space="0" w:color="auto"/>
          </w:divBdr>
        </w:div>
        <w:div w:id="860358787">
          <w:marLeft w:val="-80"/>
          <w:marRight w:val="0"/>
          <w:marTop w:val="0"/>
          <w:marBottom w:val="0"/>
          <w:divBdr>
            <w:top w:val="none" w:sz="0" w:space="0" w:color="auto"/>
            <w:left w:val="none" w:sz="0" w:space="0" w:color="auto"/>
            <w:bottom w:val="none" w:sz="0" w:space="0" w:color="auto"/>
            <w:right w:val="none" w:sz="0" w:space="0" w:color="auto"/>
          </w:divBdr>
        </w:div>
        <w:div w:id="1921677153">
          <w:marLeft w:val="-80"/>
          <w:marRight w:val="0"/>
          <w:marTop w:val="0"/>
          <w:marBottom w:val="0"/>
          <w:divBdr>
            <w:top w:val="none" w:sz="0" w:space="0" w:color="auto"/>
            <w:left w:val="none" w:sz="0" w:space="0" w:color="auto"/>
            <w:bottom w:val="none" w:sz="0" w:space="0" w:color="auto"/>
            <w:right w:val="none" w:sz="0" w:space="0" w:color="auto"/>
          </w:divBdr>
        </w:div>
        <w:div w:id="1315111978">
          <w:marLeft w:val="-20"/>
          <w:marRight w:val="0"/>
          <w:marTop w:val="0"/>
          <w:marBottom w:val="0"/>
          <w:divBdr>
            <w:top w:val="none" w:sz="0" w:space="0" w:color="auto"/>
            <w:left w:val="none" w:sz="0" w:space="0" w:color="auto"/>
            <w:bottom w:val="none" w:sz="0" w:space="0" w:color="auto"/>
            <w:right w:val="none" w:sz="0" w:space="0" w:color="auto"/>
          </w:divBdr>
        </w:div>
        <w:div w:id="420221163">
          <w:marLeft w:val="-100"/>
          <w:marRight w:val="0"/>
          <w:marTop w:val="0"/>
          <w:marBottom w:val="0"/>
          <w:divBdr>
            <w:top w:val="none" w:sz="0" w:space="0" w:color="auto"/>
            <w:left w:val="none" w:sz="0" w:space="0" w:color="auto"/>
            <w:bottom w:val="none" w:sz="0" w:space="0" w:color="auto"/>
            <w:right w:val="none" w:sz="0" w:space="0" w:color="auto"/>
          </w:divBdr>
        </w:div>
        <w:div w:id="1882549352">
          <w:marLeft w:val="-100"/>
          <w:marRight w:val="0"/>
          <w:marTop w:val="0"/>
          <w:marBottom w:val="0"/>
          <w:divBdr>
            <w:top w:val="none" w:sz="0" w:space="0" w:color="auto"/>
            <w:left w:val="none" w:sz="0" w:space="0" w:color="auto"/>
            <w:bottom w:val="none" w:sz="0" w:space="0" w:color="auto"/>
            <w:right w:val="none" w:sz="0" w:space="0" w:color="auto"/>
          </w:divBdr>
        </w:div>
        <w:div w:id="567155896">
          <w:marLeft w:val="-100"/>
          <w:marRight w:val="0"/>
          <w:marTop w:val="0"/>
          <w:marBottom w:val="0"/>
          <w:divBdr>
            <w:top w:val="none" w:sz="0" w:space="0" w:color="auto"/>
            <w:left w:val="none" w:sz="0" w:space="0" w:color="auto"/>
            <w:bottom w:val="none" w:sz="0" w:space="0" w:color="auto"/>
            <w:right w:val="none" w:sz="0" w:space="0" w:color="auto"/>
          </w:divBdr>
        </w:div>
      </w:divsChild>
    </w:div>
    <w:div w:id="1948541747">
      <w:bodyDiv w:val="1"/>
      <w:marLeft w:val="0"/>
      <w:marRight w:val="0"/>
      <w:marTop w:val="0"/>
      <w:marBottom w:val="0"/>
      <w:divBdr>
        <w:top w:val="none" w:sz="0" w:space="0" w:color="auto"/>
        <w:left w:val="none" w:sz="0" w:space="0" w:color="auto"/>
        <w:bottom w:val="none" w:sz="0" w:space="0" w:color="auto"/>
        <w:right w:val="none" w:sz="0" w:space="0" w:color="auto"/>
      </w:divBdr>
      <w:divsChild>
        <w:div w:id="2068259561">
          <w:marLeft w:val="3949"/>
          <w:marRight w:val="0"/>
          <w:marTop w:val="0"/>
          <w:marBottom w:val="0"/>
          <w:divBdr>
            <w:top w:val="none" w:sz="0" w:space="0" w:color="auto"/>
            <w:left w:val="none" w:sz="0" w:space="0" w:color="auto"/>
            <w:bottom w:val="none" w:sz="0" w:space="0" w:color="auto"/>
            <w:right w:val="none" w:sz="0" w:space="0" w:color="auto"/>
          </w:divBdr>
        </w:div>
        <w:div w:id="390159239">
          <w:marLeft w:val="-80"/>
          <w:marRight w:val="0"/>
          <w:marTop w:val="0"/>
          <w:marBottom w:val="0"/>
          <w:divBdr>
            <w:top w:val="none" w:sz="0" w:space="0" w:color="auto"/>
            <w:left w:val="none" w:sz="0" w:space="0" w:color="auto"/>
            <w:bottom w:val="none" w:sz="0" w:space="0" w:color="auto"/>
            <w:right w:val="none" w:sz="0" w:space="0" w:color="auto"/>
          </w:divBdr>
        </w:div>
        <w:div w:id="1946496066">
          <w:marLeft w:val="-100"/>
          <w:marRight w:val="0"/>
          <w:marTop w:val="0"/>
          <w:marBottom w:val="0"/>
          <w:divBdr>
            <w:top w:val="none" w:sz="0" w:space="0" w:color="auto"/>
            <w:left w:val="none" w:sz="0" w:space="0" w:color="auto"/>
            <w:bottom w:val="none" w:sz="0" w:space="0" w:color="auto"/>
            <w:right w:val="none" w:sz="0" w:space="0" w:color="auto"/>
          </w:divBdr>
        </w:div>
        <w:div w:id="2122021754">
          <w:marLeft w:val="-80"/>
          <w:marRight w:val="0"/>
          <w:marTop w:val="0"/>
          <w:marBottom w:val="0"/>
          <w:divBdr>
            <w:top w:val="none" w:sz="0" w:space="0" w:color="auto"/>
            <w:left w:val="none" w:sz="0" w:space="0" w:color="auto"/>
            <w:bottom w:val="none" w:sz="0" w:space="0" w:color="auto"/>
            <w:right w:val="none" w:sz="0" w:space="0" w:color="auto"/>
          </w:divBdr>
        </w:div>
        <w:div w:id="596139556">
          <w:marLeft w:val="-80"/>
          <w:marRight w:val="0"/>
          <w:marTop w:val="0"/>
          <w:marBottom w:val="0"/>
          <w:divBdr>
            <w:top w:val="none" w:sz="0" w:space="0" w:color="auto"/>
            <w:left w:val="none" w:sz="0" w:space="0" w:color="auto"/>
            <w:bottom w:val="none" w:sz="0" w:space="0" w:color="auto"/>
            <w:right w:val="none" w:sz="0" w:space="0" w:color="auto"/>
          </w:divBdr>
        </w:div>
        <w:div w:id="222062304">
          <w:marLeft w:val="-80"/>
          <w:marRight w:val="0"/>
          <w:marTop w:val="0"/>
          <w:marBottom w:val="0"/>
          <w:divBdr>
            <w:top w:val="none" w:sz="0" w:space="0" w:color="auto"/>
            <w:left w:val="none" w:sz="0" w:space="0" w:color="auto"/>
            <w:bottom w:val="none" w:sz="0" w:space="0" w:color="auto"/>
            <w:right w:val="none" w:sz="0" w:space="0" w:color="auto"/>
          </w:divBdr>
        </w:div>
        <w:div w:id="1138375800">
          <w:marLeft w:val="-20"/>
          <w:marRight w:val="0"/>
          <w:marTop w:val="0"/>
          <w:marBottom w:val="0"/>
          <w:divBdr>
            <w:top w:val="none" w:sz="0" w:space="0" w:color="auto"/>
            <w:left w:val="none" w:sz="0" w:space="0" w:color="auto"/>
            <w:bottom w:val="none" w:sz="0" w:space="0" w:color="auto"/>
            <w:right w:val="none" w:sz="0" w:space="0" w:color="auto"/>
          </w:divBdr>
        </w:div>
        <w:div w:id="1224289562">
          <w:marLeft w:val="-100"/>
          <w:marRight w:val="0"/>
          <w:marTop w:val="0"/>
          <w:marBottom w:val="0"/>
          <w:divBdr>
            <w:top w:val="none" w:sz="0" w:space="0" w:color="auto"/>
            <w:left w:val="none" w:sz="0" w:space="0" w:color="auto"/>
            <w:bottom w:val="none" w:sz="0" w:space="0" w:color="auto"/>
            <w:right w:val="none" w:sz="0" w:space="0" w:color="auto"/>
          </w:divBdr>
        </w:div>
        <w:div w:id="1119957573">
          <w:marLeft w:val="-100"/>
          <w:marRight w:val="0"/>
          <w:marTop w:val="0"/>
          <w:marBottom w:val="0"/>
          <w:divBdr>
            <w:top w:val="none" w:sz="0" w:space="0" w:color="auto"/>
            <w:left w:val="none" w:sz="0" w:space="0" w:color="auto"/>
            <w:bottom w:val="none" w:sz="0" w:space="0" w:color="auto"/>
            <w:right w:val="none" w:sz="0" w:space="0" w:color="auto"/>
          </w:divBdr>
        </w:div>
        <w:div w:id="1516580533">
          <w:marLeft w:val="-10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servis@ukr.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A8FC9-AB33-44EA-B090-BFD3EB281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53636</Words>
  <Characters>30574</Characters>
  <Application>Microsoft Office Word</Application>
  <DocSecurity>0</DocSecurity>
  <Lines>254</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Мансурова Ася</dc:creator>
  <cp:lastModifiedBy>User</cp:lastModifiedBy>
  <cp:revision>5</cp:revision>
  <cp:lastPrinted>2022-12-07T08:59:00Z</cp:lastPrinted>
  <dcterms:created xsi:type="dcterms:W3CDTF">2023-05-15T15:48:00Z</dcterms:created>
  <dcterms:modified xsi:type="dcterms:W3CDTF">2023-06-15T06:15:00Z</dcterms:modified>
  <dc:language>en-US</dc:language>
</cp:coreProperties>
</file>