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4D14AD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Однотипні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надгробки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на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могили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загиблих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(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померлих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)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Захисників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та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Захисниць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України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,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що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поховані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на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території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кладовищ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Баштанської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територіальної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65404C" w:rsidRPr="0065404C">
        <w:rPr>
          <w:b/>
          <w:color w:val="000000"/>
          <w:bdr w:val="none" w:sz="0" w:space="0" w:color="auto" w:frame="1"/>
        </w:rPr>
        <w:t>громади</w:t>
      </w:r>
      <w:proofErr w:type="spellEnd"/>
      <w:r w:rsidR="0065404C" w:rsidRPr="0065404C">
        <w:rPr>
          <w:b/>
          <w:color w:val="000000"/>
          <w:bdr w:val="none" w:sz="0" w:space="0" w:color="auto" w:frame="1"/>
        </w:rPr>
        <w:t xml:space="preserve"> </w:t>
      </w:r>
      <w:r w:rsidR="00B67A69" w:rsidRPr="00B67A69">
        <w:rPr>
          <w:b/>
          <w:color w:val="000000"/>
          <w:lang w:val="uk-UA"/>
        </w:rPr>
        <w:t>за кодом ДК - 021:2015 (CPV) - 44910000-2- Будівельний камінь</w:t>
      </w:r>
      <w:r w:rsidRPr="00F46D80">
        <w:rPr>
          <w:b/>
          <w:color w:val="000000"/>
          <w:bdr w:val="none" w:sz="0" w:space="0" w:color="auto" w:frame="1"/>
        </w:rPr>
        <w:t xml:space="preserve">»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95"/>
        <w:gridCol w:w="1276"/>
        <w:gridCol w:w="1468"/>
        <w:gridCol w:w="1461"/>
        <w:gridCol w:w="1460"/>
      </w:tblGrid>
      <w:tr w:rsidR="004D14AD" w:rsidRPr="00F46D80" w:rsidTr="00B67A69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829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595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</w:t>
            </w:r>
            <w:proofErr w:type="gramStart"/>
            <w:r w:rsidRPr="00F46D80">
              <w:rPr>
                <w:color w:val="000000"/>
              </w:rPr>
              <w:t>ПДВ)*</w:t>
            </w:r>
            <w:proofErr w:type="gramEnd"/>
            <w:r w:rsidRPr="00F46D80">
              <w:rPr>
                <w:color w:val="000000"/>
              </w:rPr>
              <w:t>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B67A69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bookmarkStart w:id="0" w:name="_GoBack" w:colFirst="4" w:colLast="4"/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829" w:type="dxa"/>
          </w:tcPr>
          <w:p w:rsidR="004D14AD" w:rsidRPr="00A746BA" w:rsidRDefault="00B67A69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B67A69">
              <w:rPr>
                <w:rStyle w:val="4B4tuuyuwy444"/>
                <w:color w:val="000000"/>
                <w:lang w:val="uk-UA"/>
              </w:rPr>
              <w:t>Надгробок гранітний за кодом ДК - 021:2015 (CPV) - 44910000-2- Будівельний камінь</w:t>
            </w:r>
          </w:p>
        </w:tc>
        <w:tc>
          <w:tcPr>
            <w:tcW w:w="595" w:type="dxa"/>
          </w:tcPr>
          <w:p w:rsidR="004D14AD" w:rsidRPr="00F46D80" w:rsidRDefault="0065404C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35</w:t>
            </w:r>
            <w:r w:rsidR="00A746BA">
              <w:rPr>
                <w:rStyle w:val="4B4tuuyuwy444"/>
                <w:color w:val="000000"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bookmarkEnd w:id="0"/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не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</w:t>
      </w:r>
      <w:proofErr w:type="gramStart"/>
      <w:r w:rsidRPr="00F46D80">
        <w:rPr>
          <w:i/>
          <w:color w:val="000000"/>
        </w:rPr>
        <w:t xml:space="preserve">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proofErr w:type="gram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lastRenderedPageBreak/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4D14AD"/>
    <w:rsid w:val="0057568C"/>
    <w:rsid w:val="005B04AD"/>
    <w:rsid w:val="0065404C"/>
    <w:rsid w:val="00760846"/>
    <w:rsid w:val="0087223F"/>
    <w:rsid w:val="00A746BA"/>
    <w:rsid w:val="00B67A69"/>
    <w:rsid w:val="00CB3C74"/>
    <w:rsid w:val="00D75E99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D15E3-CF70-44EC-A370-958C481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2022-09-05T08:29:00Z</dcterms:created>
  <dcterms:modified xsi:type="dcterms:W3CDTF">2023-10-24T12:09:00Z</dcterms:modified>
</cp:coreProperties>
</file>