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F71741" w:rsidTr="007E399B">
        <w:trPr>
          <w:trHeight w:val="800"/>
          <w:jc w:val="right"/>
        </w:trPr>
        <w:tc>
          <w:tcPr>
            <w:tcW w:w="3979" w:type="dxa"/>
            <w:shd w:val="clear" w:color="auto" w:fill="auto"/>
            <w:tcMar>
              <w:top w:w="80" w:type="dxa"/>
              <w:left w:w="80" w:type="dxa"/>
              <w:bottom w:w="80" w:type="dxa"/>
              <w:right w:w="80" w:type="dxa"/>
            </w:tcMar>
            <w:hideMark/>
          </w:tcPr>
          <w:p w:rsidR="00CC3DF2" w:rsidRPr="00767467"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767467">
              <w:rPr>
                <w:rFonts w:eastAsia="Arial Unicode MS" w:cs="Arial Unicode MS"/>
                <w:bCs/>
                <w:lang w:eastAsia="en-US"/>
              </w:rPr>
              <w:t xml:space="preserve">№ </w:t>
            </w:r>
            <w:r w:rsidR="00440132">
              <w:rPr>
                <w:rFonts w:eastAsia="Arial Unicode MS" w:cs="Arial Unicode MS"/>
                <w:bCs/>
                <w:lang w:eastAsia="en-US"/>
              </w:rPr>
              <w:t>22</w:t>
            </w:r>
          </w:p>
          <w:p w:rsidR="00CC3DF2" w:rsidRDefault="00CC3DF2" w:rsidP="0060735D">
            <w:pPr>
              <w:pStyle w:val="a4"/>
              <w:spacing w:line="276" w:lineRule="auto"/>
              <w:rPr>
                <w:rFonts w:eastAsia="Arial Unicode MS" w:cs="Arial Unicode MS"/>
                <w:b/>
                <w:bCs/>
                <w:lang w:eastAsia="en-US"/>
              </w:rPr>
            </w:pPr>
            <w:r w:rsidRPr="00767467">
              <w:rPr>
                <w:rFonts w:eastAsia="Arial Unicode MS" w:cs="Arial Unicode MS"/>
                <w:bCs/>
                <w:lang w:eastAsia="en-US"/>
              </w:rPr>
              <w:t xml:space="preserve">від </w:t>
            </w:r>
            <w:r w:rsidR="0060735D" w:rsidRPr="0060735D">
              <w:rPr>
                <w:rFonts w:eastAsia="Arial Unicode MS" w:cs="Arial Unicode MS"/>
                <w:bCs/>
                <w:lang w:val="ru-RU" w:eastAsia="en-US"/>
              </w:rPr>
              <w:t>2</w:t>
            </w:r>
            <w:r w:rsidR="00440132">
              <w:rPr>
                <w:rFonts w:eastAsia="Arial Unicode MS" w:cs="Arial Unicode MS"/>
                <w:bCs/>
                <w:lang w:eastAsia="en-US"/>
              </w:rPr>
              <w:t>5</w:t>
            </w:r>
            <w:r w:rsidRPr="00767467">
              <w:rPr>
                <w:rFonts w:eastAsia="Arial Unicode MS" w:cs="Arial Unicode MS"/>
                <w:bCs/>
                <w:lang w:eastAsia="en-US"/>
              </w:rPr>
              <w:t xml:space="preserve"> </w:t>
            </w:r>
            <w:r w:rsidR="00767467" w:rsidRPr="00767467">
              <w:rPr>
                <w:rFonts w:eastAsia="Arial Unicode MS" w:cs="Arial Unicode MS"/>
                <w:bCs/>
                <w:lang w:eastAsia="en-US"/>
              </w:rPr>
              <w:t>березня</w:t>
            </w:r>
            <w:r w:rsidRPr="00767467">
              <w:rPr>
                <w:rFonts w:eastAsia="Arial Unicode MS" w:cs="Arial Unicode MS"/>
                <w:bCs/>
                <w:lang w:eastAsia="en-US"/>
              </w:rPr>
              <w:t xml:space="preserve"> 202</w:t>
            </w:r>
            <w:r w:rsidR="0045607A">
              <w:rPr>
                <w:rFonts w:eastAsia="Arial Unicode MS" w:cs="Arial Unicode MS"/>
                <w:bCs/>
                <w:lang w:eastAsia="en-US"/>
              </w:rPr>
              <w:t>4</w:t>
            </w:r>
            <w:r w:rsidRPr="00767467">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ДК 021:2015 – 4411</w:t>
      </w:r>
      <w:r w:rsidR="00440132">
        <w:rPr>
          <w:b/>
          <w:sz w:val="28"/>
          <w:szCs w:val="28"/>
        </w:rPr>
        <w:t>0000</w:t>
      </w:r>
      <w:r w:rsidRPr="00403961">
        <w:rPr>
          <w:b/>
          <w:sz w:val="28"/>
          <w:szCs w:val="28"/>
        </w:rPr>
        <w:t xml:space="preserve"> - </w:t>
      </w:r>
      <w:r w:rsidR="00440132">
        <w:rPr>
          <w:b/>
          <w:sz w:val="28"/>
          <w:szCs w:val="28"/>
        </w:rPr>
        <w:t>4</w:t>
      </w:r>
      <w:r w:rsidRPr="00403961">
        <w:rPr>
          <w:b/>
          <w:sz w:val="28"/>
          <w:szCs w:val="28"/>
        </w:rPr>
        <w:t xml:space="preserve">- </w:t>
      </w:r>
      <w:r w:rsidR="00440132">
        <w:rPr>
          <w:b/>
          <w:sz w:val="28"/>
          <w:szCs w:val="28"/>
        </w:rPr>
        <w:t>Конструкційні матеріали</w:t>
      </w:r>
      <w:r>
        <w:rPr>
          <w:b/>
          <w:sz w:val="28"/>
          <w:szCs w:val="28"/>
        </w:rPr>
        <w:t xml:space="preserve"> (</w:t>
      </w:r>
      <w:r w:rsidR="00440132">
        <w:rPr>
          <w:b/>
          <w:sz w:val="28"/>
          <w:szCs w:val="28"/>
        </w:rPr>
        <w:t>Бітумна емульсія ЕКШ-</w:t>
      </w:r>
      <w:r w:rsidR="00765019">
        <w:rPr>
          <w:b/>
          <w:sz w:val="28"/>
          <w:szCs w:val="28"/>
        </w:rPr>
        <w:t>6</w:t>
      </w:r>
      <w:r w:rsidR="00440132">
        <w:rPr>
          <w:b/>
          <w:sz w:val="28"/>
          <w:szCs w:val="28"/>
        </w:rPr>
        <w:t>0</w:t>
      </w:r>
      <w:r>
        <w:rPr>
          <w:b/>
          <w:sz w:val="28"/>
          <w:szCs w:val="28"/>
        </w:rPr>
        <w:t>)</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45607A">
        <w:rPr>
          <w:b/>
          <w:bCs/>
          <w:sz w:val="28"/>
          <w:szCs w:val="28"/>
        </w:rPr>
        <w:t>4</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p w:rsidR="00CD1BB0" w:rsidRP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5. Тендерна пропозиція</w:t>
      </w:r>
    </w:p>
    <w:p w:rsidR="00CC3DF2" w:rsidRPr="00024E5A" w:rsidRDefault="00CC3DF2" w:rsidP="00CC3DF2">
      <w:pPr>
        <w:pStyle w:val="a4"/>
        <w:jc w:val="center"/>
        <w:rPr>
          <w:b/>
          <w:bCs/>
          <w:sz w:val="28"/>
          <w:szCs w:val="28"/>
        </w:rPr>
      </w:pP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613376">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60735D">
            <w:pPr>
              <w:spacing w:before="150" w:after="150" w:line="0" w:lineRule="atLeast"/>
              <w:rPr>
                <w:rFonts w:eastAsia="Times New Roman"/>
                <w:lang w:val="uk-UA" w:eastAsia="ru-RU"/>
              </w:rPr>
            </w:pPr>
            <w:r w:rsidRPr="00440132">
              <w:rPr>
                <w:lang w:val="ru-RU"/>
              </w:rPr>
              <w:t>Код ДК 021:2015 – 4411</w:t>
            </w:r>
            <w:r w:rsidR="00440132">
              <w:rPr>
                <w:lang w:val="uk-UA"/>
              </w:rPr>
              <w:t>0000</w:t>
            </w:r>
            <w:r w:rsidRPr="00440132">
              <w:rPr>
                <w:lang w:val="ru-RU"/>
              </w:rPr>
              <w:t xml:space="preserve"> - </w:t>
            </w:r>
            <w:r w:rsidR="00440132">
              <w:rPr>
                <w:lang w:val="uk-UA"/>
              </w:rPr>
              <w:t>4</w:t>
            </w:r>
            <w:r w:rsidRPr="00440132">
              <w:rPr>
                <w:lang w:val="ru-RU"/>
              </w:rPr>
              <w:t xml:space="preserve">- </w:t>
            </w:r>
            <w:r w:rsidR="0060735D">
              <w:rPr>
                <w:lang w:val="uk-UA"/>
              </w:rPr>
              <w:t xml:space="preserve">конструкційні матеріали </w:t>
            </w:r>
            <w:r w:rsidRPr="00440132">
              <w:rPr>
                <w:lang w:val="ru-RU"/>
              </w:rPr>
              <w:t>(</w:t>
            </w:r>
            <w:r w:rsidR="00440132">
              <w:rPr>
                <w:lang w:val="uk-UA"/>
              </w:rPr>
              <w:t>Бітумна емульсія ЕКШ-60</w:t>
            </w:r>
            <w:r w:rsidRPr="00440132">
              <w:rPr>
                <w:lang w:val="ru-RU"/>
              </w:rPr>
              <w:t>)</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w:t>
            </w:r>
            <w:r w:rsidRPr="00CC3DF2">
              <w:rPr>
                <w:rFonts w:eastAsia="Times New Roman"/>
                <w:color w:val="000000"/>
                <w:lang w:val="ru-RU" w:eastAsia="ru-RU"/>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60735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rPr>
                <w:rFonts w:eastAsia="Times New Roman"/>
                <w:lang w:val="uk-UA" w:eastAsia="ru-RU"/>
              </w:rPr>
            </w:pPr>
            <w:r w:rsidRPr="00ED5B29">
              <w:rPr>
                <w:rFonts w:eastAsia="Times New Roman"/>
                <w:color w:val="000000"/>
                <w:lang w:val="ru-RU" w:eastAsia="ru-RU"/>
              </w:rPr>
              <w:t>Місце поставки:</w:t>
            </w:r>
            <w:r w:rsidR="0060735D">
              <w:rPr>
                <w:rFonts w:eastAsia="Times New Roman"/>
                <w:color w:val="000000"/>
                <w:lang w:val="ru-RU" w:eastAsia="ru-RU"/>
              </w:rPr>
              <w:t xml:space="preserve"> База замовника</w:t>
            </w:r>
            <w:r w:rsidR="00440132">
              <w:rPr>
                <w:rFonts w:eastAsia="Times New Roman"/>
                <w:color w:val="000000"/>
                <w:lang w:val="ru-RU" w:eastAsia="ru-RU"/>
              </w:rPr>
              <w:t xml:space="preserve"> 07101,</w:t>
            </w:r>
            <w:r w:rsidRPr="00ED5B29">
              <w:rPr>
                <w:rFonts w:eastAsia="Times New Roman"/>
                <w:color w:val="000000"/>
                <w:lang w:val="ru-RU" w:eastAsia="ru-RU"/>
              </w:rPr>
              <w:t xml:space="preserve"> </w:t>
            </w:r>
            <w:r w:rsidR="00440132">
              <w:rPr>
                <w:rFonts w:eastAsia="Times New Roman"/>
                <w:color w:val="000000"/>
                <w:lang w:val="uk-UA" w:eastAsia="ru-RU"/>
              </w:rPr>
              <w:t>Київська обл, Вишгородський район, м. Славутич, вул.. Військових будівельників, 11</w:t>
            </w:r>
          </w:p>
          <w:p w:rsidR="00CC3DF2" w:rsidRPr="00ED5B29" w:rsidRDefault="00CC3DF2" w:rsidP="00440132">
            <w:pPr>
              <w:spacing w:before="150" w:after="150" w:line="0" w:lineRule="atLeast"/>
              <w:rPr>
                <w:rFonts w:eastAsia="Times New Roman"/>
                <w:lang w:val="uk-UA" w:eastAsia="ru-RU"/>
              </w:rPr>
            </w:pPr>
            <w:r w:rsidRPr="00ED5B29">
              <w:rPr>
                <w:rFonts w:eastAsia="Times New Roman"/>
                <w:color w:val="000000"/>
                <w:lang w:val="ru-RU" w:eastAsia="ru-RU"/>
              </w:rPr>
              <w:t>Кількість товару:</w:t>
            </w:r>
            <w:r w:rsidR="00440132">
              <w:rPr>
                <w:rFonts w:eastAsia="Times New Roman"/>
                <w:color w:val="000000"/>
                <w:lang w:val="ru-RU" w:eastAsia="ru-RU"/>
              </w:rPr>
              <w:t xml:space="preserve"> 1,8</w:t>
            </w:r>
            <w:r w:rsidR="00ED5B29" w:rsidRPr="00DA4B59">
              <w:rPr>
                <w:rFonts w:eastAsia="Times New Roman"/>
                <w:b/>
                <w:color w:val="000000"/>
                <w:lang w:val="uk-UA" w:eastAsia="ru-RU"/>
              </w:rPr>
              <w:t xml:space="preserve"> </w:t>
            </w:r>
            <w:r w:rsidR="00440132">
              <w:rPr>
                <w:rFonts w:eastAsia="Times New Roman"/>
                <w:b/>
                <w:color w:val="000000"/>
                <w:lang w:val="uk-UA" w:eastAsia="ru-RU"/>
              </w:rPr>
              <w:t>т</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DF2655">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w:t>
            </w:r>
            <w:r w:rsidR="00DF2655">
              <w:rPr>
                <w:rFonts w:eastAsia="Times New Roman"/>
                <w:b/>
                <w:color w:val="000000"/>
                <w:lang w:val="uk-UA" w:eastAsia="ru-RU"/>
              </w:rPr>
              <w:t>0</w:t>
            </w:r>
            <w:r w:rsidRPr="00ED5B29">
              <w:rPr>
                <w:rFonts w:eastAsia="Times New Roman"/>
                <w:b/>
                <w:color w:val="000000"/>
                <w:lang w:val="uk-UA" w:eastAsia="ru-RU"/>
              </w:rPr>
              <w:t>.</w:t>
            </w:r>
            <w:r w:rsidR="00DF2655">
              <w:rPr>
                <w:rFonts w:eastAsia="Times New Roman"/>
                <w:b/>
                <w:color w:val="000000"/>
                <w:lang w:val="uk-UA" w:eastAsia="ru-RU"/>
              </w:rPr>
              <w:t>04</w:t>
            </w:r>
            <w:r w:rsidRPr="00ED5B29">
              <w:rPr>
                <w:rFonts w:eastAsia="Times New Roman"/>
                <w:b/>
                <w:color w:val="000000"/>
                <w:lang w:val="uk-UA" w:eastAsia="ru-RU"/>
              </w:rPr>
              <w:t>.202</w:t>
            </w:r>
            <w:r w:rsidR="0045607A">
              <w:rPr>
                <w:rFonts w:eastAsia="Times New Roman"/>
                <w:b/>
                <w:color w:val="000000"/>
                <w:lang w:val="uk-UA" w:eastAsia="ru-RU"/>
              </w:rPr>
              <w:t>4</w:t>
            </w:r>
            <w:r w:rsidRPr="00ED5B29">
              <w:rPr>
                <w:rFonts w:eastAsia="Times New Roman"/>
                <w:b/>
                <w:color w:val="000000"/>
                <w:lang w:val="uk-UA" w:eastAsia="ru-RU"/>
              </w:rPr>
              <w:t xml:space="preserve"> року</w:t>
            </w:r>
            <w:r w:rsidR="0060735D">
              <w:rPr>
                <w:rFonts w:eastAsia="Times New Roman"/>
                <w:b/>
                <w:color w:val="000000"/>
                <w:lang w:val="uk-UA" w:eastAsia="ru-RU"/>
              </w:rPr>
              <w:t>(включно)</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F7174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CC3DF2">
              <w:rPr>
                <w:rFonts w:eastAsia="Times New Roman"/>
                <w:color w:val="000000"/>
                <w:lang w:val="ru-RU" w:eastAsia="ru-RU"/>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3DF2" w:rsidRPr="00F7174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Інструкція з підготовки тендерної пропозиції</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CD1BB0">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D1BB0">
              <w:rPr>
                <w:rFonts w:eastAsia="Times New Roman"/>
                <w:b/>
                <w:color w:val="000000"/>
                <w:lang w:val="ru-RU" w:eastAsia="ru-RU"/>
              </w:rPr>
              <w:t xml:space="preserve">Додатку № 3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Відсутність документів, що не передбачені законодавством для учасників - юридичних, </w:t>
            </w:r>
            <w:r w:rsidRPr="00CC3DF2">
              <w:rPr>
                <w:rFonts w:eastAsia="Times New Roman"/>
                <w:color w:val="000000"/>
                <w:lang w:val="ru-RU" w:eastAsia="ru-RU"/>
              </w:rPr>
              <w:lastRenderedPageBreak/>
              <w:t>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(документів), на який посилається учасник </w:t>
            </w:r>
            <w:r w:rsidRPr="00CC3DF2">
              <w:rPr>
                <w:rFonts w:eastAsia="Times New Roman"/>
                <w:color w:val="000000"/>
                <w:lang w:val="ru-RU" w:eastAsia="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область» або «місто львів» замість «місто </w:t>
            </w:r>
            <w:r w:rsidRPr="00CC3DF2">
              <w:rPr>
                <w:rFonts w:eastAsia="Times New Roman"/>
                <w:color w:val="000000"/>
                <w:lang w:val="ru-RU" w:eastAsia="ru-RU"/>
              </w:rPr>
              <w:lastRenderedPageBreak/>
              <w:t>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613376"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DF2655">
              <w:rPr>
                <w:rFonts w:eastAsia="Times New Roman"/>
                <w:color w:val="000000"/>
                <w:highlight w:val="yellow"/>
                <w:lang w:val="ru-RU" w:eastAsia="ru-RU"/>
              </w:rPr>
              <w:t>0</w:t>
            </w:r>
            <w:r w:rsidR="00613376">
              <w:rPr>
                <w:rFonts w:eastAsia="Times New Roman"/>
                <w:color w:val="000000"/>
                <w:highlight w:val="yellow"/>
                <w:lang w:val="ru-RU" w:eastAsia="ru-RU"/>
              </w:rPr>
              <w:t>3</w:t>
            </w:r>
            <w:r w:rsidR="00483252" w:rsidRPr="00483252">
              <w:rPr>
                <w:rFonts w:eastAsia="Times New Roman"/>
                <w:color w:val="000000"/>
                <w:highlight w:val="yellow"/>
                <w:lang w:val="ru-RU" w:eastAsia="ru-RU"/>
              </w:rPr>
              <w:t>.0</w:t>
            </w:r>
            <w:r w:rsidR="00DF2655">
              <w:rPr>
                <w:rFonts w:eastAsia="Times New Roman"/>
                <w:color w:val="000000"/>
                <w:highlight w:val="yellow"/>
                <w:lang w:val="ru-RU" w:eastAsia="ru-RU"/>
              </w:rPr>
              <w:t>4</w:t>
            </w:r>
            <w:r w:rsidR="00483252" w:rsidRPr="00483252">
              <w:rPr>
                <w:rFonts w:eastAsia="Times New Roman"/>
                <w:color w:val="000000"/>
                <w:highlight w:val="yellow"/>
                <w:lang w:val="ru-RU" w:eastAsia="ru-RU"/>
              </w:rPr>
              <w:t>.2024</w:t>
            </w:r>
            <w:r w:rsidR="00613376">
              <w:rPr>
                <w:rFonts w:eastAsia="Times New Roman"/>
                <w:color w:val="000000"/>
                <w:highlight w:val="yellow"/>
                <w:lang w:val="ru-RU" w:eastAsia="ru-RU"/>
              </w:rPr>
              <w:t xml:space="preserve"> </w:t>
            </w:r>
            <w:r w:rsidR="00483252" w:rsidRPr="00483252">
              <w:rPr>
                <w:rFonts w:eastAsia="Times New Roman"/>
                <w:color w:val="000000"/>
                <w:highlight w:val="yellow"/>
                <w:lang w:val="ru-RU" w:eastAsia="ru-RU"/>
              </w:rPr>
              <w:t xml:space="preserve">року </w:t>
            </w:r>
            <w:r w:rsidR="00613376">
              <w:rPr>
                <w:rFonts w:eastAsia="Times New Roman"/>
                <w:color w:val="000000"/>
                <w:highlight w:val="yellow"/>
                <w:lang w:val="ru-RU" w:eastAsia="ru-RU"/>
              </w:rPr>
              <w:t>00</w:t>
            </w:r>
            <w:r w:rsidR="00483252" w:rsidRPr="00483252">
              <w:rPr>
                <w:rFonts w:eastAsia="Times New Roman"/>
                <w:color w:val="000000"/>
                <w:highlight w:val="yellow"/>
                <w:lang w:val="ru-RU" w:eastAsia="ru-RU"/>
              </w:rPr>
              <w:t xml:space="preserve"> год</w:t>
            </w:r>
            <w:r w:rsidR="00F71741">
              <w:rPr>
                <w:rFonts w:eastAsia="Times New Roman"/>
                <w:color w:val="000000"/>
                <w:highlight w:val="yellow"/>
                <w:lang w:val="ru-RU" w:eastAsia="ru-RU"/>
              </w:rPr>
              <w:t>ин</w:t>
            </w:r>
            <w:r w:rsidR="00483252" w:rsidRPr="00483252">
              <w:rPr>
                <w:rFonts w:eastAsia="Times New Roman"/>
                <w:color w:val="000000"/>
                <w:highlight w:val="yellow"/>
                <w:lang w:val="ru-RU" w:eastAsia="ru-RU"/>
              </w:rPr>
              <w:t xml:space="preserve"> 00 хвилин</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Не підлягає розкриттю інформація, що </w:t>
            </w:r>
            <w:r w:rsidRPr="00CC3DF2">
              <w:rPr>
                <w:rFonts w:eastAsia="Times New Roman"/>
                <w:color w:val="000000"/>
                <w:lang w:val="ru-RU" w:eastAsia="ru-RU"/>
              </w:rPr>
              <w:lastRenderedPageBreak/>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Pr="00CC3DF2">
              <w:rPr>
                <w:rFonts w:eastAsia="Times New Roman"/>
                <w:color w:val="000000"/>
                <w:lang w:eastAsia="ru-RU"/>
              </w:rPr>
              <w:lastRenderedPageBreak/>
              <w:t>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CC3DF2">
              <w:rPr>
                <w:rFonts w:eastAsia="Times New Roman"/>
                <w:color w:val="000000"/>
                <w:lang w:val="ru-RU" w:eastAsia="ru-RU"/>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w:t>
            </w:r>
            <w:r w:rsidRPr="00CC3DF2">
              <w:rPr>
                <w:rFonts w:eastAsia="Times New Roman"/>
                <w:color w:val="000000"/>
                <w:lang w:val="ru-RU" w:eastAsia="ru-RU"/>
              </w:rPr>
              <w:lastRenderedPageBreak/>
              <w:t>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CC3DF2">
              <w:rPr>
                <w:rFonts w:eastAsia="Times New Roman"/>
                <w:color w:val="000000"/>
                <w:lang w:val="ru-RU" w:eastAsia="ru-RU"/>
              </w:rPr>
              <w:lastRenderedPageBreak/>
              <w:t>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 xml:space="preserve">є громадянином Російської </w:t>
            </w:r>
            <w:r w:rsidRPr="00CC3DF2">
              <w:rPr>
                <w:rFonts w:eastAsia="Times New Roman"/>
                <w:color w:val="000000"/>
                <w:lang w:val="ru-RU" w:eastAsia="ru-RU"/>
              </w:rPr>
              <w:lastRenderedPageBreak/>
              <w:t>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CC3DF2">
              <w:rPr>
                <w:rFonts w:eastAsia="Times New Roman"/>
                <w:color w:val="000000"/>
                <w:lang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613376"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у відкритих торгах у строк, установлений </w:t>
            </w:r>
            <w:r w:rsidRPr="00CC3DF2">
              <w:rPr>
                <w:rFonts w:eastAsia="Times New Roman"/>
                <w:color w:val="000000"/>
                <w:lang w:val="ru-RU" w:eastAsia="ru-RU"/>
              </w:rPr>
              <w:lastRenderedPageBreak/>
              <w:t>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61337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F7174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визначення грошового еквівалента </w:t>
            </w:r>
            <w:r w:rsidRPr="00CC3DF2">
              <w:rPr>
                <w:rFonts w:eastAsia="Times New Roman"/>
                <w:color w:val="000000"/>
                <w:lang w:val="ru-RU" w:eastAsia="ru-RU"/>
              </w:rPr>
              <w:lastRenderedPageBreak/>
              <w:t>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C3DF2">
              <w:rPr>
                <w:rFonts w:eastAsia="Times New Roman"/>
                <w:color w:val="000000"/>
                <w:lang w:eastAsia="ru-RU"/>
              </w:rPr>
              <w:t>33 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668A1"/>
    <w:rsid w:val="00066E79"/>
    <w:rsid w:val="000931A0"/>
    <w:rsid w:val="000F1F1B"/>
    <w:rsid w:val="00107355"/>
    <w:rsid w:val="001F5CF1"/>
    <w:rsid w:val="00287C12"/>
    <w:rsid w:val="00380648"/>
    <w:rsid w:val="00395674"/>
    <w:rsid w:val="003A3140"/>
    <w:rsid w:val="00414F1A"/>
    <w:rsid w:val="00431ADE"/>
    <w:rsid w:val="00440132"/>
    <w:rsid w:val="0045607A"/>
    <w:rsid w:val="00483252"/>
    <w:rsid w:val="004B754D"/>
    <w:rsid w:val="00506631"/>
    <w:rsid w:val="005C780B"/>
    <w:rsid w:val="0060735D"/>
    <w:rsid w:val="00613376"/>
    <w:rsid w:val="00694C51"/>
    <w:rsid w:val="00742BDA"/>
    <w:rsid w:val="00765019"/>
    <w:rsid w:val="00767467"/>
    <w:rsid w:val="00785D34"/>
    <w:rsid w:val="007E399B"/>
    <w:rsid w:val="00810B7C"/>
    <w:rsid w:val="00870318"/>
    <w:rsid w:val="009A7938"/>
    <w:rsid w:val="00C03B05"/>
    <w:rsid w:val="00CC3DF2"/>
    <w:rsid w:val="00CC5045"/>
    <w:rsid w:val="00CD1BB0"/>
    <w:rsid w:val="00D75FF4"/>
    <w:rsid w:val="00DA4B59"/>
    <w:rsid w:val="00DF2655"/>
    <w:rsid w:val="00EC088D"/>
    <w:rsid w:val="00EC5677"/>
    <w:rsid w:val="00ED5B29"/>
    <w:rsid w:val="00F71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6322</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16</cp:revision>
  <cp:lastPrinted>2023-03-15T13:47:00Z</cp:lastPrinted>
  <dcterms:created xsi:type="dcterms:W3CDTF">2024-03-11T13:05:00Z</dcterms:created>
  <dcterms:modified xsi:type="dcterms:W3CDTF">2024-03-26T05:59:00Z</dcterms:modified>
</cp:coreProperties>
</file>