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59AC" w14:textId="557166B5" w:rsidR="00055CA3" w:rsidRDefault="00055CA3" w:rsidP="00055CA3">
      <w:pPr>
        <w:pStyle w:val="c7e0e3eeebeee2eeea"/>
        <w:pageBreakBefore/>
        <w:ind w:left="0"/>
      </w:pPr>
      <w:r>
        <w:rPr>
          <w:rFonts w:ascii="Times New Roman" w:hAnsi="Times New Roman" w:cs="Times New Roman"/>
          <w:sz w:val="26"/>
          <w:szCs w:val="26"/>
          <w:highlight w:val="white"/>
          <w:lang w:val="ru-RU"/>
        </w:rPr>
        <w:t xml:space="preserve">4 </w:t>
      </w:r>
      <w:proofErr w:type="spellStart"/>
      <w:r>
        <w:rPr>
          <w:rFonts w:ascii="Times New Roman" w:hAnsi="Times New Roman" w:cs="Times New Roman"/>
          <w:sz w:val="26"/>
          <w:szCs w:val="26"/>
          <w:highlight w:val="white"/>
          <w:lang w:val="ru-RU"/>
        </w:rPr>
        <w:t>державний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пожежно-рятувальний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загін</w:t>
      </w:r>
      <w:proofErr w:type="spellEnd"/>
      <w:r>
        <w:rPr>
          <w:rFonts w:ascii="Times New Roman" w:hAnsi="Times New Roman" w:cs="Times New Roman"/>
          <w:sz w:val="26"/>
          <w:szCs w:val="26"/>
          <w:highlight w:val="white"/>
          <w:lang w:val="ru-RU"/>
        </w:rPr>
        <w:t xml:space="preserve"> </w:t>
      </w:r>
      <w:r>
        <w:rPr>
          <w:rFonts w:ascii="Times New Roman" w:hAnsi="Times New Roman" w:cs="Times New Roman"/>
          <w:sz w:val="26"/>
          <w:szCs w:val="26"/>
          <w:highlight w:val="white"/>
        </w:rPr>
        <w:t>Головного управління державної служби України з надзвичайних ситуацій у Луганській області</w:t>
      </w:r>
    </w:p>
    <w:p w14:paraId="5D45E0F1" w14:textId="77777777" w:rsidR="00055CA3" w:rsidRDefault="00055CA3" w:rsidP="00055CA3">
      <w:pPr>
        <w:pStyle w:val="c7e0e3eeebeee2eeea"/>
        <w:ind w:left="0"/>
        <w:rPr>
          <w:rFonts w:ascii="Times New Roman" w:hAnsi="Times New Roman" w:cs="Times New Roman"/>
          <w:sz w:val="26"/>
          <w:szCs w:val="26"/>
          <w:highlight w:val="white"/>
        </w:rPr>
      </w:pPr>
    </w:p>
    <w:p w14:paraId="5CD36600" w14:textId="77777777" w:rsidR="00055CA3" w:rsidRDefault="00055CA3" w:rsidP="00055CA3">
      <w:pPr>
        <w:pStyle w:val="c7e0e3eeebeee2eeea"/>
        <w:ind w:left="0"/>
        <w:rPr>
          <w:rFonts w:ascii="Times New Roman" w:hAnsi="Times New Roman" w:cs="Times New Roman"/>
          <w:sz w:val="26"/>
          <w:szCs w:val="26"/>
          <w:highlight w:val="yellow"/>
        </w:rPr>
      </w:pPr>
    </w:p>
    <w:p w14:paraId="7D1AE7C3" w14:textId="77777777" w:rsidR="005E494A" w:rsidRPr="00CB136B" w:rsidRDefault="005E494A" w:rsidP="005E494A">
      <w:pPr>
        <w:rPr>
          <w:bCs/>
          <w:highlight w:val="yellow"/>
          <w:lang w:val="uk-UA"/>
        </w:rPr>
      </w:pPr>
    </w:p>
    <w:p w14:paraId="0C3A0E64" w14:textId="77777777" w:rsidR="005E494A" w:rsidRPr="00CB136B" w:rsidRDefault="005E494A" w:rsidP="005E494A">
      <w:pPr>
        <w:rPr>
          <w:rFonts w:ascii="Times New Roman" w:hAnsi="Times New Roman" w:cs="Times New Roman"/>
          <w:bCs/>
          <w:highlight w:val="yellow"/>
          <w:lang w:val="uk-UA"/>
        </w:rPr>
      </w:pPr>
    </w:p>
    <w:p w14:paraId="2A46D132" w14:textId="77777777" w:rsidR="005E494A" w:rsidRDefault="005E494A" w:rsidP="005E494A">
      <w:pPr>
        <w:rPr>
          <w:rFonts w:ascii="Times New Roman" w:hAnsi="Times New Roman" w:cs="Times New Roman"/>
          <w:bCs/>
          <w:highlight w:val="yellow"/>
          <w:lang w:val="uk-UA"/>
        </w:rPr>
      </w:pPr>
    </w:p>
    <w:p w14:paraId="79D42DD9" w14:textId="77777777" w:rsidR="00703395" w:rsidRPr="00CB136B" w:rsidRDefault="00703395" w:rsidP="005E494A">
      <w:pPr>
        <w:rPr>
          <w:rFonts w:ascii="Times New Roman" w:hAnsi="Times New Roman" w:cs="Times New Roman"/>
          <w:bCs/>
          <w:highlight w:val="yellow"/>
          <w:lang w:val="uk-UA"/>
        </w:rPr>
      </w:pPr>
    </w:p>
    <w:p w14:paraId="5BEFD0FF" w14:textId="77777777" w:rsidR="005E494A" w:rsidRPr="00CB136B" w:rsidRDefault="005E494A" w:rsidP="005E494A">
      <w:pPr>
        <w:rPr>
          <w:rFonts w:ascii="Times New Roman" w:hAnsi="Times New Roman" w:cs="Times New Roman"/>
          <w:bCs/>
          <w:highlight w:val="yellow"/>
          <w:lang w:val="uk-UA"/>
        </w:rPr>
      </w:pPr>
    </w:p>
    <w:p w14:paraId="1A31A786" w14:textId="77777777" w:rsidR="005E494A" w:rsidRPr="00CB136B" w:rsidRDefault="005E494A" w:rsidP="005E494A">
      <w:pPr>
        <w:rPr>
          <w:rFonts w:ascii="Times New Roman" w:hAnsi="Times New Roman" w:cs="Times New Roman"/>
          <w:bCs/>
          <w:highlight w:val="yellow"/>
          <w:lang w:val="uk-UA"/>
        </w:rPr>
      </w:pPr>
    </w:p>
    <w:p w14:paraId="36335CD2" w14:textId="77777777" w:rsidR="00CF28D5" w:rsidRDefault="00703395" w:rsidP="00703395">
      <w:pPr>
        <w:pStyle w:val="FR1"/>
        <w:ind w:left="5748" w:firstLine="96"/>
        <w:contextualSpacing/>
        <w:jc w:val="right"/>
        <w:rPr>
          <w:sz w:val="24"/>
          <w:szCs w:val="24"/>
        </w:rPr>
      </w:pPr>
      <w:r w:rsidRPr="00055CA3">
        <w:rPr>
          <w:sz w:val="24"/>
          <w:szCs w:val="24"/>
        </w:rPr>
        <w:t>Затверджено</w:t>
      </w:r>
      <w:r w:rsidR="00CF28D5">
        <w:rPr>
          <w:sz w:val="24"/>
          <w:szCs w:val="24"/>
        </w:rPr>
        <w:t xml:space="preserve"> протоколом</w:t>
      </w:r>
      <w:r w:rsidRPr="00055CA3">
        <w:rPr>
          <w:sz w:val="24"/>
          <w:szCs w:val="24"/>
        </w:rPr>
        <w:t xml:space="preserve"> рішення уповноваженої особи №</w:t>
      </w:r>
      <w:r w:rsidR="00CF28D5">
        <w:rPr>
          <w:sz w:val="24"/>
          <w:szCs w:val="24"/>
        </w:rPr>
        <w:t>43</w:t>
      </w:r>
      <w:r w:rsidRPr="00055CA3">
        <w:rPr>
          <w:sz w:val="24"/>
          <w:szCs w:val="24"/>
        </w:rPr>
        <w:t xml:space="preserve"> </w:t>
      </w:r>
    </w:p>
    <w:p w14:paraId="7DF46DD5" w14:textId="79B880D5" w:rsidR="00703395" w:rsidRPr="00055CA3" w:rsidRDefault="00703395" w:rsidP="00703395">
      <w:pPr>
        <w:pStyle w:val="FR1"/>
        <w:ind w:left="5748" w:firstLine="96"/>
        <w:contextualSpacing/>
        <w:jc w:val="right"/>
        <w:rPr>
          <w:sz w:val="24"/>
          <w:szCs w:val="24"/>
        </w:rPr>
      </w:pPr>
      <w:r w:rsidRPr="00055CA3">
        <w:rPr>
          <w:sz w:val="24"/>
          <w:szCs w:val="24"/>
        </w:rPr>
        <w:t xml:space="preserve">від </w:t>
      </w:r>
      <w:r w:rsidR="00E2715C" w:rsidRPr="00055CA3">
        <w:rPr>
          <w:sz w:val="24"/>
          <w:szCs w:val="24"/>
        </w:rPr>
        <w:t xml:space="preserve"> </w:t>
      </w:r>
      <w:r w:rsidR="00CF28D5">
        <w:rPr>
          <w:sz w:val="24"/>
          <w:szCs w:val="24"/>
        </w:rPr>
        <w:t>25</w:t>
      </w:r>
      <w:r w:rsidR="00E2715C" w:rsidRPr="00055CA3">
        <w:rPr>
          <w:sz w:val="24"/>
          <w:szCs w:val="24"/>
        </w:rPr>
        <w:t xml:space="preserve"> травня</w:t>
      </w:r>
      <w:r w:rsidR="00DF465F" w:rsidRPr="00055CA3">
        <w:rPr>
          <w:sz w:val="24"/>
          <w:szCs w:val="24"/>
        </w:rPr>
        <w:t xml:space="preserve">  </w:t>
      </w:r>
      <w:r w:rsidRPr="00055CA3">
        <w:rPr>
          <w:sz w:val="24"/>
          <w:szCs w:val="24"/>
        </w:rPr>
        <w:t xml:space="preserve">2023 р. </w:t>
      </w:r>
    </w:p>
    <w:p w14:paraId="25268063" w14:textId="77777777" w:rsidR="005E494A" w:rsidRPr="00055CA3" w:rsidRDefault="005E494A" w:rsidP="005E494A">
      <w:pPr>
        <w:rPr>
          <w:rFonts w:ascii="Times New Roman" w:hAnsi="Times New Roman" w:cs="Times New Roman"/>
          <w:b/>
          <w:bCs/>
          <w:sz w:val="24"/>
          <w:szCs w:val="24"/>
          <w:highlight w:val="yellow"/>
          <w:lang w:val="uk-UA"/>
        </w:rPr>
      </w:pPr>
    </w:p>
    <w:p w14:paraId="5118211E" w14:textId="77777777" w:rsidR="005E494A" w:rsidRPr="00CB136B" w:rsidRDefault="005E494A" w:rsidP="005E494A">
      <w:pPr>
        <w:rPr>
          <w:rFonts w:ascii="Times New Roman" w:hAnsi="Times New Roman" w:cs="Times New Roman"/>
          <w:b/>
          <w:bCs/>
          <w:highlight w:val="yellow"/>
          <w:lang w:val="uk-UA"/>
        </w:rPr>
      </w:pPr>
    </w:p>
    <w:p w14:paraId="25BB5CDC" w14:textId="77777777" w:rsidR="005E494A" w:rsidRPr="00CB136B" w:rsidRDefault="005E494A" w:rsidP="005E494A">
      <w:pPr>
        <w:rPr>
          <w:rFonts w:ascii="Times New Roman" w:hAnsi="Times New Roman" w:cs="Times New Roman"/>
          <w:b/>
          <w:bCs/>
          <w:highlight w:val="yellow"/>
          <w:lang w:val="uk-UA"/>
        </w:rPr>
      </w:pPr>
    </w:p>
    <w:p w14:paraId="1FE6190C" w14:textId="77777777" w:rsidR="005E494A" w:rsidRPr="00CB136B" w:rsidRDefault="005E494A" w:rsidP="005E494A">
      <w:pPr>
        <w:rPr>
          <w:rFonts w:ascii="Times New Roman" w:hAnsi="Times New Roman" w:cs="Times New Roman"/>
          <w:b/>
          <w:bCs/>
          <w:highlight w:val="yellow"/>
          <w:lang w:val="uk-UA"/>
        </w:rPr>
      </w:pPr>
    </w:p>
    <w:p w14:paraId="595BB2E1" w14:textId="77777777" w:rsidR="005E494A" w:rsidRPr="00CB136B" w:rsidRDefault="005E494A" w:rsidP="005E494A">
      <w:pPr>
        <w:rPr>
          <w:rFonts w:ascii="Times New Roman" w:hAnsi="Times New Roman" w:cs="Times New Roman"/>
          <w:b/>
          <w:bCs/>
          <w:highlight w:val="yellow"/>
          <w:lang w:val="uk-UA"/>
        </w:rPr>
      </w:pPr>
    </w:p>
    <w:p w14:paraId="2DEA538E" w14:textId="77777777" w:rsidR="005E494A" w:rsidRPr="00CB136B" w:rsidRDefault="005E494A" w:rsidP="005E494A">
      <w:pPr>
        <w:rPr>
          <w:rFonts w:ascii="Times New Roman" w:hAnsi="Times New Roman" w:cs="Times New Roman"/>
          <w:b/>
          <w:bCs/>
          <w:highlight w:val="yellow"/>
          <w:lang w:val="uk-UA"/>
        </w:rPr>
      </w:pPr>
    </w:p>
    <w:p w14:paraId="1194450E" w14:textId="77777777" w:rsidR="005E494A" w:rsidRPr="00CB136B" w:rsidRDefault="005E494A" w:rsidP="005E494A">
      <w:pPr>
        <w:rPr>
          <w:rFonts w:ascii="Times New Roman" w:hAnsi="Times New Roman" w:cs="Times New Roman"/>
          <w:b/>
          <w:bCs/>
          <w:highlight w:val="yellow"/>
          <w:lang w:val="uk-UA"/>
        </w:rPr>
      </w:pPr>
    </w:p>
    <w:p w14:paraId="0029F518" w14:textId="77777777" w:rsidR="005E494A" w:rsidRPr="00CB136B" w:rsidRDefault="005E494A" w:rsidP="005E494A">
      <w:pPr>
        <w:rPr>
          <w:rFonts w:ascii="Times New Roman" w:hAnsi="Times New Roman" w:cs="Times New Roman"/>
          <w:b/>
          <w:bCs/>
          <w:highlight w:val="yellow"/>
          <w:lang w:val="uk-UA"/>
        </w:rPr>
      </w:pPr>
    </w:p>
    <w:p w14:paraId="64AC4660" w14:textId="77777777" w:rsidR="005E494A" w:rsidRPr="00CB136B" w:rsidRDefault="005E494A" w:rsidP="005E494A">
      <w:pPr>
        <w:rPr>
          <w:rFonts w:ascii="Times New Roman" w:hAnsi="Times New Roman" w:cs="Times New Roman"/>
          <w:b/>
          <w:bCs/>
          <w:highlight w:val="yellow"/>
          <w:lang w:val="uk-UA"/>
        </w:rPr>
      </w:pPr>
    </w:p>
    <w:p w14:paraId="4014B49B" w14:textId="77777777" w:rsidR="005E494A" w:rsidRPr="00CB136B" w:rsidRDefault="005E494A" w:rsidP="005E494A">
      <w:pPr>
        <w:rPr>
          <w:rFonts w:ascii="Times New Roman" w:hAnsi="Times New Roman" w:cs="Times New Roman"/>
          <w:b/>
          <w:bCs/>
          <w:highlight w:val="yellow"/>
          <w:lang w:val="uk-UA"/>
        </w:rPr>
      </w:pPr>
    </w:p>
    <w:p w14:paraId="75617D77" w14:textId="77777777" w:rsidR="005E494A" w:rsidRDefault="005E494A" w:rsidP="005E494A">
      <w:pPr>
        <w:rPr>
          <w:rFonts w:ascii="Times New Roman" w:hAnsi="Times New Roman" w:cs="Times New Roman"/>
          <w:b/>
          <w:bCs/>
          <w:highlight w:val="yellow"/>
          <w:lang w:val="uk-UA"/>
        </w:rPr>
      </w:pPr>
    </w:p>
    <w:p w14:paraId="3817324C" w14:textId="77777777" w:rsidR="00703395" w:rsidRPr="00CB136B" w:rsidRDefault="00703395" w:rsidP="005E494A">
      <w:pPr>
        <w:rPr>
          <w:rFonts w:ascii="Times New Roman" w:hAnsi="Times New Roman" w:cs="Times New Roman"/>
          <w:b/>
          <w:bCs/>
          <w:highlight w:val="yellow"/>
          <w:lang w:val="uk-UA"/>
        </w:rPr>
      </w:pPr>
    </w:p>
    <w:p w14:paraId="6CF14F05" w14:textId="77777777" w:rsidR="005E494A" w:rsidRPr="008E6546" w:rsidRDefault="005E494A" w:rsidP="005E494A">
      <w:pPr>
        <w:rPr>
          <w:rFonts w:ascii="Times New Roman" w:hAnsi="Times New Roman" w:cs="Times New Roman"/>
          <w:b/>
          <w:bCs/>
          <w:lang w:val="uk-UA"/>
        </w:rPr>
      </w:pPr>
    </w:p>
    <w:p w14:paraId="0071629D" w14:textId="77777777" w:rsidR="005E494A" w:rsidRPr="004906D1"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32"/>
          <w:szCs w:val="32"/>
          <w:bdr w:val="none" w:sz="0" w:space="0" w:color="auto"/>
          <w:lang w:val="uk-UA" w:eastAsia="ru-RU"/>
        </w:rPr>
      </w:pPr>
      <w:r w:rsidRPr="004906D1">
        <w:rPr>
          <w:rFonts w:ascii="Times New Roman" w:eastAsia="Times New Roman" w:hAnsi="Times New Roman" w:cs="Times New Roman"/>
          <w:b/>
          <w:bCs/>
          <w:color w:val="auto"/>
          <w:sz w:val="32"/>
          <w:szCs w:val="32"/>
          <w:bdr w:val="none" w:sz="0" w:space="0" w:color="auto"/>
          <w:lang w:val="uk-UA" w:eastAsia="ru-RU"/>
        </w:rPr>
        <w:t>ТЕНДЕРНА ДОКУМЕНТАЦІЯ</w:t>
      </w:r>
    </w:p>
    <w:p w14:paraId="18E0D4D0"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4"/>
          <w:szCs w:val="24"/>
          <w:bdr w:val="none" w:sz="0" w:space="0" w:color="auto"/>
          <w:lang w:val="uk-UA" w:eastAsia="ru-RU"/>
        </w:rPr>
      </w:pPr>
    </w:p>
    <w:tbl>
      <w:tblPr>
        <w:tblW w:w="10099" w:type="dxa"/>
        <w:jc w:val="center"/>
        <w:tblLayout w:type="fixed"/>
        <w:tblLook w:val="0000" w:firstRow="0" w:lastRow="0" w:firstColumn="0" w:lastColumn="0" w:noHBand="0" w:noVBand="0"/>
      </w:tblPr>
      <w:tblGrid>
        <w:gridCol w:w="10099"/>
      </w:tblGrid>
      <w:tr w:rsidR="005E494A" w:rsidRPr="00CF28D5" w14:paraId="11760913" w14:textId="77777777" w:rsidTr="005E494A">
        <w:trPr>
          <w:trHeight w:val="661"/>
          <w:jc w:val="center"/>
        </w:trPr>
        <w:tc>
          <w:tcPr>
            <w:tcW w:w="10099" w:type="dxa"/>
            <w:tcBorders>
              <w:top w:val="nil"/>
              <w:left w:val="nil"/>
              <w:bottom w:val="nil"/>
              <w:right w:val="nil"/>
            </w:tcBorders>
          </w:tcPr>
          <w:p w14:paraId="0450F6C0" w14:textId="28E0931F"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r w:rsidRPr="008E6546">
              <w:rPr>
                <w:rFonts w:ascii="Times New Roman" w:eastAsia="Times New Roman" w:hAnsi="Times New Roman" w:cs="Times New Roman"/>
                <w:b/>
                <w:bCs/>
                <w:color w:val="auto"/>
                <w:sz w:val="24"/>
                <w:szCs w:val="24"/>
                <w:bdr w:val="none" w:sz="0" w:space="0" w:color="auto"/>
                <w:lang w:val="uk-UA" w:eastAsia="ru-RU"/>
              </w:rPr>
              <w:t>по процедурі ВІДКРИТІ ТОРГИ</w:t>
            </w:r>
            <w:r w:rsidR="0056222E">
              <w:rPr>
                <w:rFonts w:ascii="Times New Roman" w:eastAsia="Times New Roman" w:hAnsi="Times New Roman" w:cs="Times New Roman"/>
                <w:b/>
                <w:bCs/>
                <w:color w:val="auto"/>
                <w:sz w:val="24"/>
                <w:szCs w:val="24"/>
                <w:bdr w:val="none" w:sz="0" w:space="0" w:color="auto"/>
                <w:lang w:val="uk-UA" w:eastAsia="ru-RU"/>
              </w:rPr>
              <w:t xml:space="preserve"> </w:t>
            </w:r>
            <w:r w:rsidR="0056222E" w:rsidRPr="008E6546">
              <w:rPr>
                <w:rFonts w:ascii="Times New Roman" w:eastAsia="Times New Roman" w:hAnsi="Times New Roman" w:cs="Times New Roman"/>
                <w:b/>
                <w:bCs/>
                <w:color w:val="auto"/>
                <w:sz w:val="24"/>
                <w:szCs w:val="24"/>
                <w:bdr w:val="none" w:sz="0" w:space="0" w:color="auto"/>
                <w:lang w:val="uk-UA" w:eastAsia="ru-RU"/>
              </w:rPr>
              <w:t>(з особливостями)</w:t>
            </w:r>
          </w:p>
          <w:p w14:paraId="3116D1CB" w14:textId="77777777"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sz w:val="24"/>
                <w:szCs w:val="24"/>
                <w:lang w:val="uk-UA"/>
              </w:rPr>
            </w:pPr>
            <w:r w:rsidRPr="008E6546">
              <w:rPr>
                <w:rFonts w:ascii="Times New Roman" w:hAnsi="Times New Roman" w:cs="Times New Roman"/>
                <w:b/>
                <w:bCs/>
                <w:sz w:val="24"/>
                <w:szCs w:val="24"/>
                <w:lang w:val="uk-UA"/>
              </w:rPr>
              <w:t xml:space="preserve">на закупівлю </w:t>
            </w:r>
            <w:r w:rsidR="00703395">
              <w:rPr>
                <w:rFonts w:ascii="Times New Roman" w:hAnsi="Times New Roman" w:cs="Times New Roman"/>
                <w:b/>
                <w:bCs/>
                <w:sz w:val="24"/>
                <w:szCs w:val="24"/>
                <w:lang w:val="uk-UA"/>
              </w:rPr>
              <w:t>товару</w:t>
            </w:r>
          </w:p>
          <w:p w14:paraId="537B371E"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p>
          <w:p w14:paraId="3CEF313E" w14:textId="72790C53" w:rsidR="0056222E" w:rsidRPr="006A7143" w:rsidRDefault="00703395" w:rsidP="00CB136B">
            <w:pPr>
              <w:keepLines/>
              <w:autoSpaceDE w:val="0"/>
              <w:autoSpaceDN w:val="0"/>
              <w:spacing w:line="240" w:lineRule="auto"/>
              <w:jc w:val="center"/>
              <w:rPr>
                <w:rFonts w:ascii="Times New Roman" w:eastAsia="Times New Roman" w:hAnsi="Times New Roman" w:cs="Times New Roman"/>
                <w:b/>
                <w:sz w:val="24"/>
                <w:szCs w:val="24"/>
                <w:bdr w:val="none" w:sz="0" w:space="0" w:color="auto"/>
                <w:lang w:val="uk-UA" w:eastAsia="ru-RU" w:bidi="en-US"/>
              </w:rPr>
            </w:pPr>
            <w:r w:rsidRPr="006A7143">
              <w:rPr>
                <w:rFonts w:ascii="Times New Roman" w:hAnsi="Times New Roman" w:cs="Times New Roman"/>
                <w:b/>
                <w:color w:val="auto"/>
                <w:spacing w:val="-3"/>
                <w:sz w:val="24"/>
                <w:szCs w:val="24"/>
                <w:lang w:val="uk-UA"/>
              </w:rPr>
              <w:t xml:space="preserve">за кодом ДК </w:t>
            </w:r>
            <w:r w:rsidRPr="006A7143">
              <w:rPr>
                <w:rFonts w:ascii="Times New Roman" w:eastAsia="Times New Roman" w:hAnsi="Times New Roman" w:cs="Times New Roman"/>
                <w:b/>
                <w:sz w:val="24"/>
                <w:szCs w:val="24"/>
                <w:bdr w:val="none" w:sz="0" w:space="0" w:color="auto"/>
                <w:lang w:val="uk-UA" w:eastAsia="ru-RU" w:bidi="en-US"/>
              </w:rPr>
              <w:t>021:2015 </w:t>
            </w:r>
            <w:r w:rsidR="00696AB5" w:rsidRPr="00696AB5">
              <w:rPr>
                <w:rFonts w:ascii="Times New Roman" w:hAnsi="Times New Roman" w:cs="Times New Roman"/>
                <w:sz w:val="24"/>
                <w:szCs w:val="24"/>
                <w:lang w:val="uk-UA"/>
              </w:rPr>
              <w:t xml:space="preserve">43830000-0 </w:t>
            </w:r>
            <w:r w:rsidR="00696AB5">
              <w:rPr>
                <w:rFonts w:ascii="Times New Roman" w:hAnsi="Times New Roman" w:cs="Times New Roman"/>
                <w:sz w:val="24"/>
                <w:szCs w:val="24"/>
                <w:lang w:val="uk-UA"/>
              </w:rPr>
              <w:t xml:space="preserve"> </w:t>
            </w:r>
            <w:r w:rsidR="0056222E" w:rsidRPr="006A7143">
              <w:rPr>
                <w:rFonts w:ascii="Times New Roman" w:eastAsia="Times New Roman" w:hAnsi="Times New Roman" w:cs="Times New Roman"/>
                <w:b/>
                <w:sz w:val="24"/>
                <w:szCs w:val="24"/>
                <w:bdr w:val="none" w:sz="0" w:space="0" w:color="auto"/>
                <w:lang w:val="uk-UA" w:eastAsia="ru-RU" w:bidi="en-US"/>
              </w:rPr>
              <w:t>«</w:t>
            </w:r>
            <w:r w:rsidR="00696AB5" w:rsidRPr="00696AB5">
              <w:rPr>
                <w:rFonts w:ascii="Times New Roman" w:eastAsia="Times New Roman" w:hAnsi="Times New Roman" w:cs="Times New Roman"/>
                <w:b/>
                <w:sz w:val="24"/>
                <w:szCs w:val="24"/>
                <w:bdr w:val="none" w:sz="0" w:space="0" w:color="auto"/>
                <w:lang w:val="uk-UA" w:eastAsia="ru-RU" w:bidi="en-US"/>
              </w:rPr>
              <w:t>Електричні інструменти</w:t>
            </w:r>
            <w:r w:rsidR="0056222E" w:rsidRPr="006A7143">
              <w:rPr>
                <w:rFonts w:ascii="Times New Roman" w:eastAsia="Times New Roman" w:hAnsi="Times New Roman" w:cs="Times New Roman"/>
                <w:b/>
                <w:sz w:val="24"/>
                <w:szCs w:val="24"/>
                <w:bdr w:val="none" w:sz="0" w:space="0" w:color="auto"/>
                <w:lang w:val="uk-UA" w:eastAsia="ru-RU" w:bidi="en-US"/>
              </w:rPr>
              <w:t>»</w:t>
            </w:r>
          </w:p>
          <w:p w14:paraId="469DCEAC" w14:textId="2041A053" w:rsidR="005E494A" w:rsidRDefault="00703395" w:rsidP="00CB136B">
            <w:pPr>
              <w:keepLines/>
              <w:autoSpaceDE w:val="0"/>
              <w:autoSpaceDN w:val="0"/>
              <w:spacing w:line="240" w:lineRule="auto"/>
              <w:jc w:val="center"/>
              <w:rPr>
                <w:rFonts w:ascii="Times New Roman" w:hAnsi="Times New Roman" w:cs="Times New Roman"/>
                <w:bCs/>
                <w:sz w:val="24"/>
                <w:szCs w:val="24"/>
                <w:lang w:val="uk-UA"/>
              </w:rPr>
            </w:pPr>
            <w:r w:rsidRPr="006A7143">
              <w:rPr>
                <w:rFonts w:ascii="Times New Roman" w:eastAsia="Times New Roman" w:hAnsi="Times New Roman" w:cs="Times New Roman"/>
                <w:bCs/>
                <w:sz w:val="24"/>
                <w:szCs w:val="24"/>
                <w:bdr w:val="none" w:sz="0" w:space="0" w:color="auto"/>
                <w:lang w:val="uk-UA" w:eastAsia="ru-RU" w:bidi="en-US"/>
              </w:rPr>
              <w:t xml:space="preserve"> </w:t>
            </w:r>
            <w:r w:rsidR="00696AB5" w:rsidRPr="00696AB5">
              <w:rPr>
                <w:rFonts w:ascii="Times New Roman" w:eastAsia="Times New Roman" w:hAnsi="Times New Roman" w:cs="Times New Roman"/>
                <w:bCs/>
                <w:sz w:val="24"/>
                <w:szCs w:val="24"/>
                <w:bdr w:val="none" w:sz="0" w:space="0" w:color="auto"/>
                <w:lang w:val="uk-UA" w:eastAsia="ru-RU" w:bidi="en-US"/>
              </w:rPr>
              <w:t xml:space="preserve">Машинка кутова відрізна (акумуляторна) </w:t>
            </w:r>
            <w:proofErr w:type="spellStart"/>
            <w:r w:rsidR="00696AB5" w:rsidRPr="00696AB5">
              <w:rPr>
                <w:rFonts w:ascii="Times New Roman" w:eastAsia="Times New Roman" w:hAnsi="Times New Roman" w:cs="Times New Roman"/>
                <w:bCs/>
                <w:sz w:val="24"/>
                <w:szCs w:val="24"/>
                <w:bdr w:val="none" w:sz="0" w:space="0" w:color="auto"/>
                <w:lang w:val="uk-UA" w:eastAsia="ru-RU" w:bidi="en-US"/>
              </w:rPr>
              <w:t>Metabo</w:t>
            </w:r>
            <w:proofErr w:type="spellEnd"/>
            <w:r w:rsidR="00696AB5" w:rsidRPr="00696AB5">
              <w:rPr>
                <w:rFonts w:ascii="Times New Roman" w:eastAsia="Times New Roman" w:hAnsi="Times New Roman" w:cs="Times New Roman"/>
                <w:bCs/>
                <w:sz w:val="24"/>
                <w:szCs w:val="24"/>
                <w:bdr w:val="none" w:sz="0" w:space="0" w:color="auto"/>
                <w:lang w:val="uk-UA" w:eastAsia="ru-RU" w:bidi="en-US"/>
              </w:rPr>
              <w:t xml:space="preserve"> W 18 L 9-125 або аналог</w:t>
            </w:r>
            <w:r w:rsidR="006A7143">
              <w:rPr>
                <w:rFonts w:ascii="Times New Roman" w:hAnsi="Times New Roman" w:cs="Times New Roman"/>
                <w:bCs/>
                <w:sz w:val="24"/>
                <w:szCs w:val="24"/>
                <w:lang w:val="uk-UA"/>
              </w:rPr>
              <w:t>у кількості</w:t>
            </w:r>
            <w:r w:rsidR="00696AB5">
              <w:rPr>
                <w:rFonts w:ascii="Times New Roman" w:hAnsi="Times New Roman" w:cs="Times New Roman"/>
                <w:bCs/>
                <w:sz w:val="24"/>
                <w:szCs w:val="24"/>
                <w:lang w:val="uk-UA"/>
              </w:rPr>
              <w:t xml:space="preserve"> 4 </w:t>
            </w:r>
            <w:r w:rsidR="006A7143">
              <w:rPr>
                <w:rFonts w:ascii="Times New Roman" w:hAnsi="Times New Roman" w:cs="Times New Roman"/>
                <w:bCs/>
                <w:sz w:val="24"/>
                <w:szCs w:val="24"/>
                <w:lang w:val="uk-UA"/>
              </w:rPr>
              <w:t xml:space="preserve"> </w:t>
            </w:r>
            <w:r w:rsidR="00696AB5">
              <w:rPr>
                <w:rFonts w:ascii="Times New Roman" w:hAnsi="Times New Roman" w:cs="Times New Roman"/>
                <w:bCs/>
                <w:sz w:val="24"/>
                <w:szCs w:val="24"/>
                <w:lang w:val="uk-UA"/>
              </w:rPr>
              <w:t>шт.</w:t>
            </w:r>
          </w:p>
          <w:p w14:paraId="38FE5E57" w14:textId="5FA9EDE3" w:rsidR="006A7143" w:rsidRPr="006A7143" w:rsidRDefault="00696AB5" w:rsidP="00CB136B">
            <w:pPr>
              <w:keepLines/>
              <w:autoSpaceDE w:val="0"/>
              <w:autoSpaceDN w:val="0"/>
              <w:spacing w:line="240" w:lineRule="auto"/>
              <w:jc w:val="center"/>
              <w:rPr>
                <w:rFonts w:ascii="Times New Roman" w:hAnsi="Times New Roman" w:cs="Times New Roman"/>
                <w:b/>
                <w:color w:val="auto"/>
                <w:spacing w:val="-3"/>
                <w:sz w:val="24"/>
                <w:szCs w:val="24"/>
                <w:lang w:val="uk-UA"/>
              </w:rPr>
            </w:pPr>
            <w:r w:rsidRPr="00696AB5">
              <w:rPr>
                <w:rFonts w:ascii="Times New Roman" w:hAnsi="Times New Roman" w:cs="Times New Roman"/>
                <w:sz w:val="24"/>
                <w:szCs w:val="24"/>
                <w:lang w:val="uk-UA"/>
              </w:rPr>
              <w:t xml:space="preserve">Перфоратор акумуляторний </w:t>
            </w:r>
            <w:proofErr w:type="spellStart"/>
            <w:r w:rsidRPr="00696AB5">
              <w:rPr>
                <w:rFonts w:ascii="Times New Roman" w:hAnsi="Times New Roman" w:cs="Times New Roman"/>
                <w:sz w:val="24"/>
                <w:szCs w:val="24"/>
                <w:lang w:val="uk-UA"/>
              </w:rPr>
              <w:t>Bosch</w:t>
            </w:r>
            <w:proofErr w:type="spellEnd"/>
            <w:r w:rsidRPr="00696AB5">
              <w:rPr>
                <w:rFonts w:ascii="Times New Roman" w:hAnsi="Times New Roman" w:cs="Times New Roman"/>
                <w:sz w:val="24"/>
                <w:szCs w:val="24"/>
                <w:lang w:val="uk-UA"/>
              </w:rPr>
              <w:t xml:space="preserve"> Professional GBH 18V-26 або аналог</w:t>
            </w:r>
            <w:r w:rsidR="006A7143" w:rsidRPr="006A7143">
              <w:rPr>
                <w:rFonts w:ascii="Times New Roman" w:hAnsi="Times New Roman" w:cs="Times New Roman"/>
                <w:bCs/>
                <w:sz w:val="24"/>
                <w:szCs w:val="24"/>
                <w:lang w:val="uk-UA"/>
              </w:rPr>
              <w:t xml:space="preserve">у кількості 2 </w:t>
            </w:r>
            <w:r>
              <w:rPr>
                <w:rFonts w:ascii="Times New Roman" w:hAnsi="Times New Roman" w:cs="Times New Roman"/>
                <w:bCs/>
                <w:sz w:val="24"/>
                <w:szCs w:val="24"/>
                <w:lang w:val="uk-UA"/>
              </w:rPr>
              <w:t>шт.</w:t>
            </w:r>
          </w:p>
        </w:tc>
      </w:tr>
    </w:tbl>
    <w:p w14:paraId="7846CCBB" w14:textId="77777777" w:rsidR="005E494A" w:rsidRPr="0056222E" w:rsidRDefault="005E494A" w:rsidP="005E494A">
      <w:pPr>
        <w:keepLines/>
        <w:autoSpaceDE w:val="0"/>
        <w:autoSpaceDN w:val="0"/>
        <w:jc w:val="center"/>
        <w:rPr>
          <w:rFonts w:ascii="Times New Roman" w:hAnsi="Times New Roman" w:cs="Times New Roman"/>
          <w:b/>
          <w:sz w:val="24"/>
          <w:szCs w:val="24"/>
          <w:highlight w:val="yellow"/>
          <w:lang w:val="uk-UA"/>
        </w:rPr>
      </w:pPr>
    </w:p>
    <w:p w14:paraId="7554E9CF" w14:textId="77777777" w:rsidR="005E494A" w:rsidRPr="00CB136B" w:rsidRDefault="005E494A" w:rsidP="005E494A">
      <w:pPr>
        <w:jc w:val="center"/>
        <w:rPr>
          <w:rFonts w:ascii="Times New Roman" w:hAnsi="Times New Roman" w:cs="Times New Roman"/>
          <w:b/>
          <w:bCs/>
          <w:highlight w:val="yellow"/>
          <w:lang w:val="uk-UA"/>
        </w:rPr>
      </w:pPr>
    </w:p>
    <w:p w14:paraId="559AADEC" w14:textId="77777777" w:rsidR="005E494A" w:rsidRPr="00CB136B" w:rsidRDefault="005E494A" w:rsidP="005E494A">
      <w:pPr>
        <w:jc w:val="center"/>
        <w:rPr>
          <w:rFonts w:ascii="Times New Roman" w:hAnsi="Times New Roman" w:cs="Times New Roman"/>
          <w:b/>
          <w:bCs/>
          <w:highlight w:val="yellow"/>
          <w:lang w:val="uk-UA"/>
        </w:rPr>
      </w:pPr>
    </w:p>
    <w:p w14:paraId="2A0F1D2A" w14:textId="77777777" w:rsidR="005E494A" w:rsidRPr="00CB136B" w:rsidRDefault="005E494A" w:rsidP="005E494A">
      <w:pPr>
        <w:jc w:val="center"/>
        <w:rPr>
          <w:rFonts w:ascii="Times New Roman" w:hAnsi="Times New Roman" w:cs="Times New Roman"/>
          <w:b/>
          <w:bCs/>
          <w:highlight w:val="yellow"/>
          <w:lang w:val="uk-UA"/>
        </w:rPr>
      </w:pPr>
    </w:p>
    <w:p w14:paraId="20DE935A" w14:textId="77777777" w:rsidR="005E494A" w:rsidRPr="0056222E" w:rsidRDefault="005E494A" w:rsidP="005E494A">
      <w:pPr>
        <w:rPr>
          <w:rFonts w:ascii="Times New Roman" w:hAnsi="Times New Roman" w:cs="Times New Roman"/>
          <w:b/>
          <w:bCs/>
          <w:highlight w:val="yellow"/>
          <w:lang w:val="uk-UA"/>
        </w:rPr>
      </w:pPr>
    </w:p>
    <w:p w14:paraId="15C794ED" w14:textId="77777777" w:rsidR="005E494A" w:rsidRPr="0056222E" w:rsidRDefault="005E494A" w:rsidP="005E494A">
      <w:pPr>
        <w:rPr>
          <w:rFonts w:ascii="Times New Roman" w:hAnsi="Times New Roman" w:cs="Times New Roman"/>
          <w:b/>
          <w:bCs/>
          <w:highlight w:val="yellow"/>
          <w:lang w:val="uk-UA"/>
        </w:rPr>
      </w:pPr>
    </w:p>
    <w:p w14:paraId="24A9088A" w14:textId="77777777" w:rsidR="005E494A" w:rsidRPr="0056222E" w:rsidRDefault="005E494A" w:rsidP="005E494A">
      <w:pPr>
        <w:rPr>
          <w:rFonts w:ascii="Times New Roman" w:hAnsi="Times New Roman" w:cs="Times New Roman"/>
          <w:b/>
          <w:bCs/>
          <w:highlight w:val="yellow"/>
          <w:lang w:val="uk-UA"/>
        </w:rPr>
      </w:pPr>
    </w:p>
    <w:p w14:paraId="03B951B4" w14:textId="77777777" w:rsidR="005E494A" w:rsidRPr="0056222E" w:rsidRDefault="005E494A" w:rsidP="005E494A">
      <w:pPr>
        <w:rPr>
          <w:rFonts w:ascii="Times New Roman" w:hAnsi="Times New Roman" w:cs="Times New Roman"/>
          <w:b/>
          <w:bCs/>
          <w:highlight w:val="yellow"/>
          <w:lang w:val="uk-UA"/>
        </w:rPr>
      </w:pPr>
    </w:p>
    <w:p w14:paraId="77802960" w14:textId="77777777" w:rsidR="005E494A" w:rsidRPr="0056222E" w:rsidRDefault="005E494A" w:rsidP="005E494A">
      <w:pPr>
        <w:rPr>
          <w:rFonts w:ascii="Times New Roman" w:hAnsi="Times New Roman" w:cs="Times New Roman"/>
          <w:b/>
          <w:bCs/>
          <w:highlight w:val="yellow"/>
          <w:lang w:val="uk-UA"/>
        </w:rPr>
      </w:pPr>
    </w:p>
    <w:p w14:paraId="12D3595E" w14:textId="77777777" w:rsidR="005E494A" w:rsidRPr="0056222E" w:rsidRDefault="005E494A" w:rsidP="005E494A">
      <w:pPr>
        <w:rPr>
          <w:rFonts w:ascii="Times New Roman" w:hAnsi="Times New Roman" w:cs="Times New Roman"/>
          <w:b/>
          <w:bCs/>
          <w:highlight w:val="yellow"/>
          <w:lang w:val="uk-UA"/>
        </w:rPr>
      </w:pPr>
    </w:p>
    <w:p w14:paraId="5118266A" w14:textId="77777777" w:rsidR="005E494A" w:rsidRPr="0056222E" w:rsidRDefault="005E494A" w:rsidP="005E494A">
      <w:pPr>
        <w:rPr>
          <w:rFonts w:ascii="Times New Roman" w:hAnsi="Times New Roman" w:cs="Times New Roman"/>
          <w:b/>
          <w:bCs/>
          <w:highlight w:val="yellow"/>
          <w:lang w:val="uk-UA"/>
        </w:rPr>
      </w:pPr>
    </w:p>
    <w:p w14:paraId="2686A459" w14:textId="1518082A" w:rsidR="005E494A" w:rsidRDefault="005E494A" w:rsidP="005E494A">
      <w:pPr>
        <w:rPr>
          <w:rFonts w:ascii="Times New Roman" w:hAnsi="Times New Roman" w:cs="Times New Roman"/>
          <w:b/>
          <w:bCs/>
          <w:highlight w:val="yellow"/>
          <w:lang w:val="uk-UA"/>
        </w:rPr>
      </w:pPr>
    </w:p>
    <w:p w14:paraId="55FDFFE9" w14:textId="0C4F6085" w:rsidR="00696AB5" w:rsidRDefault="00696AB5" w:rsidP="005E494A">
      <w:pPr>
        <w:rPr>
          <w:rFonts w:ascii="Times New Roman" w:hAnsi="Times New Roman" w:cs="Times New Roman"/>
          <w:b/>
          <w:bCs/>
          <w:highlight w:val="yellow"/>
          <w:lang w:val="uk-UA"/>
        </w:rPr>
      </w:pPr>
    </w:p>
    <w:p w14:paraId="050DFE2B" w14:textId="77777777" w:rsidR="00696AB5" w:rsidRPr="0056222E" w:rsidRDefault="00696AB5" w:rsidP="005E494A">
      <w:pPr>
        <w:rPr>
          <w:rFonts w:ascii="Times New Roman" w:hAnsi="Times New Roman" w:cs="Times New Roman"/>
          <w:b/>
          <w:bCs/>
          <w:highlight w:val="yellow"/>
          <w:lang w:val="uk-UA"/>
        </w:rPr>
      </w:pPr>
    </w:p>
    <w:p w14:paraId="165BBD21" w14:textId="77777777" w:rsidR="00CB136B" w:rsidRPr="0056222E" w:rsidRDefault="00CB136B" w:rsidP="005E494A">
      <w:pPr>
        <w:rPr>
          <w:rFonts w:ascii="Times New Roman" w:hAnsi="Times New Roman" w:cs="Times New Roman"/>
          <w:b/>
          <w:bCs/>
          <w:highlight w:val="yellow"/>
          <w:lang w:val="uk-UA"/>
        </w:rPr>
      </w:pPr>
    </w:p>
    <w:p w14:paraId="587369D0" w14:textId="6D67FCDD" w:rsidR="00C77D89" w:rsidRPr="005E494A" w:rsidRDefault="005E494A" w:rsidP="005E494A">
      <w:pPr>
        <w:jc w:val="center"/>
        <w:rPr>
          <w:rFonts w:ascii="Times New Roman" w:hAnsi="Times New Roman" w:cs="Times New Roman"/>
          <w:b/>
          <w:bCs/>
          <w:lang w:val="uk-UA"/>
        </w:rPr>
      </w:pPr>
      <w:r w:rsidRPr="008E6546">
        <w:rPr>
          <w:rFonts w:ascii="Times New Roman" w:hAnsi="Times New Roman" w:cs="Times New Roman"/>
          <w:b/>
          <w:bCs/>
        </w:rPr>
        <w:lastRenderedPageBreak/>
        <w:t xml:space="preserve">м. </w:t>
      </w:r>
      <w:r w:rsidR="006A7143">
        <w:rPr>
          <w:rFonts w:ascii="Times New Roman" w:hAnsi="Times New Roman" w:cs="Times New Roman"/>
          <w:b/>
          <w:bCs/>
          <w:lang w:val="uk-UA"/>
        </w:rPr>
        <w:t>Харків</w:t>
      </w:r>
      <w:r w:rsidRPr="008E6546">
        <w:rPr>
          <w:rFonts w:ascii="Times New Roman" w:hAnsi="Times New Roman" w:cs="Times New Roman"/>
          <w:b/>
          <w:bCs/>
        </w:rPr>
        <w:t xml:space="preserve"> – 202</w:t>
      </w:r>
      <w:r w:rsidRPr="008E6546">
        <w:rPr>
          <w:rFonts w:ascii="Times New Roman" w:hAnsi="Times New Roman" w:cs="Times New Roman"/>
          <w:b/>
          <w:bCs/>
          <w:lang w:val="uk-UA"/>
        </w:rPr>
        <w:t>3 рік</w:t>
      </w:r>
    </w:p>
    <w:p w14:paraId="5EAF2DB2" w14:textId="77777777" w:rsidR="00C77D89" w:rsidRPr="009A3112" w:rsidRDefault="00C77D89" w:rsidP="009A3112">
      <w:pPr>
        <w:pStyle w:val="16"/>
        <w:widowControl w:val="0"/>
        <w:ind w:firstLine="567"/>
        <w:contextualSpacing/>
        <w:jc w:val="both"/>
        <w:rPr>
          <w:rFonts w:cs="Times New Roman"/>
          <w:sz w:val="22"/>
          <w:szCs w:val="22"/>
          <w:lang w:val="uk-UA"/>
        </w:rPr>
      </w:pP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60BC5088"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178FD6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99E15F0"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460C91" w14:paraId="36FB758B" w14:textId="77777777" w:rsidTr="0039444A">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6D8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966F"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D141" w14:textId="61EBCF71" w:rsidR="00FB7B2F" w:rsidRPr="009A3112" w:rsidRDefault="002B4A41" w:rsidP="00BC515F">
            <w:pPr>
              <w:pStyle w:val="16"/>
              <w:widowControl w:val="0"/>
              <w:contextualSpacing/>
              <w:jc w:val="both"/>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8"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w:t>
            </w:r>
            <w:r w:rsidR="00723A25" w:rsidRPr="00E36656">
              <w:rPr>
                <w:rStyle w:val="Hyperlink1"/>
                <w:rFonts w:eastAsia="Arial Unicode MS"/>
                <w:sz w:val="22"/>
                <w:szCs w:val="22"/>
                <w:lang w:val="uk-UA"/>
              </w:rPr>
              <w:t xml:space="preserve">та </w:t>
            </w:r>
            <w:r w:rsidR="00BC515F" w:rsidRPr="00E36656">
              <w:rPr>
                <w:rStyle w:val="Hyperlink1"/>
                <w:rFonts w:eastAsia="Arial Unicode MS"/>
                <w:sz w:val="22"/>
                <w:szCs w:val="22"/>
                <w:lang w:val="uk-UA"/>
              </w:rPr>
              <w:t xml:space="preserve">постанови КМУ від 12.10.2022 р. № 1178 «Про затвердження особливостей здійснення публічних </w:t>
            </w:r>
            <w:proofErr w:type="spellStart"/>
            <w:r w:rsidR="00BC515F" w:rsidRPr="00E36656">
              <w:rPr>
                <w:rStyle w:val="Hyperlink1"/>
                <w:rFonts w:eastAsia="Arial Unicode MS"/>
                <w:sz w:val="22"/>
                <w:szCs w:val="22"/>
                <w:lang w:val="uk-UA"/>
              </w:rPr>
              <w:t>закупівель</w:t>
            </w:r>
            <w:proofErr w:type="spellEnd"/>
            <w:r w:rsidR="00BC515F" w:rsidRPr="00E36656">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w:t>
            </w:r>
            <w:r w:rsidR="00460C91">
              <w:rPr>
                <w:rStyle w:val="Hyperlink1"/>
                <w:rFonts w:eastAsia="Arial Unicode MS"/>
                <w:sz w:val="22"/>
                <w:szCs w:val="22"/>
                <w:lang w:val="uk-UA"/>
              </w:rPr>
              <w:t xml:space="preserve"> </w:t>
            </w:r>
            <w:r w:rsidR="00BC515F" w:rsidRPr="00E36656">
              <w:rPr>
                <w:rStyle w:val="Hyperlink1"/>
                <w:rFonts w:eastAsia="Arial Unicode MS"/>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 Постанова</w:t>
            </w:r>
            <w:r w:rsidR="007C5235">
              <w:rPr>
                <w:rStyle w:val="Hyperlink1"/>
                <w:rFonts w:eastAsia="Arial Unicode MS"/>
                <w:sz w:val="22"/>
                <w:szCs w:val="22"/>
                <w:lang w:val="uk-UA"/>
              </w:rPr>
              <w:t xml:space="preserve"> </w:t>
            </w:r>
            <w:r w:rsidR="00BC515F" w:rsidRPr="00E36656">
              <w:rPr>
                <w:rStyle w:val="Hyperlink1"/>
                <w:rFonts w:eastAsia="Arial Unicode MS"/>
                <w:sz w:val="22"/>
                <w:szCs w:val="22"/>
                <w:lang w:val="uk-UA"/>
              </w:rPr>
              <w:t>)</w:t>
            </w:r>
            <w:r w:rsidR="00460C91">
              <w:rPr>
                <w:rStyle w:val="Hyperlink1"/>
                <w:rFonts w:eastAsia="Arial Unicode MS"/>
                <w:sz w:val="22"/>
                <w:szCs w:val="22"/>
                <w:lang w:val="uk-UA"/>
              </w:rPr>
              <w:t xml:space="preserve"> (зі змінами)</w:t>
            </w:r>
            <w:r w:rsidR="00BC515F" w:rsidRPr="00E36656">
              <w:rPr>
                <w:rStyle w:val="Hyperlink1"/>
                <w:rFonts w:eastAsia="Arial Unicode MS"/>
                <w:sz w:val="22"/>
                <w:szCs w:val="22"/>
                <w:lang w:val="uk-UA"/>
              </w:rPr>
              <w:t xml:space="preserve">. </w:t>
            </w:r>
            <w:r w:rsidRPr="00E36656">
              <w:rPr>
                <w:rStyle w:val="Hyperlink1"/>
                <w:rFonts w:eastAsia="Arial Unicode MS"/>
                <w:sz w:val="22"/>
                <w:szCs w:val="22"/>
                <w:lang w:val="uk-UA"/>
              </w:rPr>
              <w:t>Терміни вживаються у значенні, наведеному в Законі</w:t>
            </w:r>
            <w:r w:rsidR="00BC515F" w:rsidRPr="00E36656">
              <w:rPr>
                <w:rStyle w:val="Hyperlink1"/>
                <w:rFonts w:eastAsia="Arial Unicode MS"/>
                <w:sz w:val="22"/>
                <w:szCs w:val="22"/>
                <w:lang w:val="uk-UA"/>
              </w:rPr>
              <w:t xml:space="preserve"> та Постанові</w:t>
            </w:r>
            <w:r w:rsidRPr="00E36656">
              <w:rPr>
                <w:rStyle w:val="Hyperlink1"/>
                <w:rFonts w:eastAsia="Arial Unicode MS"/>
                <w:sz w:val="22"/>
                <w:szCs w:val="22"/>
                <w:lang w:val="uk-UA"/>
              </w:rPr>
              <w:t>.</w:t>
            </w:r>
          </w:p>
        </w:tc>
      </w:tr>
      <w:tr w:rsidR="00FB7B2F" w:rsidRPr="009A3112" w14:paraId="376EB2F9" w14:textId="77777777" w:rsidTr="0039444A">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218C"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DFB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B1983" w14:textId="77777777" w:rsidR="00FB7B2F" w:rsidRPr="009A3112" w:rsidRDefault="00FB7B2F" w:rsidP="0039444A">
            <w:pPr>
              <w:spacing w:line="240" w:lineRule="auto"/>
              <w:contextualSpacing/>
              <w:rPr>
                <w:rFonts w:ascii="Times New Roman" w:hAnsi="Times New Roman" w:cs="Times New Roman"/>
                <w:lang w:val="uk-UA"/>
              </w:rPr>
            </w:pPr>
          </w:p>
        </w:tc>
      </w:tr>
      <w:tr w:rsidR="006458CA" w:rsidRPr="00903723" w14:paraId="62184FAF" w14:textId="77777777" w:rsidTr="0039444A">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C204"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D8D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6B39" w14:textId="55287BAA" w:rsidR="006458CA" w:rsidRPr="006A7143" w:rsidRDefault="006A7143"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right="143"/>
              <w:jc w:val="both"/>
              <w:textAlignment w:val="baseline"/>
              <w:rPr>
                <w:rFonts w:ascii="Times New Roman" w:hAnsi="Times New Roman" w:cs="Times New Roman"/>
                <w:highlight w:val="yellow"/>
                <w:shd w:val="clear" w:color="auto" w:fill="FDFEFD"/>
                <w:lang w:val="uk-UA"/>
              </w:rPr>
            </w:pPr>
            <w:r w:rsidRPr="006A7143">
              <w:rPr>
                <w:rFonts w:ascii="Times New Roman" w:hAnsi="Times New Roman" w:cs="Times New Roman"/>
                <w:highlight w:val="white"/>
              </w:rPr>
              <w:t xml:space="preserve">4 </w:t>
            </w:r>
            <w:proofErr w:type="spellStart"/>
            <w:r w:rsidRPr="006A7143">
              <w:rPr>
                <w:rFonts w:ascii="Times New Roman" w:hAnsi="Times New Roman" w:cs="Times New Roman"/>
                <w:highlight w:val="white"/>
              </w:rPr>
              <w:t>державний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пожежно-рятувальний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загін</w:t>
            </w:r>
            <w:proofErr w:type="spellEnd"/>
            <w:r w:rsidRPr="006A7143">
              <w:rPr>
                <w:rFonts w:ascii="Times New Roman" w:hAnsi="Times New Roman" w:cs="Times New Roman"/>
                <w:highlight w:val="white"/>
              </w:rPr>
              <w:t xml:space="preserve"> Головного </w:t>
            </w:r>
            <w:proofErr w:type="spellStart"/>
            <w:r w:rsidRPr="006A7143">
              <w:rPr>
                <w:rFonts w:ascii="Times New Roman" w:hAnsi="Times New Roman" w:cs="Times New Roman"/>
                <w:highlight w:val="white"/>
              </w:rPr>
              <w:t>управління</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державної</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служби</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України</w:t>
            </w:r>
            <w:proofErr w:type="spellEnd"/>
            <w:r w:rsidRPr="006A7143">
              <w:rPr>
                <w:rFonts w:ascii="Times New Roman" w:hAnsi="Times New Roman" w:cs="Times New Roman"/>
                <w:highlight w:val="white"/>
              </w:rPr>
              <w:t xml:space="preserve"> з </w:t>
            </w:r>
            <w:proofErr w:type="spellStart"/>
            <w:r w:rsidRPr="006A7143">
              <w:rPr>
                <w:rFonts w:ascii="Times New Roman" w:hAnsi="Times New Roman" w:cs="Times New Roman"/>
                <w:highlight w:val="white"/>
              </w:rPr>
              <w:t>надзвичайних</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ситуацій</w:t>
            </w:r>
            <w:proofErr w:type="spellEnd"/>
            <w:r w:rsidRPr="006A7143">
              <w:rPr>
                <w:rFonts w:ascii="Times New Roman" w:hAnsi="Times New Roman" w:cs="Times New Roman"/>
                <w:highlight w:val="white"/>
              </w:rPr>
              <w:t xml:space="preserve"> у </w:t>
            </w:r>
            <w:proofErr w:type="spellStart"/>
            <w:r w:rsidRPr="006A7143">
              <w:rPr>
                <w:rFonts w:ascii="Times New Roman" w:hAnsi="Times New Roman" w:cs="Times New Roman"/>
                <w:highlight w:val="white"/>
              </w:rPr>
              <w:t>Луганській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області</w:t>
            </w:r>
            <w:proofErr w:type="spellEnd"/>
          </w:p>
        </w:tc>
      </w:tr>
      <w:tr w:rsidR="006458CA" w:rsidRPr="00A81666" w14:paraId="4A5CFC96" w14:textId="77777777" w:rsidTr="00DB1B96">
        <w:trPr>
          <w:trHeight w:val="4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CEA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D3F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1812" w14:textId="72D01572" w:rsidR="00DE5274"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Юридична адреса: </w:t>
            </w:r>
            <w:r w:rsidR="006A7143">
              <w:rPr>
                <w:rFonts w:ascii="Times New Roman" w:eastAsia="Times New Roman" w:hAnsi="Times New Roman" w:cs="Times New Roman"/>
                <w:color w:val="auto"/>
                <w:bdr w:val="none" w:sz="0" w:space="0" w:color="auto"/>
                <w:lang w:val="uk-UA" w:eastAsia="en-US"/>
              </w:rPr>
              <w:t>93000</w:t>
            </w:r>
            <w:r w:rsidR="00A81666" w:rsidRPr="001524BE">
              <w:rPr>
                <w:rFonts w:ascii="Times New Roman" w:eastAsia="Times New Roman" w:hAnsi="Times New Roman" w:cs="Times New Roman"/>
                <w:color w:val="auto"/>
                <w:bdr w:val="none" w:sz="0" w:space="0" w:color="auto"/>
                <w:lang w:val="uk-UA" w:eastAsia="en-US"/>
              </w:rPr>
              <w:t>,</w:t>
            </w:r>
            <w:r w:rsidR="00A81666">
              <w:rPr>
                <w:rFonts w:ascii="Times New Roman" w:eastAsia="Times New Roman" w:hAnsi="Times New Roman" w:cs="Times New Roman"/>
                <w:color w:val="auto"/>
                <w:bdr w:val="none" w:sz="0" w:space="0" w:color="auto"/>
                <w:lang w:val="uk-UA" w:eastAsia="en-US"/>
              </w:rPr>
              <w:t xml:space="preserve"> Україна, </w:t>
            </w:r>
            <w:r w:rsidR="006A7143">
              <w:rPr>
                <w:rFonts w:ascii="Times New Roman" w:eastAsia="Times New Roman" w:hAnsi="Times New Roman" w:cs="Times New Roman"/>
                <w:color w:val="auto"/>
                <w:bdr w:val="none" w:sz="0" w:space="0" w:color="auto"/>
                <w:lang w:val="uk-UA" w:eastAsia="en-US"/>
              </w:rPr>
              <w:t>Луганська</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обл.,</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м.</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Рубіжне</w:t>
            </w:r>
            <w:r w:rsidR="00A81666">
              <w:rPr>
                <w:rFonts w:ascii="Times New Roman" w:eastAsia="Times New Roman" w:hAnsi="Times New Roman" w:cs="Times New Roman"/>
                <w:color w:val="auto"/>
                <w:bdr w:val="none" w:sz="0" w:space="0" w:color="auto"/>
                <w:lang w:val="uk-UA" w:eastAsia="en-US"/>
              </w:rPr>
              <w:t xml:space="preserve">, вулиця </w:t>
            </w:r>
            <w:r w:rsidR="006A7143">
              <w:rPr>
                <w:rFonts w:ascii="Times New Roman" w:eastAsia="Times New Roman" w:hAnsi="Times New Roman" w:cs="Times New Roman"/>
                <w:color w:val="auto"/>
                <w:bdr w:val="none" w:sz="0" w:space="0" w:color="auto"/>
                <w:lang w:val="uk-UA" w:eastAsia="en-US"/>
              </w:rPr>
              <w:t>Східна</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5</w:t>
            </w:r>
          </w:p>
          <w:p w14:paraId="05E561FB" w14:textId="6B33EF73" w:rsidR="00703395"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Фактична адреса: </w:t>
            </w:r>
            <w:r w:rsidR="006A7143">
              <w:rPr>
                <w:rFonts w:cs="Arial"/>
                <w:sz w:val="20"/>
                <w:szCs w:val="20"/>
                <w:shd w:val="clear" w:color="auto" w:fill="FDFEFD"/>
              </w:rPr>
              <w:t xml:space="preserve"> </w:t>
            </w:r>
            <w:r w:rsidR="006A7143" w:rsidRPr="006A7143">
              <w:rPr>
                <w:rFonts w:ascii="Times New Roman" w:hAnsi="Times New Roman" w:cs="Times New Roman"/>
                <w:shd w:val="clear" w:color="auto" w:fill="FDFEFD"/>
              </w:rPr>
              <w:t xml:space="preserve">61039, </w:t>
            </w:r>
            <w:proofErr w:type="spellStart"/>
            <w:r w:rsidR="006A7143" w:rsidRPr="006A7143">
              <w:rPr>
                <w:rFonts w:ascii="Times New Roman" w:hAnsi="Times New Roman" w:cs="Times New Roman"/>
                <w:shd w:val="clear" w:color="auto" w:fill="FDFEFD"/>
              </w:rPr>
              <w:t>Україна</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Харківська</w:t>
            </w:r>
            <w:proofErr w:type="spellEnd"/>
            <w:r w:rsidR="006A7143" w:rsidRPr="006A7143">
              <w:rPr>
                <w:rFonts w:ascii="Times New Roman" w:hAnsi="Times New Roman" w:cs="Times New Roman"/>
                <w:shd w:val="clear" w:color="auto" w:fill="FDFEFD"/>
              </w:rPr>
              <w:t xml:space="preserve"> область, м. </w:t>
            </w:r>
            <w:proofErr w:type="spellStart"/>
            <w:r w:rsidR="006A7143" w:rsidRPr="006A7143">
              <w:rPr>
                <w:rFonts w:ascii="Times New Roman" w:hAnsi="Times New Roman" w:cs="Times New Roman"/>
                <w:shd w:val="clear" w:color="auto" w:fill="FDFEFD"/>
              </w:rPr>
              <w:t>Харків</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вул</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Баварська</w:t>
            </w:r>
            <w:proofErr w:type="spellEnd"/>
            <w:r w:rsidR="006A7143" w:rsidRPr="006A7143">
              <w:rPr>
                <w:rFonts w:ascii="Times New Roman" w:hAnsi="Times New Roman" w:cs="Times New Roman"/>
                <w:shd w:val="clear" w:color="auto" w:fill="FDFEFD"/>
              </w:rPr>
              <w:t>, 7</w:t>
            </w:r>
          </w:p>
          <w:p w14:paraId="4BEC7BFA" w14:textId="0D2C5C9D" w:rsidR="006458CA" w:rsidRPr="00CB136B"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43"/>
              <w:jc w:val="both"/>
              <w:textAlignment w:val="baseline"/>
              <w:rPr>
                <w:rFonts w:eastAsia="Times New Roman" w:cs="Calibri"/>
                <w:color w:val="auto"/>
                <w:highlight w:val="yellow"/>
                <w:bdr w:val="none" w:sz="0" w:space="0" w:color="auto"/>
                <w:lang w:val="uk-UA" w:eastAsia="en-US"/>
              </w:rPr>
            </w:pPr>
            <w:r>
              <w:rPr>
                <w:rFonts w:ascii="Times New Roman" w:eastAsia="Times New Roman" w:hAnsi="Times New Roman" w:cs="Times New Roman"/>
                <w:color w:val="auto"/>
                <w:bdr w:val="none" w:sz="0" w:space="0" w:color="auto"/>
                <w:lang w:val="uk-UA" w:eastAsia="en-US"/>
              </w:rPr>
              <w:t>к</w:t>
            </w:r>
            <w:r w:rsidRPr="001524BE">
              <w:rPr>
                <w:rFonts w:ascii="Times New Roman" w:eastAsia="Times New Roman" w:hAnsi="Times New Roman" w:cs="Times New Roman"/>
                <w:color w:val="auto"/>
                <w:bdr w:val="none" w:sz="0" w:space="0" w:color="auto"/>
                <w:lang w:val="uk-UA" w:eastAsia="en-US"/>
              </w:rPr>
              <w:t xml:space="preserve">од ЄДРПОУ </w:t>
            </w:r>
            <w:r w:rsidR="006A7143" w:rsidRPr="006A7143">
              <w:rPr>
                <w:rFonts w:ascii="Times New Roman" w:hAnsi="Times New Roman" w:cs="Times New Roman"/>
                <w:lang w:val="uk-UA"/>
              </w:rPr>
              <w:t>38169008</w:t>
            </w:r>
          </w:p>
        </w:tc>
      </w:tr>
      <w:tr w:rsidR="006458CA" w:rsidRPr="005E494A" w14:paraId="1C1E5800" w14:textId="77777777" w:rsidTr="005D4695">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ED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180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CC6997" w14:textId="395997DF" w:rsidR="00703395" w:rsidRDefault="006A7143" w:rsidP="00D54B15">
            <w:pPr>
              <w:ind w:right="143"/>
              <w:jc w:val="both"/>
              <w:rPr>
                <w:rFonts w:ascii="Times New Roman" w:eastAsia="Times New Roman" w:hAnsi="Times New Roman" w:cs="Times New Roman"/>
                <w:bCs/>
                <w:bdr w:val="none" w:sz="0" w:space="0" w:color="auto"/>
                <w:lang w:val="uk-UA" w:eastAsia="ru-RU"/>
              </w:rPr>
            </w:pPr>
            <w:r>
              <w:rPr>
                <w:rFonts w:ascii="Times New Roman" w:eastAsia="Times New Roman" w:hAnsi="Times New Roman" w:cs="Times New Roman"/>
                <w:bCs/>
                <w:bdr w:val="none" w:sz="0" w:space="0" w:color="auto"/>
                <w:lang w:val="uk-UA" w:eastAsia="ru-RU"/>
              </w:rPr>
              <w:t xml:space="preserve">Котляр Роман </w:t>
            </w:r>
            <w:proofErr w:type="spellStart"/>
            <w:r>
              <w:rPr>
                <w:rFonts w:ascii="Times New Roman" w:eastAsia="Times New Roman" w:hAnsi="Times New Roman" w:cs="Times New Roman"/>
                <w:bCs/>
                <w:bdr w:val="none" w:sz="0" w:space="0" w:color="auto"/>
                <w:lang w:val="uk-UA" w:eastAsia="ru-RU"/>
              </w:rPr>
              <w:t>Олексіойвич</w:t>
            </w:r>
            <w:proofErr w:type="spellEnd"/>
            <w:r w:rsidR="00703395">
              <w:rPr>
                <w:rFonts w:ascii="Times New Roman" w:eastAsia="Times New Roman" w:hAnsi="Times New Roman" w:cs="Times New Roman"/>
                <w:bCs/>
                <w:bdr w:val="none" w:sz="0" w:space="0" w:color="auto"/>
                <w:lang w:val="uk-UA" w:eastAsia="ru-RU"/>
              </w:rPr>
              <w:t xml:space="preserve"> </w:t>
            </w:r>
            <w:r w:rsidR="00703395" w:rsidRPr="001524BE">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уповноважена особа замовника </w:t>
            </w:r>
            <w:r>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заступник начальника 13 державної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 xml:space="preserve">-рятувальної частини  4 державного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-рятувального загону</w:t>
            </w:r>
            <w:r w:rsidR="00D54B15">
              <w:rPr>
                <w:rFonts w:ascii="Times New Roman" w:eastAsia="Times New Roman" w:hAnsi="Times New Roman" w:cs="Times New Roman"/>
                <w:bCs/>
                <w:bdr w:val="none" w:sz="0" w:space="0" w:color="auto"/>
                <w:lang w:val="uk-UA" w:eastAsia="ru-RU"/>
              </w:rPr>
              <w:t xml:space="preserve"> </w:t>
            </w:r>
            <w:r w:rsidR="00D54B15" w:rsidRPr="006A7143">
              <w:rPr>
                <w:rFonts w:ascii="Times New Roman" w:hAnsi="Times New Roman" w:cs="Times New Roman"/>
                <w:highlight w:val="white"/>
              </w:rPr>
              <w:t xml:space="preserve"> Головного </w:t>
            </w:r>
            <w:proofErr w:type="spellStart"/>
            <w:r w:rsidR="00D54B15" w:rsidRPr="006A7143">
              <w:rPr>
                <w:rFonts w:ascii="Times New Roman" w:hAnsi="Times New Roman" w:cs="Times New Roman"/>
                <w:highlight w:val="white"/>
              </w:rPr>
              <w:t>управління</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державної</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служби</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України</w:t>
            </w:r>
            <w:proofErr w:type="spellEnd"/>
            <w:r w:rsidR="00D54B15" w:rsidRPr="006A7143">
              <w:rPr>
                <w:rFonts w:ascii="Times New Roman" w:hAnsi="Times New Roman" w:cs="Times New Roman"/>
                <w:highlight w:val="white"/>
              </w:rPr>
              <w:t xml:space="preserve"> з </w:t>
            </w:r>
            <w:proofErr w:type="spellStart"/>
            <w:r w:rsidR="00D54B15" w:rsidRPr="006A7143">
              <w:rPr>
                <w:rFonts w:ascii="Times New Roman" w:hAnsi="Times New Roman" w:cs="Times New Roman"/>
                <w:highlight w:val="white"/>
              </w:rPr>
              <w:t>надзвичайних</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ситуацій</w:t>
            </w:r>
            <w:proofErr w:type="spellEnd"/>
            <w:r w:rsidR="00D54B15" w:rsidRPr="006A7143">
              <w:rPr>
                <w:rFonts w:ascii="Times New Roman" w:hAnsi="Times New Roman" w:cs="Times New Roman"/>
                <w:highlight w:val="white"/>
              </w:rPr>
              <w:t xml:space="preserve"> у </w:t>
            </w:r>
            <w:proofErr w:type="spellStart"/>
            <w:r w:rsidR="00D54B15" w:rsidRPr="006A7143">
              <w:rPr>
                <w:rFonts w:ascii="Times New Roman" w:hAnsi="Times New Roman" w:cs="Times New Roman"/>
                <w:highlight w:val="white"/>
              </w:rPr>
              <w:t>Луганській</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області</w:t>
            </w:r>
            <w:proofErr w:type="spellEnd"/>
            <w:r w:rsidR="00D54B1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 </w:t>
            </w:r>
            <w:r w:rsidR="00703395">
              <w:rPr>
                <w:rFonts w:ascii="Times New Roman" w:eastAsia="Times New Roman" w:hAnsi="Times New Roman" w:cs="Times New Roman"/>
                <w:bCs/>
                <w:bdr w:val="none" w:sz="0" w:space="0" w:color="auto"/>
                <w:lang w:val="uk-UA" w:eastAsia="ru-RU"/>
              </w:rPr>
              <w:t>.</w:t>
            </w:r>
          </w:p>
          <w:p w14:paraId="52FB888A" w14:textId="77777777" w:rsidR="00703395" w:rsidRPr="001524BE" w:rsidRDefault="00703395" w:rsidP="00D54B15">
            <w:pPr>
              <w:ind w:right="143"/>
              <w:jc w:val="both"/>
              <w:rPr>
                <w:rFonts w:ascii="Times New Roman" w:eastAsia="Times New Roman" w:hAnsi="Times New Roman" w:cs="Times New Roman"/>
                <w:bCs/>
                <w:bdr w:val="none" w:sz="0" w:space="0" w:color="auto"/>
                <w:lang w:val="uk-UA" w:eastAsia="ru-RU"/>
              </w:rPr>
            </w:pPr>
          </w:p>
          <w:p w14:paraId="16B2094D" w14:textId="26CC4784"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sidRPr="001524BE">
              <w:rPr>
                <w:rFonts w:ascii="Times New Roman" w:eastAsia="Times New Roman" w:hAnsi="Times New Roman" w:cs="Times New Roman"/>
                <w:bCs/>
                <w:bdr w:val="none" w:sz="0" w:space="0" w:color="auto"/>
                <w:lang w:val="uk-UA" w:eastAsia="ru-RU"/>
              </w:rPr>
              <w:t xml:space="preserve">адреса: </w:t>
            </w:r>
            <w:r w:rsidR="00D54B15">
              <w:rPr>
                <w:rFonts w:ascii="Times New Roman" w:eastAsia="Times New Roman" w:hAnsi="Times New Roman" w:cs="Times New Roman"/>
                <w:color w:val="auto"/>
                <w:bdr w:val="none" w:sz="0" w:space="0" w:color="auto"/>
                <w:lang w:val="uk-UA" w:eastAsia="en-US"/>
              </w:rPr>
              <w:t xml:space="preserve">: </w:t>
            </w:r>
            <w:r w:rsidR="00D54B15">
              <w:rPr>
                <w:rFonts w:cs="Arial"/>
                <w:sz w:val="20"/>
                <w:szCs w:val="20"/>
                <w:shd w:val="clear" w:color="auto" w:fill="FDFEFD"/>
              </w:rPr>
              <w:t xml:space="preserve"> </w:t>
            </w:r>
            <w:r w:rsidR="00D54B15" w:rsidRPr="006A7143">
              <w:rPr>
                <w:rFonts w:ascii="Times New Roman" w:hAnsi="Times New Roman" w:cs="Times New Roman"/>
                <w:shd w:val="clear" w:color="auto" w:fill="FDFEFD"/>
              </w:rPr>
              <w:t xml:space="preserve">61039, </w:t>
            </w:r>
            <w:proofErr w:type="spellStart"/>
            <w:r w:rsidR="00D54B15" w:rsidRPr="006A7143">
              <w:rPr>
                <w:rFonts w:ascii="Times New Roman" w:hAnsi="Times New Roman" w:cs="Times New Roman"/>
                <w:shd w:val="clear" w:color="auto" w:fill="FDFEFD"/>
              </w:rPr>
              <w:t>Україна</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Харківська</w:t>
            </w:r>
            <w:proofErr w:type="spellEnd"/>
            <w:r w:rsidR="00D54B15" w:rsidRPr="006A7143">
              <w:rPr>
                <w:rFonts w:ascii="Times New Roman" w:hAnsi="Times New Roman" w:cs="Times New Roman"/>
                <w:shd w:val="clear" w:color="auto" w:fill="FDFEFD"/>
              </w:rPr>
              <w:t xml:space="preserve"> область, м. </w:t>
            </w:r>
            <w:proofErr w:type="spellStart"/>
            <w:r w:rsidR="00D54B15" w:rsidRPr="006A7143">
              <w:rPr>
                <w:rFonts w:ascii="Times New Roman" w:hAnsi="Times New Roman" w:cs="Times New Roman"/>
                <w:shd w:val="clear" w:color="auto" w:fill="FDFEFD"/>
              </w:rPr>
              <w:t>Харків</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вул</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Баварська</w:t>
            </w:r>
            <w:proofErr w:type="spellEnd"/>
            <w:r w:rsidR="00D54B15" w:rsidRPr="006A7143">
              <w:rPr>
                <w:rFonts w:ascii="Times New Roman" w:hAnsi="Times New Roman" w:cs="Times New Roman"/>
                <w:shd w:val="clear" w:color="auto" w:fill="FDFEFD"/>
              </w:rPr>
              <w:t>, 7</w:t>
            </w:r>
          </w:p>
          <w:p w14:paraId="471B896B" w14:textId="57251396"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bCs/>
                <w:bdr w:val="none" w:sz="0" w:space="0" w:color="auto"/>
                <w:lang w:val="uk-UA" w:eastAsia="ru-RU"/>
              </w:rPr>
            </w:pPr>
            <w:r w:rsidRPr="001524BE">
              <w:rPr>
                <w:rFonts w:ascii="Times New Roman" w:eastAsia="Times New Roman" w:hAnsi="Times New Roman" w:cs="Times New Roman"/>
                <w:bCs/>
                <w:bdr w:val="none" w:sz="0" w:space="0" w:color="auto"/>
                <w:lang w:val="uk-UA" w:eastAsia="ru-RU"/>
              </w:rPr>
              <w:t>Телефон: +38</w:t>
            </w:r>
            <w:r w:rsidR="00D54B15">
              <w:rPr>
                <w:rFonts w:ascii="Times New Roman" w:eastAsia="Times New Roman" w:hAnsi="Times New Roman" w:cs="Times New Roman"/>
                <w:bCs/>
                <w:bdr w:val="none" w:sz="0" w:space="0" w:color="auto"/>
                <w:lang w:val="uk-UA" w:eastAsia="ru-RU"/>
              </w:rPr>
              <w:t>0509105807</w:t>
            </w:r>
          </w:p>
          <w:p w14:paraId="06739B6D" w14:textId="482FD8D3" w:rsidR="006458CA" w:rsidRPr="00BD1F14" w:rsidRDefault="00703395" w:rsidP="00D54B15">
            <w:pPr>
              <w:pStyle w:val="16"/>
              <w:widowControl w:val="0"/>
              <w:ind w:right="143"/>
              <w:contextualSpacing/>
              <w:jc w:val="both"/>
              <w:rPr>
                <w:rFonts w:cs="Times New Roman"/>
                <w:color w:val="auto"/>
                <w:sz w:val="22"/>
                <w:szCs w:val="22"/>
                <w:highlight w:val="yellow"/>
              </w:rPr>
            </w:pPr>
            <w:r w:rsidRPr="001524BE">
              <w:rPr>
                <w:rFonts w:eastAsia="Times New Roman" w:cs="Times New Roman"/>
                <w:bCs/>
                <w:sz w:val="22"/>
                <w:szCs w:val="22"/>
                <w:bdr w:val="none" w:sz="0" w:space="0" w:color="auto"/>
                <w:lang w:val="uk-UA" w:eastAsia="ru-RU"/>
              </w:rPr>
              <w:t xml:space="preserve">Електронна адреса: </w:t>
            </w:r>
            <w:hyperlink r:id="rId9" w:history="1">
              <w:r w:rsidR="00D54B15" w:rsidRPr="00E62AC9">
                <w:rPr>
                  <w:rStyle w:val="a3"/>
                  <w:rFonts w:eastAsia="Times New Roman" w:cs="Times New Roman"/>
                  <w:bCs/>
                  <w:sz w:val="22"/>
                  <w:szCs w:val="22"/>
                  <w:bdr w:val="none" w:sz="0" w:space="0" w:color="auto"/>
                  <w:lang w:val="en-GB" w:eastAsia="ru-RU"/>
                </w:rPr>
                <w:t>kron</w:t>
              </w:r>
              <w:r w:rsidR="00D54B15" w:rsidRPr="00E62AC9">
                <w:rPr>
                  <w:rStyle w:val="a3"/>
                  <w:rFonts w:eastAsia="Times New Roman" w:cs="Times New Roman"/>
                  <w:bCs/>
                  <w:sz w:val="22"/>
                  <w:szCs w:val="22"/>
                  <w:bdr w:val="none" w:sz="0" w:space="0" w:color="auto"/>
                  <w:lang w:eastAsia="ru-RU"/>
                </w:rPr>
                <w:t>3@</w:t>
              </w:r>
              <w:r w:rsidR="00D54B15" w:rsidRPr="00E62AC9">
                <w:rPr>
                  <w:rStyle w:val="a3"/>
                  <w:rFonts w:eastAsia="Times New Roman" w:cs="Times New Roman"/>
                  <w:bCs/>
                  <w:sz w:val="22"/>
                  <w:szCs w:val="22"/>
                  <w:bdr w:val="none" w:sz="0" w:space="0" w:color="auto"/>
                  <w:lang w:val="en-GB" w:eastAsia="ru-RU"/>
                </w:rPr>
                <w:t>ukr</w:t>
              </w:r>
              <w:r w:rsidR="00D54B15" w:rsidRPr="00E62AC9">
                <w:rPr>
                  <w:rStyle w:val="a3"/>
                  <w:rFonts w:eastAsia="Times New Roman" w:cs="Times New Roman"/>
                  <w:bCs/>
                  <w:sz w:val="22"/>
                  <w:szCs w:val="22"/>
                  <w:bdr w:val="none" w:sz="0" w:space="0" w:color="auto"/>
                  <w:lang w:eastAsia="ru-RU"/>
                </w:rPr>
                <w:t>.</w:t>
              </w:r>
              <w:r w:rsidR="00D54B15" w:rsidRPr="00E62AC9">
                <w:rPr>
                  <w:rStyle w:val="a3"/>
                  <w:rFonts w:eastAsia="Times New Roman" w:cs="Times New Roman"/>
                  <w:bCs/>
                  <w:sz w:val="22"/>
                  <w:szCs w:val="22"/>
                  <w:bdr w:val="none" w:sz="0" w:space="0" w:color="auto"/>
                  <w:lang w:val="en-GB" w:eastAsia="ru-RU"/>
                </w:rPr>
                <w:t>net</w:t>
              </w:r>
            </w:hyperlink>
          </w:p>
        </w:tc>
      </w:tr>
      <w:tr w:rsidR="006458CA" w:rsidRPr="009A3112" w14:paraId="17C903EB"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C2B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50E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7BC6" w14:textId="77777777" w:rsidR="006458CA" w:rsidRPr="00E76B2E" w:rsidRDefault="006458CA" w:rsidP="0039444A">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Відкриті торги</w:t>
            </w:r>
            <w:r w:rsidR="00E76B2E" w:rsidRPr="00E76B2E">
              <w:rPr>
                <w:rStyle w:val="Hyperlink1"/>
                <w:rFonts w:eastAsia="Arial Unicode MS"/>
                <w:sz w:val="22"/>
                <w:szCs w:val="22"/>
                <w:lang w:val="uk-UA"/>
              </w:rPr>
              <w:t xml:space="preserve"> з особливостями</w:t>
            </w:r>
          </w:p>
        </w:tc>
      </w:tr>
      <w:tr w:rsidR="006458CA" w:rsidRPr="009A3112" w14:paraId="114F21F3" w14:textId="77777777" w:rsidTr="0039444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0F9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BBD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E73E" w14:textId="77777777" w:rsidR="006458CA" w:rsidRPr="009A3112" w:rsidRDefault="006458CA" w:rsidP="0039444A">
            <w:pPr>
              <w:spacing w:line="240" w:lineRule="auto"/>
              <w:contextualSpacing/>
              <w:rPr>
                <w:rFonts w:ascii="Times New Roman" w:hAnsi="Times New Roman" w:cs="Times New Roman"/>
                <w:lang w:val="uk-UA"/>
              </w:rPr>
            </w:pPr>
          </w:p>
        </w:tc>
      </w:tr>
      <w:tr w:rsidR="006458CA" w:rsidRPr="00CF28D5" w14:paraId="4EFEE822" w14:textId="77777777" w:rsidTr="0039444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146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DAC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r w:rsidR="001F47BD">
              <w:rPr>
                <w:rStyle w:val="Hyperlink1"/>
                <w:rFonts w:eastAsia="Arial Unicode MS"/>
                <w:sz w:val="22"/>
                <w:szCs w:val="22"/>
                <w:lang w:val="uk-UA"/>
              </w:rPr>
              <w:t xml:space="preserve"> та код </w:t>
            </w:r>
            <w:r w:rsidR="001F47BD" w:rsidRPr="009A3112">
              <w:rPr>
                <w:rStyle w:val="Hyperlink1"/>
                <w:rFonts w:eastAsia="Arial Unicode MS"/>
                <w:sz w:val="22"/>
                <w:szCs w:val="22"/>
                <w:lang w:val="uk-UA"/>
              </w:rPr>
              <w:t xml:space="preserve">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C0BF" w14:textId="77777777" w:rsidR="00696AB5" w:rsidRDefault="000D3974" w:rsidP="00696AB5">
            <w:pPr>
              <w:keepLines/>
              <w:autoSpaceDE w:val="0"/>
              <w:autoSpaceDN w:val="0"/>
              <w:spacing w:line="240" w:lineRule="auto"/>
              <w:jc w:val="both"/>
              <w:rPr>
                <w:rFonts w:ascii="Times New Roman" w:eastAsia="Times New Roman" w:hAnsi="Times New Roman" w:cs="Times New Roman"/>
                <w:b/>
                <w:bdr w:val="none" w:sz="0" w:space="0" w:color="auto"/>
                <w:lang w:val="uk-UA" w:eastAsia="ru-RU" w:bidi="en-US"/>
              </w:rPr>
            </w:pPr>
            <w:r>
              <w:rPr>
                <w:rFonts w:ascii="Times New Roman" w:hAnsi="Times New Roman" w:cs="Times New Roman"/>
                <w:color w:val="auto"/>
                <w:spacing w:val="-3"/>
                <w:lang w:val="uk-UA"/>
              </w:rPr>
              <w:t xml:space="preserve"> </w:t>
            </w:r>
            <w:r w:rsidRPr="007C5235">
              <w:rPr>
                <w:rFonts w:ascii="Times New Roman" w:eastAsia="Times New Roman" w:hAnsi="Times New Roman" w:cs="Times New Roman"/>
                <w:bdr w:val="none" w:sz="0" w:space="0" w:color="auto"/>
                <w:lang w:val="uk-UA" w:eastAsia="ru-RU" w:bidi="en-US"/>
              </w:rPr>
              <w:t xml:space="preserve"> Готові текстильні вироби</w:t>
            </w:r>
            <w:r w:rsidRPr="00703395">
              <w:rPr>
                <w:rFonts w:ascii="Times New Roman" w:hAnsi="Times New Roman" w:cs="Times New Roman"/>
                <w:color w:val="auto"/>
                <w:spacing w:val="-3"/>
                <w:lang w:val="uk-UA"/>
              </w:rPr>
              <w:t xml:space="preserve"> </w:t>
            </w:r>
            <w:r w:rsidR="00703395" w:rsidRPr="00703395">
              <w:rPr>
                <w:rFonts w:ascii="Times New Roman" w:hAnsi="Times New Roman" w:cs="Times New Roman"/>
                <w:color w:val="auto"/>
                <w:spacing w:val="-3"/>
                <w:lang w:val="uk-UA"/>
              </w:rPr>
              <w:t xml:space="preserve">за кодом </w:t>
            </w:r>
            <w:r w:rsidR="00703395" w:rsidRPr="00696AB5">
              <w:rPr>
                <w:rFonts w:ascii="Times New Roman" w:hAnsi="Times New Roman" w:cs="Times New Roman"/>
                <w:color w:val="auto"/>
                <w:spacing w:val="-3"/>
                <w:lang w:val="uk-UA"/>
              </w:rPr>
              <w:t xml:space="preserve">ДК </w:t>
            </w:r>
            <w:r w:rsidR="00703395" w:rsidRPr="00696AB5">
              <w:rPr>
                <w:rFonts w:ascii="Times New Roman" w:eastAsia="Times New Roman" w:hAnsi="Times New Roman" w:cs="Times New Roman"/>
                <w:bdr w:val="none" w:sz="0" w:space="0" w:color="auto"/>
                <w:lang w:val="uk-UA" w:eastAsia="ru-RU" w:bidi="en-US"/>
              </w:rPr>
              <w:t>021:2015 </w:t>
            </w:r>
            <w:r w:rsidR="00696AB5" w:rsidRPr="00696AB5">
              <w:rPr>
                <w:rFonts w:ascii="Times New Roman" w:hAnsi="Times New Roman" w:cs="Times New Roman"/>
                <w:lang w:val="uk-UA"/>
              </w:rPr>
              <w:t xml:space="preserve">43830000-0  </w:t>
            </w:r>
            <w:r w:rsidR="00696AB5" w:rsidRPr="00696AB5">
              <w:rPr>
                <w:rFonts w:ascii="Times New Roman" w:eastAsia="Times New Roman" w:hAnsi="Times New Roman" w:cs="Times New Roman"/>
                <w:b/>
                <w:bdr w:val="none" w:sz="0" w:space="0" w:color="auto"/>
                <w:lang w:val="uk-UA" w:eastAsia="ru-RU" w:bidi="en-US"/>
              </w:rPr>
              <w:t>«Електричні інструменти»</w:t>
            </w:r>
          </w:p>
          <w:p w14:paraId="70A2158D" w14:textId="3193BEE9" w:rsidR="00696AB5" w:rsidRPr="00696AB5" w:rsidRDefault="00696AB5" w:rsidP="00696AB5">
            <w:pPr>
              <w:keepLines/>
              <w:autoSpaceDE w:val="0"/>
              <w:autoSpaceDN w:val="0"/>
              <w:spacing w:line="240" w:lineRule="auto"/>
              <w:jc w:val="both"/>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284DE2B4" w14:textId="1521C2CD" w:rsidR="00E85AEA" w:rsidRPr="00703395" w:rsidRDefault="00696AB5" w:rsidP="00696AB5">
            <w:pPr>
              <w:keepLines/>
              <w:autoSpaceDE w:val="0"/>
              <w:autoSpaceDN w:val="0"/>
              <w:spacing w:line="240" w:lineRule="auto"/>
              <w:jc w:val="both"/>
              <w:rPr>
                <w:rFonts w:ascii="Times New Roman" w:hAnsi="Times New Roman" w:cs="Times New Roman"/>
                <w:color w:val="auto"/>
                <w:spacing w:val="-3"/>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tc>
      </w:tr>
      <w:tr w:rsidR="006458CA" w:rsidRPr="00696AB5" w14:paraId="3A0D83C6" w14:textId="77777777" w:rsidTr="0039444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4AE7"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3EA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A7F6" w14:textId="414B3660" w:rsidR="007C5235" w:rsidRPr="00696AB5" w:rsidRDefault="00696AB5" w:rsidP="00696AB5">
            <w:pPr>
              <w:pStyle w:val="16"/>
              <w:contextualSpacing/>
              <w:jc w:val="both"/>
              <w:rPr>
                <w:rFonts w:cs="Times New Roman"/>
                <w:bCs/>
                <w:sz w:val="22"/>
                <w:szCs w:val="22"/>
                <w:lang w:val="uk-UA"/>
              </w:rPr>
            </w:pPr>
            <w:r w:rsidRPr="00696AB5">
              <w:rPr>
                <w:rFonts w:cs="Times New Roman"/>
                <w:bCs/>
                <w:sz w:val="22"/>
                <w:szCs w:val="22"/>
                <w:lang w:val="uk-UA"/>
              </w:rPr>
              <w:t xml:space="preserve">Не </w:t>
            </w:r>
            <w:proofErr w:type="spellStart"/>
            <w:r w:rsidRPr="00696AB5">
              <w:rPr>
                <w:rFonts w:cs="Times New Roman"/>
                <w:bCs/>
                <w:sz w:val="22"/>
                <w:szCs w:val="22"/>
                <w:lang w:val="uk-UA"/>
              </w:rPr>
              <w:t>передбачаться</w:t>
            </w:r>
            <w:proofErr w:type="spellEnd"/>
          </w:p>
        </w:tc>
      </w:tr>
      <w:tr w:rsidR="006458CA" w:rsidRPr="00696AB5" w14:paraId="252C3787" w14:textId="77777777" w:rsidTr="00903723">
        <w:trPr>
          <w:trHeight w:val="8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2310"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EF861" w14:textId="77777777" w:rsidR="006458CA" w:rsidRPr="009A3112" w:rsidRDefault="00EE213C"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535E" w14:textId="405921AD" w:rsidR="00EE213C" w:rsidRPr="00330B4C" w:rsidRDefault="00EE213C" w:rsidP="00EE21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eastAsia="Calibri" w:hAnsi="Times New Roman" w:cs="Times New Roman"/>
                <w:color w:val="auto"/>
                <w:bdr w:val="none" w:sz="0" w:space="0" w:color="auto"/>
                <w:lang w:eastAsia="ar-SA"/>
              </w:rPr>
            </w:pPr>
            <w:r w:rsidRPr="00F20D6A">
              <w:rPr>
                <w:rFonts w:ascii="Times New Roman" w:eastAsia="Calibri" w:hAnsi="Times New Roman"/>
                <w:color w:val="auto"/>
                <w:bdr w:val="none" w:sz="0" w:space="0" w:color="auto"/>
                <w:lang w:eastAsia="ar-SA"/>
              </w:rPr>
              <w:t xml:space="preserve">За </w:t>
            </w:r>
            <w:r w:rsidR="00A81666">
              <w:rPr>
                <w:rFonts w:ascii="Times New Roman" w:eastAsia="Calibri" w:hAnsi="Times New Roman"/>
                <w:color w:val="auto"/>
                <w:bdr w:val="none" w:sz="0" w:space="0" w:color="auto"/>
                <w:lang w:val="uk-UA" w:eastAsia="ar-SA"/>
              </w:rPr>
              <w:t xml:space="preserve">фактичною </w:t>
            </w:r>
            <w:proofErr w:type="spellStart"/>
            <w:r w:rsidRPr="00F20D6A">
              <w:rPr>
                <w:rFonts w:ascii="Times New Roman" w:eastAsia="Calibri" w:hAnsi="Times New Roman"/>
                <w:color w:val="auto"/>
                <w:bdr w:val="none" w:sz="0" w:space="0" w:color="auto"/>
                <w:lang w:eastAsia="ar-SA"/>
              </w:rPr>
              <w:t>адресою</w:t>
            </w:r>
            <w:proofErr w:type="spellEnd"/>
            <w:r w:rsidRPr="00F20D6A">
              <w:rPr>
                <w:rFonts w:ascii="Times New Roman" w:eastAsia="Calibri" w:hAnsi="Times New Roman"/>
                <w:color w:val="auto"/>
                <w:bdr w:val="none" w:sz="0" w:space="0" w:color="auto"/>
                <w:lang w:eastAsia="ar-SA"/>
              </w:rPr>
              <w:t xml:space="preserve"> </w:t>
            </w:r>
            <w:proofErr w:type="spellStart"/>
            <w:r w:rsidRPr="00F20D6A">
              <w:rPr>
                <w:rFonts w:ascii="Times New Roman" w:eastAsia="Calibri" w:hAnsi="Times New Roman"/>
                <w:color w:val="auto"/>
                <w:bdr w:val="none" w:sz="0" w:space="0" w:color="auto"/>
                <w:lang w:eastAsia="ar-SA"/>
              </w:rPr>
              <w:t>Замовника</w:t>
            </w:r>
            <w:proofErr w:type="spellEnd"/>
            <w:r w:rsidRPr="00F20D6A">
              <w:rPr>
                <w:rFonts w:ascii="Times New Roman" w:eastAsia="Calibri" w:hAnsi="Times New Roman"/>
                <w:color w:val="auto"/>
                <w:bdr w:val="none" w:sz="0" w:space="0" w:color="auto"/>
                <w:lang w:eastAsia="ar-SA"/>
              </w:rPr>
              <w:t>:</w:t>
            </w:r>
            <w:r>
              <w:rPr>
                <w:rFonts w:ascii="Times New Roman" w:eastAsia="Calibri" w:hAnsi="Times New Roman"/>
                <w:color w:val="auto"/>
                <w:bdr w:val="none" w:sz="0" w:space="0" w:color="auto"/>
                <w:lang w:val="uk-UA" w:eastAsia="ar-SA"/>
              </w:rPr>
              <w:t xml:space="preserve"> </w:t>
            </w:r>
            <w:r w:rsidR="007C5235" w:rsidRPr="006A7143">
              <w:rPr>
                <w:rFonts w:ascii="Times New Roman" w:hAnsi="Times New Roman" w:cs="Times New Roman"/>
                <w:shd w:val="clear" w:color="auto" w:fill="FDFEFD"/>
              </w:rPr>
              <w:t xml:space="preserve">61039, </w:t>
            </w:r>
            <w:proofErr w:type="spellStart"/>
            <w:r w:rsidR="007C5235" w:rsidRPr="006A7143">
              <w:rPr>
                <w:rFonts w:ascii="Times New Roman" w:hAnsi="Times New Roman" w:cs="Times New Roman"/>
                <w:shd w:val="clear" w:color="auto" w:fill="FDFEFD"/>
              </w:rPr>
              <w:t>Україна</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Харківська</w:t>
            </w:r>
            <w:proofErr w:type="spellEnd"/>
            <w:r w:rsidR="007C5235" w:rsidRPr="006A7143">
              <w:rPr>
                <w:rFonts w:ascii="Times New Roman" w:hAnsi="Times New Roman" w:cs="Times New Roman"/>
                <w:shd w:val="clear" w:color="auto" w:fill="FDFEFD"/>
              </w:rPr>
              <w:t xml:space="preserve"> область, м. </w:t>
            </w:r>
            <w:proofErr w:type="spellStart"/>
            <w:r w:rsidR="007C5235" w:rsidRPr="006A7143">
              <w:rPr>
                <w:rFonts w:ascii="Times New Roman" w:hAnsi="Times New Roman" w:cs="Times New Roman"/>
                <w:shd w:val="clear" w:color="auto" w:fill="FDFEFD"/>
              </w:rPr>
              <w:t>Харків</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вул</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Баварська</w:t>
            </w:r>
            <w:proofErr w:type="spellEnd"/>
            <w:r w:rsidR="007C5235" w:rsidRPr="006A7143">
              <w:rPr>
                <w:rFonts w:ascii="Times New Roman" w:hAnsi="Times New Roman" w:cs="Times New Roman"/>
                <w:shd w:val="clear" w:color="auto" w:fill="FDFEFD"/>
              </w:rPr>
              <w:t>, 7</w:t>
            </w:r>
            <w:r>
              <w:rPr>
                <w:rFonts w:ascii="Times New Roman" w:eastAsia="Times New Roman" w:hAnsi="Times New Roman" w:cs="Times New Roman"/>
                <w:color w:val="auto"/>
                <w:bdr w:val="none" w:sz="0" w:space="0" w:color="auto"/>
                <w:lang w:val="uk-UA" w:eastAsia="en-US"/>
              </w:rPr>
              <w:t>.</w:t>
            </w:r>
          </w:p>
          <w:p w14:paraId="5DAA047B" w14:textId="77777777" w:rsidR="00EE213C" w:rsidRPr="001F47BD" w:rsidRDefault="00EE213C" w:rsidP="00EE213C">
            <w:pPr>
              <w:pStyle w:val="16"/>
              <w:widowControl w:val="0"/>
              <w:contextualSpacing/>
              <w:jc w:val="both"/>
              <w:rPr>
                <w:rStyle w:val="a7"/>
                <w:rFonts w:eastAsia="Times New Roman" w:cs="Calibri"/>
                <w:color w:val="auto"/>
                <w:sz w:val="22"/>
                <w:szCs w:val="22"/>
                <w:bdr w:val="none" w:sz="0" w:space="0" w:color="auto"/>
                <w:lang w:val="uk-UA" w:eastAsia="en-US"/>
              </w:rPr>
            </w:pPr>
          </w:p>
          <w:p w14:paraId="2E5D4D10" w14:textId="77777777" w:rsidR="007C5235" w:rsidRDefault="00EE213C" w:rsidP="00EE213C">
            <w:pPr>
              <w:pStyle w:val="16"/>
              <w:contextualSpacing/>
              <w:jc w:val="both"/>
              <w:rPr>
                <w:rStyle w:val="a7"/>
                <w:rFonts w:cs="Times New Roman"/>
                <w:sz w:val="22"/>
                <w:szCs w:val="22"/>
                <w:lang w:val="uk-UA"/>
              </w:rPr>
            </w:pPr>
            <w:r w:rsidRPr="009A3112">
              <w:rPr>
                <w:rStyle w:val="a7"/>
                <w:rFonts w:cs="Times New Roman"/>
                <w:sz w:val="22"/>
                <w:szCs w:val="22"/>
                <w:lang w:val="uk-UA"/>
              </w:rPr>
              <w:t>Кількість та обсяг</w:t>
            </w:r>
            <w:r>
              <w:rPr>
                <w:rStyle w:val="a7"/>
                <w:rFonts w:cs="Times New Roman"/>
                <w:sz w:val="22"/>
                <w:szCs w:val="22"/>
                <w:lang w:val="uk-UA"/>
              </w:rPr>
              <w:t>и</w:t>
            </w:r>
            <w:r w:rsidRPr="009A3112">
              <w:rPr>
                <w:rStyle w:val="a7"/>
                <w:rFonts w:cs="Times New Roman"/>
                <w:sz w:val="22"/>
                <w:szCs w:val="22"/>
                <w:lang w:val="uk-UA"/>
              </w:rPr>
              <w:t xml:space="preserve"> поставки товарів</w:t>
            </w:r>
            <w:r>
              <w:rPr>
                <w:rStyle w:val="a7"/>
                <w:rFonts w:cs="Times New Roman"/>
                <w:sz w:val="22"/>
                <w:szCs w:val="22"/>
                <w:lang w:val="uk-UA"/>
              </w:rPr>
              <w:t>:</w:t>
            </w:r>
          </w:p>
          <w:p w14:paraId="5E7AB986" w14:textId="1B4AF55F" w:rsidR="007C5235" w:rsidRPr="007C5235" w:rsidRDefault="00696AB5" w:rsidP="00696AB5">
            <w:pPr>
              <w:keepLines/>
              <w:autoSpaceDE w:val="0"/>
              <w:autoSpaceDN w:val="0"/>
              <w:spacing w:line="240" w:lineRule="auto"/>
              <w:jc w:val="both"/>
              <w:rPr>
                <w:rFonts w:cs="Times New Roman"/>
                <w:lang w:val="uk-UA"/>
              </w:rPr>
            </w:pPr>
            <w:r w:rsidRPr="00696AB5">
              <w:rPr>
                <w:rFonts w:ascii="Times New Roman" w:eastAsia="Times New Roman" w:hAnsi="Times New Roman" w:cs="Times New Roman"/>
                <w:bCs/>
                <w:bdr w:val="none" w:sz="0" w:space="0" w:color="auto"/>
                <w:lang w:val="uk-UA" w:eastAsia="ru-RU" w:bidi="en-US"/>
              </w:rPr>
              <w:t xml:space="preserve">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r>
              <w:rPr>
                <w:rFonts w:cs="Times New Roman"/>
                <w:bCs/>
                <w:lang w:val="uk-UA"/>
              </w:rPr>
              <w:t xml:space="preserve"> </w:t>
            </w: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r>
              <w:rPr>
                <w:rFonts w:cs="Times New Roman"/>
                <w:bCs/>
                <w:lang w:val="uk-UA"/>
              </w:rPr>
              <w:t xml:space="preserve"> </w:t>
            </w:r>
            <w:r w:rsidR="007C5235" w:rsidRPr="00696AB5">
              <w:rPr>
                <w:rStyle w:val="a7"/>
                <w:rFonts w:ascii="Times New Roman" w:hAnsi="Times New Roman" w:cs="Times New Roman"/>
                <w:lang w:val="uk-UA"/>
              </w:rPr>
              <w:t xml:space="preserve">(згідно  </w:t>
            </w:r>
            <w:r w:rsidR="007C5235" w:rsidRPr="00696AB5">
              <w:rPr>
                <w:rStyle w:val="a7"/>
                <w:rFonts w:ascii="Times New Roman" w:hAnsi="Times New Roman" w:cs="Times New Roman"/>
                <w:color w:val="000000" w:themeColor="text1"/>
                <w:lang w:val="uk-UA"/>
              </w:rPr>
              <w:t xml:space="preserve">Додатку № 1 </w:t>
            </w:r>
            <w:r w:rsidR="007C5235" w:rsidRPr="00696AB5">
              <w:rPr>
                <w:rStyle w:val="a7"/>
                <w:rFonts w:ascii="Times New Roman" w:hAnsi="Times New Roman" w:cs="Times New Roman"/>
                <w:lang w:val="uk-UA"/>
              </w:rPr>
              <w:t>до тендерної документації «Інформація про технічні, якісні та кількісні характеристики предмета закупівлі»).</w:t>
            </w:r>
          </w:p>
        </w:tc>
      </w:tr>
      <w:tr w:rsidR="006458CA" w:rsidRPr="00DB1B96" w14:paraId="508870CD" w14:textId="77777777" w:rsidTr="0039444A">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F476"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121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7B55" w14:textId="15676B9C" w:rsidR="006458CA" w:rsidRPr="007A04C7" w:rsidRDefault="00BE482C" w:rsidP="00D50B28">
            <w:pPr>
              <w:pStyle w:val="16"/>
              <w:widowControl w:val="0"/>
              <w:contextualSpacing/>
              <w:jc w:val="both"/>
              <w:rPr>
                <w:rFonts w:cs="Times New Roman"/>
                <w:color w:val="auto"/>
                <w:sz w:val="22"/>
                <w:szCs w:val="22"/>
                <w:lang w:val="uk-UA"/>
              </w:rPr>
            </w:pPr>
            <w:r w:rsidRPr="000D3974">
              <w:rPr>
                <w:rStyle w:val="Hyperlink1"/>
                <w:rFonts w:eastAsia="Arial Unicode MS"/>
                <w:color w:val="auto"/>
                <w:sz w:val="22"/>
                <w:szCs w:val="22"/>
                <w:lang w:val="uk-UA"/>
              </w:rPr>
              <w:t xml:space="preserve">до </w:t>
            </w:r>
            <w:r w:rsidR="00CB78DC" w:rsidRPr="000D3974">
              <w:rPr>
                <w:rStyle w:val="Hyperlink1"/>
                <w:rFonts w:eastAsia="Arial Unicode MS"/>
                <w:color w:val="auto"/>
                <w:sz w:val="22"/>
                <w:szCs w:val="22"/>
                <w:lang w:val="uk-UA"/>
              </w:rPr>
              <w:t>3</w:t>
            </w:r>
            <w:r w:rsidR="000D3974" w:rsidRPr="000D3974">
              <w:rPr>
                <w:rStyle w:val="Hyperlink1"/>
                <w:rFonts w:eastAsia="Arial Unicode MS"/>
                <w:color w:val="auto"/>
                <w:sz w:val="22"/>
                <w:szCs w:val="22"/>
                <w:lang w:val="uk-UA"/>
              </w:rPr>
              <w:t>1</w:t>
            </w:r>
            <w:r w:rsidR="00CB78DC" w:rsidRPr="000D3974">
              <w:rPr>
                <w:rStyle w:val="Hyperlink1"/>
                <w:rFonts w:eastAsia="Arial Unicode MS"/>
                <w:color w:val="auto"/>
                <w:sz w:val="22"/>
                <w:szCs w:val="22"/>
                <w:lang w:val="uk-UA"/>
              </w:rPr>
              <w:t>.0</w:t>
            </w:r>
            <w:r w:rsidR="000D3974" w:rsidRPr="000D3974">
              <w:rPr>
                <w:rStyle w:val="Hyperlink1"/>
                <w:rFonts w:eastAsia="Arial Unicode MS"/>
                <w:color w:val="auto"/>
                <w:sz w:val="22"/>
                <w:szCs w:val="22"/>
                <w:lang w:val="uk-UA"/>
              </w:rPr>
              <w:t>7</w:t>
            </w:r>
            <w:r w:rsidR="00903723" w:rsidRPr="000D3974">
              <w:rPr>
                <w:rStyle w:val="Hyperlink1"/>
                <w:rFonts w:eastAsia="Arial Unicode MS"/>
                <w:color w:val="auto"/>
                <w:sz w:val="22"/>
                <w:szCs w:val="22"/>
                <w:lang w:val="uk-UA"/>
              </w:rPr>
              <w:t>.2023</w:t>
            </w:r>
            <w:r w:rsidR="00151EDC" w:rsidRPr="000D3974">
              <w:rPr>
                <w:rStyle w:val="Hyperlink1"/>
                <w:rFonts w:eastAsia="Arial Unicode MS"/>
                <w:color w:val="auto"/>
                <w:sz w:val="22"/>
                <w:szCs w:val="22"/>
                <w:lang w:val="uk-UA"/>
              </w:rPr>
              <w:t xml:space="preserve"> </w:t>
            </w:r>
            <w:r w:rsidR="001F47BD" w:rsidRPr="000D3974">
              <w:rPr>
                <w:rStyle w:val="Hyperlink1"/>
                <w:rFonts w:eastAsia="Arial Unicode MS"/>
                <w:color w:val="auto"/>
                <w:sz w:val="22"/>
                <w:szCs w:val="22"/>
                <w:lang w:val="uk-UA"/>
              </w:rPr>
              <w:t xml:space="preserve"> р.</w:t>
            </w:r>
          </w:p>
        </w:tc>
      </w:tr>
      <w:tr w:rsidR="006458CA" w:rsidRPr="009A3112" w14:paraId="44BC7629" w14:textId="77777777" w:rsidTr="0039444A">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4B4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B93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5091"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на рівних умовах.</w:t>
            </w:r>
          </w:p>
          <w:p w14:paraId="707E9F9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00540B38" w:rsidRPr="00E36656">
              <w:rPr>
                <w:rStyle w:val="Hyperlink1"/>
                <w:rFonts w:eastAsia="Arial Unicode MS"/>
                <w:sz w:val="22"/>
                <w:szCs w:val="22"/>
              </w:rPr>
              <w:t xml:space="preserve"> </w:t>
            </w:r>
            <w:r w:rsidR="00540B38" w:rsidRPr="00E36656">
              <w:rPr>
                <w:rStyle w:val="Hyperlink1"/>
                <w:rFonts w:eastAsia="Arial Unicode MS"/>
                <w:sz w:val="22"/>
                <w:szCs w:val="22"/>
                <w:lang w:val="uk-UA"/>
              </w:rPr>
              <w:t>та Особливостями</w:t>
            </w:r>
            <w:r w:rsidRPr="00E36656">
              <w:rPr>
                <w:rStyle w:val="Hyperlink1"/>
                <w:rFonts w:eastAsia="Arial Unicode MS"/>
                <w:sz w:val="22"/>
                <w:szCs w:val="22"/>
                <w:lang w:val="uk-UA"/>
              </w:rPr>
              <w:t>.</w:t>
            </w:r>
          </w:p>
        </w:tc>
      </w:tr>
      <w:tr w:rsidR="006458CA" w:rsidRPr="009A3112" w14:paraId="7B16CEF0" w14:textId="77777777" w:rsidTr="0039444A">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DFB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E4C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341C"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EC5F362" w14:textId="77777777" w:rsidR="006458CA" w:rsidRPr="009A3112" w:rsidRDefault="006458CA" w:rsidP="0039444A">
            <w:pPr>
              <w:pStyle w:val="16"/>
              <w:widowControl w:val="0"/>
              <w:contextualSpacing/>
              <w:jc w:val="both"/>
              <w:rPr>
                <w:rFonts w:cs="Times New Roman"/>
                <w:sz w:val="22"/>
                <w:szCs w:val="22"/>
                <w:lang w:val="uk-UA"/>
              </w:rPr>
            </w:pPr>
          </w:p>
        </w:tc>
      </w:tr>
      <w:tr w:rsidR="006458CA" w:rsidRPr="009A3112" w14:paraId="5D4DB2B6" w14:textId="77777777" w:rsidTr="0039444A">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D34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5CE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A117E"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Під час проведення процедур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усі документи, що готуються замовником, викладаються українською мовою.</w:t>
            </w:r>
          </w:p>
          <w:p w14:paraId="026DF282"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EFD0FA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lang w:val="uk-UA"/>
              </w:rPr>
              <w:t>,</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D27E6E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8CDE07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4202FE82" w14:textId="77777777" w:rsidTr="001741DB">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66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92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256B" w14:textId="77777777"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3D4D">
              <w:rPr>
                <w:rFonts w:ascii="Times New Roman" w:hAnsi="Times New Roman" w:cs="Times New Roman"/>
                <w:color w:val="000000" w:themeColor="text1"/>
                <w:shd w:val="solid" w:color="FFFFFF" w:fill="FFFFFF"/>
                <w:lang w:val="uk-UA" w:eastAsia="en-US"/>
              </w:rPr>
              <w:t>закупівель</w:t>
            </w:r>
            <w:proofErr w:type="spellEnd"/>
            <w:r w:rsidRPr="00293D4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93D4D">
              <w:rPr>
                <w:rFonts w:ascii="Times New Roman" w:hAnsi="Times New Roman" w:cs="Times New Roman"/>
                <w:color w:val="000000" w:themeColor="text1"/>
                <w:shd w:val="solid" w:color="FFFFFF" w:fill="FFFFFF"/>
                <w:lang w:eastAsia="en-US"/>
              </w:rPr>
              <w:t>Усі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за </w:t>
            </w:r>
            <w:proofErr w:type="spellStart"/>
            <w:r w:rsidRPr="00293D4D">
              <w:rPr>
                <w:rFonts w:ascii="Times New Roman" w:hAnsi="Times New Roman" w:cs="Times New Roman"/>
                <w:color w:val="000000" w:themeColor="text1"/>
                <w:shd w:val="solid" w:color="FFFFFF" w:fill="FFFFFF"/>
                <w:lang w:eastAsia="en-US"/>
              </w:rPr>
              <w:t>роз’ясненнями</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порушення</w:t>
            </w:r>
            <w:proofErr w:type="spellEnd"/>
            <w:r w:rsidRPr="00293D4D">
              <w:rPr>
                <w:rFonts w:ascii="Times New Roman" w:hAnsi="Times New Roman" w:cs="Times New Roman"/>
                <w:color w:val="000000" w:themeColor="text1"/>
                <w:shd w:val="solid" w:color="FFFFFF" w:fill="FFFFFF"/>
                <w:lang w:eastAsia="en-US"/>
              </w:rPr>
              <w:t xml:space="preserve"> автоматично </w:t>
            </w:r>
            <w:proofErr w:type="spellStart"/>
            <w:r w:rsidRPr="00293D4D">
              <w:rPr>
                <w:rFonts w:ascii="Times New Roman" w:hAnsi="Times New Roman" w:cs="Times New Roman"/>
                <w:color w:val="000000" w:themeColor="text1"/>
                <w:shd w:val="solid" w:color="FFFFFF" w:fill="FFFFFF"/>
                <w:lang w:eastAsia="en-US"/>
              </w:rPr>
              <w:t>оприлюднюються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lastRenderedPageBreak/>
              <w:t>закупівель</w:t>
            </w:r>
            <w:proofErr w:type="spellEnd"/>
            <w:r w:rsidRPr="00293D4D">
              <w:rPr>
                <w:rFonts w:ascii="Times New Roman" w:hAnsi="Times New Roman" w:cs="Times New Roman"/>
                <w:color w:val="000000" w:themeColor="text1"/>
                <w:shd w:val="solid" w:color="FFFFFF" w:fill="FFFFFF"/>
                <w:lang w:eastAsia="en-US"/>
              </w:rPr>
              <w:t xml:space="preserve"> без </w:t>
            </w:r>
            <w:proofErr w:type="spellStart"/>
            <w:r w:rsidRPr="00293D4D">
              <w:rPr>
                <w:rFonts w:ascii="Times New Roman" w:hAnsi="Times New Roman" w:cs="Times New Roman"/>
                <w:color w:val="000000" w:themeColor="text1"/>
                <w:shd w:val="solid" w:color="FFFFFF" w:fill="FFFFFF"/>
                <w:lang w:eastAsia="en-US"/>
              </w:rPr>
              <w:t>ідентифікації</w:t>
            </w:r>
            <w:proofErr w:type="spellEnd"/>
            <w:r w:rsidRPr="00293D4D">
              <w:rPr>
                <w:rFonts w:ascii="Times New Roman" w:hAnsi="Times New Roman" w:cs="Times New Roman"/>
                <w:color w:val="000000" w:themeColor="text1"/>
                <w:shd w:val="solid" w:color="FFFFFF" w:fill="FFFFFF"/>
                <w:lang w:eastAsia="en-US"/>
              </w:rPr>
              <w:t xml:space="preserve"> особи, яка </w:t>
            </w:r>
            <w:proofErr w:type="spellStart"/>
            <w:r w:rsidRPr="00293D4D">
              <w:rPr>
                <w:rFonts w:ascii="Times New Roman" w:hAnsi="Times New Roman" w:cs="Times New Roman"/>
                <w:color w:val="000000" w:themeColor="text1"/>
                <w:shd w:val="solid" w:color="FFFFFF" w:fill="FFFFFF"/>
                <w:lang w:eastAsia="en-US"/>
              </w:rPr>
              <w:t>звернулася</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протяг</w:t>
            </w:r>
            <w:r w:rsidR="00764EB8">
              <w:rPr>
                <w:rFonts w:ascii="Times New Roman" w:hAnsi="Times New Roman" w:cs="Times New Roman"/>
                <w:color w:val="000000" w:themeColor="text1"/>
                <w:shd w:val="solid" w:color="FFFFFF" w:fill="FFFFFF"/>
                <w:lang w:eastAsia="en-US"/>
              </w:rPr>
              <w:t>ом</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трьох</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днів</w:t>
            </w:r>
            <w:proofErr w:type="spellEnd"/>
            <w:r w:rsidR="00764EB8">
              <w:rPr>
                <w:rFonts w:ascii="Times New Roman" w:hAnsi="Times New Roman" w:cs="Times New Roman"/>
                <w:color w:val="000000" w:themeColor="text1"/>
                <w:shd w:val="solid" w:color="FFFFFF" w:fill="FFFFFF"/>
                <w:lang w:eastAsia="en-US"/>
              </w:rPr>
              <w:t xml:space="preserve"> з </w:t>
            </w:r>
            <w:r w:rsidR="00764EB8">
              <w:rPr>
                <w:rFonts w:ascii="Times New Roman" w:hAnsi="Times New Roman" w:cs="Times New Roman"/>
                <w:color w:val="000000" w:themeColor="text1"/>
                <w:shd w:val="solid" w:color="FFFFFF" w:fill="FFFFFF"/>
                <w:lang w:val="uk-UA" w:eastAsia="en-US"/>
              </w:rPr>
              <w:t>дати</w:t>
            </w:r>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їх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шляхом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його</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w:t>
            </w:r>
          </w:p>
          <w:p w14:paraId="758C40C0"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1.2. </w:t>
            </w:r>
            <w:r w:rsidRPr="00293D4D">
              <w:rPr>
                <w:rFonts w:ascii="Times New Roman" w:hAnsi="Times New Roman" w:cs="Times New Roman"/>
                <w:color w:val="000000" w:themeColor="text1"/>
                <w:shd w:val="solid" w:color="FFFFFF" w:fill="FFFFFF"/>
                <w:lang w:eastAsia="en-US"/>
              </w:rPr>
              <w:t xml:space="preserve">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несвоєчасного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електронна</w:t>
            </w:r>
            <w:proofErr w:type="spellEnd"/>
            <w:r w:rsidRPr="00293D4D">
              <w:rPr>
                <w:rFonts w:ascii="Times New Roman" w:hAnsi="Times New Roman" w:cs="Times New Roman"/>
                <w:color w:val="000000" w:themeColor="text1"/>
                <w:shd w:val="solid" w:color="FFFFFF" w:fill="FFFFFF"/>
                <w:lang w:eastAsia="en-US"/>
              </w:rPr>
              <w:t xml:space="preserve"> система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r w:rsidR="002122E2">
              <w:rPr>
                <w:rFonts w:ascii="Times New Roman" w:hAnsi="Times New Roman" w:cs="Times New Roman"/>
                <w:color w:val="000000" w:themeColor="text1"/>
                <w:shd w:val="solid" w:color="FFFFFF" w:fill="FFFFFF"/>
                <w:lang w:eastAsia="en-US"/>
              </w:rPr>
              <w:t xml:space="preserve">автоматично </w:t>
            </w:r>
            <w:proofErr w:type="spellStart"/>
            <w:r w:rsidRPr="00293D4D">
              <w:rPr>
                <w:rFonts w:ascii="Times New Roman" w:hAnsi="Times New Roman" w:cs="Times New Roman"/>
                <w:color w:val="000000" w:themeColor="text1"/>
                <w:shd w:val="solid" w:color="FFFFFF" w:fill="FFFFFF"/>
                <w:lang w:eastAsia="en-US"/>
              </w:rPr>
              <w:t>зупиняє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w:t>
            </w:r>
          </w:p>
          <w:p w14:paraId="209CFF83"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1.3. </w:t>
            </w:r>
            <w:r w:rsidRPr="00293D4D">
              <w:rPr>
                <w:rFonts w:ascii="Times New Roman" w:hAnsi="Times New Roman" w:cs="Times New Roman"/>
                <w:color w:val="000000" w:themeColor="text1"/>
                <w:shd w:val="solid" w:color="FFFFFF" w:fill="FFFFFF"/>
                <w:lang w:eastAsia="en-US"/>
              </w:rPr>
              <w:t xml:space="preserve">Для </w:t>
            </w:r>
            <w:proofErr w:type="spellStart"/>
            <w:r w:rsidRPr="00293D4D">
              <w:rPr>
                <w:rFonts w:ascii="Times New Roman" w:hAnsi="Times New Roman" w:cs="Times New Roman"/>
                <w:color w:val="000000" w:themeColor="text1"/>
                <w:shd w:val="solid" w:color="FFFFFF" w:fill="FFFFFF"/>
                <w:lang w:eastAsia="en-US"/>
              </w:rPr>
              <w:t>поновлення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розмістити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з </w:t>
            </w:r>
            <w:proofErr w:type="spellStart"/>
            <w:r w:rsidRPr="00293D4D">
              <w:rPr>
                <w:rFonts w:ascii="Times New Roman" w:hAnsi="Times New Roman" w:cs="Times New Roman"/>
                <w:color w:val="000000" w:themeColor="text1"/>
                <w:shd w:val="solid" w:color="FFFFFF" w:fill="FFFFFF"/>
                <w:lang w:eastAsia="en-US"/>
              </w:rPr>
              <w:t>одночасним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продовженням</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w:t>
            </w:r>
            <w:proofErr w:type="spellEnd"/>
            <w:r w:rsidRPr="00293D4D">
              <w:rPr>
                <w:rFonts w:ascii="Times New Roman" w:hAnsi="Times New Roman" w:cs="Times New Roman"/>
                <w:color w:val="000000" w:themeColor="text1"/>
                <w:shd w:val="solid" w:color="FFFFFF" w:fill="FFFFFF"/>
                <w:lang w:eastAsia="en-US"/>
              </w:rPr>
              <w:t xml:space="preserve"> як на </w:t>
            </w:r>
            <w:proofErr w:type="spellStart"/>
            <w:r w:rsidRPr="00293D4D">
              <w:rPr>
                <w:rFonts w:ascii="Times New Roman" w:hAnsi="Times New Roman" w:cs="Times New Roman"/>
                <w:color w:val="000000" w:themeColor="text1"/>
                <w:shd w:val="solid" w:color="FFFFFF" w:fill="FFFFFF"/>
                <w:lang w:eastAsia="en-US"/>
              </w:rPr>
              <w:t>чотири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w:t>
            </w:r>
            <w:proofErr w:type="spellEnd"/>
            <w:r w:rsidRPr="00293D4D">
              <w:rPr>
                <w:rFonts w:ascii="Times New Roman" w:hAnsi="Times New Roman" w:cs="Times New Roman"/>
                <w:color w:val="000000" w:themeColor="text1"/>
                <w:shd w:val="solid" w:color="FFFFFF" w:fill="FFFFFF"/>
                <w:lang w:eastAsia="en-US"/>
              </w:rPr>
              <w:t>.</w:t>
            </w:r>
          </w:p>
        </w:tc>
      </w:tr>
      <w:tr w:rsidR="006458CA" w:rsidRPr="009A3112" w14:paraId="673092B2" w14:textId="77777777" w:rsidTr="0039444A">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AAB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71D1" w14:textId="77777777" w:rsidR="006458CA" w:rsidRPr="009A3112" w:rsidRDefault="0039444A" w:rsidP="0039444A">
            <w:pPr>
              <w:pStyle w:val="16"/>
              <w:widowControl w:val="0"/>
              <w:contextualSpacing/>
              <w:jc w:val="both"/>
              <w:rPr>
                <w:rFonts w:cs="Times New Roman"/>
                <w:sz w:val="22"/>
                <w:szCs w:val="22"/>
                <w:lang w:val="uk-UA"/>
              </w:rPr>
            </w:pPr>
            <w:r w:rsidRPr="00E36656">
              <w:rPr>
                <w:rStyle w:val="a7"/>
                <w:rFonts w:cs="Times New Roman"/>
                <w:b/>
                <w:bCs/>
                <w:sz w:val="22"/>
                <w:szCs w:val="22"/>
                <w:lang w:val="uk-UA"/>
              </w:rPr>
              <w:t>В</w:t>
            </w:r>
            <w:r w:rsidR="006458CA" w:rsidRPr="00E36656">
              <w:rPr>
                <w:rStyle w:val="a7"/>
                <w:rFonts w:cs="Times New Roman"/>
                <w:b/>
                <w:bCs/>
                <w:sz w:val="22"/>
                <w:szCs w:val="22"/>
                <w:lang w:val="uk-UA"/>
              </w:rPr>
              <w:t>н</w:t>
            </w:r>
            <w:r w:rsidR="006458CA" w:rsidRPr="009A3112">
              <w:rPr>
                <w:rStyle w:val="a7"/>
                <w:rFonts w:cs="Times New Roman"/>
                <w:b/>
                <w:bCs/>
                <w:sz w:val="22"/>
                <w:szCs w:val="22"/>
                <w:lang w:val="uk-UA"/>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4D5F"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має</w:t>
            </w:r>
            <w:proofErr w:type="spellEnd"/>
            <w:r w:rsidRPr="00293D4D">
              <w:rPr>
                <w:rFonts w:ascii="Times New Roman" w:hAnsi="Times New Roman" w:cs="Times New Roman"/>
                <w:color w:val="000000" w:themeColor="text1"/>
                <w:shd w:val="solid" w:color="FFFFFF" w:fill="FFFFFF"/>
                <w:lang w:eastAsia="en-US"/>
              </w:rPr>
              <w:t xml:space="preserve"> право з </w:t>
            </w:r>
            <w:proofErr w:type="spellStart"/>
            <w:r w:rsidRPr="00293D4D">
              <w:rPr>
                <w:rFonts w:ascii="Times New Roman" w:hAnsi="Times New Roman" w:cs="Times New Roman"/>
                <w:color w:val="000000" w:themeColor="text1"/>
                <w:shd w:val="solid" w:color="FFFFFF" w:fill="FFFFFF"/>
                <w:lang w:eastAsia="en-US"/>
              </w:rPr>
              <w:t>власної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ініціативи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порушень</w:t>
            </w:r>
            <w:proofErr w:type="spellEnd"/>
            <w:r w:rsidRPr="00293D4D">
              <w:rPr>
                <w:rFonts w:ascii="Times New Roman" w:hAnsi="Times New Roman" w:cs="Times New Roman"/>
                <w:color w:val="000000" w:themeColor="text1"/>
                <w:shd w:val="solid" w:color="FFFFFF" w:fill="FFFFFF"/>
                <w:lang w:eastAsia="en-US"/>
              </w:rPr>
              <w:t xml:space="preserve"> </w:t>
            </w:r>
            <w:r w:rsidR="00EC69E6">
              <w:rPr>
                <w:rFonts w:ascii="Times New Roman" w:hAnsi="Times New Roman" w:cs="Times New Roman"/>
                <w:color w:val="000000" w:themeColor="text1"/>
                <w:shd w:val="solid" w:color="FFFFFF" w:fill="FFFFFF"/>
                <w:lang w:val="uk-UA" w:eastAsia="en-US"/>
              </w:rPr>
              <w:t xml:space="preserve">вимог </w:t>
            </w:r>
            <w:proofErr w:type="spellStart"/>
            <w:r w:rsidRPr="00293D4D">
              <w:rPr>
                <w:rFonts w:ascii="Times New Roman" w:hAnsi="Times New Roman" w:cs="Times New Roman"/>
                <w:color w:val="000000" w:themeColor="text1"/>
                <w:shd w:val="solid" w:color="FFFFFF" w:fill="FFFFFF"/>
                <w:lang w:eastAsia="en-US"/>
              </w:rPr>
              <w:t>законодавства</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сфері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публічних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викладених</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висновку</w:t>
            </w:r>
            <w:proofErr w:type="spellEnd"/>
            <w:r w:rsidRPr="00293D4D">
              <w:rPr>
                <w:rFonts w:ascii="Times New Roman" w:hAnsi="Times New Roman" w:cs="Times New Roman"/>
                <w:color w:val="000000" w:themeColor="text1"/>
                <w:shd w:val="solid" w:color="FFFFFF" w:fill="FFFFFF"/>
                <w:lang w:eastAsia="en-US"/>
              </w:rPr>
              <w:t xml:space="preserve"> органу державного </w:t>
            </w:r>
            <w:proofErr w:type="spellStart"/>
            <w:r w:rsidRPr="00293D4D">
              <w:rPr>
                <w:rFonts w:ascii="Times New Roman" w:hAnsi="Times New Roman" w:cs="Times New Roman"/>
                <w:color w:val="000000" w:themeColor="text1"/>
                <w:shd w:val="solid" w:color="FFFFFF" w:fill="FFFFFF"/>
                <w:lang w:eastAsia="en-US"/>
              </w:rPr>
              <w:t>фінансового</w:t>
            </w:r>
            <w:proofErr w:type="spellEnd"/>
            <w:r w:rsidRPr="00293D4D">
              <w:rPr>
                <w:rFonts w:ascii="Times New Roman" w:hAnsi="Times New Roman" w:cs="Times New Roman"/>
                <w:color w:val="000000" w:themeColor="text1"/>
                <w:shd w:val="solid" w:color="FFFFFF" w:fill="FFFFFF"/>
                <w:lang w:eastAsia="en-US"/>
              </w:rPr>
              <w:t xml:space="preserve"> контролю </w:t>
            </w:r>
            <w:proofErr w:type="spellStart"/>
            <w:r w:rsidRPr="00293D4D">
              <w:rPr>
                <w:rFonts w:ascii="Times New Roman" w:hAnsi="Times New Roman" w:cs="Times New Roman"/>
                <w:color w:val="000000" w:themeColor="text1"/>
                <w:shd w:val="solid" w:color="FFFFFF" w:fill="FFFFFF"/>
                <w:lang w:eastAsia="en-US"/>
              </w:rPr>
              <w:t>відповідно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статті</w:t>
            </w:r>
            <w:proofErr w:type="spellEnd"/>
            <w:r w:rsidRPr="00293D4D">
              <w:rPr>
                <w:rFonts w:ascii="Times New Roman" w:hAnsi="Times New Roman" w:cs="Times New Roman"/>
                <w:color w:val="000000" w:themeColor="text1"/>
                <w:shd w:val="solid" w:color="FFFFFF" w:fill="FFFFFF"/>
                <w:lang w:eastAsia="en-US"/>
              </w:rPr>
              <w:t xml:space="preserve"> 8 Закону,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за результатами </w:t>
            </w:r>
            <w:proofErr w:type="spellStart"/>
            <w:r w:rsidRPr="00293D4D">
              <w:rPr>
                <w:rFonts w:ascii="Times New Roman" w:hAnsi="Times New Roman" w:cs="Times New Roman"/>
                <w:color w:val="000000" w:themeColor="text1"/>
                <w:shd w:val="solid" w:color="FFFFFF" w:fill="FFFFFF"/>
                <w:lang w:eastAsia="en-US"/>
              </w:rPr>
              <w:t>звернень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підставі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рішення</w:t>
            </w:r>
            <w:proofErr w:type="spellEnd"/>
            <w:r w:rsidRPr="00293D4D">
              <w:rPr>
                <w:rFonts w:ascii="Times New Roman" w:hAnsi="Times New Roman" w:cs="Times New Roman"/>
                <w:color w:val="000000" w:themeColor="text1"/>
                <w:shd w:val="solid" w:color="FFFFFF" w:fill="FFFFFF"/>
                <w:lang w:eastAsia="en-US"/>
              </w:rPr>
              <w:t xml:space="preserve"> органу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внести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строк для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продовжується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таким чином, </w:t>
            </w:r>
            <w:proofErr w:type="spellStart"/>
            <w:r w:rsidRPr="00293D4D">
              <w:rPr>
                <w:rFonts w:ascii="Times New Roman" w:hAnsi="Times New Roman" w:cs="Times New Roman"/>
                <w:color w:val="000000" w:themeColor="text1"/>
                <w:shd w:val="solid" w:color="FFFFFF" w:fill="FFFFFF"/>
                <w:lang w:eastAsia="en-US"/>
              </w:rPr>
              <w:t>щоб</w:t>
            </w:r>
            <w:proofErr w:type="spellEnd"/>
            <w:r w:rsidRPr="00293D4D">
              <w:rPr>
                <w:rFonts w:ascii="Times New Roman" w:hAnsi="Times New Roman" w:cs="Times New Roman"/>
                <w:color w:val="000000" w:themeColor="text1"/>
                <w:shd w:val="solid" w:color="FFFFFF" w:fill="FFFFFF"/>
                <w:lang w:eastAsia="en-US"/>
              </w:rPr>
              <w:t xml:space="preserve"> з моменту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закінчення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кінцевого</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залишалося</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чотирьох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w:t>
            </w:r>
          </w:p>
          <w:p w14:paraId="13380550"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2.2.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відображаються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вигляді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додатково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початкової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разом </w:t>
            </w:r>
            <w:proofErr w:type="spellStart"/>
            <w:r w:rsidRPr="00293D4D">
              <w:rPr>
                <w:rFonts w:ascii="Times New Roman" w:hAnsi="Times New Roman" w:cs="Times New Roman"/>
                <w:color w:val="000000" w:themeColor="text1"/>
                <w:shd w:val="solid" w:color="FFFFFF" w:fill="FFFFFF"/>
                <w:lang w:eastAsia="en-US"/>
              </w:rPr>
              <w:t>із</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змінами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окремому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оприлюднює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перелік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машинозчитувальному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форматі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w:t>
            </w:r>
            <w:r w:rsidR="0039444A">
              <w:rPr>
                <w:rFonts w:ascii="Times New Roman" w:hAnsi="Times New Roman" w:cs="Times New Roman"/>
                <w:color w:val="000000" w:themeColor="text1"/>
                <w:shd w:val="solid" w:color="FFFFFF" w:fill="FFFFFF"/>
                <w:lang w:eastAsia="en-US"/>
              </w:rPr>
              <w:t>півель</w:t>
            </w:r>
            <w:proofErr w:type="spellEnd"/>
            <w:r w:rsidR="0039444A">
              <w:rPr>
                <w:rFonts w:ascii="Times New Roman" w:hAnsi="Times New Roman" w:cs="Times New Roman"/>
                <w:color w:val="000000" w:themeColor="text1"/>
                <w:shd w:val="solid" w:color="FFFFFF" w:fill="FFFFFF"/>
                <w:lang w:eastAsia="en-US"/>
              </w:rPr>
              <w:t xml:space="preserve"> </w:t>
            </w:r>
            <w:proofErr w:type="spellStart"/>
            <w:r w:rsidR="0039444A">
              <w:rPr>
                <w:rFonts w:ascii="Times New Roman" w:hAnsi="Times New Roman" w:cs="Times New Roman"/>
                <w:color w:val="000000" w:themeColor="text1"/>
                <w:shd w:val="solid" w:color="FFFFFF" w:fill="FFFFFF"/>
                <w:lang w:eastAsia="en-US"/>
              </w:rPr>
              <w:t>протягом</w:t>
            </w:r>
            <w:proofErr w:type="spellEnd"/>
            <w:r w:rsidR="0039444A">
              <w:rPr>
                <w:rFonts w:ascii="Times New Roman" w:hAnsi="Times New Roman" w:cs="Times New Roman"/>
                <w:color w:val="000000" w:themeColor="text1"/>
                <w:shd w:val="solid" w:color="FFFFFF" w:fill="FFFFFF"/>
                <w:lang w:eastAsia="en-US"/>
              </w:rPr>
              <w:t xml:space="preserve"> одного дня з </w:t>
            </w:r>
            <w:proofErr w:type="spellStart"/>
            <w:r w:rsidR="0039444A" w:rsidRPr="00E36656">
              <w:rPr>
                <w:rFonts w:ascii="Times New Roman" w:hAnsi="Times New Roman" w:cs="Times New Roman"/>
                <w:color w:val="000000" w:themeColor="text1"/>
                <w:shd w:val="solid" w:color="FFFFFF" w:fill="FFFFFF"/>
                <w:lang w:eastAsia="en-US"/>
              </w:rPr>
              <w:t>дати</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прийняття</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рішення</w:t>
            </w:r>
            <w:proofErr w:type="spellEnd"/>
            <w:r w:rsidRPr="00E36656">
              <w:rPr>
                <w:rFonts w:ascii="Times New Roman" w:hAnsi="Times New Roman" w:cs="Times New Roman"/>
                <w:color w:val="000000" w:themeColor="text1"/>
                <w:shd w:val="solid" w:color="FFFFFF" w:fill="FFFFFF"/>
                <w:lang w:eastAsia="en-US"/>
              </w:rPr>
              <w:t xml:space="preserve"> про </w:t>
            </w:r>
            <w:proofErr w:type="spellStart"/>
            <w:r w:rsidRPr="00E36656">
              <w:rPr>
                <w:rFonts w:ascii="Times New Roman" w:hAnsi="Times New Roman" w:cs="Times New Roman"/>
                <w:color w:val="000000" w:themeColor="text1"/>
                <w:shd w:val="solid" w:color="FFFFFF" w:fill="FFFFFF"/>
                <w:lang w:eastAsia="en-US"/>
              </w:rPr>
              <w:t>їх</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внесення</w:t>
            </w:r>
            <w:proofErr w:type="spellEnd"/>
            <w:r w:rsidRPr="00E36656">
              <w:rPr>
                <w:rFonts w:ascii="Times New Roman" w:hAnsi="Times New Roman" w:cs="Times New Roman"/>
                <w:color w:val="000000" w:themeColor="text1"/>
                <w:shd w:val="solid" w:color="FFFFFF" w:fill="FFFFFF"/>
                <w:lang w:eastAsia="en-US"/>
              </w:rPr>
              <w:t>.</w:t>
            </w:r>
          </w:p>
        </w:tc>
      </w:tr>
      <w:tr w:rsidR="006458CA" w:rsidRPr="009A3112" w14:paraId="277FDD3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4D789F3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084D5E" w14:paraId="09245B59" w14:textId="77777777" w:rsidTr="0039444A">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51BA"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3DDD"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1356" w14:textId="77777777" w:rsidR="006458CA" w:rsidRPr="000B45AE" w:rsidRDefault="006458CA" w:rsidP="0039444A">
            <w:pPr>
              <w:widowControl w:val="0"/>
              <w:spacing w:line="240" w:lineRule="auto"/>
              <w:ind w:firstLine="482"/>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0711B219" w14:textId="77777777" w:rsidR="000B45AE" w:rsidRPr="000B45AE" w:rsidRDefault="006458CA" w:rsidP="000B45AE">
            <w:pPr>
              <w:pStyle w:val="aa"/>
              <w:numPr>
                <w:ilvl w:val="0"/>
                <w:numId w:val="16"/>
              </w:numPr>
              <w:shd w:val="clear" w:color="auto" w:fill="FFFFFF"/>
              <w:ind w:left="44" w:firstLine="425"/>
              <w:jc w:val="both"/>
              <w:rPr>
                <w:rStyle w:val="a7"/>
                <w:rFonts w:eastAsia="Arial Unicode MS"/>
                <w:color w:val="000000"/>
                <w:sz w:val="22"/>
                <w:szCs w:val="22"/>
                <w:bdr w:val="nil"/>
              </w:rPr>
            </w:pPr>
            <w:r w:rsidRPr="000B45AE">
              <w:rPr>
                <w:rStyle w:val="a7"/>
                <w:rFonts w:eastAsia="Arial Unicode MS"/>
                <w:color w:val="000000"/>
                <w:sz w:val="22"/>
                <w:szCs w:val="22"/>
                <w:bdr w:val="nil"/>
              </w:rPr>
              <w:t>інформацією щодо відповідності учасника вимога</w:t>
            </w:r>
            <w:r w:rsidR="00773F59">
              <w:rPr>
                <w:rStyle w:val="a7"/>
                <w:rFonts w:eastAsia="Arial Unicode MS"/>
                <w:color w:val="000000"/>
                <w:sz w:val="22"/>
                <w:szCs w:val="22"/>
                <w:bdr w:val="nil"/>
              </w:rPr>
              <w:t>м, визначеним пунктом</w:t>
            </w:r>
            <w:r w:rsidR="000B45AE" w:rsidRPr="000B45AE">
              <w:rPr>
                <w:rStyle w:val="a7"/>
                <w:rFonts w:eastAsia="Arial Unicode MS"/>
                <w:color w:val="000000"/>
                <w:sz w:val="22"/>
                <w:szCs w:val="22"/>
                <w:bdr w:val="nil"/>
              </w:rPr>
              <w:t xml:space="preserve"> 44 Постанови</w:t>
            </w:r>
            <w:r w:rsidRPr="000B45AE">
              <w:rPr>
                <w:rStyle w:val="a7"/>
                <w:rFonts w:eastAsia="Arial Unicode MS"/>
                <w:color w:val="000000"/>
                <w:sz w:val="22"/>
                <w:szCs w:val="22"/>
                <w:bdr w:val="nil"/>
              </w:rPr>
              <w:t xml:space="preserve"> (</w:t>
            </w:r>
            <w:r w:rsidR="000B45AE">
              <w:rPr>
                <w:rStyle w:val="a7"/>
                <w:rFonts w:eastAsia="Arial Unicode MS"/>
                <w:color w:val="000000"/>
                <w:sz w:val="22"/>
                <w:szCs w:val="22"/>
                <w:bdr w:val="nil"/>
              </w:rPr>
              <w:t>у</w:t>
            </w:r>
            <w:r w:rsidR="000B45AE" w:rsidRPr="000B45AE">
              <w:rPr>
                <w:rStyle w:val="a7"/>
                <w:rFonts w:eastAsia="Arial Unicode MS"/>
                <w:color w:val="000000"/>
                <w:sz w:val="22"/>
                <w:szCs w:val="22"/>
                <w:bdr w:val="nil"/>
              </w:rPr>
              <w:t>часник процедури закупівлі підтверджує відсутні</w:t>
            </w:r>
            <w:r w:rsidR="000B45AE">
              <w:rPr>
                <w:rStyle w:val="a7"/>
                <w:rFonts w:eastAsia="Arial Unicode MS"/>
                <w:color w:val="000000"/>
                <w:sz w:val="22"/>
                <w:szCs w:val="22"/>
                <w:bdr w:val="nil"/>
              </w:rPr>
              <w:t xml:space="preserve">сть підстав, зазначених в </w:t>
            </w:r>
            <w:r w:rsidR="000B45AE" w:rsidRPr="000B45AE">
              <w:rPr>
                <w:rStyle w:val="a7"/>
                <w:rFonts w:eastAsia="Arial Unicode MS"/>
                <w:color w:val="000000"/>
                <w:sz w:val="22"/>
                <w:szCs w:val="22"/>
                <w:bdr w:val="nil"/>
              </w:rPr>
              <w:t>пункті</w:t>
            </w:r>
            <w:r w:rsidR="000B45AE">
              <w:rPr>
                <w:rStyle w:val="a7"/>
                <w:rFonts w:eastAsia="Arial Unicode MS"/>
                <w:color w:val="000000"/>
                <w:sz w:val="22"/>
                <w:szCs w:val="22"/>
                <w:bdr w:val="nil"/>
              </w:rPr>
              <w:t xml:space="preserve"> 44 Постанови</w:t>
            </w:r>
            <w:r w:rsidR="000B45AE" w:rsidRPr="000B45AE">
              <w:rPr>
                <w:rStyle w:val="a7"/>
                <w:rFonts w:eastAsia="Arial Unicode MS"/>
                <w:color w:val="000000"/>
                <w:sz w:val="22"/>
                <w:szCs w:val="22"/>
                <w:bdr w:val="nil"/>
              </w:rPr>
              <w:t xml:space="preserve"> (крім </w:t>
            </w:r>
            <w:hyperlink r:id="rId10" w:anchor="n411" w:history="1">
              <w:r w:rsidR="000B45AE" w:rsidRPr="000B45AE">
                <w:rPr>
                  <w:rStyle w:val="a7"/>
                  <w:rFonts w:eastAsia="Arial Unicode MS"/>
                  <w:color w:val="000000"/>
                  <w:sz w:val="22"/>
                  <w:szCs w:val="22"/>
                  <w:bdr w:val="nil"/>
                </w:rPr>
                <w:t>абзацу чотирнадцятого</w:t>
              </w:r>
            </w:hyperlink>
            <w:r w:rsidR="000B45AE" w:rsidRPr="000B45AE">
              <w:rPr>
                <w:rStyle w:val="a7"/>
                <w:rFonts w:eastAsia="Arial Unicode MS"/>
                <w:color w:val="000000"/>
                <w:sz w:val="22"/>
                <w:szCs w:val="22"/>
                <w:bdr w:val="nil"/>
              </w:rPr>
              <w:t xml:space="preserve"> цього пункту), шляхом самостійного декларування відсутності таких підстав в електронній системі </w:t>
            </w:r>
            <w:proofErr w:type="spellStart"/>
            <w:r w:rsidR="000B45AE" w:rsidRPr="000B45AE">
              <w:rPr>
                <w:rStyle w:val="a7"/>
                <w:rFonts w:eastAsia="Arial Unicode MS"/>
                <w:color w:val="000000"/>
                <w:sz w:val="22"/>
                <w:szCs w:val="22"/>
                <w:bdr w:val="nil"/>
              </w:rPr>
              <w:t>закупівель</w:t>
            </w:r>
            <w:proofErr w:type="spellEnd"/>
            <w:r w:rsidR="000B45AE" w:rsidRPr="000B45AE">
              <w:rPr>
                <w:rStyle w:val="a7"/>
                <w:rFonts w:eastAsia="Arial Unicode MS"/>
                <w:color w:val="000000"/>
                <w:sz w:val="22"/>
                <w:szCs w:val="22"/>
                <w:bdr w:val="nil"/>
              </w:rPr>
              <w:t xml:space="preserve"> під час подання тендерної пропозиції.</w:t>
            </w:r>
          </w:p>
          <w:p w14:paraId="4CEA131E" w14:textId="77777777" w:rsidR="006458CA" w:rsidRPr="000B45AE" w:rsidRDefault="000B45AE" w:rsidP="000B45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Style w:val="a7"/>
                <w:rFonts w:ascii="Times New Roman" w:hAnsi="Times New Roman" w:cs="Times New Roman"/>
                <w:lang w:val="uk-UA"/>
              </w:rPr>
            </w:pPr>
            <w:bookmarkStart w:id="0" w:name="n414"/>
            <w:bookmarkEnd w:id="0"/>
            <w:r w:rsidRPr="000B45AE">
              <w:rPr>
                <w:rStyle w:val="a7"/>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45AE">
              <w:rPr>
                <w:rStyle w:val="a7"/>
                <w:rFonts w:ascii="Times New Roman" w:hAnsi="Times New Roman" w:cs="Times New Roman"/>
                <w:lang w:val="uk-UA"/>
              </w:rPr>
              <w:t>закупівель</w:t>
            </w:r>
            <w:proofErr w:type="spellEnd"/>
            <w:r w:rsidRPr="000B45AE">
              <w:rPr>
                <w:rStyle w:val="a7"/>
                <w:rFonts w:ascii="Times New Roman" w:hAnsi="Times New Roman" w:cs="Times New Roman"/>
                <w:lang w:val="uk-UA"/>
              </w:rPr>
              <w:t xml:space="preserve"> будь-яких документів, що підтверджують відсутність підстав, визначених у цьому пункті (крім </w:t>
            </w:r>
            <w:hyperlink r:id="rId11" w:anchor="n411" w:history="1">
              <w:r w:rsidRPr="000B45AE">
                <w:rPr>
                  <w:rStyle w:val="a7"/>
                  <w:rFonts w:ascii="Times New Roman" w:hAnsi="Times New Roman" w:cs="Times New Roman"/>
                  <w:lang w:val="uk-UA"/>
                </w:rPr>
                <w:t>абзацу чотирнадцятого</w:t>
              </w:r>
            </w:hyperlink>
            <w:r w:rsidRPr="000B45AE">
              <w:rPr>
                <w:rStyle w:val="a7"/>
                <w:rFonts w:ascii="Times New Roman" w:hAnsi="Times New Roman" w:cs="Times New Roman"/>
                <w:lang w:val="uk-UA"/>
              </w:rPr>
              <w:t> цього пункту), крім самостійного декларування відсутності таких підстав учасником</w:t>
            </w:r>
            <w:r>
              <w:rPr>
                <w:rStyle w:val="a7"/>
                <w:rFonts w:ascii="Times New Roman" w:hAnsi="Times New Roman" w:cs="Times New Roman"/>
                <w:lang w:val="uk-UA"/>
              </w:rPr>
              <w:t xml:space="preserve"> </w:t>
            </w:r>
            <w:r>
              <w:rPr>
                <w:rStyle w:val="a7"/>
                <w:rFonts w:ascii="Times New Roman" w:hAnsi="Times New Roman" w:cs="Times New Roman"/>
                <w:lang w:val="uk-UA"/>
              </w:rPr>
              <w:lastRenderedPageBreak/>
              <w:t xml:space="preserve">процедури закупівлі відповідно </w:t>
            </w:r>
            <w:r w:rsidRPr="000B45AE">
              <w:rPr>
                <w:rStyle w:val="a7"/>
                <w:rFonts w:ascii="Times New Roman" w:hAnsi="Times New Roman" w:cs="Times New Roman"/>
                <w:lang w:val="uk-UA"/>
              </w:rPr>
              <w:t>до </w:t>
            </w:r>
            <w:hyperlink r:id="rId12" w:anchor="n413" w:history="1">
              <w:r w:rsidRPr="000B45AE">
                <w:rPr>
                  <w:rStyle w:val="a7"/>
                  <w:rFonts w:ascii="Times New Roman" w:hAnsi="Times New Roman" w:cs="Times New Roman"/>
                  <w:lang w:val="uk-UA"/>
                </w:rPr>
                <w:t>абзацу шістнадцятого</w:t>
              </w:r>
            </w:hyperlink>
            <w:r>
              <w:rPr>
                <w:rStyle w:val="a7"/>
                <w:rFonts w:ascii="Times New Roman" w:hAnsi="Times New Roman" w:cs="Times New Roman"/>
                <w:lang w:val="uk-UA"/>
              </w:rPr>
              <w:t> цього пункту</w:t>
            </w:r>
            <w:r w:rsidR="006458CA" w:rsidRPr="009A3112">
              <w:rPr>
                <w:rStyle w:val="a7"/>
                <w:rFonts w:ascii="Times New Roman" w:hAnsi="Times New Roman" w:cs="Times New Roman"/>
                <w:lang w:val="uk-UA"/>
              </w:rPr>
              <w:t>);</w:t>
            </w:r>
          </w:p>
          <w:p w14:paraId="4AEC3BEA" w14:textId="77777777" w:rsidR="006458CA" w:rsidRPr="00A70832" w:rsidRDefault="006458CA" w:rsidP="000B45AE">
            <w:pPr>
              <w:widowControl w:val="0"/>
              <w:numPr>
                <w:ilvl w:val="0"/>
                <w:numId w:val="1"/>
              </w:numPr>
              <w:spacing w:line="240" w:lineRule="auto"/>
              <w:ind w:left="0" w:firstLine="328"/>
              <w:contextualSpacing/>
              <w:jc w:val="both"/>
              <w:rPr>
                <w:rFonts w:ascii="Times New Roman" w:hAnsi="Times New Roman" w:cs="Times New Roman"/>
                <w:lang w:val="uk-UA"/>
              </w:rPr>
            </w:pPr>
            <w:r w:rsidRPr="00A7083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w:t>
            </w:r>
            <w:r w:rsidR="001F47BD" w:rsidRPr="00A70832">
              <w:rPr>
                <w:rStyle w:val="a7"/>
                <w:rFonts w:ascii="Times New Roman" w:hAnsi="Times New Roman" w:cs="Times New Roman"/>
                <w:lang w:val="uk-UA"/>
              </w:rPr>
              <w:t>у специфікацію (</w:t>
            </w:r>
            <w:r w:rsidR="001F47BD" w:rsidRPr="00F83E1B">
              <w:rPr>
                <w:rStyle w:val="a7"/>
                <w:rFonts w:ascii="Times New Roman" w:hAnsi="Times New Roman" w:cs="Times New Roman"/>
                <w:lang w:val="uk-UA"/>
              </w:rPr>
              <w:t xml:space="preserve">згідно </w:t>
            </w:r>
            <w:r w:rsidR="00F83E1B">
              <w:rPr>
                <w:rStyle w:val="a7"/>
                <w:rFonts w:ascii="Times New Roman" w:hAnsi="Times New Roman" w:cs="Times New Roman"/>
                <w:color w:val="000000" w:themeColor="text1"/>
                <w:lang w:val="uk-UA"/>
              </w:rPr>
              <w:t>Додатку</w:t>
            </w:r>
            <w:r w:rsidR="00DB4BC0">
              <w:rPr>
                <w:rStyle w:val="a7"/>
                <w:rFonts w:ascii="Times New Roman" w:hAnsi="Times New Roman" w:cs="Times New Roman"/>
                <w:color w:val="000000" w:themeColor="text1"/>
                <w:lang w:val="uk-UA"/>
              </w:rPr>
              <w:t xml:space="preserve"> №</w:t>
            </w:r>
            <w:r w:rsidR="00F83E1B">
              <w:rPr>
                <w:rStyle w:val="a7"/>
                <w:rFonts w:ascii="Times New Roman" w:hAnsi="Times New Roman" w:cs="Times New Roman"/>
                <w:color w:val="000000" w:themeColor="text1"/>
                <w:lang w:val="uk-UA"/>
              </w:rPr>
              <w:t xml:space="preserve"> 1</w:t>
            </w:r>
            <w:r w:rsidRPr="00F83E1B">
              <w:rPr>
                <w:rStyle w:val="a7"/>
                <w:rFonts w:ascii="Times New Roman" w:hAnsi="Times New Roman" w:cs="Times New Roman"/>
                <w:lang w:val="uk-UA"/>
              </w:rPr>
              <w:t xml:space="preserve"> до цієї тендерної документації</w:t>
            </w:r>
            <w:r w:rsidRPr="00A70832">
              <w:rPr>
                <w:rStyle w:val="a7"/>
                <w:rFonts w:ascii="Times New Roman" w:hAnsi="Times New Roman" w:cs="Times New Roman"/>
                <w:lang w:val="uk-UA"/>
              </w:rPr>
              <w:t>);</w:t>
            </w:r>
          </w:p>
          <w:p w14:paraId="63C36DED"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B5D08D8"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 xml:space="preserve">документом, що підтверджує надання учасником забезпечення тендерної пропозиції (якщо таке забезпечення передбачено оголошенням про </w:t>
            </w:r>
            <w:r w:rsidR="00F0698C">
              <w:rPr>
                <w:rStyle w:val="a7"/>
                <w:rFonts w:ascii="Times New Roman" w:hAnsi="Times New Roman" w:cs="Times New Roman"/>
                <w:lang w:val="uk-UA"/>
              </w:rPr>
              <w:t>проведення процедури закупівлі).</w:t>
            </w:r>
          </w:p>
          <w:p w14:paraId="1B2927F4" w14:textId="2BD52546" w:rsidR="00864795" w:rsidRPr="007D0BD0" w:rsidRDefault="00864795" w:rsidP="000B45AE">
            <w:pPr>
              <w:pStyle w:val="17"/>
              <w:widowControl w:val="0"/>
              <w:numPr>
                <w:ilvl w:val="0"/>
                <w:numId w:val="2"/>
              </w:numPr>
              <w:tabs>
                <w:tab w:val="clear" w:pos="311"/>
                <w:tab w:val="left" w:pos="216"/>
              </w:tabs>
              <w:spacing w:after="0" w:line="240" w:lineRule="auto"/>
              <w:ind w:left="44" w:firstLine="172"/>
              <w:contextualSpacing/>
              <w:jc w:val="both"/>
              <w:rPr>
                <w:rFonts w:ascii="Times New Roman" w:hAnsi="Times New Roman" w:cs="Times New Roman"/>
              </w:rPr>
            </w:pPr>
            <w:r w:rsidRPr="00E36656">
              <w:rPr>
                <w:rFonts w:ascii="Times New Roman" w:hAnsi="Times New Roman" w:cs="Times New Roman"/>
              </w:rPr>
              <w:t>Замовник не приймає до розгляду тендерну</w:t>
            </w:r>
            <w:r w:rsidRPr="00864795">
              <w:rPr>
                <w:rFonts w:ascii="Times New Roman" w:hAnsi="Times New Roman" w:cs="Times New Roman"/>
              </w:rPr>
              <w:t xml:space="preserve"> пр</w:t>
            </w:r>
            <w:r w:rsidR="000B45AE">
              <w:rPr>
                <w:rFonts w:ascii="Times New Roman" w:hAnsi="Times New Roman" w:cs="Times New Roman"/>
              </w:rPr>
              <w:t>опозицію, ціна якої перевищує очікувану</w:t>
            </w:r>
            <w:r w:rsidRPr="00864795">
              <w:rPr>
                <w:rFonts w:ascii="Times New Roman" w:hAnsi="Times New Roman" w:cs="Times New Roman"/>
              </w:rPr>
              <w:t xml:space="preserve"> вартість предмета закупівлі, визначена Замовником в оголошенні про проведення відкритих торгів</w:t>
            </w:r>
            <w:r w:rsidRPr="007D0BD0">
              <w:rPr>
                <w:rFonts w:ascii="Times New Roman" w:hAnsi="Times New Roman" w:cs="Times New Roman"/>
              </w:rPr>
              <w:t>. У разі, подання учасником тендерної пропозиції із вартістю,</w:t>
            </w:r>
            <w:r w:rsidR="00BC515F" w:rsidRPr="007D0BD0">
              <w:rPr>
                <w:rFonts w:ascii="Times New Roman" w:hAnsi="Times New Roman" w:cs="Times New Roman"/>
              </w:rPr>
              <w:t xml:space="preserve"> яка є більшою</w:t>
            </w:r>
            <w:r w:rsidRPr="007D0BD0">
              <w:rPr>
                <w:rFonts w:ascii="Times New Roman" w:hAnsi="Times New Roman" w:cs="Times New Roman"/>
              </w:rPr>
              <w:t xml:space="preserve"> ніж очікувана</w:t>
            </w:r>
            <w:r w:rsidR="00BC515F" w:rsidRPr="007D0BD0">
              <w:rPr>
                <w:rFonts w:ascii="Times New Roman" w:hAnsi="Times New Roman" w:cs="Times New Roman"/>
              </w:rPr>
              <w:t>, така пропозиція буде відхилена</w:t>
            </w:r>
            <w:r w:rsidRPr="007D0BD0">
              <w:rPr>
                <w:rFonts w:ascii="Times New Roman" w:hAnsi="Times New Roman" w:cs="Times New Roman"/>
              </w:rPr>
              <w:t>, відповідно до Постанови</w:t>
            </w:r>
            <w:r w:rsidR="00BC515F" w:rsidRPr="007D0BD0">
              <w:rPr>
                <w:rFonts w:ascii="Times New Roman" w:hAnsi="Times New Roman" w:cs="Times New Roman"/>
              </w:rPr>
              <w:t xml:space="preserve"> </w:t>
            </w:r>
            <w:r w:rsidR="00700C34">
              <w:rPr>
                <w:rFonts w:ascii="Times New Roman" w:hAnsi="Times New Roman" w:cs="Times New Roman"/>
              </w:rPr>
              <w:t>(підпункт 2</w:t>
            </w:r>
            <w:r w:rsidRPr="007D0BD0">
              <w:rPr>
                <w:rFonts w:ascii="Times New Roman" w:hAnsi="Times New Roman" w:cs="Times New Roman"/>
              </w:rPr>
              <w:t xml:space="preserve"> пункт 41).</w:t>
            </w:r>
          </w:p>
          <w:p w14:paraId="14EE7B2F"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Fonts w:ascii="Times New Roman" w:eastAsia="Calibri" w:hAnsi="Times New Roman" w:cs="Times New Roman"/>
                <w:color w:val="auto"/>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BF86EC0" w14:textId="77777777" w:rsidR="00D74B05" w:rsidRPr="007D0BD0" w:rsidRDefault="00D74B05" w:rsidP="00D74B05">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то учасник надає документ, який підтверджує її повноваження (наказ про призначення керівника підприємства на посаду або протоко</w:t>
            </w:r>
            <w:r w:rsidR="003C0ABE">
              <w:rPr>
                <w:rFonts w:eastAsia="Calibri"/>
                <w:sz w:val="22"/>
                <w:szCs w:val="22"/>
                <w:lang w:eastAsia="ru-RU"/>
              </w:rPr>
              <w:t>л</w:t>
            </w:r>
            <w:r w:rsidRPr="007D0BD0">
              <w:rPr>
                <w:rFonts w:eastAsia="Calibri"/>
                <w:sz w:val="22"/>
                <w:szCs w:val="22"/>
                <w:lang w:eastAsia="ru-RU"/>
              </w:rPr>
              <w:t xml:space="preserve">/рішення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14:paraId="24BD89D4" w14:textId="77777777" w:rsidR="00D74B05" w:rsidRPr="007D0BD0" w:rsidRDefault="00D74B05" w:rsidP="00D74B05">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5D47D6"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184"/>
              <w:jc w:val="both"/>
              <w:rPr>
                <w:rFonts w:ascii="Times New Roman" w:eastAsia="Calibri" w:hAnsi="Times New Roman" w:cs="Times New Roman"/>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7D0BD0">
              <w:rPr>
                <w:rFonts w:ascii="Times New Roman" w:eastAsia="Calibri" w:hAnsi="Times New Roman" w:cs="Times New Roman"/>
                <w:color w:val="auto"/>
                <w:bdr w:val="none" w:sz="0" w:space="0" w:color="auto"/>
                <w:lang w:val="uk-UA" w:eastAsia="ar-SA"/>
              </w:rPr>
              <w:t xml:space="preserve"> проживання, що підтверджує таку особу (переклад таких документів на українську мову повинен бути засвідчений нотаріусом).</w:t>
            </w:r>
          </w:p>
          <w:p w14:paraId="13998A9A" w14:textId="77777777" w:rsidR="00D74B05" w:rsidRPr="00D74B05" w:rsidRDefault="00D74B05" w:rsidP="00D74B05">
            <w:pPr>
              <w:widowControl w:val="0"/>
              <w:spacing w:line="240" w:lineRule="auto"/>
              <w:ind w:firstLine="341"/>
              <w:contextualSpacing/>
              <w:jc w:val="both"/>
              <w:rPr>
                <w:rStyle w:val="a7"/>
                <w:rFonts w:ascii="Times New Roman" w:eastAsia="Times New Roman" w:hAnsi="Times New Roman" w:cs="Times New Roman"/>
                <w:strike/>
                <w:u w:val="single"/>
                <w:lang w:val="uk-UA"/>
              </w:rPr>
            </w:pPr>
            <w:r w:rsidRPr="007D0BD0">
              <w:rPr>
                <w:rFonts w:ascii="Times New Roman" w:eastAsia="Calibri" w:hAnsi="Times New Roman" w:cs="Times New Roman"/>
                <w:u w:val="single"/>
                <w:bdr w:val="none" w:sz="0" w:space="0" w:color="auto"/>
                <w:lang w:val="uk-UA" w:eastAsia="ru-RU"/>
              </w:rPr>
              <w:t>У разі якщо тендерна пропозиція подається об'єднанням учасників, у складі тендерної пропозиції надається документ про створення такого об'єднання.</w:t>
            </w:r>
            <w:r w:rsidRPr="00D74B05">
              <w:rPr>
                <w:rFonts w:ascii="Times New Roman" w:eastAsia="Calibri" w:hAnsi="Times New Roman" w:cs="Times New Roman"/>
                <w:u w:val="single"/>
                <w:bdr w:val="none" w:sz="0" w:space="0" w:color="auto"/>
                <w:lang w:val="uk-UA" w:eastAsia="ru-RU"/>
              </w:rPr>
              <w:t xml:space="preserve">  </w:t>
            </w:r>
          </w:p>
          <w:p w14:paraId="0466EFB8" w14:textId="77777777" w:rsidR="006458CA" w:rsidRPr="00042BAF" w:rsidRDefault="006458CA" w:rsidP="0039444A">
            <w:pPr>
              <w:widowControl w:val="0"/>
              <w:spacing w:line="240" w:lineRule="auto"/>
              <w:ind w:firstLine="341"/>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w:t>
            </w:r>
            <w:r w:rsidRPr="009A3112">
              <w:rPr>
                <w:rStyle w:val="a7"/>
                <w:rFonts w:ascii="Times New Roman" w:hAnsi="Times New Roman" w:cs="Times New Roman"/>
                <w:lang w:val="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9A3112">
              <w:rPr>
                <w:rStyle w:val="a7"/>
                <w:rFonts w:ascii="Times New Roman" w:hAnsi="Times New Roman" w:cs="Times New Roman"/>
                <w:lang w:val="uk-UA"/>
              </w:rPr>
              <w:t>закупівель</w:t>
            </w:r>
            <w:proofErr w:type="spellEnd"/>
            <w:r w:rsidRPr="009A3112">
              <w:rPr>
                <w:rStyle w:val="a7"/>
                <w:rFonts w:ascii="Times New Roman" w:hAnsi="Times New Roman" w:cs="Times New Roman"/>
                <w:lang w:val="uk-UA"/>
              </w:rPr>
              <w:t xml:space="preserve"> </w:t>
            </w:r>
            <w:r w:rsidRPr="007D0BD0">
              <w:rPr>
                <w:rStyle w:val="a7"/>
                <w:rFonts w:ascii="Times New Roman" w:hAnsi="Times New Roman" w:cs="Times New Roman"/>
                <w:lang w:val="uk-UA"/>
              </w:rPr>
              <w:t>із накладанням</w:t>
            </w:r>
            <w:r w:rsidR="00042BAF" w:rsidRPr="007D0BD0">
              <w:rPr>
                <w:rStyle w:val="a7"/>
                <w:rFonts w:ascii="Times New Roman" w:hAnsi="Times New Roman" w:cs="Times New Roman"/>
                <w:lang w:val="uk-UA"/>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14:paraId="7C071B0A" w14:textId="77777777" w:rsidR="006458CA" w:rsidRPr="00293D4D"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37A54D7D" w14:textId="77777777" w:rsidR="006458CA" w:rsidRPr="009A3112" w:rsidRDefault="007D0BD0" w:rsidP="0039444A">
            <w:pPr>
              <w:pStyle w:val="17"/>
              <w:widowControl w:val="0"/>
              <w:spacing w:after="0" w:line="240" w:lineRule="auto"/>
              <w:ind w:firstLine="341"/>
              <w:contextualSpacing/>
              <w:jc w:val="both"/>
              <w:rPr>
                <w:rStyle w:val="a7"/>
                <w:rFonts w:ascii="Times New Roman" w:eastAsia="Times New Roman" w:hAnsi="Times New Roman" w:cs="Times New Roman"/>
              </w:rPr>
            </w:pPr>
            <w:r>
              <w:rPr>
                <w:rStyle w:val="a7"/>
                <w:rFonts w:ascii="Times New Roman" w:hAnsi="Times New Roman" w:cs="Times New Roman"/>
              </w:rPr>
              <w:t>Ціна тендерної пропозиції</w:t>
            </w:r>
            <w:r w:rsidR="006458CA" w:rsidRPr="00293D4D">
              <w:rPr>
                <w:rStyle w:val="a7"/>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відкритих торгів.</w:t>
            </w:r>
            <w:r w:rsidR="006458CA">
              <w:rPr>
                <w:rStyle w:val="a7"/>
                <w:rFonts w:ascii="Times New Roman" w:hAnsi="Times New Roman" w:cs="Times New Roman"/>
              </w:rPr>
              <w:t xml:space="preserve"> </w:t>
            </w:r>
          </w:p>
          <w:p w14:paraId="5B9A7BD1"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CDEBC"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A3112">
              <w:rPr>
                <w:rStyle w:val="a7"/>
                <w:rFonts w:ascii="Times New Roman" w:hAnsi="Times New Roman" w:cs="Times New Roman"/>
              </w:rPr>
              <w:t>закупівель</w:t>
            </w:r>
            <w:proofErr w:type="spellEnd"/>
            <w:r w:rsidRPr="009A3112">
              <w:rPr>
                <w:rStyle w:val="a7"/>
                <w:rFonts w:ascii="Times New Roman" w:hAnsi="Times New Roman" w:cs="Times New Roman"/>
              </w:rPr>
              <w:t xml:space="preserve"> у вигляді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-копій, придатних для </w:t>
            </w:r>
            <w:proofErr w:type="spellStart"/>
            <w:r w:rsidRPr="009A3112">
              <w:rPr>
                <w:rStyle w:val="a7"/>
                <w:rFonts w:ascii="Times New Roman" w:hAnsi="Times New Roman" w:cs="Times New Roman"/>
              </w:rPr>
              <w:t>машинозчитування</w:t>
            </w:r>
            <w:proofErr w:type="spellEnd"/>
            <w:r w:rsidRPr="009A3112">
              <w:rPr>
                <w:rStyle w:val="a7"/>
                <w:rFonts w:ascii="Times New Roman" w:hAnsi="Times New Roman" w:cs="Times New Roman"/>
              </w:rPr>
              <w:t xml:space="preserve"> (файли з розширенням «..</w:t>
            </w:r>
            <w:proofErr w:type="spellStart"/>
            <w:r w:rsidRPr="009A3112">
              <w:rPr>
                <w:rStyle w:val="a7"/>
                <w:rFonts w:ascii="Times New Roman" w:hAnsi="Times New Roman" w:cs="Times New Roman"/>
              </w:rPr>
              <w:t>pdf</w:t>
            </w:r>
            <w:proofErr w:type="spellEnd"/>
            <w:r w:rsidRPr="009A3112">
              <w:rPr>
                <w:rStyle w:val="a7"/>
                <w:rFonts w:ascii="Times New Roman" w:hAnsi="Times New Roman" w:cs="Times New Roman"/>
              </w:rPr>
              <w:t>.», «..</w:t>
            </w:r>
            <w:proofErr w:type="spellStart"/>
            <w:r w:rsidRPr="009A3112">
              <w:rPr>
                <w:rStyle w:val="a7"/>
                <w:rFonts w:ascii="Times New Roman" w:hAnsi="Times New Roman" w:cs="Times New Roman"/>
              </w:rPr>
              <w:t>jpeg</w:t>
            </w:r>
            <w:proofErr w:type="spellEnd"/>
            <w:r w:rsidRPr="009A3112">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ascii="Times New Roman" w:hAnsi="Times New Roman" w:cs="Times New Roman"/>
              </w:rPr>
              <w:t>відскановані</w:t>
            </w:r>
            <w:proofErr w:type="spellEnd"/>
            <w:r w:rsidRPr="009A3112">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4749BC05" w14:textId="77777777" w:rsidR="006458CA" w:rsidRDefault="006458CA" w:rsidP="0039444A">
            <w:pPr>
              <w:pStyle w:val="16"/>
              <w:widowControl w:val="0"/>
              <w:ind w:firstLine="341"/>
              <w:contextualSpacing/>
              <w:jc w:val="both"/>
              <w:rPr>
                <w:rStyle w:val="a7"/>
                <w:rFonts w:cs="Times New Roman"/>
                <w:sz w:val="22"/>
                <w:szCs w:val="22"/>
                <w:lang w:val="uk-UA"/>
              </w:rPr>
            </w:pPr>
            <w:r w:rsidRPr="009A3112">
              <w:rPr>
                <w:rStyle w:val="a7"/>
                <w:rFonts w:cs="Times New Roman"/>
                <w:b/>
                <w:bCs/>
                <w:i/>
                <w:iCs/>
                <w:sz w:val="22"/>
                <w:szCs w:val="22"/>
                <w:lang w:val="uk-UA"/>
              </w:rPr>
              <w:t xml:space="preserve"> </w:t>
            </w:r>
            <w:r w:rsidRPr="00042BAF">
              <w:rPr>
                <w:rStyle w:val="a7"/>
                <w:rFonts w:cs="Times New Roman"/>
                <w:sz w:val="22"/>
                <w:szCs w:val="22"/>
                <w:lang w:val="uk-UA"/>
              </w:rPr>
              <w:t xml:space="preserve">Під час використання електронної системи </w:t>
            </w:r>
            <w:proofErr w:type="spellStart"/>
            <w:r w:rsidRPr="00042BAF">
              <w:rPr>
                <w:rStyle w:val="a7"/>
                <w:rFonts w:cs="Times New Roman"/>
                <w:sz w:val="22"/>
                <w:szCs w:val="22"/>
                <w:lang w:val="uk-UA"/>
              </w:rPr>
              <w:t>закупівель</w:t>
            </w:r>
            <w:proofErr w:type="spellEnd"/>
            <w:r w:rsidRPr="00042BAF">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lang w:val="uk-UA"/>
              </w:rPr>
              <w:t xml:space="preserve">накладений </w:t>
            </w:r>
            <w:r w:rsidR="00042BAF" w:rsidRPr="00EC6C39">
              <w:rPr>
                <w:rStyle w:val="a7"/>
                <w:rFonts w:cs="Times New Roman"/>
                <w:sz w:val="22"/>
                <w:szCs w:val="22"/>
                <w:lang w:val="uk-UA"/>
              </w:rPr>
              <w:t xml:space="preserve"> електронний підпис, що базується на кваліфікованому сертифікаті електронного підпису</w:t>
            </w:r>
            <w:r w:rsidRPr="00EC6C39">
              <w:rPr>
                <w:rStyle w:val="a7"/>
                <w:rFonts w:cs="Times New Roman"/>
                <w:sz w:val="22"/>
                <w:szCs w:val="22"/>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w:t>
            </w:r>
            <w:r w:rsidR="00042BAF" w:rsidRPr="00EC6C39">
              <w:rPr>
                <w:rStyle w:val="a7"/>
                <w:rFonts w:cs="Times New Roman"/>
                <w:sz w:val="22"/>
                <w:szCs w:val="22"/>
                <w:lang w:val="uk-UA"/>
              </w:rPr>
              <w:t>ї т</w:t>
            </w:r>
            <w:r w:rsidRPr="00EC6C39">
              <w:rPr>
                <w:rStyle w:val="a7"/>
                <w:rFonts w:cs="Times New Roman"/>
                <w:sz w:val="22"/>
                <w:szCs w:val="22"/>
                <w:lang w:val="uk-UA"/>
              </w:rPr>
              <w:t>ендерної документації.</w:t>
            </w:r>
          </w:p>
          <w:p w14:paraId="72BEF0F8" w14:textId="77777777" w:rsidR="00C202A0" w:rsidRPr="001F3347" w:rsidRDefault="00C202A0" w:rsidP="00C202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Style w:val="a7"/>
                <w:rFonts w:ascii="Times New Roman" w:hAnsi="Times New Roman" w:cs="Times New Roman"/>
                <w:lang w:val="uk-UA"/>
              </w:rPr>
            </w:pPr>
            <w:r w:rsidRPr="001F3347">
              <w:rPr>
                <w:rStyle w:val="a7"/>
                <w:rFonts w:ascii="Times New Roman" w:hAnsi="Times New Roman" w:cs="Times New Roman"/>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14:paraId="222F3C2D" w14:textId="77777777" w:rsidR="00C202A0" w:rsidRPr="009A3112" w:rsidRDefault="00C202A0" w:rsidP="00F0698C">
            <w:pPr>
              <w:pStyle w:val="16"/>
              <w:widowControl w:val="0"/>
              <w:ind w:firstLine="341"/>
              <w:contextualSpacing/>
              <w:jc w:val="both"/>
              <w:rPr>
                <w:rFonts w:cs="Times New Roman"/>
                <w:sz w:val="22"/>
                <w:szCs w:val="22"/>
                <w:lang w:val="uk-UA"/>
              </w:rPr>
            </w:pPr>
            <w:r w:rsidRPr="001F3347">
              <w:rPr>
                <w:rStyle w:val="a7"/>
                <w:rFonts w:cs="Times New Roman"/>
                <w:sz w:val="22"/>
                <w:szCs w:val="22"/>
                <w:lang w:val="uk-UA"/>
              </w:rPr>
              <w:t xml:space="preserve">Учасник торгів несе відповідальність за зміст поданої ним пропозиції та за достовірність інформації, зазначеної у поданій ним пропозиції. </w:t>
            </w:r>
          </w:p>
        </w:tc>
      </w:tr>
      <w:tr w:rsidR="006458CA" w:rsidRPr="00055CA3" w14:paraId="4B362458" w14:textId="77777777" w:rsidTr="0039444A">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26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D777"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B89D" w14:textId="429FC329" w:rsidR="006458CA" w:rsidRPr="00C124BC" w:rsidRDefault="00941588" w:rsidP="00631638">
            <w:pPr>
              <w:pStyle w:val="16"/>
              <w:widowControl w:val="0"/>
              <w:contextualSpacing/>
              <w:jc w:val="both"/>
              <w:rPr>
                <w:rFonts w:cs="Times New Roman"/>
                <w:sz w:val="22"/>
                <w:szCs w:val="22"/>
                <w:lang w:val="uk-UA"/>
              </w:rPr>
            </w:pPr>
            <w:r w:rsidRPr="00C124BC">
              <w:rPr>
                <w:rStyle w:val="1c"/>
                <w:rFonts w:cs="Times New Roman"/>
                <w:color w:val="00000A"/>
                <w:sz w:val="22"/>
                <w:szCs w:val="22"/>
                <w:highlight w:val="white"/>
                <w:lang w:val="uk-UA"/>
              </w:rPr>
              <w:t>Забезпечення тендерної пропозиції не вимагається</w:t>
            </w:r>
          </w:p>
        </w:tc>
      </w:tr>
      <w:tr w:rsidR="006458CA" w:rsidRPr="00446602" w14:paraId="19021468" w14:textId="77777777" w:rsidTr="0039444A">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1E7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3EB5"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779A" w14:textId="59BB9F69" w:rsidR="006458CA" w:rsidRPr="00941588" w:rsidRDefault="00941588" w:rsidP="009415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Times New Roman" w:hAnsi="Times New Roman" w:cs="Times New Roman"/>
                <w:lang w:val="uk-UA"/>
              </w:rPr>
            </w:pPr>
            <w:r w:rsidRPr="00941588">
              <w:rPr>
                <w:rFonts w:ascii="Times New Roman" w:hAnsi="Times New Roman" w:cs="Times New Roman"/>
                <w:lang w:val="uk-UA"/>
              </w:rPr>
              <w:t>Не передбачається</w:t>
            </w:r>
          </w:p>
        </w:tc>
      </w:tr>
      <w:tr w:rsidR="006458CA" w:rsidRPr="00CF28D5" w14:paraId="65631CCE" w14:textId="77777777" w:rsidTr="0075386C">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9BD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56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D874" w14:textId="77777777" w:rsidR="00690FEB"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14:paraId="343E854D" w14:textId="77777777" w:rsidR="00690FEB" w:rsidRPr="001F3347"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xml:space="preserve">. </w:t>
            </w:r>
            <w:r w:rsidR="00690FEB" w:rsidRPr="001F3347">
              <w:rPr>
                <w:rStyle w:val="Hyperlink1"/>
                <w:rFonts w:eastAsia="Arial Unicode MS"/>
                <w:sz w:val="22"/>
                <w:szCs w:val="22"/>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8CA66D"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14:paraId="77D97A10"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D2CA92D" w14:textId="77777777" w:rsidR="00690FEB" w:rsidRPr="00690FEB" w:rsidRDefault="00690FEB" w:rsidP="00690FEB">
            <w:pPr>
              <w:pStyle w:val="16"/>
              <w:widowControl w:val="0"/>
              <w:ind w:firstLine="326"/>
              <w:contextualSpacing/>
              <w:jc w:val="both"/>
              <w:rPr>
                <w:rFonts w:cs="Times New Roman"/>
                <w:lang w:val="uk-UA"/>
              </w:rPr>
            </w:pPr>
            <w:r w:rsidRPr="001F3347">
              <w:rPr>
                <w:rStyle w:val="Hyperlink1"/>
                <w:rFonts w:eastAsia="Arial Unicode MS"/>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3347">
              <w:rPr>
                <w:rStyle w:val="Hyperlink1"/>
                <w:rFonts w:eastAsia="Arial Unicode MS"/>
                <w:sz w:val="22"/>
                <w:szCs w:val="22"/>
                <w:lang w:val="uk-UA"/>
              </w:rPr>
              <w:t>закупівель</w:t>
            </w:r>
            <w:proofErr w:type="spellEnd"/>
            <w:r w:rsidRPr="001F3347">
              <w:rPr>
                <w:rStyle w:val="Hyperlink1"/>
                <w:rFonts w:eastAsia="Arial Unicode MS"/>
                <w:sz w:val="22"/>
                <w:szCs w:val="22"/>
                <w:lang w:val="uk-UA"/>
              </w:rPr>
              <w:t>.</w:t>
            </w:r>
          </w:p>
        </w:tc>
      </w:tr>
      <w:tr w:rsidR="006458CA" w:rsidRPr="009A3112" w14:paraId="0F126247" w14:textId="77777777" w:rsidTr="00735C5D">
        <w:trPr>
          <w:trHeight w:val="13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F59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354B" w14:textId="77777777" w:rsidR="00B103E0" w:rsidRDefault="002E5908" w:rsidP="00DE63E4">
            <w:pPr>
              <w:pStyle w:val="16"/>
              <w:widowControl w:val="0"/>
              <w:contextualSpacing/>
              <w:rPr>
                <w:rStyle w:val="a7"/>
                <w:rFonts w:cs="Times New Roman"/>
                <w:b/>
                <w:bCs/>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w:t>
            </w:r>
            <w:r w:rsidR="00690FEB">
              <w:rPr>
                <w:rStyle w:val="a7"/>
                <w:rFonts w:cs="Times New Roman"/>
                <w:b/>
                <w:bCs/>
                <w:sz w:val="22"/>
                <w:szCs w:val="22"/>
                <w:lang w:val="uk-UA"/>
              </w:rPr>
              <w:t xml:space="preserve"> 16 та</w:t>
            </w:r>
            <w:r w:rsidR="006458CA" w:rsidRPr="00B22F76">
              <w:rPr>
                <w:rStyle w:val="a7"/>
                <w:rFonts w:cs="Times New Roman"/>
                <w:b/>
                <w:bCs/>
                <w:sz w:val="22"/>
                <w:szCs w:val="22"/>
                <w:lang w:val="uk-UA"/>
              </w:rPr>
              <w:t xml:space="preserve"> 17 Закону</w:t>
            </w:r>
            <w:r w:rsidR="00532A4A">
              <w:rPr>
                <w:rStyle w:val="a7"/>
                <w:rFonts w:cs="Times New Roman"/>
                <w:b/>
                <w:bCs/>
                <w:sz w:val="22"/>
                <w:szCs w:val="22"/>
                <w:lang w:val="uk-UA"/>
              </w:rPr>
              <w:t xml:space="preserve"> і пунктом 44 Особливостей</w:t>
            </w:r>
            <w:r w:rsidR="00CD21A9">
              <w:rPr>
                <w:rStyle w:val="a7"/>
                <w:rFonts w:cs="Times New Roman"/>
                <w:b/>
                <w:bCs/>
                <w:sz w:val="22"/>
                <w:szCs w:val="22"/>
                <w:lang w:val="uk-UA"/>
              </w:rPr>
              <w:t xml:space="preserve"> (Додаток</w:t>
            </w:r>
            <w:r w:rsidR="00DB4BC0">
              <w:rPr>
                <w:rStyle w:val="a7"/>
                <w:rFonts w:cs="Times New Roman"/>
                <w:b/>
                <w:bCs/>
                <w:sz w:val="22"/>
                <w:szCs w:val="22"/>
                <w:lang w:val="uk-UA"/>
              </w:rPr>
              <w:t xml:space="preserve"> №</w:t>
            </w:r>
            <w:r w:rsidR="00CD21A9">
              <w:rPr>
                <w:rStyle w:val="a7"/>
                <w:rFonts w:cs="Times New Roman"/>
                <w:b/>
                <w:bCs/>
                <w:sz w:val="22"/>
                <w:szCs w:val="22"/>
                <w:lang w:val="uk-UA"/>
              </w:rPr>
              <w:t xml:space="preserve"> 2)</w:t>
            </w:r>
          </w:p>
          <w:p w14:paraId="738C4CFE" w14:textId="77777777" w:rsidR="00DE63E4" w:rsidRPr="007A0D56" w:rsidRDefault="00DE63E4" w:rsidP="00DE6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1"/>
                <w:bdr w:val="none" w:sz="0" w:space="0" w:color="auto"/>
                <w:lang w:val="uk-UA"/>
              </w:rPr>
            </w:pPr>
            <w:r w:rsidRPr="007A0D56">
              <w:rPr>
                <w:rFonts w:ascii="Times New Roman" w:eastAsia="Times New Roman" w:hAnsi="Times New Roman" w:cs="Times New Roman"/>
                <w:color w:val="00000A"/>
                <w:kern w:val="1"/>
                <w:bdr w:val="none" w:sz="0" w:space="0" w:color="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72A8CD" w14:textId="77777777" w:rsidR="00DE63E4" w:rsidRPr="00466314" w:rsidRDefault="00DE63E4" w:rsidP="00DE63E4">
            <w:pPr>
              <w:pStyle w:val="16"/>
              <w:widowControl w:val="0"/>
              <w:contextualSpacing/>
              <w:rPr>
                <w:rFonts w:cs="Times New Roman"/>
                <w:b/>
                <w:bCs/>
                <w:sz w:val="22"/>
                <w:szCs w:val="22"/>
                <w:lang w:val="uk-UA"/>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BC7B" w14:textId="77777777" w:rsidR="00C014D0" w:rsidRPr="00C014D0" w:rsidRDefault="006458CA" w:rsidP="00C014D0">
            <w:pPr>
              <w:pStyle w:val="17"/>
              <w:widowControl w:val="0"/>
              <w:spacing w:after="0" w:line="240" w:lineRule="auto"/>
              <w:contextualSpacing/>
              <w:jc w:val="both"/>
              <w:rPr>
                <w:rStyle w:val="Hyperlink1"/>
                <w:rFonts w:eastAsia="Arial Unicode MS"/>
                <w:lang w:val="uk-UA"/>
              </w:rPr>
            </w:pPr>
            <w:r w:rsidRPr="009A3112">
              <w:rPr>
                <w:rStyle w:val="a7"/>
                <w:rFonts w:ascii="Times New Roman" w:hAnsi="Times New Roman" w:cs="Times New Roman"/>
              </w:rPr>
              <w:t>5.</w:t>
            </w:r>
            <w:r w:rsidR="002E5908">
              <w:rPr>
                <w:rStyle w:val="a7"/>
                <w:rFonts w:ascii="Times New Roman" w:hAnsi="Times New Roman" w:cs="Times New Roman"/>
              </w:rPr>
              <w:t>1</w:t>
            </w:r>
            <w:r w:rsidRPr="00FF6318">
              <w:rPr>
                <w:rStyle w:val="a7"/>
                <w:rFonts w:ascii="Times New Roman" w:hAnsi="Times New Roman" w:cs="Times New Roman"/>
                <w:color w:val="000000" w:themeColor="text1"/>
              </w:rPr>
              <w:t xml:space="preserve">. </w:t>
            </w:r>
            <w:r w:rsidR="00690FEB" w:rsidRPr="00FF6318">
              <w:rPr>
                <w:rStyle w:val="a7"/>
                <w:rFonts w:hAnsi="Times New Roman"/>
                <w:color w:val="000000" w:themeColor="text1"/>
              </w:rPr>
              <w:t xml:space="preserve"> </w:t>
            </w:r>
            <w:r w:rsidR="00C014D0" w:rsidRPr="001F3347">
              <w:rPr>
                <w:rStyle w:val="a7"/>
                <w:rFonts w:ascii="Times New Roman" w:hAnsi="Times New Roman" w:cs="Times New Roman"/>
              </w:rPr>
              <w:t xml:space="preserve"> </w:t>
            </w:r>
            <w:r w:rsidR="00C014D0" w:rsidRPr="00C014D0">
              <w:rPr>
                <w:rStyle w:val="Hyperlink1"/>
                <w:rFonts w:eastAsia="Arial Unicode MS"/>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6C585C2" w14:textId="77777777" w:rsidR="00735C5D" w:rsidRPr="00735C5D" w:rsidRDefault="006458CA" w:rsidP="00C014D0">
            <w:pPr>
              <w:pStyle w:val="17"/>
              <w:widowControl w:val="0"/>
              <w:spacing w:after="0" w:line="240" w:lineRule="auto"/>
              <w:ind w:firstLine="326"/>
              <w:contextualSpacing/>
              <w:jc w:val="both"/>
              <w:rPr>
                <w:rStyle w:val="Hyperlink1"/>
                <w:rFonts w:eastAsia="Arial Unicode MS"/>
                <w:lang w:val="uk-UA"/>
              </w:rPr>
            </w:pPr>
            <w:r w:rsidRPr="00735C5D">
              <w:rPr>
                <w:rStyle w:val="Hyperlink1"/>
                <w:rFonts w:eastAsia="Arial Unicode MS"/>
                <w:lang w:val="uk-UA"/>
              </w:rPr>
              <w:t xml:space="preserve">Відповідність </w:t>
            </w:r>
            <w:r w:rsidR="00735C5D" w:rsidRPr="00735C5D">
              <w:rPr>
                <w:rStyle w:val="Hyperlink1"/>
                <w:rFonts w:eastAsia="Arial Unicode MS"/>
                <w:lang w:val="uk-UA"/>
              </w:rPr>
              <w:t>вимогам, встановленим статтею  17 Закону та пунктом 44 Постанови</w:t>
            </w:r>
            <w:r w:rsidR="00735C5D">
              <w:rPr>
                <w:rStyle w:val="Hyperlink1"/>
                <w:rFonts w:eastAsia="Arial Unicode MS"/>
                <w:lang w:val="uk-UA"/>
              </w:rPr>
              <w:t xml:space="preserve"> - </w:t>
            </w:r>
            <w:r w:rsidR="00735C5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13" w:anchor="n411" w:history="1">
              <w:r w:rsidR="00735C5D" w:rsidRPr="00735C5D">
                <w:rPr>
                  <w:rStyle w:val="Hyperlink1"/>
                  <w:rFonts w:eastAsia="Arial Unicode MS"/>
                  <w:lang w:val="uk-UA"/>
                </w:rPr>
                <w:t>абзацу чотирнадцятого</w:t>
              </w:r>
            </w:hyperlink>
            <w:r w:rsidR="00735C5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735C5D" w:rsidRPr="00735C5D">
              <w:rPr>
                <w:rStyle w:val="Hyperlink1"/>
                <w:rFonts w:eastAsia="Arial Unicode MS"/>
                <w:lang w:val="uk-UA"/>
              </w:rPr>
              <w:t>закупівель</w:t>
            </w:r>
            <w:proofErr w:type="spellEnd"/>
            <w:r w:rsidR="00735C5D" w:rsidRPr="00735C5D">
              <w:rPr>
                <w:rStyle w:val="Hyperlink1"/>
                <w:rFonts w:eastAsia="Arial Unicode MS"/>
                <w:lang w:val="uk-UA"/>
              </w:rPr>
              <w:t xml:space="preserve"> під час подання тендерної пропозиції.</w:t>
            </w:r>
          </w:p>
          <w:p w14:paraId="12A963D5" w14:textId="77777777" w:rsidR="006458CA"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14"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15"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sidR="008E6546">
              <w:rPr>
                <w:rStyle w:val="a7"/>
                <w:rFonts w:ascii="Times New Roman" w:hAnsi="Times New Roman" w:cs="Times New Roman"/>
              </w:rPr>
              <w:t>,</w:t>
            </w:r>
            <w:r w:rsidR="008E6546" w:rsidRPr="008E6546">
              <w:rPr>
                <w:rStyle w:val="a7"/>
                <w:rFonts w:ascii="Times New Roman" w:hAnsi="Times New Roman" w:cs="Times New Roman"/>
              </w:rPr>
              <w:t xml:space="preserve"> у тому числі об’єднання</w:t>
            </w:r>
            <w:r w:rsidR="008E6546">
              <w:rPr>
                <w:rStyle w:val="a7"/>
                <w:rFonts w:ascii="Times New Roman" w:hAnsi="Times New Roman" w:cs="Times New Roman"/>
              </w:rPr>
              <w:t>м</w:t>
            </w:r>
            <w:r w:rsidR="008E6546" w:rsidRPr="008E6546">
              <w:rPr>
                <w:rStyle w:val="a7"/>
                <w:rFonts w:ascii="Times New Roman" w:hAnsi="Times New Roman" w:cs="Times New Roman"/>
              </w:rPr>
              <w:t xml:space="preserve"> учасників</w:t>
            </w:r>
            <w:r w:rsidR="006458CA" w:rsidRPr="009A3112">
              <w:rPr>
                <w:rStyle w:val="a7"/>
                <w:rFonts w:ascii="Times New Roman" w:hAnsi="Times New Roman" w:cs="Times New Roman"/>
              </w:rPr>
              <w:t>.</w:t>
            </w:r>
          </w:p>
          <w:p w14:paraId="07679BB4" w14:textId="77777777" w:rsidR="00735C5D"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a7"/>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735C5D">
              <w:rPr>
                <w:rStyle w:val="a7"/>
                <w:rFonts w:ascii="Times New Roman" w:hAnsi="Times New Roman" w:cs="Times New Roman"/>
              </w:rPr>
              <w:lastRenderedPageBreak/>
              <w:t>процедури закупівлі не може бути відмовлено в участі в процедурі закупівлі.</w:t>
            </w:r>
            <w:r w:rsidR="00327FAA">
              <w:rPr>
                <w:rStyle w:val="a7"/>
                <w:rFonts w:ascii="Times New Roman" w:hAnsi="Times New Roman" w:cs="Times New Roman"/>
              </w:rPr>
              <w:t xml:space="preserve"> </w:t>
            </w:r>
          </w:p>
          <w:p w14:paraId="2CCCFA25" w14:textId="77777777" w:rsidR="00327FAA" w:rsidRPr="007409F8" w:rsidRDefault="00327FAA" w:rsidP="00327FAA">
            <w:pPr>
              <w:widowControl w:val="0"/>
              <w:spacing w:line="240" w:lineRule="auto"/>
              <w:ind w:firstLine="284"/>
              <w:jc w:val="both"/>
              <w:rPr>
                <w:rFonts w:ascii="Times New Roman" w:eastAsia="Times New Roman" w:hAnsi="Times New Roman" w:cs="Times New Roman"/>
                <w:lang w:val="uk-UA" w:eastAsia="ru-RU"/>
              </w:rPr>
            </w:pP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sidR="00ED1CAE">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4EA5284B" w14:textId="77777777" w:rsidR="00327FAA" w:rsidRPr="00690FEB" w:rsidRDefault="00ED1CAE" w:rsidP="00327FAA">
            <w:pPr>
              <w:pStyle w:val="17"/>
              <w:widowControl w:val="0"/>
              <w:spacing w:after="0" w:line="240" w:lineRule="auto"/>
              <w:ind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00327FAA"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812DFB" w:rsidRPr="007409F8">
              <w:rPr>
                <w:rFonts w:ascii="Times New Roman" w:eastAsia="Times New Roman" w:hAnsi="Times New Roman" w:cs="Times New Roman"/>
                <w:lang w:eastAsia="ru-RU"/>
              </w:rPr>
              <w:t xml:space="preserve"> </w:t>
            </w:r>
            <w:r w:rsidR="00327FAA"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11739A">
              <w:rPr>
                <w:rFonts w:ascii="Times New Roman" w:eastAsia="Times New Roman" w:hAnsi="Times New Roman" w:cs="Times New Roman"/>
                <w:lang w:eastAsia="ru-RU"/>
              </w:rPr>
              <w:t>ови в участі у відкритих торгах</w:t>
            </w:r>
            <w:r>
              <w:rPr>
                <w:rFonts w:ascii="Times New Roman" w:eastAsia="Times New Roman" w:hAnsi="Times New Roman" w:cs="Times New Roman"/>
                <w:lang w:eastAsia="ru-RU"/>
              </w:rPr>
              <w:t>. Для цього учасник</w:t>
            </w:r>
            <w:r w:rsidR="00327FAA"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107B0B2" w14:textId="77777777" w:rsidR="006458CA" w:rsidRPr="009A3112" w:rsidRDefault="006458CA" w:rsidP="0039444A">
            <w:pPr>
              <w:pStyle w:val="16"/>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0E9894ED" w14:textId="77777777" w:rsidTr="0039444A">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77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26A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BD5F" w14:textId="77777777" w:rsidR="006458CA" w:rsidRPr="00F11EA6" w:rsidRDefault="006458CA" w:rsidP="0039444A">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11EA6">
              <w:rPr>
                <w:rStyle w:val="Hyperlink1"/>
                <w:rFonts w:eastAsia="Arial Unicode MS"/>
                <w:sz w:val="22"/>
                <w:szCs w:val="22"/>
                <w:lang w:val="uk-UA"/>
              </w:rPr>
              <w:t>півлі, установленим замовником (</w:t>
            </w:r>
            <w:r w:rsidR="00F11EA6" w:rsidRPr="00F11EA6">
              <w:rPr>
                <w:rStyle w:val="Hyperlink1"/>
                <w:rFonts w:eastAsia="Arial Unicode MS"/>
                <w:sz w:val="22"/>
                <w:szCs w:val="22"/>
                <w:lang w:val="uk-UA"/>
              </w:rPr>
              <w:t>на підтвердження зазначеної вимоги надати гарантійний лист, у довільній формі)</w:t>
            </w:r>
            <w:r w:rsidR="00F11EA6">
              <w:rPr>
                <w:rStyle w:val="Hyperlink1"/>
                <w:rFonts w:eastAsia="Arial Unicode MS"/>
                <w:sz w:val="22"/>
                <w:szCs w:val="22"/>
                <w:lang w:val="uk-UA"/>
              </w:rPr>
              <w:t>.</w:t>
            </w:r>
          </w:p>
          <w:p w14:paraId="0711CF8A" w14:textId="77777777" w:rsidR="001F3347" w:rsidRPr="00CD21A9" w:rsidRDefault="006458CA" w:rsidP="001F3347">
            <w:pPr>
              <w:pStyle w:val="16"/>
              <w:widowControl w:val="0"/>
              <w:contextualSpacing/>
              <w:jc w:val="both"/>
              <w:rPr>
                <w:rStyle w:val="Hyperlink1"/>
                <w:rFonts w:eastAsia="Arial Unicode MS"/>
                <w:sz w:val="22"/>
                <w:szCs w:val="22"/>
                <w:lang w:val="uk-UA"/>
              </w:rPr>
            </w:pPr>
            <w:r w:rsidRPr="00F11EA6">
              <w:rPr>
                <w:rStyle w:val="Hyperlink1"/>
                <w:rFonts w:eastAsia="Arial Unicode MS"/>
                <w:sz w:val="22"/>
                <w:szCs w:val="22"/>
                <w:lang w:val="uk-UA"/>
              </w:rPr>
              <w:t>6.2. Інформація про необхідні технічні, якісні та кількісні</w:t>
            </w:r>
            <w:r w:rsidRPr="00CD21A9">
              <w:rPr>
                <w:rStyle w:val="Hyperlink1"/>
                <w:rFonts w:eastAsia="Arial Unicode MS"/>
                <w:sz w:val="22"/>
                <w:szCs w:val="22"/>
                <w:lang w:val="uk-UA"/>
              </w:rPr>
              <w:t xml:space="preserve"> характеристики предмета закупівлі подається Учасни</w:t>
            </w:r>
            <w:r w:rsidR="00E21101" w:rsidRPr="00CD21A9">
              <w:rPr>
                <w:rStyle w:val="Hyperlink1"/>
                <w:rFonts w:eastAsia="Arial Unicode MS"/>
                <w:sz w:val="22"/>
                <w:szCs w:val="22"/>
                <w:lang w:val="uk-UA"/>
              </w:rPr>
              <w:t xml:space="preserve">ком відповідно до </w:t>
            </w:r>
            <w:r w:rsidR="00CD21A9">
              <w:rPr>
                <w:rStyle w:val="Hyperlink1"/>
                <w:rFonts w:eastAsia="Arial Unicode MS"/>
                <w:sz w:val="22"/>
                <w:szCs w:val="22"/>
                <w:lang w:val="uk-UA"/>
              </w:rPr>
              <w:t>Додатку</w:t>
            </w:r>
            <w:r w:rsidR="00DB4BC0">
              <w:rPr>
                <w:rStyle w:val="Hyperlink1"/>
                <w:rFonts w:eastAsia="Arial Unicode MS"/>
                <w:sz w:val="22"/>
                <w:szCs w:val="22"/>
                <w:lang w:val="uk-UA"/>
              </w:rPr>
              <w:t xml:space="preserve"> №</w:t>
            </w:r>
            <w:r w:rsidR="00CD21A9">
              <w:rPr>
                <w:rStyle w:val="Hyperlink1"/>
                <w:rFonts w:eastAsia="Arial Unicode MS"/>
                <w:sz w:val="22"/>
                <w:szCs w:val="22"/>
                <w:lang w:val="uk-UA"/>
              </w:rPr>
              <w:t xml:space="preserve"> 1</w:t>
            </w:r>
            <w:r w:rsidR="00690FEB" w:rsidRPr="00CD21A9">
              <w:rPr>
                <w:rStyle w:val="Hyperlink1"/>
                <w:rFonts w:eastAsia="Arial Unicode MS"/>
                <w:sz w:val="22"/>
                <w:szCs w:val="22"/>
                <w:lang w:val="uk-UA"/>
              </w:rPr>
              <w:t xml:space="preserve"> до т</w:t>
            </w:r>
            <w:r w:rsidRPr="00CD21A9">
              <w:rPr>
                <w:rStyle w:val="Hyperlink1"/>
                <w:rFonts w:eastAsia="Arial Unicode MS"/>
                <w:sz w:val="22"/>
                <w:szCs w:val="22"/>
                <w:lang w:val="uk-UA"/>
              </w:rPr>
              <w:t>ендерної документації</w:t>
            </w:r>
            <w:r w:rsidR="00690FEB" w:rsidRPr="00CD21A9">
              <w:rPr>
                <w:rStyle w:val="Hyperlink1"/>
                <w:rFonts w:eastAsia="Arial Unicode MS"/>
                <w:sz w:val="22"/>
                <w:szCs w:val="22"/>
                <w:lang w:val="uk-UA"/>
              </w:rPr>
              <w:t>.</w:t>
            </w:r>
            <w:r w:rsidRPr="00CD21A9">
              <w:rPr>
                <w:rStyle w:val="Hyperlink1"/>
                <w:rFonts w:eastAsia="Arial Unicode MS"/>
                <w:sz w:val="22"/>
                <w:szCs w:val="22"/>
                <w:lang w:val="uk-UA"/>
              </w:rPr>
              <w:t xml:space="preserve"> </w:t>
            </w:r>
          </w:p>
          <w:p w14:paraId="5153956F" w14:textId="77777777" w:rsidR="006458CA" w:rsidRPr="00CD21A9" w:rsidRDefault="006458CA" w:rsidP="001F3347">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sidR="00EB30F4">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6458CA" w:rsidRPr="00CF28D5" w14:paraId="5456D03A" w14:textId="77777777" w:rsidTr="001F3347">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F429"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74E1"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F8A8" w14:textId="181BEE5A" w:rsidR="004146D2"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7.1. </w:t>
            </w:r>
            <w:r w:rsidR="00575637">
              <w:rPr>
                <w:rFonts w:ascii="Times New Roman" w:eastAsia="Calibri" w:hAnsi="Times New Roman" w:cs="Times New Roman"/>
                <w:bdr w:val="none" w:sz="0" w:space="0" w:color="auto"/>
                <w:lang w:val="uk-UA" w:eastAsia="ru-RU"/>
              </w:rPr>
              <w:t>Учасни</w:t>
            </w:r>
            <w:r w:rsidR="00C124BC">
              <w:rPr>
                <w:rFonts w:ascii="Times New Roman" w:eastAsia="Calibri" w:hAnsi="Times New Roman" w:cs="Times New Roman"/>
                <w:bdr w:val="none" w:sz="0" w:space="0" w:color="auto"/>
                <w:lang w:val="uk-UA" w:eastAsia="ru-RU"/>
              </w:rPr>
              <w:t xml:space="preserve">к у складі своєї пропозиції повинен надати </w:t>
            </w:r>
            <w:r w:rsidR="00C124BC" w:rsidRPr="000D3974">
              <w:rPr>
                <w:rFonts w:ascii="Times New Roman" w:eastAsia="Calibri" w:hAnsi="Times New Roman" w:cs="Times New Roman"/>
                <w:bdr w:val="none" w:sz="0" w:space="0" w:color="auto"/>
                <w:lang w:val="uk-UA" w:eastAsia="ru-RU"/>
              </w:rPr>
              <w:t>документальне</w:t>
            </w:r>
            <w:r w:rsidRPr="000D3974">
              <w:rPr>
                <w:rFonts w:ascii="Times New Roman" w:eastAsia="Calibri" w:hAnsi="Times New Roman" w:cs="Times New Roman"/>
                <w:bdr w:val="none" w:sz="0" w:space="0" w:color="auto"/>
                <w:lang w:val="uk-UA" w:eastAsia="ru-RU"/>
              </w:rPr>
              <w:t xml:space="preserve">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Pr="00855BC8">
              <w:rPr>
                <w:rFonts w:ascii="Times New Roman" w:eastAsia="Calibri" w:hAnsi="Times New Roman" w:cs="Times New Roman"/>
                <w:bdr w:val="none" w:sz="0" w:space="0" w:color="auto"/>
                <w:lang w:val="uk-UA" w:eastAsia="ru-RU"/>
              </w:rPr>
              <w:t xml:space="preserve">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4146D2">
              <w:rPr>
                <w:rFonts w:ascii="Times New Roman" w:eastAsia="Calibri" w:hAnsi="Times New Roman" w:cs="Times New Roman"/>
                <w:bdr w:val="none" w:sz="0" w:space="0" w:color="auto"/>
                <w:lang w:val="uk-UA" w:eastAsia="ru-RU"/>
              </w:rPr>
              <w:t>.</w:t>
            </w:r>
          </w:p>
          <w:p w14:paraId="434BF966" w14:textId="39943C1E" w:rsidR="00855BC8" w:rsidRPr="00855BC8"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i/>
                <w:bdr w:val="none" w:sz="0" w:space="0" w:color="auto"/>
                <w:lang w:val="uk-UA" w:eastAsia="ru-RU"/>
              </w:rPr>
            </w:pPr>
            <w:r w:rsidRPr="00855BC8">
              <w:rPr>
                <w:rFonts w:ascii="Times New Roman" w:eastAsia="Calibri" w:hAnsi="Times New Roman" w:cs="Times New Roman"/>
                <w:bdr w:val="none" w:sz="0" w:space="0" w:color="auto"/>
                <w:lang w:val="uk-UA" w:eastAsia="ru-RU"/>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855BC8">
              <w:rPr>
                <w:rFonts w:ascii="Times New Roman" w:eastAsia="Calibri" w:hAnsi="Times New Roman" w:cs="Times New Roman"/>
                <w:bdr w:val="none" w:sz="0" w:space="0" w:color="auto"/>
                <w:lang w:val="uk-UA" w:eastAsia="ru-RU"/>
              </w:rPr>
              <w:t>свогорішення</w:t>
            </w:r>
            <w:proofErr w:type="spellEnd"/>
            <w:r w:rsidR="004146D2">
              <w:rPr>
                <w:rFonts w:ascii="Times New Roman" w:eastAsia="Calibri" w:hAnsi="Times New Roman" w:cs="Times New Roman"/>
                <w:bdr w:val="none" w:sz="0" w:space="0" w:color="auto"/>
                <w:lang w:val="uk-UA" w:eastAsia="ru-RU"/>
              </w:rPr>
              <w:t>.</w:t>
            </w:r>
          </w:p>
          <w:p w14:paraId="54AB8D41" w14:textId="33F00EE3" w:rsidR="006458CA" w:rsidRPr="00855BC8" w:rsidRDefault="00855BC8" w:rsidP="00855BC8">
            <w:pPr>
              <w:pStyle w:val="16"/>
              <w:widowControl w:val="0"/>
              <w:contextualSpacing/>
              <w:jc w:val="both"/>
              <w:rPr>
                <w:rFonts w:cs="Times New Roman"/>
                <w:color w:val="FF0000"/>
                <w:sz w:val="22"/>
                <w:szCs w:val="22"/>
                <w:highlight w:val="yellow"/>
                <w:lang w:val="uk-UA"/>
              </w:rPr>
            </w:pPr>
            <w:r w:rsidRPr="00855BC8">
              <w:rPr>
                <w:rFonts w:eastAsia="Calibri" w:cs="Times New Roman"/>
                <w:sz w:val="22"/>
                <w:szCs w:val="22"/>
                <w:bdr w:val="none" w:sz="0" w:space="0" w:color="auto"/>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4146D2">
              <w:rPr>
                <w:rFonts w:eastAsia="Calibri" w:cs="Times New Roman"/>
                <w:sz w:val="22"/>
                <w:szCs w:val="22"/>
                <w:bdr w:val="none" w:sz="0" w:space="0" w:color="auto"/>
                <w:lang w:val="uk-UA" w:eastAsia="ru-RU"/>
              </w:rPr>
              <w:t>.</w:t>
            </w:r>
          </w:p>
        </w:tc>
      </w:tr>
      <w:tr w:rsidR="006458CA" w:rsidRPr="00CF28D5" w14:paraId="7DB0A34A" w14:textId="77777777" w:rsidTr="0075386C">
        <w:trPr>
          <w:trHeight w:val="1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F2434" w14:textId="77777777" w:rsidR="006458CA" w:rsidRPr="009A3112" w:rsidRDefault="004503ED" w:rsidP="0039444A">
            <w:pPr>
              <w:pStyle w:val="16"/>
              <w:widowControl w:val="0"/>
              <w:contextualSpacing/>
              <w:jc w:val="both"/>
              <w:rPr>
                <w:rFonts w:cs="Times New Roman"/>
                <w:sz w:val="22"/>
                <w:szCs w:val="22"/>
                <w:lang w:val="uk-UA"/>
              </w:rPr>
            </w:pPr>
            <w:r>
              <w:rPr>
                <w:rStyle w:val="a7"/>
                <w:rFonts w:cs="Times New Roman"/>
                <w:b/>
                <w:bCs/>
                <w:sz w:val="22"/>
                <w:szCs w:val="22"/>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9E48" w14:textId="77777777" w:rsidR="006458CA" w:rsidRPr="009A3112" w:rsidRDefault="00533ACC" w:rsidP="0039444A">
            <w:pPr>
              <w:pStyle w:val="16"/>
              <w:widowControl w:val="0"/>
              <w:contextualSpacing/>
              <w:rPr>
                <w:rFonts w:cs="Times New Roman"/>
                <w:sz w:val="22"/>
                <w:szCs w:val="22"/>
                <w:lang w:val="uk-UA"/>
              </w:rPr>
            </w:pPr>
            <w:r w:rsidRPr="001F3347">
              <w:rPr>
                <w:rStyle w:val="a7"/>
                <w:rFonts w:cs="Times New Roman"/>
                <w:b/>
                <w:bCs/>
                <w:sz w:val="22"/>
                <w:szCs w:val="22"/>
                <w:lang w:val="uk-UA"/>
              </w:rPr>
              <w:t>В</w:t>
            </w:r>
            <w:r w:rsidR="006458CA" w:rsidRPr="001F3347">
              <w:rPr>
                <w:rStyle w:val="a7"/>
                <w:rFonts w:cs="Times New Roman"/>
                <w:b/>
                <w:bCs/>
                <w:sz w:val="22"/>
                <w:szCs w:val="22"/>
                <w:lang w:val="uk-UA"/>
              </w:rPr>
              <w:t>н</w:t>
            </w:r>
            <w:r w:rsidR="006458CA" w:rsidRPr="009A3112">
              <w:rPr>
                <w:rStyle w:val="a7"/>
                <w:rFonts w:cs="Times New Roman"/>
                <w:b/>
                <w:bCs/>
                <w:sz w:val="22"/>
                <w:szCs w:val="22"/>
                <w:lang w:val="uk-UA"/>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0FD43" w14:textId="2E821212" w:rsidR="006458CA" w:rsidRPr="009A3112" w:rsidRDefault="00250ACA"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8</w:t>
            </w:r>
            <w:r w:rsidR="006458CA" w:rsidRPr="009A3112">
              <w:rPr>
                <w:rStyle w:val="Hyperlink1"/>
                <w:rFonts w:eastAsia="Arial Unicode MS"/>
                <w:sz w:val="22"/>
                <w:szCs w:val="22"/>
                <w:lang w:val="uk-UA"/>
              </w:rPr>
              <w:t xml:space="preserve">.1. Учасник процедури закупівлі має право </w:t>
            </w:r>
            <w:proofErr w:type="spellStart"/>
            <w:r w:rsidR="006458CA" w:rsidRPr="009A3112">
              <w:rPr>
                <w:rStyle w:val="Hyperlink1"/>
                <w:rFonts w:eastAsia="Arial Unicode MS"/>
                <w:sz w:val="22"/>
                <w:szCs w:val="22"/>
                <w:lang w:val="uk-UA"/>
              </w:rPr>
              <w:t>внести</w:t>
            </w:r>
            <w:proofErr w:type="spellEnd"/>
            <w:r w:rsidR="006458CA" w:rsidRPr="009A3112">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006458CA" w:rsidRPr="009A3112">
              <w:rPr>
                <w:rStyle w:val="Hyperlink1"/>
                <w:rFonts w:eastAsia="Arial Unicode MS"/>
                <w:sz w:val="22"/>
                <w:szCs w:val="22"/>
                <w:lang w:val="uk-UA"/>
              </w:rPr>
              <w:t>закупівель</w:t>
            </w:r>
            <w:proofErr w:type="spellEnd"/>
            <w:r w:rsidR="006458CA" w:rsidRPr="009A3112">
              <w:rPr>
                <w:rStyle w:val="Hyperlink1"/>
                <w:rFonts w:eastAsia="Arial Unicode MS"/>
                <w:sz w:val="22"/>
                <w:szCs w:val="22"/>
                <w:lang w:val="uk-UA"/>
              </w:rPr>
              <w:t xml:space="preserve"> до закінчення кінцевого строку подання тендерних пропозицій.</w:t>
            </w:r>
          </w:p>
        </w:tc>
      </w:tr>
      <w:tr w:rsidR="006D49DD" w:rsidRPr="00703395" w14:paraId="2155C2B6" w14:textId="77777777" w:rsidTr="006D49DD">
        <w:trPr>
          <w:trHeight w:val="9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57AC" w14:textId="77777777" w:rsidR="006D49DD" w:rsidRPr="006D49DD" w:rsidRDefault="006D49DD" w:rsidP="0039444A">
            <w:pPr>
              <w:pStyle w:val="16"/>
              <w:widowControl w:val="0"/>
              <w:contextualSpacing/>
              <w:jc w:val="both"/>
              <w:rPr>
                <w:rStyle w:val="a7"/>
                <w:rFonts w:cs="Times New Roman"/>
                <w:b/>
                <w:bCs/>
                <w:sz w:val="22"/>
                <w:szCs w:val="22"/>
                <w:lang w:val="uk-UA"/>
              </w:rPr>
            </w:pPr>
            <w:r w:rsidRPr="006D49DD">
              <w:rPr>
                <w:rStyle w:val="a7"/>
                <w:rFonts w:cs="Times New Roman"/>
                <w:b/>
                <w:bCs/>
                <w:sz w:val="22"/>
                <w:szCs w:val="22"/>
                <w:lang w:val="uk-UA"/>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6330" w14:textId="77777777" w:rsidR="006D49DD" w:rsidRPr="00546176" w:rsidRDefault="006D49DD" w:rsidP="0039444A">
            <w:pPr>
              <w:pStyle w:val="16"/>
              <w:widowControl w:val="0"/>
              <w:contextualSpacing/>
              <w:rPr>
                <w:rStyle w:val="a7"/>
                <w:rFonts w:cs="Times New Roman"/>
                <w:b/>
                <w:bCs/>
                <w:sz w:val="22"/>
                <w:szCs w:val="22"/>
                <w:lang w:val="uk-UA"/>
              </w:rPr>
            </w:pPr>
            <w:proofErr w:type="spellStart"/>
            <w:r w:rsidRPr="00546176">
              <w:rPr>
                <w:b/>
                <w:sz w:val="22"/>
                <w:szCs w:val="22"/>
              </w:rPr>
              <w:t>Інформація</w:t>
            </w:r>
            <w:proofErr w:type="spellEnd"/>
            <w:r w:rsidRPr="00546176">
              <w:rPr>
                <w:b/>
                <w:sz w:val="22"/>
                <w:szCs w:val="22"/>
              </w:rPr>
              <w:t xml:space="preserve"> про </w:t>
            </w:r>
            <w:proofErr w:type="spellStart"/>
            <w:r w:rsidRPr="00546176">
              <w:rPr>
                <w:b/>
                <w:sz w:val="22"/>
                <w:szCs w:val="22"/>
              </w:rPr>
              <w:t>субпідрядника</w:t>
            </w:r>
            <w:proofErr w:type="spellEnd"/>
            <w:r w:rsidRPr="00546176">
              <w:rPr>
                <w:b/>
                <w:sz w:val="22"/>
                <w:szCs w:val="22"/>
              </w:rPr>
              <w:t>/</w:t>
            </w:r>
            <w:proofErr w:type="spellStart"/>
            <w:r w:rsidRPr="00546176">
              <w:rPr>
                <w:b/>
                <w:sz w:val="22"/>
                <w:szCs w:val="22"/>
              </w:rPr>
              <w:t>співвиконавця</w:t>
            </w:r>
            <w:proofErr w:type="spellEnd"/>
            <w:r w:rsidRPr="00546176">
              <w:rPr>
                <w:b/>
                <w:sz w:val="22"/>
                <w:szCs w:val="22"/>
              </w:rPr>
              <w:t xml:space="preserve"> (у </w:t>
            </w:r>
            <w:proofErr w:type="spellStart"/>
            <w:r w:rsidRPr="00546176">
              <w:rPr>
                <w:b/>
                <w:sz w:val="22"/>
                <w:szCs w:val="22"/>
              </w:rPr>
              <w:t>випадку</w:t>
            </w:r>
            <w:proofErr w:type="spellEnd"/>
            <w:r w:rsidRPr="00546176">
              <w:rPr>
                <w:b/>
                <w:sz w:val="22"/>
                <w:szCs w:val="22"/>
              </w:rPr>
              <w:t xml:space="preserve"> </w:t>
            </w:r>
            <w:proofErr w:type="spellStart"/>
            <w:r w:rsidRPr="00546176">
              <w:rPr>
                <w:b/>
                <w:sz w:val="22"/>
                <w:szCs w:val="22"/>
              </w:rPr>
              <w:t>закупівлі</w:t>
            </w:r>
            <w:proofErr w:type="spellEnd"/>
            <w:r w:rsidRPr="00546176">
              <w:rPr>
                <w:b/>
                <w:sz w:val="22"/>
                <w:szCs w:val="22"/>
              </w:rPr>
              <w:t xml:space="preserve"> </w:t>
            </w:r>
            <w:proofErr w:type="spellStart"/>
            <w:r w:rsidRPr="00546176">
              <w:rPr>
                <w:b/>
                <w:sz w:val="22"/>
                <w:szCs w:val="22"/>
              </w:rPr>
              <w:t>робіт</w:t>
            </w:r>
            <w:proofErr w:type="spellEnd"/>
            <w:r w:rsidRPr="00546176">
              <w:rPr>
                <w:b/>
                <w:sz w:val="22"/>
                <w:szCs w:val="22"/>
              </w:rPr>
              <w:t xml:space="preserve"> </w:t>
            </w:r>
            <w:proofErr w:type="spellStart"/>
            <w:r w:rsidRPr="00546176">
              <w:rPr>
                <w:b/>
                <w:sz w:val="22"/>
                <w:szCs w:val="22"/>
              </w:rPr>
              <w:t>чи</w:t>
            </w:r>
            <w:proofErr w:type="spellEnd"/>
            <w:r w:rsidRPr="00546176">
              <w:rPr>
                <w:b/>
                <w:sz w:val="22"/>
                <w:szCs w:val="22"/>
              </w:rPr>
              <w:t xml:space="preserve"> </w:t>
            </w:r>
            <w:proofErr w:type="spellStart"/>
            <w:r w:rsidRPr="00546176">
              <w:rPr>
                <w:b/>
                <w:sz w:val="22"/>
                <w:szCs w:val="22"/>
              </w:rPr>
              <w:t>послуг</w:t>
            </w:r>
            <w:proofErr w:type="spellEnd"/>
            <w:r w:rsidRPr="00546176">
              <w:rPr>
                <w:b/>
                <w:sz w:val="22"/>
                <w:szCs w:val="22"/>
              </w:rPr>
              <w:t>)</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EC18" w14:textId="77777777" w:rsidR="009C50FF" w:rsidRPr="00145027" w:rsidRDefault="00250ACA" w:rsidP="009C50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20"/>
              <w:contextualSpacing/>
              <w:jc w:val="both"/>
              <w:rPr>
                <w:rFonts w:ascii="Times New Roman" w:eastAsia="Times New Roman" w:hAnsi="Times New Roman" w:cs="Times New Roman"/>
                <w:color w:val="auto"/>
                <w:bdr w:val="none" w:sz="0" w:space="0" w:color="auto"/>
                <w:lang w:val="uk-UA" w:eastAsia="ru-RU"/>
              </w:rPr>
            </w:pPr>
            <w:r w:rsidRPr="00250ACA">
              <w:rPr>
                <w:rStyle w:val="Hyperlink1"/>
                <w:rFonts w:eastAsia="Arial Unicode MS"/>
                <w:lang w:val="uk-UA"/>
              </w:rPr>
              <w:t xml:space="preserve">9.1. </w:t>
            </w:r>
            <w:r w:rsidR="009C50FF" w:rsidRPr="00145027">
              <w:rPr>
                <w:rFonts w:ascii="Times New Roman" w:eastAsia="Times New Roman" w:hAnsi="Times New Roman" w:cs="Times New Roman"/>
                <w:color w:val="auto"/>
                <w:bdr w:val="none" w:sz="0" w:space="0" w:color="auto"/>
                <w:shd w:val="clear" w:color="auto" w:fill="FFFFFF"/>
                <w:lang w:val="uk-UA" w:eastAsia="ru-RU"/>
              </w:rPr>
              <w:t>Відповідно до ст. 22 Закону</w:t>
            </w:r>
            <w:r w:rsidR="009C50FF" w:rsidRPr="00145027">
              <w:rPr>
                <w:rFonts w:ascii="Times New Roman" w:eastAsia="Times New Roman" w:hAnsi="Times New Roman" w:cs="Times New Roman"/>
                <w:color w:val="auto"/>
                <w:bdr w:val="none" w:sz="0" w:space="0" w:color="auto"/>
                <w:lang w:val="uk-UA"/>
              </w:rPr>
              <w:t xml:space="preserve"> України «Про публічні закупівлі», не зазначається.</w:t>
            </w:r>
          </w:p>
          <w:p w14:paraId="620C55BE" w14:textId="77777777" w:rsidR="009C50FF" w:rsidRPr="00250ACA" w:rsidRDefault="009C50FF" w:rsidP="009C50FF">
            <w:pPr>
              <w:keepNext/>
              <w:keepLines/>
              <w:ind w:right="120"/>
              <w:contextualSpacing/>
              <w:jc w:val="both"/>
              <w:rPr>
                <w:rStyle w:val="Hyperlink1"/>
                <w:rFonts w:eastAsia="Arial Unicode MS"/>
                <w:lang w:val="uk-UA"/>
              </w:rPr>
            </w:pPr>
          </w:p>
          <w:p w14:paraId="0E425223" w14:textId="77777777" w:rsidR="006D49DD" w:rsidRPr="00250ACA" w:rsidRDefault="006D49DD" w:rsidP="00250ACA">
            <w:pPr>
              <w:pStyle w:val="16"/>
              <w:widowControl w:val="0"/>
              <w:contextualSpacing/>
              <w:jc w:val="both"/>
              <w:rPr>
                <w:rStyle w:val="Hyperlink1"/>
                <w:rFonts w:eastAsia="Arial Unicode MS"/>
                <w:sz w:val="22"/>
                <w:szCs w:val="22"/>
                <w:lang w:val="uk-UA"/>
              </w:rPr>
            </w:pPr>
          </w:p>
        </w:tc>
      </w:tr>
      <w:tr w:rsidR="006458CA" w:rsidRPr="009A3112" w14:paraId="259278D6"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721B8A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65F3300E" w14:textId="77777777" w:rsidTr="0039444A">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7232"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DAC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E761" w14:textId="67858383" w:rsidR="006458CA" w:rsidRPr="00AE2C88" w:rsidRDefault="006458CA" w:rsidP="0039444A">
            <w:pPr>
              <w:pStyle w:val="16"/>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B22F76" w:rsidRPr="00CF28D5">
              <w:rPr>
                <w:rStyle w:val="a7"/>
                <w:rFonts w:cs="Times New Roman"/>
                <w:color w:val="auto"/>
                <w:sz w:val="22"/>
                <w:szCs w:val="22"/>
                <w:u w:color="FF0000"/>
                <w:lang w:val="uk-UA"/>
              </w:rPr>
              <w:t>00</w:t>
            </w:r>
            <w:r w:rsidR="00533ACC" w:rsidRPr="00CF28D5">
              <w:rPr>
                <w:rStyle w:val="a7"/>
                <w:rFonts w:cs="Times New Roman"/>
                <w:color w:val="auto"/>
                <w:sz w:val="22"/>
                <w:szCs w:val="22"/>
                <w:u w:color="FF0000"/>
                <w:lang w:val="uk-UA"/>
              </w:rPr>
              <w:t>-00 «</w:t>
            </w:r>
            <w:r w:rsidR="004659C3" w:rsidRPr="00CF28D5">
              <w:rPr>
                <w:rStyle w:val="a7"/>
                <w:rFonts w:cs="Times New Roman"/>
                <w:color w:val="auto"/>
                <w:sz w:val="22"/>
                <w:szCs w:val="22"/>
                <w:u w:color="FF0000"/>
                <w:lang w:val="uk-UA"/>
              </w:rPr>
              <w:t>09</w:t>
            </w:r>
            <w:r w:rsidR="00DE63E4" w:rsidRPr="00CF28D5">
              <w:rPr>
                <w:rStyle w:val="a7"/>
                <w:rFonts w:cs="Times New Roman"/>
                <w:color w:val="auto"/>
                <w:sz w:val="22"/>
                <w:szCs w:val="22"/>
                <w:u w:color="FF0000"/>
                <w:lang w:val="uk-UA"/>
              </w:rPr>
              <w:t xml:space="preserve">» </w:t>
            </w:r>
            <w:r w:rsidR="004659C3" w:rsidRPr="00CF28D5">
              <w:rPr>
                <w:rStyle w:val="a7"/>
                <w:rFonts w:cs="Times New Roman"/>
                <w:color w:val="auto"/>
                <w:sz w:val="22"/>
                <w:szCs w:val="22"/>
                <w:u w:color="FF0000"/>
                <w:lang w:val="uk-UA"/>
              </w:rPr>
              <w:t>червня</w:t>
            </w:r>
            <w:r w:rsidR="00EC5843" w:rsidRPr="00CF28D5">
              <w:rPr>
                <w:rStyle w:val="a7"/>
                <w:rFonts w:cs="Times New Roman"/>
                <w:color w:val="auto"/>
                <w:sz w:val="22"/>
                <w:szCs w:val="22"/>
                <w:u w:color="FF0000"/>
                <w:lang w:val="uk-UA"/>
              </w:rPr>
              <w:t xml:space="preserve"> 2023</w:t>
            </w:r>
            <w:r w:rsidRPr="00CF28D5">
              <w:rPr>
                <w:rStyle w:val="a7"/>
                <w:rFonts w:cs="Times New Roman"/>
                <w:color w:val="auto"/>
                <w:sz w:val="22"/>
                <w:szCs w:val="22"/>
                <w:u w:color="FF0000"/>
                <w:lang w:val="uk-UA"/>
              </w:rPr>
              <w:t xml:space="preserve"> року.</w:t>
            </w:r>
            <w:r w:rsidRPr="00AE2C88">
              <w:rPr>
                <w:rStyle w:val="Hyperlink1"/>
                <w:rFonts w:eastAsia="Arial Unicode MS"/>
                <w:color w:val="auto"/>
                <w:sz w:val="22"/>
                <w:szCs w:val="22"/>
                <w:u w:color="FF0000"/>
                <w:lang w:val="uk-UA"/>
              </w:rPr>
              <w:t xml:space="preserve"> </w:t>
            </w:r>
          </w:p>
          <w:p w14:paraId="3BA24636" w14:textId="77777777" w:rsidR="006458CA" w:rsidRDefault="006458CA" w:rsidP="0039444A">
            <w:pPr>
              <w:pStyle w:val="16"/>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5B6C5484" w14:textId="77777777" w:rsidR="006458CA" w:rsidRPr="009A3112" w:rsidRDefault="006458CA" w:rsidP="0039444A">
            <w:pPr>
              <w:pStyle w:val="16"/>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після закінчення строку подання, не приймаються та автоматично повертаються учасникам, які їх подали. </w:t>
            </w:r>
          </w:p>
        </w:tc>
      </w:tr>
      <w:tr w:rsidR="006458CA" w:rsidRPr="009A3112" w14:paraId="73D87E3A" w14:textId="77777777" w:rsidTr="0039444A">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7CB3"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C349"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7C58" w14:textId="77777777" w:rsidR="00533ACC" w:rsidRDefault="006458CA" w:rsidP="00533ACC">
            <w:pPr>
              <w:spacing w:before="120" w:line="230" w:lineRule="auto"/>
              <w:jc w:val="both"/>
              <w:rPr>
                <w:rStyle w:val="Hyperlink1"/>
                <w:rFonts w:eastAsia="Arial Unicode MS"/>
                <w:lang w:val="uk-UA"/>
              </w:rPr>
            </w:pPr>
            <w:r w:rsidRPr="001F3347">
              <w:rPr>
                <w:rStyle w:val="Hyperlink1"/>
                <w:rFonts w:eastAsia="Arial Unicode MS"/>
                <w:lang w:val="uk-UA"/>
              </w:rPr>
              <w:t xml:space="preserve">2.1 </w:t>
            </w:r>
            <w:r w:rsidR="00533ACC" w:rsidRPr="001F3347">
              <w:rPr>
                <w:rStyle w:val="Hyperlink1"/>
                <w:rFonts w:eastAsia="Arial Unicode MS"/>
                <w:lang w:val="uk-UA"/>
              </w:rPr>
              <w:t xml:space="preserve"> Дата і час </w:t>
            </w:r>
            <w:r w:rsidR="00546176">
              <w:rPr>
                <w:rStyle w:val="Hyperlink1"/>
                <w:rFonts w:eastAsia="Arial Unicode MS"/>
                <w:lang w:val="uk-UA"/>
              </w:rPr>
              <w:t>розкриття тендерних пропозицій визначає</w:t>
            </w:r>
            <w:r w:rsidR="00533ACC" w:rsidRPr="001F3347">
              <w:rPr>
                <w:rStyle w:val="Hyperlink1"/>
                <w:rFonts w:eastAsia="Arial Unicode MS"/>
                <w:lang w:val="uk-UA"/>
              </w:rPr>
              <w:t xml:space="preserve">ться електронною системою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w:t>
            </w:r>
          </w:p>
          <w:p w14:paraId="48EAD41F" w14:textId="77777777" w:rsidR="006458CA" w:rsidRPr="00546176" w:rsidRDefault="00546176" w:rsidP="00546176">
            <w:pPr>
              <w:spacing w:line="240" w:lineRule="auto"/>
              <w:jc w:val="both"/>
              <w:rPr>
                <w:rStyle w:val="Hyperlink1"/>
                <w:rFonts w:eastAsia="Arial Unicode MS"/>
                <w:color w:val="auto"/>
                <w:lang w:val="uk-UA"/>
              </w:rPr>
            </w:pPr>
            <w:proofErr w:type="spellStart"/>
            <w:r w:rsidRPr="00546176">
              <w:rPr>
                <w:rFonts w:ascii="Times New Roman" w:hAnsi="Times New Roman" w:cs="Times New Roman"/>
                <w:color w:val="auto"/>
                <w:shd w:val="clear" w:color="auto" w:fill="FFFFFF"/>
              </w:rPr>
              <w:t>Електронною</w:t>
            </w:r>
            <w:proofErr w:type="spellEnd"/>
            <w:r w:rsidRPr="00546176">
              <w:rPr>
                <w:rFonts w:ascii="Times New Roman" w:hAnsi="Times New Roman" w:cs="Times New Roman"/>
                <w:color w:val="auto"/>
                <w:shd w:val="clear" w:color="auto" w:fill="FFFFFF"/>
              </w:rPr>
              <w:t xml:space="preserve"> системою </w:t>
            </w:r>
            <w:proofErr w:type="spellStart"/>
            <w:r w:rsidRPr="00546176">
              <w:rPr>
                <w:rFonts w:ascii="Times New Roman" w:hAnsi="Times New Roman" w:cs="Times New Roman"/>
                <w:color w:val="auto"/>
                <w:shd w:val="clear" w:color="auto" w:fill="FFFFFF"/>
              </w:rPr>
              <w:t>закупівель</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після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закінчення</w:t>
            </w:r>
            <w:proofErr w:type="spellEnd"/>
            <w:r w:rsidRPr="00546176">
              <w:rPr>
                <w:rFonts w:ascii="Times New Roman" w:hAnsi="Times New Roman" w:cs="Times New Roman"/>
                <w:color w:val="auto"/>
                <w:shd w:val="clear" w:color="auto" w:fill="FFFFFF"/>
              </w:rPr>
              <w:t xml:space="preserve"> строку для </w:t>
            </w:r>
            <w:proofErr w:type="spellStart"/>
            <w:r w:rsidRPr="00546176">
              <w:rPr>
                <w:rFonts w:ascii="Times New Roman" w:hAnsi="Times New Roman" w:cs="Times New Roman"/>
                <w:color w:val="auto"/>
                <w:shd w:val="clear" w:color="auto" w:fill="FFFFFF"/>
              </w:rPr>
              <w:t>подання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визначеного</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замовником</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оголошенні</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проведення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відкритих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торгів</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розкривається</w:t>
            </w:r>
            <w:proofErr w:type="spellEnd"/>
            <w:r w:rsidRPr="00546176">
              <w:rPr>
                <w:rFonts w:ascii="Times New Roman" w:hAnsi="Times New Roman" w:cs="Times New Roman"/>
                <w:color w:val="auto"/>
                <w:shd w:val="clear" w:color="auto" w:fill="FFFFFF"/>
              </w:rPr>
              <w:t xml:space="preserve"> вся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зазначена</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тендерній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пропозиціях</w:t>
            </w:r>
            <w:proofErr w:type="spellEnd"/>
            <w:r w:rsidRPr="00546176">
              <w:rPr>
                <w:rFonts w:ascii="Times New Roman" w:hAnsi="Times New Roman" w:cs="Times New Roman"/>
                <w:color w:val="auto"/>
                <w:shd w:val="clear" w:color="auto" w:fill="FFFFFF"/>
              </w:rPr>
              <w:t xml:space="preserve">), у тому </w:t>
            </w:r>
            <w:proofErr w:type="spellStart"/>
            <w:r w:rsidRPr="00546176">
              <w:rPr>
                <w:rFonts w:ascii="Times New Roman" w:hAnsi="Times New Roman" w:cs="Times New Roman"/>
                <w:color w:val="auto"/>
                <w:shd w:val="clear" w:color="auto" w:fill="FFFFFF"/>
              </w:rPr>
              <w:t>числі</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w:t>
            </w:r>
            <w:proofErr w:type="spellStart"/>
            <w:r w:rsidRPr="00546176">
              <w:rPr>
                <w:rFonts w:ascii="Times New Roman" w:hAnsi="Times New Roman" w:cs="Times New Roman"/>
                <w:color w:val="auto"/>
                <w:shd w:val="clear" w:color="auto" w:fill="FFFFFF"/>
              </w:rPr>
              <w:t>приведену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тендерної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w:t>
            </w:r>
          </w:p>
        </w:tc>
      </w:tr>
      <w:tr w:rsidR="006458CA" w:rsidRPr="009A3112" w14:paraId="7622CB77"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536F768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764EB8" w14:paraId="779E0F08" w14:textId="77777777" w:rsidTr="0039444A">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9DC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87D4" w14:textId="0B32886B" w:rsidR="006458CA" w:rsidRPr="00D40576" w:rsidRDefault="00D40576" w:rsidP="0039444A">
            <w:pPr>
              <w:pStyle w:val="16"/>
              <w:widowControl w:val="0"/>
              <w:contextualSpacing/>
              <w:jc w:val="both"/>
              <w:rPr>
                <w:rFonts w:cs="Times New Roman"/>
                <w:b/>
                <w:bCs/>
                <w:sz w:val="22"/>
                <w:szCs w:val="22"/>
                <w:lang w:val="uk-UA"/>
              </w:rPr>
            </w:pPr>
            <w:r w:rsidRPr="00D40576">
              <w:rPr>
                <w:rStyle w:val="60"/>
                <w:rFonts w:cs="Times New Roman"/>
                <w:b/>
                <w:bCs/>
                <w:sz w:val="22"/>
                <w:szCs w:val="22"/>
                <w:lang w:val="uk-UA"/>
              </w:rPr>
              <w:t>Ціна тендерної пропозиції та методика її розрахунку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5977" w14:textId="77777777" w:rsidR="00D40576" w:rsidRPr="00D40576" w:rsidRDefault="00D40576" w:rsidP="00D40576">
            <w:pPr>
              <w:pStyle w:val="LO-normal"/>
              <w:spacing w:line="240" w:lineRule="auto"/>
              <w:ind w:left="36" w:firstLine="36"/>
              <w:jc w:val="both"/>
            </w:pPr>
            <w:bookmarkStart w:id="1" w:name="n315"/>
            <w:bookmarkEnd w:id="1"/>
            <w:r w:rsidRPr="00D40576">
              <w:rPr>
                <w:rStyle w:val="60"/>
                <w:rFonts w:ascii="Times New Roman" w:hAnsi="Times New Roman" w:cs="Times New Roman"/>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77EF179F"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lastRenderedPageBreak/>
              <w:t>Ціна зазначається в гривні з урахуванням ПДВ*</w:t>
            </w:r>
            <w:r w:rsidRPr="00D40576">
              <w:rPr>
                <w:rStyle w:val="60"/>
                <w:rFonts w:ascii="Times New Roman" w:hAnsi="Times New Roman" w:cs="Times New Roman"/>
                <w:i/>
                <w:lang w:val="uk-UA"/>
              </w:rPr>
              <w:t>.</w:t>
            </w:r>
          </w:p>
          <w:p w14:paraId="2A6A3675"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47B7FE8B"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78AD04BE" w14:textId="0CB7530F"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7B3BAE84" w14:textId="209BDC98" w:rsidR="003B5E2C" w:rsidRPr="00D40576" w:rsidRDefault="00D40576" w:rsidP="00D405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r w:rsidRPr="00D40576">
              <w:rPr>
                <w:rStyle w:val="60"/>
                <w:rFonts w:ascii="Times New Roman" w:hAnsi="Times New Roman" w:cs="Times New Roman"/>
                <w:lang w:val="uk-UA"/>
              </w:rPr>
              <w:t>*</w:t>
            </w:r>
            <w:r w:rsidRPr="00D40576">
              <w:rPr>
                <w:rStyle w:val="60"/>
                <w:rFonts w:ascii="Times New Roman" w:hAnsi="Times New Roman" w:cs="Times New Roman"/>
                <w:i/>
                <w:lang w:val="uk-UA"/>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w:t>
            </w:r>
          </w:p>
          <w:p w14:paraId="3BA3025A" w14:textId="77777777" w:rsidR="00B22F76" w:rsidRPr="00D40576" w:rsidRDefault="00B22F76" w:rsidP="00785421">
            <w:pPr>
              <w:shd w:val="clear" w:color="auto" w:fill="FFFFFF"/>
              <w:spacing w:line="240" w:lineRule="auto"/>
              <w:jc w:val="both"/>
              <w:rPr>
                <w:rFonts w:ascii="Times New Roman" w:eastAsia="Times New Roman" w:hAnsi="Times New Roman" w:cs="Times New Roman"/>
                <w:color w:val="auto"/>
                <w:bdr w:val="none" w:sz="0" w:space="0" w:color="auto"/>
                <w:lang w:val="uk-UA"/>
              </w:rPr>
            </w:pPr>
          </w:p>
        </w:tc>
      </w:tr>
      <w:tr w:rsidR="006458CA" w:rsidRPr="009A3112" w14:paraId="12530497"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AC08"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B67C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11F6" w14:textId="77777777" w:rsidR="006458CA" w:rsidRPr="009A3112" w:rsidRDefault="006458CA" w:rsidP="0039444A">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66A2EDF2" w14:textId="77777777" w:rsidR="006458CA" w:rsidRPr="009A3112" w:rsidRDefault="006458CA" w:rsidP="0039444A">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138F4631" w14:textId="77777777" w:rsidR="006458CA" w:rsidRPr="009A3112" w:rsidRDefault="006458CA" w:rsidP="0039444A">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7A84812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великої літери;</w:t>
            </w:r>
          </w:p>
          <w:p w14:paraId="485B3CE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6F3B9F3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використання слова або </w:t>
            </w:r>
            <w:proofErr w:type="spellStart"/>
            <w:r w:rsidRPr="009A3112">
              <w:rPr>
                <w:sz w:val="22"/>
                <w:szCs w:val="22"/>
              </w:rPr>
              <w:t>мовного</w:t>
            </w:r>
            <w:proofErr w:type="spellEnd"/>
            <w:r w:rsidRPr="009A3112">
              <w:rPr>
                <w:sz w:val="22"/>
                <w:szCs w:val="22"/>
              </w:rPr>
              <w:t xml:space="preserve"> звороту, запозичених з іншої мови;</w:t>
            </w:r>
          </w:p>
          <w:p w14:paraId="5D57D72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112">
              <w:rPr>
                <w:sz w:val="22"/>
                <w:szCs w:val="22"/>
              </w:rPr>
              <w:t>закупівель</w:t>
            </w:r>
            <w:proofErr w:type="spellEnd"/>
            <w:r w:rsidRPr="009A3112">
              <w:rPr>
                <w:sz w:val="22"/>
                <w:szCs w:val="22"/>
              </w:rPr>
              <w:t xml:space="preserve"> та/або унікального номера повідомлення про намір укласти договір про закупівлю - помилка в цифрах;</w:t>
            </w:r>
          </w:p>
          <w:p w14:paraId="0DE5A27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3D95E0D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9E00B8C"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27D977"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sidR="00BB1F79">
              <w:rPr>
                <w:sz w:val="22"/>
                <w:szCs w:val="22"/>
              </w:rPr>
              <w:t xml:space="preserve">рактеристики предмета закупівлі, </w:t>
            </w:r>
            <w:r w:rsidR="00BB1F79" w:rsidRPr="009F045E">
              <w:rPr>
                <w:sz w:val="22"/>
                <w:szCs w:val="22"/>
              </w:rPr>
              <w:t xml:space="preserve">кваліфікаційних </w:t>
            </w:r>
            <w:r w:rsidR="00BB1F79" w:rsidRPr="009F045E">
              <w:rPr>
                <w:sz w:val="22"/>
                <w:szCs w:val="22"/>
              </w:rPr>
              <w:lastRenderedPageBreak/>
              <w:t>критеріїв до учасника процедури закупівлі (у разі їх застосування).</w:t>
            </w:r>
          </w:p>
          <w:p w14:paraId="0ACEA1B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1FC50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D555B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45F04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E8585"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F4F09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BFCB2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20E6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07BA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5CDCD" w14:textId="77777777" w:rsidR="006458CA" w:rsidRPr="009A3112" w:rsidRDefault="006458CA" w:rsidP="0039444A">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D51A86"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1067537C"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«Інформація в довільній формі» замість «</w:t>
            </w:r>
            <w:proofErr w:type="spellStart"/>
            <w:r w:rsidRPr="009A3112">
              <w:rPr>
                <w:rFonts w:cs="Times New Roman"/>
                <w:sz w:val="22"/>
                <w:szCs w:val="22"/>
                <w:lang w:val="uk-UA"/>
              </w:rPr>
              <w:t>Інформа-ція</w:t>
            </w:r>
            <w:proofErr w:type="spellEnd"/>
            <w:r w:rsidRPr="009A3112">
              <w:rPr>
                <w:rFonts w:cs="Times New Roman"/>
                <w:sz w:val="22"/>
                <w:szCs w:val="22"/>
                <w:lang w:val="uk-UA"/>
              </w:rPr>
              <w:t>»,  «Лист-пояснення» замість «Лист», «довідка» за-</w:t>
            </w:r>
            <w:proofErr w:type="spellStart"/>
            <w:r w:rsidRPr="009A3112">
              <w:rPr>
                <w:rFonts w:cs="Times New Roman"/>
                <w:sz w:val="22"/>
                <w:szCs w:val="22"/>
                <w:lang w:val="uk-UA"/>
              </w:rPr>
              <w:t>мість</w:t>
            </w:r>
            <w:proofErr w:type="spellEnd"/>
            <w:r w:rsidRPr="009A3112">
              <w:rPr>
                <w:rFonts w:cs="Times New Roman"/>
                <w:sz w:val="22"/>
                <w:szCs w:val="22"/>
                <w:lang w:val="uk-UA"/>
              </w:rPr>
              <w:t xml:space="preserve"> «гарантійний лист», «інформація» замість «</w:t>
            </w:r>
            <w:proofErr w:type="spellStart"/>
            <w:r w:rsidRPr="009A3112">
              <w:rPr>
                <w:rFonts w:cs="Times New Roman"/>
                <w:sz w:val="22"/>
                <w:szCs w:val="22"/>
                <w:lang w:val="uk-UA"/>
              </w:rPr>
              <w:t>дові-дка</w:t>
            </w:r>
            <w:proofErr w:type="spellEnd"/>
            <w:r w:rsidRPr="009A3112">
              <w:rPr>
                <w:rFonts w:cs="Times New Roman"/>
                <w:sz w:val="22"/>
                <w:szCs w:val="22"/>
                <w:lang w:val="uk-UA"/>
              </w:rPr>
              <w:t xml:space="preserve">»; </w:t>
            </w:r>
          </w:p>
          <w:p w14:paraId="66FA767D"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м.київ</w:t>
            </w:r>
            <w:proofErr w:type="spellEnd"/>
            <w:r w:rsidRPr="009A3112">
              <w:rPr>
                <w:rFonts w:cs="Times New Roman"/>
                <w:sz w:val="22"/>
                <w:szCs w:val="22"/>
                <w:lang w:val="uk-UA"/>
              </w:rPr>
              <w:t>» замість «</w:t>
            </w:r>
            <w:proofErr w:type="spellStart"/>
            <w:r w:rsidRPr="009A3112">
              <w:rPr>
                <w:rFonts w:cs="Times New Roman"/>
                <w:sz w:val="22"/>
                <w:szCs w:val="22"/>
                <w:lang w:val="uk-UA"/>
              </w:rPr>
              <w:t>м.Київ</w:t>
            </w:r>
            <w:proofErr w:type="spellEnd"/>
            <w:r w:rsidRPr="009A3112">
              <w:rPr>
                <w:rFonts w:cs="Times New Roman"/>
                <w:sz w:val="22"/>
                <w:szCs w:val="22"/>
                <w:lang w:val="uk-UA"/>
              </w:rPr>
              <w:t>»;</w:t>
            </w:r>
          </w:p>
          <w:p w14:paraId="31A08D5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w:t>
            </w:r>
            <w:proofErr w:type="spellStart"/>
            <w:r w:rsidRPr="009A3112">
              <w:rPr>
                <w:rFonts w:cs="Times New Roman"/>
                <w:sz w:val="22"/>
                <w:szCs w:val="22"/>
                <w:lang w:val="uk-UA"/>
              </w:rPr>
              <w:t>ок</w:t>
            </w:r>
            <w:proofErr w:type="spellEnd"/>
            <w:r w:rsidRPr="009A3112">
              <w:rPr>
                <w:rFonts w:cs="Times New Roman"/>
                <w:sz w:val="22"/>
                <w:szCs w:val="22"/>
                <w:lang w:val="uk-UA"/>
              </w:rPr>
              <w:t>» замість «</w:t>
            </w:r>
            <w:proofErr w:type="spellStart"/>
            <w:r w:rsidRPr="009A3112">
              <w:rPr>
                <w:rFonts w:cs="Times New Roman"/>
                <w:sz w:val="22"/>
                <w:szCs w:val="22"/>
                <w:lang w:val="uk-UA"/>
              </w:rPr>
              <w:t>поря</w:t>
            </w:r>
            <w:proofErr w:type="spellEnd"/>
            <w:r w:rsidRPr="009A3112">
              <w:rPr>
                <w:rFonts w:cs="Times New Roman"/>
                <w:sz w:val="22"/>
                <w:szCs w:val="22"/>
                <w:lang w:val="uk-UA"/>
              </w:rPr>
              <w:t xml:space="preserve"> – док»;</w:t>
            </w:r>
          </w:p>
          <w:p w14:paraId="775A82EA"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ненадається</w:t>
            </w:r>
            <w:proofErr w:type="spellEnd"/>
            <w:r w:rsidRPr="009A3112">
              <w:rPr>
                <w:rFonts w:cs="Times New Roman"/>
                <w:sz w:val="22"/>
                <w:szCs w:val="22"/>
                <w:lang w:val="uk-UA"/>
              </w:rPr>
              <w:t>» замість «не надається»»;</w:t>
            </w:r>
          </w:p>
          <w:p w14:paraId="665D3C1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lastRenderedPageBreak/>
              <w:t>- «______________№_____________» замість «14.08.2020 №320/13/14-01»</w:t>
            </w:r>
          </w:p>
          <w:p w14:paraId="21D6827D" w14:textId="77777777" w:rsidR="006458CA" w:rsidRPr="009A3112" w:rsidRDefault="006458CA" w:rsidP="0039444A">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w:t>
            </w:r>
            <w:proofErr w:type="spellStart"/>
            <w:r w:rsidRPr="009A3112">
              <w:rPr>
                <w:rFonts w:cs="Times New Roman"/>
                <w:sz w:val="22"/>
                <w:szCs w:val="22"/>
                <w:lang w:val="uk-UA"/>
              </w:rPr>
              <w:t>pdf</w:t>
            </w:r>
            <w:proofErr w:type="spellEnd"/>
            <w:r w:rsidRPr="009A3112">
              <w:rPr>
                <w:rFonts w:cs="Times New Roman"/>
                <w:sz w:val="22"/>
                <w:szCs w:val="22"/>
                <w:lang w:val="uk-UA"/>
              </w:rPr>
              <w:t>» (</w:t>
            </w:r>
            <w:proofErr w:type="spellStart"/>
            <w:r w:rsidRPr="009A3112">
              <w:rPr>
                <w:rFonts w:cs="Times New Roman"/>
                <w:sz w:val="22"/>
                <w:szCs w:val="22"/>
                <w:lang w:val="uk-UA"/>
              </w:rPr>
              <w:t>PortableDocumentFormat</w:t>
            </w:r>
            <w:proofErr w:type="spellEnd"/>
            <w:r w:rsidRPr="009A3112">
              <w:rPr>
                <w:rFonts w:cs="Times New Roman"/>
                <w:sz w:val="22"/>
                <w:szCs w:val="22"/>
                <w:lang w:val="uk-UA"/>
              </w:rPr>
              <w:t>)».</w:t>
            </w:r>
          </w:p>
          <w:p w14:paraId="3D58CA3B" w14:textId="77777777" w:rsidR="006458CA" w:rsidRPr="009A3112" w:rsidRDefault="006458CA" w:rsidP="0039444A">
            <w:pPr>
              <w:pStyle w:val="16"/>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BD1F14" w14:paraId="397D0052" w14:textId="77777777" w:rsidTr="0039444A">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CF74"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4A43"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E43A"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3.1. </w:t>
            </w:r>
            <w:proofErr w:type="spellStart"/>
            <w:r w:rsidRPr="00C0572D">
              <w:rPr>
                <w:rFonts w:ascii="Times New Roman" w:hAnsi="Times New Roman" w:cs="Times New Roman"/>
              </w:rPr>
              <w:t>Усі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надані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передбаченими</w:t>
            </w:r>
            <w:proofErr w:type="spellEnd"/>
            <w:r w:rsidRPr="00C0572D">
              <w:rPr>
                <w:rFonts w:ascii="Times New Roman" w:hAnsi="Times New Roman" w:cs="Times New Roman"/>
              </w:rPr>
              <w:t xml:space="preserve"> Тендерною </w:t>
            </w:r>
            <w:proofErr w:type="spellStart"/>
            <w:r w:rsidRPr="00C0572D">
              <w:rPr>
                <w:rFonts w:ascii="Times New Roman" w:hAnsi="Times New Roman" w:cs="Times New Roman"/>
              </w:rPr>
              <w:t>документацією</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чинними</w:t>
            </w:r>
            <w:proofErr w:type="spellEnd"/>
            <w:r w:rsidRPr="00C0572D">
              <w:rPr>
                <w:rFonts w:ascii="Times New Roman" w:hAnsi="Times New Roman" w:cs="Times New Roman"/>
              </w:rPr>
              <w:t xml:space="preserve"> на дату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його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
          <w:p w14:paraId="0B835087"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3.2.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неможливості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відповідний</w:t>
            </w:r>
            <w:proofErr w:type="spellEnd"/>
            <w:r w:rsidRPr="00C0572D">
              <w:rPr>
                <w:rFonts w:ascii="Times New Roman" w:hAnsi="Times New Roman" w:cs="Times New Roman"/>
              </w:rPr>
              <w:t xml:space="preserve"> документ,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надає</w:t>
            </w:r>
            <w:proofErr w:type="spellEnd"/>
            <w:r w:rsidRPr="00C0572D">
              <w:rPr>
                <w:rFonts w:ascii="Times New Roman" w:hAnsi="Times New Roman" w:cs="Times New Roman"/>
              </w:rPr>
              <w:t xml:space="preserve"> лист-</w:t>
            </w:r>
            <w:proofErr w:type="spellStart"/>
            <w:r w:rsidRPr="00C0572D">
              <w:rPr>
                <w:rFonts w:ascii="Times New Roman" w:hAnsi="Times New Roman" w:cs="Times New Roman"/>
              </w:rPr>
              <w:t>пояснення</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якому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зазначає</w:t>
            </w:r>
            <w:proofErr w:type="spellEnd"/>
            <w:r w:rsidRPr="00C0572D">
              <w:rPr>
                <w:rFonts w:ascii="Times New Roman" w:hAnsi="Times New Roman" w:cs="Times New Roman"/>
              </w:rPr>
              <w:t xml:space="preserve"> причини </w:t>
            </w:r>
            <w:proofErr w:type="spellStart"/>
            <w:r w:rsidRPr="00C0572D">
              <w:rPr>
                <w:rFonts w:ascii="Times New Roman" w:hAnsi="Times New Roman" w:cs="Times New Roman"/>
              </w:rPr>
              <w:t>ненадання</w:t>
            </w:r>
            <w:proofErr w:type="spellEnd"/>
            <w:r w:rsidRPr="00C0572D">
              <w:rPr>
                <w:rFonts w:ascii="Times New Roman" w:hAnsi="Times New Roman" w:cs="Times New Roman"/>
              </w:rPr>
              <w:t xml:space="preserve"> такого документа.</w:t>
            </w:r>
          </w:p>
          <w:p w14:paraId="47B4FB26" w14:textId="77777777" w:rsidR="006458CA" w:rsidRPr="00617D61" w:rsidRDefault="006458CA" w:rsidP="00C30D12">
            <w:pPr>
              <w:widowControl w:val="0"/>
              <w:spacing w:line="240" w:lineRule="auto"/>
              <w:jc w:val="both"/>
              <w:rPr>
                <w:rFonts w:ascii="Times New Roman" w:hAnsi="Times New Roman" w:cs="Times New Roman"/>
              </w:rPr>
            </w:pPr>
            <w:r w:rsidRPr="00C0572D">
              <w:rPr>
                <w:rFonts w:ascii="Times New Roman" w:hAnsi="Times New Roman" w:cs="Times New Roman"/>
              </w:rPr>
              <w:t xml:space="preserve">3.3. </w:t>
            </w:r>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Згідно</w:t>
            </w:r>
            <w:proofErr w:type="spellEnd"/>
            <w:r w:rsidR="00C30D12" w:rsidRPr="00617D61">
              <w:rPr>
                <w:rFonts w:ascii="Times New Roman" w:hAnsi="Times New Roman" w:cs="Times New Roman"/>
              </w:rPr>
              <w:t xml:space="preserve"> з п. 2 </w:t>
            </w:r>
            <w:proofErr w:type="spellStart"/>
            <w:r w:rsidR="00C30D12" w:rsidRPr="00617D61">
              <w:rPr>
                <w:rFonts w:ascii="Times New Roman" w:hAnsi="Times New Roman" w:cs="Times New Roman"/>
              </w:rPr>
              <w:t>Особливостей</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далі</w:t>
            </w:r>
            <w:proofErr w:type="spellEnd"/>
            <w:r w:rsidR="00C30D12" w:rsidRPr="00617D61">
              <w:rPr>
                <w:rFonts w:ascii="Times New Roman" w:hAnsi="Times New Roman" w:cs="Times New Roman"/>
              </w:rPr>
              <w:t xml:space="preserve"> -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/приведена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найбільш</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економічно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вигідної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яка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40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середньоарифметичного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значення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пропозицій</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інших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процедури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та/</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30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наступної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визначається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електронною</w:t>
            </w:r>
            <w:proofErr w:type="spellEnd"/>
            <w:r w:rsidR="00C30D12" w:rsidRPr="00617D61">
              <w:rPr>
                <w:rFonts w:ascii="Times New Roman" w:hAnsi="Times New Roman" w:cs="Times New Roman"/>
              </w:rPr>
              <w:t xml:space="preserve"> системою </w:t>
            </w:r>
            <w:proofErr w:type="spellStart"/>
            <w:r w:rsidR="00C30D12" w:rsidRPr="00617D61">
              <w:rPr>
                <w:rFonts w:ascii="Times New Roman" w:hAnsi="Times New Roman" w:cs="Times New Roman"/>
              </w:rPr>
              <w:t>закупівель</w:t>
            </w:r>
            <w:proofErr w:type="spellEnd"/>
            <w:r w:rsidR="00C30D12" w:rsidRPr="00617D61">
              <w:rPr>
                <w:rFonts w:ascii="Times New Roman" w:hAnsi="Times New Roman" w:cs="Times New Roman"/>
              </w:rPr>
              <w:t xml:space="preserve"> автоматично за </w:t>
            </w:r>
            <w:proofErr w:type="spellStart"/>
            <w:r w:rsidR="00C30D12" w:rsidRPr="00617D61">
              <w:rPr>
                <w:rFonts w:ascii="Times New Roman" w:hAnsi="Times New Roman" w:cs="Times New Roman"/>
              </w:rPr>
              <w:t>умови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наявності</w:t>
            </w:r>
            <w:proofErr w:type="spellEnd"/>
            <w:r w:rsidR="00C30D12" w:rsidRPr="00617D61">
              <w:rPr>
                <w:rFonts w:ascii="Times New Roman" w:hAnsi="Times New Roman" w:cs="Times New Roman"/>
              </w:rPr>
              <w:t xml:space="preserve"> не </w:t>
            </w:r>
            <w:proofErr w:type="spellStart"/>
            <w:r w:rsidR="00C30D12" w:rsidRPr="00617D61">
              <w:rPr>
                <w:rFonts w:ascii="Times New Roman" w:hAnsi="Times New Roman" w:cs="Times New Roman"/>
              </w:rPr>
              <w:t>менше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двох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які</w:t>
            </w:r>
            <w:proofErr w:type="spellEnd"/>
            <w:r w:rsidR="00C30D12" w:rsidRPr="00617D61">
              <w:rPr>
                <w:rFonts w:ascii="Times New Roman" w:hAnsi="Times New Roman" w:cs="Times New Roman"/>
              </w:rPr>
              <w:t xml:space="preserve"> подали </w:t>
            </w:r>
            <w:proofErr w:type="spellStart"/>
            <w:r w:rsidR="00C30D12" w:rsidRPr="00617D61">
              <w:rPr>
                <w:rFonts w:ascii="Times New Roman" w:hAnsi="Times New Roman" w:cs="Times New Roman"/>
              </w:rPr>
              <w:t>свої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щодо</w:t>
            </w:r>
            <w:proofErr w:type="spellEnd"/>
            <w:r w:rsidR="00C30D12" w:rsidRPr="00617D61">
              <w:rPr>
                <w:rFonts w:ascii="Times New Roman" w:hAnsi="Times New Roman" w:cs="Times New Roman"/>
              </w:rPr>
              <w:t xml:space="preserve"> предмета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його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частини</w:t>
            </w:r>
            <w:proofErr w:type="spellEnd"/>
            <w:r w:rsidR="00C30D12" w:rsidRPr="00617D61">
              <w:rPr>
                <w:rFonts w:ascii="Times New Roman" w:hAnsi="Times New Roman" w:cs="Times New Roman"/>
              </w:rPr>
              <w:t xml:space="preserve"> (лота).</w:t>
            </w:r>
          </w:p>
          <w:p w14:paraId="0513ABD0" w14:textId="77777777" w:rsidR="000A596E" w:rsidRPr="00617D61" w:rsidRDefault="006458CA" w:rsidP="000A596E">
            <w:pPr>
              <w:shd w:val="clear" w:color="auto" w:fill="FFFFFF"/>
              <w:spacing w:line="240" w:lineRule="auto"/>
              <w:ind w:firstLine="450"/>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4</w:t>
            </w:r>
            <w:r w:rsidRPr="00C0572D">
              <w:rPr>
                <w:rFonts w:ascii="Times New Roman" w:hAnsi="Times New Roman" w:cs="Times New Roman"/>
              </w:rPr>
              <w:t xml:space="preserve">. </w:t>
            </w:r>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процедури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закупівлі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який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надав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w:t>
            </w:r>
            <w:proofErr w:type="spellEnd"/>
            <w:r w:rsidR="000A596E" w:rsidRPr="00617D61">
              <w:rPr>
                <w:rFonts w:ascii="Times New Roman" w:hAnsi="Times New Roman" w:cs="Times New Roman"/>
              </w:rPr>
              <w:t xml:space="preserve"> є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повинен </w:t>
            </w:r>
            <w:proofErr w:type="spellStart"/>
            <w:r w:rsidR="000A596E" w:rsidRPr="00617D61">
              <w:rPr>
                <w:rFonts w:ascii="Times New Roman" w:hAnsi="Times New Roman" w:cs="Times New Roman"/>
              </w:rPr>
              <w:t>надати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одного </w:t>
            </w:r>
            <w:proofErr w:type="spellStart"/>
            <w:r w:rsidR="000A596E" w:rsidRPr="00617D61">
              <w:rPr>
                <w:rFonts w:ascii="Times New Roman" w:hAnsi="Times New Roman" w:cs="Times New Roman"/>
              </w:rPr>
              <w:t>робочого</w:t>
            </w:r>
            <w:proofErr w:type="spellEnd"/>
            <w:r w:rsidR="000A596E" w:rsidRPr="00617D61">
              <w:rPr>
                <w:rFonts w:ascii="Times New Roman" w:hAnsi="Times New Roman" w:cs="Times New Roman"/>
              </w:rPr>
              <w:t xml:space="preserve"> дня з дня </w:t>
            </w:r>
            <w:proofErr w:type="spellStart"/>
            <w:r w:rsidR="000A596E" w:rsidRPr="00617D61">
              <w:rPr>
                <w:rFonts w:ascii="Times New Roman" w:hAnsi="Times New Roman" w:cs="Times New Roman"/>
              </w:rPr>
              <w:t>визначення</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обґрунтування</w:t>
            </w:r>
            <w:proofErr w:type="spellEnd"/>
            <w:r w:rsidR="000A596E" w:rsidRPr="00617D61">
              <w:rPr>
                <w:rFonts w:ascii="Times New Roman" w:hAnsi="Times New Roman" w:cs="Times New Roman"/>
              </w:rPr>
              <w:t xml:space="preserve"> в </w:t>
            </w:r>
            <w:proofErr w:type="spellStart"/>
            <w:r w:rsidR="000A596E" w:rsidRPr="00617D61">
              <w:rPr>
                <w:rFonts w:ascii="Times New Roman" w:hAnsi="Times New Roman" w:cs="Times New Roman"/>
              </w:rPr>
              <w:t>довільній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формі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щодо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або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вартості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відповідних</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товарів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робіт</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чи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послуг</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w:t>
            </w:r>
          </w:p>
          <w:p w14:paraId="5EB2F73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2" w:name="n319"/>
            <w:bookmarkEnd w:id="2"/>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належного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зазначеної</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вартості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ненадходження</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протягом</w:t>
            </w:r>
            <w:proofErr w:type="spellEnd"/>
            <w:r w:rsidRPr="00617D61">
              <w:rPr>
                <w:rFonts w:ascii="Times New Roman" w:hAnsi="Times New Roman" w:cs="Times New Roman"/>
              </w:rPr>
              <w:t xml:space="preserve"> строку, </w:t>
            </w:r>
            <w:proofErr w:type="spellStart"/>
            <w:r w:rsidRPr="00617D61">
              <w:rPr>
                <w:rFonts w:ascii="Times New Roman" w:hAnsi="Times New Roman" w:cs="Times New Roman"/>
              </w:rPr>
              <w:t>визначеного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абзацом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п’ятим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цього</w:t>
            </w:r>
            <w:proofErr w:type="spellEnd"/>
            <w:r w:rsidRPr="00617D61">
              <w:rPr>
                <w:rFonts w:ascii="Times New Roman" w:hAnsi="Times New Roman" w:cs="Times New Roman"/>
              </w:rPr>
              <w:t xml:space="preserve"> пункту.</w:t>
            </w:r>
          </w:p>
          <w:p w14:paraId="12C30314"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3" w:name="n320"/>
            <w:bookmarkEnd w:id="3"/>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інформацію</w:t>
            </w:r>
            <w:proofErr w:type="spellEnd"/>
            <w:r w:rsidRPr="00617D61">
              <w:rPr>
                <w:rFonts w:ascii="Times New Roman" w:hAnsi="Times New Roman" w:cs="Times New Roman"/>
              </w:rPr>
              <w:t xml:space="preserve"> про:</w:t>
            </w:r>
          </w:p>
          <w:p w14:paraId="5E59C0AC"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4" w:name="n321"/>
            <w:bookmarkEnd w:id="4"/>
            <w:proofErr w:type="spellStart"/>
            <w:r w:rsidRPr="00617D61">
              <w:rPr>
                <w:rFonts w:ascii="Times New Roman" w:hAnsi="Times New Roman" w:cs="Times New Roman"/>
              </w:rPr>
              <w:t>досягнення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економії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завдяки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застосованому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технологічному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процесу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виробництва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товарів</w:t>
            </w:r>
            <w:proofErr w:type="spellEnd"/>
            <w:r w:rsidRPr="00617D61">
              <w:rPr>
                <w:rFonts w:ascii="Times New Roman" w:hAnsi="Times New Roman" w:cs="Times New Roman"/>
              </w:rPr>
              <w:t xml:space="preserve">, порядку </w:t>
            </w:r>
            <w:proofErr w:type="spellStart"/>
            <w:r w:rsidRPr="00617D61">
              <w:rPr>
                <w:rFonts w:ascii="Times New Roman" w:hAnsi="Times New Roman" w:cs="Times New Roman"/>
              </w:rPr>
              <w:t>надання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будівництва</w:t>
            </w:r>
            <w:proofErr w:type="spellEnd"/>
            <w:r w:rsidRPr="00617D61">
              <w:rPr>
                <w:rFonts w:ascii="Times New Roman" w:hAnsi="Times New Roman" w:cs="Times New Roman"/>
              </w:rPr>
              <w:t>;</w:t>
            </w:r>
          </w:p>
          <w:p w14:paraId="34417F5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5" w:name="n322"/>
            <w:bookmarkEnd w:id="5"/>
            <w:proofErr w:type="spellStart"/>
            <w:r w:rsidRPr="00617D61">
              <w:rPr>
                <w:rFonts w:ascii="Times New Roman" w:hAnsi="Times New Roman" w:cs="Times New Roman"/>
              </w:rPr>
              <w:t>сприятливі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умови</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поставити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виконати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роботи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зокрема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спеціальну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цінову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знижку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p>
          <w:p w14:paraId="4FBF2C48" w14:textId="77777777" w:rsidR="006458CA"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6" w:name="n323"/>
            <w:bookmarkEnd w:id="6"/>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допомоги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згідно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із</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w:t>
            </w:r>
          </w:p>
          <w:p w14:paraId="7412B3C6"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3.5.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з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ціною</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разі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якщо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не </w:t>
            </w:r>
            <w:proofErr w:type="spellStart"/>
            <w:r w:rsidR="000A596E"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proofErr w:type="gram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r w:rsidR="000A596E" w:rsidRPr="00617D61">
              <w:rPr>
                <w:rFonts w:ascii="Times New Roman" w:hAnsi="Times New Roman" w:cs="Times New Roman"/>
              </w:rPr>
              <w:t xml:space="preserve"> аномально</w:t>
            </w:r>
            <w:proofErr w:type="gram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низької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строку, </w:t>
            </w:r>
            <w:proofErr w:type="spellStart"/>
            <w:r w:rsidR="000A596E" w:rsidRPr="00617D61">
              <w:rPr>
                <w:rFonts w:ascii="Times New Roman" w:hAnsi="Times New Roman" w:cs="Times New Roman"/>
              </w:rPr>
              <w:t>визначеного</w:t>
            </w:r>
            <w:proofErr w:type="spellEnd"/>
            <w:r w:rsidR="000A596E" w:rsidRPr="00617D61">
              <w:rPr>
                <w:rFonts w:ascii="Times New Roman" w:hAnsi="Times New Roman" w:cs="Times New Roman"/>
              </w:rPr>
              <w:t> </w:t>
            </w:r>
            <w:proofErr w:type="spellStart"/>
            <w:r w:rsidR="000A596E" w:rsidRPr="00617D61">
              <w:rPr>
                <w:rFonts w:ascii="Times New Roman" w:hAnsi="Times New Roman" w:cs="Times New Roman"/>
              </w:rPr>
              <w:t>абз</w:t>
            </w:r>
            <w:proofErr w:type="spellEnd"/>
            <w:r w:rsidR="000A596E" w:rsidRPr="00617D61">
              <w:rPr>
                <w:rFonts w:ascii="Times New Roman" w:hAnsi="Times New Roman" w:cs="Times New Roman"/>
              </w:rPr>
              <w:t xml:space="preserve">. 5 п. 38 </w:t>
            </w:r>
            <w:proofErr w:type="spellStart"/>
            <w:r w:rsidR="000A596E" w:rsidRPr="00617D61">
              <w:rPr>
                <w:rFonts w:ascii="Times New Roman" w:hAnsi="Times New Roman" w:cs="Times New Roman"/>
              </w:rPr>
              <w:t>Особливостей</w:t>
            </w:r>
            <w:proofErr w:type="spellEnd"/>
            <w:r w:rsidR="000A596E" w:rsidRPr="00617D61">
              <w:rPr>
                <w:rFonts w:ascii="Times New Roman" w:hAnsi="Times New Roman" w:cs="Times New Roman"/>
              </w:rPr>
              <w:t xml:space="preserve">. </w:t>
            </w:r>
          </w:p>
          <w:p w14:paraId="0C87A92C"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3.6.</w:t>
            </w:r>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замовником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під</w:t>
            </w:r>
            <w:proofErr w:type="spellEnd"/>
            <w:r w:rsidR="00630457" w:rsidRPr="00617D61">
              <w:rPr>
                <w:rFonts w:ascii="Times New Roman" w:hAnsi="Times New Roman" w:cs="Times New Roman"/>
              </w:rPr>
              <w:t xml:space="preserve"> час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тендерної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lastRenderedPageBreak/>
              <w:t>учасника</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виявлено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невідповідності</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інформації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документах, </w:t>
            </w:r>
            <w:proofErr w:type="spellStart"/>
            <w:r w:rsidR="00630457" w:rsidRPr="00617D61">
              <w:rPr>
                <w:rFonts w:ascii="Times New Roman" w:hAnsi="Times New Roman" w:cs="Times New Roman"/>
              </w:rPr>
              <w:t>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у </w:t>
            </w:r>
            <w:proofErr w:type="spellStart"/>
            <w:r w:rsidR="00630457" w:rsidRPr="00617D61">
              <w:rPr>
                <w:rFonts w:ascii="Times New Roman" w:hAnsi="Times New Roman" w:cs="Times New Roman"/>
              </w:rPr>
              <w:t>тендерній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подання</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передбачалося</w:t>
            </w:r>
            <w:proofErr w:type="spellEnd"/>
            <w:r w:rsidR="00630457" w:rsidRPr="00617D61">
              <w:rPr>
                <w:rFonts w:ascii="Times New Roman" w:hAnsi="Times New Roman" w:cs="Times New Roman"/>
              </w:rPr>
              <w:t xml:space="preserve"> тендерною </w:t>
            </w:r>
            <w:proofErr w:type="spellStart"/>
            <w:r w:rsidR="00630457" w:rsidRPr="00617D61">
              <w:rPr>
                <w:rFonts w:ascii="Times New Roman" w:hAnsi="Times New Roman" w:cs="Times New Roman"/>
              </w:rPr>
              <w:t>документацією</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він</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розміщує</w:t>
            </w:r>
            <w:proofErr w:type="spellEnd"/>
            <w:r w:rsidR="00630457" w:rsidRPr="00617D61">
              <w:rPr>
                <w:rFonts w:ascii="Times New Roman" w:hAnsi="Times New Roman" w:cs="Times New Roman"/>
              </w:rPr>
              <w:t xml:space="preserve"> у строк, </w:t>
            </w:r>
            <w:proofErr w:type="spellStart"/>
            <w:r w:rsidR="00630457" w:rsidRPr="00617D61">
              <w:rPr>
                <w:rFonts w:ascii="Times New Roman" w:hAnsi="Times New Roman" w:cs="Times New Roman"/>
              </w:rPr>
              <w:t>який</w:t>
            </w:r>
            <w:proofErr w:type="spellEnd"/>
            <w:r w:rsidR="00630457" w:rsidRPr="00617D61">
              <w:rPr>
                <w:rFonts w:ascii="Times New Roman" w:hAnsi="Times New Roman" w:cs="Times New Roman"/>
              </w:rPr>
              <w:t xml:space="preserve"> не </w:t>
            </w:r>
            <w:proofErr w:type="spellStart"/>
            <w:r w:rsidR="00630457" w:rsidRPr="00617D61">
              <w:rPr>
                <w:rFonts w:ascii="Times New Roman" w:hAnsi="Times New Roman" w:cs="Times New Roman"/>
              </w:rPr>
              <w:t>може</w:t>
            </w:r>
            <w:proofErr w:type="spellEnd"/>
            <w:r w:rsidR="00630457" w:rsidRPr="00617D61">
              <w:rPr>
                <w:rFonts w:ascii="Times New Roman" w:hAnsi="Times New Roman" w:cs="Times New Roman"/>
              </w:rPr>
              <w:t xml:space="preserve"> бути </w:t>
            </w:r>
            <w:proofErr w:type="spellStart"/>
            <w:r w:rsidR="00630457" w:rsidRPr="00617D61">
              <w:rPr>
                <w:rFonts w:ascii="Times New Roman" w:hAnsi="Times New Roman" w:cs="Times New Roman"/>
              </w:rPr>
              <w:t>меншим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ніж</w:t>
            </w:r>
            <w:proofErr w:type="spellEnd"/>
            <w:r w:rsidR="00630457" w:rsidRPr="00617D61">
              <w:rPr>
                <w:rFonts w:ascii="Times New Roman" w:hAnsi="Times New Roman" w:cs="Times New Roman"/>
              </w:rPr>
              <w:t xml:space="preserve"> два </w:t>
            </w:r>
            <w:proofErr w:type="spellStart"/>
            <w:r w:rsidR="00630457" w:rsidRPr="00617D61">
              <w:rPr>
                <w:rFonts w:ascii="Times New Roman" w:hAnsi="Times New Roman" w:cs="Times New Roman"/>
              </w:rPr>
              <w:t>робочі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дні</w:t>
            </w:r>
            <w:proofErr w:type="spellEnd"/>
            <w:r w:rsidR="00630457" w:rsidRPr="00617D61">
              <w:rPr>
                <w:rFonts w:ascii="Times New Roman" w:hAnsi="Times New Roman" w:cs="Times New Roman"/>
              </w:rPr>
              <w:t xml:space="preserve"> до </w:t>
            </w:r>
            <w:proofErr w:type="spellStart"/>
            <w:r w:rsidR="00630457" w:rsidRPr="00617D61">
              <w:rPr>
                <w:rFonts w:ascii="Times New Roman" w:hAnsi="Times New Roman" w:cs="Times New Roman"/>
              </w:rPr>
              <w:t>закінчення</w:t>
            </w:r>
            <w:proofErr w:type="spellEnd"/>
            <w:r w:rsidR="00630457" w:rsidRPr="00617D61">
              <w:rPr>
                <w:rFonts w:ascii="Times New Roman" w:hAnsi="Times New Roman" w:cs="Times New Roman"/>
              </w:rPr>
              <w:t xml:space="preserve"> строку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повідомлення</w:t>
            </w:r>
            <w:proofErr w:type="spellEnd"/>
            <w:r w:rsidR="00630457" w:rsidRPr="00617D61">
              <w:rPr>
                <w:rFonts w:ascii="Times New Roman" w:hAnsi="Times New Roman" w:cs="Times New Roman"/>
              </w:rPr>
              <w:t xml:space="preserve"> з </w:t>
            </w:r>
            <w:proofErr w:type="spellStart"/>
            <w:r w:rsidR="00630457" w:rsidRPr="00617D61">
              <w:rPr>
                <w:rFonts w:ascii="Times New Roman" w:hAnsi="Times New Roman" w:cs="Times New Roman"/>
              </w:rPr>
              <w:t>вимогою</w:t>
            </w:r>
            <w:proofErr w:type="spellEnd"/>
            <w:r w:rsidR="00630457" w:rsidRPr="00617D61">
              <w:rPr>
                <w:rFonts w:ascii="Times New Roman" w:hAnsi="Times New Roman" w:cs="Times New Roman"/>
              </w:rPr>
              <w:t xml:space="preserve"> про </w:t>
            </w:r>
            <w:proofErr w:type="spellStart"/>
            <w:r w:rsidR="00630457" w:rsidRPr="00617D61">
              <w:rPr>
                <w:rFonts w:ascii="Times New Roman" w:hAnsi="Times New Roman" w:cs="Times New Roman"/>
              </w:rPr>
              <w:t>усунення</w:t>
            </w:r>
            <w:proofErr w:type="spellEnd"/>
            <w:r w:rsidR="00630457" w:rsidRPr="00617D61">
              <w:rPr>
                <w:rFonts w:ascii="Times New Roman" w:hAnsi="Times New Roman" w:cs="Times New Roman"/>
              </w:rPr>
              <w:t xml:space="preserve"> таких </w:t>
            </w:r>
            <w:proofErr w:type="spellStart"/>
            <w:r w:rsidR="00630457" w:rsidRPr="00617D61">
              <w:rPr>
                <w:rFonts w:ascii="Times New Roman" w:hAnsi="Times New Roman" w:cs="Times New Roman"/>
              </w:rPr>
              <w:t>невідповідностей</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електронній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системі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закупівель</w:t>
            </w:r>
            <w:proofErr w:type="spellEnd"/>
            <w:r w:rsidR="00630457" w:rsidRPr="00617D61">
              <w:rPr>
                <w:rFonts w:ascii="Times New Roman" w:hAnsi="Times New Roman" w:cs="Times New Roman"/>
              </w:rPr>
              <w:t>.</w:t>
            </w:r>
          </w:p>
          <w:p w14:paraId="4B71A260" w14:textId="77777777" w:rsidR="006458CA" w:rsidRPr="00617D61" w:rsidRDefault="006458CA" w:rsidP="0039444A">
            <w:pPr>
              <w:spacing w:before="120" w:after="240" w:line="240" w:lineRule="auto"/>
              <w:jc w:val="both"/>
              <w:rPr>
                <w:rFonts w:ascii="Times New Roman" w:hAnsi="Times New Roman" w:cs="Times New Roman"/>
              </w:rPr>
            </w:pPr>
            <w:r w:rsidRPr="00617D61">
              <w:rPr>
                <w:rFonts w:ascii="Times New Roman" w:hAnsi="Times New Roman" w:cs="Times New Roman"/>
              </w:rPr>
              <w:t>3.7.</w:t>
            </w:r>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Під</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розуміється</w:t>
            </w:r>
            <w:proofErr w:type="spellEnd"/>
            <w:r w:rsidR="00AC4AE3" w:rsidRPr="00617D61">
              <w:rPr>
                <w:rFonts w:ascii="Times New Roman" w:hAnsi="Times New Roman" w:cs="Times New Roman"/>
              </w:rPr>
              <w:t xml:space="preserve"> у тому </w:t>
            </w:r>
            <w:proofErr w:type="spellStart"/>
            <w:r w:rsidR="00AC4AE3" w:rsidRPr="00617D61">
              <w:rPr>
                <w:rFonts w:ascii="Times New Roman" w:hAnsi="Times New Roman" w:cs="Times New Roman"/>
              </w:rPr>
              <w:t>числі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відсутність</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передбачається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крім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випадків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таке</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вимагалося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замовником</w:t>
            </w:r>
            <w:proofErr w:type="spellEnd"/>
            <w:r w:rsidR="00AC4AE3" w:rsidRPr="00617D61">
              <w:rPr>
                <w:rFonts w:ascii="Times New Roman" w:hAnsi="Times New Roman" w:cs="Times New Roman"/>
              </w:rPr>
              <w:t>,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про </w:t>
            </w:r>
            <w:proofErr w:type="spellStart"/>
            <w:r w:rsidR="00AC4AE3" w:rsidRPr="00617D61">
              <w:rPr>
                <w:rFonts w:ascii="Times New Roman" w:hAnsi="Times New Roman" w:cs="Times New Roman"/>
              </w:rPr>
              <w:t>технічні</w:t>
            </w:r>
            <w:proofErr w:type="spellEnd"/>
            <w:r w:rsidR="00AC4AE3" w:rsidRPr="00617D61">
              <w:rPr>
                <w:rFonts w:ascii="Times New Roman" w:hAnsi="Times New Roman" w:cs="Times New Roman"/>
              </w:rPr>
              <w:t xml:space="preserve"> та </w:t>
            </w:r>
            <w:proofErr w:type="spellStart"/>
            <w:r w:rsidR="00AC4AE3" w:rsidRPr="00617D61">
              <w:rPr>
                <w:rFonts w:ascii="Times New Roman" w:hAnsi="Times New Roman" w:cs="Times New Roman"/>
              </w:rPr>
              <w:t>якісні</w:t>
            </w:r>
            <w:proofErr w:type="spellEnd"/>
            <w:r w:rsidR="00AC4AE3" w:rsidRPr="00617D61">
              <w:rPr>
                <w:rFonts w:ascii="Times New Roman" w:hAnsi="Times New Roman" w:cs="Times New Roman"/>
              </w:rPr>
              <w:t xml:space="preserve"> характеристики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пропонується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які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надаються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на </w:t>
            </w:r>
            <w:proofErr w:type="spellStart"/>
            <w:r w:rsidR="00AC4AE3" w:rsidRPr="00617D61">
              <w:rPr>
                <w:rFonts w:ascii="Times New Roman" w:hAnsi="Times New Roman" w:cs="Times New Roman"/>
              </w:rPr>
              <w:t>виконання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вимог</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технічної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специфікації</w:t>
            </w:r>
            <w:proofErr w:type="spellEnd"/>
            <w:r w:rsidR="00AC4AE3" w:rsidRPr="00617D61">
              <w:rPr>
                <w:rFonts w:ascii="Times New Roman" w:hAnsi="Times New Roman" w:cs="Times New Roman"/>
              </w:rPr>
              <w:t xml:space="preserve"> до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вважаються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помилки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виправлення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не </w:t>
            </w:r>
            <w:proofErr w:type="spellStart"/>
            <w:r w:rsidR="00AC4AE3" w:rsidRPr="00617D61">
              <w:rPr>
                <w:rFonts w:ascii="Times New Roman" w:hAnsi="Times New Roman" w:cs="Times New Roman"/>
              </w:rPr>
              <w:t>призводить</w:t>
            </w:r>
            <w:proofErr w:type="spellEnd"/>
            <w:r w:rsidR="00AC4AE3" w:rsidRPr="00617D61">
              <w:rPr>
                <w:rFonts w:ascii="Times New Roman" w:hAnsi="Times New Roman" w:cs="Times New Roman"/>
              </w:rPr>
              <w:t xml:space="preserve"> до </w:t>
            </w:r>
            <w:proofErr w:type="spellStart"/>
            <w:r w:rsidR="00AC4AE3" w:rsidRPr="00617D61">
              <w:rPr>
                <w:rFonts w:ascii="Times New Roman" w:hAnsi="Times New Roman" w:cs="Times New Roman"/>
              </w:rPr>
              <w:t>зміни</w:t>
            </w:r>
            <w:proofErr w:type="spellEnd"/>
            <w:r w:rsidR="00AC4AE3" w:rsidRPr="00617D61">
              <w:rPr>
                <w:rFonts w:ascii="Times New Roman" w:hAnsi="Times New Roman" w:cs="Times New Roman"/>
              </w:rPr>
              <w:t xml:space="preserve">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запропонованого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найменування</w:t>
            </w:r>
            <w:proofErr w:type="spellEnd"/>
            <w:r w:rsidR="00AC4AE3" w:rsidRPr="00617D61">
              <w:rPr>
                <w:rFonts w:ascii="Times New Roman" w:hAnsi="Times New Roman" w:cs="Times New Roman"/>
              </w:rPr>
              <w:t xml:space="preserve"> товару, марки, </w:t>
            </w:r>
            <w:proofErr w:type="spellStart"/>
            <w:r w:rsidR="00AC4AE3" w:rsidRPr="00617D61">
              <w:rPr>
                <w:rFonts w:ascii="Times New Roman" w:hAnsi="Times New Roman" w:cs="Times New Roman"/>
              </w:rPr>
              <w:t>моделі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тощо</w:t>
            </w:r>
            <w:proofErr w:type="spellEnd"/>
            <w:r w:rsidR="00AC4AE3" w:rsidRPr="00617D61">
              <w:rPr>
                <w:rFonts w:ascii="Times New Roman" w:hAnsi="Times New Roman" w:cs="Times New Roman"/>
              </w:rPr>
              <w:t>.</w:t>
            </w:r>
          </w:p>
          <w:p w14:paraId="616F08DA" w14:textId="77777777" w:rsidR="006458CA" w:rsidRPr="00C0572D"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3.8.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повинно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наступну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w:t>
            </w:r>
            <w:r w:rsidRPr="00C0572D">
              <w:rPr>
                <w:rFonts w:ascii="Times New Roman" w:hAnsi="Times New Roman" w:cs="Times New Roman"/>
              </w:rPr>
              <w:t>ю</w:t>
            </w:r>
            <w:proofErr w:type="spellEnd"/>
            <w:r w:rsidRPr="00C0572D">
              <w:rPr>
                <w:rFonts w:ascii="Times New Roman" w:hAnsi="Times New Roman" w:cs="Times New Roman"/>
              </w:rPr>
              <w:t>:</w:t>
            </w:r>
          </w:p>
          <w:p w14:paraId="7BB37413"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2E78F7C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посилання</w:t>
            </w:r>
            <w:proofErr w:type="spellEnd"/>
            <w:r w:rsidRPr="00C0572D">
              <w:rPr>
                <w:rFonts w:ascii="Times New Roman" w:hAnsi="Times New Roman" w:cs="Times New Roman"/>
              </w:rPr>
              <w:t xml:space="preserve"> на </w:t>
            </w:r>
            <w:proofErr w:type="spellStart"/>
            <w:r w:rsidRPr="00C0572D">
              <w:rPr>
                <w:rFonts w:ascii="Times New Roman" w:hAnsi="Times New Roman" w:cs="Times New Roman"/>
              </w:rPr>
              <w:t>вимогу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щодо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w:t>
            </w:r>
          </w:p>
          <w:p w14:paraId="71C6AFA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повинен подати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для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E4DD7D5" w14:textId="77777777" w:rsidR="006458CA" w:rsidRPr="00617D61" w:rsidRDefault="006458CA" w:rsidP="0039444A">
            <w:pPr>
              <w:spacing w:before="120" w:after="240" w:line="240" w:lineRule="auto"/>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9</w:t>
            </w:r>
            <w:r w:rsidRPr="00C0572D">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розміщувати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щодо</w:t>
            </w:r>
            <w:proofErr w:type="spellEnd"/>
            <w:r w:rsidRPr="00617D61">
              <w:rPr>
                <w:rFonts w:ascii="Times New Roman" w:hAnsi="Times New Roman" w:cs="Times New Roman"/>
              </w:rPr>
              <w:t xml:space="preserve"> одного й того ж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більш</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ніж</w:t>
            </w:r>
            <w:proofErr w:type="spellEnd"/>
            <w:r w:rsidRPr="00617D61">
              <w:rPr>
                <w:rFonts w:ascii="Times New Roman" w:hAnsi="Times New Roman" w:cs="Times New Roman"/>
              </w:rPr>
              <w:t xml:space="preserve"> один раз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та/</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документах,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подані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у</w:t>
            </w:r>
            <w:r w:rsidR="00B861F0" w:rsidRPr="00617D61">
              <w:rPr>
                <w:rFonts w:ascii="Times New Roman" w:hAnsi="Times New Roman" w:cs="Times New Roman"/>
              </w:rPr>
              <w:t xml:space="preserve"> </w:t>
            </w:r>
            <w:proofErr w:type="spellStart"/>
            <w:r w:rsidR="00B861F0" w:rsidRPr="00617D61">
              <w:rPr>
                <w:rFonts w:ascii="Times New Roman" w:hAnsi="Times New Roman" w:cs="Times New Roman"/>
              </w:rPr>
              <w:t>складі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крім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випадків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пов’язаних</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виконанням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органу </w:t>
            </w:r>
            <w:proofErr w:type="spellStart"/>
            <w:r w:rsidRPr="00617D61">
              <w:rPr>
                <w:rFonts w:ascii="Times New Roman" w:hAnsi="Times New Roman" w:cs="Times New Roman"/>
              </w:rPr>
              <w:t>оскарження</w:t>
            </w:r>
            <w:proofErr w:type="spellEnd"/>
            <w:r w:rsidRPr="00617D61">
              <w:rPr>
                <w:rFonts w:ascii="Times New Roman" w:hAnsi="Times New Roman" w:cs="Times New Roman"/>
              </w:rPr>
              <w:t>.</w:t>
            </w:r>
          </w:p>
          <w:p w14:paraId="3B5E06E2"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0</w:t>
            </w:r>
            <w:r w:rsidRPr="00C0572D">
              <w:rPr>
                <w:rFonts w:ascii="Times New Roman" w:hAnsi="Times New Roman" w:cs="Times New Roman"/>
              </w:rPr>
              <w:t xml:space="preserve">.Учасник </w:t>
            </w:r>
            <w:proofErr w:type="spellStart"/>
            <w:r w:rsidRPr="00C0572D">
              <w:rPr>
                <w:rFonts w:ascii="Times New Roman" w:hAnsi="Times New Roman" w:cs="Times New Roman"/>
              </w:rPr>
              <w:t>процедури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закупівлі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виправляє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документах, </w:t>
            </w:r>
            <w:proofErr w:type="spellStart"/>
            <w:r w:rsidRPr="00C0572D">
              <w:rPr>
                <w:rFonts w:ascii="Times New Roman" w:hAnsi="Times New Roman" w:cs="Times New Roman"/>
              </w:rPr>
              <w:t>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ним у </w:t>
            </w:r>
            <w:proofErr w:type="spellStart"/>
            <w:r w:rsidRPr="00C0572D">
              <w:rPr>
                <w:rFonts w:ascii="Times New Roman" w:hAnsi="Times New Roman" w:cs="Times New Roman"/>
              </w:rPr>
              <w:t>своїй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після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пропозицій</w:t>
            </w:r>
            <w:proofErr w:type="spellEnd"/>
            <w:r w:rsidRPr="00C0572D">
              <w:rPr>
                <w:rFonts w:ascii="Times New Roman" w:hAnsi="Times New Roman" w:cs="Times New Roman"/>
              </w:rPr>
              <w:t xml:space="preserve">, шляхом </w:t>
            </w:r>
            <w:proofErr w:type="spellStart"/>
            <w:r w:rsidRPr="00C0572D">
              <w:rPr>
                <w:rFonts w:ascii="Times New Roman" w:hAnsi="Times New Roman" w:cs="Times New Roman"/>
              </w:rPr>
              <w:t>завантаження</w:t>
            </w:r>
            <w:proofErr w:type="spellEnd"/>
            <w:r w:rsidRPr="00C0572D">
              <w:rPr>
                <w:rFonts w:ascii="Times New Roman" w:hAnsi="Times New Roman" w:cs="Times New Roman"/>
              </w:rPr>
              <w:t xml:space="preserve"> через </w:t>
            </w:r>
            <w:proofErr w:type="spellStart"/>
            <w:r w:rsidRPr="00C0572D">
              <w:rPr>
                <w:rFonts w:ascii="Times New Roman" w:hAnsi="Times New Roman" w:cs="Times New Roman"/>
              </w:rPr>
              <w:t>електронну</w:t>
            </w:r>
            <w:proofErr w:type="spellEnd"/>
            <w:r w:rsidRPr="00C0572D">
              <w:rPr>
                <w:rFonts w:ascii="Times New Roman" w:hAnsi="Times New Roman" w:cs="Times New Roman"/>
              </w:rPr>
              <w:t xml:space="preserve"> систему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уточнених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нових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24 годин з моменту </w:t>
            </w:r>
            <w:proofErr w:type="spellStart"/>
            <w:r w:rsidRPr="00C0572D">
              <w:rPr>
                <w:rFonts w:ascii="Times New Roman" w:hAnsi="Times New Roman" w:cs="Times New Roman"/>
              </w:rPr>
              <w:t>розміщення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таких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w:t>
            </w:r>
          </w:p>
          <w:p w14:paraId="213AD35C" w14:textId="77777777" w:rsidR="006458CA" w:rsidRDefault="006458CA" w:rsidP="0039444A">
            <w:pPr>
              <w:spacing w:line="240" w:lineRule="auto"/>
              <w:ind w:right="126"/>
              <w:contextualSpacing/>
              <w:jc w:val="both"/>
              <w:rPr>
                <w:rFonts w:ascii="Times New Roman" w:hAnsi="Times New Roman" w:cs="Times New Roman"/>
              </w:rPr>
            </w:pPr>
            <w:r w:rsidRPr="00C0572D">
              <w:rPr>
                <w:rFonts w:ascii="Times New Roman" w:hAnsi="Times New Roman" w:cs="Times New Roman"/>
              </w:rPr>
              <w:lastRenderedPageBreak/>
              <w:t>3.1</w:t>
            </w:r>
            <w:r w:rsidRPr="00617D61">
              <w:rPr>
                <w:rFonts w:ascii="Times New Roman" w:hAnsi="Times New Roman" w:cs="Times New Roman"/>
              </w:rPr>
              <w:t>1</w:t>
            </w:r>
            <w:r w:rsidRPr="00C0572D">
              <w:rPr>
                <w:rFonts w:ascii="Times New Roman" w:hAnsi="Times New Roman" w:cs="Times New Roman"/>
              </w:rPr>
              <w:t xml:space="preserve">.Замовник </w:t>
            </w:r>
            <w:proofErr w:type="spellStart"/>
            <w:r w:rsidRPr="00C0572D">
              <w:rPr>
                <w:rFonts w:ascii="Times New Roman" w:hAnsi="Times New Roman" w:cs="Times New Roman"/>
              </w:rPr>
              <w:t>розглядає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урахуванням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8CB404B" w14:textId="77777777" w:rsidR="00BD1F14" w:rsidRPr="00617D61" w:rsidRDefault="003C0ABE" w:rsidP="00EA6243">
            <w:pPr>
              <w:autoSpaceDE w:val="0"/>
              <w:spacing w:line="240" w:lineRule="auto"/>
              <w:jc w:val="both"/>
              <w:rPr>
                <w:rFonts w:ascii="Times New Roman" w:hAnsi="Times New Roman" w:cs="Times New Roman"/>
              </w:rPr>
            </w:pPr>
            <w:r w:rsidRPr="00617D61">
              <w:rPr>
                <w:rFonts w:ascii="Times New Roman" w:hAnsi="Times New Roman" w:cs="Times New Roman"/>
              </w:rPr>
              <w:t xml:space="preserve">3.12.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відповідає</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одержання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необхідних</w:t>
            </w:r>
            <w:proofErr w:type="spellEnd"/>
            <w:r w:rsidRPr="00617D61">
              <w:rPr>
                <w:rFonts w:ascii="Times New Roman" w:hAnsi="Times New Roman" w:cs="Times New Roman"/>
              </w:rPr>
              <w:t xml:space="preserve"> для </w:t>
            </w:r>
            <w:proofErr w:type="spellStart"/>
            <w:r w:rsidRPr="00617D61">
              <w:rPr>
                <w:rFonts w:ascii="Times New Roman" w:hAnsi="Times New Roman" w:cs="Times New Roman"/>
              </w:rPr>
              <w:t>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дозволів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ліцензій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сертифікатів</w:t>
            </w:r>
            <w:proofErr w:type="spellEnd"/>
            <w:r w:rsidRPr="00617D61">
              <w:rPr>
                <w:rFonts w:ascii="Times New Roman" w:hAnsi="Times New Roman" w:cs="Times New Roman"/>
              </w:rPr>
              <w:t xml:space="preserve"> на предмет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інших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документів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обов’язкова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передбачена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чинним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України</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самостійно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несе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витрати</w:t>
            </w:r>
            <w:proofErr w:type="spellEnd"/>
            <w:r w:rsidRPr="00617D61">
              <w:rPr>
                <w:rFonts w:ascii="Times New Roman" w:hAnsi="Times New Roman" w:cs="Times New Roman"/>
              </w:rPr>
              <w:t xml:space="preserve"> на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0018416E">
              <w:rPr>
                <w:rFonts w:ascii="Times New Roman" w:hAnsi="Times New Roman" w:cs="Times New Roman"/>
              </w:rPr>
              <w:t xml:space="preserve">. </w:t>
            </w:r>
          </w:p>
          <w:p w14:paraId="586E6F36" w14:textId="77777777" w:rsidR="00617D61" w:rsidRPr="00617D61" w:rsidRDefault="00617D61" w:rsidP="00617D61">
            <w:pPr>
              <w:shd w:val="clear" w:color="auto" w:fill="FFFFFF"/>
              <w:jc w:val="both"/>
              <w:rPr>
                <w:rFonts w:ascii="Times New Roman" w:hAnsi="Times New Roman" w:cs="Times New Roman"/>
              </w:rPr>
            </w:pPr>
            <w:r w:rsidRPr="00617D61">
              <w:rPr>
                <w:rFonts w:ascii="Times New Roman" w:hAnsi="Times New Roman" w:cs="Times New Roman"/>
              </w:rPr>
              <w:t xml:space="preserve">3.13.  За результатами </w:t>
            </w:r>
            <w:proofErr w:type="spellStart"/>
            <w:r w:rsidRPr="00617D61">
              <w:rPr>
                <w:rFonts w:ascii="Times New Roman" w:hAnsi="Times New Roman" w:cs="Times New Roman"/>
              </w:rPr>
              <w:t>розгляду</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оцінки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приймає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намір</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hyperlink r:id="rId16" w:tgtFrame="_blank" w:history="1">
              <w:r w:rsidRPr="00617D61">
                <w:rPr>
                  <w:rFonts w:ascii="Times New Roman" w:hAnsi="Times New Roman" w:cs="Times New Roman"/>
                </w:rPr>
                <w:t>Закону</w:t>
              </w:r>
            </w:hyperlink>
            <w:r w:rsidRPr="00617D61">
              <w:rPr>
                <w:rFonts w:ascii="Times New Roman" w:hAnsi="Times New Roman" w:cs="Times New Roman"/>
              </w:rPr>
              <w:t xml:space="preserve"> з </w:t>
            </w:r>
            <w:proofErr w:type="spellStart"/>
            <w:r w:rsidRPr="00617D61">
              <w:rPr>
                <w:rFonts w:ascii="Times New Roman" w:hAnsi="Times New Roman" w:cs="Times New Roman"/>
              </w:rPr>
              <w:t>урахуванням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w:t>
            </w:r>
          </w:p>
          <w:p w14:paraId="1FAD4F06"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7" w:name="n326"/>
            <w:bookmarkEnd w:id="7"/>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має</w:t>
            </w:r>
            <w:proofErr w:type="spellEnd"/>
            <w:r w:rsidRPr="00617D61">
              <w:rPr>
                <w:rFonts w:ascii="Times New Roman" w:hAnsi="Times New Roman" w:cs="Times New Roman"/>
              </w:rPr>
              <w:t xml:space="preserve"> право </w:t>
            </w:r>
            <w:proofErr w:type="spellStart"/>
            <w:r w:rsidRPr="00617D61">
              <w:rPr>
                <w:rFonts w:ascii="Times New Roman" w:hAnsi="Times New Roman" w:cs="Times New Roman"/>
              </w:rPr>
              <w:t>звернутися</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підтвердженням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органів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влади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підприємств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установ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організацій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компетенції</w:t>
            </w:r>
            <w:proofErr w:type="spellEnd"/>
            <w:r w:rsidRPr="00617D61">
              <w:rPr>
                <w:rFonts w:ascii="Times New Roman" w:hAnsi="Times New Roman" w:cs="Times New Roman"/>
              </w:rPr>
              <w:t>.</w:t>
            </w:r>
          </w:p>
          <w:p w14:paraId="56BD5BF1"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hAnsi="Times New Roman" w:cs="Times New Roman"/>
              </w:rPr>
            </w:pPr>
            <w:bookmarkStart w:id="8" w:name="n327"/>
            <w:bookmarkEnd w:id="8"/>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невідповідність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вимогам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кваліфікаційних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критеріїв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підстав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визначених</w:t>
            </w:r>
            <w:proofErr w:type="spellEnd"/>
            <w:r w:rsidRPr="00617D61">
              <w:rPr>
                <w:rFonts w:ascii="Times New Roman" w:hAnsi="Times New Roman" w:cs="Times New Roman"/>
              </w:rPr>
              <w:t> </w:t>
            </w:r>
            <w:hyperlink r:id="rId17" w:anchor="n159" w:history="1">
              <w:r w:rsidRPr="00617D61">
                <w:rPr>
                  <w:rFonts w:ascii="Times New Roman" w:hAnsi="Times New Roman" w:cs="Times New Roman"/>
                </w:rPr>
                <w:t>пунктом 44</w:t>
              </w:r>
            </w:hyperlink>
            <w:r w:rsidRPr="00617D61">
              <w:rPr>
                <w:rFonts w:ascii="Times New Roman" w:hAnsi="Times New Roman" w:cs="Times New Roman"/>
              </w:rPr>
              <w:t>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факту </w:t>
            </w:r>
            <w:proofErr w:type="spellStart"/>
            <w:r w:rsidRPr="00617D61">
              <w:rPr>
                <w:rFonts w:ascii="Times New Roman" w:hAnsi="Times New Roman" w:cs="Times New Roman"/>
              </w:rPr>
              <w:t>зазначення</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будь-</w:t>
            </w:r>
            <w:proofErr w:type="spellStart"/>
            <w:r w:rsidRPr="00617D61">
              <w:rPr>
                <w:rFonts w:ascii="Times New Roman" w:hAnsi="Times New Roman" w:cs="Times New Roman"/>
              </w:rPr>
              <w:t>якої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є </w:t>
            </w:r>
            <w:proofErr w:type="spellStart"/>
            <w:r w:rsidRPr="00617D61">
              <w:rPr>
                <w:rFonts w:ascii="Times New Roman" w:hAnsi="Times New Roman" w:cs="Times New Roman"/>
              </w:rPr>
              <w:t>суттєвою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w:t>
            </w:r>
            <w:proofErr w:type="spellEnd"/>
            <w:r w:rsidRPr="00617D61">
              <w:rPr>
                <w:rFonts w:ascii="Times New Roman" w:hAnsi="Times New Roman" w:cs="Times New Roman"/>
              </w:rPr>
              <w:t xml:space="preserve"> час </w:t>
            </w:r>
            <w:proofErr w:type="spellStart"/>
            <w:r w:rsidRPr="00617D61">
              <w:rPr>
                <w:rFonts w:ascii="Times New Roman" w:hAnsi="Times New Roman" w:cs="Times New Roman"/>
              </w:rPr>
              <w:t>визначення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результатів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відкритих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торгів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bookmarkStart w:id="9" w:name="n392"/>
            <w:bookmarkStart w:id="10" w:name="n328"/>
            <w:bookmarkEnd w:id="9"/>
            <w:bookmarkEnd w:id="10"/>
            <w:r>
              <w:rPr>
                <w:rFonts w:ascii="Times New Roman" w:hAnsi="Times New Roman" w:cs="Times New Roman"/>
                <w:lang w:val="uk-UA"/>
              </w:rPr>
              <w:t xml:space="preserve"> </w:t>
            </w:r>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коли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стає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кількох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один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об’єднавши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лоти</w:t>
            </w:r>
            <w:proofErr w:type="spellEnd"/>
            <w:r w:rsidRPr="00617D61">
              <w:rPr>
                <w:rFonts w:ascii="Times New Roman" w:hAnsi="Times New Roman" w:cs="Times New Roman"/>
              </w:rPr>
              <w:t>.</w:t>
            </w:r>
          </w:p>
        </w:tc>
      </w:tr>
      <w:tr w:rsidR="006458CA" w:rsidRPr="003F4650" w14:paraId="1BD0B6C3" w14:textId="77777777" w:rsidTr="00231D89">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267B" w14:textId="77777777" w:rsidR="006458CA"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E440" w14:textId="77777777" w:rsidR="006458CA" w:rsidRPr="009A3112" w:rsidRDefault="006458CA" w:rsidP="0039444A">
            <w:pPr>
              <w:pStyle w:val="16"/>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31B22" w14:textId="77777777" w:rsidR="00930F98" w:rsidRPr="00930F98" w:rsidRDefault="006458CA" w:rsidP="00930F98">
            <w:pPr>
              <w:shd w:val="clear" w:color="auto" w:fill="FFFFFF"/>
              <w:spacing w:after="150"/>
              <w:ind w:firstLine="450"/>
              <w:jc w:val="both"/>
              <w:rPr>
                <w:rFonts w:ascii="Times New Roman" w:eastAsia="Times New Roman" w:hAnsi="Times New Roman" w:cs="Times New Roman"/>
                <w:color w:val="333333"/>
                <w:bdr w:val="none" w:sz="0" w:space="0" w:color="auto"/>
                <w:lang w:val="uk-UA"/>
              </w:rPr>
            </w:pPr>
            <w:r w:rsidRPr="00930F98">
              <w:rPr>
                <w:rFonts w:ascii="Times New Roman" w:hAnsi="Times New Roman" w:cs="Times New Roman"/>
                <w:color w:val="auto"/>
                <w:lang w:val="uk-UA"/>
              </w:rPr>
              <w:t>4.</w:t>
            </w:r>
            <w:r w:rsidRPr="00930F98">
              <w:rPr>
                <w:rFonts w:ascii="Times New Roman" w:hAnsi="Times New Roman" w:cs="Times New Roman"/>
                <w:color w:val="auto"/>
              </w:rPr>
              <w:t>1. </w:t>
            </w:r>
            <w:r w:rsidR="00930F98" w:rsidRPr="00930F98">
              <w:rPr>
                <w:rFonts w:ascii="Times New Roman" w:eastAsia="Times New Roman" w:hAnsi="Times New Roman" w:cs="Times New Roman"/>
                <w:color w:val="333333"/>
                <w:bdr w:val="none" w:sz="0" w:space="0" w:color="auto"/>
                <w:lang w:val="uk-UA"/>
              </w:rPr>
              <w:t xml:space="preserve">Замовник відхиляє тендерну пропозицію із зазначенням аргументації в електронній системі </w:t>
            </w:r>
            <w:proofErr w:type="spellStart"/>
            <w:r w:rsidR="00930F98" w:rsidRPr="00930F98">
              <w:rPr>
                <w:rFonts w:ascii="Times New Roman" w:eastAsia="Times New Roman" w:hAnsi="Times New Roman" w:cs="Times New Roman"/>
                <w:color w:val="333333"/>
                <w:bdr w:val="none" w:sz="0" w:space="0" w:color="auto"/>
                <w:lang w:val="uk-UA"/>
              </w:rPr>
              <w:t>закупівель</w:t>
            </w:r>
            <w:proofErr w:type="spellEnd"/>
            <w:r w:rsidR="00930F98" w:rsidRPr="00930F98">
              <w:rPr>
                <w:rFonts w:ascii="Times New Roman" w:eastAsia="Times New Roman" w:hAnsi="Times New Roman" w:cs="Times New Roman"/>
                <w:color w:val="333333"/>
                <w:bdr w:val="none" w:sz="0" w:space="0" w:color="auto"/>
                <w:lang w:val="uk-UA"/>
              </w:rPr>
              <w:t xml:space="preserve"> у разі, коли:</w:t>
            </w:r>
          </w:p>
          <w:p w14:paraId="22949D7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1" w:name="n135"/>
            <w:bookmarkEnd w:id="11"/>
            <w:r w:rsidRPr="00930F98">
              <w:rPr>
                <w:rFonts w:ascii="Times New Roman" w:eastAsia="Times New Roman" w:hAnsi="Times New Roman" w:cs="Times New Roman"/>
                <w:color w:val="333333"/>
                <w:bdr w:val="none" w:sz="0" w:space="0" w:color="auto"/>
                <w:lang w:val="uk-UA"/>
              </w:rPr>
              <w:t>1) учасник процедури закупівлі:</w:t>
            </w:r>
          </w:p>
          <w:p w14:paraId="3A692429"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2" w:name="n136"/>
            <w:bookmarkEnd w:id="12"/>
            <w:r w:rsidRPr="00930F98">
              <w:rPr>
                <w:rFonts w:ascii="Times New Roman" w:eastAsia="Times New Roman" w:hAnsi="Times New Roman" w:cs="Times New Roman"/>
                <w:color w:val="333333"/>
                <w:bdr w:val="none" w:sz="0" w:space="0" w:color="auto"/>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p>
          <w:p w14:paraId="6E9D1B7F" w14:textId="1072021A"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3" w:name="n329"/>
            <w:bookmarkStart w:id="14" w:name="n137"/>
            <w:bookmarkEnd w:id="13"/>
            <w:bookmarkEnd w:id="14"/>
            <w:r w:rsidRPr="00930F98">
              <w:rPr>
                <w:rFonts w:ascii="Times New Roman" w:eastAsia="Times New Roman" w:hAnsi="Times New Roman" w:cs="Times New Roman"/>
                <w:color w:val="333333"/>
                <w:bdr w:val="none" w:sz="0" w:space="0" w:color="auto"/>
                <w:lang w:val="uk-UA"/>
              </w:rPr>
              <w:t>не надав забезпечення тендерної пропозиції, якщо таке забезпечення вимагалося замовником;</w:t>
            </w:r>
          </w:p>
          <w:p w14:paraId="00C746C9" w14:textId="39AF84FE" w:rsidR="00575637" w:rsidRPr="00930F98" w:rsidRDefault="00575637"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460C91">
              <w:rPr>
                <w:rFonts w:ascii="Times New Roman" w:eastAsia="Times New Roman" w:hAnsi="Times New Roman" w:cs="Times New Roman"/>
                <w:color w:val="333333"/>
                <w:bdr w:val="none" w:sz="0" w:space="0" w:color="auto"/>
                <w:lang w:val="uk-UA"/>
              </w:rPr>
              <w:t xml:space="preserve">не надав </w:t>
            </w:r>
            <w:r w:rsidRPr="00460C91">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460C91">
              <w:rPr>
                <w:rFonts w:ascii="Times New Roman" w:eastAsia="Calibri" w:hAnsi="Times New Roman" w:cs="Times New Roman"/>
                <w:bdr w:val="none" w:sz="0" w:space="0" w:color="auto"/>
                <w:lang w:val="uk-UA" w:eastAsia="ru-RU"/>
              </w:rPr>
              <w:t>вніс</w:t>
            </w:r>
            <w:proofErr w:type="spellEnd"/>
            <w:r w:rsidRPr="00460C91">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1C34D8D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5" w:name="n394"/>
            <w:bookmarkStart w:id="16" w:name="n138"/>
            <w:bookmarkEnd w:id="15"/>
            <w:bookmarkEnd w:id="16"/>
            <w:r w:rsidRPr="00930F98">
              <w:rPr>
                <w:rFonts w:ascii="Times New Roman" w:eastAsia="Times New Roman" w:hAnsi="Times New Roman" w:cs="Times New Roman"/>
                <w:color w:val="333333"/>
                <w:bdr w:val="none" w:sz="0" w:space="0" w:color="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 xml:space="preserve">, протягом 24 годин </w:t>
            </w:r>
            <w:r w:rsidRPr="00930F98">
              <w:rPr>
                <w:rFonts w:ascii="Times New Roman" w:eastAsia="Times New Roman" w:hAnsi="Times New Roman" w:cs="Times New Roman"/>
                <w:color w:val="333333"/>
                <w:bdr w:val="none" w:sz="0" w:space="0" w:color="auto"/>
                <w:lang w:val="uk-UA"/>
              </w:rPr>
              <w:lastRenderedPageBreak/>
              <w:t xml:space="preserve">з моменту розміщення замовником в електронній системі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повідомлення з вимогою про усунення таких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w:t>
            </w:r>
          </w:p>
          <w:p w14:paraId="326F73C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7" w:name="n139"/>
            <w:bookmarkEnd w:id="17"/>
            <w:r w:rsidRPr="00930F98">
              <w:rPr>
                <w:rFonts w:ascii="Times New Roman" w:eastAsia="Times New Roman" w:hAnsi="Times New Roman" w:cs="Times New Roman"/>
                <w:color w:val="333333"/>
                <w:bdr w:val="none" w:sz="0" w:space="0" w:color="auto"/>
                <w:lang w:val="uk-UA"/>
              </w:rPr>
              <w:t>не надав обґрунтування аномально низької ціни тендерної пропозиції протягом строку, визначеного </w:t>
            </w:r>
            <w:hyperlink r:id="rId19" w:anchor="n318" w:history="1">
              <w:r w:rsidRPr="00930F98">
                <w:rPr>
                  <w:rFonts w:ascii="Times New Roman" w:eastAsia="Times New Roman" w:hAnsi="Times New Roman" w:cs="Times New Roman"/>
                  <w:color w:val="333333"/>
                  <w:bdr w:val="none" w:sz="0" w:space="0" w:color="auto"/>
                  <w:lang w:val="uk-UA"/>
                </w:rPr>
                <w:t>абзацом п’ятим</w:t>
              </w:r>
            </w:hyperlink>
            <w:r w:rsidRPr="00930F98">
              <w:rPr>
                <w:rFonts w:ascii="Times New Roman" w:eastAsia="Times New Roman" w:hAnsi="Times New Roman" w:cs="Times New Roman"/>
                <w:color w:val="333333"/>
                <w:bdr w:val="none" w:sz="0" w:space="0" w:color="auto"/>
                <w:lang w:val="uk-UA"/>
              </w:rPr>
              <w:t> пункту 38 цих особливостей;</w:t>
            </w:r>
          </w:p>
          <w:p w14:paraId="78B900D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8" w:name="n330"/>
            <w:bookmarkStart w:id="19" w:name="n140"/>
            <w:bookmarkEnd w:id="18"/>
            <w:bookmarkEnd w:id="19"/>
            <w:r w:rsidRPr="00930F98">
              <w:rPr>
                <w:rFonts w:ascii="Times New Roman" w:eastAsia="Times New Roman" w:hAnsi="Times New Roman" w:cs="Times New Roman"/>
                <w:color w:val="333333"/>
                <w:bdr w:val="none" w:sz="0" w:space="0" w:color="auto"/>
                <w:lang w:val="uk-UA"/>
              </w:rPr>
              <w:t>визначив конфіденційною інформацію, що не може бути визначена як конфіденційна відповідно до вимог </w:t>
            </w:r>
            <w:hyperlink r:id="rId20" w:anchor="n291" w:history="1">
              <w:r w:rsidRPr="00930F98">
                <w:rPr>
                  <w:rFonts w:ascii="Times New Roman" w:eastAsia="Times New Roman" w:hAnsi="Times New Roman" w:cs="Times New Roman"/>
                  <w:color w:val="333333"/>
                  <w:bdr w:val="none" w:sz="0" w:space="0" w:color="auto"/>
                  <w:lang w:val="uk-UA"/>
                </w:rPr>
                <w:t>абзацу другого</w:t>
              </w:r>
            </w:hyperlink>
            <w:r w:rsidRPr="00930F98">
              <w:rPr>
                <w:rFonts w:ascii="Times New Roman" w:eastAsia="Times New Roman" w:hAnsi="Times New Roman" w:cs="Times New Roman"/>
                <w:color w:val="333333"/>
                <w:bdr w:val="none" w:sz="0" w:space="0" w:color="auto"/>
                <w:lang w:val="uk-UA"/>
              </w:rPr>
              <w:t> пункту 36 цих особливостей;</w:t>
            </w:r>
          </w:p>
          <w:p w14:paraId="6C63163E"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0" w:name="n331"/>
            <w:bookmarkStart w:id="21" w:name="n141"/>
            <w:bookmarkEnd w:id="20"/>
            <w:bookmarkEnd w:id="21"/>
            <w:r w:rsidRPr="00930F98">
              <w:rPr>
                <w:rFonts w:ascii="Times New Roman" w:eastAsia="Times New Roman" w:hAnsi="Times New Roman" w:cs="Times New Roman"/>
                <w:color w:val="333333"/>
                <w:bdr w:val="none" w:sz="0" w:space="0" w:color="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0F98">
              <w:rPr>
                <w:rFonts w:ascii="Times New Roman" w:eastAsia="Times New Roman" w:hAnsi="Times New Roman" w:cs="Times New Roman"/>
                <w:color w:val="333333"/>
                <w:bdr w:val="none" w:sz="0" w:space="0" w:color="auto"/>
                <w:lang w:val="uk-UA"/>
              </w:rPr>
              <w:t>бенефіціарним</w:t>
            </w:r>
            <w:proofErr w:type="spellEnd"/>
            <w:r w:rsidRPr="00930F98">
              <w:rPr>
                <w:rFonts w:ascii="Times New Roman" w:eastAsia="Times New Roman" w:hAnsi="Times New Roman" w:cs="Times New Roman"/>
                <w:color w:val="333333"/>
                <w:bdr w:val="none" w:sz="0" w:space="0" w:color="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930F98">
                <w:rPr>
                  <w:rFonts w:ascii="Times New Roman" w:eastAsia="Times New Roman" w:hAnsi="Times New Roman" w:cs="Times New Roman"/>
                  <w:color w:val="333333"/>
                  <w:bdr w:val="none" w:sz="0" w:space="0" w:color="auto"/>
                  <w:lang w:val="uk-UA"/>
                </w:rPr>
                <w:t>№ 1178</w:t>
              </w:r>
            </w:hyperlink>
            <w:r>
              <w:rPr>
                <w:rFonts w:ascii="Times New Roman" w:eastAsia="Times New Roman" w:hAnsi="Times New Roman" w:cs="Times New Roman"/>
                <w:color w:val="333333"/>
                <w:bdr w:val="none" w:sz="0" w:space="0" w:color="auto"/>
                <w:lang w:val="uk-UA"/>
              </w:rPr>
              <w:t> «</w:t>
            </w:r>
            <w:r w:rsidRPr="00930F98">
              <w:rPr>
                <w:rFonts w:ascii="Times New Roman" w:eastAsia="Times New Roman" w:hAnsi="Times New Roman" w:cs="Times New Roman"/>
                <w:color w:val="333333"/>
                <w:bdr w:val="none" w:sz="0" w:space="0" w:color="auto"/>
                <w:lang w:val="uk-UA"/>
              </w:rPr>
              <w:t xml:space="preserve">Про затвердження особливостей здійснення публічних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товарів, робіт і послуг для замовників</w:t>
            </w:r>
            <w:r>
              <w:rPr>
                <w:rFonts w:ascii="Times New Roman" w:eastAsia="Times New Roman" w:hAnsi="Times New Roman" w:cs="Times New Roman"/>
                <w:color w:val="333333"/>
                <w:bdr w:val="none" w:sz="0" w:space="0" w:color="auto"/>
                <w:lang w:val="uk-UA"/>
              </w:rPr>
              <w:t>, передбачених Законом України «</w:t>
            </w:r>
            <w:r w:rsidRPr="00930F98">
              <w:rPr>
                <w:rFonts w:ascii="Times New Roman" w:eastAsia="Times New Roman" w:hAnsi="Times New Roman" w:cs="Times New Roman"/>
                <w:color w:val="333333"/>
                <w:bdr w:val="none" w:sz="0" w:space="0" w:color="auto"/>
                <w:lang w:val="uk-UA"/>
              </w:rPr>
              <w:t>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333333"/>
                <w:bdr w:val="none" w:sz="0" w:space="0" w:color="auto"/>
                <w:lang w:val="uk-UA"/>
              </w:rPr>
              <w:t>ого припинення або скасування»</w:t>
            </w:r>
          </w:p>
          <w:p w14:paraId="3059416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2" w:name="n395"/>
            <w:bookmarkStart w:id="23" w:name="n142"/>
            <w:bookmarkEnd w:id="22"/>
            <w:bookmarkEnd w:id="23"/>
            <w:r w:rsidRPr="00930F98">
              <w:rPr>
                <w:rFonts w:ascii="Times New Roman" w:eastAsia="Times New Roman" w:hAnsi="Times New Roman" w:cs="Times New Roman"/>
                <w:color w:val="333333"/>
                <w:bdr w:val="none" w:sz="0" w:space="0" w:color="auto"/>
                <w:lang w:val="uk-UA"/>
              </w:rPr>
              <w:t>2) тендерна пропозиція:</w:t>
            </w:r>
          </w:p>
          <w:p w14:paraId="6B2E25F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4" w:name="n143"/>
            <w:bookmarkEnd w:id="24"/>
            <w:r w:rsidRPr="00930F98">
              <w:rPr>
                <w:rFonts w:ascii="Times New Roman" w:eastAsia="Times New Roman" w:hAnsi="Times New Roman" w:cs="Times New Roman"/>
                <w:color w:val="333333"/>
                <w:bdr w:val="none" w:sz="0" w:space="0" w:color="auto"/>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Pr="00930F98">
                <w:rPr>
                  <w:rFonts w:ascii="Times New Roman" w:eastAsia="Times New Roman" w:hAnsi="Times New Roman" w:cs="Times New Roman"/>
                  <w:color w:val="333333"/>
                  <w:bdr w:val="none" w:sz="0" w:space="0" w:color="auto"/>
                  <w:lang w:val="uk-UA"/>
                </w:rPr>
                <w:t>пункту 40</w:t>
              </w:r>
            </w:hyperlink>
            <w:r w:rsidRPr="00930F98">
              <w:rPr>
                <w:rFonts w:ascii="Times New Roman" w:eastAsia="Times New Roman" w:hAnsi="Times New Roman" w:cs="Times New Roman"/>
                <w:color w:val="333333"/>
                <w:bdr w:val="none" w:sz="0" w:space="0" w:color="auto"/>
                <w:lang w:val="uk-UA"/>
              </w:rPr>
              <w:t> цих особливостей;</w:t>
            </w:r>
          </w:p>
          <w:p w14:paraId="64744F7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5" w:name="n396"/>
            <w:bookmarkStart w:id="26" w:name="n145"/>
            <w:bookmarkEnd w:id="25"/>
            <w:bookmarkEnd w:id="26"/>
            <w:r w:rsidRPr="00930F98">
              <w:rPr>
                <w:rFonts w:ascii="Times New Roman" w:eastAsia="Times New Roman" w:hAnsi="Times New Roman" w:cs="Times New Roman"/>
                <w:color w:val="333333"/>
                <w:bdr w:val="none" w:sz="0" w:space="0" w:color="auto"/>
                <w:lang w:val="uk-UA"/>
              </w:rPr>
              <w:t>є такою, строк дії якої закінчився;</w:t>
            </w:r>
          </w:p>
          <w:p w14:paraId="5D1AAD40"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7" w:name="n146"/>
            <w:bookmarkEnd w:id="27"/>
            <w:r w:rsidRPr="00930F98">
              <w:rPr>
                <w:rFonts w:ascii="Times New Roman" w:eastAsia="Times New Roman" w:hAnsi="Times New Roman" w:cs="Times New Roman"/>
                <w:color w:val="333333"/>
                <w:bdr w:val="none" w:sz="0" w:space="0" w:color="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75629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8" w:name="n147"/>
            <w:bookmarkEnd w:id="28"/>
            <w:r w:rsidRPr="00930F98">
              <w:rPr>
                <w:rFonts w:ascii="Times New Roman" w:eastAsia="Times New Roman" w:hAnsi="Times New Roman" w:cs="Times New Roman"/>
                <w:color w:val="333333"/>
                <w:bdr w:val="none" w:sz="0" w:space="0" w:color="auto"/>
                <w:lang w:val="uk-UA"/>
              </w:rPr>
              <w:lastRenderedPageBreak/>
              <w:t>не відповідає вимогам, установленим у тендерній документації відповідно до </w:t>
            </w:r>
            <w:hyperlink r:id="rId23" w:anchor="n1422" w:tgtFrame="_blank" w:history="1">
              <w:r w:rsidRPr="00930F98">
                <w:rPr>
                  <w:rFonts w:ascii="Times New Roman" w:eastAsia="Times New Roman" w:hAnsi="Times New Roman" w:cs="Times New Roman"/>
                  <w:color w:val="333333"/>
                  <w:bdr w:val="none" w:sz="0" w:space="0" w:color="auto"/>
                  <w:lang w:val="uk-UA"/>
                </w:rPr>
                <w:t>абзацу першого</w:t>
              </w:r>
            </w:hyperlink>
            <w:r w:rsidRPr="00930F98">
              <w:rPr>
                <w:rFonts w:ascii="Times New Roman" w:eastAsia="Times New Roman" w:hAnsi="Times New Roman" w:cs="Times New Roman"/>
                <w:color w:val="333333"/>
                <w:bdr w:val="none" w:sz="0" w:space="0" w:color="auto"/>
                <w:lang w:val="uk-UA"/>
              </w:rPr>
              <w:t> частини третьої статті 22 Закону;</w:t>
            </w:r>
          </w:p>
          <w:p w14:paraId="29541BB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9" w:name="n148"/>
            <w:bookmarkEnd w:id="29"/>
            <w:r w:rsidRPr="00930F98">
              <w:rPr>
                <w:rFonts w:ascii="Times New Roman" w:eastAsia="Times New Roman" w:hAnsi="Times New Roman" w:cs="Times New Roman"/>
                <w:color w:val="333333"/>
                <w:bdr w:val="none" w:sz="0" w:space="0" w:color="auto"/>
                <w:lang w:val="uk-UA"/>
              </w:rPr>
              <w:t>3) переможець процедури закупівлі:</w:t>
            </w:r>
          </w:p>
          <w:p w14:paraId="1AB8F62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0" w:name="n149"/>
            <w:bookmarkEnd w:id="30"/>
            <w:r w:rsidRPr="00930F98">
              <w:rPr>
                <w:rFonts w:ascii="Times New Roman" w:eastAsia="Times New Roman" w:hAnsi="Times New Roman" w:cs="Times New Roman"/>
                <w:color w:val="333333"/>
                <w:bdr w:val="none" w:sz="0" w:space="0" w:color="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9185B"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1" w:name="n150"/>
            <w:bookmarkEnd w:id="31"/>
            <w:r w:rsidRPr="00930F98">
              <w:rPr>
                <w:rFonts w:ascii="Times New Roman" w:eastAsia="Times New Roman" w:hAnsi="Times New Roman" w:cs="Times New Roman"/>
                <w:color w:val="333333"/>
                <w:bdr w:val="none" w:sz="0" w:space="0" w:color="auto"/>
                <w:lang w:val="uk-UA"/>
              </w:rPr>
              <w:t>не надав у спосіб, зазначений в тендерній документації, документи, що підтверджують відсутність підстав, визначених </w:t>
            </w:r>
            <w:hyperlink r:id="rId24" w:anchor="n159" w:history="1">
              <w:r w:rsidRPr="00930F98">
                <w:rPr>
                  <w:rFonts w:ascii="Times New Roman" w:eastAsia="Times New Roman" w:hAnsi="Times New Roman" w:cs="Times New Roman"/>
                  <w:color w:val="333333"/>
                  <w:bdr w:val="none" w:sz="0" w:space="0" w:color="auto"/>
                  <w:lang w:val="uk-UA"/>
                </w:rPr>
                <w:t>пунктом 44</w:t>
              </w:r>
            </w:hyperlink>
            <w:r w:rsidRPr="00930F98">
              <w:rPr>
                <w:rFonts w:ascii="Times New Roman" w:eastAsia="Times New Roman" w:hAnsi="Times New Roman" w:cs="Times New Roman"/>
                <w:color w:val="333333"/>
                <w:bdr w:val="none" w:sz="0" w:space="0" w:color="auto"/>
                <w:lang w:val="uk-UA"/>
              </w:rPr>
              <w:t> цих особливостей;</w:t>
            </w:r>
          </w:p>
          <w:p w14:paraId="71B8262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2" w:name="n397"/>
            <w:bookmarkStart w:id="33" w:name="n151"/>
            <w:bookmarkEnd w:id="32"/>
            <w:bookmarkEnd w:id="33"/>
            <w:r w:rsidRPr="00930F98">
              <w:rPr>
                <w:rFonts w:ascii="Times New Roman" w:eastAsia="Times New Roman" w:hAnsi="Times New Roman" w:cs="Times New Roman"/>
                <w:color w:val="333333"/>
                <w:bdr w:val="none" w:sz="0" w:space="0" w:color="auto"/>
                <w:lang w:val="uk-UA"/>
              </w:rPr>
              <w:t>не надав копію ліцензії або документа дозвільного характеру (у разі їх наявності) відповідно до </w:t>
            </w:r>
            <w:hyperlink r:id="rId25" w:anchor="n1762" w:tgtFrame="_blank" w:history="1">
              <w:r w:rsidRPr="00930F98">
                <w:rPr>
                  <w:rFonts w:ascii="Times New Roman" w:eastAsia="Times New Roman" w:hAnsi="Times New Roman" w:cs="Times New Roman"/>
                  <w:color w:val="333333"/>
                  <w:bdr w:val="none" w:sz="0" w:space="0" w:color="auto"/>
                  <w:lang w:val="uk-UA"/>
                </w:rPr>
                <w:t>частини другої</w:t>
              </w:r>
            </w:hyperlink>
            <w:r w:rsidRPr="00930F98">
              <w:rPr>
                <w:rFonts w:ascii="Times New Roman" w:eastAsia="Times New Roman" w:hAnsi="Times New Roman" w:cs="Times New Roman"/>
                <w:color w:val="333333"/>
                <w:bdr w:val="none" w:sz="0" w:space="0" w:color="auto"/>
                <w:lang w:val="uk-UA"/>
              </w:rPr>
              <w:t> статті 41 Закону;</w:t>
            </w:r>
          </w:p>
          <w:p w14:paraId="409BE6B4" w14:textId="7B561A08"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4" w:name="n152"/>
            <w:bookmarkEnd w:id="34"/>
            <w:r w:rsidRPr="00930F98">
              <w:rPr>
                <w:rFonts w:ascii="Times New Roman" w:eastAsia="Times New Roman" w:hAnsi="Times New Roman" w:cs="Times New Roman"/>
                <w:color w:val="333333"/>
                <w:bdr w:val="none" w:sz="0" w:space="0" w:color="auto"/>
                <w:lang w:val="uk-UA"/>
              </w:rPr>
              <w:t>не надав забезпечення виконання договору про закупівлю, якщо таке забезпечення вимагалося замовником;</w:t>
            </w:r>
          </w:p>
          <w:p w14:paraId="5897F4EB" w14:textId="77777777" w:rsidR="00575637" w:rsidRPr="007533FF" w:rsidRDefault="00575637" w:rsidP="005756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7533FF">
              <w:rPr>
                <w:rFonts w:ascii="Times New Roman" w:eastAsia="Times New Roman" w:hAnsi="Times New Roman" w:cs="Times New Roman"/>
                <w:color w:val="333333"/>
                <w:bdr w:val="none" w:sz="0" w:space="0" w:color="auto"/>
                <w:lang w:val="uk-UA"/>
              </w:rPr>
              <w:t xml:space="preserve">не надав </w:t>
            </w:r>
            <w:r w:rsidRPr="007533FF">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7533FF">
              <w:rPr>
                <w:rFonts w:ascii="Times New Roman" w:eastAsia="Calibri" w:hAnsi="Times New Roman" w:cs="Times New Roman"/>
                <w:bdr w:val="none" w:sz="0" w:space="0" w:color="auto"/>
                <w:lang w:val="uk-UA" w:eastAsia="ru-RU"/>
              </w:rPr>
              <w:t>вніс</w:t>
            </w:r>
            <w:proofErr w:type="spellEnd"/>
            <w:r w:rsidRPr="007533FF">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37EE6713" w14:textId="77777777" w:rsidR="00930F98" w:rsidRPr="00EC3DA4" w:rsidRDefault="00930F98" w:rsidP="00EC3D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5" w:name="n153"/>
            <w:bookmarkEnd w:id="35"/>
            <w:r w:rsidRPr="007533FF">
              <w:rPr>
                <w:rFonts w:ascii="Times New Roman" w:eastAsia="Times New Roman" w:hAnsi="Times New Roman" w:cs="Times New Roman"/>
                <w:color w:val="333333"/>
                <w:bdr w:val="none" w:sz="0" w:space="0" w:color="auto"/>
                <w:lang w:val="uk-UA"/>
              </w:rPr>
              <w:t>надав недостовірну інформацію</w:t>
            </w:r>
            <w:r w:rsidRPr="00930F98">
              <w:rPr>
                <w:rFonts w:ascii="Times New Roman" w:eastAsia="Times New Roman" w:hAnsi="Times New Roman" w:cs="Times New Roman"/>
                <w:color w:val="333333"/>
                <w:bdr w:val="none" w:sz="0" w:space="0" w:color="auto"/>
                <w:lang w:val="uk-UA"/>
              </w:rPr>
              <w:t>, що є суттєвою для визначення результатів процедури закупівлі, яку замовником виявлено згідно з </w:t>
            </w:r>
            <w:hyperlink r:id="rId26"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bookmarkStart w:id="36" w:name="n332"/>
            <w:bookmarkEnd w:id="36"/>
          </w:p>
          <w:p w14:paraId="4FF51C04" w14:textId="77777777" w:rsidR="00231D89" w:rsidRPr="00930F98" w:rsidRDefault="00EC3DA4" w:rsidP="00930F98">
            <w:pPr>
              <w:shd w:val="clear" w:color="auto" w:fill="FFFFFF"/>
              <w:spacing w:line="240" w:lineRule="auto"/>
              <w:jc w:val="both"/>
              <w:rPr>
                <w:rFonts w:ascii="Times New Roman" w:eastAsia="Times New Roman" w:hAnsi="Times New Roman" w:cs="Times New Roman"/>
                <w:color w:val="auto"/>
                <w:bdr w:val="none" w:sz="0" w:space="0" w:color="auto"/>
                <w:lang w:val="uk-UA"/>
              </w:rPr>
            </w:pPr>
            <w:r>
              <w:rPr>
                <w:rFonts w:ascii="Times New Roman" w:hAnsi="Times New Roman" w:cs="Times New Roman"/>
                <w:color w:val="auto"/>
                <w:lang w:val="uk-UA"/>
              </w:rPr>
              <w:t xml:space="preserve">       </w:t>
            </w:r>
            <w:r w:rsidR="006458CA" w:rsidRPr="00930F98">
              <w:rPr>
                <w:rFonts w:ascii="Times New Roman" w:hAnsi="Times New Roman" w:cs="Times New Roman"/>
                <w:color w:val="auto"/>
              </w:rPr>
              <w:t>4.2.</w:t>
            </w:r>
            <w:r w:rsidR="00231D89" w:rsidRPr="00930F98">
              <w:rPr>
                <w:rFonts w:ascii="Times New Roman" w:eastAsia="Times New Roman" w:hAnsi="Times New Roman" w:cs="Times New Roman"/>
                <w:color w:val="333333"/>
                <w:bdr w:val="none" w:sz="0" w:space="0" w:color="auto"/>
                <w:lang w:val="uk-UA"/>
              </w:rPr>
              <w:t xml:space="preserve"> </w:t>
            </w:r>
            <w:r w:rsidR="00231D89" w:rsidRPr="00930F98">
              <w:rPr>
                <w:rFonts w:ascii="Times New Roman" w:eastAsia="Times New Roman" w:hAnsi="Times New Roman" w:cs="Times New Roman"/>
                <w:color w:val="auto"/>
                <w:bdr w:val="none" w:sz="0" w:space="0" w:color="auto"/>
                <w:lang w:val="uk-UA"/>
              </w:rPr>
              <w:t xml:space="preserve">Замовник може відхилити тендерну пропозицію із зазначенням аргументації в електронній системі </w:t>
            </w:r>
            <w:proofErr w:type="spellStart"/>
            <w:r w:rsidR="00231D89" w:rsidRPr="00930F98">
              <w:rPr>
                <w:rFonts w:ascii="Times New Roman" w:eastAsia="Times New Roman" w:hAnsi="Times New Roman" w:cs="Times New Roman"/>
                <w:color w:val="auto"/>
                <w:bdr w:val="none" w:sz="0" w:space="0" w:color="auto"/>
                <w:lang w:val="uk-UA"/>
              </w:rPr>
              <w:t>закупівель</w:t>
            </w:r>
            <w:proofErr w:type="spellEnd"/>
            <w:r w:rsidR="00231D89" w:rsidRPr="00930F98">
              <w:rPr>
                <w:rFonts w:ascii="Times New Roman" w:eastAsia="Times New Roman" w:hAnsi="Times New Roman" w:cs="Times New Roman"/>
                <w:color w:val="auto"/>
                <w:bdr w:val="none" w:sz="0" w:space="0" w:color="auto"/>
                <w:lang w:val="uk-UA"/>
              </w:rPr>
              <w:t xml:space="preserve"> у разі, коли:</w:t>
            </w:r>
          </w:p>
          <w:p w14:paraId="0940B6AC" w14:textId="77777777" w:rsidR="00231D89"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7" w:name="n155"/>
            <w:bookmarkEnd w:id="37"/>
            <w:r w:rsidRPr="00930F98">
              <w:rPr>
                <w:rFonts w:ascii="Times New Roman" w:eastAsia="Times New Roman" w:hAnsi="Times New Roman" w:cs="Times New Roman"/>
                <w:color w:val="auto"/>
                <w:bdr w:val="none" w:sz="0" w:space="0" w:color="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ACA992" w14:textId="77777777" w:rsidR="006458CA"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8" w:name="n156"/>
            <w:bookmarkEnd w:id="38"/>
            <w:r w:rsidRPr="00930F98">
              <w:rPr>
                <w:rFonts w:ascii="Times New Roman" w:eastAsia="Times New Roman" w:hAnsi="Times New Roman" w:cs="Times New Roman"/>
                <w:color w:val="auto"/>
                <w:bdr w:val="none" w:sz="0" w:space="0" w:color="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20BA7" w14:textId="77777777" w:rsidR="006458CA" w:rsidRPr="00930F98" w:rsidRDefault="006458CA" w:rsidP="00231D89">
            <w:pPr>
              <w:spacing w:line="240" w:lineRule="auto"/>
              <w:ind w:firstLine="567"/>
              <w:jc w:val="both"/>
              <w:rPr>
                <w:rFonts w:ascii="Times New Roman" w:hAnsi="Times New Roman" w:cs="Times New Roman"/>
                <w:color w:val="auto"/>
                <w:lang w:val="uk-UA" w:eastAsia="en-US"/>
              </w:rPr>
            </w:pPr>
            <w:r w:rsidRPr="00930F98">
              <w:rPr>
                <w:rFonts w:ascii="Times New Roman" w:hAnsi="Times New Roman" w:cs="Times New Roman"/>
                <w:color w:val="auto"/>
                <w:lang w:val="uk-UA" w:eastAsia="en-US"/>
              </w:rPr>
              <w:t>4.3.</w:t>
            </w:r>
            <w:r w:rsidRPr="00930F98">
              <w:rPr>
                <w:rFonts w:ascii="Times New Roman" w:hAnsi="Times New Roman" w:cs="Times New Roman"/>
                <w:color w:val="auto"/>
                <w:lang w:eastAsia="en-US"/>
              </w:rPr>
              <w:t> </w:t>
            </w:r>
            <w:r w:rsidRPr="00930F98">
              <w:rPr>
                <w:rFonts w:ascii="Times New Roman" w:hAnsi="Times New Roman" w:cs="Times New Roman"/>
                <w:color w:val="auto"/>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w:t>
            </w:r>
          </w:p>
          <w:p w14:paraId="54B5AF54" w14:textId="77777777" w:rsidR="006458CA" w:rsidRPr="00930F98" w:rsidRDefault="006458CA" w:rsidP="00231D89">
            <w:pPr>
              <w:spacing w:line="240" w:lineRule="auto"/>
              <w:ind w:firstLine="567"/>
              <w:jc w:val="both"/>
              <w:rPr>
                <w:rFonts w:ascii="Times New Roman" w:hAnsi="Times New Roman" w:cs="Times New Roman"/>
                <w:color w:val="auto"/>
                <w:lang w:val="uk-UA"/>
              </w:rPr>
            </w:pPr>
            <w:r w:rsidRPr="00930F98">
              <w:rPr>
                <w:rFonts w:ascii="Times New Roman" w:hAnsi="Times New Roman" w:cs="Times New Roman"/>
                <w:color w:val="auto"/>
                <w:shd w:val="clear" w:color="auto" w:fill="FFFFFF"/>
                <w:lang w:val="uk-UA"/>
              </w:rPr>
              <w:lastRenderedPageBreak/>
              <w:t xml:space="preserve">4.4. </w:t>
            </w:r>
            <w:r w:rsidR="00231D89" w:rsidRPr="00930F98">
              <w:rPr>
                <w:rFonts w:ascii="Times New Roman" w:hAnsi="Times New Roman" w:cs="Times New Roman"/>
                <w:color w:val="333333"/>
                <w:shd w:val="clear" w:color="auto" w:fill="FFFFFF"/>
                <w:lang w:val="uk-UA"/>
              </w:rPr>
              <w:t xml:space="preserve"> </w:t>
            </w:r>
            <w:r w:rsidR="00231D89" w:rsidRPr="00930F98">
              <w:rPr>
                <w:rFonts w:ascii="Times New Roman" w:hAnsi="Times New Roman" w:cs="Times New Roman"/>
                <w:color w:val="auto"/>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але до моменту оприлюднення договору про закупівлю в електронній системі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відповідно до</w:t>
            </w:r>
            <w:r w:rsidR="00231D89" w:rsidRPr="00930F98">
              <w:rPr>
                <w:rFonts w:ascii="Times New Roman" w:hAnsi="Times New Roman" w:cs="Times New Roman"/>
                <w:color w:val="auto"/>
                <w:shd w:val="clear" w:color="auto" w:fill="FFFFFF"/>
              </w:rPr>
              <w:t> </w:t>
            </w:r>
            <w:hyperlink r:id="rId27" w:anchor="n1039" w:tgtFrame="_blank" w:history="1">
              <w:r w:rsidR="00231D89" w:rsidRPr="00930F98">
                <w:rPr>
                  <w:rFonts w:ascii="Times New Roman" w:hAnsi="Times New Roman" w:cs="Times New Roman"/>
                  <w:color w:val="auto"/>
                  <w:shd w:val="clear" w:color="auto" w:fill="FFFFFF"/>
                  <w:lang w:val="uk-UA"/>
                </w:rPr>
                <w:t>статті 10</w:t>
              </w:r>
            </w:hyperlink>
            <w:r w:rsidR="00231D89" w:rsidRPr="00930F98">
              <w:rPr>
                <w:rFonts w:ascii="Times New Roman" w:hAnsi="Times New Roman" w:cs="Times New Roman"/>
                <w:color w:val="auto"/>
                <w:shd w:val="clear" w:color="auto" w:fill="FFFFFF"/>
              </w:rPr>
              <w:t> </w:t>
            </w:r>
            <w:r w:rsidR="00231D89" w:rsidRPr="00930F98">
              <w:rPr>
                <w:rFonts w:ascii="Times New Roman" w:hAnsi="Times New Roman" w:cs="Times New Roman"/>
                <w:color w:val="auto"/>
                <w:shd w:val="clear" w:color="auto" w:fill="FFFFFF"/>
                <w:lang w:val="uk-UA"/>
              </w:rPr>
              <w:t>Закону.</w:t>
            </w:r>
          </w:p>
          <w:p w14:paraId="5914030E" w14:textId="55C96A7F" w:rsidR="006458CA" w:rsidRDefault="006458CA" w:rsidP="00231D89">
            <w:pPr>
              <w:spacing w:line="240" w:lineRule="auto"/>
              <w:ind w:firstLine="567"/>
              <w:jc w:val="both"/>
              <w:rPr>
                <w:rFonts w:ascii="Times New Roman" w:hAnsi="Times New Roman" w:cs="Times New Roman"/>
                <w:color w:val="auto"/>
                <w:shd w:val="solid" w:color="FFFFFF" w:fill="FFFFFF"/>
                <w:lang w:eastAsia="en-US"/>
              </w:rPr>
            </w:pPr>
            <w:r w:rsidRPr="00930F98">
              <w:rPr>
                <w:rFonts w:ascii="Times New Roman" w:hAnsi="Times New Roman" w:cs="Times New Roman"/>
                <w:color w:val="auto"/>
                <w:shd w:val="solid" w:color="FFFFFF" w:fill="FFFFFF"/>
                <w:lang w:eastAsia="en-US"/>
              </w:rPr>
              <w:t>4</w:t>
            </w:r>
            <w:r w:rsidRPr="00930F98">
              <w:rPr>
                <w:rFonts w:ascii="Times New Roman" w:hAnsi="Times New Roman" w:cs="Times New Roman"/>
                <w:color w:val="auto"/>
                <w:shd w:val="solid" w:color="FFFFFF" w:fill="FFFFFF"/>
                <w:lang w:val="uk-UA" w:eastAsia="en-US"/>
              </w:rPr>
              <w:t>.5</w:t>
            </w:r>
            <w:r w:rsidRPr="00930F98">
              <w:rPr>
                <w:rFonts w:ascii="Times New Roman" w:hAnsi="Times New Roman" w:cs="Times New Roman"/>
                <w:color w:val="auto"/>
                <w:shd w:val="solid" w:color="FFFFFF" w:fill="FFFFFF"/>
                <w:lang w:eastAsia="en-US"/>
              </w:rPr>
              <w:t>. </w:t>
            </w:r>
            <w:proofErr w:type="spellStart"/>
            <w:r w:rsidRPr="00930F98">
              <w:rPr>
                <w:rFonts w:ascii="Times New Roman" w:hAnsi="Times New Roman" w:cs="Times New Roman"/>
                <w:color w:val="auto"/>
                <w:shd w:val="solid" w:color="FFFFFF" w:fill="FFFFFF"/>
                <w:lang w:eastAsia="en-US"/>
              </w:rPr>
              <w:t>Замовник</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зобов’язаний</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відхилити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тендерну</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пропозицію</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переможця</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процедури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закупівлі</w:t>
            </w:r>
            <w:proofErr w:type="spellEnd"/>
            <w:r w:rsidRPr="00930F98">
              <w:rPr>
                <w:rFonts w:ascii="Times New Roman" w:hAnsi="Times New Roman" w:cs="Times New Roman"/>
                <w:color w:val="auto"/>
                <w:shd w:val="solid" w:color="FFFFFF" w:fill="FFFFFF"/>
                <w:lang w:eastAsia="en-US"/>
              </w:rPr>
              <w:t xml:space="preserve"> в </w:t>
            </w:r>
            <w:proofErr w:type="spellStart"/>
            <w:r w:rsidRPr="00930F98">
              <w:rPr>
                <w:rFonts w:ascii="Times New Roman" w:hAnsi="Times New Roman" w:cs="Times New Roman"/>
                <w:color w:val="auto"/>
                <w:shd w:val="solid" w:color="FFFFFF" w:fill="FFFFFF"/>
                <w:lang w:eastAsia="en-US"/>
              </w:rPr>
              <w:t>разі</w:t>
            </w:r>
            <w:proofErr w:type="spellEnd"/>
            <w:r w:rsidRPr="00930F98">
              <w:rPr>
                <w:rFonts w:ascii="Times New Roman" w:hAnsi="Times New Roman" w:cs="Times New Roman"/>
                <w:color w:val="auto"/>
                <w:shd w:val="solid" w:color="FFFFFF" w:fill="FFFFFF"/>
                <w:lang w:eastAsia="en-US"/>
              </w:rPr>
              <w:t>, ко</w:t>
            </w:r>
            <w:r w:rsidR="00EC3DA4">
              <w:rPr>
                <w:rFonts w:ascii="Times New Roman" w:hAnsi="Times New Roman" w:cs="Times New Roman"/>
                <w:color w:val="auto"/>
                <w:shd w:val="solid" w:color="FFFFFF" w:fill="FFFFFF"/>
                <w:lang w:eastAsia="en-US"/>
              </w:rPr>
              <w:t xml:space="preserve">ли </w:t>
            </w:r>
            <w:proofErr w:type="spellStart"/>
            <w:r w:rsidR="00EC3DA4">
              <w:rPr>
                <w:rFonts w:ascii="Times New Roman" w:hAnsi="Times New Roman" w:cs="Times New Roman"/>
                <w:color w:val="auto"/>
                <w:shd w:val="solid" w:color="FFFFFF" w:fill="FFFFFF"/>
                <w:lang w:eastAsia="en-US"/>
              </w:rPr>
              <w:t>наявні</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підстави</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визначені</w:t>
            </w:r>
            <w:proofErr w:type="spellEnd"/>
            <w:r w:rsidR="00EC3DA4">
              <w:rPr>
                <w:rFonts w:ascii="Times New Roman" w:hAnsi="Times New Roman" w:cs="Times New Roman"/>
                <w:color w:val="auto"/>
                <w:shd w:val="solid" w:color="FFFFFF" w:fill="FFFFFF"/>
                <w:lang w:eastAsia="en-US"/>
              </w:rPr>
              <w:t xml:space="preserve"> пунктом 44 </w:t>
            </w:r>
            <w:r w:rsidR="00EC3DA4">
              <w:rPr>
                <w:rFonts w:ascii="Times New Roman" w:hAnsi="Times New Roman" w:cs="Times New Roman"/>
                <w:color w:val="auto"/>
                <w:shd w:val="solid" w:color="FFFFFF" w:fill="FFFFFF"/>
                <w:lang w:val="uk-UA" w:eastAsia="en-US"/>
              </w:rPr>
              <w:t>Постанови</w:t>
            </w:r>
            <w:r w:rsidRPr="00930F98">
              <w:rPr>
                <w:rFonts w:ascii="Times New Roman" w:hAnsi="Times New Roman" w:cs="Times New Roman"/>
                <w:color w:val="auto"/>
                <w:shd w:val="solid" w:color="FFFFFF" w:fill="FFFFFF"/>
                <w:lang w:eastAsia="en-US"/>
              </w:rPr>
              <w:t>.</w:t>
            </w:r>
          </w:p>
          <w:p w14:paraId="2B07645A" w14:textId="77777777" w:rsidR="00D40576" w:rsidRPr="00930F98" w:rsidRDefault="00D40576" w:rsidP="00231D89">
            <w:pPr>
              <w:spacing w:line="240" w:lineRule="auto"/>
              <w:ind w:firstLine="567"/>
              <w:jc w:val="both"/>
              <w:rPr>
                <w:rFonts w:ascii="Times New Roman" w:hAnsi="Times New Roman" w:cs="Times New Roman"/>
                <w:color w:val="auto"/>
                <w:shd w:val="solid" w:color="FFFFFF" w:fill="FFFFFF"/>
              </w:rPr>
            </w:pPr>
          </w:p>
          <w:p w14:paraId="6FC60C3F" w14:textId="77777777" w:rsidR="008C237D" w:rsidRPr="00930F98" w:rsidRDefault="008C237D" w:rsidP="00231D89">
            <w:pPr>
              <w:spacing w:line="240" w:lineRule="auto"/>
              <w:ind w:firstLine="567"/>
              <w:jc w:val="both"/>
              <w:rPr>
                <w:rFonts w:ascii="Times New Roman" w:hAnsi="Times New Roman" w:cs="Times New Roman"/>
                <w:color w:val="auto"/>
                <w:shd w:val="solid" w:color="FFFFFF" w:fill="FFFFFF"/>
                <w:lang w:eastAsia="en-US"/>
              </w:rPr>
            </w:pPr>
          </w:p>
        </w:tc>
      </w:tr>
      <w:tr w:rsidR="006458CA" w:rsidRPr="009A3112" w14:paraId="6D642B62" w14:textId="77777777" w:rsidTr="0039444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23A5" w14:textId="77777777" w:rsidR="006458CA" w:rsidRPr="00293D4D" w:rsidRDefault="006458CA" w:rsidP="0039444A">
            <w:pPr>
              <w:pStyle w:val="16"/>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6FFA7EF1" w14:textId="77777777" w:rsidTr="0039444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284"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9BCA"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28C6A"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5B51BE69"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w:t>
            </w:r>
            <w:proofErr w:type="spellStart"/>
            <w:r w:rsidRPr="00293D4D">
              <w:rPr>
                <w:rFonts w:ascii="Times New Roman" w:hAnsi="Times New Roman" w:cs="Times New Roman"/>
                <w:color w:val="000000" w:themeColor="text1"/>
                <w:lang w:eastAsia="en-US"/>
              </w:rPr>
              <w:t>відсутності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подальшої</w:t>
            </w:r>
            <w:proofErr w:type="spellEnd"/>
            <w:r w:rsidRPr="00293D4D">
              <w:rPr>
                <w:rFonts w:ascii="Times New Roman" w:hAnsi="Times New Roman" w:cs="Times New Roman"/>
                <w:color w:val="000000" w:themeColor="text1"/>
                <w:lang w:eastAsia="en-US"/>
              </w:rPr>
              <w:t xml:space="preserve"> потреби в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6A029E61" w14:textId="77777777" w:rsidR="006458CA" w:rsidRPr="00980501" w:rsidRDefault="006458CA" w:rsidP="0039444A">
            <w:pPr>
              <w:tabs>
                <w:tab w:val="left" w:pos="788"/>
                <w:tab w:val="left" w:pos="929"/>
                <w:tab w:val="left" w:pos="983"/>
              </w:tabs>
              <w:spacing w:line="240" w:lineRule="auto"/>
              <w:jc w:val="both"/>
              <w:rPr>
                <w:rFonts w:ascii="Times New Roman" w:hAnsi="Times New Roman" w:cs="Times New Roman"/>
                <w:strike/>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неможливості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виникли</w:t>
            </w:r>
            <w:proofErr w:type="spellEnd"/>
            <w:r w:rsidRPr="00293D4D">
              <w:rPr>
                <w:rFonts w:ascii="Times New Roman" w:hAnsi="Times New Roman" w:cs="Times New Roman"/>
                <w:color w:val="000000" w:themeColor="text1"/>
                <w:lang w:eastAsia="en-US"/>
              </w:rPr>
              <w:t xml:space="preserve"> через </w:t>
            </w:r>
            <w:proofErr w:type="spellStart"/>
            <w:r w:rsidRPr="00293D4D">
              <w:rPr>
                <w:rFonts w:ascii="Times New Roman" w:hAnsi="Times New Roman" w:cs="Times New Roman"/>
                <w:color w:val="000000" w:themeColor="text1"/>
                <w:lang w:eastAsia="en-US"/>
              </w:rPr>
              <w:t>виявлені</w:t>
            </w:r>
            <w:proofErr w:type="spellEnd"/>
            <w:r w:rsidRPr="00293D4D">
              <w:rPr>
                <w:rFonts w:ascii="Times New Roman" w:hAnsi="Times New Roman" w:cs="Times New Roman"/>
                <w:color w:val="000000" w:themeColor="text1"/>
                <w:lang w:eastAsia="en-US"/>
              </w:rPr>
              <w:t xml:space="preserve"> </w:t>
            </w:r>
            <w:proofErr w:type="spellStart"/>
            <w:r w:rsidRPr="009F045E">
              <w:rPr>
                <w:rFonts w:ascii="Times New Roman" w:hAnsi="Times New Roman" w:cs="Times New Roman"/>
                <w:color w:val="000000" w:themeColor="text1"/>
                <w:lang w:eastAsia="en-US"/>
              </w:rPr>
              <w:t>порушення</w:t>
            </w:r>
            <w:proofErr w:type="spellEnd"/>
            <w:r w:rsidRPr="009F045E">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вимог</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законодавства</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сфері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публічних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w:t>
            </w:r>
            <w:r w:rsidR="00980501">
              <w:rPr>
                <w:rFonts w:ascii="Times New Roman" w:hAnsi="Times New Roman" w:cs="Times New Roman"/>
                <w:color w:val="000000" w:themeColor="text1"/>
                <w:lang w:eastAsia="en-US"/>
              </w:rPr>
              <w:t>півель</w:t>
            </w:r>
            <w:proofErr w:type="spellEnd"/>
            <w:r w:rsidR="00980501">
              <w:rPr>
                <w:rFonts w:ascii="Times New Roman" w:hAnsi="Times New Roman" w:cs="Times New Roman"/>
                <w:color w:val="000000" w:themeColor="text1"/>
                <w:lang w:eastAsia="en-US"/>
              </w:rPr>
              <w:t xml:space="preserve">, з </w:t>
            </w:r>
            <w:proofErr w:type="spellStart"/>
            <w:r w:rsidR="00980501">
              <w:rPr>
                <w:rFonts w:ascii="Times New Roman" w:hAnsi="Times New Roman" w:cs="Times New Roman"/>
                <w:color w:val="000000" w:themeColor="text1"/>
                <w:lang w:eastAsia="en-US"/>
              </w:rPr>
              <w:t>описом</w:t>
            </w:r>
            <w:proofErr w:type="spellEnd"/>
            <w:r w:rsidR="00980501">
              <w:rPr>
                <w:rFonts w:ascii="Times New Roman" w:hAnsi="Times New Roman" w:cs="Times New Roman"/>
                <w:color w:val="000000" w:themeColor="text1"/>
                <w:lang w:eastAsia="en-US"/>
              </w:rPr>
              <w:t xml:space="preserve"> таких </w:t>
            </w:r>
            <w:proofErr w:type="spellStart"/>
            <w:r w:rsidR="00980501">
              <w:rPr>
                <w:rFonts w:ascii="Times New Roman" w:hAnsi="Times New Roman" w:cs="Times New Roman"/>
                <w:color w:val="000000" w:themeColor="text1"/>
                <w:lang w:eastAsia="en-US"/>
              </w:rPr>
              <w:t>порушень</w:t>
            </w:r>
            <w:proofErr w:type="spellEnd"/>
            <w:r w:rsidR="00980501">
              <w:rPr>
                <w:rFonts w:ascii="Times New Roman" w:hAnsi="Times New Roman" w:cs="Times New Roman"/>
                <w:color w:val="000000" w:themeColor="text1"/>
                <w:lang w:val="uk-UA" w:eastAsia="en-US"/>
              </w:rPr>
              <w:t>;</w:t>
            </w:r>
            <w:r w:rsidRPr="00293D4D">
              <w:rPr>
                <w:rFonts w:ascii="Times New Roman" w:hAnsi="Times New Roman" w:cs="Times New Roman"/>
                <w:color w:val="000000" w:themeColor="text1"/>
                <w:lang w:eastAsia="en-US"/>
              </w:rPr>
              <w:t xml:space="preserve"> </w:t>
            </w:r>
          </w:p>
          <w:p w14:paraId="0182E016"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скорочення</w:t>
            </w:r>
            <w:proofErr w:type="spellEnd"/>
            <w:r w:rsidRPr="00293D4D">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обсягу</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14DB4E3D"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стало </w:t>
            </w:r>
            <w:proofErr w:type="spellStart"/>
            <w:r w:rsidRPr="00293D4D">
              <w:rPr>
                <w:rFonts w:ascii="Times New Roman" w:hAnsi="Times New Roman" w:cs="Times New Roman"/>
                <w:color w:val="000000" w:themeColor="text1"/>
                <w:lang w:eastAsia="en-US"/>
              </w:rPr>
              <w:t>неможливим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w:t>
            </w:r>
          </w:p>
          <w:p w14:paraId="3C552E03"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EC3DA4">
              <w:rPr>
                <w:rFonts w:ascii="Times New Roman" w:hAnsi="Times New Roman" w:cs="Times New Roman"/>
                <w:color w:val="000000" w:themeColor="text1"/>
                <w:lang w:val="uk-UA" w:eastAsia="en-US"/>
              </w:rPr>
              <w:t>У разі відміни відкритих торгів замовник протягом од</w:t>
            </w:r>
            <w:r w:rsidR="00EC3DA4" w:rsidRPr="00EC3DA4">
              <w:rPr>
                <w:rFonts w:ascii="Times New Roman" w:hAnsi="Times New Roman" w:cs="Times New Roman"/>
                <w:color w:val="000000" w:themeColor="text1"/>
                <w:lang w:val="uk-UA" w:eastAsia="en-US"/>
              </w:rPr>
              <w:t>ного робочого дня з дати</w:t>
            </w:r>
            <w:r w:rsidRPr="00EC3DA4">
              <w:rPr>
                <w:rFonts w:ascii="Times New Roman" w:hAnsi="Times New Roman" w:cs="Times New Roman"/>
                <w:color w:val="000000" w:themeColor="text1"/>
                <w:lang w:val="uk-UA" w:eastAsia="en-US"/>
              </w:rPr>
              <w:t xml:space="preserve"> прийняття відповідного рішення зазначає в електронній системі </w:t>
            </w:r>
            <w:proofErr w:type="spellStart"/>
            <w:r w:rsidRPr="00EC3DA4">
              <w:rPr>
                <w:rFonts w:ascii="Times New Roman" w:hAnsi="Times New Roman" w:cs="Times New Roman"/>
                <w:color w:val="000000" w:themeColor="text1"/>
                <w:lang w:val="uk-UA" w:eastAsia="en-US"/>
              </w:rPr>
              <w:t>закупівель</w:t>
            </w:r>
            <w:proofErr w:type="spellEnd"/>
            <w:r w:rsidRPr="00EC3DA4">
              <w:rPr>
                <w:rFonts w:ascii="Times New Roman" w:hAnsi="Times New Roman" w:cs="Times New Roman"/>
                <w:color w:val="000000" w:themeColor="text1"/>
                <w:lang w:val="uk-UA" w:eastAsia="en-US"/>
              </w:rPr>
              <w:t xml:space="preserve"> підстави прийняття такого рішення. </w:t>
            </w:r>
          </w:p>
          <w:p w14:paraId="2AD302BE" w14:textId="77777777" w:rsidR="006458CA" w:rsidRPr="00293D4D" w:rsidRDefault="006458CA" w:rsidP="0039444A">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proofErr w:type="spellStart"/>
            <w:r w:rsidRPr="00293D4D">
              <w:rPr>
                <w:rFonts w:ascii="Times New Roman" w:hAnsi="Times New Roman" w:cs="Times New Roman"/>
                <w:color w:val="000000" w:themeColor="text1"/>
                <w:lang w:eastAsia="en-US"/>
              </w:rPr>
              <w:t>Відкриті</w:t>
            </w:r>
            <w:proofErr w:type="spellEnd"/>
            <w:r w:rsidRPr="00293D4D">
              <w:rPr>
                <w:rFonts w:ascii="Times New Roman" w:hAnsi="Times New Roman" w:cs="Times New Roman"/>
                <w:color w:val="000000" w:themeColor="text1"/>
                <w:lang w:eastAsia="en-US"/>
              </w:rPr>
              <w:t xml:space="preserve"> торги автоматично </w:t>
            </w:r>
            <w:proofErr w:type="spellStart"/>
            <w:r w:rsidRPr="00293D4D">
              <w:rPr>
                <w:rFonts w:ascii="Times New Roman" w:hAnsi="Times New Roman" w:cs="Times New Roman"/>
                <w:color w:val="000000" w:themeColor="text1"/>
                <w:lang w:eastAsia="en-US"/>
              </w:rPr>
              <w:t>відміняються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w:t>
            </w:r>
          </w:p>
          <w:p w14:paraId="7C1D067D"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відхилення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тендерних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пропозицій</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була</w:t>
            </w:r>
            <w:proofErr w:type="spellEnd"/>
            <w:r w:rsidRPr="00293D4D">
              <w:rPr>
                <w:rFonts w:ascii="Times New Roman" w:hAnsi="Times New Roman" w:cs="Times New Roman"/>
                <w:color w:val="000000" w:themeColor="text1"/>
                <w:lang w:eastAsia="en-US"/>
              </w:rPr>
              <w:t xml:space="preserve"> подана одна </w:t>
            </w:r>
            <w:proofErr w:type="spellStart"/>
            <w:r w:rsidRPr="00293D4D">
              <w:rPr>
                <w:rFonts w:ascii="Times New Roman" w:hAnsi="Times New Roman" w:cs="Times New Roman"/>
                <w:color w:val="000000" w:themeColor="text1"/>
                <w:lang w:eastAsia="en-US"/>
              </w:rPr>
              <w:t>тендерна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пропозиція</w:t>
            </w:r>
            <w:proofErr w:type="spellEnd"/>
            <w:r w:rsidRPr="00293D4D">
              <w:rPr>
                <w:rFonts w:ascii="Times New Roman" w:hAnsi="Times New Roman" w:cs="Times New Roman"/>
                <w:color w:val="000000" w:themeColor="text1"/>
                <w:lang w:eastAsia="en-US"/>
              </w:rPr>
              <w:t xml:space="preserve">, яка </w:t>
            </w:r>
            <w:proofErr w:type="spellStart"/>
            <w:r w:rsidRPr="00293D4D">
              <w:rPr>
                <w:rFonts w:ascii="Times New Roman" w:hAnsi="Times New Roman" w:cs="Times New Roman"/>
                <w:color w:val="000000" w:themeColor="text1"/>
                <w:lang w:eastAsia="en-US"/>
              </w:rPr>
              <w:t>відхилена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08EF6F4"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w:t>
            </w:r>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жодної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пропозиції</w:t>
            </w:r>
            <w:proofErr w:type="spellEnd"/>
            <w:r w:rsidRPr="00293D4D">
              <w:rPr>
                <w:rFonts w:ascii="Times New Roman" w:hAnsi="Times New Roman" w:cs="Times New Roman"/>
                <w:color w:val="000000" w:themeColor="text1"/>
                <w:shd w:val="solid" w:color="FFFFFF" w:fill="FFFFFF"/>
                <w:lang w:eastAsia="en-US"/>
              </w:rPr>
              <w:t xml:space="preserve"> для </w:t>
            </w:r>
            <w:proofErr w:type="spellStart"/>
            <w:r w:rsidRPr="00293D4D">
              <w:rPr>
                <w:rFonts w:ascii="Times New Roman" w:hAnsi="Times New Roman" w:cs="Times New Roman"/>
                <w:color w:val="000000" w:themeColor="text1"/>
                <w:shd w:val="solid" w:color="FFFFFF" w:fill="FFFFFF"/>
                <w:lang w:eastAsia="en-US"/>
              </w:rPr>
              <w:t>участі</w:t>
            </w:r>
            <w:proofErr w:type="spellEnd"/>
            <w:r w:rsidR="00980501">
              <w:rPr>
                <w:rFonts w:ascii="Times New Roman" w:hAnsi="Times New Roman" w:cs="Times New Roman"/>
                <w:color w:val="000000" w:themeColor="text1"/>
                <w:lang w:eastAsia="en-US"/>
              </w:rPr>
              <w:t xml:space="preserve"> у </w:t>
            </w:r>
            <w:proofErr w:type="spellStart"/>
            <w:r w:rsidR="00980501">
              <w:rPr>
                <w:rFonts w:ascii="Times New Roman" w:hAnsi="Times New Roman" w:cs="Times New Roman"/>
                <w:color w:val="000000" w:themeColor="text1"/>
                <w:lang w:eastAsia="en-US"/>
              </w:rPr>
              <w:t>відкритих</w:t>
            </w:r>
            <w:proofErr w:type="spellEnd"/>
            <w:r w:rsidR="00980501">
              <w:rPr>
                <w:rFonts w:ascii="Times New Roman" w:hAnsi="Times New Roman" w:cs="Times New Roman"/>
                <w:color w:val="000000" w:themeColor="text1"/>
                <w:lang w:eastAsia="en-US"/>
              </w:rPr>
              <w:t xml:space="preserve"> торгах у строк</w:t>
            </w:r>
            <w:r w:rsidR="00980501" w:rsidRPr="009F045E">
              <w:rPr>
                <w:rFonts w:ascii="Times New Roman" w:hAnsi="Times New Roman" w:cs="Times New Roman"/>
                <w:color w:val="000000" w:themeColor="text1"/>
                <w:lang w:eastAsia="en-US"/>
              </w:rPr>
              <w:t>, у</w:t>
            </w:r>
            <w:r w:rsidRPr="009F045E">
              <w:rPr>
                <w:rFonts w:ascii="Times New Roman" w:hAnsi="Times New Roman" w:cs="Times New Roman"/>
                <w:color w:val="000000" w:themeColor="text1"/>
                <w:lang w:eastAsia="en-US"/>
              </w:rPr>
              <w:t>становлений</w:t>
            </w:r>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7A4A6C4"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пр</w:t>
            </w:r>
            <w:r w:rsidR="00A83F92">
              <w:rPr>
                <w:rFonts w:ascii="Times New Roman" w:hAnsi="Times New Roman" w:cs="Times New Roman"/>
                <w:color w:val="000000" w:themeColor="text1"/>
                <w:lang w:eastAsia="en-US"/>
              </w:rPr>
              <w:t>отягом</w:t>
            </w:r>
            <w:proofErr w:type="spellEnd"/>
            <w:r w:rsidR="00A83F92">
              <w:rPr>
                <w:rFonts w:ascii="Times New Roman" w:hAnsi="Times New Roman" w:cs="Times New Roman"/>
                <w:color w:val="000000" w:themeColor="text1"/>
                <w:lang w:eastAsia="en-US"/>
              </w:rPr>
              <w:t xml:space="preserve"> одного </w:t>
            </w:r>
            <w:proofErr w:type="spellStart"/>
            <w:r w:rsidR="00A83F92">
              <w:rPr>
                <w:rFonts w:ascii="Times New Roman" w:hAnsi="Times New Roman" w:cs="Times New Roman"/>
                <w:color w:val="000000" w:themeColor="text1"/>
                <w:lang w:eastAsia="en-US"/>
              </w:rPr>
              <w:t>робочого</w:t>
            </w:r>
            <w:proofErr w:type="spellEnd"/>
            <w:r w:rsidR="00A83F92">
              <w:rPr>
                <w:rFonts w:ascii="Times New Roman" w:hAnsi="Times New Roman" w:cs="Times New Roman"/>
                <w:color w:val="000000" w:themeColor="text1"/>
                <w:lang w:eastAsia="en-US"/>
              </w:rPr>
              <w:t xml:space="preserve"> дня з </w:t>
            </w:r>
            <w:proofErr w:type="spellStart"/>
            <w:r w:rsidR="00A83F92">
              <w:rPr>
                <w:rFonts w:ascii="Times New Roman" w:hAnsi="Times New Roman" w:cs="Times New Roman"/>
                <w:color w:val="000000" w:themeColor="text1"/>
                <w:lang w:eastAsia="en-US"/>
              </w:rPr>
              <w:t>дати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настання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підстав</w:t>
            </w:r>
            <w:proofErr w:type="spellEnd"/>
            <w:r w:rsidRPr="00293D4D">
              <w:rPr>
                <w:rFonts w:ascii="Times New Roman" w:hAnsi="Times New Roman" w:cs="Times New Roman"/>
                <w:color w:val="000000" w:themeColor="text1"/>
                <w:lang w:eastAsia="en-US"/>
              </w:rPr>
              <w:t xml:space="preserve"> для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визначених</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цим</w:t>
            </w:r>
            <w:proofErr w:type="spellEnd"/>
            <w:r w:rsidRPr="00293D4D">
              <w:rPr>
                <w:rFonts w:ascii="Times New Roman" w:hAnsi="Times New Roman" w:cs="Times New Roman"/>
                <w:color w:val="000000" w:themeColor="text1"/>
                <w:lang w:eastAsia="en-US"/>
              </w:rPr>
              <w:t xml:space="preserve"> пунктом, </w:t>
            </w:r>
            <w:proofErr w:type="spellStart"/>
            <w:proofErr w:type="gramStart"/>
            <w:r w:rsidRPr="00293D4D">
              <w:rPr>
                <w:rFonts w:ascii="Times New Roman" w:hAnsi="Times New Roman" w:cs="Times New Roman"/>
                <w:color w:val="000000" w:themeColor="text1"/>
                <w:lang w:eastAsia="en-US"/>
              </w:rPr>
              <w:t>оприлюднюється</w:t>
            </w:r>
            <w:proofErr w:type="spellEnd"/>
            <w:r w:rsidRPr="00293D4D">
              <w:rPr>
                <w:rFonts w:ascii="Times New Roman" w:hAnsi="Times New Roman" w:cs="Times New Roman"/>
                <w:color w:val="000000" w:themeColor="text1"/>
                <w:lang w:eastAsia="en-US"/>
              </w:rPr>
              <w:t xml:space="preserve"> </w:t>
            </w:r>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інформація</w:t>
            </w:r>
            <w:proofErr w:type="spellEnd"/>
            <w:proofErr w:type="gram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w:t>
            </w:r>
          </w:p>
          <w:p w14:paraId="529E628D"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2137AD27" w14:textId="77777777" w:rsidR="006458CA" w:rsidRPr="00293D4D" w:rsidRDefault="006458CA" w:rsidP="0039444A">
            <w:pPr>
              <w:spacing w:line="240" w:lineRule="auto"/>
              <w:jc w:val="both"/>
              <w:rPr>
                <w:rFonts w:ascii="Times New Roman" w:hAnsi="Times New Roman" w:cs="Times New Roman"/>
                <w:shd w:val="clear" w:color="auto" w:fill="FFFFFF"/>
                <w:lang w:val="uk-UA"/>
              </w:rPr>
            </w:pP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надсилається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учасникам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процедури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в день </w:t>
            </w:r>
            <w:proofErr w:type="spellStart"/>
            <w:r w:rsidRPr="00293D4D">
              <w:rPr>
                <w:rFonts w:ascii="Times New Roman" w:hAnsi="Times New Roman" w:cs="Times New Roman"/>
                <w:color w:val="000000" w:themeColor="text1"/>
                <w:lang w:eastAsia="en-US"/>
              </w:rPr>
              <w:t>її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оприлюднення</w:t>
            </w:r>
            <w:proofErr w:type="spellEnd"/>
            <w:r w:rsidRPr="00293D4D">
              <w:rPr>
                <w:rFonts w:ascii="Times New Roman" w:hAnsi="Times New Roman" w:cs="Times New Roman"/>
                <w:color w:val="000000" w:themeColor="text1"/>
                <w:lang w:eastAsia="en-US"/>
              </w:rPr>
              <w:t>.</w:t>
            </w:r>
          </w:p>
        </w:tc>
      </w:tr>
      <w:tr w:rsidR="006458CA" w:rsidRPr="00CF28D5" w14:paraId="60090CF8" w14:textId="77777777" w:rsidTr="0039444A">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D23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9320"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F1F0" w14:textId="77777777" w:rsidR="006458CA" w:rsidRPr="00F526D2"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r w:rsidRPr="00293D4D">
              <w:rPr>
                <w:rFonts w:ascii="Times New Roman" w:hAnsi="Times New Roman" w:cs="Times New Roman"/>
                <w:color w:val="000000" w:themeColor="text1"/>
                <w:shd w:val="solid" w:color="FFFFFF" w:fill="FFFFFF"/>
                <w:lang w:eastAsia="en-US"/>
              </w:rPr>
              <w:t xml:space="preserve">З метою </w:t>
            </w:r>
            <w:proofErr w:type="spellStart"/>
            <w:r w:rsidRPr="00293D4D">
              <w:rPr>
                <w:rFonts w:ascii="Times New Roman" w:hAnsi="Times New Roman" w:cs="Times New Roman"/>
                <w:color w:val="000000" w:themeColor="text1"/>
                <w:shd w:val="solid" w:color="FFFFFF" w:fill="FFFFFF"/>
                <w:lang w:eastAsia="en-US"/>
              </w:rPr>
              <w:t>забезпечення</w:t>
            </w:r>
            <w:proofErr w:type="spellEnd"/>
            <w:r w:rsidRPr="00293D4D">
              <w:rPr>
                <w:rFonts w:ascii="Times New Roman" w:hAnsi="Times New Roman" w:cs="Times New Roman"/>
                <w:color w:val="000000" w:themeColor="text1"/>
                <w:shd w:val="solid" w:color="FFFFFF" w:fill="FFFFFF"/>
                <w:lang w:eastAsia="en-US"/>
              </w:rPr>
              <w:t xml:space="preserve"> права на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до органу</w:t>
            </w:r>
            <w:proofErr w:type="gram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договір</w:t>
            </w:r>
            <w:proofErr w:type="spellEnd"/>
            <w:r w:rsidRPr="00293D4D">
              <w:rPr>
                <w:rFonts w:ascii="Times New Roman" w:hAnsi="Times New Roman" w:cs="Times New Roman"/>
                <w:color w:val="000000" w:themeColor="text1"/>
                <w:shd w:val="solid" w:color="FFFFFF" w:fill="FFFFFF"/>
                <w:lang w:eastAsia="en-US"/>
              </w:rPr>
              <w:t xml:space="preserve"> про </w:t>
            </w:r>
            <w:proofErr w:type="spellStart"/>
            <w:r w:rsidRPr="00293D4D">
              <w:rPr>
                <w:rFonts w:ascii="Times New Roman" w:hAnsi="Times New Roman" w:cs="Times New Roman"/>
                <w:color w:val="000000" w:themeColor="text1"/>
                <w:shd w:val="solid" w:color="FFFFFF" w:fill="FFFFFF"/>
                <w:lang w:eastAsia="en-US"/>
              </w:rPr>
              <w:t>закупівлю</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може</w:t>
            </w:r>
            <w:proofErr w:type="spellEnd"/>
            <w:r w:rsidRPr="00293D4D">
              <w:rPr>
                <w:rFonts w:ascii="Times New Roman" w:hAnsi="Times New Roman" w:cs="Times New Roman"/>
                <w:color w:val="000000" w:themeColor="text1"/>
                <w:shd w:val="solid" w:color="FFFFFF" w:fill="FFFFFF"/>
                <w:lang w:eastAsia="en-US"/>
              </w:rPr>
              <w:t xml:space="preserve"> бути </w:t>
            </w:r>
            <w:proofErr w:type="spellStart"/>
            <w:r w:rsidRPr="00293D4D">
              <w:rPr>
                <w:rFonts w:ascii="Times New Roman" w:hAnsi="Times New Roman" w:cs="Times New Roman"/>
                <w:color w:val="000000" w:themeColor="text1"/>
                <w:shd w:val="solid" w:color="FFFFFF" w:fill="FFFFFF"/>
                <w:lang w:eastAsia="en-US"/>
              </w:rPr>
              <w:t>укладено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раніше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ніж</w:t>
            </w:r>
            <w:proofErr w:type="spellEnd"/>
            <w:r w:rsidRPr="00293D4D">
              <w:rPr>
                <w:rFonts w:ascii="Times New Roman" w:hAnsi="Times New Roman" w:cs="Times New Roman"/>
                <w:color w:val="000000" w:themeColor="text1"/>
                <w:shd w:val="solid" w:color="FFFFFF" w:fill="FFFFFF"/>
                <w:lang w:eastAsia="en-US"/>
              </w:rPr>
              <w:t xml:space="preserve"> через </w:t>
            </w:r>
            <w:proofErr w:type="spellStart"/>
            <w:r w:rsidRPr="00293D4D">
              <w:rPr>
                <w:rFonts w:ascii="Times New Roman" w:hAnsi="Times New Roman" w:cs="Times New Roman"/>
                <w:bCs/>
                <w:color w:val="000000" w:themeColor="text1"/>
                <w:shd w:val="solid" w:color="FFFFFF" w:fill="FFFFFF"/>
                <w:lang w:eastAsia="en-US"/>
              </w:rPr>
              <w:t>п’ять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 xml:space="preserve"> з дня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повідомлення</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намір</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укласти</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договір</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закупівлю</w:t>
            </w:r>
            <w:proofErr w:type="spellEnd"/>
            <w:r w:rsidRPr="00F526D2">
              <w:rPr>
                <w:rFonts w:ascii="Times New Roman" w:hAnsi="Times New Roman" w:cs="Times New Roman"/>
                <w:color w:val="000000" w:themeColor="text1"/>
                <w:shd w:val="solid" w:color="FFFFFF" w:fill="FFFFFF"/>
                <w:lang w:eastAsia="en-US"/>
              </w:rPr>
              <w:t>.</w:t>
            </w:r>
          </w:p>
          <w:p w14:paraId="2E2F70AF" w14:textId="77777777" w:rsidR="006458CA" w:rsidRPr="00293D4D" w:rsidRDefault="006458CA" w:rsidP="0039444A">
            <w:pPr>
              <w:pStyle w:val="a8"/>
              <w:spacing w:before="0" w:after="0"/>
              <w:contextualSpacing/>
              <w:jc w:val="both"/>
              <w:rPr>
                <w:color w:val="000000" w:themeColor="text1"/>
                <w:sz w:val="22"/>
                <w:szCs w:val="22"/>
                <w:shd w:val="solid" w:color="FFFFFF" w:fill="FFFFFF"/>
                <w:lang w:val="uk-UA" w:eastAsia="en-US"/>
              </w:rPr>
            </w:pPr>
            <w:r w:rsidRPr="00F526D2">
              <w:rPr>
                <w:sz w:val="22"/>
                <w:szCs w:val="22"/>
                <w:shd w:val="clear" w:color="auto" w:fill="FFFFFF"/>
                <w:lang w:val="uk-UA"/>
              </w:rPr>
              <w:t>2.2. </w:t>
            </w:r>
            <w:proofErr w:type="spellStart"/>
            <w:r w:rsidRPr="00F526D2">
              <w:rPr>
                <w:color w:val="000000" w:themeColor="text1"/>
                <w:sz w:val="22"/>
                <w:szCs w:val="22"/>
                <w:shd w:val="solid" w:color="FFFFFF" w:fill="FFFFFF"/>
                <w:lang w:eastAsia="en-US"/>
              </w:rPr>
              <w:t>Замовник</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укладає</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договір</w:t>
            </w:r>
            <w:proofErr w:type="spellEnd"/>
            <w:r w:rsidRPr="00F526D2">
              <w:rPr>
                <w:color w:val="000000" w:themeColor="text1"/>
                <w:sz w:val="22"/>
                <w:szCs w:val="22"/>
                <w:shd w:val="solid" w:color="FFFFFF" w:fill="FFFFFF"/>
                <w:lang w:eastAsia="en-US"/>
              </w:rPr>
              <w:t xml:space="preserve"> про </w:t>
            </w:r>
            <w:proofErr w:type="spellStart"/>
            <w:r w:rsidRPr="00F526D2">
              <w:rPr>
                <w:color w:val="000000" w:themeColor="text1"/>
                <w:sz w:val="22"/>
                <w:szCs w:val="22"/>
                <w:shd w:val="solid" w:color="FFFFFF" w:fill="FFFFFF"/>
                <w:lang w:eastAsia="en-US"/>
              </w:rPr>
              <w:t>закупівлю</w:t>
            </w:r>
            <w:proofErr w:type="spellEnd"/>
            <w:r w:rsidRPr="00F526D2">
              <w:rPr>
                <w:color w:val="000000" w:themeColor="text1"/>
                <w:sz w:val="22"/>
                <w:szCs w:val="22"/>
                <w:shd w:val="solid" w:color="FFFFFF" w:fill="FFFFFF"/>
                <w:lang w:eastAsia="en-US"/>
              </w:rPr>
              <w:t xml:space="preserve"> з </w:t>
            </w:r>
            <w:proofErr w:type="spellStart"/>
            <w:r w:rsidRPr="00F526D2">
              <w:rPr>
                <w:color w:val="000000" w:themeColor="text1"/>
                <w:sz w:val="22"/>
                <w:szCs w:val="22"/>
                <w:shd w:val="solid" w:color="FFFFFF" w:fill="FFFFFF"/>
                <w:lang w:eastAsia="en-US"/>
              </w:rPr>
              <w:t>учасником</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який</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визнаний</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переможцем</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протягом</w:t>
            </w:r>
            <w:proofErr w:type="spellEnd"/>
            <w:r w:rsidRPr="00293D4D">
              <w:rPr>
                <w:color w:val="000000" w:themeColor="text1"/>
                <w:sz w:val="22"/>
                <w:szCs w:val="22"/>
                <w:shd w:val="solid" w:color="FFFFFF" w:fill="FFFFFF"/>
                <w:lang w:eastAsia="en-US"/>
              </w:rPr>
              <w:t xml:space="preserve"> строку </w:t>
            </w:r>
            <w:proofErr w:type="spellStart"/>
            <w:r w:rsidRPr="00293D4D">
              <w:rPr>
                <w:color w:val="000000" w:themeColor="text1"/>
                <w:sz w:val="22"/>
                <w:szCs w:val="22"/>
                <w:shd w:val="solid" w:color="FFFFFF" w:fill="FFFFFF"/>
                <w:lang w:eastAsia="en-US"/>
              </w:rPr>
              <w:t>дії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його</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не</w:t>
            </w:r>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пізніше</w:t>
            </w:r>
            <w:proofErr w:type="spellEnd"/>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ніж</w:t>
            </w:r>
            <w:proofErr w:type="spellEnd"/>
            <w:r w:rsidR="00980501">
              <w:rPr>
                <w:color w:val="000000" w:themeColor="text1"/>
                <w:sz w:val="22"/>
                <w:szCs w:val="22"/>
                <w:shd w:val="solid" w:color="FFFFFF" w:fill="FFFFFF"/>
                <w:lang w:eastAsia="en-US"/>
              </w:rPr>
              <w:t xml:space="preserve"> через 15 </w:t>
            </w:r>
            <w:proofErr w:type="spellStart"/>
            <w:r w:rsidR="00980501">
              <w:rPr>
                <w:color w:val="000000" w:themeColor="text1"/>
                <w:sz w:val="22"/>
                <w:szCs w:val="22"/>
                <w:shd w:val="solid" w:color="FFFFFF" w:fill="FFFFFF"/>
                <w:lang w:eastAsia="en-US"/>
              </w:rPr>
              <w:t>днів</w:t>
            </w:r>
            <w:proofErr w:type="spellEnd"/>
            <w:r w:rsidR="00980501">
              <w:rPr>
                <w:color w:val="000000" w:themeColor="text1"/>
                <w:sz w:val="22"/>
                <w:szCs w:val="22"/>
                <w:shd w:val="solid" w:color="FFFFFF" w:fill="FFFFFF"/>
                <w:lang w:eastAsia="en-US"/>
              </w:rPr>
              <w:t xml:space="preserve"> з </w:t>
            </w:r>
            <w:proofErr w:type="spellStart"/>
            <w:r w:rsidR="00980501" w:rsidRPr="009F045E">
              <w:rPr>
                <w:color w:val="000000" w:themeColor="text1"/>
                <w:sz w:val="22"/>
                <w:szCs w:val="22"/>
                <w:shd w:val="solid" w:color="FFFFFF" w:fill="FFFFFF"/>
                <w:lang w:eastAsia="en-US"/>
              </w:rPr>
              <w:t>дати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прийняття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рішення</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намір</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укласти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договір</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закупівлю</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відповідно</w:t>
            </w:r>
            <w:proofErr w:type="spellEnd"/>
            <w:r w:rsidRPr="00293D4D">
              <w:rPr>
                <w:color w:val="000000" w:themeColor="text1"/>
                <w:sz w:val="22"/>
                <w:szCs w:val="22"/>
                <w:shd w:val="solid" w:color="FFFFFF" w:fill="FFFFFF"/>
                <w:lang w:eastAsia="en-US"/>
              </w:rPr>
              <w:t xml:space="preserve"> до </w:t>
            </w:r>
            <w:proofErr w:type="spellStart"/>
            <w:r w:rsidRPr="00293D4D">
              <w:rPr>
                <w:color w:val="000000" w:themeColor="text1"/>
                <w:sz w:val="22"/>
                <w:szCs w:val="22"/>
                <w:shd w:val="solid" w:color="FFFFFF" w:fill="FFFFFF"/>
                <w:lang w:eastAsia="en-US"/>
              </w:rPr>
              <w:t>вимог</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документації</w:t>
            </w:r>
            <w:proofErr w:type="spellEnd"/>
            <w:r w:rsidRPr="00293D4D">
              <w:rPr>
                <w:color w:val="000000" w:themeColor="text1"/>
                <w:sz w:val="22"/>
                <w:szCs w:val="22"/>
                <w:shd w:val="solid" w:color="FFFFFF" w:fill="FFFFFF"/>
                <w:lang w:eastAsia="en-US"/>
              </w:rPr>
              <w:t xml:space="preserve"> та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У </w:t>
            </w:r>
            <w:proofErr w:type="spellStart"/>
            <w:r w:rsidRPr="00293D4D">
              <w:rPr>
                <w:color w:val="000000" w:themeColor="text1"/>
                <w:sz w:val="22"/>
                <w:szCs w:val="22"/>
                <w:shd w:val="solid" w:color="FFFFFF" w:fill="FFFFFF"/>
                <w:lang w:eastAsia="en-US"/>
              </w:rPr>
              <w:t>випадку</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обґрунтованої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необхідності</w:t>
            </w:r>
            <w:proofErr w:type="spellEnd"/>
            <w:r w:rsidRPr="00293D4D">
              <w:rPr>
                <w:color w:val="000000" w:themeColor="text1"/>
                <w:sz w:val="22"/>
                <w:szCs w:val="22"/>
                <w:shd w:val="solid" w:color="FFFFFF" w:fill="FFFFFF"/>
                <w:lang w:eastAsia="en-US"/>
              </w:rPr>
              <w:t xml:space="preserve"> строк для </w:t>
            </w:r>
            <w:proofErr w:type="spellStart"/>
            <w:r w:rsidRPr="00293D4D">
              <w:rPr>
                <w:color w:val="000000" w:themeColor="text1"/>
                <w:sz w:val="22"/>
                <w:szCs w:val="22"/>
                <w:shd w:val="solid" w:color="FFFFFF" w:fill="FFFFFF"/>
                <w:lang w:eastAsia="en-US"/>
              </w:rPr>
              <w:t>укладання</w:t>
            </w:r>
            <w:proofErr w:type="spellEnd"/>
            <w:r w:rsidRPr="00293D4D">
              <w:rPr>
                <w:color w:val="000000" w:themeColor="text1"/>
                <w:sz w:val="22"/>
                <w:szCs w:val="22"/>
                <w:shd w:val="solid" w:color="FFFFFF" w:fill="FFFFFF"/>
                <w:lang w:eastAsia="en-US"/>
              </w:rPr>
              <w:t xml:space="preserve"> договору </w:t>
            </w:r>
            <w:proofErr w:type="spellStart"/>
            <w:r w:rsidRPr="00293D4D">
              <w:rPr>
                <w:color w:val="000000" w:themeColor="text1"/>
                <w:sz w:val="22"/>
                <w:szCs w:val="22"/>
                <w:shd w:val="solid" w:color="FFFFFF" w:fill="FFFFFF"/>
                <w:lang w:eastAsia="en-US"/>
              </w:rPr>
              <w:t>може</w:t>
            </w:r>
            <w:proofErr w:type="spellEnd"/>
            <w:r w:rsidRPr="00293D4D">
              <w:rPr>
                <w:color w:val="000000" w:themeColor="text1"/>
                <w:sz w:val="22"/>
                <w:szCs w:val="22"/>
                <w:shd w:val="solid" w:color="FFFFFF" w:fill="FFFFFF"/>
                <w:lang w:eastAsia="en-US"/>
              </w:rPr>
              <w:t xml:space="preserve"> бути </w:t>
            </w:r>
            <w:proofErr w:type="spellStart"/>
            <w:r w:rsidRPr="00293D4D">
              <w:rPr>
                <w:color w:val="000000" w:themeColor="text1"/>
                <w:sz w:val="22"/>
                <w:szCs w:val="22"/>
                <w:shd w:val="solid" w:color="FFFFFF" w:fill="FFFFFF"/>
                <w:lang w:eastAsia="en-US"/>
              </w:rPr>
              <w:t>продовжений</w:t>
            </w:r>
            <w:proofErr w:type="spellEnd"/>
            <w:r w:rsidRPr="00293D4D">
              <w:rPr>
                <w:color w:val="000000" w:themeColor="text1"/>
                <w:sz w:val="22"/>
                <w:szCs w:val="22"/>
                <w:shd w:val="solid" w:color="FFFFFF" w:fill="FFFFFF"/>
                <w:lang w:eastAsia="en-US"/>
              </w:rPr>
              <w:t xml:space="preserve"> до 60 </w:t>
            </w:r>
            <w:proofErr w:type="spellStart"/>
            <w:r w:rsidRPr="00293D4D">
              <w:rPr>
                <w:color w:val="000000" w:themeColor="text1"/>
                <w:sz w:val="22"/>
                <w:szCs w:val="22"/>
                <w:shd w:val="solid" w:color="FFFFFF" w:fill="FFFFFF"/>
                <w:lang w:eastAsia="en-US"/>
              </w:rPr>
              <w:t>днів</w:t>
            </w:r>
            <w:proofErr w:type="spellEnd"/>
            <w:r w:rsidRPr="00293D4D">
              <w:rPr>
                <w:color w:val="000000" w:themeColor="text1"/>
                <w:sz w:val="22"/>
                <w:szCs w:val="22"/>
                <w:shd w:val="solid" w:color="FFFFFF" w:fill="FFFFFF"/>
                <w:lang w:eastAsia="en-US"/>
              </w:rPr>
              <w:t xml:space="preserve">. </w:t>
            </w:r>
          </w:p>
          <w:p w14:paraId="6D02C403" w14:textId="77777777"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 xml:space="preserve">2.3. У разі подання скарги до органу оскарження після оприлюднення в електронній системі </w:t>
            </w:r>
            <w:proofErr w:type="spellStart"/>
            <w:r w:rsidRPr="00293D4D">
              <w:rPr>
                <w:sz w:val="22"/>
                <w:szCs w:val="22"/>
                <w:shd w:val="clear" w:color="auto" w:fill="FFFFFF"/>
                <w:lang w:val="uk-UA"/>
              </w:rPr>
              <w:t>закупівель</w:t>
            </w:r>
            <w:proofErr w:type="spellEnd"/>
            <w:r w:rsidRPr="00293D4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E268A26" w14:textId="77777777" w:rsidR="00F526D2" w:rsidRPr="00F526D2" w:rsidRDefault="006458CA" w:rsidP="00F526D2">
            <w:pPr>
              <w:shd w:val="clear" w:color="auto" w:fill="FFFFFF"/>
              <w:jc w:val="both"/>
              <w:rPr>
                <w:rFonts w:ascii="Times New Roman" w:eastAsia="Times New Roman" w:hAnsi="Times New Roman" w:cs="Times New Roman"/>
                <w:color w:val="auto"/>
                <w:bdr w:val="none" w:sz="0" w:space="0" w:color="auto"/>
                <w:shd w:val="clear" w:color="auto" w:fill="FFFFFF"/>
                <w:lang w:val="uk-UA" w:eastAsia="zh-CN"/>
              </w:rPr>
            </w:pPr>
            <w:r w:rsidRPr="00F526D2">
              <w:rPr>
                <w:rFonts w:ascii="Times New Roman" w:eastAsia="Times New Roman" w:hAnsi="Times New Roman" w:cs="Times New Roman"/>
                <w:color w:val="auto"/>
                <w:bdr w:val="none" w:sz="0" w:space="0" w:color="auto"/>
                <w:shd w:val="clear" w:color="auto" w:fill="FFFFFF"/>
                <w:lang w:val="uk-UA" w:eastAsia="zh-CN"/>
              </w:rPr>
              <w:t xml:space="preserve">2.4. </w:t>
            </w:r>
            <w:r w:rsidR="00F526D2"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з підстави, визначеної </w:t>
            </w:r>
            <w:hyperlink r:id="rId28" w:anchor="n148" w:history="1">
              <w:r w:rsidR="00F526D2">
                <w:rPr>
                  <w:rFonts w:ascii="Times New Roman" w:eastAsia="Times New Roman" w:hAnsi="Times New Roman" w:cs="Times New Roman"/>
                  <w:color w:val="auto"/>
                  <w:bdr w:val="none" w:sz="0" w:space="0" w:color="auto"/>
                  <w:shd w:val="clear" w:color="auto" w:fill="FFFFFF"/>
                  <w:lang w:val="uk-UA" w:eastAsia="zh-CN"/>
                </w:rPr>
                <w:t xml:space="preserve">підпунктом </w:t>
              </w:r>
              <w:r w:rsidR="00F526D2" w:rsidRPr="00F526D2">
                <w:rPr>
                  <w:rFonts w:ascii="Times New Roman" w:eastAsia="Times New Roman" w:hAnsi="Times New Roman" w:cs="Times New Roman"/>
                  <w:color w:val="auto"/>
                  <w:bdr w:val="none" w:sz="0" w:space="0" w:color="auto"/>
                  <w:shd w:val="clear" w:color="auto" w:fill="FFFFFF"/>
                  <w:lang w:val="uk-UA" w:eastAsia="zh-CN"/>
                </w:rPr>
                <w:t>3</w:t>
              </w:r>
            </w:hyperlink>
            <w:r w:rsidR="00F526D2">
              <w:rPr>
                <w:rFonts w:ascii="Times New Roman" w:eastAsia="Times New Roman" w:hAnsi="Times New Roman" w:cs="Times New Roman"/>
                <w:color w:val="auto"/>
                <w:bdr w:val="none" w:sz="0" w:space="0" w:color="auto"/>
                <w:shd w:val="clear" w:color="auto" w:fill="FFFFFF"/>
                <w:lang w:val="uk-UA" w:eastAsia="zh-CN"/>
              </w:rPr>
              <w:t> пункту 41  О</w:t>
            </w:r>
            <w:r w:rsidR="00F526D2" w:rsidRPr="00F526D2">
              <w:rPr>
                <w:rFonts w:ascii="Times New Roman" w:eastAsia="Times New Roman" w:hAnsi="Times New Roman" w:cs="Times New Roman"/>
                <w:color w:val="auto"/>
                <w:bdr w:val="none" w:sz="0" w:space="0" w:color="auto"/>
                <w:shd w:val="clear" w:color="auto" w:fill="FFFFFF"/>
                <w:lang w:val="uk-UA" w:eastAsia="zh-CN"/>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Закону</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статтею 33</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Закону та цим пунктом.</w:t>
            </w:r>
          </w:p>
          <w:p w14:paraId="478E8C60" w14:textId="77777777" w:rsidR="00F526D2" w:rsidRPr="00F526D2" w:rsidRDefault="00F526D2" w:rsidP="00F526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bookmarkStart w:id="39" w:name="n172"/>
            <w:bookmarkEnd w:id="39"/>
            <w:r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color w:val="auto"/>
                <w:bdr w:val="none" w:sz="0" w:space="0" w:color="auto"/>
                <w:shd w:val="clear" w:color="auto" w:fill="FFFFFF"/>
                <w:lang w:val="uk-UA" w:eastAsia="zh-CN"/>
              </w:rPr>
              <w:t>ядку та строки, визначені О</w:t>
            </w:r>
            <w:r w:rsidRPr="00F526D2">
              <w:rPr>
                <w:rFonts w:ascii="Times New Roman" w:eastAsia="Times New Roman" w:hAnsi="Times New Roman" w:cs="Times New Roman"/>
                <w:color w:val="auto"/>
                <w:bdr w:val="none" w:sz="0" w:space="0" w:color="auto"/>
                <w:shd w:val="clear" w:color="auto" w:fill="FFFFFF"/>
                <w:lang w:val="uk-UA" w:eastAsia="zh-CN"/>
              </w:rPr>
              <w:t>собливостями.</w:t>
            </w:r>
          </w:p>
          <w:p w14:paraId="42AC1E09" w14:textId="77777777" w:rsidR="006458CA" w:rsidRPr="008C067B" w:rsidRDefault="006458CA" w:rsidP="00F526D2">
            <w:pPr>
              <w:pStyle w:val="a8"/>
              <w:spacing w:before="0" w:after="0"/>
              <w:contextualSpacing/>
              <w:jc w:val="both"/>
              <w:rPr>
                <w:sz w:val="22"/>
                <w:szCs w:val="22"/>
                <w:shd w:val="clear" w:color="auto" w:fill="FFFFFF"/>
                <w:lang w:val="uk-UA"/>
              </w:rPr>
            </w:pPr>
          </w:p>
        </w:tc>
      </w:tr>
      <w:tr w:rsidR="006458CA" w:rsidRPr="009A3112" w14:paraId="50902CD3"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6DCB"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ED91"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1D84D" w14:textId="77777777" w:rsidR="006458CA" w:rsidRPr="008C067B" w:rsidRDefault="006458CA" w:rsidP="0039444A">
            <w:pPr>
              <w:spacing w:line="240" w:lineRule="auto"/>
              <w:ind w:right="124"/>
              <w:contextualSpacing/>
              <w:jc w:val="both"/>
              <w:rPr>
                <w:rFonts w:ascii="Times New Roman" w:hAnsi="Times New Roman" w:cs="Times New Roman"/>
                <w:color w:val="FF0000"/>
                <w:lang w:val="uk-UA"/>
              </w:rPr>
            </w:pPr>
            <w:r w:rsidRPr="009A3112">
              <w:rPr>
                <w:rFonts w:ascii="Times New Roman" w:hAnsi="Times New Roman" w:cs="Times New Roman"/>
                <w:lang w:val="uk-UA"/>
              </w:rPr>
              <w:t xml:space="preserve">3.1. Проект договору про закупівлю передбачений у </w:t>
            </w:r>
            <w:r w:rsidRPr="000520DF">
              <w:rPr>
                <w:rFonts w:ascii="Times New Roman" w:hAnsi="Times New Roman" w:cs="Times New Roman"/>
                <w:color w:val="000000" w:themeColor="text1"/>
                <w:lang w:val="uk-UA"/>
              </w:rPr>
              <w:t xml:space="preserve">Додатку № </w:t>
            </w:r>
            <w:r w:rsidR="009C0C22">
              <w:rPr>
                <w:rFonts w:ascii="Times New Roman" w:hAnsi="Times New Roman" w:cs="Times New Roman"/>
                <w:color w:val="000000" w:themeColor="text1"/>
                <w:lang w:val="uk-UA"/>
              </w:rPr>
              <w:t>3</w:t>
            </w:r>
            <w:r w:rsidRPr="000520DF">
              <w:rPr>
                <w:rFonts w:ascii="Times New Roman" w:hAnsi="Times New Roman" w:cs="Times New Roman"/>
                <w:color w:val="000000" w:themeColor="text1"/>
                <w:lang w:val="uk-UA"/>
              </w:rPr>
              <w:t xml:space="preserve">. </w:t>
            </w:r>
          </w:p>
          <w:p w14:paraId="5093C8EE" w14:textId="77777777"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31" w:anchor="_blank" w:history="1">
              <w:r w:rsidRPr="00DB4BC0">
                <w:rPr>
                  <w:rStyle w:val="a3"/>
                  <w:rFonts w:ascii="Times New Roman" w:hAnsi="Times New Roman" w:cs="Times New Roman"/>
                  <w:color w:val="auto"/>
                  <w:u w:val="none"/>
                  <w:shd w:val="clear" w:color="auto" w:fill="FFFFFF"/>
                  <w:lang w:val="uk-UA"/>
                </w:rPr>
                <w:t>Цивільного кодексу України</w:t>
              </w:r>
            </w:hyperlink>
            <w:r w:rsidRPr="00DB4BC0">
              <w:rPr>
                <w:rStyle w:val="rvts0"/>
                <w:rFonts w:ascii="Times New Roman" w:hAnsi="Times New Roman" w:cs="Times New Roman"/>
                <w:shd w:val="clear" w:color="auto" w:fill="FFFFFF"/>
                <w:lang w:val="uk-UA"/>
              </w:rPr>
              <w:t xml:space="preserve"> та </w:t>
            </w:r>
            <w:hyperlink r:id="rId32" w:anchor="_blank" w:history="1">
              <w:r w:rsidRPr="00DB4BC0">
                <w:rPr>
                  <w:rStyle w:val="a3"/>
                  <w:rFonts w:ascii="Times New Roman" w:hAnsi="Times New Roman" w:cs="Times New Roman"/>
                  <w:color w:val="auto"/>
                  <w:u w:val="none"/>
                  <w:shd w:val="clear" w:color="auto" w:fill="FFFFFF"/>
                  <w:lang w:val="uk-UA"/>
                </w:rPr>
                <w:t>Господарського кодексу України</w:t>
              </w:r>
            </w:hyperlink>
            <w:r w:rsidR="00ED6514" w:rsidRPr="00DB4BC0">
              <w:rPr>
                <w:rStyle w:val="rvts0"/>
                <w:rFonts w:ascii="Times New Roman" w:hAnsi="Times New Roman" w:cs="Times New Roman"/>
                <w:shd w:val="clear" w:color="auto" w:fill="FFFFFF"/>
                <w:lang w:val="uk-UA"/>
              </w:rPr>
              <w:t xml:space="preserve"> з урахуванням О</w:t>
            </w:r>
            <w:r w:rsidRPr="00DB4BC0">
              <w:rPr>
                <w:rStyle w:val="rvts0"/>
                <w:rFonts w:ascii="Times New Roman" w:hAnsi="Times New Roman" w:cs="Times New Roman"/>
                <w:shd w:val="clear" w:color="auto" w:fill="FFFFFF"/>
                <w:lang w:val="uk-UA"/>
              </w:rPr>
              <w:t>собливостей, визначених Законом України «Про пуб</w:t>
            </w:r>
            <w:r w:rsidRPr="009A3112">
              <w:rPr>
                <w:rStyle w:val="rvts0"/>
                <w:rFonts w:ascii="Times New Roman" w:hAnsi="Times New Roman" w:cs="Times New Roman"/>
                <w:shd w:val="clear" w:color="auto" w:fill="FFFFFF"/>
                <w:lang w:val="uk-UA"/>
              </w:rPr>
              <w:t>лічні закупівлі».</w:t>
            </w:r>
          </w:p>
        </w:tc>
      </w:tr>
      <w:tr w:rsidR="006458CA" w:rsidRPr="009A3112" w14:paraId="7FDDAD49" w14:textId="77777777" w:rsidTr="00383950">
        <w:trPr>
          <w:trHeight w:val="3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76BD"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1391" w14:textId="77777777" w:rsidR="006458CA" w:rsidRPr="00176550" w:rsidRDefault="006458CA" w:rsidP="0039444A">
            <w:pPr>
              <w:pStyle w:val="16"/>
              <w:widowControl w:val="0"/>
              <w:contextualSpacing/>
              <w:jc w:val="both"/>
              <w:rPr>
                <w:rStyle w:val="a7"/>
                <w:rFonts w:cs="Times New Roman"/>
                <w:b/>
                <w:bCs/>
                <w:sz w:val="22"/>
                <w:szCs w:val="22"/>
                <w:lang w:val="uk-UA"/>
              </w:rPr>
            </w:pPr>
            <w:r w:rsidRPr="00176550">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77286" w14:textId="77777777" w:rsidR="006458CA" w:rsidRPr="00176550" w:rsidRDefault="006458CA" w:rsidP="0039444A">
            <w:pPr>
              <w:pStyle w:val="aa"/>
              <w:ind w:left="0"/>
              <w:jc w:val="both"/>
              <w:rPr>
                <w:sz w:val="22"/>
                <w:szCs w:val="22"/>
              </w:rPr>
            </w:pPr>
            <w:r w:rsidRPr="00176550">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E615824" w14:textId="77777777" w:rsidR="006458CA" w:rsidRPr="00176550" w:rsidRDefault="006458CA" w:rsidP="0039444A">
            <w:pPr>
              <w:pStyle w:val="aa"/>
              <w:ind w:left="0"/>
              <w:jc w:val="both"/>
              <w:rPr>
                <w:sz w:val="22"/>
                <w:szCs w:val="22"/>
              </w:rPr>
            </w:pPr>
            <w:r w:rsidRPr="00176550">
              <w:rPr>
                <w:sz w:val="22"/>
                <w:szCs w:val="22"/>
              </w:rPr>
              <w:t>4.2. Переможець процедури закупівлі під час укладення договору про закупівлю повинен надати:</w:t>
            </w:r>
          </w:p>
          <w:p w14:paraId="777F58A2" w14:textId="77777777" w:rsidR="006458CA" w:rsidRPr="00176550" w:rsidRDefault="006458CA" w:rsidP="0039444A">
            <w:pPr>
              <w:pStyle w:val="aa"/>
              <w:ind w:left="0"/>
              <w:jc w:val="both"/>
              <w:rPr>
                <w:sz w:val="22"/>
                <w:szCs w:val="22"/>
              </w:rPr>
            </w:pPr>
            <w:r w:rsidRPr="00176550">
              <w:rPr>
                <w:sz w:val="22"/>
                <w:szCs w:val="22"/>
              </w:rPr>
              <w:t xml:space="preserve">1. інформацію про право підписання договору про закупівлю; </w:t>
            </w:r>
          </w:p>
          <w:p w14:paraId="6B782CEB" w14:textId="77777777" w:rsidR="006458CA" w:rsidRPr="00176550" w:rsidRDefault="006458CA" w:rsidP="0039444A">
            <w:pPr>
              <w:pStyle w:val="aa"/>
              <w:ind w:left="0"/>
              <w:jc w:val="both"/>
              <w:rPr>
                <w:sz w:val="22"/>
                <w:szCs w:val="22"/>
              </w:rPr>
            </w:pPr>
            <w:r w:rsidRPr="00176550">
              <w:rPr>
                <w:sz w:val="22"/>
                <w:szCs w:val="22"/>
              </w:rPr>
              <w:lastRenderedPageBreak/>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C602D20" w14:textId="77777777" w:rsidR="006458CA" w:rsidRPr="00176550" w:rsidRDefault="006458CA" w:rsidP="0039444A">
            <w:pPr>
              <w:pStyle w:val="aa"/>
              <w:ind w:left="0"/>
              <w:jc w:val="both"/>
              <w:rPr>
                <w:sz w:val="22"/>
                <w:szCs w:val="22"/>
              </w:rPr>
            </w:pPr>
            <w:r w:rsidRPr="00176550">
              <w:rPr>
                <w:color w:val="000000"/>
                <w:sz w:val="22"/>
                <w:szCs w:val="22"/>
              </w:rPr>
              <w:t>4.</w:t>
            </w:r>
            <w:r w:rsidRPr="00176550">
              <w:rPr>
                <w:sz w:val="22"/>
                <w:szCs w:val="22"/>
              </w:rPr>
              <w:t xml:space="preserve">3. Істотні умови договору про закупівлю, що будуть включені до нього: </w:t>
            </w:r>
          </w:p>
          <w:p w14:paraId="10B02B46" w14:textId="77777777" w:rsidR="006458CA" w:rsidRPr="00176550" w:rsidRDefault="006458CA" w:rsidP="0039444A">
            <w:pPr>
              <w:pStyle w:val="aa"/>
              <w:ind w:left="0"/>
              <w:jc w:val="both"/>
              <w:rPr>
                <w:sz w:val="22"/>
                <w:szCs w:val="22"/>
              </w:rPr>
            </w:pPr>
            <w:r w:rsidRPr="00176550">
              <w:rPr>
                <w:sz w:val="22"/>
                <w:szCs w:val="22"/>
              </w:rPr>
              <w:t>- предмет договору;</w:t>
            </w:r>
          </w:p>
          <w:p w14:paraId="5178DFA4" w14:textId="77777777" w:rsidR="00176550" w:rsidRDefault="00176550" w:rsidP="0039444A">
            <w:pPr>
              <w:pStyle w:val="aa"/>
              <w:ind w:left="0"/>
              <w:jc w:val="both"/>
              <w:rPr>
                <w:sz w:val="22"/>
                <w:szCs w:val="22"/>
              </w:rPr>
            </w:pPr>
            <w:r w:rsidRPr="00176550">
              <w:rPr>
                <w:sz w:val="22"/>
                <w:szCs w:val="22"/>
              </w:rPr>
              <w:t xml:space="preserve">- </w:t>
            </w:r>
            <w:r w:rsidR="0037237F">
              <w:rPr>
                <w:sz w:val="22"/>
                <w:szCs w:val="22"/>
              </w:rPr>
              <w:t>ціна договору</w:t>
            </w:r>
            <w:r w:rsidRPr="00176550">
              <w:rPr>
                <w:sz w:val="22"/>
                <w:szCs w:val="22"/>
              </w:rPr>
              <w:t>;</w:t>
            </w:r>
          </w:p>
          <w:p w14:paraId="25286DCC" w14:textId="77777777" w:rsidR="00CC505E" w:rsidRPr="00176550" w:rsidRDefault="00CC505E" w:rsidP="0039444A">
            <w:pPr>
              <w:pStyle w:val="aa"/>
              <w:ind w:left="0"/>
              <w:jc w:val="both"/>
              <w:rPr>
                <w:sz w:val="22"/>
                <w:szCs w:val="22"/>
              </w:rPr>
            </w:pPr>
            <w:r>
              <w:rPr>
                <w:sz w:val="22"/>
                <w:szCs w:val="22"/>
              </w:rPr>
              <w:t xml:space="preserve">- поставка </w:t>
            </w:r>
            <w:r w:rsidR="00970A16">
              <w:rPr>
                <w:sz w:val="22"/>
                <w:szCs w:val="22"/>
              </w:rPr>
              <w:t>товару;</w:t>
            </w:r>
          </w:p>
          <w:p w14:paraId="1B08EF12" w14:textId="77777777" w:rsidR="00176550" w:rsidRPr="00176550" w:rsidRDefault="00176550" w:rsidP="0039444A">
            <w:pPr>
              <w:pStyle w:val="aa"/>
              <w:ind w:left="0"/>
              <w:jc w:val="both"/>
              <w:rPr>
                <w:sz w:val="22"/>
                <w:szCs w:val="22"/>
              </w:rPr>
            </w:pPr>
            <w:r w:rsidRPr="00176550">
              <w:rPr>
                <w:sz w:val="22"/>
                <w:szCs w:val="22"/>
              </w:rPr>
              <w:t xml:space="preserve">- </w:t>
            </w:r>
            <w:r w:rsidR="0037237F">
              <w:rPr>
                <w:sz w:val="22"/>
                <w:szCs w:val="22"/>
              </w:rPr>
              <w:t>строк дії договору</w:t>
            </w:r>
            <w:r w:rsidRPr="00176550">
              <w:rPr>
                <w:sz w:val="22"/>
                <w:szCs w:val="22"/>
              </w:rPr>
              <w:t>;</w:t>
            </w:r>
          </w:p>
          <w:p w14:paraId="40C855B6" w14:textId="77777777" w:rsidR="00176550" w:rsidRPr="00176550" w:rsidRDefault="00176550" w:rsidP="0039444A">
            <w:pPr>
              <w:pStyle w:val="aa"/>
              <w:ind w:left="0"/>
              <w:jc w:val="both"/>
              <w:rPr>
                <w:sz w:val="22"/>
                <w:szCs w:val="22"/>
              </w:rPr>
            </w:pPr>
            <w:r w:rsidRPr="00176550">
              <w:rPr>
                <w:sz w:val="22"/>
                <w:szCs w:val="22"/>
              </w:rPr>
              <w:t>- інші умови.</w:t>
            </w:r>
          </w:p>
          <w:p w14:paraId="608D0E97" w14:textId="77777777" w:rsidR="0037237F" w:rsidRPr="00072875" w:rsidRDefault="006458CA" w:rsidP="0037237F">
            <w:pPr>
              <w:pStyle w:val="aa"/>
              <w:ind w:left="0" w:firstLine="45"/>
              <w:jc w:val="both"/>
              <w:rPr>
                <w:strike/>
                <w:color w:val="000000" w:themeColor="text1"/>
                <w:sz w:val="22"/>
                <w:szCs w:val="22"/>
                <w:lang w:eastAsia="en-US"/>
              </w:rPr>
            </w:pPr>
            <w:bookmarkStart w:id="40" w:name="_Ref434319629"/>
            <w:r w:rsidRPr="00176550">
              <w:rPr>
                <w:sz w:val="22"/>
                <w:szCs w:val="22"/>
              </w:rPr>
              <w:t>4.4</w:t>
            </w:r>
            <w:r w:rsidRPr="00072875">
              <w:rPr>
                <w:sz w:val="22"/>
                <w:szCs w:val="22"/>
              </w:rPr>
              <w:t xml:space="preserve">. </w:t>
            </w:r>
            <w:bookmarkEnd w:id="40"/>
            <w:r w:rsidR="0037237F" w:rsidRPr="0007287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0037237F" w:rsidRPr="00072875">
              <w:rPr>
                <w:sz w:val="22"/>
                <w:szCs w:val="22"/>
                <w:lang w:eastAsia="en-US"/>
              </w:rPr>
              <w:t xml:space="preserve">здійснення публічних </w:t>
            </w:r>
            <w:proofErr w:type="spellStart"/>
            <w:r w:rsidR="0037237F" w:rsidRPr="00072875">
              <w:rPr>
                <w:sz w:val="22"/>
                <w:szCs w:val="22"/>
                <w:lang w:eastAsia="en-US"/>
              </w:rPr>
              <w:t>закупівель</w:t>
            </w:r>
            <w:proofErr w:type="spellEnd"/>
            <w:r w:rsidR="0037237F" w:rsidRPr="00072875">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237F" w:rsidRPr="00072875">
              <w:rPr>
                <w:sz w:val="22"/>
                <w:szCs w:val="22"/>
              </w:rPr>
              <w:t>», які стосуються даного предмета закупівлі.</w:t>
            </w:r>
          </w:p>
          <w:p w14:paraId="1E75B124" w14:textId="77777777" w:rsidR="0037237F" w:rsidRPr="00072875" w:rsidRDefault="00072875" w:rsidP="0037237F">
            <w:pPr>
              <w:widowControl w:val="0"/>
              <w:spacing w:line="240" w:lineRule="auto"/>
              <w:ind w:firstLine="45"/>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     </w:t>
            </w:r>
            <w:r w:rsidR="0037237F" w:rsidRPr="00072875">
              <w:rPr>
                <w:rFonts w:ascii="Times New Roman" w:eastAsia="Times New Roman" w:hAnsi="Times New Roman" w:cs="Times New Roman"/>
                <w:color w:val="auto"/>
                <w:bdr w:val="none" w:sz="0" w:space="0" w:color="auto"/>
                <w:lang w:val="uk-UA" w:eastAsia="en-US"/>
              </w:rPr>
              <w:t>Умови договору про закупівлю не повинні відрізнятися від змісту тендерної пропозиції переможця процедури закупівлі, крім випадків передбачених п. 18 Особливостей.</w:t>
            </w:r>
          </w:p>
          <w:p w14:paraId="24197657" w14:textId="77777777" w:rsidR="006458CA" w:rsidRPr="00176550" w:rsidRDefault="00072875" w:rsidP="0037237F">
            <w:pPr>
              <w:pStyle w:val="aa"/>
              <w:ind w:left="0"/>
              <w:jc w:val="both"/>
              <w:rPr>
                <w:shd w:val="solid" w:color="FFFFFF" w:fill="FFFFFF"/>
                <w:lang w:eastAsia="en-US"/>
              </w:rPr>
            </w:pPr>
            <w:r>
              <w:rPr>
                <w:sz w:val="22"/>
                <w:szCs w:val="22"/>
                <w:shd w:val="solid" w:color="FFFFFF" w:fill="FFFFFF"/>
                <w:lang w:eastAsia="en-US"/>
              </w:rPr>
              <w:t xml:space="preserve">      </w:t>
            </w:r>
            <w:r w:rsidR="006458CA" w:rsidRPr="00072875">
              <w:rPr>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000142A7" w:rsidRPr="00072875">
              <w:rPr>
                <w:sz w:val="22"/>
                <w:szCs w:val="22"/>
                <w:shd w:val="solid" w:color="FFFFFF" w:fill="FFFFFF"/>
                <w:lang w:eastAsia="en-US"/>
              </w:rPr>
              <w:t xml:space="preserve"> вимог Закону з урахуванням О</w:t>
            </w:r>
            <w:r w:rsidR="00F86695" w:rsidRPr="00072875">
              <w:rPr>
                <w:sz w:val="22"/>
                <w:szCs w:val="22"/>
                <w:shd w:val="solid" w:color="FFFFFF" w:fill="FFFFFF"/>
                <w:lang w:eastAsia="en-US"/>
              </w:rPr>
              <w:t>собливостей.</w:t>
            </w:r>
          </w:p>
        </w:tc>
      </w:tr>
      <w:tr w:rsidR="006458CA" w:rsidRPr="005E7879" w14:paraId="4BBB1645"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C6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54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BAC3A" w14:textId="77777777" w:rsidR="006458CA" w:rsidRPr="004D7DBD" w:rsidRDefault="00D62D3F" w:rsidP="0039444A">
            <w:pPr>
              <w:spacing w:line="240" w:lineRule="auto"/>
              <w:ind w:left="60" w:right="126"/>
              <w:contextualSpacing/>
              <w:jc w:val="both"/>
              <w:rPr>
                <w:rFonts w:ascii="Times New Roman" w:hAnsi="Times New Roman" w:cs="Times New Roman"/>
                <w:highlight w:val="yellow"/>
                <w:shd w:val="clear" w:color="auto" w:fill="FFFFFF"/>
                <w:lang w:val="uk-UA"/>
              </w:rPr>
            </w:pPr>
            <w:r w:rsidRPr="00D62D3F">
              <w:rPr>
                <w:rFonts w:ascii="Times New Roman" w:hAnsi="Times New Roman"/>
                <w:shd w:val="solid" w:color="FFFFFF" w:fill="FFFFFF"/>
                <w:lang w:val="uk-UA" w:eastAsia="en-US"/>
              </w:rPr>
              <w:t>У разі відхилення тендерної пропозиції з підстави, визначеної</w:t>
            </w:r>
            <w:r w:rsidRPr="00D62D3F">
              <w:rPr>
                <w:rFonts w:ascii="Times New Roman" w:hAnsi="Times New Roman"/>
                <w:shd w:val="solid" w:color="FFFFFF" w:fill="FFFFFF"/>
                <w:lang w:eastAsia="en-US"/>
              </w:rPr>
              <w:t> </w:t>
            </w:r>
            <w:hyperlink r:id="rId33" w:anchor="n148" w:history="1">
              <w:r w:rsidRPr="00D62D3F">
                <w:rPr>
                  <w:rFonts w:ascii="Times New Roman" w:hAnsi="Times New Roman"/>
                  <w:shd w:val="solid" w:color="FFFFFF" w:fill="FFFFFF"/>
                  <w:lang w:val="uk-UA" w:eastAsia="en-US"/>
                </w:rPr>
                <w:t>підпунктом 3</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62D3F">
              <w:rPr>
                <w:rFonts w:ascii="Times New Roman" w:hAnsi="Times New Roman"/>
                <w:shd w:val="solid" w:color="FFFFFF" w:fill="FFFFFF"/>
                <w:lang w:eastAsia="en-US"/>
              </w:rPr>
              <w:t> </w:t>
            </w:r>
            <w:hyperlink r:id="rId34" w:tgtFrame="_blank" w:history="1">
              <w:r w:rsidRPr="00D62D3F">
                <w:rPr>
                  <w:rFonts w:ascii="Times New Roman" w:hAnsi="Times New Roman"/>
                  <w:shd w:val="solid" w:color="FFFFFF" w:fill="FFFFFF"/>
                  <w:lang w:val="uk-UA" w:eastAsia="en-US"/>
                </w:rPr>
                <w:t>Закону</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та</w:t>
            </w:r>
            <w:r>
              <w:rPr>
                <w:rFonts w:ascii="Times New Roman" w:hAnsi="Times New Roman"/>
                <w:shd w:val="solid" w:color="FFFFFF" w:fill="FFFFFF"/>
                <w:lang w:val="uk-UA" w:eastAsia="en-US"/>
              </w:rPr>
              <w:t xml:space="preserve"> О</w:t>
            </w:r>
            <w:r w:rsidRPr="00D62D3F">
              <w:rPr>
                <w:rFonts w:ascii="Times New Roman" w:hAnsi="Times New Roman"/>
                <w:shd w:val="solid" w:color="FFFFFF" w:fill="FFFFFF"/>
                <w:lang w:val="uk-UA" w:eastAsia="en-US"/>
              </w:rPr>
              <w:t>собливостей, та приймає рішення про намір укласти договір про закупівлю у порядку та на умовах, визначених</w:t>
            </w:r>
            <w:r w:rsidRPr="00D62D3F">
              <w:rPr>
                <w:rFonts w:ascii="Times New Roman" w:hAnsi="Times New Roman"/>
                <w:shd w:val="solid" w:color="FFFFFF" w:fill="FFFFFF"/>
                <w:lang w:eastAsia="en-US"/>
              </w:rPr>
              <w:t> </w:t>
            </w:r>
            <w:hyperlink r:id="rId35" w:anchor="n1611" w:tgtFrame="_blank" w:history="1">
              <w:r w:rsidRPr="00D62D3F">
                <w:rPr>
                  <w:rFonts w:ascii="Times New Roman" w:hAnsi="Times New Roman"/>
                  <w:shd w:val="solid" w:color="FFFFFF" w:fill="FFFFFF"/>
                  <w:lang w:val="uk-UA" w:eastAsia="en-US"/>
                </w:rPr>
                <w:t xml:space="preserve">статтею </w:t>
              </w:r>
              <w:r w:rsidRPr="00D62D3F">
                <w:rPr>
                  <w:rFonts w:ascii="Times New Roman" w:hAnsi="Times New Roman"/>
                  <w:shd w:val="solid" w:color="FFFFFF" w:fill="FFFFFF"/>
                  <w:lang w:eastAsia="en-US"/>
                </w:rPr>
                <w:t>33</w:t>
              </w:r>
            </w:hyperlink>
            <w:r w:rsidRPr="00D62D3F">
              <w:rPr>
                <w:rFonts w:ascii="Times New Roman" w:hAnsi="Times New Roman"/>
                <w:shd w:val="solid" w:color="FFFFFF" w:fill="FFFFFF"/>
                <w:lang w:eastAsia="en-US"/>
              </w:rPr>
              <w:t xml:space="preserve"> Закону та </w:t>
            </w:r>
            <w:proofErr w:type="spellStart"/>
            <w:r w:rsidRPr="00D62D3F">
              <w:rPr>
                <w:rFonts w:ascii="Times New Roman" w:hAnsi="Times New Roman"/>
                <w:shd w:val="solid" w:color="FFFFFF" w:fill="FFFFFF"/>
                <w:lang w:eastAsia="en-US"/>
              </w:rPr>
              <w:t>цим</w:t>
            </w:r>
            <w:proofErr w:type="spellEnd"/>
            <w:r w:rsidRPr="00D62D3F">
              <w:rPr>
                <w:rFonts w:ascii="Times New Roman" w:hAnsi="Times New Roman"/>
                <w:shd w:val="solid" w:color="FFFFFF" w:fill="FFFFFF"/>
                <w:lang w:eastAsia="en-US"/>
              </w:rPr>
              <w:t xml:space="preserve"> пунктом.</w:t>
            </w:r>
          </w:p>
        </w:tc>
      </w:tr>
      <w:tr w:rsidR="006458CA" w:rsidRPr="009A3112" w14:paraId="2C392891" w14:textId="77777777" w:rsidTr="0039444A">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2FCE"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CA66"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9FB8" w14:textId="77777777"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27D60A89" w14:textId="77777777" w:rsidR="00164C24" w:rsidRDefault="00164C24" w:rsidP="00EC5843">
      <w:pPr>
        <w:pStyle w:val="16"/>
        <w:widowControl w:val="0"/>
        <w:contextualSpacing/>
        <w:jc w:val="both"/>
        <w:rPr>
          <w:rFonts w:eastAsia="Tahoma"/>
          <w:b/>
          <w:color w:val="00000A"/>
          <w:lang w:eastAsia="zh-CN" w:bidi="hi-IN"/>
        </w:rPr>
      </w:pPr>
    </w:p>
    <w:p w14:paraId="595EE4A9" w14:textId="77777777" w:rsidR="000520DF" w:rsidRDefault="000520DF" w:rsidP="009A3112">
      <w:pPr>
        <w:pStyle w:val="16"/>
        <w:widowControl w:val="0"/>
        <w:ind w:firstLine="567"/>
        <w:contextualSpacing/>
        <w:jc w:val="both"/>
        <w:rPr>
          <w:rFonts w:eastAsia="Tahoma"/>
          <w:b/>
          <w:color w:val="00000A"/>
          <w:lang w:eastAsia="zh-CN" w:bidi="hi-IN"/>
        </w:rPr>
      </w:pPr>
    </w:p>
    <w:p w14:paraId="28771EC2" w14:textId="77777777" w:rsidR="007A0D56" w:rsidRDefault="007A0D56" w:rsidP="009A3112">
      <w:pPr>
        <w:pStyle w:val="16"/>
        <w:widowControl w:val="0"/>
        <w:ind w:firstLine="567"/>
        <w:contextualSpacing/>
        <w:jc w:val="both"/>
        <w:rPr>
          <w:rFonts w:eastAsia="Tahoma"/>
          <w:b/>
          <w:color w:val="00000A"/>
          <w:lang w:eastAsia="zh-CN" w:bidi="hi-IN"/>
        </w:rPr>
      </w:pPr>
    </w:p>
    <w:p w14:paraId="7CE3B983" w14:textId="77777777" w:rsidR="007A0D56" w:rsidRDefault="007A0D56" w:rsidP="009A3112">
      <w:pPr>
        <w:pStyle w:val="16"/>
        <w:widowControl w:val="0"/>
        <w:ind w:firstLine="567"/>
        <w:contextualSpacing/>
        <w:jc w:val="both"/>
        <w:rPr>
          <w:rFonts w:eastAsia="Tahoma"/>
          <w:b/>
          <w:color w:val="00000A"/>
          <w:lang w:eastAsia="zh-CN" w:bidi="hi-IN"/>
        </w:rPr>
      </w:pPr>
    </w:p>
    <w:p w14:paraId="4750C9E8" w14:textId="77777777" w:rsidR="007A0D56" w:rsidRDefault="007A0D56" w:rsidP="009A3112">
      <w:pPr>
        <w:pStyle w:val="16"/>
        <w:widowControl w:val="0"/>
        <w:ind w:firstLine="567"/>
        <w:contextualSpacing/>
        <w:jc w:val="both"/>
        <w:rPr>
          <w:rFonts w:eastAsia="Tahoma"/>
          <w:b/>
          <w:color w:val="00000A"/>
          <w:lang w:eastAsia="zh-CN" w:bidi="hi-IN"/>
        </w:rPr>
      </w:pPr>
    </w:p>
    <w:p w14:paraId="015E91BE" w14:textId="77777777" w:rsidR="007A0D56" w:rsidRDefault="007A0D56" w:rsidP="009A3112">
      <w:pPr>
        <w:pStyle w:val="16"/>
        <w:widowControl w:val="0"/>
        <w:ind w:firstLine="567"/>
        <w:contextualSpacing/>
        <w:jc w:val="both"/>
        <w:rPr>
          <w:rFonts w:eastAsia="Tahoma"/>
          <w:b/>
          <w:color w:val="00000A"/>
          <w:lang w:eastAsia="zh-CN" w:bidi="hi-IN"/>
        </w:rPr>
      </w:pPr>
    </w:p>
    <w:p w14:paraId="2409CBF0" w14:textId="77777777" w:rsidR="007A0D56" w:rsidRDefault="007A0D56" w:rsidP="009A3112">
      <w:pPr>
        <w:pStyle w:val="16"/>
        <w:widowControl w:val="0"/>
        <w:ind w:firstLine="567"/>
        <w:contextualSpacing/>
        <w:jc w:val="both"/>
        <w:rPr>
          <w:rFonts w:eastAsia="Tahoma"/>
          <w:b/>
          <w:color w:val="00000A"/>
          <w:lang w:eastAsia="zh-CN" w:bidi="hi-IN"/>
        </w:rPr>
      </w:pPr>
    </w:p>
    <w:p w14:paraId="26E18C95" w14:textId="77777777" w:rsidR="007A0D56" w:rsidRDefault="007A0D56" w:rsidP="009A3112">
      <w:pPr>
        <w:pStyle w:val="16"/>
        <w:widowControl w:val="0"/>
        <w:ind w:firstLine="567"/>
        <w:contextualSpacing/>
        <w:jc w:val="both"/>
        <w:rPr>
          <w:rFonts w:eastAsia="Tahoma"/>
          <w:b/>
          <w:color w:val="00000A"/>
          <w:lang w:eastAsia="zh-CN" w:bidi="hi-IN"/>
        </w:rPr>
      </w:pPr>
    </w:p>
    <w:p w14:paraId="35DAFFAB" w14:textId="77777777" w:rsidR="007A0D56" w:rsidRDefault="007A0D56" w:rsidP="009A3112">
      <w:pPr>
        <w:pStyle w:val="16"/>
        <w:widowControl w:val="0"/>
        <w:ind w:firstLine="567"/>
        <w:contextualSpacing/>
        <w:jc w:val="both"/>
        <w:rPr>
          <w:rFonts w:eastAsia="Tahoma"/>
          <w:b/>
          <w:color w:val="00000A"/>
          <w:lang w:eastAsia="zh-CN" w:bidi="hi-IN"/>
        </w:rPr>
      </w:pPr>
    </w:p>
    <w:p w14:paraId="2D8F028D" w14:textId="77777777" w:rsidR="007A0D56" w:rsidRDefault="007A0D56" w:rsidP="009A3112">
      <w:pPr>
        <w:pStyle w:val="16"/>
        <w:widowControl w:val="0"/>
        <w:ind w:firstLine="567"/>
        <w:contextualSpacing/>
        <w:jc w:val="both"/>
        <w:rPr>
          <w:rFonts w:eastAsia="Tahoma"/>
          <w:b/>
          <w:color w:val="00000A"/>
          <w:lang w:eastAsia="zh-CN" w:bidi="hi-IN"/>
        </w:rPr>
      </w:pPr>
    </w:p>
    <w:p w14:paraId="626198A9" w14:textId="77777777" w:rsidR="007A0D56" w:rsidRDefault="007A0D56" w:rsidP="009A3112">
      <w:pPr>
        <w:pStyle w:val="16"/>
        <w:widowControl w:val="0"/>
        <w:ind w:firstLine="567"/>
        <w:contextualSpacing/>
        <w:jc w:val="both"/>
        <w:rPr>
          <w:rFonts w:eastAsia="Tahoma"/>
          <w:b/>
          <w:color w:val="00000A"/>
          <w:lang w:eastAsia="zh-CN" w:bidi="hi-IN"/>
        </w:rPr>
      </w:pPr>
    </w:p>
    <w:p w14:paraId="27F10077" w14:textId="4921B652" w:rsidR="00E2715C" w:rsidRPr="00E2715C" w:rsidRDefault="00E2715C" w:rsidP="00E2715C">
      <w:pPr>
        <w:spacing w:line="240" w:lineRule="auto"/>
        <w:contextualSpacing/>
        <w:jc w:val="center"/>
        <w:rPr>
          <w:rFonts w:ascii="Times New Roman" w:hAnsi="Times New Roman" w:cs="Times New Roman"/>
          <w:b/>
          <w:bCs/>
          <w:lang w:val="uk-UA"/>
        </w:rPr>
      </w:pPr>
      <w:r w:rsidRPr="00E2715C">
        <w:rPr>
          <w:rFonts w:ascii="Times New Roman" w:hAnsi="Times New Roman" w:cs="Times New Roman"/>
          <w:b/>
          <w:bCs/>
          <w:lang w:val="uk-UA"/>
        </w:rPr>
        <w:lastRenderedPageBreak/>
        <w:t>Додаток № 1</w:t>
      </w:r>
    </w:p>
    <w:p w14:paraId="63AB8EC6"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E2715C">
        <w:rPr>
          <w:rFonts w:ascii="Times New Roman" w:eastAsia="Times New Roman" w:hAnsi="Times New Roman" w:cs="Times New Roman"/>
          <w:b/>
          <w:bdr w:val="none" w:sz="0" w:space="0" w:color="auto"/>
          <w:lang w:eastAsia="ru-RU"/>
        </w:rPr>
        <w:t xml:space="preserve">до </w:t>
      </w:r>
      <w:proofErr w:type="spellStart"/>
      <w:r w:rsidRPr="00E2715C">
        <w:rPr>
          <w:rFonts w:ascii="Times New Roman" w:eastAsia="Times New Roman" w:hAnsi="Times New Roman" w:cs="Times New Roman"/>
          <w:b/>
          <w:bdr w:val="none" w:sz="0" w:space="0" w:color="auto"/>
          <w:lang w:eastAsia="ru-RU"/>
        </w:rPr>
        <w:t>тендерної</w:t>
      </w:r>
      <w:proofErr w:type="spellEnd"/>
      <w:r w:rsidRPr="00E2715C">
        <w:rPr>
          <w:rFonts w:ascii="Times New Roman" w:eastAsia="Times New Roman" w:hAnsi="Times New Roman" w:cs="Times New Roman"/>
          <w:b/>
          <w:bdr w:val="none" w:sz="0" w:space="0" w:color="auto"/>
          <w:lang w:eastAsia="ru-RU"/>
        </w:rPr>
        <w:t xml:space="preserve"> </w:t>
      </w:r>
      <w:proofErr w:type="spellStart"/>
      <w:r w:rsidRPr="00E2715C">
        <w:rPr>
          <w:rFonts w:ascii="Times New Roman" w:eastAsia="Times New Roman" w:hAnsi="Times New Roman" w:cs="Times New Roman"/>
          <w:b/>
          <w:bdr w:val="none" w:sz="0" w:space="0" w:color="auto"/>
          <w:lang w:eastAsia="ru-RU"/>
        </w:rPr>
        <w:t>документації</w:t>
      </w:r>
      <w:proofErr w:type="spellEnd"/>
      <w:r w:rsidRPr="00E2715C">
        <w:rPr>
          <w:rFonts w:ascii="Times New Roman" w:eastAsia="Times New Roman" w:hAnsi="Times New Roman" w:cs="Times New Roman"/>
          <w:b/>
          <w:bdr w:val="none" w:sz="0" w:space="0" w:color="auto"/>
          <w:lang w:eastAsia="ru-RU"/>
        </w:rPr>
        <w:t xml:space="preserve"> на </w:t>
      </w:r>
      <w:proofErr w:type="spellStart"/>
      <w:r w:rsidRPr="00E2715C">
        <w:rPr>
          <w:rFonts w:ascii="Times New Roman" w:eastAsia="Times New Roman" w:hAnsi="Times New Roman" w:cs="Times New Roman"/>
          <w:b/>
          <w:bdr w:val="none" w:sz="0" w:space="0" w:color="auto"/>
          <w:lang w:eastAsia="ru-RU"/>
        </w:rPr>
        <w:t>закупівлю</w:t>
      </w:r>
      <w:proofErr w:type="spellEnd"/>
      <w:r w:rsidRPr="00E2715C">
        <w:rPr>
          <w:rFonts w:ascii="Times New Roman" w:eastAsia="Times New Roman" w:hAnsi="Times New Roman" w:cs="Times New Roman"/>
          <w:i/>
          <w:bdr w:val="none" w:sz="0" w:space="0" w:color="auto"/>
          <w:lang w:eastAsia="ru-RU"/>
        </w:rPr>
        <w:t xml:space="preserve"> </w:t>
      </w:r>
      <w:r w:rsidRPr="00E2715C">
        <w:rPr>
          <w:rFonts w:ascii="Times New Roman" w:hAnsi="Times New Roman" w:cs="Times New Roman"/>
          <w:b/>
          <w:bCs/>
          <w:lang w:val="uk-UA"/>
        </w:rPr>
        <w:t>товару</w:t>
      </w:r>
    </w:p>
    <w:p w14:paraId="1C765774" w14:textId="77777777" w:rsidR="00696AB5" w:rsidRPr="00696AB5" w:rsidRDefault="00E2715C" w:rsidP="00696AB5">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00696AB5" w:rsidRPr="00696AB5">
        <w:rPr>
          <w:rFonts w:ascii="Times New Roman" w:hAnsi="Times New Roman" w:cs="Times New Roman"/>
          <w:lang w:val="uk-UA"/>
        </w:rPr>
        <w:t xml:space="preserve">43830000-0  </w:t>
      </w:r>
      <w:r w:rsidR="00696AB5" w:rsidRPr="00696AB5">
        <w:rPr>
          <w:rFonts w:ascii="Times New Roman" w:eastAsia="Times New Roman" w:hAnsi="Times New Roman" w:cs="Times New Roman"/>
          <w:b/>
          <w:bdr w:val="none" w:sz="0" w:space="0" w:color="auto"/>
          <w:lang w:val="uk-UA" w:eastAsia="ru-RU" w:bidi="en-US"/>
        </w:rPr>
        <w:t>«Електричні інструменти»</w:t>
      </w:r>
    </w:p>
    <w:p w14:paraId="0305CCA5" w14:textId="77777777" w:rsidR="00696AB5" w:rsidRPr="00696AB5" w:rsidRDefault="00696AB5" w:rsidP="00696AB5">
      <w:pPr>
        <w:keepLines/>
        <w:autoSpaceDE w:val="0"/>
        <w:autoSpaceDN w:val="0"/>
        <w:spacing w:line="240" w:lineRule="auto"/>
        <w:jc w:val="center"/>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7FA8AF8E" w14:textId="10887EB5" w:rsidR="00E2715C" w:rsidRDefault="00696AB5" w:rsidP="00696AB5">
      <w:pPr>
        <w:keepLines/>
        <w:autoSpaceDE w:val="0"/>
        <w:autoSpaceDN w:val="0"/>
        <w:spacing w:line="240" w:lineRule="auto"/>
        <w:jc w:val="center"/>
        <w:rPr>
          <w:rFonts w:ascii="Times New Roman" w:hAnsi="Times New Roman" w:cs="Times New Roman"/>
          <w:bCs/>
          <w:sz w:val="24"/>
          <w:szCs w:val="24"/>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p w14:paraId="2207958A" w14:textId="180080E3" w:rsidR="002370CA" w:rsidRDefault="002370CA" w:rsidP="002370C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
          <w:bCs/>
          <w:lang w:val="uk-UA"/>
        </w:rPr>
      </w:pPr>
    </w:p>
    <w:p w14:paraId="0563E25C" w14:textId="77777777" w:rsidR="00E2715C" w:rsidRPr="00E2715C" w:rsidRDefault="00E2715C" w:rsidP="00E2715C">
      <w:pPr>
        <w:widowControl w:val="0"/>
        <w:spacing w:line="240" w:lineRule="auto"/>
        <w:ind w:left="567" w:firstLine="567"/>
        <w:contextualSpacing/>
        <w:jc w:val="center"/>
        <w:rPr>
          <w:rFonts w:ascii="Times New Roman" w:eastAsia="Tahoma" w:hAnsi="Times New Roman" w:cs="Times New Roman"/>
          <w:b/>
          <w:color w:val="00000A"/>
          <w:sz w:val="24"/>
          <w:szCs w:val="24"/>
          <w:lang w:eastAsia="zh-CN" w:bidi="hi-IN"/>
        </w:rPr>
      </w:pPr>
      <w:proofErr w:type="spellStart"/>
      <w:r w:rsidRPr="00E2715C">
        <w:rPr>
          <w:rFonts w:ascii="Times New Roman" w:eastAsia="Tahoma" w:hAnsi="Times New Roman" w:cs="Times New Roman"/>
          <w:b/>
          <w:color w:val="00000A"/>
          <w:sz w:val="24"/>
          <w:szCs w:val="24"/>
          <w:lang w:eastAsia="zh-CN" w:bidi="hi-IN"/>
        </w:rPr>
        <w:t>Інформація</w:t>
      </w:r>
      <w:proofErr w:type="spellEnd"/>
      <w:r w:rsidRPr="00E2715C">
        <w:rPr>
          <w:rFonts w:ascii="Times New Roman" w:eastAsia="Tahoma" w:hAnsi="Times New Roman" w:cs="Times New Roman"/>
          <w:b/>
          <w:color w:val="00000A"/>
          <w:sz w:val="24"/>
          <w:szCs w:val="24"/>
          <w:lang w:eastAsia="zh-CN" w:bidi="hi-IN"/>
        </w:rPr>
        <w:t xml:space="preserve"> про </w:t>
      </w:r>
      <w:proofErr w:type="spellStart"/>
      <w:r w:rsidRPr="00E2715C">
        <w:rPr>
          <w:rFonts w:ascii="Times New Roman" w:eastAsia="Tahoma" w:hAnsi="Times New Roman" w:cs="Times New Roman"/>
          <w:b/>
          <w:color w:val="00000A"/>
          <w:sz w:val="24"/>
          <w:szCs w:val="24"/>
          <w:lang w:eastAsia="zh-CN" w:bidi="hi-IN"/>
        </w:rPr>
        <w:t>технічні</w:t>
      </w:r>
      <w:proofErr w:type="spellEnd"/>
      <w:r w:rsidRPr="00E2715C">
        <w:rPr>
          <w:rFonts w:ascii="Times New Roman" w:eastAsia="Tahoma" w:hAnsi="Times New Roman" w:cs="Times New Roman"/>
          <w:b/>
          <w:color w:val="00000A"/>
          <w:sz w:val="24"/>
          <w:szCs w:val="24"/>
          <w:lang w:eastAsia="zh-CN" w:bidi="hi-IN"/>
        </w:rPr>
        <w:t xml:space="preserve">, </w:t>
      </w:r>
      <w:proofErr w:type="spellStart"/>
      <w:r w:rsidRPr="00E2715C">
        <w:rPr>
          <w:rFonts w:ascii="Times New Roman" w:eastAsia="Tahoma" w:hAnsi="Times New Roman" w:cs="Times New Roman"/>
          <w:b/>
          <w:color w:val="00000A"/>
          <w:sz w:val="24"/>
          <w:szCs w:val="24"/>
          <w:lang w:eastAsia="zh-CN" w:bidi="hi-IN"/>
        </w:rPr>
        <w:t>якісні</w:t>
      </w:r>
      <w:proofErr w:type="spellEnd"/>
      <w:r w:rsidRPr="00E2715C">
        <w:rPr>
          <w:rFonts w:ascii="Times New Roman" w:eastAsia="Tahoma" w:hAnsi="Times New Roman" w:cs="Times New Roman"/>
          <w:b/>
          <w:color w:val="00000A"/>
          <w:sz w:val="24"/>
          <w:szCs w:val="24"/>
          <w:lang w:eastAsia="zh-CN" w:bidi="hi-IN"/>
        </w:rPr>
        <w:t xml:space="preserve"> та </w:t>
      </w:r>
      <w:proofErr w:type="spellStart"/>
      <w:r w:rsidRPr="00E2715C">
        <w:rPr>
          <w:rFonts w:ascii="Times New Roman" w:eastAsia="Tahoma" w:hAnsi="Times New Roman" w:cs="Times New Roman"/>
          <w:b/>
          <w:color w:val="00000A"/>
          <w:sz w:val="24"/>
          <w:szCs w:val="24"/>
          <w:lang w:eastAsia="zh-CN" w:bidi="hi-IN"/>
        </w:rPr>
        <w:t>кількісні</w:t>
      </w:r>
      <w:proofErr w:type="spellEnd"/>
      <w:r w:rsidRPr="00E2715C">
        <w:rPr>
          <w:rFonts w:ascii="Times New Roman" w:eastAsia="Tahoma" w:hAnsi="Times New Roman" w:cs="Times New Roman"/>
          <w:b/>
          <w:color w:val="00000A"/>
          <w:sz w:val="24"/>
          <w:szCs w:val="24"/>
          <w:lang w:eastAsia="zh-CN" w:bidi="hi-IN"/>
        </w:rPr>
        <w:t xml:space="preserve"> характеристики предмета </w:t>
      </w:r>
      <w:proofErr w:type="spellStart"/>
      <w:r w:rsidRPr="00E2715C">
        <w:rPr>
          <w:rFonts w:ascii="Times New Roman" w:eastAsia="Tahoma" w:hAnsi="Times New Roman" w:cs="Times New Roman"/>
          <w:b/>
          <w:color w:val="00000A"/>
          <w:sz w:val="24"/>
          <w:szCs w:val="24"/>
          <w:lang w:eastAsia="zh-CN" w:bidi="hi-IN"/>
        </w:rPr>
        <w:t>закупівлі</w:t>
      </w:r>
      <w:proofErr w:type="spellEnd"/>
    </w:p>
    <w:p w14:paraId="63EF9BFE" w14:textId="77777777"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line="240" w:lineRule="auto"/>
        <w:jc w:val="center"/>
        <w:rPr>
          <w:rFonts w:ascii="Times New Roman" w:eastAsia="Times New Roman" w:hAnsi="Times New Roman" w:cs="Times New Roman"/>
          <w:b/>
          <w:color w:val="auto"/>
          <w:bdr w:val="none" w:sz="0" w:space="0" w:color="auto"/>
          <w:lang w:val="uk-UA" w:eastAsia="ru-RU" w:bidi="en-US"/>
        </w:rPr>
      </w:pPr>
      <w:r w:rsidRPr="00E2715C">
        <w:rPr>
          <w:rFonts w:ascii="Times New Roman" w:eastAsia="Calibri" w:hAnsi="Times New Roman" w:cs="Times New Roman"/>
          <w:bdr w:val="none" w:sz="0" w:space="0" w:color="auto"/>
          <w:lang w:val="uk-UA" w:eastAsia="en-US"/>
        </w:rPr>
        <w:tab/>
      </w:r>
      <w:r w:rsidRPr="00E2715C">
        <w:rPr>
          <w:rFonts w:ascii="Times New Roman" w:eastAsia="Times New Roman" w:hAnsi="Times New Roman" w:cs="Times New Roman"/>
          <w:b/>
          <w:bCs/>
          <w:i/>
          <w:iCs/>
          <w:color w:val="auto"/>
          <w:bdr w:val="none" w:sz="0" w:space="0" w:color="auto"/>
          <w:shd w:val="clear" w:color="auto" w:fill="FFFFFF"/>
          <w:lang w:val="uk-UA" w:eastAsia="ru-RU" w:bidi="en-US"/>
        </w:rPr>
        <w:t>ТЕХНІЧНА СПЕЦИФІКАЦІЯ</w:t>
      </w:r>
    </w:p>
    <w:p w14:paraId="7A403E6E" w14:textId="40632E9E" w:rsidR="00E2715C" w:rsidRPr="00B379F2"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spacing w:line="240" w:lineRule="auto"/>
        <w:ind w:firstLine="567"/>
        <w:jc w:val="both"/>
        <w:rPr>
          <w:rFonts w:ascii="Times New Roman" w:eastAsia="Calibri" w:hAnsi="Times New Roman" w:cs="Times New Roman"/>
          <w:bCs/>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r w:rsidRPr="00E2715C">
        <w:rPr>
          <w:rFonts w:ascii="Times New Roman" w:eastAsia="Calibri" w:hAnsi="Times New Roman" w:cs="Times New Roman"/>
          <w:bCs/>
          <w:bdr w:val="none" w:sz="0" w:space="0" w:color="auto"/>
          <w:lang w:val="uk-UA" w:eastAsia="en-US" w:bidi="en-US"/>
        </w:rPr>
        <w:t>Товар повинен бути новим та таким, що не був у використанні та не був відновленим,</w:t>
      </w:r>
      <w:r w:rsidR="00575637">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товар повинен мати дату </w:t>
      </w:r>
      <w:r w:rsidR="00575637" w:rsidRPr="00B379F2">
        <w:rPr>
          <w:rFonts w:ascii="Times New Roman" w:eastAsia="Calibri" w:hAnsi="Times New Roman" w:cs="Times New Roman"/>
          <w:bCs/>
          <w:bdr w:val="none" w:sz="0" w:space="0" w:color="auto"/>
          <w:lang w:val="uk-UA" w:eastAsia="en-US" w:bidi="en-US"/>
        </w:rPr>
        <w:t>виг</w:t>
      </w:r>
      <w:r w:rsidR="00277FA3" w:rsidRPr="00B379F2">
        <w:rPr>
          <w:rFonts w:ascii="Times New Roman" w:eastAsia="Calibri" w:hAnsi="Times New Roman" w:cs="Times New Roman"/>
          <w:bCs/>
          <w:bdr w:val="none" w:sz="0" w:space="0" w:color="auto"/>
          <w:lang w:val="uk-UA" w:eastAsia="en-US" w:bidi="en-US"/>
        </w:rPr>
        <w:t>о</w:t>
      </w:r>
      <w:r w:rsidR="00575637" w:rsidRPr="00B379F2">
        <w:rPr>
          <w:rFonts w:ascii="Times New Roman" w:eastAsia="Calibri" w:hAnsi="Times New Roman" w:cs="Times New Roman"/>
          <w:bCs/>
          <w:bdr w:val="none" w:sz="0" w:space="0" w:color="auto"/>
          <w:lang w:val="uk-UA" w:eastAsia="en-US" w:bidi="en-US"/>
        </w:rPr>
        <w:t>товлен</w:t>
      </w:r>
      <w:r w:rsidR="00277FA3" w:rsidRPr="00B379F2">
        <w:rPr>
          <w:rFonts w:ascii="Times New Roman" w:eastAsia="Calibri" w:hAnsi="Times New Roman" w:cs="Times New Roman"/>
          <w:bCs/>
          <w:bdr w:val="none" w:sz="0" w:space="0" w:color="auto"/>
          <w:lang w:val="uk-UA" w:eastAsia="en-US" w:bidi="en-US"/>
        </w:rPr>
        <w:t>ня</w:t>
      </w:r>
      <w:r w:rsidR="00575637" w:rsidRPr="00B379F2">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 2021-2023 рік,</w:t>
      </w:r>
      <w:r w:rsidRPr="00B379F2">
        <w:rPr>
          <w:rFonts w:ascii="Times New Roman" w:eastAsia="Calibri" w:hAnsi="Times New Roman" w:cs="Times New Roman"/>
          <w:color w:val="auto"/>
          <w:bdr w:val="none" w:sz="0" w:space="0" w:color="auto"/>
          <w:lang w:val="uk-UA" w:eastAsia="en-US" w:bidi="en-US"/>
        </w:rPr>
        <w:t xml:space="preserve"> терміни та умови його зберігання не порушені, про що Учасник в складі тендерної пропозиції надає відповідний лист-гарантію</w:t>
      </w:r>
      <w:r w:rsidR="00277FA3" w:rsidRPr="00B379F2">
        <w:rPr>
          <w:rFonts w:ascii="Times New Roman" w:eastAsia="Calibri" w:hAnsi="Times New Roman" w:cs="Times New Roman"/>
          <w:color w:val="auto"/>
          <w:bdr w:val="none" w:sz="0" w:space="0" w:color="auto"/>
          <w:lang w:val="uk-UA" w:eastAsia="en-US" w:bidi="en-US"/>
        </w:rPr>
        <w:t xml:space="preserve"> або сертифікат чи інший документ який підтверджує якість та рік виготовлення т</w:t>
      </w:r>
      <w:r w:rsidR="00CF28D5">
        <w:rPr>
          <w:rFonts w:ascii="Times New Roman" w:eastAsia="Calibri" w:hAnsi="Times New Roman" w:cs="Times New Roman"/>
          <w:color w:val="auto"/>
          <w:bdr w:val="none" w:sz="0" w:space="0" w:color="auto"/>
          <w:lang w:val="uk-UA" w:eastAsia="en-US" w:bidi="en-US"/>
        </w:rPr>
        <w:t>о</w:t>
      </w:r>
      <w:r w:rsidR="00277FA3" w:rsidRPr="00B379F2">
        <w:rPr>
          <w:rFonts w:ascii="Times New Roman" w:eastAsia="Calibri" w:hAnsi="Times New Roman" w:cs="Times New Roman"/>
          <w:color w:val="auto"/>
          <w:bdr w:val="none" w:sz="0" w:space="0" w:color="auto"/>
          <w:lang w:val="uk-UA" w:eastAsia="en-US" w:bidi="en-US"/>
        </w:rPr>
        <w:t>вару</w:t>
      </w:r>
      <w:r w:rsidRPr="00B379F2">
        <w:rPr>
          <w:rFonts w:ascii="Times New Roman" w:eastAsia="Calibri" w:hAnsi="Times New Roman" w:cs="Times New Roman"/>
          <w:color w:val="auto"/>
          <w:bdr w:val="none" w:sz="0" w:space="0" w:color="auto"/>
          <w:lang w:val="uk-UA" w:eastAsia="en-US" w:bidi="en-US"/>
        </w:rPr>
        <w:t>.</w:t>
      </w:r>
      <w:r w:rsidRPr="00B379F2">
        <w:rPr>
          <w:rFonts w:ascii="Times New Roman" w:eastAsia="Calibri" w:hAnsi="Times New Roman" w:cs="Times New Roman"/>
          <w:bCs/>
          <w:color w:val="auto"/>
          <w:bdr w:val="none" w:sz="0" w:space="0" w:color="auto"/>
          <w:lang w:val="uk-UA" w:eastAsia="en-US" w:bidi="en-US"/>
        </w:rPr>
        <w:t xml:space="preserve"> </w:t>
      </w:r>
    </w:p>
    <w:p w14:paraId="0DA7F607" w14:textId="07F0A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color w:val="auto"/>
          <w:bdr w:val="none" w:sz="0" w:space="0" w:color="auto"/>
          <w:lang w:val="uk-UA" w:eastAsia="en-US" w:bidi="en-US"/>
        </w:rPr>
      </w:pPr>
      <w:r w:rsidRPr="00B379F2">
        <w:rPr>
          <w:rFonts w:ascii="Times New Roman" w:eastAsia="Calibri" w:hAnsi="Times New Roman" w:cs="Times New Roman"/>
          <w:iCs/>
          <w:bdr w:val="none" w:sz="0" w:space="0" w:color="auto"/>
          <w:lang w:val="uk-UA" w:eastAsia="en-US" w:bidi="en-US"/>
        </w:rPr>
        <w:t xml:space="preserve">Усі матеріали з яких виготовляється товар, що є предметом закупівлі, мають бути  належної якості. </w:t>
      </w:r>
      <w:r w:rsidR="00277FA3" w:rsidRPr="00B379F2">
        <w:rPr>
          <w:rFonts w:ascii="Times New Roman" w:eastAsia="Calibri" w:hAnsi="Times New Roman" w:cs="Times New Roman"/>
          <w:bdr w:val="none" w:sz="0" w:space="0" w:color="auto"/>
          <w:lang w:val="uk-UA" w:eastAsia="en-US" w:bidi="en-US"/>
        </w:rPr>
        <w:t>Учасник повинен надати у складі своєї тендерної пропозиції</w:t>
      </w:r>
      <w:r w:rsidRPr="00B379F2">
        <w:rPr>
          <w:rFonts w:ascii="Times New Roman" w:eastAsia="Calibri" w:hAnsi="Times New Roman" w:cs="Times New Roman"/>
          <w:bdr w:val="none" w:sz="0" w:space="0" w:color="auto"/>
          <w:lang w:val="uk-UA" w:eastAsia="en-US" w:bidi="en-US"/>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товар</w:t>
      </w:r>
      <w:r w:rsidR="00277FA3" w:rsidRPr="00B379F2">
        <w:rPr>
          <w:rFonts w:ascii="Times New Roman" w:eastAsia="Calibri" w:hAnsi="Times New Roman" w:cs="Times New Roman"/>
          <w:bdr w:val="none" w:sz="0" w:space="0" w:color="auto"/>
          <w:lang w:val="uk-UA" w:eastAsia="en-US" w:bidi="en-US"/>
        </w:rPr>
        <w:t xml:space="preserve"> та належним чином завірені</w:t>
      </w:r>
      <w:r w:rsidRPr="00B379F2">
        <w:rPr>
          <w:rFonts w:ascii="Times New Roman" w:eastAsia="Calibri" w:hAnsi="Times New Roman" w:cs="Times New Roman"/>
          <w:color w:val="auto"/>
          <w:bdr w:val="none" w:sz="0" w:space="0" w:color="auto"/>
          <w:lang w:val="uk-UA" w:eastAsia="en-US" w:bidi="en-US"/>
        </w:rPr>
        <w:t>.</w:t>
      </w:r>
    </w:p>
    <w:p w14:paraId="7F962BF4" w14:textId="0A3E36D5"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E2715C">
        <w:rPr>
          <w:rFonts w:ascii="Times New Roman" w:eastAsia="Calibri" w:hAnsi="Times New Roman" w:cs="Times New Roman"/>
          <w:color w:val="auto"/>
          <w:bdr w:val="none" w:sz="0" w:space="0" w:color="auto"/>
          <w:lang w:val="uk-UA" w:eastAsia="ar-SA" w:bidi="en-US"/>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«або еквівалент»</w:t>
      </w:r>
      <w:r w:rsidR="00B379F2">
        <w:rPr>
          <w:rFonts w:ascii="Times New Roman" w:eastAsia="Calibri" w:hAnsi="Times New Roman" w:cs="Times New Roman"/>
          <w:color w:val="auto"/>
          <w:bdr w:val="none" w:sz="0" w:space="0" w:color="auto"/>
          <w:lang w:val="uk-UA" w:eastAsia="ar-SA" w:bidi="en-US"/>
        </w:rPr>
        <w:t xml:space="preserve"> чи «або аналог»</w:t>
      </w:r>
      <w:r w:rsidRPr="00E2715C">
        <w:rPr>
          <w:rFonts w:ascii="Times New Roman" w:eastAsia="Calibri" w:hAnsi="Times New Roman" w:cs="Times New Roman"/>
          <w:color w:val="auto"/>
          <w:bdr w:val="none" w:sz="0" w:space="0" w:color="auto"/>
          <w:lang w:val="uk-UA" w:eastAsia="ar-SA" w:bidi="en-US"/>
        </w:rPr>
        <w:t xml:space="preserve"> та приймаються у пропозиціях учасника. У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3F211F6F" w14:textId="1073E330" w:rsid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p>
    <w:p w14:paraId="3BF34E90"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tbl>
      <w:tblPr>
        <w:tblStyle w:val="210"/>
        <w:tblW w:w="10060" w:type="dxa"/>
        <w:jc w:val="center"/>
        <w:tblLayout w:type="fixed"/>
        <w:tblLook w:val="04A0" w:firstRow="1" w:lastRow="0" w:firstColumn="1" w:lastColumn="0" w:noHBand="0" w:noVBand="1"/>
      </w:tblPr>
      <w:tblGrid>
        <w:gridCol w:w="421"/>
        <w:gridCol w:w="2268"/>
        <w:gridCol w:w="5811"/>
        <w:gridCol w:w="709"/>
        <w:gridCol w:w="851"/>
      </w:tblGrid>
      <w:tr w:rsidR="00B379F2" w:rsidRPr="00E2715C" w14:paraId="6404A715" w14:textId="77777777" w:rsidTr="000B289F">
        <w:trPr>
          <w:trHeight w:val="555"/>
          <w:jc w:val="center"/>
        </w:trPr>
        <w:tc>
          <w:tcPr>
            <w:tcW w:w="421" w:type="dxa"/>
          </w:tcPr>
          <w:p w14:paraId="0019C80D" w14:textId="77777777" w:rsidR="00B379F2" w:rsidRPr="00E2715C" w:rsidRDefault="00B379F2" w:rsidP="00E2715C">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2268" w:type="dxa"/>
          </w:tcPr>
          <w:p w14:paraId="781C571D"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5811" w:type="dxa"/>
          </w:tcPr>
          <w:p w14:paraId="7246DCCF"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709" w:type="dxa"/>
          </w:tcPr>
          <w:p w14:paraId="2391E09F" w14:textId="77F7C810" w:rsidR="00B379F2" w:rsidRPr="00E2715C" w:rsidRDefault="00B379F2" w:rsidP="00E2715C">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2E62EB23" w14:textId="77C2F489"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r>
      <w:tr w:rsidR="00B379F2" w:rsidRPr="00E2715C" w14:paraId="4FE77AAA" w14:textId="77777777" w:rsidTr="000B289F">
        <w:trPr>
          <w:trHeight w:val="981"/>
          <w:jc w:val="center"/>
        </w:trPr>
        <w:tc>
          <w:tcPr>
            <w:tcW w:w="421" w:type="dxa"/>
          </w:tcPr>
          <w:p w14:paraId="218AB256" w14:textId="77777777" w:rsidR="00B379F2" w:rsidRPr="00E2715C" w:rsidRDefault="00B379F2" w:rsidP="00E2715C">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2268" w:type="dxa"/>
          </w:tcPr>
          <w:p w14:paraId="4DF86B9D" w14:textId="7010E024" w:rsidR="00B379F2" w:rsidRPr="00B379F2" w:rsidRDefault="000B289F" w:rsidP="00E2715C">
            <w:pPr>
              <w:spacing w:line="240" w:lineRule="auto"/>
              <w:jc w:val="both"/>
              <w:rPr>
                <w:rFonts w:ascii="Times New Roman" w:hAnsi="Times New Roman" w:cs="Times New Roman"/>
                <w:color w:val="auto"/>
              </w:rPr>
            </w:pPr>
            <w:r w:rsidRPr="000B289F">
              <w:rPr>
                <w:rFonts w:ascii="Times New Roman" w:hAnsi="Times New Roman" w:cs="Times New Roman"/>
                <w:lang w:val="uk-UA"/>
              </w:rPr>
              <w:t xml:space="preserve">Машинка кутова відрізна (акумуляторна) </w:t>
            </w:r>
            <w:proofErr w:type="spellStart"/>
            <w:r w:rsidRPr="000B289F">
              <w:rPr>
                <w:rFonts w:ascii="Times New Roman" w:hAnsi="Times New Roman" w:cs="Times New Roman"/>
                <w:lang w:val="uk-UA"/>
              </w:rPr>
              <w:t>Metabo</w:t>
            </w:r>
            <w:proofErr w:type="spellEnd"/>
            <w:r w:rsidRPr="000B289F">
              <w:rPr>
                <w:rFonts w:ascii="Times New Roman" w:hAnsi="Times New Roman" w:cs="Times New Roman"/>
                <w:lang w:val="uk-UA"/>
              </w:rPr>
              <w:t xml:space="preserve"> W 18 L 9-125 або аналог</w:t>
            </w:r>
          </w:p>
        </w:tc>
        <w:tc>
          <w:tcPr>
            <w:tcW w:w="5811" w:type="dxa"/>
          </w:tcPr>
          <w:p w14:paraId="67644CDD" w14:textId="77777777" w:rsidR="00235E95" w:rsidRPr="00235E95" w:rsidRDefault="00235E95" w:rsidP="00235E95">
            <w:pPr>
              <w:jc w:val="both"/>
              <w:rPr>
                <w:rFonts w:ascii="Times New Roman" w:hAnsi="Times New Roman" w:cs="Times New Roman"/>
                <w:b/>
                <w:bCs/>
                <w:lang w:val="uk-UA"/>
              </w:rPr>
            </w:pPr>
            <w:r w:rsidRPr="00235E95">
              <w:rPr>
                <w:rFonts w:ascii="Times New Roman" w:hAnsi="Times New Roman" w:cs="Times New Roman"/>
                <w:b/>
                <w:bCs/>
              </w:rPr>
              <w:t>Характеристики</w:t>
            </w:r>
            <w:r w:rsidRPr="00235E95">
              <w:rPr>
                <w:rFonts w:ascii="Times New Roman" w:hAnsi="Times New Roman" w:cs="Times New Roman"/>
                <w:b/>
                <w:bCs/>
                <w:lang w:val="uk-UA"/>
              </w:rPr>
              <w:t>:</w:t>
            </w:r>
          </w:p>
          <w:p w14:paraId="0DE5B1A6" w14:textId="77777777" w:rsidR="00235E95" w:rsidRPr="00235E95" w:rsidRDefault="00235E95" w:rsidP="0023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val="uk-UA" w:eastAsia="ru-RU"/>
              </w:rPr>
              <w:t>Безщітковий</w:t>
            </w:r>
            <w:proofErr w:type="spellEnd"/>
            <w:r w:rsidRPr="00235E95">
              <w:rPr>
                <w:rFonts w:ascii="Times New Roman" w:eastAsia="Times New Roman" w:hAnsi="Times New Roman" w:cs="Times New Roman"/>
                <w:color w:val="auto"/>
                <w:lang w:val="uk-UA" w:eastAsia="ru-RU"/>
              </w:rPr>
              <w:t xml:space="preserve"> (безколекторний) двигун</w:t>
            </w:r>
          </w:p>
          <w:p w14:paraId="3FDCEE58"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Діаметр</w:t>
            </w:r>
            <w:r w:rsidRPr="00235E95">
              <w:rPr>
                <w:rFonts w:ascii="Times New Roman" w:hAnsi="Times New Roman" w:cs="Times New Roman"/>
              </w:rPr>
              <w:t xml:space="preserve"> </w:t>
            </w:r>
            <w:proofErr w:type="spellStart"/>
            <w:r w:rsidRPr="00235E95">
              <w:rPr>
                <w:rFonts w:ascii="Times New Roman" w:hAnsi="Times New Roman" w:cs="Times New Roman"/>
              </w:rPr>
              <w:t>дисків</w:t>
            </w:r>
            <w:proofErr w:type="spellEnd"/>
            <w:r w:rsidRPr="00235E95">
              <w:rPr>
                <w:rFonts w:ascii="Times New Roman" w:hAnsi="Times New Roman" w:cs="Times New Roman"/>
                <w:lang w:val="uk-UA"/>
              </w:rPr>
              <w:t xml:space="preserve"> – не менше </w:t>
            </w:r>
            <w:r w:rsidRPr="00235E95">
              <w:rPr>
                <w:rFonts w:ascii="Times New Roman" w:hAnsi="Times New Roman" w:cs="Times New Roman"/>
              </w:rPr>
              <w:t xml:space="preserve">125 </w:t>
            </w:r>
            <w:r w:rsidRPr="00235E95">
              <w:rPr>
                <w:rFonts w:ascii="Times New Roman" w:hAnsi="Times New Roman" w:cs="Times New Roman"/>
                <w:lang w:val="uk-UA"/>
              </w:rPr>
              <w:t>мм.</w:t>
            </w:r>
          </w:p>
          <w:p w14:paraId="19B072EC" w14:textId="77777777" w:rsidR="00235E95" w:rsidRPr="00235E95" w:rsidRDefault="00235E95" w:rsidP="00235E95">
            <w:pPr>
              <w:jc w:val="both"/>
              <w:rPr>
                <w:rFonts w:ascii="Times New Roman" w:hAnsi="Times New Roman" w:cs="Times New Roman"/>
                <w:lang w:val="uk-UA"/>
              </w:rPr>
            </w:pPr>
            <w:proofErr w:type="spellStart"/>
            <w:r w:rsidRPr="00235E95">
              <w:rPr>
                <w:rFonts w:ascii="Times New Roman" w:hAnsi="Times New Roman" w:cs="Times New Roman"/>
              </w:rPr>
              <w:t>Кількість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обертів</w:t>
            </w:r>
            <w:proofErr w:type="spellEnd"/>
            <w:r w:rsidRPr="00235E95">
              <w:rPr>
                <w:rFonts w:ascii="Times New Roman" w:hAnsi="Times New Roman" w:cs="Times New Roman"/>
              </w:rPr>
              <w:t xml:space="preserve"> холостого </w:t>
            </w:r>
            <w:proofErr w:type="gramStart"/>
            <w:r w:rsidRPr="00235E95">
              <w:rPr>
                <w:rFonts w:ascii="Times New Roman" w:hAnsi="Times New Roman" w:cs="Times New Roman"/>
              </w:rPr>
              <w:t>ходу</w:t>
            </w:r>
            <w:r w:rsidRPr="00235E95">
              <w:rPr>
                <w:rFonts w:ascii="Times New Roman" w:hAnsi="Times New Roman" w:cs="Times New Roman"/>
                <w:lang w:val="uk-UA"/>
              </w:rPr>
              <w:t>- не</w:t>
            </w:r>
            <w:proofErr w:type="gramEnd"/>
            <w:r w:rsidRPr="00235E95">
              <w:rPr>
                <w:rFonts w:ascii="Times New Roman" w:hAnsi="Times New Roman" w:cs="Times New Roman"/>
                <w:lang w:val="uk-UA"/>
              </w:rPr>
              <w:t xml:space="preserve"> менше </w:t>
            </w:r>
            <w:r w:rsidRPr="00235E95">
              <w:rPr>
                <w:rFonts w:ascii="Times New Roman" w:hAnsi="Times New Roman" w:cs="Times New Roman"/>
              </w:rPr>
              <w:t>8500 /</w:t>
            </w:r>
            <w:r w:rsidRPr="00235E95">
              <w:rPr>
                <w:rFonts w:ascii="Times New Roman" w:hAnsi="Times New Roman" w:cs="Times New Roman"/>
                <w:lang w:val="uk-UA"/>
              </w:rPr>
              <w:t>хв.</w:t>
            </w:r>
          </w:p>
          <w:p w14:paraId="2135901E"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Різьба</w:t>
            </w:r>
            <w:proofErr w:type="spellEnd"/>
            <w:r w:rsidRPr="00235E95">
              <w:rPr>
                <w:rFonts w:ascii="Times New Roman" w:hAnsi="Times New Roman" w:cs="Times New Roman"/>
              </w:rPr>
              <w:t xml:space="preserve"> шпинделя</w:t>
            </w:r>
            <w:r w:rsidRPr="00235E95">
              <w:rPr>
                <w:rFonts w:ascii="Times New Roman" w:hAnsi="Times New Roman" w:cs="Times New Roman"/>
                <w:lang w:val="uk-UA"/>
              </w:rPr>
              <w:t xml:space="preserve"> - </w:t>
            </w:r>
            <w:r w:rsidRPr="00235E95">
              <w:rPr>
                <w:rFonts w:ascii="Times New Roman" w:hAnsi="Times New Roman" w:cs="Times New Roman"/>
              </w:rPr>
              <w:t>M 14</w:t>
            </w:r>
          </w:p>
          <w:p w14:paraId="1EE69436" w14:textId="77777777" w:rsidR="00235E95" w:rsidRPr="00235E95" w:rsidRDefault="00235E95" w:rsidP="00235E95">
            <w:pPr>
              <w:ind w:left="36"/>
              <w:rPr>
                <w:rFonts w:ascii="Times New Roman" w:hAnsi="Times New Roman" w:cs="Times New Roman"/>
                <w:lang w:eastAsia="ru-RU"/>
              </w:rPr>
            </w:pPr>
            <w:proofErr w:type="spellStart"/>
            <w:r w:rsidRPr="00235E95">
              <w:rPr>
                <w:rFonts w:ascii="Times New Roman" w:hAnsi="Times New Roman" w:cs="Times New Roman"/>
                <w:lang w:eastAsia="ru-RU"/>
              </w:rPr>
              <w:t>Електронна</w:t>
            </w:r>
            <w:proofErr w:type="spellEnd"/>
            <w:r w:rsidRPr="00235E95">
              <w:rPr>
                <w:rFonts w:ascii="Times New Roman" w:hAnsi="Times New Roman" w:cs="Times New Roman"/>
                <w:lang w:eastAsia="ru-RU"/>
              </w:rPr>
              <w:t xml:space="preserve"> система плавного пуску </w:t>
            </w:r>
            <w:proofErr w:type="gramStart"/>
            <w:r w:rsidRPr="00235E95">
              <w:rPr>
                <w:rFonts w:ascii="Times New Roman" w:hAnsi="Times New Roman" w:cs="Times New Roman"/>
                <w:lang w:eastAsia="ru-RU"/>
              </w:rPr>
              <w:t>для початку</w:t>
            </w:r>
            <w:proofErr w:type="gram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роботи</w:t>
            </w:r>
            <w:proofErr w:type="spellEnd"/>
            <w:r w:rsidRPr="00235E95">
              <w:rPr>
                <w:rFonts w:ascii="Times New Roman" w:hAnsi="Times New Roman" w:cs="Times New Roman"/>
                <w:lang w:eastAsia="ru-RU"/>
              </w:rPr>
              <w:t xml:space="preserve"> без </w:t>
            </w:r>
            <w:proofErr w:type="spellStart"/>
            <w:r w:rsidRPr="00235E95">
              <w:rPr>
                <w:rFonts w:ascii="Times New Roman" w:hAnsi="Times New Roman" w:cs="Times New Roman"/>
                <w:lang w:eastAsia="ru-RU"/>
              </w:rPr>
              <w:t>ривків</w:t>
            </w:r>
            <w:proofErr w:type="spellEnd"/>
            <w:r w:rsidRPr="00235E95">
              <w:rPr>
                <w:rFonts w:ascii="Times New Roman" w:hAnsi="Times New Roman" w:cs="Times New Roman"/>
                <w:lang w:eastAsia="ru-RU"/>
              </w:rPr>
              <w:t>.</w:t>
            </w:r>
          </w:p>
          <w:p w14:paraId="0ED08FC5" w14:textId="77777777" w:rsidR="00235E95" w:rsidRPr="00235E95" w:rsidRDefault="00235E95" w:rsidP="00235E95">
            <w:pPr>
              <w:ind w:left="36"/>
              <w:rPr>
                <w:rFonts w:ascii="Times New Roman" w:hAnsi="Times New Roman" w:cs="Times New Roman"/>
                <w:lang w:eastAsia="ru-RU"/>
              </w:rPr>
            </w:pPr>
            <w:r w:rsidRPr="00235E95">
              <w:rPr>
                <w:rFonts w:ascii="Times New Roman" w:hAnsi="Times New Roman" w:cs="Times New Roman"/>
                <w:lang w:eastAsia="ru-RU"/>
              </w:rPr>
              <w:t xml:space="preserve">Система </w:t>
            </w:r>
            <w:proofErr w:type="spellStart"/>
            <w:r w:rsidRPr="00235E95">
              <w:rPr>
                <w:rFonts w:ascii="Times New Roman" w:hAnsi="Times New Roman" w:cs="Times New Roman"/>
                <w:lang w:eastAsia="ru-RU"/>
              </w:rPr>
              <w:t>екстреного</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відключення</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двигуна</w:t>
            </w:r>
            <w:proofErr w:type="spellEnd"/>
            <w:r w:rsidRPr="00235E95">
              <w:rPr>
                <w:rFonts w:ascii="Times New Roman" w:hAnsi="Times New Roman" w:cs="Times New Roman"/>
                <w:lang w:eastAsia="ru-RU"/>
              </w:rPr>
              <w:t xml:space="preserve"> при </w:t>
            </w:r>
            <w:proofErr w:type="spellStart"/>
            <w:r w:rsidRPr="00235E95">
              <w:rPr>
                <w:rFonts w:ascii="Times New Roman" w:hAnsi="Times New Roman" w:cs="Times New Roman"/>
                <w:lang w:eastAsia="ru-RU"/>
              </w:rPr>
              <w:t>раптовому</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заклинюванні</w:t>
            </w:r>
            <w:proofErr w:type="spellEnd"/>
            <w:r w:rsidRPr="00235E95">
              <w:rPr>
                <w:rFonts w:ascii="Times New Roman" w:hAnsi="Times New Roman" w:cs="Times New Roman"/>
                <w:lang w:eastAsia="ru-RU"/>
              </w:rPr>
              <w:t xml:space="preserve"> диска в </w:t>
            </w:r>
            <w:proofErr w:type="spellStart"/>
            <w:r w:rsidRPr="00235E95">
              <w:rPr>
                <w:rFonts w:ascii="Times New Roman" w:hAnsi="Times New Roman" w:cs="Times New Roman"/>
                <w:lang w:eastAsia="ru-RU"/>
              </w:rPr>
              <w:t>матеріалі</w:t>
            </w:r>
            <w:proofErr w:type="spellEnd"/>
            <w:r w:rsidRPr="00235E95">
              <w:rPr>
                <w:rFonts w:ascii="Times New Roman" w:hAnsi="Times New Roman" w:cs="Times New Roman"/>
                <w:lang w:eastAsia="ru-RU"/>
              </w:rPr>
              <w:t>.</w:t>
            </w:r>
          </w:p>
          <w:p w14:paraId="72283C39" w14:textId="77777777" w:rsidR="00235E95" w:rsidRPr="00235E95" w:rsidRDefault="00235E95" w:rsidP="00235E95">
            <w:pPr>
              <w:ind w:left="36"/>
              <w:rPr>
                <w:rFonts w:ascii="Times New Roman" w:hAnsi="Times New Roman" w:cs="Times New Roman"/>
                <w:lang w:eastAsia="ru-RU"/>
              </w:rPr>
            </w:pPr>
            <w:proofErr w:type="spellStart"/>
            <w:r w:rsidRPr="00235E95">
              <w:rPr>
                <w:rFonts w:ascii="Times New Roman" w:hAnsi="Times New Roman" w:cs="Times New Roman"/>
                <w:lang w:eastAsia="ru-RU"/>
              </w:rPr>
              <w:t>Захист</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від</w:t>
            </w:r>
            <w:proofErr w:type="spellEnd"/>
            <w:r w:rsidRPr="00235E95">
              <w:rPr>
                <w:rFonts w:ascii="Times New Roman" w:hAnsi="Times New Roman" w:cs="Times New Roman"/>
                <w:lang w:eastAsia="ru-RU"/>
              </w:rPr>
              <w:t xml:space="preserve"> повторного </w:t>
            </w:r>
            <w:proofErr w:type="spellStart"/>
            <w:r w:rsidRPr="00235E95">
              <w:rPr>
                <w:rFonts w:ascii="Times New Roman" w:hAnsi="Times New Roman" w:cs="Times New Roman"/>
                <w:lang w:eastAsia="ru-RU"/>
              </w:rPr>
              <w:t>увімкнення</w:t>
            </w:r>
            <w:proofErr w:type="spellEnd"/>
          </w:p>
          <w:p w14:paraId="0C9B57BD" w14:textId="77777777" w:rsidR="00235E95" w:rsidRPr="00235E95" w:rsidRDefault="00235E95" w:rsidP="00235E95">
            <w:pPr>
              <w:spacing w:line="240" w:lineRule="auto"/>
              <w:rPr>
                <w:rFonts w:ascii="Times New Roman" w:eastAsia="Times New Roman" w:hAnsi="Times New Roman" w:cs="Times New Roman"/>
                <w:color w:val="auto"/>
                <w:lang w:val="uk-UA" w:eastAsia="ru-RU"/>
              </w:rPr>
            </w:pPr>
            <w:proofErr w:type="spellStart"/>
            <w:r w:rsidRPr="00235E95">
              <w:rPr>
                <w:rFonts w:ascii="Times New Roman" w:eastAsia="Times New Roman" w:hAnsi="Times New Roman" w:cs="Times New Roman"/>
                <w:color w:val="auto"/>
                <w:lang w:eastAsia="ru-RU"/>
              </w:rPr>
              <w:t>Оброблювальний</w:t>
            </w:r>
            <w:proofErr w:type="spellEnd"/>
            <w:r w:rsidRPr="00235E95">
              <w:rPr>
                <w:rFonts w:ascii="Times New Roman" w:eastAsia="Times New Roman" w:hAnsi="Times New Roman" w:cs="Times New Roman"/>
                <w:color w:val="auto"/>
                <w:lang w:eastAsia="ru-RU"/>
              </w:rPr>
              <w:t xml:space="preserve"> </w:t>
            </w:r>
            <w:proofErr w:type="spellStart"/>
            <w:r w:rsidRPr="00235E95">
              <w:rPr>
                <w:rFonts w:ascii="Times New Roman" w:eastAsia="Times New Roman" w:hAnsi="Times New Roman" w:cs="Times New Roman"/>
                <w:color w:val="auto"/>
                <w:lang w:eastAsia="ru-RU"/>
              </w:rPr>
              <w:t>матеріал</w:t>
            </w:r>
            <w:proofErr w:type="spellEnd"/>
            <w:r w:rsidRPr="00235E95">
              <w:rPr>
                <w:rFonts w:ascii="Times New Roman" w:eastAsia="Times New Roman" w:hAnsi="Times New Roman" w:cs="Times New Roman"/>
                <w:color w:val="auto"/>
                <w:lang w:val="uk-UA" w:eastAsia="ru-RU"/>
              </w:rPr>
              <w:t>:</w:t>
            </w:r>
            <w:r w:rsidRPr="00235E95">
              <w:rPr>
                <w:rFonts w:ascii="Times New Roman" w:eastAsia="Times New Roman" w:hAnsi="Times New Roman" w:cs="Times New Roman"/>
                <w:color w:val="auto"/>
                <w:lang w:eastAsia="ru-RU"/>
              </w:rPr>
              <w:t xml:space="preserve"> </w:t>
            </w:r>
            <w:r w:rsidRPr="00235E95">
              <w:rPr>
                <w:rFonts w:ascii="Times New Roman" w:eastAsia="Times New Roman" w:hAnsi="Times New Roman" w:cs="Times New Roman"/>
                <w:color w:val="auto"/>
                <w:lang w:val="uk-UA" w:eastAsia="ru-RU"/>
              </w:rPr>
              <w:t>м</w:t>
            </w:r>
            <w:proofErr w:type="spellStart"/>
            <w:r w:rsidRPr="00235E95">
              <w:rPr>
                <w:rFonts w:ascii="Times New Roman" w:eastAsia="Times New Roman" w:hAnsi="Times New Roman" w:cs="Times New Roman"/>
                <w:color w:val="auto"/>
                <w:lang w:eastAsia="ru-RU"/>
              </w:rPr>
              <w:t>етал</w:t>
            </w:r>
            <w:proofErr w:type="spellEnd"/>
            <w:r w:rsidRPr="00235E95">
              <w:rPr>
                <w:rFonts w:ascii="Times New Roman" w:eastAsia="Times New Roman" w:hAnsi="Times New Roman" w:cs="Times New Roman"/>
                <w:color w:val="auto"/>
                <w:lang w:eastAsia="ru-RU"/>
              </w:rPr>
              <w:t>/</w:t>
            </w:r>
            <w:r w:rsidRPr="00235E95">
              <w:rPr>
                <w:rFonts w:ascii="Times New Roman" w:eastAsia="Times New Roman" w:hAnsi="Times New Roman" w:cs="Times New Roman"/>
                <w:color w:val="auto"/>
                <w:lang w:val="uk-UA" w:eastAsia="ru-RU"/>
              </w:rPr>
              <w:t>к</w:t>
            </w:r>
            <w:proofErr w:type="spellStart"/>
            <w:r w:rsidRPr="00235E95">
              <w:rPr>
                <w:rFonts w:ascii="Times New Roman" w:eastAsia="Times New Roman" w:hAnsi="Times New Roman" w:cs="Times New Roman"/>
                <w:color w:val="auto"/>
                <w:lang w:eastAsia="ru-RU"/>
              </w:rPr>
              <w:t>амінь</w:t>
            </w:r>
            <w:proofErr w:type="spellEnd"/>
            <w:r w:rsidRPr="00235E95">
              <w:rPr>
                <w:rFonts w:ascii="Times New Roman" w:eastAsia="Times New Roman" w:hAnsi="Times New Roman" w:cs="Times New Roman"/>
                <w:color w:val="auto"/>
                <w:lang w:eastAsia="ru-RU"/>
              </w:rPr>
              <w:t>/</w:t>
            </w:r>
            <w:r w:rsidRPr="00235E95">
              <w:rPr>
                <w:rFonts w:ascii="Times New Roman" w:eastAsia="Times New Roman" w:hAnsi="Times New Roman" w:cs="Times New Roman"/>
                <w:color w:val="auto"/>
                <w:lang w:val="uk-UA" w:eastAsia="ru-RU"/>
              </w:rPr>
              <w:t>д</w:t>
            </w:r>
            <w:proofErr w:type="spellStart"/>
            <w:r w:rsidRPr="00235E95">
              <w:rPr>
                <w:rFonts w:ascii="Times New Roman" w:eastAsia="Times New Roman" w:hAnsi="Times New Roman" w:cs="Times New Roman"/>
                <w:color w:val="auto"/>
                <w:lang w:eastAsia="ru-RU"/>
              </w:rPr>
              <w:t>еревина</w:t>
            </w:r>
            <w:proofErr w:type="spellEnd"/>
          </w:p>
          <w:p w14:paraId="3E81990B" w14:textId="77777777" w:rsidR="00235E95" w:rsidRPr="00235E95" w:rsidRDefault="00235E95" w:rsidP="00235E95">
            <w:pPr>
              <w:spacing w:line="240" w:lineRule="auto"/>
              <w:rPr>
                <w:rFonts w:ascii="Times New Roman" w:eastAsia="Times New Roman" w:hAnsi="Times New Roman" w:cs="Times New Roman"/>
                <w:color w:val="auto"/>
                <w:lang w:val="uk-UA" w:eastAsia="ru-RU"/>
              </w:rPr>
            </w:pPr>
            <w:r w:rsidRPr="00235E95">
              <w:rPr>
                <w:rFonts w:ascii="Times New Roman" w:eastAsia="Times New Roman" w:hAnsi="Times New Roman" w:cs="Times New Roman"/>
                <w:color w:val="auto"/>
                <w:lang w:val="uk-UA" w:eastAsia="ru-RU"/>
              </w:rPr>
              <w:t>Функції: шліфувальна/ріжуча</w:t>
            </w:r>
          </w:p>
          <w:p w14:paraId="0CD91B5B"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Тип акумулятора - літій-іонний акумулятор (</w:t>
            </w:r>
            <w:r w:rsidRPr="00235E95">
              <w:rPr>
                <w:rFonts w:ascii="Times New Roman" w:hAnsi="Times New Roman" w:cs="Times New Roman"/>
              </w:rPr>
              <w:t>Li</w:t>
            </w:r>
            <w:r w:rsidRPr="00235E95">
              <w:rPr>
                <w:rFonts w:ascii="Times New Roman" w:hAnsi="Times New Roman" w:cs="Times New Roman"/>
                <w:lang w:val="uk-UA"/>
              </w:rPr>
              <w:t>-</w:t>
            </w:r>
            <w:proofErr w:type="spellStart"/>
            <w:r w:rsidRPr="00235E95">
              <w:rPr>
                <w:rFonts w:ascii="Times New Roman" w:hAnsi="Times New Roman" w:cs="Times New Roman"/>
              </w:rPr>
              <w:t>ion</w:t>
            </w:r>
            <w:proofErr w:type="spellEnd"/>
            <w:r w:rsidRPr="00235E95">
              <w:rPr>
                <w:rFonts w:ascii="Times New Roman" w:hAnsi="Times New Roman" w:cs="Times New Roman"/>
                <w:lang w:val="uk-UA"/>
              </w:rPr>
              <w:t>)</w:t>
            </w:r>
          </w:p>
          <w:p w14:paraId="7FFB3C29"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Напруга</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акумуляторного</w:t>
            </w:r>
            <w:proofErr w:type="spellEnd"/>
            <w:r w:rsidRPr="00235E95">
              <w:rPr>
                <w:rFonts w:ascii="Times New Roman" w:hAnsi="Times New Roman" w:cs="Times New Roman"/>
              </w:rPr>
              <w:t xml:space="preserve"> блока</w:t>
            </w:r>
            <w:r w:rsidRPr="00235E95">
              <w:rPr>
                <w:rFonts w:ascii="Times New Roman" w:hAnsi="Times New Roman" w:cs="Times New Roman"/>
                <w:lang w:val="uk-UA"/>
              </w:rPr>
              <w:t xml:space="preserve"> </w:t>
            </w:r>
            <w:r w:rsidRPr="00235E95">
              <w:rPr>
                <w:rFonts w:ascii="Times New Roman" w:hAnsi="Times New Roman" w:cs="Times New Roman"/>
              </w:rPr>
              <w:t>(</w:t>
            </w:r>
            <w:proofErr w:type="spellStart"/>
            <w:r w:rsidRPr="00235E95">
              <w:rPr>
                <w:rFonts w:ascii="Times New Roman" w:hAnsi="Times New Roman" w:cs="Times New Roman"/>
              </w:rPr>
              <w:t>батаре</w:t>
            </w:r>
            <w:proofErr w:type="spellEnd"/>
            <w:r w:rsidRPr="00235E95">
              <w:rPr>
                <w:rFonts w:ascii="Times New Roman" w:hAnsi="Times New Roman" w:cs="Times New Roman"/>
                <w:lang w:val="uk-UA"/>
              </w:rPr>
              <w:t xml:space="preserve">ї) –не </w:t>
            </w:r>
            <w:proofErr w:type="spellStart"/>
            <w:r w:rsidRPr="00235E95">
              <w:rPr>
                <w:rFonts w:ascii="Times New Roman" w:hAnsi="Times New Roman" w:cs="Times New Roman"/>
                <w:lang w:val="uk-UA"/>
              </w:rPr>
              <w:t>меньше</w:t>
            </w:r>
            <w:proofErr w:type="spellEnd"/>
            <w:r w:rsidRPr="00235E95">
              <w:rPr>
                <w:rFonts w:ascii="Times New Roman" w:hAnsi="Times New Roman" w:cs="Times New Roman"/>
              </w:rPr>
              <w:t>18 V</w:t>
            </w:r>
          </w:p>
          <w:p w14:paraId="643FE362"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Ємність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акумуляторного</w:t>
            </w:r>
            <w:proofErr w:type="spellEnd"/>
            <w:r w:rsidRPr="00235E95">
              <w:rPr>
                <w:rFonts w:ascii="Times New Roman" w:hAnsi="Times New Roman" w:cs="Times New Roman"/>
              </w:rPr>
              <w:t xml:space="preserve"> блока</w:t>
            </w:r>
            <w:r w:rsidRPr="00235E95">
              <w:rPr>
                <w:rFonts w:ascii="Times New Roman" w:hAnsi="Times New Roman" w:cs="Times New Roman"/>
                <w:lang w:val="uk-UA"/>
              </w:rPr>
              <w:t xml:space="preserve"> </w:t>
            </w:r>
            <w:r w:rsidRPr="00235E95">
              <w:rPr>
                <w:rFonts w:ascii="Times New Roman" w:hAnsi="Times New Roman" w:cs="Times New Roman"/>
              </w:rPr>
              <w:t>(</w:t>
            </w:r>
            <w:proofErr w:type="spellStart"/>
            <w:r w:rsidRPr="00235E95">
              <w:rPr>
                <w:rFonts w:ascii="Times New Roman" w:hAnsi="Times New Roman" w:cs="Times New Roman"/>
              </w:rPr>
              <w:t>батаре</w:t>
            </w:r>
            <w:proofErr w:type="spellEnd"/>
            <w:r w:rsidRPr="00235E95">
              <w:rPr>
                <w:rFonts w:ascii="Times New Roman" w:hAnsi="Times New Roman" w:cs="Times New Roman"/>
                <w:lang w:val="uk-UA"/>
              </w:rPr>
              <w:t>ї</w:t>
            </w:r>
            <w:proofErr w:type="gramStart"/>
            <w:r w:rsidRPr="00235E95">
              <w:rPr>
                <w:rFonts w:ascii="Times New Roman" w:hAnsi="Times New Roman" w:cs="Times New Roman"/>
                <w:lang w:val="uk-UA"/>
              </w:rPr>
              <w:t>)</w:t>
            </w:r>
            <w:r w:rsidRPr="00235E95">
              <w:rPr>
                <w:rFonts w:ascii="Times New Roman" w:hAnsi="Times New Roman" w:cs="Times New Roman"/>
              </w:rPr>
              <w:t>,</w:t>
            </w:r>
            <w:r w:rsidRPr="00235E95">
              <w:rPr>
                <w:rFonts w:ascii="Times New Roman" w:hAnsi="Times New Roman" w:cs="Times New Roman"/>
                <w:lang w:val="uk-UA"/>
              </w:rPr>
              <w:t>–</w:t>
            </w:r>
            <w:proofErr w:type="gramEnd"/>
            <w:r w:rsidRPr="00235E95">
              <w:rPr>
                <w:rFonts w:ascii="Times New Roman" w:hAnsi="Times New Roman" w:cs="Times New Roman"/>
                <w:lang w:val="uk-UA"/>
              </w:rPr>
              <w:t xml:space="preserve"> не </w:t>
            </w:r>
            <w:proofErr w:type="spellStart"/>
            <w:r w:rsidRPr="00235E95">
              <w:rPr>
                <w:rFonts w:ascii="Times New Roman" w:hAnsi="Times New Roman" w:cs="Times New Roman"/>
                <w:lang w:val="uk-UA"/>
              </w:rPr>
              <w:t>меньше</w:t>
            </w:r>
            <w:proofErr w:type="spellEnd"/>
            <w:r w:rsidRPr="00235E95">
              <w:rPr>
                <w:rFonts w:ascii="Times New Roman" w:hAnsi="Times New Roman" w:cs="Times New Roman"/>
                <w:lang w:val="uk-UA"/>
              </w:rPr>
              <w:t xml:space="preserve">                    </w:t>
            </w:r>
            <w:r w:rsidRPr="00235E95">
              <w:rPr>
                <w:rFonts w:ascii="Times New Roman" w:hAnsi="Times New Roman" w:cs="Times New Roman"/>
              </w:rPr>
              <w:t>4 А*год</w:t>
            </w:r>
          </w:p>
          <w:p w14:paraId="0203156D"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lang w:val="uk-UA"/>
              </w:rPr>
              <w:t>А</w:t>
            </w:r>
            <w:proofErr w:type="spellStart"/>
            <w:r w:rsidRPr="00235E95">
              <w:rPr>
                <w:rFonts w:ascii="Times New Roman" w:hAnsi="Times New Roman" w:cs="Times New Roman"/>
              </w:rPr>
              <w:t>кумуляторн</w:t>
            </w:r>
            <w:r w:rsidRPr="00235E95">
              <w:rPr>
                <w:rFonts w:ascii="Times New Roman" w:hAnsi="Times New Roman" w:cs="Times New Roman"/>
                <w:lang w:val="uk-UA"/>
              </w:rPr>
              <w:t>их</w:t>
            </w:r>
            <w:proofErr w:type="spellEnd"/>
            <w:r w:rsidRPr="00235E95">
              <w:rPr>
                <w:rFonts w:ascii="Times New Roman" w:hAnsi="Times New Roman" w:cs="Times New Roman"/>
                <w:lang w:val="uk-UA"/>
              </w:rPr>
              <w:t xml:space="preserve"> </w:t>
            </w:r>
            <w:r w:rsidRPr="00235E95">
              <w:rPr>
                <w:rFonts w:ascii="Times New Roman" w:hAnsi="Times New Roman" w:cs="Times New Roman"/>
              </w:rPr>
              <w:t>блок</w:t>
            </w:r>
            <w:proofErr w:type="spellStart"/>
            <w:r w:rsidRPr="00235E95">
              <w:rPr>
                <w:rFonts w:ascii="Times New Roman" w:hAnsi="Times New Roman" w:cs="Times New Roman"/>
                <w:lang w:val="uk-UA"/>
              </w:rPr>
              <w:t>ів</w:t>
            </w:r>
            <w:proofErr w:type="spellEnd"/>
            <w:r w:rsidRPr="00235E95">
              <w:rPr>
                <w:rFonts w:ascii="Times New Roman" w:hAnsi="Times New Roman" w:cs="Times New Roman"/>
                <w:lang w:val="uk-UA"/>
              </w:rPr>
              <w:t xml:space="preserve"> </w:t>
            </w:r>
            <w:r w:rsidRPr="00235E95">
              <w:rPr>
                <w:rFonts w:ascii="Times New Roman" w:hAnsi="Times New Roman" w:cs="Times New Roman"/>
              </w:rPr>
              <w:t>(</w:t>
            </w:r>
            <w:proofErr w:type="spellStart"/>
            <w:r w:rsidRPr="00235E95">
              <w:rPr>
                <w:rFonts w:ascii="Times New Roman" w:hAnsi="Times New Roman" w:cs="Times New Roman"/>
              </w:rPr>
              <w:t>батаре</w:t>
            </w:r>
            <w:proofErr w:type="spellEnd"/>
            <w:r w:rsidRPr="00235E95">
              <w:rPr>
                <w:rFonts w:ascii="Times New Roman" w:hAnsi="Times New Roman" w:cs="Times New Roman"/>
                <w:lang w:val="uk-UA"/>
              </w:rPr>
              <w:t xml:space="preserve">й) </w:t>
            </w:r>
            <w:r w:rsidRPr="00235E95">
              <w:rPr>
                <w:rFonts w:ascii="Times New Roman" w:hAnsi="Times New Roman" w:cs="Times New Roman"/>
              </w:rPr>
              <w:t xml:space="preserve"> в </w:t>
            </w:r>
            <w:proofErr w:type="spellStart"/>
            <w:r w:rsidRPr="00235E95">
              <w:rPr>
                <w:rFonts w:ascii="Times New Roman" w:hAnsi="Times New Roman" w:cs="Times New Roman"/>
              </w:rPr>
              <w:t>комплекті</w:t>
            </w:r>
            <w:proofErr w:type="spellEnd"/>
            <w:r w:rsidRPr="00235E95">
              <w:rPr>
                <w:rFonts w:ascii="Times New Roman" w:hAnsi="Times New Roman" w:cs="Times New Roman"/>
                <w:lang w:val="uk-UA"/>
              </w:rPr>
              <w:t xml:space="preserve"> – </w:t>
            </w:r>
            <w:r w:rsidRPr="00235E95">
              <w:rPr>
                <w:rFonts w:ascii="Times New Roman" w:hAnsi="Times New Roman" w:cs="Times New Roman"/>
              </w:rPr>
              <w:t>2 шт.</w:t>
            </w:r>
          </w:p>
          <w:p w14:paraId="4B599C83"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Зарядний пристрій -1 шт.</w:t>
            </w:r>
          </w:p>
          <w:p w14:paraId="47D623FC" w14:textId="77777777" w:rsidR="00235E95" w:rsidRPr="00235E95" w:rsidRDefault="00235E95" w:rsidP="00235E95">
            <w:pPr>
              <w:spacing w:line="240" w:lineRule="auto"/>
              <w:rPr>
                <w:rFonts w:ascii="Times New Roman" w:eastAsia="Times New Roman" w:hAnsi="Times New Roman" w:cs="Times New Roman"/>
                <w:b/>
                <w:color w:val="auto"/>
                <w:lang w:val="uk-UA" w:eastAsia="ru-RU"/>
              </w:rPr>
            </w:pPr>
            <w:proofErr w:type="spellStart"/>
            <w:r w:rsidRPr="00235E95">
              <w:rPr>
                <w:rFonts w:ascii="Times New Roman" w:eastAsia="Times New Roman" w:hAnsi="Times New Roman" w:cs="Times New Roman"/>
                <w:b/>
                <w:color w:val="auto"/>
                <w:lang w:eastAsia="ru-RU"/>
              </w:rPr>
              <w:t>Комплектація</w:t>
            </w:r>
            <w:proofErr w:type="spellEnd"/>
            <w:r w:rsidRPr="00235E95">
              <w:rPr>
                <w:rFonts w:ascii="Times New Roman" w:eastAsia="Times New Roman" w:hAnsi="Times New Roman" w:cs="Times New Roman"/>
                <w:b/>
                <w:color w:val="auto"/>
                <w:lang w:val="uk-UA" w:eastAsia="ru-RU"/>
              </w:rPr>
              <w:t>:</w:t>
            </w:r>
          </w:p>
          <w:p w14:paraId="7D2F5595" w14:textId="77777777" w:rsidR="00235E95" w:rsidRPr="00235E95" w:rsidRDefault="00235E95" w:rsidP="00235E95">
            <w:pPr>
              <w:spacing w:line="240" w:lineRule="auto"/>
              <w:rPr>
                <w:rFonts w:ascii="Times New Roman" w:eastAsia="Times New Roman" w:hAnsi="Times New Roman" w:cs="Times New Roman"/>
                <w:color w:val="auto"/>
                <w:lang w:val="uk-UA" w:eastAsia="ru-RU"/>
              </w:rPr>
            </w:pPr>
            <w:r w:rsidRPr="00235E95">
              <w:rPr>
                <w:rFonts w:ascii="Times New Roman" w:hAnsi="Times New Roman" w:cs="Times New Roman"/>
                <w:lang w:val="uk-UA"/>
              </w:rPr>
              <w:t xml:space="preserve">машинка кутова відрізна (акумуляторна) </w:t>
            </w:r>
            <w:proofErr w:type="spellStart"/>
            <w:r w:rsidRPr="00235E95">
              <w:rPr>
                <w:rFonts w:ascii="Times New Roman" w:hAnsi="Times New Roman" w:cs="Times New Roman"/>
                <w:lang w:val="uk-UA"/>
              </w:rPr>
              <w:t>Metabo</w:t>
            </w:r>
            <w:proofErr w:type="spellEnd"/>
            <w:r w:rsidRPr="00235E95">
              <w:rPr>
                <w:rFonts w:ascii="Times New Roman" w:hAnsi="Times New Roman" w:cs="Times New Roman"/>
                <w:lang w:val="uk-UA"/>
              </w:rPr>
              <w:t xml:space="preserve"> W 18 L 9-125 або аналог</w:t>
            </w:r>
          </w:p>
          <w:p w14:paraId="1BF32992" w14:textId="77777777" w:rsidR="00235E95" w:rsidRPr="00235E95" w:rsidRDefault="00235E95" w:rsidP="00235E95">
            <w:pPr>
              <w:jc w:val="both"/>
              <w:rPr>
                <w:rFonts w:ascii="Times New Roman" w:eastAsia="Times New Roman" w:hAnsi="Times New Roman" w:cs="Times New Roman"/>
                <w:color w:val="auto"/>
                <w:lang w:val="uk-UA" w:eastAsia="ru-RU"/>
              </w:rPr>
            </w:pPr>
            <w:r w:rsidRPr="00235E95">
              <w:rPr>
                <w:rFonts w:ascii="Times New Roman" w:eastAsia="Times New Roman" w:hAnsi="Times New Roman" w:cs="Times New Roman"/>
                <w:color w:val="auto"/>
                <w:lang w:eastAsia="ru-RU"/>
              </w:rPr>
              <w:t xml:space="preserve">2 </w:t>
            </w:r>
            <w:proofErr w:type="spellStart"/>
            <w:r w:rsidRPr="00235E95">
              <w:rPr>
                <w:rFonts w:ascii="Times New Roman" w:eastAsia="Times New Roman" w:hAnsi="Times New Roman" w:cs="Times New Roman"/>
                <w:color w:val="auto"/>
                <w:lang w:eastAsia="ru-RU"/>
              </w:rPr>
              <w:t>акумуляторні</w:t>
            </w:r>
            <w:proofErr w:type="spellEnd"/>
            <w:r w:rsidRPr="00235E95">
              <w:rPr>
                <w:rFonts w:ascii="Times New Roman" w:eastAsia="Times New Roman" w:hAnsi="Times New Roman" w:cs="Times New Roman"/>
                <w:color w:val="auto"/>
                <w:lang w:eastAsia="ru-RU"/>
              </w:rPr>
              <w:t xml:space="preserve"> блоки</w:t>
            </w:r>
            <w:r w:rsidRPr="00235E95">
              <w:rPr>
                <w:rFonts w:ascii="Times New Roman" w:eastAsia="Times New Roman" w:hAnsi="Times New Roman" w:cs="Times New Roman"/>
                <w:color w:val="auto"/>
                <w:lang w:val="uk-UA" w:eastAsia="ru-RU"/>
              </w:rPr>
              <w:t xml:space="preserve"> (батареї)</w:t>
            </w:r>
            <w:r w:rsidRPr="00235E95">
              <w:rPr>
                <w:rFonts w:ascii="Times New Roman" w:eastAsia="Times New Roman" w:hAnsi="Times New Roman" w:cs="Times New Roman"/>
                <w:color w:val="auto"/>
                <w:lang w:eastAsia="ru-RU"/>
              </w:rPr>
              <w:t xml:space="preserve"> </w:t>
            </w:r>
            <w:r w:rsidRPr="00235E95">
              <w:rPr>
                <w:rFonts w:ascii="Times New Roman" w:hAnsi="Times New Roman" w:cs="Times New Roman"/>
                <w:lang w:val="uk-UA"/>
              </w:rPr>
              <w:t>(</w:t>
            </w:r>
            <w:r w:rsidRPr="00235E95">
              <w:rPr>
                <w:rFonts w:ascii="Times New Roman" w:hAnsi="Times New Roman" w:cs="Times New Roman"/>
              </w:rPr>
              <w:t>Li</w:t>
            </w:r>
            <w:r w:rsidRPr="00235E95">
              <w:rPr>
                <w:rFonts w:ascii="Times New Roman" w:hAnsi="Times New Roman" w:cs="Times New Roman"/>
                <w:lang w:val="uk-UA"/>
              </w:rPr>
              <w:t>-</w:t>
            </w:r>
            <w:proofErr w:type="spellStart"/>
            <w:r w:rsidRPr="00235E95">
              <w:rPr>
                <w:rFonts w:ascii="Times New Roman" w:hAnsi="Times New Roman" w:cs="Times New Roman"/>
              </w:rPr>
              <w:t>ion</w:t>
            </w:r>
            <w:proofErr w:type="spellEnd"/>
            <w:r w:rsidRPr="00235E95">
              <w:rPr>
                <w:rFonts w:ascii="Times New Roman" w:hAnsi="Times New Roman" w:cs="Times New Roman"/>
                <w:lang w:val="uk-UA"/>
              </w:rPr>
              <w:t>)</w:t>
            </w:r>
            <w:r w:rsidRPr="00235E95">
              <w:rPr>
                <w:rFonts w:ascii="Times New Roman" w:eastAsia="Times New Roman" w:hAnsi="Times New Roman" w:cs="Times New Roman"/>
                <w:color w:val="auto"/>
                <w:lang w:eastAsia="ru-RU"/>
              </w:rPr>
              <w:t xml:space="preserve"> (</w:t>
            </w:r>
            <w:r w:rsidRPr="00235E95">
              <w:rPr>
                <w:rFonts w:ascii="Times New Roman" w:eastAsia="Times New Roman" w:hAnsi="Times New Roman" w:cs="Times New Roman"/>
                <w:color w:val="auto"/>
                <w:lang w:val="uk-UA" w:eastAsia="ru-RU"/>
              </w:rPr>
              <w:t xml:space="preserve">не менше               </w:t>
            </w:r>
            <w:r w:rsidRPr="00235E95">
              <w:rPr>
                <w:rFonts w:ascii="Times New Roman" w:eastAsia="Times New Roman" w:hAnsi="Times New Roman" w:cs="Times New Roman"/>
                <w:color w:val="auto"/>
                <w:lang w:eastAsia="ru-RU"/>
              </w:rPr>
              <w:t xml:space="preserve">18 В / </w:t>
            </w:r>
            <w:r w:rsidRPr="00235E95">
              <w:rPr>
                <w:rFonts w:ascii="Times New Roman" w:eastAsia="Times New Roman" w:hAnsi="Times New Roman" w:cs="Times New Roman"/>
                <w:color w:val="auto"/>
                <w:lang w:val="uk-UA" w:eastAsia="ru-RU"/>
              </w:rPr>
              <w:t xml:space="preserve">не менше </w:t>
            </w:r>
            <w:r w:rsidRPr="00235E95">
              <w:rPr>
                <w:rFonts w:ascii="Times New Roman" w:eastAsia="Times New Roman" w:hAnsi="Times New Roman" w:cs="Times New Roman"/>
                <w:color w:val="auto"/>
                <w:lang w:eastAsia="ru-RU"/>
              </w:rPr>
              <w:t xml:space="preserve">4,0 </w:t>
            </w:r>
            <w:proofErr w:type="spellStart"/>
            <w:r w:rsidRPr="00235E95">
              <w:rPr>
                <w:rFonts w:ascii="Times New Roman" w:eastAsia="Times New Roman" w:hAnsi="Times New Roman" w:cs="Times New Roman"/>
                <w:color w:val="auto"/>
                <w:lang w:eastAsia="ru-RU"/>
              </w:rPr>
              <w:t>Ач</w:t>
            </w:r>
            <w:proofErr w:type="spellEnd"/>
            <w:r w:rsidRPr="00235E95">
              <w:rPr>
                <w:rFonts w:ascii="Times New Roman" w:eastAsia="Times New Roman" w:hAnsi="Times New Roman" w:cs="Times New Roman"/>
                <w:color w:val="auto"/>
                <w:lang w:eastAsia="ru-RU"/>
              </w:rPr>
              <w:t>)</w:t>
            </w:r>
            <w:r w:rsidRPr="00235E95">
              <w:rPr>
                <w:rFonts w:ascii="Times New Roman" w:eastAsia="Times New Roman" w:hAnsi="Times New Roman" w:cs="Times New Roman"/>
                <w:color w:val="auto"/>
                <w:lang w:val="uk-UA" w:eastAsia="ru-RU"/>
              </w:rPr>
              <w:t xml:space="preserve"> </w:t>
            </w:r>
          </w:p>
          <w:p w14:paraId="5A8E8401" w14:textId="77777777" w:rsidR="00235E95" w:rsidRPr="00235E95" w:rsidRDefault="00235E95" w:rsidP="00235E95">
            <w:pPr>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eastAsia="ru-RU"/>
              </w:rPr>
              <w:lastRenderedPageBreak/>
              <w:t>зарядний</w:t>
            </w:r>
            <w:proofErr w:type="spellEnd"/>
            <w:r w:rsidRPr="00235E95">
              <w:rPr>
                <w:rFonts w:ascii="Times New Roman" w:eastAsia="Times New Roman" w:hAnsi="Times New Roman" w:cs="Times New Roman"/>
                <w:color w:val="auto"/>
                <w:lang w:eastAsia="ru-RU"/>
              </w:rPr>
              <w:t xml:space="preserve"> </w:t>
            </w:r>
            <w:proofErr w:type="spellStart"/>
            <w:r w:rsidRPr="00235E95">
              <w:rPr>
                <w:rFonts w:ascii="Times New Roman" w:eastAsia="Times New Roman" w:hAnsi="Times New Roman" w:cs="Times New Roman"/>
                <w:color w:val="auto"/>
                <w:lang w:eastAsia="ru-RU"/>
              </w:rPr>
              <w:t>пристрій</w:t>
            </w:r>
            <w:proofErr w:type="spellEnd"/>
            <w:r w:rsidRPr="00235E95">
              <w:rPr>
                <w:rFonts w:ascii="Times New Roman" w:eastAsia="Times New Roman" w:hAnsi="Times New Roman" w:cs="Times New Roman"/>
                <w:color w:val="auto"/>
                <w:lang w:eastAsia="ru-RU"/>
              </w:rPr>
              <w:t xml:space="preserve"> </w:t>
            </w:r>
          </w:p>
          <w:p w14:paraId="286AFC85" w14:textId="77777777" w:rsidR="00235E95" w:rsidRPr="00235E95" w:rsidRDefault="00235E95" w:rsidP="00235E95">
            <w:pPr>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eastAsia="ru-RU"/>
              </w:rPr>
              <w:t>опорний</w:t>
            </w:r>
            <w:proofErr w:type="spellEnd"/>
            <w:r w:rsidRPr="00235E95">
              <w:rPr>
                <w:rFonts w:ascii="Times New Roman" w:eastAsia="Times New Roman" w:hAnsi="Times New Roman" w:cs="Times New Roman"/>
                <w:color w:val="auto"/>
                <w:lang w:eastAsia="ru-RU"/>
              </w:rPr>
              <w:t xml:space="preserve"> </w:t>
            </w:r>
            <w:proofErr w:type="spellStart"/>
            <w:r w:rsidRPr="00235E95">
              <w:rPr>
                <w:rFonts w:ascii="Times New Roman" w:eastAsia="Times New Roman" w:hAnsi="Times New Roman" w:cs="Times New Roman"/>
                <w:color w:val="auto"/>
                <w:lang w:eastAsia="ru-RU"/>
              </w:rPr>
              <w:t>фланець</w:t>
            </w:r>
            <w:proofErr w:type="spellEnd"/>
            <w:r w:rsidRPr="00235E95">
              <w:rPr>
                <w:rFonts w:ascii="Times New Roman" w:eastAsia="Times New Roman" w:hAnsi="Times New Roman" w:cs="Times New Roman"/>
                <w:color w:val="auto"/>
                <w:lang w:eastAsia="ru-RU"/>
              </w:rPr>
              <w:t xml:space="preserve"> та </w:t>
            </w:r>
            <w:proofErr w:type="spellStart"/>
            <w:r w:rsidRPr="00235E95">
              <w:rPr>
                <w:rFonts w:ascii="Times New Roman" w:eastAsia="Times New Roman" w:hAnsi="Times New Roman" w:cs="Times New Roman"/>
                <w:color w:val="auto"/>
                <w:lang w:eastAsia="ru-RU"/>
              </w:rPr>
              <w:t>затискна</w:t>
            </w:r>
            <w:proofErr w:type="spellEnd"/>
            <w:r w:rsidRPr="00235E95">
              <w:rPr>
                <w:rFonts w:ascii="Times New Roman" w:eastAsia="Times New Roman" w:hAnsi="Times New Roman" w:cs="Times New Roman"/>
                <w:color w:val="auto"/>
                <w:lang w:eastAsia="ru-RU"/>
              </w:rPr>
              <w:t xml:space="preserve"> гайка </w:t>
            </w:r>
            <w:proofErr w:type="spellStart"/>
            <w:r w:rsidRPr="00235E95">
              <w:rPr>
                <w:rFonts w:ascii="Times New Roman" w:eastAsia="Times New Roman" w:hAnsi="Times New Roman" w:cs="Times New Roman"/>
                <w:color w:val="auto"/>
                <w:lang w:eastAsia="ru-RU"/>
              </w:rPr>
              <w:t>під</w:t>
            </w:r>
            <w:proofErr w:type="spellEnd"/>
            <w:r w:rsidRPr="00235E95">
              <w:rPr>
                <w:rFonts w:ascii="Times New Roman" w:eastAsia="Times New Roman" w:hAnsi="Times New Roman" w:cs="Times New Roman"/>
                <w:color w:val="auto"/>
                <w:lang w:eastAsia="ru-RU"/>
              </w:rPr>
              <w:t xml:space="preserve"> ключ</w:t>
            </w:r>
          </w:p>
          <w:p w14:paraId="2B665235" w14:textId="77777777" w:rsidR="00235E95" w:rsidRPr="00235E95" w:rsidRDefault="00235E95" w:rsidP="00235E95">
            <w:pPr>
              <w:spacing w:line="240" w:lineRule="auto"/>
              <w:rPr>
                <w:rFonts w:ascii="Times New Roman" w:eastAsia="Times New Roman" w:hAnsi="Times New Roman" w:cs="Times New Roman"/>
                <w:color w:val="auto"/>
                <w:lang w:eastAsia="ru-RU"/>
              </w:rPr>
            </w:pPr>
            <w:r w:rsidRPr="00235E95">
              <w:rPr>
                <w:rFonts w:ascii="Times New Roman" w:eastAsia="Times New Roman" w:hAnsi="Times New Roman" w:cs="Times New Roman"/>
                <w:color w:val="auto"/>
                <w:lang w:eastAsia="ru-RU"/>
              </w:rPr>
              <w:t>ключ</w:t>
            </w:r>
          </w:p>
          <w:p w14:paraId="0F6C9792" w14:textId="77777777" w:rsidR="00235E95" w:rsidRPr="00235E95" w:rsidRDefault="00235E95" w:rsidP="00235E95">
            <w:pPr>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eastAsia="ru-RU"/>
              </w:rPr>
              <w:t>додаткова</w:t>
            </w:r>
            <w:proofErr w:type="spellEnd"/>
            <w:r w:rsidRPr="00235E95">
              <w:rPr>
                <w:rFonts w:ascii="Times New Roman" w:eastAsia="Times New Roman" w:hAnsi="Times New Roman" w:cs="Times New Roman"/>
                <w:color w:val="auto"/>
                <w:lang w:eastAsia="ru-RU"/>
              </w:rPr>
              <w:t xml:space="preserve"> рукоятка</w:t>
            </w:r>
          </w:p>
          <w:p w14:paraId="50181869" w14:textId="53FF671F" w:rsidR="00B379F2" w:rsidRPr="00235E95" w:rsidRDefault="00235E95" w:rsidP="00235E95">
            <w:pPr>
              <w:pStyle w:val="Standard"/>
              <w:autoSpaceDN/>
              <w:jc w:val="both"/>
              <w:textAlignment w:val="auto"/>
              <w:rPr>
                <w:rFonts w:ascii="Times New Roman" w:hAnsi="Times New Roman"/>
                <w:sz w:val="22"/>
                <w:szCs w:val="22"/>
                <w:lang w:val="uk-UA" w:eastAsia="ru-RU"/>
              </w:rPr>
            </w:pPr>
            <w:proofErr w:type="spellStart"/>
            <w:r w:rsidRPr="00235E95">
              <w:rPr>
                <w:rFonts w:ascii="Times New Roman" w:hAnsi="Times New Roman"/>
                <w:sz w:val="22"/>
                <w:szCs w:val="22"/>
                <w:lang w:eastAsia="ru-RU"/>
              </w:rPr>
              <w:t>захисний</w:t>
            </w:r>
            <w:proofErr w:type="spellEnd"/>
            <w:r w:rsidRPr="00235E95">
              <w:rPr>
                <w:rFonts w:ascii="Times New Roman" w:hAnsi="Times New Roman"/>
                <w:sz w:val="22"/>
                <w:szCs w:val="22"/>
                <w:lang w:eastAsia="ru-RU"/>
              </w:rPr>
              <w:t xml:space="preserve"> кожух</w:t>
            </w:r>
          </w:p>
        </w:tc>
        <w:tc>
          <w:tcPr>
            <w:tcW w:w="709" w:type="dxa"/>
          </w:tcPr>
          <w:p w14:paraId="476D5746" w14:textId="0F6ACCE9" w:rsidR="00B379F2" w:rsidRPr="00E2715C" w:rsidRDefault="000B289F" w:rsidP="00E2715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val="uk-UA" w:eastAsia="ru-RU"/>
              </w:rPr>
              <w:lastRenderedPageBreak/>
              <w:t>шт.</w:t>
            </w:r>
          </w:p>
        </w:tc>
        <w:tc>
          <w:tcPr>
            <w:tcW w:w="851" w:type="dxa"/>
          </w:tcPr>
          <w:p w14:paraId="48B9FE2F" w14:textId="35591CA6" w:rsidR="00B379F2" w:rsidRPr="000B289F" w:rsidRDefault="000B289F" w:rsidP="00E2715C">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4</w:t>
            </w:r>
          </w:p>
        </w:tc>
      </w:tr>
      <w:tr w:rsidR="000B289F" w:rsidRPr="000B289F" w14:paraId="7319C3A1" w14:textId="77777777" w:rsidTr="000B289F">
        <w:trPr>
          <w:trHeight w:val="981"/>
          <w:jc w:val="center"/>
        </w:trPr>
        <w:tc>
          <w:tcPr>
            <w:tcW w:w="421" w:type="dxa"/>
          </w:tcPr>
          <w:p w14:paraId="18145593" w14:textId="3E72EBB4" w:rsidR="000B289F" w:rsidRPr="000B289F" w:rsidRDefault="000B289F" w:rsidP="00E2715C">
            <w:pPr>
              <w:spacing w:line="256"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268" w:type="dxa"/>
          </w:tcPr>
          <w:p w14:paraId="5F23A6E4" w14:textId="15066537" w:rsidR="000B289F" w:rsidRPr="000B289F" w:rsidRDefault="000B289F" w:rsidP="00E2715C">
            <w:pPr>
              <w:spacing w:line="240" w:lineRule="auto"/>
              <w:jc w:val="both"/>
              <w:rPr>
                <w:rFonts w:ascii="Times New Roman" w:hAnsi="Times New Roman" w:cs="Times New Roman"/>
                <w:lang w:val="uk-UA"/>
              </w:rPr>
            </w:pPr>
            <w:r w:rsidRPr="000B289F">
              <w:rPr>
                <w:rFonts w:ascii="Times New Roman" w:hAnsi="Times New Roman" w:cs="Times New Roman"/>
                <w:lang w:val="uk-UA"/>
              </w:rPr>
              <w:t xml:space="preserve">Перфоратор акумуляторний </w:t>
            </w:r>
            <w:proofErr w:type="spellStart"/>
            <w:r w:rsidRPr="000B289F">
              <w:rPr>
                <w:rFonts w:ascii="Times New Roman" w:hAnsi="Times New Roman" w:cs="Times New Roman"/>
                <w:lang w:val="uk-UA"/>
              </w:rPr>
              <w:t>Bosch</w:t>
            </w:r>
            <w:proofErr w:type="spellEnd"/>
            <w:r w:rsidRPr="000B289F">
              <w:rPr>
                <w:rFonts w:ascii="Times New Roman" w:hAnsi="Times New Roman" w:cs="Times New Roman"/>
                <w:lang w:val="uk-UA"/>
              </w:rPr>
              <w:t xml:space="preserve"> Professional GBH 18V-26 або аналог</w:t>
            </w:r>
          </w:p>
        </w:tc>
        <w:tc>
          <w:tcPr>
            <w:tcW w:w="5811" w:type="dxa"/>
          </w:tcPr>
          <w:p w14:paraId="1F710AA2" w14:textId="77777777" w:rsidR="00235E95" w:rsidRPr="00235E95" w:rsidRDefault="00235E95" w:rsidP="00235E95">
            <w:pPr>
              <w:jc w:val="both"/>
              <w:rPr>
                <w:rFonts w:ascii="Times New Roman" w:hAnsi="Times New Roman" w:cs="Times New Roman"/>
                <w:b/>
                <w:bCs/>
                <w:lang w:val="uk-UA"/>
              </w:rPr>
            </w:pPr>
            <w:r w:rsidRPr="00235E95">
              <w:rPr>
                <w:rFonts w:ascii="Times New Roman" w:hAnsi="Times New Roman" w:cs="Times New Roman"/>
                <w:b/>
                <w:bCs/>
              </w:rPr>
              <w:t>Характеристики</w:t>
            </w:r>
            <w:r w:rsidRPr="00235E95">
              <w:rPr>
                <w:rFonts w:ascii="Times New Roman" w:hAnsi="Times New Roman" w:cs="Times New Roman"/>
                <w:b/>
                <w:bCs/>
                <w:lang w:val="uk-UA"/>
              </w:rPr>
              <w:t>:</w:t>
            </w:r>
          </w:p>
          <w:p w14:paraId="4EB1BCFF"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Тип патрона</w:t>
            </w:r>
            <w:r w:rsidRPr="00235E95">
              <w:rPr>
                <w:rFonts w:ascii="Times New Roman" w:hAnsi="Times New Roman" w:cs="Times New Roman"/>
                <w:lang w:val="uk-UA"/>
              </w:rPr>
              <w:t xml:space="preserve"> - </w:t>
            </w:r>
            <w:r w:rsidRPr="00235E95">
              <w:rPr>
                <w:rFonts w:ascii="Times New Roman" w:hAnsi="Times New Roman" w:cs="Times New Roman"/>
              </w:rPr>
              <w:t>SDS-Plus</w:t>
            </w:r>
          </w:p>
          <w:p w14:paraId="13AC5BCE"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 xml:space="preserve">Максимальна </w:t>
            </w:r>
            <w:proofErr w:type="spellStart"/>
            <w:r w:rsidRPr="00235E95">
              <w:rPr>
                <w:rFonts w:ascii="Times New Roman" w:hAnsi="Times New Roman" w:cs="Times New Roman"/>
              </w:rPr>
              <w:t>швидкість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обертання</w:t>
            </w:r>
            <w:proofErr w:type="spellEnd"/>
            <w:r w:rsidRPr="00235E95">
              <w:rPr>
                <w:rFonts w:ascii="Times New Roman" w:hAnsi="Times New Roman" w:cs="Times New Roman"/>
              </w:rPr>
              <w:t>, об/</w:t>
            </w:r>
            <w:proofErr w:type="spellStart"/>
            <w:r w:rsidRPr="00235E95">
              <w:rPr>
                <w:rFonts w:ascii="Times New Roman" w:hAnsi="Times New Roman" w:cs="Times New Roman"/>
              </w:rPr>
              <w:t>хв</w:t>
            </w:r>
            <w:proofErr w:type="spellEnd"/>
            <w:r w:rsidRPr="00235E95">
              <w:rPr>
                <w:rFonts w:ascii="Times New Roman" w:hAnsi="Times New Roman" w:cs="Times New Roman"/>
                <w:lang w:val="uk-UA"/>
              </w:rPr>
              <w:t xml:space="preserve"> </w:t>
            </w:r>
            <w:proofErr w:type="gramStart"/>
            <w:r w:rsidRPr="00235E95">
              <w:rPr>
                <w:rFonts w:ascii="Times New Roman" w:hAnsi="Times New Roman" w:cs="Times New Roman"/>
                <w:lang w:val="uk-UA"/>
              </w:rPr>
              <w:t>-  не</w:t>
            </w:r>
            <w:proofErr w:type="gramEnd"/>
            <w:r w:rsidRPr="00235E95">
              <w:rPr>
                <w:rFonts w:ascii="Times New Roman" w:hAnsi="Times New Roman" w:cs="Times New Roman"/>
                <w:lang w:val="uk-UA"/>
              </w:rPr>
              <w:t xml:space="preserve"> менше </w:t>
            </w:r>
            <w:r w:rsidRPr="00235E95">
              <w:rPr>
                <w:rFonts w:ascii="Times New Roman" w:hAnsi="Times New Roman" w:cs="Times New Roman"/>
              </w:rPr>
              <w:t>890</w:t>
            </w:r>
          </w:p>
          <w:p w14:paraId="564AA728"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Сила удару, Дж</w:t>
            </w:r>
            <w:r w:rsidRPr="00235E95">
              <w:rPr>
                <w:rFonts w:ascii="Times New Roman" w:hAnsi="Times New Roman" w:cs="Times New Roman"/>
                <w:lang w:val="uk-UA"/>
              </w:rPr>
              <w:t xml:space="preserve"> – не менше </w:t>
            </w:r>
            <w:r w:rsidRPr="00235E95">
              <w:rPr>
                <w:rFonts w:ascii="Times New Roman" w:hAnsi="Times New Roman" w:cs="Times New Roman"/>
              </w:rPr>
              <w:t>2.6</w:t>
            </w:r>
          </w:p>
          <w:p w14:paraId="08FB81A7"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 xml:space="preserve">Частота </w:t>
            </w:r>
            <w:proofErr w:type="spellStart"/>
            <w:r w:rsidRPr="00235E95">
              <w:rPr>
                <w:rFonts w:ascii="Times New Roman" w:hAnsi="Times New Roman" w:cs="Times New Roman"/>
              </w:rPr>
              <w:t>ударів</w:t>
            </w:r>
            <w:proofErr w:type="spellEnd"/>
            <w:r w:rsidRPr="00235E95">
              <w:rPr>
                <w:rFonts w:ascii="Times New Roman" w:hAnsi="Times New Roman" w:cs="Times New Roman"/>
              </w:rPr>
              <w:t xml:space="preserve"> за </w:t>
            </w:r>
            <w:proofErr w:type="spellStart"/>
            <w:r w:rsidRPr="00235E95">
              <w:rPr>
                <w:rFonts w:ascii="Times New Roman" w:hAnsi="Times New Roman" w:cs="Times New Roman"/>
              </w:rPr>
              <w:t>хвилину</w:t>
            </w:r>
            <w:proofErr w:type="spellEnd"/>
            <w:r w:rsidRPr="00235E95">
              <w:rPr>
                <w:rFonts w:ascii="Times New Roman" w:hAnsi="Times New Roman" w:cs="Times New Roman"/>
                <w:lang w:val="uk-UA"/>
              </w:rPr>
              <w:t xml:space="preserve"> </w:t>
            </w:r>
            <w:proofErr w:type="gramStart"/>
            <w:r w:rsidRPr="00235E95">
              <w:rPr>
                <w:rFonts w:ascii="Times New Roman" w:hAnsi="Times New Roman" w:cs="Times New Roman"/>
                <w:lang w:val="uk-UA"/>
              </w:rPr>
              <w:t>-  не</w:t>
            </w:r>
            <w:proofErr w:type="gramEnd"/>
            <w:r w:rsidRPr="00235E95">
              <w:rPr>
                <w:rFonts w:ascii="Times New Roman" w:hAnsi="Times New Roman" w:cs="Times New Roman"/>
                <w:lang w:val="uk-UA"/>
              </w:rPr>
              <w:t xml:space="preserve"> менше </w:t>
            </w:r>
            <w:r w:rsidRPr="00235E95">
              <w:rPr>
                <w:rFonts w:ascii="Times New Roman" w:hAnsi="Times New Roman" w:cs="Times New Roman"/>
              </w:rPr>
              <w:t>4350</w:t>
            </w:r>
          </w:p>
          <w:p w14:paraId="33A98829" w14:textId="77777777" w:rsidR="00235E95" w:rsidRPr="00235E95" w:rsidRDefault="00235E95" w:rsidP="00235E95">
            <w:pPr>
              <w:jc w:val="both"/>
              <w:rPr>
                <w:rFonts w:ascii="Times New Roman" w:hAnsi="Times New Roman" w:cs="Times New Roman"/>
                <w:lang w:val="uk-UA"/>
              </w:rPr>
            </w:pPr>
            <w:proofErr w:type="spellStart"/>
            <w:r w:rsidRPr="00235E95">
              <w:rPr>
                <w:rFonts w:ascii="Times New Roman" w:hAnsi="Times New Roman" w:cs="Times New Roman"/>
              </w:rPr>
              <w:t>Режими</w:t>
            </w:r>
            <w:proofErr w:type="spellEnd"/>
            <w:r w:rsidRPr="00235E95">
              <w:rPr>
                <w:rFonts w:ascii="Times New Roman" w:hAnsi="Times New Roman" w:cs="Times New Roman"/>
                <w:lang w:val="uk-UA"/>
              </w:rPr>
              <w:t xml:space="preserve"> - </w:t>
            </w:r>
            <w:proofErr w:type="spellStart"/>
            <w:r w:rsidRPr="00235E95">
              <w:rPr>
                <w:rFonts w:ascii="Times New Roman" w:hAnsi="Times New Roman" w:cs="Times New Roman"/>
              </w:rPr>
              <w:t>Довбання</w:t>
            </w:r>
            <w:proofErr w:type="spellEnd"/>
            <w:r w:rsidRPr="00235E95">
              <w:rPr>
                <w:rFonts w:ascii="Times New Roman" w:hAnsi="Times New Roman" w:cs="Times New Roman"/>
              </w:rPr>
              <w:t xml:space="preserve"> (удар без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w:t>
            </w:r>
            <w:r w:rsidRPr="00235E95">
              <w:rPr>
                <w:rFonts w:ascii="Times New Roman" w:hAnsi="Times New Roman" w:cs="Times New Roman"/>
                <w:lang w:val="uk-UA"/>
              </w:rPr>
              <w:t>, б</w:t>
            </w:r>
            <w:proofErr w:type="spellStart"/>
            <w:r w:rsidRPr="00235E95">
              <w:rPr>
                <w:rFonts w:ascii="Times New Roman" w:hAnsi="Times New Roman" w:cs="Times New Roman"/>
              </w:rPr>
              <w:t>уріння</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з ударом)</w:t>
            </w:r>
            <w:r w:rsidRPr="00235E95">
              <w:rPr>
                <w:rFonts w:ascii="Times New Roman" w:hAnsi="Times New Roman" w:cs="Times New Roman"/>
                <w:lang w:val="uk-UA"/>
              </w:rPr>
              <w:t>, с</w:t>
            </w:r>
            <w:proofErr w:type="spellStart"/>
            <w:r w:rsidRPr="00235E95">
              <w:rPr>
                <w:rFonts w:ascii="Times New Roman" w:hAnsi="Times New Roman" w:cs="Times New Roman"/>
              </w:rPr>
              <w:t>вердління</w:t>
            </w:r>
            <w:proofErr w:type="spellEnd"/>
            <w:r w:rsidRPr="00235E95">
              <w:rPr>
                <w:rFonts w:ascii="Times New Roman" w:hAnsi="Times New Roman" w:cs="Times New Roman"/>
              </w:rPr>
              <w:t xml:space="preserve"> (без удару)</w:t>
            </w:r>
            <w:r w:rsidRPr="00235E95">
              <w:rPr>
                <w:rFonts w:ascii="Times New Roman" w:hAnsi="Times New Roman" w:cs="Times New Roman"/>
                <w:lang w:val="uk-UA"/>
              </w:rPr>
              <w:t>, з</w:t>
            </w:r>
            <w:proofErr w:type="spellStart"/>
            <w:r w:rsidRPr="00235E95">
              <w:rPr>
                <w:rFonts w:ascii="Times New Roman" w:hAnsi="Times New Roman" w:cs="Times New Roman"/>
              </w:rPr>
              <w:t>агвинчування</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шурупів</w:t>
            </w:r>
            <w:proofErr w:type="spellEnd"/>
            <w:r w:rsidRPr="00235E95">
              <w:rPr>
                <w:rFonts w:ascii="Times New Roman" w:hAnsi="Times New Roman" w:cs="Times New Roman"/>
                <w:lang w:val="uk-UA"/>
              </w:rPr>
              <w:t>.</w:t>
            </w:r>
          </w:p>
          <w:p w14:paraId="09D951FB"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Джерело</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живлення</w:t>
            </w:r>
            <w:proofErr w:type="spellEnd"/>
            <w:r w:rsidRPr="00235E95">
              <w:rPr>
                <w:rFonts w:ascii="Times New Roman" w:hAnsi="Times New Roman" w:cs="Times New Roman"/>
                <w:lang w:val="uk-UA"/>
              </w:rPr>
              <w:t xml:space="preserve"> - </w:t>
            </w:r>
            <w:proofErr w:type="spellStart"/>
            <w:r w:rsidRPr="00235E95">
              <w:rPr>
                <w:rFonts w:ascii="Times New Roman" w:hAnsi="Times New Roman" w:cs="Times New Roman"/>
              </w:rPr>
              <w:t>Акумулятор</w:t>
            </w:r>
            <w:proofErr w:type="spellEnd"/>
          </w:p>
          <w:p w14:paraId="712ACFCA"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Максимальний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діаметр</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бетоні</w:t>
            </w:r>
            <w:proofErr w:type="spellEnd"/>
            <w:r w:rsidRPr="00235E95">
              <w:rPr>
                <w:rFonts w:ascii="Times New Roman" w:hAnsi="Times New Roman" w:cs="Times New Roman"/>
              </w:rPr>
              <w:t>, мм</w:t>
            </w:r>
            <w:r w:rsidRPr="00235E95">
              <w:rPr>
                <w:rFonts w:ascii="Times New Roman" w:hAnsi="Times New Roman" w:cs="Times New Roman"/>
                <w:lang w:val="uk-UA"/>
              </w:rPr>
              <w:t xml:space="preserve"> - </w:t>
            </w:r>
            <w:r w:rsidRPr="00235E95">
              <w:rPr>
                <w:rFonts w:ascii="Times New Roman" w:hAnsi="Times New Roman" w:cs="Times New Roman"/>
              </w:rPr>
              <w:t>4-26</w:t>
            </w:r>
          </w:p>
          <w:p w14:paraId="12726EC6"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Максимальний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діаметр</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металі</w:t>
            </w:r>
            <w:proofErr w:type="spellEnd"/>
            <w:r w:rsidRPr="00235E95">
              <w:rPr>
                <w:rFonts w:ascii="Times New Roman" w:hAnsi="Times New Roman" w:cs="Times New Roman"/>
              </w:rPr>
              <w:t>, мм</w:t>
            </w:r>
            <w:r w:rsidRPr="00235E95">
              <w:rPr>
                <w:rFonts w:ascii="Times New Roman" w:hAnsi="Times New Roman" w:cs="Times New Roman"/>
                <w:lang w:val="uk-UA"/>
              </w:rPr>
              <w:t xml:space="preserve"> -</w:t>
            </w:r>
            <w:r w:rsidRPr="00235E95">
              <w:rPr>
                <w:rFonts w:ascii="Times New Roman" w:hAnsi="Times New Roman" w:cs="Times New Roman"/>
              </w:rPr>
              <w:t>13</w:t>
            </w:r>
          </w:p>
          <w:p w14:paraId="4B10551B"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Максимальний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діаметр</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деревині</w:t>
            </w:r>
            <w:proofErr w:type="spellEnd"/>
            <w:r w:rsidRPr="00235E95">
              <w:rPr>
                <w:rFonts w:ascii="Times New Roman" w:hAnsi="Times New Roman" w:cs="Times New Roman"/>
              </w:rPr>
              <w:t>, мм</w:t>
            </w:r>
            <w:r w:rsidRPr="00235E95">
              <w:rPr>
                <w:rFonts w:ascii="Times New Roman" w:hAnsi="Times New Roman" w:cs="Times New Roman"/>
                <w:lang w:val="uk-UA"/>
              </w:rPr>
              <w:t xml:space="preserve"> -</w:t>
            </w:r>
            <w:r w:rsidRPr="00235E95">
              <w:rPr>
                <w:rFonts w:ascii="Times New Roman" w:hAnsi="Times New Roman" w:cs="Times New Roman"/>
              </w:rPr>
              <w:t>30</w:t>
            </w:r>
          </w:p>
          <w:p w14:paraId="4C9DC8F8"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 xml:space="preserve">Тип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lang w:val="uk-UA"/>
              </w:rPr>
              <w:t xml:space="preserve"> - </w:t>
            </w:r>
            <w:proofErr w:type="spellStart"/>
            <w:r w:rsidRPr="00235E95">
              <w:rPr>
                <w:rFonts w:ascii="Times New Roman" w:hAnsi="Times New Roman" w:cs="Times New Roman"/>
              </w:rPr>
              <w:t>Літій-іонний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w:t>
            </w:r>
            <w:proofErr w:type="spellEnd"/>
            <w:r w:rsidRPr="00235E95">
              <w:rPr>
                <w:rFonts w:ascii="Times New Roman" w:hAnsi="Times New Roman" w:cs="Times New Roman"/>
              </w:rPr>
              <w:t xml:space="preserve"> (Li-</w:t>
            </w:r>
            <w:proofErr w:type="spellStart"/>
            <w:r w:rsidRPr="00235E95">
              <w:rPr>
                <w:rFonts w:ascii="Times New Roman" w:hAnsi="Times New Roman" w:cs="Times New Roman"/>
              </w:rPr>
              <w:t>ion</w:t>
            </w:r>
            <w:proofErr w:type="spellEnd"/>
            <w:r w:rsidRPr="00235E95">
              <w:rPr>
                <w:rFonts w:ascii="Times New Roman" w:hAnsi="Times New Roman" w:cs="Times New Roman"/>
              </w:rPr>
              <w:t>)</w:t>
            </w:r>
          </w:p>
          <w:p w14:paraId="5C33BBF7"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Напруга</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rPr>
              <w:t>, В</w:t>
            </w:r>
            <w:r w:rsidRPr="00235E95">
              <w:rPr>
                <w:rFonts w:ascii="Times New Roman" w:hAnsi="Times New Roman" w:cs="Times New Roman"/>
                <w:lang w:val="uk-UA"/>
              </w:rPr>
              <w:t xml:space="preserve"> – не менше </w:t>
            </w:r>
            <w:r w:rsidRPr="00235E95">
              <w:rPr>
                <w:rFonts w:ascii="Times New Roman" w:hAnsi="Times New Roman" w:cs="Times New Roman"/>
              </w:rPr>
              <w:t>18</w:t>
            </w:r>
          </w:p>
          <w:p w14:paraId="47BEE5D2"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Ємність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rPr>
              <w:t>, А*год</w:t>
            </w:r>
            <w:r w:rsidRPr="00235E95">
              <w:rPr>
                <w:rFonts w:ascii="Times New Roman" w:hAnsi="Times New Roman" w:cs="Times New Roman"/>
                <w:lang w:val="uk-UA"/>
              </w:rPr>
              <w:t xml:space="preserve"> – не менше </w:t>
            </w:r>
            <w:r w:rsidRPr="00235E95">
              <w:rPr>
                <w:rFonts w:ascii="Times New Roman" w:hAnsi="Times New Roman" w:cs="Times New Roman"/>
              </w:rPr>
              <w:t>6</w:t>
            </w:r>
          </w:p>
          <w:p w14:paraId="01838322"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Акумуляторів</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комплекті</w:t>
            </w:r>
            <w:proofErr w:type="spellEnd"/>
            <w:r w:rsidRPr="00235E95">
              <w:rPr>
                <w:rFonts w:ascii="Times New Roman" w:hAnsi="Times New Roman" w:cs="Times New Roman"/>
                <w:lang w:val="uk-UA"/>
              </w:rPr>
              <w:t xml:space="preserve"> - </w:t>
            </w:r>
            <w:r w:rsidRPr="00235E95">
              <w:rPr>
                <w:rFonts w:ascii="Times New Roman" w:hAnsi="Times New Roman" w:cs="Times New Roman"/>
              </w:rPr>
              <w:t>2</w:t>
            </w:r>
          </w:p>
          <w:p w14:paraId="2D4A5AA9"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Робочий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матеріал</w:t>
            </w:r>
            <w:proofErr w:type="spellEnd"/>
            <w:r w:rsidRPr="00235E95">
              <w:rPr>
                <w:rFonts w:ascii="Times New Roman" w:hAnsi="Times New Roman" w:cs="Times New Roman"/>
                <w:lang w:val="uk-UA"/>
              </w:rPr>
              <w:t xml:space="preserve"> –</w:t>
            </w:r>
            <w:r w:rsidRPr="00235E95">
              <w:rPr>
                <w:rFonts w:ascii="Times New Roman" w:hAnsi="Times New Roman" w:cs="Times New Roman"/>
              </w:rPr>
              <w:t>Бетон</w:t>
            </w:r>
            <w:r w:rsidRPr="00235E95">
              <w:rPr>
                <w:rFonts w:ascii="Times New Roman" w:hAnsi="Times New Roman" w:cs="Times New Roman"/>
                <w:lang w:val="uk-UA"/>
              </w:rPr>
              <w:t xml:space="preserve">, </w:t>
            </w:r>
            <w:proofErr w:type="gramStart"/>
            <w:r w:rsidRPr="00235E95">
              <w:rPr>
                <w:rFonts w:ascii="Times New Roman" w:hAnsi="Times New Roman" w:cs="Times New Roman"/>
                <w:lang w:val="uk-UA"/>
              </w:rPr>
              <w:t>ц</w:t>
            </w:r>
            <w:proofErr w:type="spellStart"/>
            <w:r w:rsidRPr="00235E95">
              <w:rPr>
                <w:rFonts w:ascii="Times New Roman" w:hAnsi="Times New Roman" w:cs="Times New Roman"/>
              </w:rPr>
              <w:t>егла</w:t>
            </w:r>
            <w:proofErr w:type="spellEnd"/>
            <w:r w:rsidRPr="00235E95">
              <w:rPr>
                <w:rFonts w:ascii="Times New Roman" w:hAnsi="Times New Roman" w:cs="Times New Roman"/>
              </w:rPr>
              <w:t xml:space="preserve"> </w:t>
            </w:r>
            <w:r w:rsidRPr="00235E95">
              <w:rPr>
                <w:rFonts w:ascii="Times New Roman" w:hAnsi="Times New Roman" w:cs="Times New Roman"/>
                <w:lang w:val="uk-UA"/>
              </w:rPr>
              <w:t>,м</w:t>
            </w:r>
            <w:proofErr w:type="spellStart"/>
            <w:r w:rsidRPr="00235E95">
              <w:rPr>
                <w:rFonts w:ascii="Times New Roman" w:hAnsi="Times New Roman" w:cs="Times New Roman"/>
              </w:rPr>
              <w:t>етал</w:t>
            </w:r>
            <w:proofErr w:type="spellEnd"/>
            <w:proofErr w:type="gramEnd"/>
            <w:r w:rsidRPr="00235E95">
              <w:rPr>
                <w:rFonts w:ascii="Times New Roman" w:hAnsi="Times New Roman" w:cs="Times New Roman"/>
                <w:lang w:val="uk-UA"/>
              </w:rPr>
              <w:t>, д</w:t>
            </w:r>
            <w:proofErr w:type="spellStart"/>
            <w:r w:rsidRPr="00235E95">
              <w:rPr>
                <w:rFonts w:ascii="Times New Roman" w:hAnsi="Times New Roman" w:cs="Times New Roman"/>
              </w:rPr>
              <w:t>еревина</w:t>
            </w:r>
            <w:proofErr w:type="spellEnd"/>
          </w:p>
          <w:p w14:paraId="1884DECA"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Клас</w:t>
            </w:r>
            <w:proofErr w:type="spellEnd"/>
            <w:r w:rsidRPr="00235E95">
              <w:rPr>
                <w:rFonts w:ascii="Times New Roman" w:hAnsi="Times New Roman" w:cs="Times New Roman"/>
                <w:lang w:val="uk-UA"/>
              </w:rPr>
              <w:t xml:space="preserve"> - п</w:t>
            </w:r>
            <w:proofErr w:type="spellStart"/>
            <w:r w:rsidRPr="00235E95">
              <w:rPr>
                <w:rFonts w:ascii="Times New Roman" w:hAnsi="Times New Roman" w:cs="Times New Roman"/>
              </w:rPr>
              <w:t>рофесійний</w:t>
            </w:r>
            <w:proofErr w:type="spellEnd"/>
          </w:p>
          <w:p w14:paraId="3C639EBF"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Конструкція</w:t>
            </w:r>
            <w:proofErr w:type="spellEnd"/>
            <w:r w:rsidRPr="00235E95">
              <w:rPr>
                <w:rFonts w:ascii="Times New Roman" w:hAnsi="Times New Roman" w:cs="Times New Roman"/>
              </w:rPr>
              <w:t xml:space="preserve"> перфоратора</w:t>
            </w:r>
            <w:r w:rsidRPr="00235E95">
              <w:rPr>
                <w:rFonts w:ascii="Times New Roman" w:hAnsi="Times New Roman" w:cs="Times New Roman"/>
                <w:lang w:val="uk-UA"/>
              </w:rPr>
              <w:t xml:space="preserve"> - б</w:t>
            </w:r>
            <w:proofErr w:type="spellStart"/>
            <w:r w:rsidRPr="00235E95">
              <w:rPr>
                <w:rFonts w:ascii="Times New Roman" w:hAnsi="Times New Roman" w:cs="Times New Roman"/>
              </w:rPr>
              <w:t>очковий</w:t>
            </w:r>
            <w:proofErr w:type="spellEnd"/>
          </w:p>
          <w:p w14:paraId="54CDDFC9"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Розташування</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двигуна</w:t>
            </w:r>
            <w:proofErr w:type="spellEnd"/>
            <w:r w:rsidRPr="00235E95">
              <w:rPr>
                <w:rFonts w:ascii="Times New Roman" w:hAnsi="Times New Roman" w:cs="Times New Roman"/>
                <w:lang w:val="uk-UA"/>
              </w:rPr>
              <w:t xml:space="preserve"> – в</w:t>
            </w:r>
            <w:proofErr w:type="spellStart"/>
            <w:r w:rsidRPr="00235E95">
              <w:rPr>
                <w:rFonts w:ascii="Times New Roman" w:hAnsi="Times New Roman" w:cs="Times New Roman"/>
              </w:rPr>
              <w:t>ертикально</w:t>
            </w:r>
            <w:proofErr w:type="spellEnd"/>
          </w:p>
          <w:p w14:paraId="790F14CE" w14:textId="77777777" w:rsidR="00235E95" w:rsidRPr="00235E95" w:rsidRDefault="00235E95" w:rsidP="00235E95">
            <w:pPr>
              <w:jc w:val="both"/>
              <w:rPr>
                <w:rFonts w:ascii="Times New Roman" w:hAnsi="Times New Roman" w:cs="Times New Roman"/>
                <w:b/>
                <w:lang w:val="uk-UA"/>
              </w:rPr>
            </w:pPr>
            <w:proofErr w:type="spellStart"/>
            <w:r w:rsidRPr="00235E95">
              <w:rPr>
                <w:rFonts w:ascii="Times New Roman" w:hAnsi="Times New Roman" w:cs="Times New Roman"/>
                <w:b/>
              </w:rPr>
              <w:t>Комплектація</w:t>
            </w:r>
            <w:proofErr w:type="spellEnd"/>
            <w:r w:rsidRPr="00235E95">
              <w:rPr>
                <w:rFonts w:ascii="Times New Roman" w:hAnsi="Times New Roman" w:cs="Times New Roman"/>
                <w:b/>
                <w:lang w:val="uk-UA"/>
              </w:rPr>
              <w:t>:</w:t>
            </w:r>
          </w:p>
          <w:p w14:paraId="529E2D87"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rPr>
              <w:t xml:space="preserve">2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rPr>
              <w:t xml:space="preserve"> 18 В 6,0 </w:t>
            </w:r>
            <w:proofErr w:type="spellStart"/>
            <w:r w:rsidRPr="00235E95">
              <w:rPr>
                <w:rFonts w:ascii="Times New Roman" w:hAnsi="Times New Roman" w:cs="Times New Roman"/>
              </w:rPr>
              <w:t>Ah</w:t>
            </w:r>
            <w:proofErr w:type="spellEnd"/>
            <w:r w:rsidRPr="00235E95">
              <w:rPr>
                <w:rFonts w:ascii="Times New Roman" w:hAnsi="Times New Roman" w:cs="Times New Roman"/>
              </w:rPr>
              <w:t xml:space="preserve">; </w:t>
            </w:r>
          </w:p>
          <w:p w14:paraId="19457647"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1 зарядний пристрій</w:t>
            </w:r>
          </w:p>
          <w:p w14:paraId="18D73A4B"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 xml:space="preserve">1 обмежувач глибини </w:t>
            </w:r>
          </w:p>
          <w:p w14:paraId="13E40114"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1 додаткова рукоятка (2602025141)</w:t>
            </w:r>
          </w:p>
          <w:p w14:paraId="75C66565" w14:textId="2D0A07BA" w:rsidR="000B289F" w:rsidRPr="000B289F" w:rsidRDefault="00235E95" w:rsidP="00235E95">
            <w:pPr>
              <w:jc w:val="both"/>
              <w:rPr>
                <w:rFonts w:ascii="Times New Roman" w:hAnsi="Times New Roman" w:cs="Times New Roman"/>
                <w:lang w:val="uk-UA"/>
              </w:rPr>
            </w:pPr>
            <w:r w:rsidRPr="00235E95">
              <w:rPr>
                <w:rFonts w:ascii="Times New Roman" w:hAnsi="Times New Roman" w:cs="Times New Roman"/>
                <w:lang w:val="uk-UA"/>
              </w:rPr>
              <w:t>Чемоданчик (кейс для зберігання)</w:t>
            </w:r>
          </w:p>
        </w:tc>
        <w:tc>
          <w:tcPr>
            <w:tcW w:w="709" w:type="dxa"/>
          </w:tcPr>
          <w:p w14:paraId="572CDB76" w14:textId="1E0C60C5" w:rsidR="000B289F" w:rsidRDefault="000B289F" w:rsidP="00E2715C">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шт.</w:t>
            </w:r>
          </w:p>
        </w:tc>
        <w:tc>
          <w:tcPr>
            <w:tcW w:w="851" w:type="dxa"/>
          </w:tcPr>
          <w:p w14:paraId="6EEC1CCC" w14:textId="5BE9185E" w:rsidR="000B289F" w:rsidRDefault="000B289F" w:rsidP="00E2715C">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2</w:t>
            </w:r>
          </w:p>
        </w:tc>
      </w:tr>
    </w:tbl>
    <w:p w14:paraId="0DBE516C" w14:textId="594645F8"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D3EA55C" w14:textId="30A058F6" w:rsidR="009A4C8A" w:rsidRDefault="009A4C8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1281B44E" w14:textId="14EECD22"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8405F0E" w14:textId="1F028AB0"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3F8F5050" w14:textId="7808E6C0"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8893DDA" w14:textId="14168F77"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08A95B5" w14:textId="1F9E138D"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E60D70D" w14:textId="3426C47F"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E4D0D82" w14:textId="7D0C181A"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5405A284" w14:textId="77389291"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505BC51A" w14:textId="6BA55D2B"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1F43BF3" w14:textId="51ACA089"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669777A4" w14:textId="5BD5C08B"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324878E7" w14:textId="2152F8AE"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71AFEFC" w14:textId="31B4BFDF"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7E319BEF" w14:textId="50381C6E"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13A78480" w14:textId="1C92E27E"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A07B3E5" w14:textId="248D33E8"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580D0B58" w14:textId="0779146D"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B114AD3" w14:textId="71706774"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03DAF13" w14:textId="77777777"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58BE110"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224F9A2" w14:textId="77777777" w:rsidR="00EB05E0" w:rsidRPr="00CD0207" w:rsidRDefault="00EB05E0" w:rsidP="00EB05E0">
      <w:pPr>
        <w:pStyle w:val="16"/>
        <w:contextualSpacing/>
        <w:jc w:val="center"/>
        <w:rPr>
          <w:rStyle w:val="a7"/>
          <w:rFonts w:cs="Times New Roman"/>
          <w:b/>
          <w:bCs/>
          <w:sz w:val="22"/>
          <w:szCs w:val="22"/>
          <w:lang w:val="uk-UA"/>
        </w:rPr>
      </w:pPr>
      <w:r>
        <w:rPr>
          <w:rStyle w:val="a7"/>
          <w:rFonts w:cs="Times New Roman"/>
          <w:b/>
          <w:bCs/>
          <w:sz w:val="22"/>
          <w:szCs w:val="22"/>
          <w:lang w:val="uk-UA"/>
        </w:rPr>
        <w:lastRenderedPageBreak/>
        <w:t>Додаток № 2</w:t>
      </w:r>
    </w:p>
    <w:p w14:paraId="7F897086" w14:textId="77777777" w:rsidR="00EB05E0" w:rsidRPr="006D677D" w:rsidRDefault="00EB05E0" w:rsidP="00EB05E0">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6D677D">
        <w:rPr>
          <w:rFonts w:ascii="Times New Roman" w:eastAsia="Times New Roman" w:hAnsi="Times New Roman" w:cs="Times New Roman"/>
          <w:b/>
          <w:bdr w:val="none" w:sz="0" w:space="0" w:color="auto"/>
          <w:lang w:eastAsia="ru-RU"/>
        </w:rPr>
        <w:t xml:space="preserve">до </w:t>
      </w:r>
      <w:proofErr w:type="spellStart"/>
      <w:r w:rsidRPr="006D677D">
        <w:rPr>
          <w:rFonts w:ascii="Times New Roman" w:eastAsia="Times New Roman" w:hAnsi="Times New Roman" w:cs="Times New Roman"/>
          <w:b/>
          <w:bdr w:val="none" w:sz="0" w:space="0" w:color="auto"/>
          <w:lang w:eastAsia="ru-RU"/>
        </w:rPr>
        <w:t>тендерної</w:t>
      </w:r>
      <w:proofErr w:type="spellEnd"/>
      <w:r w:rsidRPr="006D677D">
        <w:rPr>
          <w:rFonts w:ascii="Times New Roman" w:eastAsia="Times New Roman" w:hAnsi="Times New Roman" w:cs="Times New Roman"/>
          <w:b/>
          <w:bdr w:val="none" w:sz="0" w:space="0" w:color="auto"/>
          <w:lang w:eastAsia="ru-RU"/>
        </w:rPr>
        <w:t xml:space="preserve"> </w:t>
      </w:r>
      <w:proofErr w:type="spellStart"/>
      <w:r w:rsidRPr="006D677D">
        <w:rPr>
          <w:rFonts w:ascii="Times New Roman" w:eastAsia="Times New Roman" w:hAnsi="Times New Roman" w:cs="Times New Roman"/>
          <w:b/>
          <w:bdr w:val="none" w:sz="0" w:space="0" w:color="auto"/>
          <w:lang w:eastAsia="ru-RU"/>
        </w:rPr>
        <w:t>документації</w:t>
      </w:r>
      <w:proofErr w:type="spellEnd"/>
      <w:r w:rsidRPr="006D677D">
        <w:rPr>
          <w:rFonts w:ascii="Times New Roman" w:eastAsia="Times New Roman" w:hAnsi="Times New Roman" w:cs="Times New Roman"/>
          <w:b/>
          <w:bdr w:val="none" w:sz="0" w:space="0" w:color="auto"/>
          <w:lang w:eastAsia="ru-RU"/>
        </w:rPr>
        <w:t xml:space="preserve"> на </w:t>
      </w:r>
      <w:proofErr w:type="spellStart"/>
      <w:r w:rsidRPr="006D677D">
        <w:rPr>
          <w:rFonts w:ascii="Times New Roman" w:eastAsia="Times New Roman" w:hAnsi="Times New Roman" w:cs="Times New Roman"/>
          <w:b/>
          <w:bdr w:val="none" w:sz="0" w:space="0" w:color="auto"/>
          <w:lang w:eastAsia="ru-RU"/>
        </w:rPr>
        <w:t>закупівлю</w:t>
      </w:r>
      <w:proofErr w:type="spellEnd"/>
      <w:r w:rsidRPr="006D677D">
        <w:rPr>
          <w:rFonts w:ascii="Times New Roman" w:eastAsia="Times New Roman" w:hAnsi="Times New Roman" w:cs="Times New Roman"/>
          <w:i/>
          <w:bdr w:val="none" w:sz="0" w:space="0" w:color="auto"/>
          <w:lang w:eastAsia="ru-RU"/>
        </w:rPr>
        <w:t xml:space="preserve"> </w:t>
      </w:r>
      <w:r w:rsidRPr="006D677D">
        <w:rPr>
          <w:rFonts w:ascii="Times New Roman" w:hAnsi="Times New Roman" w:cs="Times New Roman"/>
          <w:b/>
          <w:bCs/>
          <w:lang w:val="uk-UA"/>
        </w:rPr>
        <w:t>товару</w:t>
      </w:r>
    </w:p>
    <w:p w14:paraId="1B072A0F" w14:textId="77777777" w:rsidR="000B289F" w:rsidRPr="00696AB5" w:rsidRDefault="000B289F" w:rsidP="000B289F">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Pr="00696AB5">
        <w:rPr>
          <w:rFonts w:ascii="Times New Roman" w:hAnsi="Times New Roman" w:cs="Times New Roman"/>
          <w:lang w:val="uk-UA"/>
        </w:rPr>
        <w:t xml:space="preserve">43830000-0  </w:t>
      </w:r>
      <w:r w:rsidRPr="00696AB5">
        <w:rPr>
          <w:rFonts w:ascii="Times New Roman" w:eastAsia="Times New Roman" w:hAnsi="Times New Roman" w:cs="Times New Roman"/>
          <w:b/>
          <w:bdr w:val="none" w:sz="0" w:space="0" w:color="auto"/>
          <w:lang w:val="uk-UA" w:eastAsia="ru-RU" w:bidi="en-US"/>
        </w:rPr>
        <w:t>«Електричні інструменти»</w:t>
      </w:r>
    </w:p>
    <w:p w14:paraId="7CE5312D" w14:textId="77777777" w:rsidR="000B289F" w:rsidRPr="00696AB5" w:rsidRDefault="000B289F" w:rsidP="000B289F">
      <w:pPr>
        <w:keepLines/>
        <w:autoSpaceDE w:val="0"/>
        <w:autoSpaceDN w:val="0"/>
        <w:spacing w:line="240" w:lineRule="auto"/>
        <w:jc w:val="center"/>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19DCCB3B" w14:textId="7F9C973C" w:rsidR="00364C14" w:rsidRPr="006D677D" w:rsidRDefault="000B289F" w:rsidP="000B289F">
      <w:pPr>
        <w:keepLines/>
        <w:autoSpaceDE w:val="0"/>
        <w:autoSpaceDN w:val="0"/>
        <w:spacing w:line="240" w:lineRule="auto"/>
        <w:jc w:val="center"/>
        <w:rPr>
          <w:rFonts w:ascii="Times New Roman" w:hAnsi="Times New Roman" w:cs="Times New Roman"/>
          <w:bCs/>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p w14:paraId="0D74D4E8" w14:textId="77777777" w:rsidR="006D677D" w:rsidRPr="00EB05E0" w:rsidRDefault="006D677D" w:rsidP="006D677D">
      <w:pPr>
        <w:keepLines/>
        <w:autoSpaceDE w:val="0"/>
        <w:autoSpaceDN w:val="0"/>
        <w:spacing w:line="240" w:lineRule="auto"/>
        <w:jc w:val="center"/>
        <w:rPr>
          <w:rFonts w:ascii="Times New Roman" w:eastAsia="Times New Roman" w:hAnsi="Times New Roman" w:cs="Times New Roman"/>
          <w:i/>
          <w:bdr w:val="none" w:sz="0" w:space="0" w:color="auto"/>
          <w:lang w:val="uk-UA" w:eastAsia="ru-RU"/>
        </w:rPr>
      </w:pPr>
    </w:p>
    <w:p w14:paraId="466D47F6" w14:textId="77777777" w:rsidR="00B16B9D"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1</w:t>
      </w:r>
      <w:r w:rsidR="007A0D56" w:rsidRPr="007A0D56">
        <w:rPr>
          <w:rFonts w:ascii="Times New Roman" w:eastAsia="Times New Roman" w:hAnsi="Times New Roman" w:cs="Times New Roman"/>
          <w:b/>
          <w:color w:val="00000A"/>
          <w:kern w:val="1"/>
          <w:bdr w:val="none" w:sz="0" w:space="0" w:color="auto"/>
          <w:lang w:val="uk-UA"/>
        </w:rPr>
        <w:t>. Підтвердження відповідності УЧАСНИКА  вимогам,</w:t>
      </w:r>
      <w:r w:rsidR="007343C9">
        <w:rPr>
          <w:rFonts w:ascii="Times New Roman" w:eastAsia="Times New Roman" w:hAnsi="Times New Roman" w:cs="Times New Roman"/>
          <w:b/>
          <w:color w:val="00000A"/>
          <w:kern w:val="1"/>
          <w:bdr w:val="none" w:sz="0" w:space="0" w:color="auto"/>
          <w:lang w:val="uk-UA"/>
        </w:rPr>
        <w:t xml:space="preserve"> визначеним пунктом 44</w:t>
      </w:r>
      <w:r w:rsidR="00B16B9D" w:rsidRPr="00104D24">
        <w:rPr>
          <w:rFonts w:eastAsia="Times New Roman"/>
          <w:b/>
          <w:color w:val="00000A"/>
          <w:kern w:val="1"/>
          <w:bdr w:val="none" w:sz="0" w:space="0" w:color="auto"/>
          <w:lang w:val="uk-UA"/>
        </w:rPr>
        <w:t xml:space="preserve"> </w:t>
      </w:r>
      <w:r w:rsidR="00B16B9D"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B16B9D" w:rsidRPr="00B16B9D">
        <w:rPr>
          <w:rFonts w:ascii="Times New Roman" w:eastAsia="Times New Roman" w:hAnsi="Times New Roman" w:cs="Times New Roman"/>
          <w:b/>
          <w:color w:val="00000A"/>
          <w:kern w:val="1"/>
          <w:bdr w:val="none" w:sz="0" w:space="0" w:color="auto"/>
          <w:lang w:val="uk-UA"/>
        </w:rPr>
        <w:t>закупівель</w:t>
      </w:r>
      <w:proofErr w:type="spellEnd"/>
      <w:r w:rsidR="00B16B9D"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696E84AD" w14:textId="77777777" w:rsidR="00B16B9D" w:rsidRPr="00735C5D"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Style w:val="Hyperlink1"/>
          <w:rFonts w:eastAsia="Arial Unicode MS"/>
          <w:lang w:val="uk-UA"/>
        </w:rPr>
      </w:pPr>
      <w:r w:rsidRPr="007A0D56">
        <w:rPr>
          <w:rFonts w:ascii="Times New Roman" w:eastAsia="Times New Roman" w:hAnsi="Times New Roman" w:cs="Times New Roman"/>
          <w:color w:val="00000A"/>
          <w:kern w:val="1"/>
          <w:bdr w:val="none" w:sz="0" w:space="0" w:color="auto"/>
          <w:lang w:val="uk-UA"/>
        </w:rPr>
        <w:t xml:space="preserve">       </w:t>
      </w:r>
      <w:r w:rsidR="00B16B9D" w:rsidRPr="00735C5D">
        <w:rPr>
          <w:rStyle w:val="Hyperlink1"/>
          <w:rFonts w:eastAsia="Arial Unicode MS"/>
          <w:lang w:val="uk-UA"/>
        </w:rPr>
        <w:t xml:space="preserve">Відповідність </w:t>
      </w:r>
      <w:r w:rsidR="00B16B9D">
        <w:rPr>
          <w:rStyle w:val="Hyperlink1"/>
          <w:rFonts w:eastAsia="Arial Unicode MS"/>
          <w:lang w:val="uk-UA"/>
        </w:rPr>
        <w:t xml:space="preserve">вимогам, встановленим </w:t>
      </w:r>
      <w:r w:rsidR="00B16B9D" w:rsidRPr="00735C5D">
        <w:rPr>
          <w:rStyle w:val="Hyperlink1"/>
          <w:rFonts w:eastAsia="Arial Unicode MS"/>
          <w:lang w:val="uk-UA"/>
        </w:rPr>
        <w:t>пунктом 44 Постанови</w:t>
      </w:r>
      <w:r w:rsidR="00B16B9D">
        <w:rPr>
          <w:rStyle w:val="Hyperlink1"/>
          <w:rFonts w:eastAsia="Arial Unicode MS"/>
          <w:lang w:val="uk-UA"/>
        </w:rPr>
        <w:t xml:space="preserve"> - </w:t>
      </w:r>
      <w:r w:rsidR="00B16B9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36" w:anchor="n411" w:history="1">
        <w:r w:rsidR="00B16B9D" w:rsidRPr="00735C5D">
          <w:rPr>
            <w:rStyle w:val="Hyperlink1"/>
            <w:rFonts w:eastAsia="Arial Unicode MS"/>
            <w:lang w:val="uk-UA"/>
          </w:rPr>
          <w:t>абзацу чотирнадцятого</w:t>
        </w:r>
      </w:hyperlink>
      <w:r w:rsidR="00B16B9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B16B9D" w:rsidRPr="00735C5D">
        <w:rPr>
          <w:rStyle w:val="Hyperlink1"/>
          <w:rFonts w:eastAsia="Arial Unicode MS"/>
          <w:lang w:val="uk-UA"/>
        </w:rPr>
        <w:t>закупівель</w:t>
      </w:r>
      <w:proofErr w:type="spellEnd"/>
      <w:r w:rsidR="00B16B9D" w:rsidRPr="00735C5D">
        <w:rPr>
          <w:rStyle w:val="Hyperlink1"/>
          <w:rFonts w:eastAsia="Arial Unicode MS"/>
          <w:lang w:val="uk-UA"/>
        </w:rPr>
        <w:t xml:space="preserve"> під час подання тендерної пропозиції.</w:t>
      </w:r>
    </w:p>
    <w:p w14:paraId="4FE4D8A8"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37"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38"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Pr>
          <w:rStyle w:val="a7"/>
          <w:rFonts w:ascii="Times New Roman" w:hAnsi="Times New Roman" w:cs="Times New Roman"/>
        </w:rPr>
        <w:t>,</w:t>
      </w:r>
      <w:r w:rsidRPr="008E6546">
        <w:rPr>
          <w:rStyle w:val="a7"/>
          <w:rFonts w:ascii="Times New Roman" w:hAnsi="Times New Roman" w:cs="Times New Roman"/>
        </w:rPr>
        <w:t xml:space="preserve"> у тому числі об’єднання</w:t>
      </w:r>
      <w:r>
        <w:rPr>
          <w:rStyle w:val="a7"/>
          <w:rFonts w:ascii="Times New Roman" w:hAnsi="Times New Roman" w:cs="Times New Roman"/>
        </w:rPr>
        <w:t>м</w:t>
      </w:r>
      <w:r w:rsidRPr="008E6546">
        <w:rPr>
          <w:rStyle w:val="a7"/>
          <w:rFonts w:ascii="Times New Roman" w:hAnsi="Times New Roman" w:cs="Times New Roman"/>
        </w:rPr>
        <w:t xml:space="preserve"> учасників</w:t>
      </w:r>
      <w:r w:rsidRPr="009A3112">
        <w:rPr>
          <w:rStyle w:val="a7"/>
          <w:rFonts w:ascii="Times New Roman" w:hAnsi="Times New Roman" w:cs="Times New Roman"/>
        </w:rPr>
        <w:t>.</w:t>
      </w:r>
    </w:p>
    <w:p w14:paraId="19588FE2"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Style w:val="a7"/>
          <w:rFonts w:ascii="Times New Roman" w:hAnsi="Times New Roman" w:cs="Times New Roman"/>
        </w:rPr>
        <w:t xml:space="preserve"> </w:t>
      </w:r>
    </w:p>
    <w:p w14:paraId="75948553" w14:textId="77777777" w:rsidR="00B16B9D" w:rsidRPr="007409F8" w:rsidRDefault="00B16B9D" w:rsidP="006D7F4F">
      <w:pPr>
        <w:widowControl w:val="0"/>
        <w:spacing w:line="240" w:lineRule="auto"/>
        <w:ind w:left="567" w:firstLine="284"/>
        <w:jc w:val="both"/>
        <w:rPr>
          <w:rFonts w:ascii="Times New Roman" w:eastAsia="Times New Roman" w:hAnsi="Times New Roman" w:cs="Times New Roman"/>
          <w:lang w:val="uk-UA" w:eastAsia="ru-RU"/>
        </w:rPr>
      </w:pPr>
      <w:r>
        <w:rPr>
          <w:rStyle w:val="a7"/>
          <w:rFonts w:ascii="Times New Roman" w:hAnsi="Times New Roman" w:cs="Times New Roman"/>
          <w:lang w:val="uk-UA"/>
        </w:rPr>
        <w:t xml:space="preserve">  </w:t>
      </w: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5DCBB225" w14:textId="77777777" w:rsidR="00B16B9D" w:rsidRPr="00690FEB"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lang w:eastAsia="ru-RU"/>
        </w:rPr>
        <w:t>ови в участі у відкритих торгах. Для цього учасник</w:t>
      </w:r>
      <w:r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2CE39E79"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36FDEF78"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7F6C6B62"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7B02F5C9"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6F1A01A0"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1EBB46A5"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2780DCAB"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7713D30C"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2EDD5BC0"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40E96A48"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55A9B77F"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4B51946B"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5E3EF322" w14:textId="6AF16F8E" w:rsidR="00876824" w:rsidRDefault="00B16B9D"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 xml:space="preserve">     </w:t>
      </w:r>
    </w:p>
    <w:p w14:paraId="425CE4DD" w14:textId="77777777" w:rsidR="00876824" w:rsidRPr="00B16B9D"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lang w:val="uk-UA" w:eastAsia="ru-RU"/>
        </w:rPr>
      </w:pPr>
    </w:p>
    <w:p w14:paraId="009E9486" w14:textId="77777777" w:rsidR="00104D24"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lastRenderedPageBreak/>
        <w:t>2</w:t>
      </w:r>
      <w:r w:rsidR="007A0D56" w:rsidRPr="007A0D56">
        <w:rPr>
          <w:rFonts w:ascii="Times New Roman" w:eastAsia="Times New Roman" w:hAnsi="Times New Roman" w:cs="Times New Roman"/>
          <w:b/>
          <w:color w:val="00000A"/>
          <w:kern w:val="1"/>
          <w:bdr w:val="none" w:sz="0" w:space="0" w:color="auto"/>
          <w:lang w:val="uk-UA"/>
        </w:rPr>
        <w:t>. Перелік документів та інформації  для підтвердження відповідності ПЕРЕМОЖЦЯ вимогам,</w:t>
      </w:r>
      <w:r w:rsidR="00104D24">
        <w:rPr>
          <w:rFonts w:ascii="Times New Roman" w:eastAsia="Times New Roman" w:hAnsi="Times New Roman" w:cs="Times New Roman"/>
          <w:b/>
          <w:color w:val="00000A"/>
          <w:kern w:val="1"/>
          <w:bdr w:val="none" w:sz="0" w:space="0" w:color="auto"/>
          <w:lang w:val="uk-UA"/>
        </w:rPr>
        <w:t xml:space="preserve"> визначеним пунктом 44</w:t>
      </w:r>
      <w:r w:rsidR="00104D24" w:rsidRPr="00104D24">
        <w:rPr>
          <w:rFonts w:eastAsia="Times New Roman"/>
          <w:b/>
          <w:color w:val="00000A"/>
          <w:kern w:val="1"/>
          <w:bdr w:val="none" w:sz="0" w:space="0" w:color="auto"/>
          <w:lang w:val="uk-UA"/>
        </w:rPr>
        <w:t xml:space="preserve"> </w:t>
      </w:r>
      <w:r w:rsidR="00104D24"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104D24" w:rsidRPr="00B16B9D">
        <w:rPr>
          <w:rFonts w:ascii="Times New Roman" w:eastAsia="Times New Roman" w:hAnsi="Times New Roman" w:cs="Times New Roman"/>
          <w:b/>
          <w:color w:val="00000A"/>
          <w:kern w:val="1"/>
          <w:bdr w:val="none" w:sz="0" w:space="0" w:color="auto"/>
          <w:lang w:val="uk-UA"/>
        </w:rPr>
        <w:t>закупівель</w:t>
      </w:r>
      <w:proofErr w:type="spellEnd"/>
      <w:r w:rsidR="00104D24"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5EB48137" w14:textId="77777777" w:rsidR="007409F8" w:rsidRPr="007409F8" w:rsidRDefault="007409F8" w:rsidP="006D7F4F">
      <w:pPr>
        <w:tabs>
          <w:tab w:val="left" w:pos="426"/>
        </w:tabs>
        <w:spacing w:line="240" w:lineRule="auto"/>
        <w:ind w:left="567"/>
        <w:contextualSpacing/>
        <w:rPr>
          <w:rFonts w:ascii="Times New Roman" w:hAnsi="Times New Roman" w:cs="Times New Roman"/>
          <w:b/>
          <w:lang w:val="uk-U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7409F8" w:rsidRPr="00104D24" w14:paraId="0F7948D5" w14:textId="77777777" w:rsidTr="00EB05E0">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4DCDFF16" w14:textId="77777777" w:rsidR="007409F8" w:rsidRPr="007409F8" w:rsidRDefault="007409F8" w:rsidP="006D7F4F">
            <w:pPr>
              <w:widowControl w:val="0"/>
              <w:spacing w:line="240" w:lineRule="auto"/>
              <w:ind w:left="567"/>
              <w:jc w:val="center"/>
              <w:rPr>
                <w:rFonts w:ascii="Times New Roman" w:eastAsia="Times New Roman" w:hAnsi="Times New Roman" w:cs="Times New Roman"/>
                <w:b/>
                <w:lang w:val="uk-UA" w:eastAsia="ru-RU"/>
              </w:rPr>
            </w:pPr>
            <w:r w:rsidRPr="007409F8">
              <w:rPr>
                <w:rFonts w:ascii="Times New Roman" w:eastAsia="Times New Roman" w:hAnsi="Times New Roman" w:cs="Times New Roman"/>
                <w:b/>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FC7B4" w14:textId="77777777" w:rsidR="007409F8" w:rsidRPr="007409F8" w:rsidRDefault="007409F8" w:rsidP="00EB05E0">
            <w:pPr>
              <w:widowControl w:val="0"/>
              <w:spacing w:line="240" w:lineRule="auto"/>
              <w:ind w:firstLine="33"/>
              <w:jc w:val="center"/>
              <w:rPr>
                <w:rFonts w:ascii="Times New Roman" w:eastAsia="Times New Roman" w:hAnsi="Times New Roman" w:cs="Times New Roman"/>
                <w:b/>
                <w:lang w:val="uk-UA" w:eastAsia="ru-RU"/>
              </w:rPr>
            </w:pPr>
            <w:r w:rsidRPr="00104D24">
              <w:rPr>
                <w:rFonts w:ascii="Times New Roman" w:eastAsia="Times New Roman" w:hAnsi="Times New Roman" w:cs="Times New Roman"/>
                <w:b/>
                <w:color w:val="00000A"/>
                <w:kern w:val="1"/>
                <w:bdr w:val="none" w:sz="0" w:space="0" w:color="auto"/>
                <w:lang w:val="uk-UA"/>
              </w:rPr>
              <w:t>Підстави відхилення тендерної п</w:t>
            </w:r>
            <w:r w:rsidR="00104D24" w:rsidRPr="00104D24">
              <w:rPr>
                <w:rFonts w:ascii="Times New Roman" w:eastAsia="Times New Roman" w:hAnsi="Times New Roman" w:cs="Times New Roman"/>
                <w:b/>
                <w:color w:val="00000A"/>
                <w:kern w:val="1"/>
                <w:bdr w:val="none" w:sz="0" w:space="0" w:color="auto"/>
                <w:lang w:val="uk-UA"/>
              </w:rPr>
              <w:t xml:space="preserve">ропозиції переможця, що підтверджують відсутність підстав, зазначених у </w:t>
            </w:r>
            <w:r w:rsidR="00104D24">
              <w:rPr>
                <w:rFonts w:ascii="Times New Roman" w:eastAsia="Times New Roman" w:hAnsi="Times New Roman" w:cs="Times New Roman"/>
                <w:b/>
                <w:color w:val="00000A"/>
                <w:kern w:val="1"/>
                <w:bdr w:val="none" w:sz="0" w:space="0" w:color="auto"/>
                <w:lang w:val="uk-UA"/>
              </w:rPr>
              <w:t>підпунктах</w:t>
            </w:r>
            <w:r w:rsidR="00104D24" w:rsidRPr="00104D24">
              <w:rPr>
                <w:rFonts w:ascii="Times New Roman" w:eastAsia="Times New Roman" w:hAnsi="Times New Roman" w:cs="Times New Roman"/>
                <w:b/>
                <w:color w:val="00000A"/>
                <w:kern w:val="1"/>
                <w:bdr w:val="none" w:sz="0" w:space="0" w:color="auto"/>
                <w:lang w:val="uk-UA"/>
              </w:rPr>
              <w:t xml:space="preserve"> 3, 5, 6, 12 та </w:t>
            </w:r>
            <w:proofErr w:type="spellStart"/>
            <w:r w:rsidR="00104D24" w:rsidRPr="00104D24">
              <w:rPr>
                <w:rFonts w:ascii="Times New Roman" w:eastAsia="Times New Roman" w:hAnsi="Times New Roman" w:cs="Times New Roman"/>
                <w:b/>
                <w:color w:val="00000A"/>
                <w:kern w:val="1"/>
                <w:bdr w:val="none" w:sz="0" w:space="0" w:color="auto"/>
                <w:lang w:val="uk-UA"/>
              </w:rPr>
              <w:t>абз</w:t>
            </w:r>
            <w:proofErr w:type="spellEnd"/>
            <w:r w:rsidR="00104D24" w:rsidRPr="00104D24">
              <w:rPr>
                <w:rFonts w:ascii="Times New Roman" w:eastAsia="Times New Roman" w:hAnsi="Times New Roman" w:cs="Times New Roman"/>
                <w:b/>
                <w:color w:val="00000A"/>
                <w:kern w:val="1"/>
                <w:bdr w:val="none" w:sz="0" w:space="0" w:color="auto"/>
                <w:lang w:val="uk-UA"/>
              </w:rPr>
              <w:t xml:space="preserve">. 14 </w:t>
            </w:r>
            <w:proofErr w:type="spellStart"/>
            <w:r w:rsidR="00104D24" w:rsidRPr="00104D24">
              <w:rPr>
                <w:rFonts w:ascii="Times New Roman" w:eastAsia="Times New Roman" w:hAnsi="Times New Roman" w:cs="Times New Roman"/>
                <w:b/>
                <w:color w:val="00000A"/>
                <w:kern w:val="1"/>
                <w:bdr w:val="none" w:sz="0" w:space="0" w:color="auto"/>
                <w:lang w:val="uk-UA"/>
              </w:rPr>
              <w:t>пункта</w:t>
            </w:r>
            <w:proofErr w:type="spellEnd"/>
            <w:r w:rsidR="00104D24" w:rsidRPr="00104D24">
              <w:rPr>
                <w:rFonts w:ascii="Times New Roman" w:eastAsia="Times New Roman" w:hAnsi="Times New Roman" w:cs="Times New Roman"/>
                <w:b/>
                <w:color w:val="00000A"/>
                <w:kern w:val="1"/>
                <w:bdr w:val="none" w:sz="0" w:space="0" w:color="auto"/>
                <w:lang w:val="uk-UA"/>
              </w:rPr>
              <w:t xml:space="preserve"> 44 Постанови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5D46FE" w14:textId="77777777" w:rsidR="007409F8" w:rsidRPr="007409F8" w:rsidRDefault="007409F8" w:rsidP="00EB05E0">
            <w:pPr>
              <w:tabs>
                <w:tab w:val="center" w:pos="4153"/>
                <w:tab w:val="right" w:pos="8306"/>
              </w:tabs>
              <w:spacing w:line="240" w:lineRule="auto"/>
              <w:ind w:firstLine="34"/>
              <w:jc w:val="center"/>
              <w:rPr>
                <w:rFonts w:ascii="Times New Roman" w:eastAsia="Times New Roman" w:hAnsi="Times New Roman" w:cs="Times New Roman"/>
                <w:b/>
                <w:iCs/>
                <w:spacing w:val="-6"/>
                <w:lang w:val="uk-UA" w:eastAsia="ru-RU"/>
              </w:rPr>
            </w:pPr>
            <w:r w:rsidRPr="007409F8">
              <w:rPr>
                <w:rFonts w:ascii="Times New Roman" w:eastAsia="Times New Roman" w:hAnsi="Times New Roman" w:cs="Times New Roman"/>
                <w:b/>
                <w:iCs/>
                <w:spacing w:val="-6"/>
                <w:lang w:val="uk-UA" w:eastAsia="ru-RU"/>
              </w:rPr>
              <w:t>Документи, що надаються переможцем:</w:t>
            </w:r>
          </w:p>
        </w:tc>
      </w:tr>
      <w:tr w:rsidR="007409F8" w:rsidRPr="00CF28D5" w14:paraId="16CD4A1A"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3AEBBC9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00AEC2F4" w14:textId="77777777" w:rsidR="007409F8" w:rsidRPr="00104D24" w:rsidRDefault="00104D24"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Підпункт 3</w:t>
            </w:r>
            <w:r>
              <w:rPr>
                <w:rFonts w:ascii="Times New Roman" w:eastAsia="Times New Roman" w:hAnsi="Times New Roman" w:cs="Times New Roman"/>
                <w:lang w:val="uk-UA" w:eastAsia="ru-RU"/>
              </w:rPr>
              <w:t xml:space="preserve">: </w:t>
            </w:r>
            <w:r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Pr="00104D24">
              <w:rPr>
                <w:rFonts w:ascii="Times New Roman" w:eastAsia="Times New Roman" w:hAnsi="Times New Roman" w:cs="Times New Roman"/>
                <w:lang w:val="uk-UA" w:eastAsia="ru-RU"/>
              </w:rPr>
              <w:t xml:space="preserve"> процедури закупівлі, фізичну особу, яка є учасником</w:t>
            </w:r>
            <w:r w:rsidR="00B64865">
              <w:rPr>
                <w:rFonts w:ascii="Times New Roman" w:eastAsia="Times New Roman" w:hAnsi="Times New Roman" w:cs="Times New Roman"/>
                <w:lang w:val="uk-UA" w:eastAsia="ru-RU"/>
              </w:rPr>
              <w:t xml:space="preserve"> (переможцем)</w:t>
            </w:r>
            <w:r w:rsidRPr="00104D24">
              <w:rPr>
                <w:rFonts w:ascii="Times New Roman" w:eastAsia="Times New Roman" w:hAnsi="Times New Roman" w:cs="Times New Roman"/>
                <w:lang w:val="uk-UA" w:eastAsia="ru-RU"/>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4B79B2CD" w14:textId="77777777" w:rsidR="007409F8" w:rsidRPr="007409F8" w:rsidRDefault="007409F8" w:rsidP="00EB05E0">
            <w:pPr>
              <w:spacing w:line="240" w:lineRule="auto"/>
              <w:ind w:left="34"/>
              <w:jc w:val="both"/>
              <w:rPr>
                <w:rFonts w:ascii="Times New Roman" w:eastAsia="Times New Roman" w:hAnsi="Times New Roman" w:cs="Times New Roman"/>
                <w:b/>
                <w:bCs/>
                <w:i/>
                <w:iCs/>
                <w:lang w:val="uk-UA" w:eastAsia="ru-RU"/>
              </w:rPr>
            </w:pPr>
            <w:r w:rsidRPr="007409F8">
              <w:rPr>
                <w:rFonts w:ascii="Times New Roman" w:eastAsia="Times New Roman" w:hAnsi="Times New Roman" w:cs="Times New Roman"/>
                <w:lang w:val="uk-UA" w:eastAsia="ru-RU"/>
              </w:rPr>
              <w:t xml:space="preserve">Довідка у довільній формі про те, що </w:t>
            </w:r>
            <w:r w:rsidR="00B64865">
              <w:rPr>
                <w:rFonts w:ascii="Times New Roman" w:eastAsia="Times New Roman" w:hAnsi="Times New Roman" w:cs="Times New Roman"/>
                <w:lang w:val="uk-UA" w:eastAsia="ru-RU"/>
              </w:rPr>
              <w:t>керівника учасника (</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фізичну особу,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00B64865" w:rsidRPr="007409F8">
              <w:rPr>
                <w:rFonts w:ascii="Times New Roman" w:eastAsia="Times New Roman" w:hAnsi="Times New Roman" w:cs="Times New Roman"/>
                <w:lang w:val="uk-UA" w:eastAsia="ru-RU"/>
              </w:rPr>
              <w:t xml:space="preserve">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09F8" w:rsidRPr="007409F8" w14:paraId="3F5D76EE"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5CA08E6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2.</w:t>
            </w:r>
          </w:p>
        </w:tc>
        <w:tc>
          <w:tcPr>
            <w:tcW w:w="3685" w:type="dxa"/>
            <w:tcBorders>
              <w:top w:val="single" w:sz="4" w:space="0" w:color="auto"/>
              <w:left w:val="single" w:sz="4" w:space="0" w:color="auto"/>
              <w:bottom w:val="single" w:sz="4" w:space="0" w:color="auto"/>
              <w:right w:val="single" w:sz="4" w:space="0" w:color="auto"/>
            </w:tcBorders>
          </w:tcPr>
          <w:p w14:paraId="1683DFC9" w14:textId="77777777" w:rsidR="007409F8" w:rsidRPr="007409F8" w:rsidRDefault="00B64865"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sidRPr="00B64865">
              <w:rPr>
                <w:rFonts w:ascii="Times New Roman" w:eastAsia="Times New Roman" w:hAnsi="Times New Roman" w:cs="Times New Roman"/>
                <w:u w:val="single"/>
                <w:lang w:val="uk-UA" w:eastAsia="ru-RU"/>
              </w:rPr>
              <w:t>5</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фізична</w:t>
            </w:r>
            <w:r w:rsidR="00104D24" w:rsidRPr="00104D24">
              <w:rPr>
                <w:rFonts w:ascii="Times New Roman" w:eastAsia="Times New Roman" w:hAnsi="Times New Roman" w:cs="Times New Roman"/>
                <w:lang w:val="uk-UA" w:eastAsia="ru-RU"/>
              </w:rPr>
              <w:t xml:space="preserve"> особа, яка є учасником</w:t>
            </w:r>
            <w:r>
              <w:rPr>
                <w:rFonts w:ascii="Times New Roman" w:eastAsia="Times New Roman" w:hAnsi="Times New Roman" w:cs="Times New Roman"/>
                <w:lang w:val="uk-UA" w:eastAsia="ru-RU"/>
              </w:rPr>
              <w:t xml:space="preserve"> (переможцем)</w:t>
            </w:r>
            <w:r w:rsidR="00104D24" w:rsidRPr="00104D24">
              <w:rPr>
                <w:rFonts w:ascii="Times New Roman" w:eastAsia="Times New Roman" w:hAnsi="Times New Roman" w:cs="Times New Roman"/>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5C2CD7BE" w14:textId="77777777" w:rsidR="007409F8" w:rsidRPr="007409F8" w:rsidRDefault="007409F8" w:rsidP="00EB05E0">
            <w:pPr>
              <w:spacing w:line="240" w:lineRule="auto"/>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те, що фізична особа,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знято/знято або не погашено/погашено у встановленому законом порядку.</w:t>
            </w:r>
          </w:p>
        </w:tc>
      </w:tr>
      <w:tr w:rsidR="007409F8" w:rsidRPr="007409F8" w14:paraId="76FA7696"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7FA8594E"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14:paraId="78770529" w14:textId="77777777" w:rsidR="007409F8" w:rsidRPr="007409F8" w:rsidRDefault="00B64865"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6:</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 xml:space="preserve">керівник учасника </w:t>
            </w:r>
            <w:r>
              <w:rPr>
                <w:rFonts w:ascii="Times New Roman" w:eastAsia="Times New Roman" w:hAnsi="Times New Roman" w:cs="Times New Roman"/>
                <w:lang w:val="uk-UA" w:eastAsia="ru-RU"/>
              </w:rPr>
              <w:t xml:space="preserve">(переможця) </w:t>
            </w:r>
            <w:r w:rsidR="00104D24" w:rsidRPr="00B64865">
              <w:rPr>
                <w:rFonts w:ascii="Times New Roman" w:eastAsia="Times New Roman" w:hAnsi="Times New Roman" w:cs="Times New Roman"/>
                <w:lang w:val="uk-UA" w:eastAsia="ru-RU"/>
              </w:rPr>
              <w:t>процедури закупівлі був</w:t>
            </w:r>
            <w:r w:rsidR="00104D24" w:rsidRPr="00104D24">
              <w:rPr>
                <w:rFonts w:ascii="Times New Roman" w:eastAsia="Times New Roman" w:hAnsi="Times New Roman" w:cs="Times New Roman"/>
                <w:lang w:val="uk-UA" w:eastAsia="ru-RU"/>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090DF19B" w14:textId="77777777" w:rsidR="007409F8" w:rsidRPr="007409F8" w:rsidRDefault="007409F8" w:rsidP="00EB05E0">
            <w:pPr>
              <w:spacing w:line="240" w:lineRule="auto"/>
              <w:ind w:firstLine="34"/>
              <w:jc w:val="both"/>
              <w:rPr>
                <w:rFonts w:ascii="Times New Roman" w:eastAsia="Times New Roman" w:hAnsi="Times New Roman" w:cs="Times New Roman"/>
                <w:iCs/>
                <w:spacing w:val="-6"/>
                <w:u w:val="single"/>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B64865">
              <w:rPr>
                <w:rFonts w:ascii="Times New Roman" w:eastAsia="Times New Roman" w:hAnsi="Times New Roman" w:cs="Times New Roman"/>
                <w:lang w:val="uk-UA" w:eastAsia="ru-RU"/>
              </w:rPr>
              <w:t>те, що керівник учасника</w:t>
            </w:r>
            <w:r w:rsidRPr="007409F8">
              <w:rPr>
                <w:rFonts w:ascii="Times New Roman" w:eastAsia="Times New Roman" w:hAnsi="Times New Roman" w:cs="Times New Roman"/>
                <w:lang w:val="uk-UA" w:eastAsia="ru-RU"/>
              </w:rPr>
              <w:t xml:space="preserve"> </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 процедури закупівлі був/не був засуджений</w:t>
            </w:r>
            <w:r w:rsidRPr="007409F8">
              <w:rPr>
                <w:rFonts w:ascii="Times New Roman" w:eastAsia="Times New Roman" w:hAnsi="Times New Roman" w:cs="Times New Roman"/>
                <w:lang w:val="uk-UA" w:eastAsia="ru-RU"/>
              </w:rPr>
              <w:t xml:space="preserve"> за кримінальне правопорушення, вчинене з корисливих мотивів (зокрема, пов’язане з хабарництвом, шахрайством та відми</w:t>
            </w:r>
            <w:r w:rsidR="00B64865">
              <w:rPr>
                <w:rFonts w:ascii="Times New Roman" w:eastAsia="Times New Roman" w:hAnsi="Times New Roman" w:cs="Times New Roman"/>
                <w:lang w:val="uk-UA" w:eastAsia="ru-RU"/>
              </w:rPr>
              <w:t>ванням коштів), судимість з якого</w:t>
            </w:r>
            <w:r w:rsidRPr="007409F8">
              <w:rPr>
                <w:rFonts w:ascii="Times New Roman" w:eastAsia="Times New Roman" w:hAnsi="Times New Roman" w:cs="Times New Roman"/>
                <w:lang w:val="uk-UA" w:eastAsia="ru-RU"/>
              </w:rPr>
              <w:t xml:space="preserve"> не знято/знято або не погашено/погашено у встановленому законом порядку.</w:t>
            </w:r>
          </w:p>
        </w:tc>
      </w:tr>
      <w:tr w:rsidR="007409F8" w:rsidRPr="00CF28D5" w14:paraId="09372E6B"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01A449F0"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4.</w:t>
            </w:r>
          </w:p>
        </w:tc>
        <w:tc>
          <w:tcPr>
            <w:tcW w:w="3685" w:type="dxa"/>
            <w:tcBorders>
              <w:top w:val="single" w:sz="4" w:space="0" w:color="auto"/>
              <w:left w:val="single" w:sz="4" w:space="0" w:color="auto"/>
              <w:bottom w:val="single" w:sz="4" w:space="0" w:color="auto"/>
              <w:right w:val="single" w:sz="4" w:space="0" w:color="auto"/>
            </w:tcBorders>
          </w:tcPr>
          <w:p w14:paraId="16B52FF7" w14:textId="77777777" w:rsidR="007409F8" w:rsidRPr="00104D24" w:rsidRDefault="006A17D6"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12:</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фізичну особу, яка є учасником </w:t>
            </w:r>
            <w:r>
              <w:rPr>
                <w:rFonts w:ascii="Times New Roman" w:eastAsia="Times New Roman" w:hAnsi="Times New Roman" w:cs="Times New Roman"/>
                <w:lang w:val="uk-UA" w:eastAsia="ru-RU"/>
              </w:rPr>
              <w:t xml:space="preserve">(переможцем) </w:t>
            </w:r>
            <w:r w:rsidR="00104D24" w:rsidRPr="00104D24">
              <w:rPr>
                <w:rFonts w:ascii="Times New Roman" w:eastAsia="Times New Roman" w:hAnsi="Times New Roman" w:cs="Times New Roman"/>
                <w:lang w:val="uk-UA" w:eastAsia="ru-RU"/>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tcPr>
          <w:p w14:paraId="3FFDDDEA" w14:textId="77777777" w:rsidR="007409F8" w:rsidRPr="007409F8" w:rsidRDefault="007409F8" w:rsidP="00EB05E0">
            <w:pPr>
              <w:spacing w:line="240" w:lineRule="auto"/>
              <w:ind w:left="34"/>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6A17D6">
              <w:rPr>
                <w:rFonts w:ascii="Times New Roman" w:eastAsia="Times New Roman" w:hAnsi="Times New Roman" w:cs="Times New Roman"/>
                <w:lang w:val="uk-UA" w:eastAsia="ru-RU"/>
              </w:rPr>
              <w:t>те, що керівника учасника</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фізичну особу, яка є</w:t>
            </w:r>
            <w:r w:rsidR="006A17D6">
              <w:rPr>
                <w:rFonts w:ascii="Times New Roman" w:eastAsia="Times New Roman" w:hAnsi="Times New Roman" w:cs="Times New Roman"/>
                <w:lang w:val="uk-UA" w:eastAsia="ru-RU"/>
              </w:rPr>
              <w:t xml:space="preserve"> учасником</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переможцем</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A17D6">
              <w:rPr>
                <w:rFonts w:ascii="Times New Roman" w:eastAsia="Times New Roman" w:hAnsi="Times New Roman" w:cs="Times New Roman"/>
                <w:lang w:val="uk-UA" w:eastAsia="ru-RU"/>
              </w:rPr>
              <w:t xml:space="preserve"> </w:t>
            </w:r>
          </w:p>
        </w:tc>
      </w:tr>
      <w:tr w:rsidR="007409F8" w:rsidRPr="00CF28D5" w14:paraId="10E71EB2" w14:textId="77777777" w:rsidTr="00EB05E0">
        <w:trPr>
          <w:trHeight w:val="467"/>
        </w:trPr>
        <w:tc>
          <w:tcPr>
            <w:tcW w:w="567" w:type="dxa"/>
            <w:tcBorders>
              <w:top w:val="single" w:sz="4" w:space="0" w:color="auto"/>
              <w:left w:val="single" w:sz="4" w:space="0" w:color="auto"/>
              <w:bottom w:val="single" w:sz="4" w:space="0" w:color="auto"/>
              <w:right w:val="single" w:sz="4" w:space="0" w:color="auto"/>
            </w:tcBorders>
            <w:hideMark/>
          </w:tcPr>
          <w:p w14:paraId="24FC76EB" w14:textId="77777777" w:rsidR="007409F8" w:rsidRPr="007409F8" w:rsidRDefault="007409F8" w:rsidP="006D7F4F">
            <w:pPr>
              <w:widowControl w:val="0"/>
              <w:spacing w:line="240" w:lineRule="auto"/>
              <w:ind w:left="567"/>
              <w:jc w:val="center"/>
              <w:rPr>
                <w:rFonts w:ascii="Times New Roman" w:eastAsia="Times New Roman" w:hAnsi="Times New Roman" w:cs="Times New Roman"/>
                <w:bCs/>
                <w:spacing w:val="-6"/>
                <w:lang w:val="uk-UA" w:eastAsia="ru-RU"/>
              </w:rPr>
            </w:pPr>
            <w:r w:rsidRPr="007409F8">
              <w:rPr>
                <w:rFonts w:ascii="Times New Roman" w:eastAsia="Times New Roman" w:hAnsi="Times New Roman" w:cs="Times New Roman"/>
                <w:bCs/>
                <w:spacing w:val="-6"/>
                <w:lang w:val="uk-UA" w:eastAsia="ru-RU"/>
              </w:rPr>
              <w:t>5</w:t>
            </w:r>
            <w:r w:rsidR="006A17D6">
              <w:rPr>
                <w:rFonts w:ascii="Times New Roman" w:eastAsia="Times New Roman" w:hAnsi="Times New Roman" w:cs="Times New Roman"/>
                <w:bCs/>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046AEA1E" w14:textId="77777777" w:rsidR="007409F8" w:rsidRPr="007409F8" w:rsidRDefault="006A17D6" w:rsidP="00EB05E0">
            <w:pPr>
              <w:widowControl w:val="0"/>
              <w:spacing w:line="240" w:lineRule="auto"/>
              <w:ind w:left="33"/>
              <w:jc w:val="both"/>
              <w:rPr>
                <w:rFonts w:ascii="Times New Roman" w:eastAsia="Times New Roman" w:hAnsi="Times New Roman" w:cs="Times New Roman"/>
                <w:lang w:val="uk-UA" w:eastAsia="ru-RU"/>
              </w:rPr>
            </w:pPr>
            <w:r w:rsidRPr="006A17D6">
              <w:rPr>
                <w:rFonts w:ascii="Times New Roman" w:eastAsia="Times New Roman" w:hAnsi="Times New Roman" w:cs="Times New Roman"/>
                <w:u w:val="single"/>
                <w:lang w:val="uk-UA" w:eastAsia="ru-RU"/>
              </w:rPr>
              <w:t>Абзац 14:</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 xml:space="preserve">Замовник може прийняти рішення про відмову учаснику </w:t>
            </w:r>
            <w:r>
              <w:rPr>
                <w:rFonts w:ascii="Times New Roman" w:eastAsia="Times New Roman" w:hAnsi="Times New Roman" w:cs="Times New Roman"/>
                <w:lang w:val="uk-UA" w:eastAsia="ru-RU"/>
              </w:rPr>
              <w:t xml:space="preserve">(переможцю) </w:t>
            </w:r>
            <w:r w:rsidR="00104D24" w:rsidRPr="00104D24">
              <w:rPr>
                <w:rFonts w:ascii="Times New Roman" w:eastAsia="Times New Roman" w:hAnsi="Times New Roman" w:cs="Times New Roman"/>
                <w:lang w:val="uk-UA" w:eastAsia="ru-RU"/>
              </w:rPr>
              <w:t>процедури закупівлі в участі у відкритих торгах та може відхилити тендерну пропозицію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w:t>
            </w:r>
            <w:r w:rsidR="00104D24" w:rsidRPr="00104D24">
              <w:rPr>
                <w:rFonts w:ascii="Times New Roman" w:eastAsia="Times New Roman" w:hAnsi="Times New Roman" w:cs="Times New Roman"/>
                <w:lang w:val="uk-UA" w:eastAsia="ru-RU"/>
              </w:rPr>
              <w:lastRenderedPageBreak/>
              <w:t>закупівлі в разі, коли учасник</w:t>
            </w:r>
            <w:r>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6B4586">
              <w:rPr>
                <w:rFonts w:ascii="Times New Roman" w:eastAsia="Times New Roman" w:hAnsi="Times New Roman" w:cs="Times New Roman"/>
                <w:lang w:val="uk-UA" w:eastAsia="ru-RU"/>
              </w:rPr>
              <w:t>(</w:t>
            </w:r>
            <w:proofErr w:type="spellStart"/>
            <w:r w:rsidR="006B4586">
              <w:rPr>
                <w:rFonts w:ascii="Times New Roman" w:eastAsia="Times New Roman" w:hAnsi="Times New Roman" w:cs="Times New Roman"/>
                <w:lang w:val="uk-UA" w:eastAsia="ru-RU"/>
              </w:rPr>
              <w:t>преможцю</w:t>
            </w:r>
            <w:proofErr w:type="spellEnd"/>
            <w:r w:rsidR="006B4586">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процедури закупівлі не може бути відмовлено в участі в процедурі закупівлі</w:t>
            </w:r>
            <w:r w:rsidR="00812DFB">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14A44516" w14:textId="77777777" w:rsidR="006B4586" w:rsidRDefault="007409F8" w:rsidP="00EB05E0">
            <w:pPr>
              <w:widowControl w:val="0"/>
              <w:spacing w:line="240" w:lineRule="auto"/>
              <w:ind w:left="34"/>
              <w:jc w:val="both"/>
              <w:rPr>
                <w:rFonts w:ascii="Times New Roman" w:eastAsia="Times New Roman" w:hAnsi="Times New Roman" w:cs="Times New Roman"/>
                <w:lang w:val="uk-UA" w:eastAsia="ru-RU"/>
              </w:rPr>
            </w:pPr>
            <w:r w:rsidRPr="007409F8">
              <w:rPr>
                <w:rFonts w:ascii="Times New Roman" w:eastAsia="Times New Roman" w:hAnsi="Times New Roman" w:cs="Times New Roman"/>
                <w:lang w:val="uk-UA" w:eastAsia="ru-RU"/>
              </w:rPr>
              <w:lastRenderedPageBreak/>
              <w:t>Довідка у довільній формі про те, що</w:t>
            </w:r>
            <w:r w:rsidR="006B4586">
              <w:rPr>
                <w:rFonts w:ascii="Times New Roman" w:eastAsia="Times New Roman" w:hAnsi="Times New Roman" w:cs="Times New Roman"/>
                <w:lang w:val="uk-UA" w:eastAsia="ru-RU"/>
              </w:rPr>
              <w:t xml:space="preserve"> учасник</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переможець</w:t>
            </w:r>
            <w:r w:rsidR="006B458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xml:space="preserve">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w:t>
            </w:r>
            <w:r w:rsidRPr="007409F8">
              <w:rPr>
                <w:rFonts w:ascii="Times New Roman" w:eastAsia="Times New Roman" w:hAnsi="Times New Roman" w:cs="Times New Roman"/>
                <w:lang w:val="uk-UA" w:eastAsia="ru-RU"/>
              </w:rPr>
              <w:lastRenderedPageBreak/>
              <w:t>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 xml:space="preserve">    </w:t>
            </w:r>
          </w:p>
          <w:p w14:paraId="7CFB1BB4" w14:textId="77777777" w:rsidR="006B4586" w:rsidRPr="00690FEB" w:rsidRDefault="00593604" w:rsidP="00EB05E0">
            <w:pPr>
              <w:pStyle w:val="17"/>
              <w:widowControl w:val="0"/>
              <w:spacing w:after="0" w:line="240" w:lineRule="auto"/>
              <w:ind w:left="34"/>
              <w:contextualSpacing/>
              <w:jc w:val="both"/>
              <w:rPr>
                <w:rStyle w:val="a7"/>
                <w:rFonts w:ascii="Times New Roman" w:hAnsi="Times New Roman" w:cs="Times New Roman"/>
              </w:rPr>
            </w:pPr>
            <w:r>
              <w:rPr>
                <w:rFonts w:ascii="Times New Roman" w:eastAsia="Times New Roman" w:hAnsi="Times New Roman" w:cs="Times New Roman"/>
                <w:lang w:eastAsia="ru-RU"/>
              </w:rPr>
              <w:t>У</w:t>
            </w:r>
            <w:r w:rsidR="00812DFB">
              <w:rPr>
                <w:rFonts w:ascii="Times New Roman" w:eastAsia="Times New Roman" w:hAnsi="Times New Roman" w:cs="Times New Roman"/>
                <w:lang w:eastAsia="ru-RU"/>
              </w:rPr>
              <w:t>часник (п</w:t>
            </w:r>
            <w:r w:rsidR="007409F8" w:rsidRPr="007409F8">
              <w:rPr>
                <w:rFonts w:ascii="Times New Roman" w:eastAsia="Times New Roman" w:hAnsi="Times New Roman" w:cs="Times New Roman"/>
                <w:lang w:eastAsia="ru-RU"/>
              </w:rPr>
              <w:t>ереможець</w:t>
            </w:r>
            <w:r w:rsidR="00812DFB">
              <w:rPr>
                <w:rFonts w:ascii="Times New Roman" w:eastAsia="Times New Roman" w:hAnsi="Times New Roman" w:cs="Times New Roman"/>
                <w:lang w:eastAsia="ru-RU"/>
              </w:rPr>
              <w:t>)</w:t>
            </w:r>
            <w:r w:rsidR="007409F8" w:rsidRPr="007409F8">
              <w:rPr>
                <w:rFonts w:ascii="Times New Roman" w:eastAsia="Times New Roman" w:hAnsi="Times New Roman" w:cs="Times New Roman"/>
                <w:lang w:eastAsia="ru-RU"/>
              </w:rPr>
              <w:t xml:space="preserve"> процедури закупівлі, що переб</w:t>
            </w:r>
            <w:r w:rsidR="006B4586">
              <w:rPr>
                <w:rFonts w:ascii="Times New Roman" w:eastAsia="Times New Roman" w:hAnsi="Times New Roman" w:cs="Times New Roman"/>
                <w:lang w:eastAsia="ru-RU"/>
              </w:rPr>
              <w:t xml:space="preserve">уває в обставинах, зазначених у </w:t>
            </w:r>
            <w:proofErr w:type="spellStart"/>
            <w:r w:rsidR="006B4586">
              <w:rPr>
                <w:rFonts w:ascii="Times New Roman" w:eastAsia="Times New Roman" w:hAnsi="Times New Roman" w:cs="Times New Roman"/>
                <w:lang w:eastAsia="ru-RU"/>
              </w:rPr>
              <w:t>абз</w:t>
            </w:r>
            <w:proofErr w:type="spellEnd"/>
            <w:r w:rsidR="006B4586">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6B4586"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6B4586">
              <w:rPr>
                <w:rFonts w:ascii="Times New Roman" w:eastAsia="Times New Roman" w:hAnsi="Times New Roman" w:cs="Times New Roman"/>
                <w:lang w:eastAsia="ru-RU"/>
              </w:rPr>
              <w:t xml:space="preserve">ови в участі у відкритих торгах. Для цього </w:t>
            </w:r>
            <w:r w:rsidR="005D3C47">
              <w:rPr>
                <w:rFonts w:ascii="Times New Roman" w:eastAsia="Times New Roman" w:hAnsi="Times New Roman" w:cs="Times New Roman"/>
                <w:lang w:eastAsia="ru-RU"/>
              </w:rPr>
              <w:t>учасник (</w:t>
            </w:r>
            <w:r w:rsidR="006B4586">
              <w:rPr>
                <w:rFonts w:ascii="Times New Roman" w:eastAsia="Times New Roman" w:hAnsi="Times New Roman" w:cs="Times New Roman"/>
                <w:lang w:eastAsia="ru-RU"/>
              </w:rPr>
              <w:t>переможець</w:t>
            </w:r>
            <w:r w:rsidR="005D3C47">
              <w:rPr>
                <w:rFonts w:ascii="Times New Roman" w:eastAsia="Times New Roman" w:hAnsi="Times New Roman" w:cs="Times New Roman"/>
                <w:lang w:eastAsia="ru-RU"/>
              </w:rPr>
              <w:t>)</w:t>
            </w:r>
            <w:r w:rsidR="006B4586"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862C9DE" w14:textId="77777777" w:rsidR="007409F8" w:rsidRPr="007409F8" w:rsidRDefault="007409F8" w:rsidP="006D7F4F">
            <w:pPr>
              <w:widowControl w:val="0"/>
              <w:spacing w:line="240" w:lineRule="auto"/>
              <w:ind w:left="567" w:firstLine="284"/>
              <w:jc w:val="both"/>
              <w:rPr>
                <w:rFonts w:ascii="Times New Roman" w:eastAsia="Times New Roman" w:hAnsi="Times New Roman" w:cs="Times New Roman"/>
                <w:lang w:val="uk-UA" w:eastAsia="ru-RU"/>
              </w:rPr>
            </w:pPr>
          </w:p>
        </w:tc>
      </w:tr>
    </w:tbl>
    <w:p w14:paraId="0D914C5D" w14:textId="77777777" w:rsidR="007409F8" w:rsidRPr="007409F8" w:rsidRDefault="007409F8" w:rsidP="00184575">
      <w:pPr>
        <w:spacing w:line="240" w:lineRule="auto"/>
        <w:contextualSpacing/>
        <w:jc w:val="both"/>
        <w:rPr>
          <w:rFonts w:ascii="Times New Roman" w:eastAsia="Arial" w:hAnsi="Times New Roman" w:cs="Times New Roman"/>
          <w:i/>
          <w:lang w:val="uk-UA"/>
        </w:rPr>
      </w:pPr>
    </w:p>
    <w:p w14:paraId="1A2B3A05" w14:textId="77777777" w:rsidR="007409F8" w:rsidRPr="00D52020" w:rsidRDefault="007409F8" w:rsidP="006D7F4F">
      <w:pPr>
        <w:spacing w:line="240" w:lineRule="auto"/>
        <w:ind w:left="567"/>
        <w:contextualSpacing/>
        <w:jc w:val="both"/>
        <w:rPr>
          <w:rFonts w:ascii="Times New Roman" w:eastAsia="Arial" w:hAnsi="Times New Roman" w:cs="Times New Roman"/>
          <w:i/>
          <w:color w:val="auto"/>
          <w:lang w:val="uk-UA"/>
        </w:rPr>
      </w:pPr>
      <w:r w:rsidRPr="00D52020">
        <w:rPr>
          <w:rFonts w:ascii="Times New Roman" w:eastAsia="Arial" w:hAnsi="Times New Roman" w:cs="Times New Roman"/>
          <w:i/>
          <w:color w:val="auto"/>
          <w:lang w:val="uk-UA"/>
        </w:rPr>
        <w:t>Примітка:</w:t>
      </w:r>
    </w:p>
    <w:p w14:paraId="075D8811" w14:textId="77777777" w:rsidR="007409F8" w:rsidRPr="00D52020" w:rsidRDefault="006A17D6" w:rsidP="00D52020">
      <w:pPr>
        <w:pStyle w:val="aa"/>
        <w:numPr>
          <w:ilvl w:val="0"/>
          <w:numId w:val="17"/>
        </w:numPr>
        <w:jc w:val="both"/>
        <w:rPr>
          <w:i/>
          <w:kern w:val="1"/>
          <w:sz w:val="22"/>
          <w:szCs w:val="22"/>
          <w:lang w:eastAsia="ru-RU"/>
        </w:rPr>
      </w:pPr>
      <w:r w:rsidRPr="00D52020">
        <w:rPr>
          <w:i/>
          <w:kern w:val="1"/>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документи, що підтверджують відсутність підстав, зазначених у </w:t>
      </w:r>
      <w:hyperlink r:id="rId39" w:anchor="n401" w:history="1">
        <w:r w:rsidRPr="00D52020">
          <w:rPr>
            <w:i/>
            <w:kern w:val="1"/>
            <w:sz w:val="22"/>
            <w:szCs w:val="22"/>
            <w:lang w:eastAsia="ru-RU"/>
          </w:rPr>
          <w:t>підпунктах 3</w:t>
        </w:r>
      </w:hyperlink>
      <w:r w:rsidRPr="00D52020">
        <w:rPr>
          <w:i/>
          <w:kern w:val="1"/>
          <w:sz w:val="22"/>
          <w:szCs w:val="22"/>
          <w:lang w:eastAsia="ru-RU"/>
        </w:rPr>
        <w:t>, </w:t>
      </w:r>
      <w:hyperlink r:id="rId40" w:anchor="n403" w:history="1">
        <w:r w:rsidRPr="00D52020">
          <w:rPr>
            <w:i/>
            <w:kern w:val="1"/>
            <w:sz w:val="22"/>
            <w:szCs w:val="22"/>
            <w:lang w:eastAsia="ru-RU"/>
          </w:rPr>
          <w:t>5</w:t>
        </w:r>
      </w:hyperlink>
      <w:r w:rsidRPr="00D52020">
        <w:rPr>
          <w:i/>
          <w:kern w:val="1"/>
          <w:sz w:val="22"/>
          <w:szCs w:val="22"/>
          <w:lang w:eastAsia="ru-RU"/>
        </w:rPr>
        <w:t>, </w:t>
      </w:r>
      <w:hyperlink r:id="rId41" w:anchor="n404" w:history="1">
        <w:r w:rsidRPr="00D52020">
          <w:rPr>
            <w:i/>
            <w:kern w:val="1"/>
            <w:sz w:val="22"/>
            <w:szCs w:val="22"/>
            <w:lang w:eastAsia="ru-RU"/>
          </w:rPr>
          <w:t>6</w:t>
        </w:r>
      </w:hyperlink>
      <w:r w:rsidRPr="00D52020">
        <w:rPr>
          <w:i/>
          <w:kern w:val="1"/>
          <w:sz w:val="22"/>
          <w:szCs w:val="22"/>
          <w:lang w:eastAsia="ru-RU"/>
        </w:rPr>
        <w:t> і </w:t>
      </w:r>
      <w:hyperlink r:id="rId42" w:anchor="n410" w:history="1">
        <w:r w:rsidRPr="00D52020">
          <w:rPr>
            <w:i/>
            <w:kern w:val="1"/>
            <w:sz w:val="22"/>
            <w:szCs w:val="22"/>
            <w:lang w:eastAsia="ru-RU"/>
          </w:rPr>
          <w:t>12</w:t>
        </w:r>
      </w:hyperlink>
      <w:r w:rsidR="00D52020">
        <w:rPr>
          <w:i/>
          <w:kern w:val="1"/>
          <w:sz w:val="22"/>
          <w:szCs w:val="22"/>
          <w:lang w:eastAsia="ru-RU"/>
        </w:rPr>
        <w:t xml:space="preserve"> та </w:t>
      </w:r>
      <w:r w:rsidRPr="00D52020">
        <w:rPr>
          <w:i/>
          <w:kern w:val="1"/>
          <w:sz w:val="22"/>
          <w:szCs w:val="22"/>
          <w:lang w:eastAsia="ru-RU"/>
        </w:rPr>
        <w:t>в </w:t>
      </w:r>
      <w:hyperlink r:id="rId43" w:anchor="n411" w:history="1">
        <w:r w:rsidRPr="00D52020">
          <w:rPr>
            <w:i/>
            <w:kern w:val="1"/>
            <w:sz w:val="22"/>
            <w:szCs w:val="22"/>
            <w:lang w:eastAsia="ru-RU"/>
          </w:rPr>
          <w:t>абзаці чотирнадцятому</w:t>
        </w:r>
      </w:hyperlink>
      <w:r w:rsidR="005E1F8D" w:rsidRPr="00D52020">
        <w:rPr>
          <w:i/>
          <w:kern w:val="1"/>
          <w:sz w:val="22"/>
          <w:szCs w:val="22"/>
          <w:lang w:eastAsia="ru-RU"/>
        </w:rPr>
        <w:t> </w:t>
      </w:r>
      <w:r w:rsidRPr="00D52020">
        <w:rPr>
          <w:i/>
          <w:kern w:val="1"/>
          <w:sz w:val="22"/>
          <w:szCs w:val="22"/>
          <w:lang w:eastAsia="ru-RU"/>
        </w:rPr>
        <w:t>пункту</w:t>
      </w:r>
      <w:r w:rsidR="005E1F8D" w:rsidRPr="00D52020">
        <w:rPr>
          <w:i/>
          <w:kern w:val="1"/>
          <w:sz w:val="22"/>
          <w:szCs w:val="22"/>
          <w:lang w:eastAsia="ru-RU"/>
        </w:rPr>
        <w:t xml:space="preserve"> 44 Постанови</w:t>
      </w:r>
      <w:r w:rsidRPr="00D52020">
        <w:rPr>
          <w:i/>
          <w:kern w:val="1"/>
          <w:sz w:val="22"/>
          <w:szCs w:val="22"/>
          <w:lang w:eastAsia="ru-RU"/>
        </w:rPr>
        <w:t>. Замовник не вимагає документального підтвердження публічної інформації, що оприлюднена у формі відкритих даних згідно із </w:t>
      </w:r>
      <w:hyperlink r:id="rId44" w:tgtFrame="_blank" w:history="1">
        <w:r w:rsidRPr="00D52020">
          <w:rPr>
            <w:i/>
            <w:kern w:val="1"/>
            <w:sz w:val="22"/>
            <w:szCs w:val="22"/>
            <w:lang w:eastAsia="ru-RU"/>
          </w:rPr>
          <w:t>Законом України</w:t>
        </w:r>
      </w:hyperlink>
      <w:r w:rsidRPr="00D52020">
        <w:rPr>
          <w:i/>
          <w:kern w:val="1"/>
          <w:sz w:val="22"/>
          <w:szCs w:val="22"/>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A39BB22" w14:textId="77777777" w:rsidR="00D52020" w:rsidRPr="00D52020" w:rsidRDefault="00D52020" w:rsidP="00D52020">
      <w:pPr>
        <w:pStyle w:val="aa"/>
        <w:numPr>
          <w:ilvl w:val="0"/>
          <w:numId w:val="17"/>
        </w:numPr>
        <w:jc w:val="both"/>
        <w:rPr>
          <w:i/>
          <w:sz w:val="22"/>
          <w:szCs w:val="22"/>
          <w:shd w:val="clear" w:color="auto" w:fill="FFFFFF"/>
        </w:rPr>
      </w:pPr>
      <w:r w:rsidRPr="00D52020">
        <w:rPr>
          <w:i/>
          <w:sz w:val="22"/>
          <w:szCs w:val="22"/>
        </w:rPr>
        <w:t>Якщо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підтвердження від переможця не вимагається.</w:t>
      </w:r>
    </w:p>
    <w:p w14:paraId="03CCE1B8" w14:textId="77777777" w:rsidR="007A0D56" w:rsidRPr="007409F8"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both"/>
        <w:textAlignment w:val="baseline"/>
        <w:rPr>
          <w:rFonts w:ascii="Times New Roman" w:eastAsia="Times New Roman" w:hAnsi="Times New Roman" w:cs="Times New Roman"/>
          <w:b/>
          <w:i/>
          <w:kern w:val="1"/>
          <w:bdr w:val="none" w:sz="0" w:space="0" w:color="auto"/>
          <w:lang w:val="uk-UA" w:eastAsia="ru-RU"/>
        </w:rPr>
      </w:pPr>
    </w:p>
    <w:p w14:paraId="65FC0591" w14:textId="77777777" w:rsidR="007A0D56" w:rsidRPr="007409F8"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center"/>
        <w:textAlignment w:val="baseline"/>
        <w:rPr>
          <w:rFonts w:ascii="Times New Roman" w:eastAsia="Times New Roman" w:hAnsi="Times New Roman" w:cs="Times New Roman"/>
          <w:b/>
          <w:kern w:val="1"/>
          <w:bdr w:val="none" w:sz="0" w:space="0" w:color="auto"/>
          <w:lang w:val="uk-UA" w:eastAsia="ru-RU"/>
        </w:rPr>
      </w:pPr>
      <w:r>
        <w:rPr>
          <w:rFonts w:ascii="Times New Roman" w:eastAsia="Times New Roman" w:hAnsi="Times New Roman" w:cs="Times New Roman"/>
          <w:b/>
          <w:kern w:val="1"/>
          <w:bdr w:val="none" w:sz="0" w:space="0" w:color="auto"/>
          <w:lang w:val="uk-UA" w:eastAsia="ru-RU"/>
        </w:rPr>
        <w:t>3</w:t>
      </w:r>
      <w:r w:rsidR="007A0D56" w:rsidRPr="007409F8">
        <w:rPr>
          <w:rFonts w:ascii="Times New Roman" w:eastAsia="Times New Roman" w:hAnsi="Times New Roman" w:cs="Times New Roman"/>
          <w:b/>
          <w:kern w:val="1"/>
          <w:bdr w:val="none" w:sz="0" w:space="0" w:color="auto"/>
          <w:lang w:val="uk-UA" w:eastAsia="ru-RU"/>
        </w:rPr>
        <w:t>. Інша інформація</w:t>
      </w:r>
    </w:p>
    <w:p w14:paraId="106E6E96"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line="240" w:lineRule="auto"/>
        <w:ind w:left="567"/>
        <w:jc w:val="center"/>
        <w:rPr>
          <w:rFonts w:ascii="Times New Roman" w:eastAsia="Times New Roman" w:hAnsi="Times New Roman" w:cs="Times New Roman"/>
          <w:b/>
          <w:color w:val="00000A"/>
          <w:kern w:val="1"/>
          <w:bdr w:val="none" w:sz="0" w:space="0" w:color="auto"/>
          <w:lang w:val="uk-UA"/>
        </w:rPr>
      </w:pPr>
      <w:r w:rsidRPr="007A0D56">
        <w:rPr>
          <w:rFonts w:ascii="Times New Roman" w:eastAsia="Times New Roman" w:hAnsi="Times New Roman" w:cs="Times New Roman"/>
          <w:b/>
          <w:color w:val="00000A"/>
          <w:kern w:val="1"/>
          <w:bdr w:val="none" w:sz="0" w:space="0" w:color="auto"/>
          <w:lang w:val="uk-UA"/>
        </w:rPr>
        <w:t xml:space="preserve"> (для УЧАСНИКІВ - юридичних осіб, фізичних осіб та фізичних осіб-підприємців)</w:t>
      </w:r>
    </w:p>
    <w:tbl>
      <w:tblPr>
        <w:tblW w:w="9922" w:type="dxa"/>
        <w:tblInd w:w="5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5"/>
        <w:gridCol w:w="9247"/>
      </w:tblGrid>
      <w:tr w:rsidR="007A0D56" w:rsidRPr="007A0D56" w14:paraId="2E38C249" w14:textId="77777777" w:rsidTr="00184575">
        <w:tc>
          <w:tcPr>
            <w:tcW w:w="9922" w:type="dxa"/>
            <w:gridSpan w:val="2"/>
            <w:tcBorders>
              <w:top w:val="inset" w:sz="6" w:space="0" w:color="auto"/>
              <w:left w:val="inset" w:sz="6" w:space="0" w:color="auto"/>
              <w:bottom w:val="inset" w:sz="6" w:space="0" w:color="auto"/>
              <w:right w:val="inset" w:sz="6" w:space="0" w:color="auto"/>
            </w:tcBorders>
            <w:shd w:val="pct20" w:color="auto" w:fill="auto"/>
            <w:hideMark/>
          </w:tcPr>
          <w:p w14:paraId="77951AF9" w14:textId="77777777" w:rsidR="007A0D56" w:rsidRPr="007A0D56"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center"/>
              <w:rPr>
                <w:rFonts w:ascii="Times New Roman" w:eastAsia="Times New Roman" w:hAnsi="Times New Roman" w:cs="Times New Roman"/>
                <w:b/>
                <w:color w:val="00000A"/>
                <w:kern w:val="2"/>
                <w:bdr w:val="none" w:sz="0" w:space="0" w:color="auto"/>
                <w:lang w:val="uk-UA"/>
              </w:rPr>
            </w:pPr>
            <w:r w:rsidRPr="007A0D56">
              <w:rPr>
                <w:rFonts w:ascii="Times New Roman" w:eastAsia="Times New Roman" w:hAnsi="Times New Roman" w:cs="Times New Roman"/>
                <w:b/>
                <w:color w:val="00000A"/>
                <w:kern w:val="1"/>
                <w:bdr w:val="none" w:sz="0" w:space="0" w:color="auto"/>
                <w:lang w:val="uk-UA"/>
              </w:rPr>
              <w:t>Інші документи від Учасника, що надаються у складі пропозиції:</w:t>
            </w:r>
          </w:p>
        </w:tc>
      </w:tr>
      <w:tr w:rsidR="007A0D56" w:rsidRPr="007A0D56" w14:paraId="19C06913" w14:textId="77777777" w:rsidTr="00184575">
        <w:tc>
          <w:tcPr>
            <w:tcW w:w="675" w:type="dxa"/>
            <w:tcBorders>
              <w:top w:val="inset" w:sz="6" w:space="0" w:color="auto"/>
              <w:left w:val="inset" w:sz="6" w:space="0" w:color="auto"/>
              <w:bottom w:val="inset" w:sz="6" w:space="0" w:color="auto"/>
              <w:right w:val="inset" w:sz="6" w:space="0" w:color="auto"/>
            </w:tcBorders>
            <w:hideMark/>
          </w:tcPr>
          <w:p w14:paraId="52823FDD" w14:textId="77777777" w:rsidR="001570A7"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1</w:t>
            </w:r>
            <w:r w:rsidR="006C2795">
              <w:rPr>
                <w:rFonts w:ascii="Times New Roman" w:eastAsia="Times New Roman" w:hAnsi="Times New Roman" w:cs="Times New Roman"/>
                <w:color w:val="00000A"/>
                <w:kern w:val="1"/>
                <w:bdr w:val="none" w:sz="0" w:space="0" w:color="auto"/>
                <w:lang w:val="uk-UA"/>
              </w:rPr>
              <w:t>.</w:t>
            </w:r>
          </w:p>
          <w:p w14:paraId="69D8D6DA" w14:textId="77777777" w:rsidR="001570A7" w:rsidRPr="001570A7" w:rsidRDefault="001570A7" w:rsidP="001570A7">
            <w:pPr>
              <w:rPr>
                <w:rFonts w:ascii="Times New Roman" w:eastAsia="Times New Roman" w:hAnsi="Times New Roman" w:cs="Times New Roman"/>
                <w:lang w:val="uk-UA"/>
              </w:rPr>
            </w:pPr>
          </w:p>
          <w:p w14:paraId="3EB753AB" w14:textId="77777777" w:rsidR="001570A7" w:rsidRPr="001570A7" w:rsidRDefault="001570A7" w:rsidP="001570A7">
            <w:pPr>
              <w:rPr>
                <w:rFonts w:ascii="Times New Roman" w:eastAsia="Times New Roman" w:hAnsi="Times New Roman" w:cs="Times New Roman"/>
                <w:lang w:val="uk-UA"/>
              </w:rPr>
            </w:pPr>
          </w:p>
          <w:p w14:paraId="1A11A53C" w14:textId="77777777" w:rsidR="001570A7" w:rsidRPr="001570A7" w:rsidRDefault="001570A7" w:rsidP="001570A7">
            <w:pPr>
              <w:rPr>
                <w:rFonts w:ascii="Times New Roman" w:eastAsia="Times New Roman" w:hAnsi="Times New Roman" w:cs="Times New Roman"/>
                <w:lang w:val="uk-UA"/>
              </w:rPr>
            </w:pPr>
          </w:p>
          <w:p w14:paraId="31FCA7AB" w14:textId="77777777" w:rsidR="001570A7" w:rsidRDefault="001570A7" w:rsidP="001570A7">
            <w:pPr>
              <w:rPr>
                <w:rFonts w:ascii="Times New Roman" w:eastAsia="Times New Roman" w:hAnsi="Times New Roman" w:cs="Times New Roman"/>
                <w:lang w:val="uk-UA"/>
              </w:rPr>
            </w:pPr>
          </w:p>
          <w:p w14:paraId="44B91FCA"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247" w:type="dxa"/>
            <w:tcBorders>
              <w:top w:val="inset" w:sz="6" w:space="0" w:color="auto"/>
              <w:left w:val="inset" w:sz="6" w:space="0" w:color="auto"/>
              <w:bottom w:val="inset" w:sz="6" w:space="0" w:color="auto"/>
              <w:right w:val="inset" w:sz="6" w:space="0" w:color="auto"/>
            </w:tcBorders>
            <w:hideMark/>
          </w:tcPr>
          <w:p w14:paraId="0D056BF7"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Статут або інший установчий документ (остання редакція)</w:t>
            </w:r>
            <w:r w:rsidR="00184575">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i/>
                <w:color w:val="00000A"/>
                <w:kern w:val="1"/>
                <w:bdr w:val="none" w:sz="0" w:space="0" w:color="auto"/>
                <w:lang w:val="uk-UA"/>
              </w:rPr>
              <w:t>для юридичних осіб</w:t>
            </w:r>
            <w:r w:rsidRPr="007A0D56">
              <w:rPr>
                <w:rFonts w:ascii="Times New Roman" w:eastAsia="Times New Roman" w:hAnsi="Times New Roman" w:cs="Times New Roman"/>
                <w:color w:val="00000A"/>
                <w:kern w:val="1"/>
                <w:bdr w:val="none" w:sz="0" w:space="0" w:color="auto"/>
                <w:lang w:val="uk-UA"/>
              </w:rPr>
              <w:t>.</w:t>
            </w:r>
          </w:p>
          <w:p w14:paraId="240BA592"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1"/>
                <w:bdr w:val="none" w:sz="0" w:space="0" w:color="auto"/>
                <w:shd w:val="clear" w:color="auto" w:fill="FFFFFF"/>
                <w:lang w:val="uk-UA"/>
              </w:rPr>
            </w:pPr>
            <w:r w:rsidRPr="007A0D56">
              <w:rPr>
                <w:rFonts w:ascii="Times New Roman" w:eastAsia="Times New Roman" w:hAnsi="Times New Roman" w:cs="Times New Roman"/>
                <w:kern w:val="1"/>
                <w:bdr w:val="none" w:sz="0" w:space="0" w:color="auto"/>
                <w:shd w:val="clear" w:color="auto" w:fill="FFFFFF"/>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7A0D56">
              <w:rPr>
                <w:rFonts w:ascii="Times New Roman" w:eastAsia="Times New Roman" w:hAnsi="Times New Roman" w:cs="Times New Roman"/>
                <w:i/>
                <w:iCs/>
                <w:kern w:val="1"/>
                <w:bdr w:val="none" w:sz="0" w:space="0" w:color="auto"/>
                <w:shd w:val="clear" w:color="auto" w:fill="FFFFFF"/>
                <w:lang w:val="uk-UA"/>
              </w:rPr>
              <w:t>(модельний статут при цьому не надається).</w:t>
            </w:r>
          </w:p>
          <w:p w14:paraId="6DDB8669"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2"/>
                <w:bdr w:val="none" w:sz="0" w:space="0" w:color="auto"/>
                <w:shd w:val="clear" w:color="auto" w:fill="FFFFFF"/>
                <w:lang w:val="uk-UA"/>
              </w:rPr>
            </w:pPr>
            <w:r w:rsidRPr="007A0D56">
              <w:rPr>
                <w:rFonts w:ascii="Times New Roman" w:eastAsia="Times New Roman" w:hAnsi="Times New Roman" w:cs="Times New Roman"/>
                <w:i/>
                <w:iCs/>
                <w:kern w:val="1"/>
                <w:bdr w:val="none" w:sz="0" w:space="0" w:color="auto"/>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w:t>
            </w:r>
            <w:r w:rsidRPr="007A0D56">
              <w:rPr>
                <w:rFonts w:ascii="Times New Roman" w:eastAsia="Times New Roman" w:hAnsi="Times New Roman" w:cs="Times New Roman"/>
                <w:i/>
                <w:iCs/>
                <w:kern w:val="1"/>
                <w:bdr w:val="none" w:sz="0" w:space="0" w:color="auto"/>
                <w:shd w:val="clear" w:color="auto" w:fill="FFFFFF"/>
                <w:lang w:val="uk-UA"/>
              </w:rPr>
              <w:lastRenderedPageBreak/>
              <w:t>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r w:rsidR="006C2795">
              <w:rPr>
                <w:rFonts w:ascii="Times New Roman" w:eastAsia="Times New Roman" w:hAnsi="Times New Roman" w:cs="Times New Roman"/>
                <w:i/>
                <w:iCs/>
                <w:kern w:val="1"/>
                <w:bdr w:val="none" w:sz="0" w:space="0" w:color="auto"/>
                <w:shd w:val="clear" w:color="auto" w:fill="FFFFFF"/>
                <w:lang w:val="uk-UA"/>
              </w:rPr>
              <w:t>.</w:t>
            </w:r>
          </w:p>
        </w:tc>
      </w:tr>
      <w:tr w:rsidR="007A0D56" w:rsidRPr="007A0D56" w14:paraId="16AE7E34"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hideMark/>
          </w:tcPr>
          <w:p w14:paraId="058BCC5B" w14:textId="77777777" w:rsid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Pr>
                <w:rFonts w:ascii="Times New Roman" w:eastAsia="Times New Roman" w:hAnsi="Times New Roman" w:cs="Times New Roman"/>
                <w:color w:val="00000A"/>
                <w:kern w:val="1"/>
                <w:bdr w:val="none" w:sz="0" w:space="0" w:color="auto"/>
                <w:lang w:val="uk-UA"/>
              </w:rPr>
              <w:lastRenderedPageBreak/>
              <w:t>3.</w:t>
            </w:r>
          </w:p>
          <w:p w14:paraId="5F2B795A" w14:textId="77777777" w:rsidR="001570A7" w:rsidRPr="001570A7" w:rsidRDefault="001570A7" w:rsidP="001570A7">
            <w:pPr>
              <w:rPr>
                <w:rFonts w:ascii="Times New Roman" w:eastAsia="Times New Roman" w:hAnsi="Times New Roman" w:cs="Times New Roman"/>
                <w:lang w:val="uk-UA"/>
              </w:rPr>
            </w:pPr>
          </w:p>
          <w:p w14:paraId="21DB57AD" w14:textId="77777777" w:rsidR="001570A7" w:rsidRDefault="001570A7" w:rsidP="001570A7">
            <w:pPr>
              <w:rPr>
                <w:rFonts w:ascii="Times New Roman" w:eastAsia="Times New Roman" w:hAnsi="Times New Roman" w:cs="Times New Roman"/>
                <w:lang w:val="uk-UA"/>
              </w:rPr>
            </w:pPr>
          </w:p>
          <w:p w14:paraId="76BF437D"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247" w:type="dxa"/>
            <w:tcBorders>
              <w:top w:val="inset" w:sz="6" w:space="0" w:color="auto"/>
              <w:left w:val="inset" w:sz="6" w:space="0" w:color="auto"/>
              <w:bottom w:val="inset" w:sz="6" w:space="0" w:color="auto"/>
              <w:right w:val="inset" w:sz="6" w:space="0" w:color="auto"/>
            </w:tcBorders>
            <w:hideMark/>
          </w:tcPr>
          <w:p w14:paraId="228D02BB"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13"/>
              <w:jc w:val="both"/>
              <w:rPr>
                <w:rFonts w:ascii="Times New Roman" w:eastAsia="Times New Roman" w:hAnsi="Times New Roman" w:cs="Times New Roman"/>
                <w:color w:val="auto"/>
                <w:bdr w:val="none" w:sz="0" w:space="0" w:color="auto"/>
                <w:lang w:val="uk-UA" w:eastAsia="ru-RU"/>
              </w:rPr>
            </w:pPr>
            <w:r w:rsidRPr="007A0D56">
              <w:rPr>
                <w:rFonts w:ascii="Times New Roman" w:eastAsia="Times New Roman" w:hAnsi="Times New Roman" w:cs="Times New Roman"/>
                <w:bdr w:val="none" w:sz="0" w:space="0" w:color="auto"/>
                <w:shd w:val="clear" w:color="auto" w:fill="FFFFFF"/>
                <w:lang w:val="uk-UA" w:eastAsia="ru-RU"/>
              </w:rPr>
              <w:t xml:space="preserve">Довідка/лист у довільній формі, яка/який підтверджує ознайомлення Учасника з </w:t>
            </w:r>
            <w:proofErr w:type="spellStart"/>
            <w:r w:rsidRPr="007A0D56">
              <w:rPr>
                <w:rFonts w:ascii="Times New Roman" w:eastAsia="Times New Roman" w:hAnsi="Times New Roman" w:cs="Times New Roman"/>
                <w:bdr w:val="none" w:sz="0" w:space="0" w:color="auto"/>
                <w:shd w:val="clear" w:color="auto" w:fill="FFFFFF"/>
                <w:lang w:val="uk-UA" w:eastAsia="ru-RU"/>
              </w:rPr>
              <w:t>проєктом</w:t>
            </w:r>
            <w:proofErr w:type="spellEnd"/>
            <w:r w:rsidRPr="007A0D56">
              <w:rPr>
                <w:rFonts w:ascii="Times New Roman" w:eastAsia="Times New Roman" w:hAnsi="Times New Roman" w:cs="Times New Roman"/>
                <w:bdr w:val="none" w:sz="0" w:space="0" w:color="auto"/>
                <w:shd w:val="clear" w:color="auto" w:fill="FFFFFF"/>
                <w:lang w:val="uk-UA" w:eastAsia="ru-RU"/>
              </w:rPr>
              <w:t xml:space="preserve"> договору про закупівлю,  </w:t>
            </w:r>
            <w:r w:rsidRPr="007A0D56">
              <w:rPr>
                <w:rFonts w:ascii="Times New Roman" w:eastAsia="Times New Roman" w:hAnsi="Times New Roman" w:cs="Times New Roman"/>
                <w:bdr w:val="none" w:sz="0" w:space="0" w:color="auto"/>
                <w:lang w:val="uk-UA"/>
              </w:rPr>
              <w:t xml:space="preserve">який наведено у </w:t>
            </w:r>
            <w:r w:rsidRPr="007A0D56">
              <w:rPr>
                <w:rFonts w:ascii="Times New Roman" w:eastAsia="Times New Roman" w:hAnsi="Times New Roman" w:cs="Times New Roman"/>
                <w:bdr w:val="none" w:sz="0" w:space="0" w:color="auto"/>
                <w:shd w:val="clear" w:color="auto" w:fill="FFFFFF"/>
                <w:lang w:val="uk-UA" w:eastAsia="ru-RU"/>
              </w:rPr>
              <w:t xml:space="preserve"> Додатку</w:t>
            </w:r>
            <w:r w:rsidR="00813DB8">
              <w:rPr>
                <w:rFonts w:ascii="Times New Roman" w:eastAsia="Times New Roman" w:hAnsi="Times New Roman" w:cs="Times New Roman"/>
                <w:bdr w:val="none" w:sz="0" w:space="0" w:color="auto"/>
                <w:shd w:val="clear" w:color="auto" w:fill="FFFFFF"/>
                <w:lang w:val="uk-UA" w:eastAsia="ru-RU"/>
              </w:rPr>
              <w:t xml:space="preserve"> №</w:t>
            </w:r>
            <w:r w:rsidRPr="007A0D56">
              <w:rPr>
                <w:rFonts w:ascii="Times New Roman" w:eastAsia="Times New Roman" w:hAnsi="Times New Roman" w:cs="Times New Roman"/>
                <w:bdr w:val="none" w:sz="0" w:space="0" w:color="auto"/>
                <w:shd w:val="clear" w:color="auto" w:fill="FFFFFF"/>
                <w:lang w:val="uk-UA" w:eastAsia="ru-RU"/>
              </w:rPr>
              <w:t xml:space="preserve"> 3 </w:t>
            </w:r>
            <w:r w:rsidRPr="007A0D56">
              <w:rPr>
                <w:rFonts w:ascii="Times New Roman" w:eastAsia="Times New Roman" w:hAnsi="Times New Roman" w:cs="Times New Roman"/>
                <w:bdr w:val="none" w:sz="0" w:space="0" w:color="auto"/>
                <w:lang w:val="uk-UA"/>
              </w:rPr>
              <w:t>до цієї тендерної документації</w:t>
            </w:r>
            <w:r w:rsidRPr="007A0D56">
              <w:rPr>
                <w:rFonts w:ascii="Times New Roman" w:eastAsia="Times New Roman" w:hAnsi="Times New Roman" w:cs="Times New Roman"/>
                <w:color w:val="FF0000"/>
                <w:bdr w:val="none" w:sz="0" w:space="0" w:color="auto"/>
                <w:shd w:val="clear" w:color="auto" w:fill="FFFFFF"/>
                <w:lang w:val="uk-UA" w:eastAsia="ru-RU"/>
              </w:rPr>
              <w:t xml:space="preserve"> </w:t>
            </w:r>
            <w:r w:rsidRPr="00C32934">
              <w:rPr>
                <w:rFonts w:ascii="Times New Roman" w:eastAsia="Times New Roman" w:hAnsi="Times New Roman" w:cs="Times New Roman"/>
                <w:u w:val="single"/>
                <w:bdr w:val="none" w:sz="0" w:space="0" w:color="auto"/>
                <w:shd w:val="clear" w:color="auto" w:fill="FFFFFF"/>
                <w:lang w:val="uk-UA" w:eastAsia="ru-RU"/>
              </w:rPr>
              <w:t xml:space="preserve">та гарантує виконання своїх зобов’язань, у разі підписання з ним договору на основі зазначеного </w:t>
            </w:r>
            <w:proofErr w:type="spellStart"/>
            <w:r w:rsidRPr="00C32934">
              <w:rPr>
                <w:rFonts w:ascii="Times New Roman" w:eastAsia="Times New Roman" w:hAnsi="Times New Roman" w:cs="Times New Roman"/>
                <w:u w:val="single"/>
                <w:bdr w:val="none" w:sz="0" w:space="0" w:color="auto"/>
                <w:shd w:val="clear" w:color="auto" w:fill="FFFFFF"/>
                <w:lang w:val="uk-UA" w:eastAsia="ru-RU"/>
              </w:rPr>
              <w:t>проєкту</w:t>
            </w:r>
            <w:proofErr w:type="spellEnd"/>
            <w:r w:rsidRPr="00C32934">
              <w:rPr>
                <w:rFonts w:ascii="Times New Roman" w:eastAsia="Times New Roman" w:hAnsi="Times New Roman" w:cs="Times New Roman"/>
                <w:u w:val="single"/>
                <w:bdr w:val="none" w:sz="0" w:space="0" w:color="auto"/>
                <w:shd w:val="clear" w:color="auto" w:fill="FFFFFF"/>
                <w:lang w:val="uk-UA" w:eastAsia="ru-RU"/>
              </w:rPr>
              <w:t xml:space="preserve"> Договору про закупівлю.</w:t>
            </w:r>
            <w:r w:rsidR="004C7AD1">
              <w:rPr>
                <w:rFonts w:ascii="Times New Roman" w:eastAsia="Times New Roman" w:hAnsi="Times New Roman" w:cs="Times New Roman"/>
                <w:b/>
                <w:bdr w:val="none" w:sz="0" w:space="0" w:color="auto"/>
                <w:shd w:val="clear" w:color="auto" w:fill="FFFFFF"/>
                <w:lang w:val="uk-UA" w:eastAsia="ru-RU"/>
              </w:rPr>
              <w:t xml:space="preserve"> </w:t>
            </w:r>
            <w:r w:rsidR="004C7AD1" w:rsidRPr="00813DB8">
              <w:rPr>
                <w:rFonts w:ascii="Times New Roman" w:eastAsia="Times New Roman" w:hAnsi="Times New Roman" w:cs="Times New Roman"/>
                <w:i/>
                <w:bdr w:val="none" w:sz="0" w:space="0" w:color="auto"/>
                <w:shd w:val="clear" w:color="auto" w:fill="FFFFFF"/>
                <w:lang w:val="uk-UA" w:eastAsia="ru-RU"/>
              </w:rPr>
              <w:t xml:space="preserve">У разі якщо Учасник не згодний з положеннями проекту договору або має бажання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та</w:t>
            </w:r>
            <w:r w:rsidR="00C32934" w:rsidRPr="00813DB8">
              <w:rPr>
                <w:rFonts w:ascii="Times New Roman" w:eastAsia="Times New Roman" w:hAnsi="Times New Roman" w:cs="Times New Roman"/>
                <w:i/>
                <w:bdr w:val="none" w:sz="0" w:space="0" w:color="auto"/>
                <w:shd w:val="clear" w:color="auto" w:fill="FFFFFF"/>
                <w:lang w:val="uk-UA" w:eastAsia="ru-RU"/>
              </w:rPr>
              <w:t>/або</w:t>
            </w:r>
            <w:r w:rsidR="004C7AD1" w:rsidRPr="00813DB8">
              <w:rPr>
                <w:rFonts w:ascii="Times New Roman" w:eastAsia="Times New Roman" w:hAnsi="Times New Roman" w:cs="Times New Roman"/>
                <w:i/>
                <w:bdr w:val="none" w:sz="0" w:space="0" w:color="auto"/>
                <w:shd w:val="clear" w:color="auto" w:fill="FFFFFF"/>
                <w:lang w:val="uk-UA" w:eastAsia="ru-RU"/>
              </w:rPr>
              <w:t xml:space="preserve"> доповнення до останнього, то у складі тендерної пропозиції Учасник повинен надати лист </w:t>
            </w:r>
            <w:r w:rsidR="00C32934" w:rsidRPr="00813DB8">
              <w:rPr>
                <w:rFonts w:ascii="Times New Roman" w:eastAsia="Times New Roman" w:hAnsi="Times New Roman" w:cs="Times New Roman"/>
                <w:i/>
                <w:bdr w:val="none" w:sz="0" w:space="0" w:color="auto"/>
                <w:shd w:val="clear" w:color="auto" w:fill="FFFFFF"/>
                <w:lang w:val="uk-UA" w:eastAsia="ru-RU"/>
              </w:rPr>
              <w:t>в якому повинен вказати</w:t>
            </w:r>
            <w:r w:rsidR="004C7AD1" w:rsidRPr="00813DB8">
              <w:rPr>
                <w:rFonts w:ascii="Times New Roman" w:eastAsia="Times New Roman" w:hAnsi="Times New Roman" w:cs="Times New Roman"/>
                <w:i/>
                <w:bdr w:val="none" w:sz="0" w:space="0" w:color="auto"/>
                <w:shd w:val="clear" w:color="auto" w:fill="FFFFFF"/>
                <w:lang w:val="uk-UA" w:eastAsia="ru-RU"/>
              </w:rPr>
              <w:t>, які</w:t>
            </w:r>
            <w:r w:rsidR="00C32934" w:rsidRPr="00813DB8">
              <w:rPr>
                <w:rFonts w:ascii="Times New Roman" w:eastAsia="Times New Roman" w:hAnsi="Times New Roman" w:cs="Times New Roman"/>
                <w:i/>
                <w:bdr w:val="none" w:sz="0" w:space="0" w:color="auto"/>
                <w:shd w:val="clear" w:color="auto" w:fill="FFFFFF"/>
                <w:lang w:val="uk-UA" w:eastAsia="ru-RU"/>
              </w:rPr>
              <w:t xml:space="preserve"> саме</w:t>
            </w:r>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він хоче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до проекту договору та </w:t>
            </w:r>
            <w:r w:rsidR="00C32934" w:rsidRPr="00813DB8">
              <w:rPr>
                <w:rFonts w:ascii="Times New Roman" w:eastAsia="Times New Roman" w:hAnsi="Times New Roman" w:cs="Times New Roman"/>
                <w:i/>
                <w:bdr w:val="none" w:sz="0" w:space="0" w:color="auto"/>
                <w:shd w:val="clear" w:color="auto" w:fill="FFFFFF"/>
                <w:lang w:val="uk-UA" w:eastAsia="ru-RU"/>
              </w:rPr>
              <w:t xml:space="preserve">зазначити </w:t>
            </w:r>
            <w:proofErr w:type="spellStart"/>
            <w:r w:rsidR="00C32934" w:rsidRPr="00813DB8">
              <w:rPr>
                <w:rFonts w:ascii="Times New Roman" w:eastAsia="Times New Roman" w:hAnsi="Times New Roman" w:cs="Times New Roman"/>
                <w:i/>
                <w:bdr w:val="none" w:sz="0" w:space="0" w:color="auto"/>
                <w:shd w:val="clear" w:color="auto" w:fill="FFFFFF"/>
                <w:lang w:val="uk-UA" w:eastAsia="ru-RU"/>
              </w:rPr>
              <w:t>обгрунтування</w:t>
            </w:r>
            <w:proofErr w:type="spellEnd"/>
            <w:r w:rsidR="00C32934" w:rsidRPr="00813DB8">
              <w:rPr>
                <w:rFonts w:ascii="Times New Roman" w:eastAsia="Times New Roman" w:hAnsi="Times New Roman" w:cs="Times New Roman"/>
                <w:i/>
                <w:bdr w:val="none" w:sz="0" w:space="0" w:color="auto"/>
                <w:shd w:val="clear" w:color="auto" w:fill="FFFFFF"/>
                <w:lang w:val="uk-UA" w:eastAsia="ru-RU"/>
              </w:rPr>
              <w:t xml:space="preserve"> таких змін, відповідно до чинного законодавства. Замовник розглядає такі пропозиції та самостійно вирішує приймати їх до уваги чи ні.</w:t>
            </w:r>
          </w:p>
        </w:tc>
      </w:tr>
      <w:tr w:rsidR="006C2795" w:rsidRPr="007A0D56" w14:paraId="5790ABB7"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tcPr>
          <w:p w14:paraId="3F2C4232" w14:textId="77777777" w:rsidR="001570A7" w:rsidRDefault="008C43D9"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4</w:t>
            </w:r>
            <w:r w:rsidR="006C2795">
              <w:rPr>
                <w:rFonts w:ascii="Times New Roman" w:eastAsia="Times New Roman" w:hAnsi="Times New Roman" w:cs="Times New Roman"/>
                <w:color w:val="00000A"/>
                <w:kern w:val="1"/>
                <w:bdr w:val="none" w:sz="0" w:space="0" w:color="auto"/>
                <w:lang w:val="uk-UA"/>
              </w:rPr>
              <w:t>.</w:t>
            </w:r>
          </w:p>
          <w:p w14:paraId="1FF43F93" w14:textId="77777777" w:rsidR="001570A7" w:rsidRPr="001570A7" w:rsidRDefault="001570A7" w:rsidP="001570A7">
            <w:pPr>
              <w:rPr>
                <w:rFonts w:ascii="Times New Roman" w:eastAsia="Times New Roman" w:hAnsi="Times New Roman" w:cs="Times New Roman"/>
                <w:lang w:val="uk-UA"/>
              </w:rPr>
            </w:pPr>
          </w:p>
          <w:p w14:paraId="7837A1D9" w14:textId="77777777" w:rsidR="001570A7" w:rsidRDefault="001570A7" w:rsidP="001570A7">
            <w:pPr>
              <w:rPr>
                <w:rFonts w:ascii="Times New Roman" w:eastAsia="Times New Roman" w:hAnsi="Times New Roman" w:cs="Times New Roman"/>
                <w:lang w:val="uk-UA"/>
              </w:rPr>
            </w:pPr>
          </w:p>
          <w:p w14:paraId="0948EB8F" w14:textId="77777777" w:rsidR="006C2795"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247" w:type="dxa"/>
            <w:tcBorders>
              <w:top w:val="inset" w:sz="6" w:space="0" w:color="auto"/>
              <w:left w:val="inset" w:sz="6" w:space="0" w:color="auto"/>
              <w:bottom w:val="inset" w:sz="6" w:space="0" w:color="auto"/>
              <w:right w:val="inset" w:sz="6" w:space="0" w:color="auto"/>
            </w:tcBorders>
          </w:tcPr>
          <w:p w14:paraId="4D818BD0" w14:textId="77777777" w:rsidR="006C2795" w:rsidRP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both"/>
              <w:rPr>
                <w:rFonts w:ascii="Times New Roman" w:eastAsia="Times New Roman" w:hAnsi="Times New Roman" w:cs="Times New Roman"/>
                <w:b/>
                <w:bdr w:val="none" w:sz="0" w:space="0" w:color="auto"/>
                <w:lang w:val="uk-UA" w:eastAsia="ru-RU"/>
              </w:rPr>
            </w:pPr>
            <w:r w:rsidRPr="001570A7">
              <w:rPr>
                <w:rFonts w:ascii="Times New Roman" w:eastAsia="Times New Roman" w:hAnsi="Times New Roman" w:cs="Times New Roman"/>
                <w:b/>
                <w:bdr w:val="none" w:sz="0" w:space="0" w:color="auto"/>
                <w:lang w:val="uk-UA" w:eastAsia="ru-RU"/>
              </w:rPr>
              <w:t>Довідка, яка містить інформацію про учасника закупівлі, а саме:</w:t>
            </w:r>
          </w:p>
          <w:p w14:paraId="7DDD939C"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Повне найменування;</w:t>
            </w:r>
          </w:p>
          <w:p w14:paraId="3874BAD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Юридична адреса;</w:t>
            </w:r>
          </w:p>
          <w:p w14:paraId="7130849F"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Поштова або фактична адреса;</w:t>
            </w:r>
          </w:p>
          <w:p w14:paraId="6D5CC2A4"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Код ЄДРПОУ підприємства (або ІПН ФОП);</w:t>
            </w:r>
          </w:p>
          <w:p w14:paraId="1AA4099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 xml:space="preserve">Індивідуальний податковий номер </w:t>
            </w:r>
          </w:p>
          <w:p w14:paraId="22108AA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Банківські реквізити (поточний рахунок, назва банку, в якому відкритий рахунок та МФО);</w:t>
            </w:r>
          </w:p>
          <w:p w14:paraId="6FA3BCE5"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proofErr w:type="spellStart"/>
            <w:r w:rsidRPr="006C2795">
              <w:rPr>
                <w:rFonts w:ascii="Times New Roman" w:eastAsia="Times New Roman" w:hAnsi="Times New Roman" w:cs="Times New Roman"/>
                <w:bdr w:val="none" w:sz="0" w:space="0" w:color="auto"/>
                <w:lang w:val="uk-UA" w:eastAsia="ru-RU"/>
              </w:rPr>
              <w:t>Тел</w:t>
            </w:r>
            <w:proofErr w:type="spellEnd"/>
            <w:r w:rsidRPr="006C2795">
              <w:rPr>
                <w:rFonts w:ascii="Times New Roman" w:eastAsia="Times New Roman" w:hAnsi="Times New Roman" w:cs="Times New Roman"/>
                <w:bdr w:val="none" w:sz="0" w:space="0" w:color="auto"/>
                <w:lang w:val="uk-UA" w:eastAsia="ru-RU"/>
              </w:rPr>
              <w:t>./факс;</w:t>
            </w:r>
          </w:p>
          <w:p w14:paraId="77929F0A"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E-</w:t>
            </w:r>
            <w:proofErr w:type="spellStart"/>
            <w:r w:rsidRPr="006C2795">
              <w:rPr>
                <w:rFonts w:ascii="Times New Roman" w:eastAsia="Times New Roman" w:hAnsi="Times New Roman" w:cs="Times New Roman"/>
                <w:bdr w:val="none" w:sz="0" w:space="0" w:color="auto"/>
                <w:lang w:val="uk-UA" w:eastAsia="ru-RU"/>
              </w:rPr>
              <w:t>mail</w:t>
            </w:r>
            <w:proofErr w:type="spellEnd"/>
            <w:r w:rsidRPr="006C2795">
              <w:rPr>
                <w:rFonts w:ascii="Times New Roman" w:eastAsia="Times New Roman" w:hAnsi="Times New Roman" w:cs="Times New Roman"/>
                <w:bdr w:val="none" w:sz="0" w:space="0" w:color="auto"/>
                <w:lang w:val="uk-UA" w:eastAsia="ru-RU"/>
              </w:rPr>
              <w:t>;</w:t>
            </w:r>
          </w:p>
          <w:p w14:paraId="4EEC3A98"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Посада керівника підприємством та П.І.Б. (для ФОП зазначається П.І.Б).</w:t>
            </w:r>
          </w:p>
        </w:tc>
      </w:tr>
    </w:tbl>
    <w:p w14:paraId="641864CB" w14:textId="77777777" w:rsidR="008C43D9" w:rsidRDefault="008C43D9" w:rsidP="006D7F4F">
      <w:pPr>
        <w:pStyle w:val="16"/>
        <w:ind w:left="567"/>
        <w:contextualSpacing/>
        <w:rPr>
          <w:rStyle w:val="a7"/>
          <w:rFonts w:cs="Times New Roman"/>
          <w:b/>
          <w:bCs/>
          <w:lang w:val="uk-UA"/>
        </w:rPr>
      </w:pPr>
    </w:p>
    <w:p w14:paraId="16DFAD5E" w14:textId="77777777" w:rsidR="008C43D9" w:rsidRDefault="008C43D9" w:rsidP="006D7F4F">
      <w:pPr>
        <w:pStyle w:val="16"/>
        <w:ind w:left="567"/>
        <w:contextualSpacing/>
        <w:jc w:val="center"/>
        <w:rPr>
          <w:rStyle w:val="a7"/>
          <w:rFonts w:cs="Times New Roman"/>
          <w:b/>
          <w:bCs/>
          <w:lang w:val="uk-UA"/>
        </w:rPr>
      </w:pPr>
    </w:p>
    <w:p w14:paraId="1E0ABF06" w14:textId="77777777" w:rsidR="00CC0B11" w:rsidRPr="002D12A4" w:rsidRDefault="00CC0B11"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center"/>
        <w:rPr>
          <w:rFonts w:ascii="Times New Roman" w:eastAsia="Times New Roman" w:hAnsi="Times New Roman" w:cs="Times New Roman"/>
          <w:b/>
          <w:color w:val="auto"/>
          <w:bdr w:val="none" w:sz="0" w:space="0" w:color="auto"/>
          <w:lang w:val="uk-UA"/>
        </w:rPr>
      </w:pPr>
      <w:r w:rsidRPr="002D12A4">
        <w:rPr>
          <w:rFonts w:ascii="Times New Roman" w:eastAsia="Times New Roman" w:hAnsi="Times New Roman" w:cs="Times New Roman"/>
          <w:color w:val="auto"/>
          <w:bdr w:val="none" w:sz="0" w:space="0" w:color="auto"/>
          <w:lang w:val="uk-UA" w:eastAsia="ru-RU"/>
        </w:rPr>
        <w:t xml:space="preserve">                                                                                                                                    </w:t>
      </w:r>
    </w:p>
    <w:p w14:paraId="1D4F14C9" w14:textId="77777777" w:rsidR="00BB6EA0" w:rsidRPr="002D12A4" w:rsidRDefault="00CC0B11"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567" w:firstLine="567"/>
        <w:jc w:val="both"/>
        <w:rPr>
          <w:rFonts w:ascii="Times New Roman" w:eastAsia="Times New Roman" w:hAnsi="Times New Roman" w:cs="Times New Roman"/>
          <w:color w:val="auto"/>
          <w:bdr w:val="none" w:sz="0" w:space="0" w:color="auto"/>
          <w:lang w:val="uk-UA" w:eastAsia="ru-RU"/>
        </w:rPr>
      </w:pPr>
      <w:r w:rsidRPr="002D12A4">
        <w:rPr>
          <w:rFonts w:ascii="Times New Roman" w:eastAsia="Times New Roman" w:hAnsi="Times New Roman" w:cs="Times New Roman"/>
          <w:color w:val="auto"/>
          <w:bdr w:val="none" w:sz="0" w:space="0" w:color="auto"/>
          <w:lang w:val="uk-UA" w:eastAsia="ru-RU"/>
        </w:rPr>
        <w:t xml:space="preserve">                                                                              </w:t>
      </w:r>
      <w:r w:rsidR="00BB6EA0" w:rsidRPr="002D12A4">
        <w:rPr>
          <w:rFonts w:ascii="Times New Roman" w:eastAsia="Times New Roman" w:hAnsi="Times New Roman" w:cs="Times New Roman"/>
          <w:color w:val="auto"/>
          <w:bdr w:val="none" w:sz="0" w:space="0" w:color="auto"/>
          <w:lang w:val="uk-UA" w:eastAsia="ru-RU"/>
        </w:rPr>
        <w:t xml:space="preserve">                             </w:t>
      </w:r>
    </w:p>
    <w:tbl>
      <w:tblPr>
        <w:tblW w:w="14800" w:type="dxa"/>
        <w:jc w:val="center"/>
        <w:tblLayout w:type="fixed"/>
        <w:tblCellMar>
          <w:left w:w="28" w:type="dxa"/>
          <w:right w:w="28" w:type="dxa"/>
        </w:tblCellMar>
        <w:tblLook w:val="0000" w:firstRow="0" w:lastRow="0" w:firstColumn="0" w:lastColumn="0" w:noHBand="0" w:noVBand="0"/>
      </w:tblPr>
      <w:tblGrid>
        <w:gridCol w:w="14800"/>
      </w:tblGrid>
      <w:tr w:rsidR="00C66D93" w:rsidRPr="00166801" w14:paraId="274A2593" w14:textId="77777777" w:rsidTr="00D50B28">
        <w:trPr>
          <w:jc w:val="center"/>
        </w:trPr>
        <w:tc>
          <w:tcPr>
            <w:tcW w:w="14800" w:type="dxa"/>
            <w:tcBorders>
              <w:top w:val="nil"/>
              <w:left w:val="nil"/>
              <w:bottom w:val="nil"/>
              <w:right w:val="nil"/>
            </w:tcBorders>
          </w:tcPr>
          <w:p w14:paraId="6A69FEBB" w14:textId="77777777" w:rsidR="00C66D93" w:rsidRDefault="00C66D93" w:rsidP="006D7F4F">
            <w:pPr>
              <w:keepLines/>
              <w:autoSpaceDE w:val="0"/>
              <w:autoSpaceDN w:val="0"/>
              <w:spacing w:line="240" w:lineRule="auto"/>
              <w:ind w:left="567"/>
              <w:rPr>
                <w:rFonts w:ascii="Times New Roman" w:hAnsi="Times New Roman" w:cs="Times New Roman"/>
              </w:rPr>
            </w:pPr>
          </w:p>
          <w:p w14:paraId="5ABF0462" w14:textId="77777777" w:rsidR="000B289F" w:rsidRDefault="000B289F" w:rsidP="006D7F4F">
            <w:pPr>
              <w:keepLines/>
              <w:autoSpaceDE w:val="0"/>
              <w:autoSpaceDN w:val="0"/>
              <w:spacing w:line="240" w:lineRule="auto"/>
              <w:ind w:left="567"/>
              <w:rPr>
                <w:rFonts w:ascii="Times New Roman" w:hAnsi="Times New Roman" w:cs="Times New Roman"/>
              </w:rPr>
            </w:pPr>
          </w:p>
          <w:p w14:paraId="4F48485B" w14:textId="77777777" w:rsidR="000B289F" w:rsidRDefault="000B289F" w:rsidP="006D7F4F">
            <w:pPr>
              <w:keepLines/>
              <w:autoSpaceDE w:val="0"/>
              <w:autoSpaceDN w:val="0"/>
              <w:spacing w:line="240" w:lineRule="auto"/>
              <w:ind w:left="567"/>
              <w:rPr>
                <w:rFonts w:ascii="Times New Roman" w:hAnsi="Times New Roman" w:cs="Times New Roman"/>
              </w:rPr>
            </w:pPr>
          </w:p>
          <w:p w14:paraId="38B14B1F" w14:textId="77777777" w:rsidR="000B289F" w:rsidRDefault="000B289F" w:rsidP="006D7F4F">
            <w:pPr>
              <w:keepLines/>
              <w:autoSpaceDE w:val="0"/>
              <w:autoSpaceDN w:val="0"/>
              <w:spacing w:line="240" w:lineRule="auto"/>
              <w:ind w:left="567"/>
              <w:rPr>
                <w:rFonts w:ascii="Times New Roman" w:hAnsi="Times New Roman" w:cs="Times New Roman"/>
              </w:rPr>
            </w:pPr>
          </w:p>
          <w:p w14:paraId="658E007A" w14:textId="77777777" w:rsidR="000B289F" w:rsidRDefault="000B289F" w:rsidP="006D7F4F">
            <w:pPr>
              <w:keepLines/>
              <w:autoSpaceDE w:val="0"/>
              <w:autoSpaceDN w:val="0"/>
              <w:spacing w:line="240" w:lineRule="auto"/>
              <w:ind w:left="567"/>
              <w:rPr>
                <w:rFonts w:ascii="Times New Roman" w:hAnsi="Times New Roman" w:cs="Times New Roman"/>
              </w:rPr>
            </w:pPr>
          </w:p>
          <w:p w14:paraId="2B6A1CD6" w14:textId="77777777" w:rsidR="000B289F" w:rsidRDefault="000B289F" w:rsidP="006D7F4F">
            <w:pPr>
              <w:keepLines/>
              <w:autoSpaceDE w:val="0"/>
              <w:autoSpaceDN w:val="0"/>
              <w:spacing w:line="240" w:lineRule="auto"/>
              <w:ind w:left="567"/>
              <w:rPr>
                <w:rFonts w:ascii="Times New Roman" w:hAnsi="Times New Roman" w:cs="Times New Roman"/>
              </w:rPr>
            </w:pPr>
          </w:p>
          <w:p w14:paraId="766F3F81" w14:textId="77777777" w:rsidR="000B289F" w:rsidRDefault="000B289F" w:rsidP="006D7F4F">
            <w:pPr>
              <w:keepLines/>
              <w:autoSpaceDE w:val="0"/>
              <w:autoSpaceDN w:val="0"/>
              <w:spacing w:line="240" w:lineRule="auto"/>
              <w:ind w:left="567"/>
              <w:rPr>
                <w:rFonts w:ascii="Times New Roman" w:hAnsi="Times New Roman" w:cs="Times New Roman"/>
              </w:rPr>
            </w:pPr>
          </w:p>
          <w:p w14:paraId="61C93B9C" w14:textId="77777777" w:rsidR="000B289F" w:rsidRDefault="000B289F" w:rsidP="006D7F4F">
            <w:pPr>
              <w:keepLines/>
              <w:autoSpaceDE w:val="0"/>
              <w:autoSpaceDN w:val="0"/>
              <w:spacing w:line="240" w:lineRule="auto"/>
              <w:ind w:left="567"/>
              <w:rPr>
                <w:rFonts w:ascii="Times New Roman" w:hAnsi="Times New Roman" w:cs="Times New Roman"/>
              </w:rPr>
            </w:pPr>
          </w:p>
          <w:p w14:paraId="399B3CE7" w14:textId="77777777" w:rsidR="000B289F" w:rsidRDefault="000B289F" w:rsidP="006D7F4F">
            <w:pPr>
              <w:keepLines/>
              <w:autoSpaceDE w:val="0"/>
              <w:autoSpaceDN w:val="0"/>
              <w:spacing w:line="240" w:lineRule="auto"/>
              <w:ind w:left="567"/>
              <w:rPr>
                <w:rFonts w:ascii="Times New Roman" w:hAnsi="Times New Roman" w:cs="Times New Roman"/>
              </w:rPr>
            </w:pPr>
          </w:p>
          <w:p w14:paraId="1F6BBE05" w14:textId="77777777" w:rsidR="000B289F" w:rsidRDefault="000B289F" w:rsidP="006D7F4F">
            <w:pPr>
              <w:keepLines/>
              <w:autoSpaceDE w:val="0"/>
              <w:autoSpaceDN w:val="0"/>
              <w:spacing w:line="240" w:lineRule="auto"/>
              <w:ind w:left="567"/>
              <w:rPr>
                <w:rFonts w:ascii="Times New Roman" w:hAnsi="Times New Roman" w:cs="Times New Roman"/>
              </w:rPr>
            </w:pPr>
          </w:p>
          <w:p w14:paraId="66752938" w14:textId="77777777" w:rsidR="000B289F" w:rsidRDefault="000B289F" w:rsidP="006D7F4F">
            <w:pPr>
              <w:keepLines/>
              <w:autoSpaceDE w:val="0"/>
              <w:autoSpaceDN w:val="0"/>
              <w:spacing w:line="240" w:lineRule="auto"/>
              <w:ind w:left="567"/>
              <w:rPr>
                <w:rFonts w:ascii="Times New Roman" w:hAnsi="Times New Roman" w:cs="Times New Roman"/>
              </w:rPr>
            </w:pPr>
          </w:p>
          <w:p w14:paraId="238359C1" w14:textId="77777777" w:rsidR="000B289F" w:rsidRDefault="000B289F" w:rsidP="006D7F4F">
            <w:pPr>
              <w:keepLines/>
              <w:autoSpaceDE w:val="0"/>
              <w:autoSpaceDN w:val="0"/>
              <w:spacing w:line="240" w:lineRule="auto"/>
              <w:ind w:left="567"/>
              <w:rPr>
                <w:rFonts w:ascii="Times New Roman" w:hAnsi="Times New Roman" w:cs="Times New Roman"/>
              </w:rPr>
            </w:pPr>
          </w:p>
          <w:p w14:paraId="6AF99C46" w14:textId="77777777" w:rsidR="000B289F" w:rsidRDefault="000B289F" w:rsidP="006D7F4F">
            <w:pPr>
              <w:keepLines/>
              <w:autoSpaceDE w:val="0"/>
              <w:autoSpaceDN w:val="0"/>
              <w:spacing w:line="240" w:lineRule="auto"/>
              <w:ind w:left="567"/>
              <w:rPr>
                <w:rFonts w:ascii="Times New Roman" w:hAnsi="Times New Roman" w:cs="Times New Roman"/>
              </w:rPr>
            </w:pPr>
          </w:p>
          <w:p w14:paraId="14AE9F41" w14:textId="77777777" w:rsidR="000B289F" w:rsidRDefault="000B289F" w:rsidP="006D7F4F">
            <w:pPr>
              <w:keepLines/>
              <w:autoSpaceDE w:val="0"/>
              <w:autoSpaceDN w:val="0"/>
              <w:spacing w:line="240" w:lineRule="auto"/>
              <w:ind w:left="567"/>
              <w:rPr>
                <w:rFonts w:ascii="Times New Roman" w:hAnsi="Times New Roman" w:cs="Times New Roman"/>
              </w:rPr>
            </w:pPr>
          </w:p>
          <w:p w14:paraId="105009F8" w14:textId="77777777" w:rsidR="000B289F" w:rsidRDefault="000B289F" w:rsidP="006D7F4F">
            <w:pPr>
              <w:keepLines/>
              <w:autoSpaceDE w:val="0"/>
              <w:autoSpaceDN w:val="0"/>
              <w:spacing w:line="240" w:lineRule="auto"/>
              <w:ind w:left="567"/>
              <w:rPr>
                <w:rFonts w:ascii="Times New Roman" w:hAnsi="Times New Roman" w:cs="Times New Roman"/>
              </w:rPr>
            </w:pPr>
          </w:p>
          <w:p w14:paraId="02FC8503" w14:textId="77777777" w:rsidR="000B289F" w:rsidRDefault="000B289F" w:rsidP="006D7F4F">
            <w:pPr>
              <w:keepLines/>
              <w:autoSpaceDE w:val="0"/>
              <w:autoSpaceDN w:val="0"/>
              <w:spacing w:line="240" w:lineRule="auto"/>
              <w:ind w:left="567"/>
              <w:rPr>
                <w:rFonts w:ascii="Times New Roman" w:hAnsi="Times New Roman" w:cs="Times New Roman"/>
              </w:rPr>
            </w:pPr>
          </w:p>
          <w:p w14:paraId="641126B4" w14:textId="77777777" w:rsidR="000B289F" w:rsidRDefault="000B289F" w:rsidP="006D7F4F">
            <w:pPr>
              <w:keepLines/>
              <w:autoSpaceDE w:val="0"/>
              <w:autoSpaceDN w:val="0"/>
              <w:spacing w:line="240" w:lineRule="auto"/>
              <w:ind w:left="567"/>
              <w:rPr>
                <w:rFonts w:ascii="Times New Roman" w:hAnsi="Times New Roman" w:cs="Times New Roman"/>
              </w:rPr>
            </w:pPr>
          </w:p>
          <w:p w14:paraId="76AEE2BD" w14:textId="77777777" w:rsidR="000B289F" w:rsidRDefault="000B289F" w:rsidP="006D7F4F">
            <w:pPr>
              <w:keepLines/>
              <w:autoSpaceDE w:val="0"/>
              <w:autoSpaceDN w:val="0"/>
              <w:spacing w:line="240" w:lineRule="auto"/>
              <w:ind w:left="567"/>
              <w:rPr>
                <w:rFonts w:ascii="Times New Roman" w:hAnsi="Times New Roman" w:cs="Times New Roman"/>
              </w:rPr>
            </w:pPr>
          </w:p>
          <w:p w14:paraId="06A5AAA4" w14:textId="77777777" w:rsidR="000B289F" w:rsidRDefault="000B289F" w:rsidP="006D7F4F">
            <w:pPr>
              <w:keepLines/>
              <w:autoSpaceDE w:val="0"/>
              <w:autoSpaceDN w:val="0"/>
              <w:spacing w:line="240" w:lineRule="auto"/>
              <w:ind w:left="567"/>
              <w:rPr>
                <w:rFonts w:ascii="Times New Roman" w:hAnsi="Times New Roman" w:cs="Times New Roman"/>
              </w:rPr>
            </w:pPr>
          </w:p>
          <w:p w14:paraId="5F05753F" w14:textId="77777777" w:rsidR="000B289F" w:rsidRDefault="000B289F" w:rsidP="006D7F4F">
            <w:pPr>
              <w:keepLines/>
              <w:autoSpaceDE w:val="0"/>
              <w:autoSpaceDN w:val="0"/>
              <w:spacing w:line="240" w:lineRule="auto"/>
              <w:ind w:left="567"/>
              <w:rPr>
                <w:rFonts w:ascii="Times New Roman" w:hAnsi="Times New Roman" w:cs="Times New Roman"/>
              </w:rPr>
            </w:pPr>
          </w:p>
          <w:p w14:paraId="2EB69271" w14:textId="77777777" w:rsidR="000B289F" w:rsidRDefault="000B289F" w:rsidP="006D7F4F">
            <w:pPr>
              <w:keepLines/>
              <w:autoSpaceDE w:val="0"/>
              <w:autoSpaceDN w:val="0"/>
              <w:spacing w:line="240" w:lineRule="auto"/>
              <w:ind w:left="567"/>
              <w:rPr>
                <w:rFonts w:ascii="Times New Roman" w:hAnsi="Times New Roman" w:cs="Times New Roman"/>
              </w:rPr>
            </w:pPr>
          </w:p>
          <w:p w14:paraId="44C512A8" w14:textId="77777777" w:rsidR="000B289F" w:rsidRDefault="000B289F" w:rsidP="006D7F4F">
            <w:pPr>
              <w:keepLines/>
              <w:autoSpaceDE w:val="0"/>
              <w:autoSpaceDN w:val="0"/>
              <w:spacing w:line="240" w:lineRule="auto"/>
              <w:ind w:left="567"/>
              <w:rPr>
                <w:rFonts w:ascii="Times New Roman" w:hAnsi="Times New Roman" w:cs="Times New Roman"/>
              </w:rPr>
            </w:pPr>
          </w:p>
          <w:p w14:paraId="086606FF" w14:textId="77777777" w:rsidR="000B289F" w:rsidRDefault="000B289F" w:rsidP="006D7F4F">
            <w:pPr>
              <w:keepLines/>
              <w:autoSpaceDE w:val="0"/>
              <w:autoSpaceDN w:val="0"/>
              <w:spacing w:line="240" w:lineRule="auto"/>
              <w:ind w:left="567"/>
              <w:rPr>
                <w:rFonts w:ascii="Times New Roman" w:hAnsi="Times New Roman" w:cs="Times New Roman"/>
              </w:rPr>
            </w:pPr>
          </w:p>
          <w:p w14:paraId="715610E0" w14:textId="77777777" w:rsidR="000B289F" w:rsidRDefault="000B289F" w:rsidP="006D7F4F">
            <w:pPr>
              <w:keepLines/>
              <w:autoSpaceDE w:val="0"/>
              <w:autoSpaceDN w:val="0"/>
              <w:spacing w:line="240" w:lineRule="auto"/>
              <w:ind w:left="567"/>
              <w:rPr>
                <w:rFonts w:ascii="Times New Roman" w:hAnsi="Times New Roman" w:cs="Times New Roman"/>
              </w:rPr>
            </w:pPr>
          </w:p>
          <w:p w14:paraId="58A05769" w14:textId="77777777" w:rsidR="000B289F" w:rsidRDefault="000B289F" w:rsidP="006D7F4F">
            <w:pPr>
              <w:keepLines/>
              <w:autoSpaceDE w:val="0"/>
              <w:autoSpaceDN w:val="0"/>
              <w:spacing w:line="240" w:lineRule="auto"/>
              <w:ind w:left="567"/>
              <w:rPr>
                <w:rFonts w:ascii="Times New Roman" w:hAnsi="Times New Roman" w:cs="Times New Roman"/>
              </w:rPr>
            </w:pPr>
          </w:p>
          <w:p w14:paraId="14C60335" w14:textId="77777777" w:rsidR="000B289F" w:rsidRDefault="000B289F" w:rsidP="006D7F4F">
            <w:pPr>
              <w:keepLines/>
              <w:autoSpaceDE w:val="0"/>
              <w:autoSpaceDN w:val="0"/>
              <w:spacing w:line="240" w:lineRule="auto"/>
              <w:ind w:left="567"/>
              <w:rPr>
                <w:rFonts w:ascii="Times New Roman" w:hAnsi="Times New Roman" w:cs="Times New Roman"/>
              </w:rPr>
            </w:pPr>
          </w:p>
          <w:p w14:paraId="42EB75DA" w14:textId="77777777" w:rsidR="000B289F" w:rsidRDefault="000B289F" w:rsidP="006D7F4F">
            <w:pPr>
              <w:keepLines/>
              <w:autoSpaceDE w:val="0"/>
              <w:autoSpaceDN w:val="0"/>
              <w:spacing w:line="240" w:lineRule="auto"/>
              <w:ind w:left="567"/>
              <w:rPr>
                <w:rFonts w:ascii="Times New Roman" w:hAnsi="Times New Roman" w:cs="Times New Roman"/>
              </w:rPr>
            </w:pPr>
          </w:p>
          <w:p w14:paraId="64A71AB2" w14:textId="77777777" w:rsidR="000B289F" w:rsidRDefault="000B289F" w:rsidP="006D7F4F">
            <w:pPr>
              <w:keepLines/>
              <w:autoSpaceDE w:val="0"/>
              <w:autoSpaceDN w:val="0"/>
              <w:spacing w:line="240" w:lineRule="auto"/>
              <w:ind w:left="567"/>
              <w:rPr>
                <w:rFonts w:ascii="Times New Roman" w:hAnsi="Times New Roman" w:cs="Times New Roman"/>
              </w:rPr>
            </w:pPr>
          </w:p>
          <w:p w14:paraId="21EA9CDB" w14:textId="77777777" w:rsidR="000B289F" w:rsidRDefault="000B289F" w:rsidP="006D7F4F">
            <w:pPr>
              <w:keepLines/>
              <w:autoSpaceDE w:val="0"/>
              <w:autoSpaceDN w:val="0"/>
              <w:spacing w:line="240" w:lineRule="auto"/>
              <w:ind w:left="567"/>
              <w:rPr>
                <w:rFonts w:ascii="Times New Roman" w:hAnsi="Times New Roman" w:cs="Times New Roman"/>
              </w:rPr>
            </w:pPr>
          </w:p>
          <w:p w14:paraId="7A1FD0A0" w14:textId="77777777" w:rsidR="000B289F" w:rsidRDefault="000B289F" w:rsidP="006D7F4F">
            <w:pPr>
              <w:keepLines/>
              <w:autoSpaceDE w:val="0"/>
              <w:autoSpaceDN w:val="0"/>
              <w:spacing w:line="240" w:lineRule="auto"/>
              <w:ind w:left="567"/>
              <w:rPr>
                <w:rFonts w:ascii="Times New Roman" w:hAnsi="Times New Roman" w:cs="Times New Roman"/>
              </w:rPr>
            </w:pPr>
          </w:p>
          <w:p w14:paraId="7DDD210F" w14:textId="409047D0" w:rsidR="000B289F" w:rsidRPr="00166801" w:rsidRDefault="000B289F" w:rsidP="006D7F4F">
            <w:pPr>
              <w:keepLines/>
              <w:autoSpaceDE w:val="0"/>
              <w:autoSpaceDN w:val="0"/>
              <w:spacing w:line="240" w:lineRule="auto"/>
              <w:ind w:left="567"/>
              <w:rPr>
                <w:rFonts w:ascii="Times New Roman" w:hAnsi="Times New Roman" w:cs="Times New Roman"/>
              </w:rPr>
            </w:pPr>
          </w:p>
        </w:tc>
      </w:tr>
    </w:tbl>
    <w:p w14:paraId="62904C3F" w14:textId="77777777" w:rsidR="00426A92" w:rsidRDefault="00426A92" w:rsidP="00E63323">
      <w:pPr>
        <w:pStyle w:val="16"/>
        <w:contextualSpacing/>
        <w:rPr>
          <w:rStyle w:val="a7"/>
          <w:rFonts w:cs="Times New Roman"/>
          <w:b/>
          <w:bCs/>
          <w:sz w:val="22"/>
          <w:szCs w:val="22"/>
          <w:lang w:val="uk-UA"/>
        </w:rPr>
        <w:sectPr w:rsidR="00426A92" w:rsidSect="00D50B28">
          <w:footerReference w:type="default" r:id="rId45"/>
          <w:type w:val="continuous"/>
          <w:pgSz w:w="11900" w:h="16840"/>
          <w:pgMar w:top="1135" w:right="843" w:bottom="1276" w:left="709" w:header="709" w:footer="567" w:gutter="0"/>
          <w:cols w:space="720"/>
          <w:titlePg/>
          <w:docGrid w:linePitch="299"/>
        </w:sectPr>
      </w:pPr>
    </w:p>
    <w:p w14:paraId="4DBB17CB" w14:textId="77777777" w:rsidR="00184575" w:rsidRPr="00CD2E5A" w:rsidRDefault="00184575" w:rsidP="00184575">
      <w:pPr>
        <w:pStyle w:val="16"/>
        <w:contextualSpacing/>
        <w:jc w:val="center"/>
        <w:rPr>
          <w:rStyle w:val="a7"/>
          <w:rFonts w:cs="Times New Roman"/>
          <w:b/>
          <w:bCs/>
          <w:sz w:val="22"/>
          <w:szCs w:val="22"/>
          <w:lang w:val="uk-UA"/>
        </w:rPr>
      </w:pPr>
      <w:r w:rsidRPr="00CD2E5A">
        <w:rPr>
          <w:rStyle w:val="a7"/>
          <w:rFonts w:cs="Times New Roman"/>
          <w:b/>
          <w:bCs/>
          <w:sz w:val="22"/>
          <w:szCs w:val="22"/>
          <w:lang w:val="uk-UA"/>
        </w:rPr>
        <w:t>Додаток № 3</w:t>
      </w:r>
    </w:p>
    <w:p w14:paraId="1D8CB7E4" w14:textId="77777777" w:rsidR="00184575" w:rsidRPr="00CD2E5A"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CD2E5A">
        <w:rPr>
          <w:rFonts w:ascii="Times New Roman" w:eastAsia="Times New Roman" w:hAnsi="Times New Roman" w:cs="Times New Roman"/>
          <w:b/>
          <w:bdr w:val="none" w:sz="0" w:space="0" w:color="auto"/>
          <w:lang w:eastAsia="ru-RU"/>
        </w:rPr>
        <w:t xml:space="preserve">до </w:t>
      </w:r>
      <w:proofErr w:type="spellStart"/>
      <w:r w:rsidRPr="00CD2E5A">
        <w:rPr>
          <w:rFonts w:ascii="Times New Roman" w:eastAsia="Times New Roman" w:hAnsi="Times New Roman" w:cs="Times New Roman"/>
          <w:b/>
          <w:bdr w:val="none" w:sz="0" w:space="0" w:color="auto"/>
          <w:lang w:eastAsia="ru-RU"/>
        </w:rPr>
        <w:t>тендерної</w:t>
      </w:r>
      <w:proofErr w:type="spellEnd"/>
      <w:r w:rsidRPr="00CD2E5A">
        <w:rPr>
          <w:rFonts w:ascii="Times New Roman" w:eastAsia="Times New Roman" w:hAnsi="Times New Roman" w:cs="Times New Roman"/>
          <w:b/>
          <w:bdr w:val="none" w:sz="0" w:space="0" w:color="auto"/>
          <w:lang w:eastAsia="ru-RU"/>
        </w:rPr>
        <w:t xml:space="preserve"> </w:t>
      </w:r>
      <w:proofErr w:type="spellStart"/>
      <w:r w:rsidRPr="00CD2E5A">
        <w:rPr>
          <w:rFonts w:ascii="Times New Roman" w:eastAsia="Times New Roman" w:hAnsi="Times New Roman" w:cs="Times New Roman"/>
          <w:b/>
          <w:bdr w:val="none" w:sz="0" w:space="0" w:color="auto"/>
          <w:lang w:eastAsia="ru-RU"/>
        </w:rPr>
        <w:t>документації</w:t>
      </w:r>
      <w:proofErr w:type="spellEnd"/>
      <w:r w:rsidRPr="00CD2E5A">
        <w:rPr>
          <w:rFonts w:ascii="Times New Roman" w:eastAsia="Times New Roman" w:hAnsi="Times New Roman" w:cs="Times New Roman"/>
          <w:b/>
          <w:bdr w:val="none" w:sz="0" w:space="0" w:color="auto"/>
          <w:lang w:eastAsia="ru-RU"/>
        </w:rPr>
        <w:t xml:space="preserve"> на </w:t>
      </w:r>
      <w:proofErr w:type="spellStart"/>
      <w:r w:rsidRPr="00CD2E5A">
        <w:rPr>
          <w:rFonts w:ascii="Times New Roman" w:eastAsia="Times New Roman" w:hAnsi="Times New Roman" w:cs="Times New Roman"/>
          <w:b/>
          <w:bdr w:val="none" w:sz="0" w:space="0" w:color="auto"/>
          <w:lang w:eastAsia="ru-RU"/>
        </w:rPr>
        <w:t>закупівлю</w:t>
      </w:r>
      <w:proofErr w:type="spellEnd"/>
      <w:r w:rsidRPr="00CD2E5A">
        <w:rPr>
          <w:rFonts w:ascii="Times New Roman" w:eastAsia="Times New Roman" w:hAnsi="Times New Roman" w:cs="Times New Roman"/>
          <w:i/>
          <w:bdr w:val="none" w:sz="0" w:space="0" w:color="auto"/>
          <w:lang w:eastAsia="ru-RU"/>
        </w:rPr>
        <w:t xml:space="preserve"> </w:t>
      </w:r>
      <w:r w:rsidRPr="00CD2E5A">
        <w:rPr>
          <w:rFonts w:ascii="Times New Roman" w:hAnsi="Times New Roman" w:cs="Times New Roman"/>
          <w:b/>
          <w:bCs/>
          <w:lang w:val="uk-UA"/>
        </w:rPr>
        <w:t>товару</w:t>
      </w:r>
    </w:p>
    <w:p w14:paraId="0988CE84" w14:textId="77777777" w:rsidR="000B289F" w:rsidRPr="00696AB5" w:rsidRDefault="000B289F" w:rsidP="000B289F">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Pr="00696AB5">
        <w:rPr>
          <w:rFonts w:ascii="Times New Roman" w:hAnsi="Times New Roman" w:cs="Times New Roman"/>
          <w:lang w:val="uk-UA"/>
        </w:rPr>
        <w:t xml:space="preserve">43830000-0  </w:t>
      </w:r>
      <w:r w:rsidRPr="00696AB5">
        <w:rPr>
          <w:rFonts w:ascii="Times New Roman" w:eastAsia="Times New Roman" w:hAnsi="Times New Roman" w:cs="Times New Roman"/>
          <w:b/>
          <w:bdr w:val="none" w:sz="0" w:space="0" w:color="auto"/>
          <w:lang w:val="uk-UA" w:eastAsia="ru-RU" w:bidi="en-US"/>
        </w:rPr>
        <w:t>«Електричні інструменти»</w:t>
      </w:r>
    </w:p>
    <w:p w14:paraId="60674417" w14:textId="77777777" w:rsidR="000B289F" w:rsidRPr="00696AB5" w:rsidRDefault="000B289F" w:rsidP="000B289F">
      <w:pPr>
        <w:keepLines/>
        <w:autoSpaceDE w:val="0"/>
        <w:autoSpaceDN w:val="0"/>
        <w:spacing w:line="240" w:lineRule="auto"/>
        <w:jc w:val="center"/>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2A1125FA" w14:textId="74AC11A6" w:rsidR="00CD2E5A" w:rsidRPr="00CD2E5A" w:rsidRDefault="000B289F" w:rsidP="000B289F">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p w14:paraId="2CB8FD97" w14:textId="77777777" w:rsidR="00B242E7" w:rsidRDefault="00B242E7" w:rsidP="006D7F4F">
      <w:pPr>
        <w:pStyle w:val="16"/>
        <w:ind w:left="567"/>
        <w:contextualSpacing/>
        <w:jc w:val="center"/>
        <w:rPr>
          <w:rStyle w:val="a7"/>
          <w:rFonts w:cs="Times New Roman"/>
          <w:b/>
          <w:bCs/>
          <w:sz w:val="22"/>
          <w:szCs w:val="22"/>
          <w:lang w:val="uk-UA"/>
        </w:rPr>
      </w:pPr>
    </w:p>
    <w:p w14:paraId="0EAF55DD" w14:textId="77777777" w:rsidR="00876824" w:rsidRPr="008A60BE" w:rsidRDefault="00876824" w:rsidP="00876824">
      <w:pPr>
        <w:jc w:val="center"/>
        <w:rPr>
          <w:b/>
          <w:color w:val="00000A"/>
        </w:rPr>
      </w:pPr>
      <w:r w:rsidRPr="008A60BE">
        <w:rPr>
          <w:b/>
          <w:color w:val="00000A"/>
        </w:rPr>
        <w:t>ДОГОВІР №___</w:t>
      </w:r>
    </w:p>
    <w:p w14:paraId="777DBBE6" w14:textId="77777777" w:rsidR="00876824" w:rsidRPr="008A60BE" w:rsidRDefault="00876824" w:rsidP="00876824">
      <w:pPr>
        <w:jc w:val="center"/>
      </w:pPr>
      <w:proofErr w:type="spellStart"/>
      <w:r w:rsidRPr="008A60BE">
        <w:rPr>
          <w:b/>
          <w:color w:val="00000A"/>
        </w:rPr>
        <w:t>купівлі</w:t>
      </w:r>
      <w:proofErr w:type="spellEnd"/>
      <w:r w:rsidRPr="008A60BE">
        <w:rPr>
          <w:b/>
          <w:color w:val="00000A"/>
        </w:rPr>
        <w:t>-продажу</w:t>
      </w:r>
    </w:p>
    <w:p w14:paraId="308B55A4" w14:textId="4C782FF0" w:rsidR="00876824" w:rsidRPr="008A60BE" w:rsidRDefault="00876824" w:rsidP="00876824">
      <w:pPr>
        <w:pStyle w:val="a5"/>
        <w:jc w:val="both"/>
        <w:rPr>
          <w:rFonts w:ascii="Times New Roman" w:hAnsi="Times New Roman" w:cs="Times New Roman"/>
          <w:sz w:val="24"/>
          <w:szCs w:val="24"/>
        </w:rPr>
      </w:pPr>
      <w:r w:rsidRPr="008A60BE">
        <w:rPr>
          <w:rFonts w:ascii="Times New Roman" w:hAnsi="Times New Roman" w:cs="Times New Roman"/>
          <w:sz w:val="24"/>
          <w:szCs w:val="24"/>
        </w:rPr>
        <w:t>м. Харків                                                                                                           “____” __________ 2023 р.</w:t>
      </w:r>
    </w:p>
    <w:p w14:paraId="6C614A25" w14:textId="77777777" w:rsidR="00876824" w:rsidRPr="008A60BE" w:rsidRDefault="00876824" w:rsidP="00876824">
      <w:pPr>
        <w:pStyle w:val="a5"/>
        <w:jc w:val="both"/>
        <w:rPr>
          <w:rFonts w:ascii="Times New Roman" w:hAnsi="Times New Roman" w:cs="Times New Roman"/>
          <w:sz w:val="24"/>
          <w:szCs w:val="24"/>
        </w:rPr>
      </w:pPr>
    </w:p>
    <w:p w14:paraId="6B6657EA" w14:textId="25996C3B" w:rsidR="00876824" w:rsidRPr="008A60BE" w:rsidRDefault="00876824" w:rsidP="00876824">
      <w:pPr>
        <w:pStyle w:val="1d"/>
        <w:ind w:firstLine="708"/>
        <w:jc w:val="both"/>
        <w:rPr>
          <w:sz w:val="22"/>
          <w:szCs w:val="22"/>
          <w:lang w:val="uk-UA"/>
        </w:rPr>
      </w:pPr>
      <w:r w:rsidRPr="008A60BE">
        <w:rPr>
          <w:rStyle w:val="22"/>
          <w:b/>
          <w:sz w:val="22"/>
          <w:szCs w:val="22"/>
        </w:rPr>
        <w:t xml:space="preserve">_________________________________________, в особі ______________________________, </w:t>
      </w:r>
      <w:r w:rsidRPr="008A60BE">
        <w:rPr>
          <w:rStyle w:val="22"/>
          <w:sz w:val="22"/>
          <w:szCs w:val="22"/>
        </w:rPr>
        <w:t xml:space="preserve">що діє на підставі </w:t>
      </w:r>
      <w:r w:rsidRPr="008A60BE">
        <w:rPr>
          <w:sz w:val="22"/>
          <w:szCs w:val="22"/>
          <w:lang w:val="uk-UA"/>
        </w:rPr>
        <w:t xml:space="preserve">______________ (надалі іменується «Продавець»), з однієї сторони та </w:t>
      </w:r>
      <w:r w:rsidRPr="008A60BE">
        <w:rPr>
          <w:b/>
          <w:color w:val="000000"/>
          <w:sz w:val="22"/>
          <w:szCs w:val="22"/>
          <w:lang w:val="uk-UA"/>
        </w:rPr>
        <w:t xml:space="preserve">4 державний </w:t>
      </w:r>
      <w:proofErr w:type="spellStart"/>
      <w:r w:rsidRPr="008A60BE">
        <w:rPr>
          <w:b/>
          <w:color w:val="000000"/>
          <w:sz w:val="22"/>
          <w:szCs w:val="22"/>
          <w:lang w:val="uk-UA"/>
        </w:rPr>
        <w:t>пожежно</w:t>
      </w:r>
      <w:proofErr w:type="spellEnd"/>
      <w:r w:rsidRPr="008A60BE">
        <w:rPr>
          <w:b/>
          <w:color w:val="000000"/>
          <w:sz w:val="22"/>
          <w:szCs w:val="22"/>
          <w:lang w:val="uk-UA"/>
        </w:rPr>
        <w:t xml:space="preserve"> – рятувальний загін Головного управління Державної служби України з надзвичайних ситуацій у Луганській області</w:t>
      </w:r>
      <w:r w:rsidRPr="008A60BE">
        <w:rPr>
          <w:sz w:val="22"/>
          <w:szCs w:val="22"/>
          <w:lang w:val="uk-UA"/>
        </w:rPr>
        <w:t xml:space="preserve"> (надалі іменується «</w:t>
      </w:r>
      <w:r w:rsidRPr="008A60BE">
        <w:rPr>
          <w:color w:val="000000"/>
          <w:sz w:val="22"/>
          <w:szCs w:val="22"/>
          <w:lang w:val="uk-UA"/>
        </w:rPr>
        <w:t>Покупець</w:t>
      </w:r>
      <w:r w:rsidRPr="008A60BE">
        <w:rPr>
          <w:sz w:val="22"/>
          <w:szCs w:val="22"/>
          <w:lang w:val="uk-UA"/>
        </w:rPr>
        <w:t xml:space="preserve">») в особі начальника </w:t>
      </w:r>
      <w:r w:rsidR="00235E95">
        <w:rPr>
          <w:sz w:val="22"/>
          <w:szCs w:val="22"/>
          <w:lang w:val="uk-UA"/>
        </w:rPr>
        <w:t>Іванова Олександра Вікторовича</w:t>
      </w:r>
      <w:r w:rsidRPr="008A60BE">
        <w:rPr>
          <w:sz w:val="22"/>
          <w:szCs w:val="22"/>
          <w:lang w:val="uk-UA"/>
        </w:rPr>
        <w:t xml:space="preserve">, що діє на підставі Положення, </w:t>
      </w:r>
      <w:r w:rsidRPr="008A60BE">
        <w:rPr>
          <w:rStyle w:val="22"/>
          <w:color w:val="00000A"/>
          <w:sz w:val="22"/>
          <w:szCs w:val="22"/>
        </w:rPr>
        <w:t xml:space="preserve">з </w:t>
      </w:r>
      <w:r w:rsidRPr="008A60BE">
        <w:rPr>
          <w:sz w:val="22"/>
          <w:szCs w:val="22"/>
          <w:lang w:val="uk-UA"/>
        </w:rPr>
        <w:t>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50478A31" w14:textId="77777777" w:rsidR="00876824" w:rsidRPr="008A60BE" w:rsidRDefault="00876824" w:rsidP="00876824">
      <w:pPr>
        <w:pStyle w:val="1d"/>
        <w:rPr>
          <w:sz w:val="22"/>
          <w:szCs w:val="22"/>
          <w:lang w:val="uk-UA"/>
        </w:rPr>
      </w:pPr>
    </w:p>
    <w:p w14:paraId="638D6013" w14:textId="1FADCC92" w:rsidR="00876824" w:rsidRDefault="00876824" w:rsidP="00876824">
      <w:pPr>
        <w:pStyle w:val="1d"/>
        <w:jc w:val="center"/>
        <w:rPr>
          <w:b/>
          <w:sz w:val="24"/>
          <w:szCs w:val="24"/>
          <w:lang w:val="uk-UA"/>
        </w:rPr>
      </w:pPr>
      <w:r w:rsidRPr="008A60BE">
        <w:rPr>
          <w:b/>
          <w:sz w:val="24"/>
          <w:szCs w:val="24"/>
          <w:lang w:val="uk-UA"/>
        </w:rPr>
        <w:t>І. ПРЕДМЕТ ДОГОВОРУ</w:t>
      </w:r>
    </w:p>
    <w:p w14:paraId="698DAD24" w14:textId="77777777" w:rsidR="006D677D" w:rsidRPr="008A60BE" w:rsidRDefault="006D677D" w:rsidP="00876824">
      <w:pPr>
        <w:pStyle w:val="1d"/>
        <w:jc w:val="center"/>
        <w:rPr>
          <w:sz w:val="24"/>
          <w:szCs w:val="24"/>
          <w:lang w:val="uk-UA"/>
        </w:rPr>
      </w:pPr>
    </w:p>
    <w:p w14:paraId="41ABB6C8" w14:textId="77777777" w:rsidR="00876824" w:rsidRPr="008A60BE" w:rsidRDefault="00876824" w:rsidP="00876824">
      <w:pPr>
        <w:spacing w:before="60" w:line="240" w:lineRule="auto"/>
        <w:ind w:firstLine="709"/>
        <w:jc w:val="both"/>
        <w:rPr>
          <w:rStyle w:val="22"/>
          <w:rFonts w:cs="Times New Roman"/>
          <w:b/>
          <w:sz w:val="22"/>
          <w:lang w:eastAsia="ru-RU"/>
        </w:rPr>
      </w:pPr>
      <w:r w:rsidRPr="008A60BE">
        <w:rPr>
          <w:rFonts w:ascii="Times New Roman" w:hAnsi="Times New Roman" w:cs="Times New Roman"/>
        </w:rPr>
        <w:t>1</w:t>
      </w:r>
      <w:r w:rsidRPr="008A60BE">
        <w:rPr>
          <w:rStyle w:val="22"/>
          <w:rFonts w:cs="Times New Roman"/>
          <w:sz w:val="22"/>
        </w:rPr>
        <w:t xml:space="preserve">.1. Продавець зобов’язується передати у власність Покупцю, а Покупець прийняти та оплатити за </w:t>
      </w:r>
      <w:r w:rsidRPr="008A60BE">
        <w:rPr>
          <w:rFonts w:ascii="Times New Roman" w:hAnsi="Times New Roman" w:cs="Times New Roman"/>
          <w:lang w:val="uk-UA"/>
        </w:rPr>
        <w:t>Товар</w:t>
      </w:r>
      <w:r w:rsidRPr="008A60BE">
        <w:rPr>
          <w:rStyle w:val="22"/>
          <w:rFonts w:cs="Times New Roman"/>
          <w:sz w:val="22"/>
        </w:rPr>
        <w:t xml:space="preserve"> на умовах, викладених в цьому Договорі.</w:t>
      </w:r>
    </w:p>
    <w:p w14:paraId="738FF67D" w14:textId="40C0C39D" w:rsidR="00876824" w:rsidRPr="008A60BE" w:rsidRDefault="00876824" w:rsidP="00876824">
      <w:pPr>
        <w:pStyle w:val="1d"/>
        <w:ind w:firstLine="708"/>
        <w:jc w:val="both"/>
        <w:rPr>
          <w:rFonts w:eastAsia="Times New Roman"/>
          <w:color w:val="000000"/>
          <w:sz w:val="22"/>
          <w:szCs w:val="22"/>
          <w:lang w:val="uk-UA"/>
        </w:rPr>
      </w:pPr>
      <w:r w:rsidRPr="008A60BE">
        <w:rPr>
          <w:rStyle w:val="22"/>
          <w:rFonts w:eastAsia="Times New Roman"/>
          <w:sz w:val="22"/>
          <w:szCs w:val="22"/>
        </w:rPr>
        <w:t xml:space="preserve">1.2. Код Товару за ДК 021:2015: </w:t>
      </w:r>
      <w:r w:rsidR="000B289F" w:rsidRPr="00696AB5">
        <w:rPr>
          <w:sz w:val="22"/>
          <w:szCs w:val="22"/>
          <w:lang w:val="uk-UA"/>
        </w:rPr>
        <w:t xml:space="preserve">43830000-0  </w:t>
      </w:r>
      <w:r w:rsidR="000B289F" w:rsidRPr="00696AB5">
        <w:rPr>
          <w:rFonts w:eastAsia="Times New Roman"/>
          <w:b/>
          <w:sz w:val="22"/>
          <w:szCs w:val="22"/>
          <w:lang w:val="uk-UA" w:eastAsia="ru-RU" w:bidi="en-US"/>
        </w:rPr>
        <w:t>«Електричні інструменти»</w:t>
      </w:r>
      <w:r w:rsidRPr="008A60BE">
        <w:rPr>
          <w:sz w:val="22"/>
          <w:szCs w:val="22"/>
          <w:lang w:val="uk-UA"/>
        </w:rPr>
        <w:t xml:space="preserve">. </w:t>
      </w:r>
    </w:p>
    <w:p w14:paraId="74EFFF76" w14:textId="77777777" w:rsidR="00876824" w:rsidRPr="008A60BE" w:rsidRDefault="00876824" w:rsidP="00876824">
      <w:pPr>
        <w:pStyle w:val="211"/>
        <w:ind w:firstLine="708"/>
        <w:jc w:val="both"/>
        <w:rPr>
          <w:rStyle w:val="22"/>
          <w:sz w:val="22"/>
          <w:szCs w:val="22"/>
        </w:rPr>
      </w:pPr>
      <w:r w:rsidRPr="008A60BE">
        <w:rPr>
          <w:rStyle w:val="22"/>
          <w:sz w:val="22"/>
          <w:szCs w:val="22"/>
        </w:rPr>
        <w:t>1.3. Найменування товару, технічний опис, рік виготовлення, виробник та країна виробника Товару, одиницю виміру, кількість, ціну за одиницю та загальну вартість Товару визначено у взаємоузгодженої Специфікації, яка є невід’ємною частиною Договору (Додаток 1).</w:t>
      </w:r>
    </w:p>
    <w:p w14:paraId="36283AF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 xml:space="preserve">1.4. Продавець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w:t>
      </w:r>
      <w:proofErr w:type="spellStart"/>
      <w:r w:rsidRPr="008A60BE">
        <w:rPr>
          <w:rStyle w:val="22"/>
          <w:b w:val="0"/>
          <w:bCs/>
          <w:sz w:val="22"/>
          <w:szCs w:val="22"/>
        </w:rPr>
        <w:t>зобов</w:t>
      </w:r>
      <w:proofErr w:type="spellEnd"/>
      <w:r w:rsidRPr="008A60BE">
        <w:rPr>
          <w:rStyle w:val="22"/>
          <w:b w:val="0"/>
          <w:bCs/>
          <w:sz w:val="22"/>
          <w:szCs w:val="22"/>
          <w:lang w:val="ru-RU"/>
        </w:rPr>
        <w:t>’</w:t>
      </w:r>
      <w:proofErr w:type="spellStart"/>
      <w:r w:rsidRPr="008A60BE">
        <w:rPr>
          <w:rStyle w:val="22"/>
          <w:b w:val="0"/>
          <w:bCs/>
          <w:sz w:val="22"/>
          <w:szCs w:val="22"/>
        </w:rPr>
        <w:t>язань</w:t>
      </w:r>
      <w:proofErr w:type="spellEnd"/>
      <w:r w:rsidRPr="008A60BE">
        <w:rPr>
          <w:rStyle w:val="22"/>
          <w:b w:val="0"/>
          <w:bCs/>
          <w:sz w:val="22"/>
          <w:szCs w:val="22"/>
        </w:rPr>
        <w:t>, а також не є предметом будь-якого іншого обтяження чи обмеження, передбаченого законодавством України.</w:t>
      </w:r>
    </w:p>
    <w:p w14:paraId="406BF61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lang w:val="ru-RU"/>
        </w:rPr>
        <w:t>1</w:t>
      </w:r>
      <w:r w:rsidRPr="008A60BE">
        <w:rPr>
          <w:rStyle w:val="22"/>
          <w:b w:val="0"/>
          <w:bCs/>
          <w:sz w:val="22"/>
          <w:szCs w:val="22"/>
        </w:rPr>
        <w:t>.5. Продавець гарантує, що терміни та умови зберігання Товару не порушені. Товар є новим, таким, що не перебував у використанні. Рік виготовлення Товару відповідає зазначеному у Специфікації (Додаток 1) до цього Договору.</w:t>
      </w:r>
    </w:p>
    <w:p w14:paraId="08CDC08F"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1.6. Укладання та виконання Продавцем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Продавця, положенням його статутних документів.</w:t>
      </w:r>
    </w:p>
    <w:p w14:paraId="5860D164" w14:textId="77777777" w:rsidR="00876824" w:rsidRPr="008A60BE" w:rsidRDefault="00876824" w:rsidP="00876824">
      <w:pPr>
        <w:pStyle w:val="1d"/>
        <w:rPr>
          <w:rStyle w:val="22"/>
          <w:rFonts w:eastAsia="Times New Roman"/>
          <w:bCs/>
          <w:sz w:val="22"/>
          <w:szCs w:val="22"/>
        </w:rPr>
      </w:pPr>
    </w:p>
    <w:p w14:paraId="154DBFF3" w14:textId="77777777" w:rsidR="00876824" w:rsidRPr="008A60BE" w:rsidRDefault="00876824" w:rsidP="00876824">
      <w:pPr>
        <w:pStyle w:val="1d"/>
        <w:jc w:val="center"/>
        <w:rPr>
          <w:b/>
          <w:sz w:val="22"/>
          <w:szCs w:val="22"/>
          <w:lang w:val="uk-UA"/>
        </w:rPr>
      </w:pPr>
      <w:r w:rsidRPr="008A60BE">
        <w:rPr>
          <w:b/>
          <w:sz w:val="22"/>
          <w:szCs w:val="22"/>
          <w:lang w:val="uk-UA"/>
        </w:rPr>
        <w:t>ІІ. ЯКІСТЬ ТОВАРУ</w:t>
      </w:r>
    </w:p>
    <w:p w14:paraId="62C97FDA" w14:textId="77777777" w:rsidR="00876824" w:rsidRPr="008A60BE" w:rsidRDefault="00876824" w:rsidP="00876824">
      <w:pPr>
        <w:pStyle w:val="1d"/>
        <w:jc w:val="both"/>
        <w:rPr>
          <w:sz w:val="22"/>
          <w:szCs w:val="22"/>
          <w:lang w:val="uk-UA"/>
        </w:rPr>
      </w:pPr>
      <w:r w:rsidRPr="008A60BE">
        <w:rPr>
          <w:sz w:val="22"/>
          <w:szCs w:val="22"/>
          <w:lang w:val="uk-UA"/>
        </w:rPr>
        <w:tab/>
      </w:r>
    </w:p>
    <w:p w14:paraId="673ABF56" w14:textId="77777777" w:rsidR="00876824" w:rsidRPr="008A60BE" w:rsidRDefault="00876824" w:rsidP="00876824">
      <w:pPr>
        <w:pStyle w:val="1d"/>
        <w:jc w:val="both"/>
        <w:rPr>
          <w:sz w:val="22"/>
          <w:szCs w:val="22"/>
          <w:lang w:val="uk-UA"/>
        </w:rPr>
      </w:pPr>
      <w:r w:rsidRPr="008A60BE">
        <w:rPr>
          <w:sz w:val="22"/>
          <w:szCs w:val="22"/>
          <w:lang w:val="uk-UA"/>
        </w:rPr>
        <w:tab/>
        <w:t>2.1. Продавець повинен поставити Покупцеві Товар, якість якого відповідає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14:paraId="53CB2AB8" w14:textId="77777777" w:rsidR="00876824" w:rsidRPr="008A60BE" w:rsidRDefault="00876824" w:rsidP="00876824">
      <w:pPr>
        <w:pStyle w:val="1d"/>
        <w:ind w:firstLine="709"/>
        <w:jc w:val="both"/>
        <w:rPr>
          <w:sz w:val="22"/>
          <w:szCs w:val="22"/>
          <w:lang w:val="uk-UA"/>
        </w:rPr>
      </w:pPr>
      <w:r w:rsidRPr="008A60BE">
        <w:rPr>
          <w:sz w:val="22"/>
          <w:szCs w:val="22"/>
          <w:lang w:val="uk-UA"/>
        </w:rPr>
        <w:t xml:space="preserve">2.2. Продавець гарантує якість Товару, що постачається Покупцю, протягом строку експлуатації_________________________. Гарантійний строк експлуатації на Товар встановлюється в будь-якому випадку не меншим, ніж встановлено нормативно-технічною </w:t>
      </w:r>
      <w:proofErr w:type="spellStart"/>
      <w:r w:rsidRPr="008A60BE">
        <w:rPr>
          <w:sz w:val="22"/>
          <w:szCs w:val="22"/>
          <w:lang w:val="uk-UA"/>
        </w:rPr>
        <w:t>докіментацією</w:t>
      </w:r>
      <w:proofErr w:type="spellEnd"/>
      <w:r w:rsidRPr="008A60BE">
        <w:rPr>
          <w:sz w:val="22"/>
          <w:szCs w:val="22"/>
          <w:lang w:val="uk-UA"/>
        </w:rPr>
        <w:t xml:space="preserve"> та виробником.</w:t>
      </w:r>
    </w:p>
    <w:p w14:paraId="3432C4F0" w14:textId="77777777" w:rsidR="00876824" w:rsidRPr="008A60BE" w:rsidRDefault="00876824" w:rsidP="00876824">
      <w:pPr>
        <w:pStyle w:val="1d"/>
        <w:jc w:val="both"/>
        <w:rPr>
          <w:sz w:val="22"/>
          <w:szCs w:val="22"/>
          <w:lang w:val="uk-UA"/>
        </w:rPr>
      </w:pPr>
      <w:r w:rsidRPr="008A60BE">
        <w:rPr>
          <w:sz w:val="22"/>
          <w:szCs w:val="22"/>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14:paraId="1AB9FAD7" w14:textId="77777777" w:rsidR="00876824" w:rsidRPr="008A60BE" w:rsidRDefault="00876824" w:rsidP="00876824">
      <w:pPr>
        <w:pStyle w:val="1d"/>
        <w:jc w:val="both"/>
        <w:rPr>
          <w:sz w:val="22"/>
          <w:szCs w:val="22"/>
          <w:lang w:val="uk-UA"/>
        </w:rPr>
      </w:pPr>
      <w:r w:rsidRPr="008A60BE">
        <w:rPr>
          <w:sz w:val="22"/>
          <w:szCs w:val="22"/>
          <w:lang w:val="uk-UA"/>
        </w:rPr>
        <w:tab/>
        <w:t>2.4. Продавець проводить обмін неякісного Товару в порядку, визначеному чинним законодавством України.</w:t>
      </w:r>
    </w:p>
    <w:p w14:paraId="6BD8C0CD" w14:textId="7B382F71" w:rsidR="00876824" w:rsidRDefault="00876824" w:rsidP="00876824">
      <w:pPr>
        <w:pStyle w:val="1d"/>
        <w:jc w:val="both"/>
        <w:rPr>
          <w:b/>
          <w:sz w:val="22"/>
          <w:szCs w:val="22"/>
          <w:lang w:val="uk-UA"/>
        </w:rPr>
      </w:pPr>
    </w:p>
    <w:p w14:paraId="3580FB70" w14:textId="303AB50E" w:rsidR="006D677D" w:rsidRDefault="006D677D" w:rsidP="00876824">
      <w:pPr>
        <w:pStyle w:val="1d"/>
        <w:jc w:val="both"/>
        <w:rPr>
          <w:b/>
          <w:sz w:val="22"/>
          <w:szCs w:val="22"/>
          <w:lang w:val="uk-UA"/>
        </w:rPr>
      </w:pPr>
    </w:p>
    <w:p w14:paraId="5740AADC" w14:textId="7046FEB1" w:rsidR="006D677D" w:rsidRDefault="006D677D" w:rsidP="00876824">
      <w:pPr>
        <w:pStyle w:val="1d"/>
        <w:jc w:val="both"/>
        <w:rPr>
          <w:b/>
          <w:sz w:val="22"/>
          <w:szCs w:val="22"/>
          <w:lang w:val="uk-UA"/>
        </w:rPr>
      </w:pPr>
    </w:p>
    <w:p w14:paraId="6EA5C289" w14:textId="77777777" w:rsidR="006D677D" w:rsidRPr="008A60BE" w:rsidRDefault="006D677D" w:rsidP="00876824">
      <w:pPr>
        <w:pStyle w:val="1d"/>
        <w:jc w:val="both"/>
        <w:rPr>
          <w:b/>
          <w:sz w:val="22"/>
          <w:szCs w:val="22"/>
          <w:lang w:val="uk-UA"/>
        </w:rPr>
      </w:pPr>
    </w:p>
    <w:p w14:paraId="7569693D" w14:textId="77777777" w:rsidR="00876824" w:rsidRPr="008A60BE" w:rsidRDefault="00876824" w:rsidP="00876824">
      <w:pPr>
        <w:pStyle w:val="1d"/>
        <w:jc w:val="center"/>
        <w:rPr>
          <w:sz w:val="22"/>
          <w:szCs w:val="22"/>
          <w:lang w:val="uk-UA"/>
        </w:rPr>
      </w:pPr>
      <w:bookmarkStart w:id="41" w:name="_Hlk28622745"/>
      <w:r w:rsidRPr="008A60BE">
        <w:rPr>
          <w:b/>
          <w:sz w:val="22"/>
          <w:szCs w:val="22"/>
          <w:lang w:val="uk-UA"/>
        </w:rPr>
        <w:t>ІІІ. ПОРЯДОК ПОСТАВКИ ТОВАРІВ</w:t>
      </w:r>
    </w:p>
    <w:p w14:paraId="67F7313C" w14:textId="77777777" w:rsidR="00876824" w:rsidRPr="008A60BE" w:rsidRDefault="00876824" w:rsidP="00876824">
      <w:pPr>
        <w:pStyle w:val="1d"/>
        <w:jc w:val="both"/>
        <w:rPr>
          <w:sz w:val="22"/>
          <w:szCs w:val="22"/>
          <w:lang w:val="uk-UA"/>
        </w:rPr>
      </w:pPr>
      <w:r w:rsidRPr="008A60BE">
        <w:rPr>
          <w:sz w:val="22"/>
          <w:szCs w:val="22"/>
          <w:lang w:val="uk-UA"/>
        </w:rPr>
        <w:tab/>
        <w:t xml:space="preserve">3.1. Продавець здійснює поставку Товару за місцем поставки Покупця за </w:t>
      </w:r>
      <w:proofErr w:type="spellStart"/>
      <w:r w:rsidRPr="008A60BE">
        <w:rPr>
          <w:sz w:val="22"/>
          <w:szCs w:val="22"/>
          <w:lang w:val="uk-UA"/>
        </w:rPr>
        <w:t>адресою</w:t>
      </w:r>
      <w:proofErr w:type="spellEnd"/>
      <w:r w:rsidRPr="008A60BE">
        <w:rPr>
          <w:sz w:val="22"/>
          <w:szCs w:val="22"/>
          <w:lang w:val="uk-UA"/>
        </w:rPr>
        <w:t>: ______________________________________________________________________________</w:t>
      </w:r>
    </w:p>
    <w:p w14:paraId="1128B02E" w14:textId="77777777" w:rsidR="00876824" w:rsidRPr="008A60BE" w:rsidRDefault="00876824" w:rsidP="00876824">
      <w:pPr>
        <w:pStyle w:val="1d"/>
        <w:jc w:val="both"/>
        <w:rPr>
          <w:sz w:val="22"/>
          <w:szCs w:val="22"/>
          <w:lang w:val="uk-UA"/>
        </w:rPr>
      </w:pPr>
      <w:r w:rsidRPr="008A60BE">
        <w:rPr>
          <w:sz w:val="22"/>
          <w:szCs w:val="22"/>
          <w:lang w:val="uk-UA"/>
        </w:rPr>
        <w:tab/>
        <w:t>3.2. Поставка товару здійснюється за рахунок Продавця.</w:t>
      </w:r>
    </w:p>
    <w:p w14:paraId="60FB7EF8" w14:textId="77777777" w:rsidR="00876824" w:rsidRPr="008A60BE" w:rsidRDefault="00876824" w:rsidP="00876824">
      <w:pPr>
        <w:pStyle w:val="1d"/>
        <w:ind w:firstLine="708"/>
        <w:jc w:val="both"/>
        <w:rPr>
          <w:sz w:val="22"/>
          <w:szCs w:val="22"/>
          <w:lang w:val="uk-UA"/>
        </w:rPr>
      </w:pPr>
      <w:r w:rsidRPr="008A60BE">
        <w:rPr>
          <w:sz w:val="22"/>
          <w:szCs w:val="22"/>
          <w:lang w:val="uk-UA"/>
        </w:rPr>
        <w:t>3.3. Датою поставки Товару є дата, коли Товар був переданий у власність Покупця в місці поставки, зазначеному у п. 3.1 дійсного Договору.</w:t>
      </w:r>
    </w:p>
    <w:p w14:paraId="2B42DB05" w14:textId="77777777" w:rsidR="00876824" w:rsidRPr="008A60BE" w:rsidRDefault="00876824" w:rsidP="00876824">
      <w:pPr>
        <w:pStyle w:val="1d"/>
        <w:ind w:firstLine="708"/>
        <w:jc w:val="both"/>
        <w:rPr>
          <w:sz w:val="22"/>
          <w:szCs w:val="22"/>
          <w:lang w:val="uk-UA"/>
        </w:rPr>
      </w:pPr>
      <w:r w:rsidRPr="008A60BE">
        <w:rPr>
          <w:sz w:val="22"/>
          <w:szCs w:val="22"/>
          <w:lang w:val="uk-UA"/>
        </w:rPr>
        <w:t>3.4. Перехід права власності на товар відбувається в момент передачі товару Покупцю, що оформлюється накладною.</w:t>
      </w:r>
    </w:p>
    <w:p w14:paraId="3ED90A03" w14:textId="77777777" w:rsidR="00876824" w:rsidRPr="008A60BE" w:rsidRDefault="00876824" w:rsidP="00876824">
      <w:pPr>
        <w:pStyle w:val="1d"/>
        <w:ind w:firstLine="708"/>
        <w:jc w:val="both"/>
        <w:rPr>
          <w:sz w:val="22"/>
          <w:szCs w:val="22"/>
          <w:lang w:val="uk-UA"/>
        </w:rPr>
      </w:pPr>
      <w:r w:rsidRPr="008A60BE">
        <w:rPr>
          <w:sz w:val="22"/>
          <w:szCs w:val="22"/>
          <w:lang w:val="uk-UA"/>
        </w:rPr>
        <w:t>3.5. Зобов’язання Продавця щодо поставки Товару вважаються виконаними у повному обсязі з моменту передачі товару у власність Продавця у місці поставки, зазначеному у п. 3.1 дійсного Договору.</w:t>
      </w:r>
    </w:p>
    <w:bookmarkEnd w:id="41"/>
    <w:p w14:paraId="2761DB99" w14:textId="77777777" w:rsidR="00876824" w:rsidRPr="008A60BE" w:rsidRDefault="00876824" w:rsidP="00876824">
      <w:pPr>
        <w:pStyle w:val="1d"/>
        <w:rPr>
          <w:sz w:val="22"/>
          <w:szCs w:val="22"/>
          <w:lang w:val="uk-UA"/>
        </w:rPr>
      </w:pPr>
    </w:p>
    <w:p w14:paraId="7032537F" w14:textId="77777777" w:rsidR="00876824" w:rsidRPr="008A60BE" w:rsidRDefault="00876824" w:rsidP="00876824">
      <w:pPr>
        <w:pStyle w:val="1d"/>
        <w:rPr>
          <w:sz w:val="22"/>
          <w:szCs w:val="22"/>
          <w:lang w:val="uk-UA"/>
        </w:rPr>
      </w:pPr>
    </w:p>
    <w:p w14:paraId="55BA23F3" w14:textId="77777777" w:rsidR="00876824" w:rsidRPr="008A60BE" w:rsidRDefault="00876824" w:rsidP="00876824">
      <w:pPr>
        <w:pStyle w:val="1d"/>
        <w:jc w:val="center"/>
        <w:rPr>
          <w:sz w:val="22"/>
          <w:szCs w:val="22"/>
          <w:lang w:val="uk-UA"/>
        </w:rPr>
      </w:pPr>
      <w:r w:rsidRPr="008A60BE">
        <w:rPr>
          <w:b/>
          <w:sz w:val="22"/>
          <w:szCs w:val="22"/>
          <w:lang w:val="uk-UA"/>
        </w:rPr>
        <w:t>ІV. ЦІНА ДОГОВОРУ</w:t>
      </w:r>
    </w:p>
    <w:p w14:paraId="61020202" w14:textId="77777777" w:rsidR="00876824" w:rsidRPr="008A60BE" w:rsidRDefault="00876824" w:rsidP="00876824">
      <w:pPr>
        <w:pStyle w:val="1d"/>
        <w:ind w:firstLine="708"/>
        <w:jc w:val="both"/>
        <w:rPr>
          <w:sz w:val="22"/>
          <w:szCs w:val="22"/>
          <w:lang w:val="uk-UA"/>
        </w:rPr>
      </w:pPr>
      <w:bookmarkStart w:id="42" w:name="_Hlk28622583"/>
      <w:r w:rsidRPr="008A60BE">
        <w:rPr>
          <w:sz w:val="22"/>
          <w:szCs w:val="22"/>
          <w:lang w:val="uk-UA"/>
        </w:rPr>
        <w:t xml:space="preserve">4.1. Ціна на Товар встановлюється в національній валюті України. </w:t>
      </w:r>
    </w:p>
    <w:p w14:paraId="2513F3AD" w14:textId="77777777" w:rsidR="00876824" w:rsidRPr="008A60BE" w:rsidRDefault="00876824" w:rsidP="00876824">
      <w:pPr>
        <w:pStyle w:val="1d"/>
        <w:jc w:val="both"/>
        <w:rPr>
          <w:sz w:val="22"/>
          <w:szCs w:val="22"/>
          <w:lang w:val="uk-UA"/>
        </w:rPr>
      </w:pPr>
      <w:r w:rsidRPr="008A60BE">
        <w:rPr>
          <w:sz w:val="22"/>
          <w:szCs w:val="22"/>
          <w:lang w:val="uk-UA"/>
        </w:rPr>
        <w:t>Валютою Договору є гривня України.</w:t>
      </w:r>
    </w:p>
    <w:p w14:paraId="0977EB6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4.2. Загальна сума цього Договору складає _____________________________ грн. (_____________________), в </w:t>
      </w:r>
      <w:proofErr w:type="spellStart"/>
      <w:r w:rsidRPr="008A60BE">
        <w:rPr>
          <w:sz w:val="22"/>
          <w:szCs w:val="22"/>
          <w:lang w:val="uk-UA"/>
        </w:rPr>
        <w:t>т.ч</w:t>
      </w:r>
      <w:proofErr w:type="spellEnd"/>
      <w:r w:rsidRPr="008A60BE">
        <w:rPr>
          <w:sz w:val="22"/>
          <w:szCs w:val="22"/>
          <w:lang w:val="uk-UA"/>
        </w:rPr>
        <w:t>. ПДВ ____________ (___________________________________).</w:t>
      </w:r>
    </w:p>
    <w:p w14:paraId="588D65D7" w14:textId="77777777" w:rsidR="00876824" w:rsidRPr="008A60BE" w:rsidRDefault="00876824" w:rsidP="00876824">
      <w:pPr>
        <w:pStyle w:val="1d"/>
        <w:ind w:firstLine="708"/>
        <w:jc w:val="both"/>
        <w:rPr>
          <w:sz w:val="22"/>
          <w:szCs w:val="22"/>
          <w:lang w:val="uk-UA"/>
        </w:rPr>
      </w:pPr>
      <w:r w:rsidRPr="008A60BE">
        <w:rPr>
          <w:sz w:val="22"/>
          <w:szCs w:val="22"/>
          <w:lang w:val="uk-UA"/>
        </w:rPr>
        <w:t>4.3. Ціна цього Договору може бути зменшена за взаємною згодою Сторін.</w:t>
      </w:r>
      <w:bookmarkStart w:id="43" w:name="_Hlk28622965"/>
      <w:bookmarkEnd w:id="42"/>
    </w:p>
    <w:p w14:paraId="4388CA23" w14:textId="77777777" w:rsidR="00876824" w:rsidRPr="008A60BE" w:rsidRDefault="00876824" w:rsidP="00876824">
      <w:pPr>
        <w:pStyle w:val="1d"/>
        <w:jc w:val="center"/>
        <w:rPr>
          <w:b/>
          <w:sz w:val="22"/>
          <w:szCs w:val="22"/>
          <w:lang w:val="uk-UA"/>
        </w:rPr>
      </w:pPr>
    </w:p>
    <w:p w14:paraId="71BF832B" w14:textId="77777777" w:rsidR="00876824" w:rsidRPr="008A60BE" w:rsidRDefault="00876824" w:rsidP="00876824">
      <w:pPr>
        <w:pStyle w:val="1d"/>
        <w:jc w:val="center"/>
        <w:rPr>
          <w:b/>
          <w:sz w:val="22"/>
          <w:szCs w:val="22"/>
          <w:lang w:val="uk-UA"/>
        </w:rPr>
      </w:pPr>
    </w:p>
    <w:p w14:paraId="5B17FC62" w14:textId="77777777" w:rsidR="00876824" w:rsidRPr="008A60BE" w:rsidRDefault="00876824" w:rsidP="00876824">
      <w:pPr>
        <w:pStyle w:val="1d"/>
        <w:jc w:val="center"/>
        <w:rPr>
          <w:sz w:val="22"/>
          <w:szCs w:val="22"/>
          <w:lang w:val="uk-UA"/>
        </w:rPr>
      </w:pPr>
      <w:r w:rsidRPr="008A60BE">
        <w:rPr>
          <w:b/>
          <w:sz w:val="22"/>
          <w:szCs w:val="22"/>
          <w:lang w:val="uk-UA"/>
        </w:rPr>
        <w:t>V. ПОРЯДОК ЗДІЙСНЕННЯ ОПЛАТИ</w:t>
      </w:r>
    </w:p>
    <w:p w14:paraId="423A2DDE" w14:textId="77777777" w:rsidR="00876824" w:rsidRPr="008A60BE" w:rsidRDefault="00876824" w:rsidP="00876824">
      <w:pPr>
        <w:pStyle w:val="1d"/>
        <w:ind w:firstLine="708"/>
        <w:jc w:val="both"/>
        <w:rPr>
          <w:sz w:val="22"/>
          <w:szCs w:val="22"/>
          <w:lang w:val="uk-UA"/>
        </w:rPr>
      </w:pPr>
      <w:r w:rsidRPr="008A60BE">
        <w:rPr>
          <w:sz w:val="22"/>
          <w:szCs w:val="22"/>
          <w:lang w:val="uk-UA"/>
        </w:rPr>
        <w:t>5.1. Покупець здійснює оплату за визначеною у розділі ІV цього Договору ціною, за умови дотримання вимог пунктів 3.4, 3.5 розділу ІІІ цього Договору, не пізніше 10-ти банківських днів з дати отримання бюджетного призначення на фінансування закупівлі на свій реєстраційний рахунок.</w:t>
      </w:r>
    </w:p>
    <w:p w14:paraId="4CFE779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Джерелом фінансування є субвенція </w:t>
      </w:r>
      <w:r w:rsidRPr="008A60BE">
        <w:rPr>
          <w:color w:val="000000"/>
          <w:sz w:val="22"/>
          <w:szCs w:val="22"/>
          <w:lang w:val="uk-UA"/>
        </w:rPr>
        <w:t>з місцевого бюджету державному бюджету на виконання програм соціально-економічного розвитку регіонів</w:t>
      </w:r>
      <w:r w:rsidRPr="008A60BE">
        <w:rPr>
          <w:sz w:val="22"/>
          <w:szCs w:val="22"/>
          <w:lang w:val="uk-UA"/>
        </w:rPr>
        <w:t>.</w:t>
      </w:r>
    </w:p>
    <w:p w14:paraId="593DA7F4" w14:textId="77777777" w:rsidR="00876824" w:rsidRPr="008A60BE" w:rsidRDefault="00876824" w:rsidP="00876824">
      <w:pPr>
        <w:pStyle w:val="1d"/>
        <w:ind w:firstLine="708"/>
        <w:rPr>
          <w:sz w:val="22"/>
          <w:szCs w:val="22"/>
          <w:lang w:val="uk-UA"/>
        </w:rPr>
      </w:pPr>
      <w:r w:rsidRPr="008A60BE">
        <w:rPr>
          <w:sz w:val="22"/>
          <w:szCs w:val="22"/>
          <w:lang w:val="uk-UA"/>
        </w:rPr>
        <w:t>5.2. Попередня оплата Покупцем не проводиться.</w:t>
      </w:r>
    </w:p>
    <w:p w14:paraId="2D6110E9" w14:textId="77777777" w:rsidR="00876824" w:rsidRPr="008A60BE" w:rsidRDefault="00876824" w:rsidP="00876824">
      <w:pPr>
        <w:pStyle w:val="1d"/>
        <w:ind w:firstLine="708"/>
        <w:rPr>
          <w:sz w:val="22"/>
          <w:szCs w:val="22"/>
          <w:lang w:val="uk-UA"/>
        </w:rPr>
      </w:pPr>
      <w:r w:rsidRPr="008A60BE">
        <w:rPr>
          <w:sz w:val="22"/>
          <w:szCs w:val="22"/>
          <w:lang w:val="uk-UA"/>
        </w:rPr>
        <w:t>5.3. Оплата за Товар здійснюється Покупцем на розрахунковий рахунок Продавця, вказаний в цьому Договорі.</w:t>
      </w:r>
    </w:p>
    <w:bookmarkEnd w:id="43"/>
    <w:p w14:paraId="7FD2893E" w14:textId="77777777" w:rsidR="00876824" w:rsidRPr="008A60BE" w:rsidRDefault="00876824" w:rsidP="00876824">
      <w:pPr>
        <w:pStyle w:val="1d"/>
        <w:rPr>
          <w:sz w:val="22"/>
          <w:szCs w:val="22"/>
          <w:lang w:val="uk-UA"/>
        </w:rPr>
      </w:pPr>
      <w:r w:rsidRPr="008A60BE">
        <w:rPr>
          <w:sz w:val="22"/>
          <w:szCs w:val="22"/>
          <w:lang w:val="uk-UA"/>
        </w:rPr>
        <w:tab/>
      </w:r>
    </w:p>
    <w:p w14:paraId="4AE7FE1E" w14:textId="77777777" w:rsidR="00876824" w:rsidRPr="008A60BE" w:rsidRDefault="00876824" w:rsidP="00876824">
      <w:pPr>
        <w:pStyle w:val="1d"/>
        <w:jc w:val="center"/>
        <w:rPr>
          <w:sz w:val="22"/>
          <w:szCs w:val="22"/>
          <w:lang w:val="uk-UA"/>
        </w:rPr>
      </w:pPr>
      <w:r w:rsidRPr="008A60BE">
        <w:rPr>
          <w:b/>
          <w:sz w:val="22"/>
          <w:szCs w:val="22"/>
          <w:lang w:val="uk-UA"/>
        </w:rPr>
        <w:t>VI. ПРАВА ТА ОБОВ’ЯЗКИ СТОРІН</w:t>
      </w:r>
    </w:p>
    <w:p w14:paraId="410CA2A2" w14:textId="77777777" w:rsidR="00876824" w:rsidRPr="008A60BE" w:rsidRDefault="00876824" w:rsidP="00876824">
      <w:pPr>
        <w:pStyle w:val="1d"/>
        <w:ind w:firstLine="708"/>
        <w:rPr>
          <w:sz w:val="22"/>
          <w:szCs w:val="22"/>
          <w:lang w:val="uk-UA"/>
        </w:rPr>
      </w:pPr>
      <w:r w:rsidRPr="008A60BE">
        <w:rPr>
          <w:sz w:val="22"/>
          <w:szCs w:val="22"/>
          <w:lang w:val="uk-UA"/>
        </w:rPr>
        <w:t>6.1. Продавець зобов’язаний:</w:t>
      </w:r>
    </w:p>
    <w:p w14:paraId="1CC8039C" w14:textId="77777777" w:rsidR="00876824" w:rsidRPr="008A60BE" w:rsidRDefault="00876824" w:rsidP="00876824">
      <w:pPr>
        <w:pStyle w:val="1d"/>
        <w:ind w:firstLine="708"/>
        <w:jc w:val="both"/>
        <w:rPr>
          <w:sz w:val="22"/>
          <w:szCs w:val="22"/>
          <w:lang w:val="uk-UA"/>
        </w:rPr>
      </w:pPr>
      <w:r w:rsidRPr="008A60BE">
        <w:rPr>
          <w:sz w:val="22"/>
          <w:szCs w:val="22"/>
          <w:lang w:val="uk-UA"/>
        </w:rPr>
        <w:t>6.1.1. Не пізніше 5-ти календарних днів з дня набрання чинності цим Договором передати Покупцю товар.</w:t>
      </w:r>
    </w:p>
    <w:p w14:paraId="403F3A95" w14:textId="77777777" w:rsidR="00876824" w:rsidRPr="008A60BE" w:rsidRDefault="00876824" w:rsidP="00876824">
      <w:pPr>
        <w:pStyle w:val="1d"/>
        <w:ind w:firstLine="708"/>
        <w:jc w:val="both"/>
        <w:rPr>
          <w:sz w:val="22"/>
          <w:szCs w:val="22"/>
          <w:lang w:val="uk-UA"/>
        </w:rPr>
      </w:pPr>
      <w:r w:rsidRPr="008A60BE">
        <w:rPr>
          <w:sz w:val="22"/>
          <w:szCs w:val="22"/>
          <w:lang w:val="uk-UA"/>
        </w:rPr>
        <w:t>6.1.2. Забезпечити поставку Товарів, якість яких відповідає умовам, установленим розділом ІІ цього Договору.</w:t>
      </w:r>
    </w:p>
    <w:p w14:paraId="54B747D6" w14:textId="77777777" w:rsidR="00876824" w:rsidRPr="008A60BE" w:rsidRDefault="00876824" w:rsidP="00876824">
      <w:pPr>
        <w:pStyle w:val="1d"/>
        <w:ind w:firstLine="708"/>
        <w:jc w:val="both"/>
        <w:rPr>
          <w:sz w:val="22"/>
          <w:szCs w:val="22"/>
          <w:lang w:val="uk-UA"/>
        </w:rPr>
      </w:pPr>
      <w:r w:rsidRPr="008A60BE">
        <w:rPr>
          <w:sz w:val="22"/>
          <w:szCs w:val="22"/>
          <w:lang w:val="uk-UA"/>
        </w:rPr>
        <w:t>6.1.3. Забезпечити Покупця інструкцією з експлуатації (використання) Товару та надати Покупцеві сертифікат якості на товар (за необхідністю).</w:t>
      </w:r>
    </w:p>
    <w:p w14:paraId="164BB130" w14:textId="77777777" w:rsidR="00876824" w:rsidRPr="008A60BE" w:rsidRDefault="00876824" w:rsidP="00876824">
      <w:pPr>
        <w:pStyle w:val="1d"/>
        <w:ind w:firstLine="708"/>
        <w:jc w:val="both"/>
        <w:rPr>
          <w:sz w:val="22"/>
          <w:szCs w:val="22"/>
          <w:lang w:val="uk-UA"/>
        </w:rPr>
      </w:pPr>
      <w:r w:rsidRPr="008A60BE">
        <w:rPr>
          <w:sz w:val="22"/>
          <w:szCs w:val="22"/>
          <w:lang w:val="uk-UA"/>
        </w:rPr>
        <w:t>6.1.4. Надати гарантію якості Товару протягом дії цього Договору з моменту його передачі Покупцеві.</w:t>
      </w:r>
    </w:p>
    <w:p w14:paraId="70D94D1C" w14:textId="77777777" w:rsidR="00876824" w:rsidRPr="008A60BE" w:rsidRDefault="00876824" w:rsidP="00876824">
      <w:pPr>
        <w:pStyle w:val="1d"/>
        <w:ind w:firstLine="708"/>
        <w:jc w:val="both"/>
        <w:rPr>
          <w:sz w:val="22"/>
          <w:szCs w:val="22"/>
          <w:lang w:val="uk-UA"/>
        </w:rPr>
      </w:pPr>
      <w:r w:rsidRPr="008A60BE">
        <w:rPr>
          <w:sz w:val="22"/>
          <w:szCs w:val="22"/>
          <w:lang w:val="uk-UA"/>
        </w:rPr>
        <w:t>6.1.5. Замінити неякісний товар протягом 5 днів з моменту отримання обґрунтованої претензії від Покупця.</w:t>
      </w:r>
    </w:p>
    <w:p w14:paraId="5B7020BC" w14:textId="77777777" w:rsidR="00876824" w:rsidRPr="008A60BE" w:rsidRDefault="00876824" w:rsidP="00876824">
      <w:pPr>
        <w:pStyle w:val="1d"/>
        <w:ind w:firstLine="708"/>
        <w:rPr>
          <w:sz w:val="22"/>
          <w:szCs w:val="22"/>
          <w:lang w:val="uk-UA"/>
        </w:rPr>
      </w:pPr>
      <w:r w:rsidRPr="008A60BE">
        <w:rPr>
          <w:sz w:val="22"/>
          <w:szCs w:val="22"/>
          <w:lang w:val="uk-UA"/>
        </w:rPr>
        <w:t>6.2. Продавець має право:</w:t>
      </w:r>
    </w:p>
    <w:p w14:paraId="77A4A5FC" w14:textId="77777777" w:rsidR="00876824" w:rsidRPr="008A60BE" w:rsidRDefault="00876824" w:rsidP="00876824">
      <w:pPr>
        <w:pStyle w:val="1d"/>
        <w:ind w:firstLine="708"/>
        <w:rPr>
          <w:sz w:val="22"/>
          <w:szCs w:val="22"/>
          <w:lang w:val="uk-UA"/>
        </w:rPr>
      </w:pPr>
      <w:r w:rsidRPr="008A60BE">
        <w:rPr>
          <w:sz w:val="22"/>
          <w:szCs w:val="22"/>
          <w:lang w:val="uk-UA"/>
        </w:rPr>
        <w:t>6.2.1. Своєчасно та в повному обсязі отримувати плату за поставлені Товари.</w:t>
      </w:r>
    </w:p>
    <w:p w14:paraId="02809EA6" w14:textId="77777777" w:rsidR="00876824" w:rsidRPr="008A60BE" w:rsidRDefault="00876824" w:rsidP="00876824">
      <w:pPr>
        <w:pStyle w:val="1d"/>
        <w:ind w:firstLine="708"/>
        <w:rPr>
          <w:sz w:val="22"/>
          <w:szCs w:val="22"/>
          <w:lang w:val="uk-UA"/>
        </w:rPr>
      </w:pPr>
      <w:r w:rsidRPr="008A60BE">
        <w:rPr>
          <w:sz w:val="22"/>
          <w:szCs w:val="22"/>
          <w:lang w:val="uk-UA"/>
        </w:rPr>
        <w:t>6.2.2. На дострокову поставку Товарів.</w:t>
      </w:r>
    </w:p>
    <w:p w14:paraId="1B530193" w14:textId="77777777" w:rsidR="00876824" w:rsidRPr="008A60BE" w:rsidRDefault="00876824" w:rsidP="00876824">
      <w:pPr>
        <w:pStyle w:val="1d"/>
        <w:ind w:firstLine="708"/>
        <w:rPr>
          <w:sz w:val="22"/>
          <w:szCs w:val="22"/>
          <w:lang w:val="uk-UA"/>
        </w:rPr>
      </w:pPr>
      <w:r w:rsidRPr="008A60BE">
        <w:rPr>
          <w:sz w:val="22"/>
          <w:szCs w:val="22"/>
          <w:lang w:val="uk-UA"/>
        </w:rPr>
        <w:t>6.3. Покупець зобов’язаний:</w:t>
      </w:r>
    </w:p>
    <w:p w14:paraId="5A7031E1" w14:textId="77777777" w:rsidR="00876824" w:rsidRPr="008A60BE" w:rsidRDefault="00876824" w:rsidP="00876824">
      <w:pPr>
        <w:pStyle w:val="1d"/>
        <w:ind w:firstLine="708"/>
        <w:jc w:val="both"/>
        <w:rPr>
          <w:sz w:val="22"/>
          <w:szCs w:val="22"/>
          <w:lang w:val="uk-UA"/>
        </w:rPr>
      </w:pPr>
      <w:r w:rsidRPr="008A60BE">
        <w:rPr>
          <w:sz w:val="22"/>
          <w:szCs w:val="22"/>
          <w:lang w:val="uk-UA"/>
        </w:rPr>
        <w:t>6.3.1. Прийняти Товар за кількістю, якістю, асортиментом та комплектністю відповідно до вимог законодавства.</w:t>
      </w:r>
    </w:p>
    <w:p w14:paraId="1D366E8A" w14:textId="77777777" w:rsidR="00876824" w:rsidRPr="008A60BE" w:rsidRDefault="00876824" w:rsidP="00876824">
      <w:pPr>
        <w:pStyle w:val="1d"/>
        <w:ind w:firstLine="708"/>
        <w:jc w:val="both"/>
        <w:rPr>
          <w:sz w:val="22"/>
          <w:szCs w:val="22"/>
          <w:lang w:val="uk-UA"/>
        </w:rPr>
      </w:pPr>
      <w:r w:rsidRPr="008A60BE">
        <w:rPr>
          <w:sz w:val="22"/>
          <w:szCs w:val="22"/>
          <w:lang w:val="uk-UA"/>
        </w:rPr>
        <w:t>6.3.2. Оплатити за поставлений Товар у розмірах та в терміни, які встановлені цим Договором.</w:t>
      </w:r>
    </w:p>
    <w:p w14:paraId="4C3B69E4" w14:textId="77777777" w:rsidR="00876824" w:rsidRPr="008A60BE" w:rsidRDefault="00876824" w:rsidP="00876824">
      <w:pPr>
        <w:pStyle w:val="1d"/>
        <w:rPr>
          <w:sz w:val="22"/>
          <w:szCs w:val="22"/>
          <w:lang w:val="uk-UA"/>
        </w:rPr>
      </w:pPr>
      <w:r w:rsidRPr="008A60BE">
        <w:rPr>
          <w:b/>
          <w:sz w:val="22"/>
          <w:szCs w:val="22"/>
          <w:lang w:val="uk-UA"/>
        </w:rPr>
        <w:tab/>
      </w:r>
      <w:r w:rsidRPr="008A60BE">
        <w:rPr>
          <w:sz w:val="22"/>
          <w:szCs w:val="22"/>
          <w:lang w:val="uk-UA"/>
        </w:rPr>
        <w:t>6.4. Покупець має право:</w:t>
      </w:r>
    </w:p>
    <w:p w14:paraId="1E5A2DCA" w14:textId="77777777" w:rsidR="00876824" w:rsidRPr="008A60BE" w:rsidRDefault="00876824" w:rsidP="00876824">
      <w:pPr>
        <w:pStyle w:val="1d"/>
        <w:ind w:firstLine="709"/>
        <w:rPr>
          <w:sz w:val="22"/>
          <w:szCs w:val="22"/>
          <w:lang w:val="uk-UA"/>
        </w:rPr>
      </w:pPr>
      <w:r w:rsidRPr="008A60BE">
        <w:rPr>
          <w:sz w:val="22"/>
          <w:szCs w:val="22"/>
          <w:lang w:val="uk-UA"/>
        </w:rPr>
        <w:t>6.4.1. Повернути Продавцю Товар, якість, комплектність чи асортимент якого не відповідає умовам цього Договору.</w:t>
      </w:r>
    </w:p>
    <w:p w14:paraId="049B6FAF" w14:textId="77777777" w:rsidR="00876824" w:rsidRPr="008A60BE" w:rsidRDefault="00876824" w:rsidP="00876824">
      <w:pPr>
        <w:pStyle w:val="1d"/>
        <w:ind w:firstLine="708"/>
        <w:jc w:val="both"/>
        <w:rPr>
          <w:sz w:val="22"/>
          <w:szCs w:val="22"/>
          <w:lang w:val="uk-UA"/>
        </w:rPr>
      </w:pPr>
      <w:r w:rsidRPr="008A60BE">
        <w:rPr>
          <w:sz w:val="22"/>
          <w:szCs w:val="22"/>
          <w:lang w:val="uk-UA"/>
        </w:rPr>
        <w:t>6.4.2. Достроково розірвати цей Договір у разі невиконання зобов’язань Продавцем.</w:t>
      </w:r>
    </w:p>
    <w:p w14:paraId="5A18431F" w14:textId="77777777" w:rsidR="00876824" w:rsidRPr="008A60BE" w:rsidRDefault="00876824" w:rsidP="00876824">
      <w:pPr>
        <w:pStyle w:val="1d"/>
        <w:ind w:firstLine="708"/>
        <w:rPr>
          <w:sz w:val="22"/>
          <w:szCs w:val="22"/>
          <w:lang w:val="uk-UA"/>
        </w:rPr>
      </w:pPr>
      <w:r w:rsidRPr="008A60BE">
        <w:rPr>
          <w:sz w:val="22"/>
          <w:szCs w:val="22"/>
          <w:lang w:val="uk-UA"/>
        </w:rPr>
        <w:t>6.4.3. Контролювати поставку товарів у строки, встановлені цим Договором.</w:t>
      </w:r>
    </w:p>
    <w:p w14:paraId="6FD3DF17" w14:textId="77777777" w:rsidR="00876824" w:rsidRPr="008A60BE" w:rsidRDefault="00876824" w:rsidP="00876824">
      <w:pPr>
        <w:pStyle w:val="1d"/>
        <w:ind w:firstLine="708"/>
        <w:jc w:val="both"/>
        <w:rPr>
          <w:sz w:val="22"/>
          <w:szCs w:val="22"/>
          <w:lang w:val="uk-UA"/>
        </w:rPr>
      </w:pPr>
      <w:r w:rsidRPr="008A60BE">
        <w:rPr>
          <w:sz w:val="22"/>
          <w:szCs w:val="22"/>
          <w:lang w:val="uk-UA"/>
        </w:rPr>
        <w:t>6.4.4.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26599"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6.4.5. Повернути накладну Продавцю без здійснення оплати у разі неналежного оформлення документів, зазначених у пункті 3.4 розділу IІІ цього Договору (відсутність печатки, підписів тощо).</w:t>
      </w:r>
    </w:p>
    <w:p w14:paraId="6A4C8EDF" w14:textId="77777777" w:rsidR="00045543" w:rsidRDefault="00045543" w:rsidP="00876824">
      <w:pPr>
        <w:pStyle w:val="1d"/>
        <w:jc w:val="center"/>
        <w:rPr>
          <w:b/>
          <w:sz w:val="22"/>
          <w:szCs w:val="22"/>
          <w:lang w:val="uk-UA"/>
        </w:rPr>
      </w:pPr>
    </w:p>
    <w:p w14:paraId="3FCE122E" w14:textId="29D4F876" w:rsidR="00876824" w:rsidRPr="008A60BE" w:rsidRDefault="00876824" w:rsidP="00876824">
      <w:pPr>
        <w:pStyle w:val="1d"/>
        <w:jc w:val="center"/>
        <w:rPr>
          <w:sz w:val="22"/>
          <w:szCs w:val="22"/>
          <w:lang w:val="uk-UA"/>
        </w:rPr>
      </w:pPr>
      <w:r w:rsidRPr="008A60BE">
        <w:rPr>
          <w:b/>
          <w:sz w:val="22"/>
          <w:szCs w:val="22"/>
          <w:lang w:val="uk-UA"/>
        </w:rPr>
        <w:t>VIІ. ВІДПОВІДАЛЬНІСТЬ СТОРІН</w:t>
      </w:r>
    </w:p>
    <w:p w14:paraId="5F9C5822" w14:textId="77777777" w:rsidR="00876824" w:rsidRPr="008A60BE" w:rsidRDefault="00876824" w:rsidP="00876824">
      <w:pPr>
        <w:pStyle w:val="1d"/>
        <w:ind w:firstLine="708"/>
        <w:jc w:val="both"/>
        <w:rPr>
          <w:b/>
          <w:sz w:val="22"/>
          <w:szCs w:val="22"/>
          <w:lang w:val="uk-UA"/>
        </w:rPr>
      </w:pPr>
      <w:r w:rsidRPr="008A60BE">
        <w:rPr>
          <w:sz w:val="22"/>
          <w:szCs w:val="22"/>
          <w:lang w:val="uk-UA"/>
        </w:rPr>
        <w:t>7.1. У випадку порушення Договору, винна Сторона несе відповідальність, визначену цим Договором та (або) чинним законодавством України</w:t>
      </w:r>
      <w:r w:rsidRPr="008A60BE">
        <w:rPr>
          <w:b/>
          <w:sz w:val="22"/>
          <w:szCs w:val="22"/>
          <w:lang w:val="uk-UA"/>
        </w:rPr>
        <w:t>.</w:t>
      </w:r>
    </w:p>
    <w:p w14:paraId="0BEE0000" w14:textId="77777777" w:rsidR="00876824" w:rsidRPr="008A60BE" w:rsidRDefault="00876824" w:rsidP="00876824">
      <w:pPr>
        <w:pStyle w:val="1d"/>
        <w:ind w:firstLine="708"/>
        <w:jc w:val="both"/>
        <w:rPr>
          <w:sz w:val="22"/>
          <w:szCs w:val="22"/>
          <w:lang w:val="uk-UA"/>
        </w:rPr>
      </w:pPr>
      <w:r w:rsidRPr="008A60BE">
        <w:rPr>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482A5D7"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7.1.2. Сторона не несе відповідальності за порушення Договору, якщо воно сталося не з її вини (умислу чи необережності). </w:t>
      </w:r>
    </w:p>
    <w:p w14:paraId="6320F887" w14:textId="77777777" w:rsidR="00876824" w:rsidRPr="008A60BE" w:rsidRDefault="00876824" w:rsidP="00876824">
      <w:pPr>
        <w:pStyle w:val="1d"/>
        <w:ind w:firstLine="708"/>
        <w:jc w:val="both"/>
        <w:rPr>
          <w:sz w:val="22"/>
          <w:szCs w:val="22"/>
          <w:lang w:val="uk-UA"/>
        </w:rPr>
      </w:pPr>
      <w:r w:rsidRPr="008A60BE">
        <w:rPr>
          <w:sz w:val="22"/>
          <w:szCs w:val="22"/>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02EB4191" w14:textId="77777777" w:rsidR="00876824" w:rsidRPr="008A60BE" w:rsidRDefault="00876824" w:rsidP="00876824">
      <w:pPr>
        <w:pStyle w:val="1d"/>
        <w:ind w:firstLine="708"/>
        <w:jc w:val="both"/>
        <w:rPr>
          <w:sz w:val="22"/>
          <w:szCs w:val="22"/>
          <w:lang w:val="uk-UA"/>
        </w:rPr>
      </w:pPr>
      <w:r w:rsidRPr="008A60BE">
        <w:rPr>
          <w:sz w:val="22"/>
          <w:szCs w:val="22"/>
          <w:lang w:val="uk-UA"/>
        </w:rPr>
        <w:t>7.2.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14:paraId="163F0815" w14:textId="77777777" w:rsidR="00876824" w:rsidRPr="008A60BE" w:rsidRDefault="00876824" w:rsidP="00876824">
      <w:pPr>
        <w:pStyle w:val="1d"/>
        <w:ind w:firstLine="708"/>
        <w:jc w:val="both"/>
        <w:rPr>
          <w:sz w:val="22"/>
          <w:szCs w:val="22"/>
          <w:lang w:val="uk-UA"/>
        </w:rPr>
      </w:pPr>
      <w:r w:rsidRPr="008A60BE">
        <w:rPr>
          <w:sz w:val="22"/>
          <w:szCs w:val="22"/>
          <w:lang w:val="uk-UA"/>
        </w:rPr>
        <w:t>7.3.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14:paraId="0B25CE26" w14:textId="77777777" w:rsidR="00876824" w:rsidRPr="008A60BE" w:rsidRDefault="00876824" w:rsidP="00876824">
      <w:pPr>
        <w:pStyle w:val="1d"/>
        <w:ind w:firstLine="708"/>
        <w:jc w:val="both"/>
        <w:rPr>
          <w:sz w:val="22"/>
          <w:szCs w:val="22"/>
          <w:lang w:val="uk-UA"/>
        </w:rPr>
      </w:pPr>
      <w:r w:rsidRPr="008A60BE">
        <w:rPr>
          <w:sz w:val="22"/>
          <w:szCs w:val="22"/>
          <w:lang w:val="uk-UA"/>
        </w:rPr>
        <w:t>7.4.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4623AFB" w14:textId="77777777" w:rsidR="00876824" w:rsidRPr="008A60BE" w:rsidRDefault="00876824" w:rsidP="00876824">
      <w:pPr>
        <w:pStyle w:val="1d"/>
        <w:ind w:firstLine="708"/>
        <w:jc w:val="both"/>
        <w:rPr>
          <w:sz w:val="22"/>
          <w:szCs w:val="22"/>
          <w:lang w:val="uk-UA"/>
        </w:rPr>
      </w:pPr>
      <w:r w:rsidRPr="008A60BE">
        <w:rPr>
          <w:sz w:val="22"/>
          <w:szCs w:val="22"/>
          <w:lang w:val="uk-UA"/>
        </w:rPr>
        <w:t>7.5.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77D8B59" w14:textId="77777777" w:rsidR="00876824" w:rsidRPr="008A60BE" w:rsidRDefault="00876824" w:rsidP="00876824">
      <w:pPr>
        <w:pStyle w:val="1d"/>
        <w:ind w:firstLine="708"/>
        <w:jc w:val="both"/>
        <w:rPr>
          <w:sz w:val="22"/>
          <w:szCs w:val="22"/>
          <w:lang w:val="uk-UA"/>
        </w:rPr>
      </w:pPr>
      <w:r w:rsidRPr="008A60BE">
        <w:rPr>
          <w:sz w:val="22"/>
          <w:szCs w:val="22"/>
          <w:lang w:val="uk-UA"/>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765798D7" w14:textId="77777777" w:rsidR="00876824" w:rsidRPr="008A60BE" w:rsidRDefault="00876824" w:rsidP="00876824">
      <w:pPr>
        <w:pStyle w:val="1d"/>
        <w:rPr>
          <w:sz w:val="22"/>
          <w:szCs w:val="22"/>
          <w:lang w:val="uk-UA"/>
        </w:rPr>
      </w:pPr>
    </w:p>
    <w:p w14:paraId="198F6333" w14:textId="476C0ACE" w:rsidR="00876824" w:rsidRDefault="00876824" w:rsidP="00876824">
      <w:pPr>
        <w:pStyle w:val="1d"/>
        <w:jc w:val="center"/>
        <w:rPr>
          <w:b/>
          <w:sz w:val="22"/>
          <w:szCs w:val="22"/>
          <w:lang w:val="uk-UA"/>
        </w:rPr>
      </w:pPr>
      <w:bookmarkStart w:id="44" w:name="_Hlk28624148"/>
      <w:r w:rsidRPr="008A60BE">
        <w:rPr>
          <w:b/>
          <w:sz w:val="22"/>
          <w:szCs w:val="22"/>
          <w:lang w:val="uk-UA"/>
        </w:rPr>
        <w:t>VIІІ. ОБСТАВИНИ НЕПЕРЕБОРНОЇ СИЛИ</w:t>
      </w:r>
    </w:p>
    <w:p w14:paraId="16E75163" w14:textId="77777777" w:rsidR="006D677D" w:rsidRPr="008A60BE" w:rsidRDefault="006D677D" w:rsidP="00876824">
      <w:pPr>
        <w:pStyle w:val="1d"/>
        <w:jc w:val="center"/>
        <w:rPr>
          <w:sz w:val="22"/>
          <w:szCs w:val="22"/>
          <w:lang w:val="uk-UA"/>
        </w:rPr>
      </w:pPr>
    </w:p>
    <w:p w14:paraId="2CDD4F01" w14:textId="77777777" w:rsidR="00876824" w:rsidRPr="008A60BE" w:rsidRDefault="00876824" w:rsidP="00876824">
      <w:pPr>
        <w:pStyle w:val="1d"/>
        <w:jc w:val="both"/>
        <w:rPr>
          <w:sz w:val="22"/>
          <w:szCs w:val="22"/>
          <w:lang w:val="uk-UA"/>
        </w:rPr>
      </w:pPr>
      <w:r w:rsidRPr="008A60BE">
        <w:rPr>
          <w:sz w:val="22"/>
          <w:szCs w:val="22"/>
          <w:lang w:val="uk-UA"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2CAB09" w14:textId="77777777" w:rsidR="00876824" w:rsidRPr="008A60BE" w:rsidRDefault="00876824" w:rsidP="00876824">
      <w:pPr>
        <w:pStyle w:val="1d"/>
        <w:jc w:val="both"/>
        <w:rPr>
          <w:sz w:val="22"/>
          <w:szCs w:val="22"/>
          <w:lang w:val="uk-UA"/>
        </w:rPr>
      </w:pPr>
      <w:bookmarkStart w:id="45" w:name="o91"/>
      <w:bookmarkEnd w:id="45"/>
      <w:r w:rsidRPr="008A60BE">
        <w:rPr>
          <w:sz w:val="22"/>
          <w:szCs w:val="22"/>
          <w:lang w:val="uk-UA"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9AA51A8" w14:textId="77777777" w:rsidR="00876824" w:rsidRPr="008A60BE" w:rsidRDefault="00876824" w:rsidP="00876824">
      <w:pPr>
        <w:pStyle w:val="1d"/>
        <w:jc w:val="both"/>
        <w:rPr>
          <w:sz w:val="22"/>
          <w:szCs w:val="22"/>
          <w:lang w:val="uk-UA"/>
        </w:rPr>
      </w:pPr>
      <w:bookmarkStart w:id="46" w:name="o92"/>
      <w:bookmarkEnd w:id="46"/>
      <w:r w:rsidRPr="008A60BE">
        <w:rPr>
          <w:sz w:val="22"/>
          <w:szCs w:val="22"/>
          <w:lang w:val="uk-UA" w:eastAsia="ru-RU"/>
        </w:rPr>
        <w:tab/>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460B8E9F" w14:textId="77777777" w:rsidR="00876824" w:rsidRPr="008A60BE" w:rsidRDefault="00876824" w:rsidP="00876824">
      <w:pPr>
        <w:pStyle w:val="1d"/>
        <w:jc w:val="both"/>
        <w:rPr>
          <w:sz w:val="22"/>
          <w:szCs w:val="22"/>
          <w:lang w:val="uk-UA"/>
        </w:rPr>
      </w:pPr>
      <w:bookmarkStart w:id="47" w:name="o94"/>
      <w:bookmarkEnd w:id="47"/>
      <w:r w:rsidRPr="008A60BE">
        <w:rPr>
          <w:sz w:val="22"/>
          <w:szCs w:val="22"/>
          <w:lang w:val="uk-UA" w:eastAsia="ru-RU"/>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6B3584" w14:textId="432A008E" w:rsidR="00876824" w:rsidRDefault="00876824" w:rsidP="00876824">
      <w:pPr>
        <w:pStyle w:val="1d"/>
        <w:rPr>
          <w:sz w:val="22"/>
          <w:szCs w:val="22"/>
          <w:lang w:val="uk-UA"/>
        </w:rPr>
      </w:pPr>
      <w:bookmarkStart w:id="48" w:name="o95"/>
      <w:bookmarkEnd w:id="48"/>
    </w:p>
    <w:p w14:paraId="3D642D44" w14:textId="77777777" w:rsidR="006D677D" w:rsidRPr="008A60BE" w:rsidRDefault="006D677D" w:rsidP="00876824">
      <w:pPr>
        <w:pStyle w:val="1d"/>
        <w:rPr>
          <w:sz w:val="22"/>
          <w:szCs w:val="22"/>
          <w:lang w:val="uk-UA"/>
        </w:rPr>
      </w:pPr>
    </w:p>
    <w:p w14:paraId="5FF0D4EE" w14:textId="47294FD6" w:rsidR="00876824" w:rsidRDefault="00876824" w:rsidP="00876824">
      <w:pPr>
        <w:pStyle w:val="1d"/>
        <w:jc w:val="center"/>
        <w:rPr>
          <w:b/>
          <w:sz w:val="22"/>
          <w:szCs w:val="22"/>
          <w:lang w:val="uk-UA"/>
        </w:rPr>
      </w:pPr>
      <w:r w:rsidRPr="008A60BE">
        <w:rPr>
          <w:b/>
          <w:sz w:val="22"/>
          <w:szCs w:val="22"/>
          <w:lang w:val="uk-UA"/>
        </w:rPr>
        <w:t>IX. ВИРІШЕННЯ СПОРІВ</w:t>
      </w:r>
    </w:p>
    <w:p w14:paraId="16E89F2F" w14:textId="77777777" w:rsidR="006D677D" w:rsidRPr="008A60BE" w:rsidRDefault="006D677D" w:rsidP="00876824">
      <w:pPr>
        <w:pStyle w:val="1d"/>
        <w:jc w:val="center"/>
        <w:rPr>
          <w:sz w:val="22"/>
          <w:szCs w:val="22"/>
          <w:lang w:val="uk-UA"/>
        </w:rPr>
      </w:pPr>
    </w:p>
    <w:p w14:paraId="35258F58" w14:textId="77777777" w:rsidR="00876824" w:rsidRPr="008A60BE" w:rsidRDefault="00876824" w:rsidP="00876824">
      <w:pPr>
        <w:pStyle w:val="1d"/>
        <w:jc w:val="both"/>
        <w:rPr>
          <w:sz w:val="22"/>
          <w:szCs w:val="22"/>
          <w:lang w:val="uk-UA"/>
        </w:rPr>
      </w:pPr>
      <w:bookmarkStart w:id="49" w:name="o96"/>
      <w:bookmarkEnd w:id="49"/>
      <w:r w:rsidRPr="008A60BE">
        <w:rPr>
          <w:sz w:val="22"/>
          <w:szCs w:val="22"/>
          <w:lang w:val="uk-UA" w:eastAsia="ru-RU"/>
        </w:rPr>
        <w:tab/>
        <w:t>9.1. У випадку виникнення спорів або розбіжностей Сторони зобов’язуються вирішувати їх шляхом взаємних переговорів та консультацій.</w:t>
      </w:r>
    </w:p>
    <w:p w14:paraId="7CF8F77C" w14:textId="77777777" w:rsidR="00876824" w:rsidRPr="008A60BE" w:rsidRDefault="00876824" w:rsidP="00876824">
      <w:pPr>
        <w:pStyle w:val="1d"/>
        <w:jc w:val="both"/>
        <w:rPr>
          <w:sz w:val="22"/>
          <w:szCs w:val="22"/>
          <w:lang w:val="uk-UA" w:eastAsia="ru-RU"/>
        </w:rPr>
      </w:pPr>
      <w:bookmarkStart w:id="50" w:name="o97"/>
      <w:bookmarkEnd w:id="50"/>
      <w:r w:rsidRPr="008A60BE">
        <w:rPr>
          <w:sz w:val="22"/>
          <w:szCs w:val="22"/>
          <w:lang w:val="uk-UA" w:eastAsia="ru-RU"/>
        </w:rPr>
        <w:tab/>
        <w:t>9.2. У разі недосягнення Сторонами згоди спори (розбіжності) вирішуються у судовому порядку.</w:t>
      </w:r>
    </w:p>
    <w:p w14:paraId="763B4C0D" w14:textId="77777777" w:rsidR="00876824" w:rsidRPr="008A60BE" w:rsidRDefault="00876824" w:rsidP="00876824">
      <w:pPr>
        <w:pStyle w:val="1d"/>
        <w:rPr>
          <w:sz w:val="22"/>
          <w:szCs w:val="22"/>
          <w:lang w:val="uk-UA"/>
        </w:rPr>
      </w:pPr>
    </w:p>
    <w:p w14:paraId="5BE1803D" w14:textId="752F8AC3" w:rsidR="00876824" w:rsidRDefault="00876824" w:rsidP="00876824">
      <w:pPr>
        <w:pStyle w:val="1d"/>
        <w:jc w:val="center"/>
        <w:rPr>
          <w:b/>
          <w:sz w:val="22"/>
          <w:szCs w:val="22"/>
          <w:lang w:val="uk-UA"/>
        </w:rPr>
      </w:pPr>
      <w:r w:rsidRPr="008A60BE">
        <w:rPr>
          <w:b/>
          <w:sz w:val="22"/>
          <w:szCs w:val="22"/>
          <w:lang w:val="uk-UA"/>
        </w:rPr>
        <w:t>X. СТРОК ДІЇ ДОГОВОРУ</w:t>
      </w:r>
    </w:p>
    <w:p w14:paraId="3BEB5FFD" w14:textId="77777777" w:rsidR="006D677D" w:rsidRPr="008A60BE" w:rsidRDefault="006D677D" w:rsidP="00876824">
      <w:pPr>
        <w:pStyle w:val="1d"/>
        <w:jc w:val="center"/>
        <w:rPr>
          <w:sz w:val="22"/>
          <w:szCs w:val="22"/>
          <w:lang w:val="uk-UA"/>
        </w:rPr>
      </w:pPr>
    </w:p>
    <w:p w14:paraId="75018530" w14:textId="77777777" w:rsidR="00876824" w:rsidRPr="008A60BE" w:rsidRDefault="00876824" w:rsidP="00876824">
      <w:pPr>
        <w:pStyle w:val="1d"/>
        <w:ind w:firstLine="708"/>
        <w:jc w:val="both"/>
        <w:rPr>
          <w:sz w:val="22"/>
          <w:szCs w:val="22"/>
          <w:lang w:val="uk-UA"/>
        </w:rPr>
      </w:pPr>
      <w:r w:rsidRPr="008A60BE">
        <w:rPr>
          <w:sz w:val="22"/>
          <w:szCs w:val="22"/>
          <w:lang w:val="uk-UA"/>
        </w:rPr>
        <w:t>10.1. Цей Договір набирає чинності з дня його підписання Сторонами та діє до 31 грудня 2023 року, але в будь</w:t>
      </w:r>
      <w:r w:rsidRPr="008A60BE">
        <w:rPr>
          <w:sz w:val="22"/>
          <w:szCs w:val="22"/>
        </w:rPr>
        <w:t>-</w:t>
      </w:r>
      <w:r w:rsidRPr="008A60BE">
        <w:rPr>
          <w:sz w:val="22"/>
          <w:szCs w:val="22"/>
          <w:lang w:val="uk-UA"/>
        </w:rPr>
        <w:t xml:space="preserve">якому випадку до повного виконання Сторонами, своїх </w:t>
      </w:r>
      <w:proofErr w:type="spellStart"/>
      <w:r w:rsidRPr="008A60BE">
        <w:rPr>
          <w:sz w:val="22"/>
          <w:szCs w:val="22"/>
          <w:lang w:val="uk-UA"/>
        </w:rPr>
        <w:t>зобов</w:t>
      </w:r>
      <w:proofErr w:type="spellEnd"/>
      <w:r w:rsidRPr="008A60BE">
        <w:rPr>
          <w:sz w:val="22"/>
          <w:szCs w:val="22"/>
        </w:rPr>
        <w:t>’</w:t>
      </w:r>
      <w:proofErr w:type="spellStart"/>
      <w:r w:rsidRPr="008A60BE">
        <w:rPr>
          <w:sz w:val="22"/>
          <w:szCs w:val="22"/>
          <w:lang w:val="uk-UA"/>
        </w:rPr>
        <w:t>язань</w:t>
      </w:r>
      <w:proofErr w:type="spellEnd"/>
      <w:r w:rsidRPr="008A60BE">
        <w:rPr>
          <w:sz w:val="22"/>
          <w:szCs w:val="22"/>
          <w:lang w:val="uk-UA"/>
        </w:rPr>
        <w:t xml:space="preserve"> за ним.</w:t>
      </w:r>
    </w:p>
    <w:p w14:paraId="565F8B41"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A6E3087"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04884CE" w14:textId="77777777" w:rsidR="00876824" w:rsidRPr="008A60BE" w:rsidRDefault="00876824" w:rsidP="00876824">
      <w:pPr>
        <w:pStyle w:val="1d"/>
        <w:ind w:firstLine="708"/>
        <w:jc w:val="both"/>
        <w:rPr>
          <w:sz w:val="22"/>
          <w:szCs w:val="22"/>
          <w:lang w:val="uk-UA"/>
        </w:rPr>
      </w:pPr>
      <w:r w:rsidRPr="008A60BE">
        <w:rPr>
          <w:sz w:val="22"/>
          <w:szCs w:val="22"/>
          <w:lang w:val="uk-UA"/>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591BC3E7" w14:textId="77777777" w:rsidR="00876824" w:rsidRPr="008A60BE" w:rsidRDefault="00876824" w:rsidP="00876824">
      <w:pPr>
        <w:pStyle w:val="1d"/>
        <w:ind w:firstLine="708"/>
        <w:jc w:val="both"/>
        <w:rPr>
          <w:sz w:val="22"/>
          <w:szCs w:val="22"/>
          <w:lang w:val="uk-UA"/>
        </w:rPr>
      </w:pPr>
      <w:r w:rsidRPr="008A60BE">
        <w:rPr>
          <w:sz w:val="22"/>
          <w:szCs w:val="22"/>
          <w:lang w:val="uk-UA"/>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37526E" w14:textId="77777777" w:rsidR="00876824" w:rsidRPr="008A60BE" w:rsidRDefault="00876824" w:rsidP="00876824">
      <w:pPr>
        <w:pStyle w:val="1d"/>
        <w:ind w:firstLine="708"/>
        <w:jc w:val="both"/>
        <w:rPr>
          <w:sz w:val="22"/>
          <w:szCs w:val="22"/>
          <w:lang w:val="uk-UA"/>
        </w:rPr>
      </w:pPr>
      <w:r w:rsidRPr="008A60BE">
        <w:rPr>
          <w:sz w:val="22"/>
          <w:szCs w:val="22"/>
          <w:lang w:val="uk-UA"/>
        </w:rPr>
        <w:t>10.6. Зміна або розірвання Договору допускається лише за згодою Сторін, якщо інше не передбачено договором або законом.</w:t>
      </w:r>
    </w:p>
    <w:p w14:paraId="7A6213CF" w14:textId="77777777" w:rsidR="00876824" w:rsidRPr="008A60BE" w:rsidRDefault="00876824" w:rsidP="00876824">
      <w:pPr>
        <w:pStyle w:val="1d"/>
        <w:ind w:firstLine="708"/>
        <w:jc w:val="both"/>
        <w:rPr>
          <w:sz w:val="22"/>
          <w:szCs w:val="22"/>
          <w:lang w:val="uk-UA"/>
        </w:rPr>
      </w:pPr>
      <w:r w:rsidRPr="008A60BE">
        <w:rPr>
          <w:sz w:val="22"/>
          <w:szCs w:val="22"/>
          <w:lang w:val="uk-UA"/>
        </w:rPr>
        <w:t>10.7. Договір може бути змінено або розірвано за рішенням суду на вимогу однієї із Сторін у разі істотного порушення умов Договору іншою Стороною та у випадках, установлених Договором або законом.</w:t>
      </w:r>
    </w:p>
    <w:p w14:paraId="1F9EE1D7" w14:textId="77777777" w:rsidR="00876824" w:rsidRPr="008A60BE" w:rsidRDefault="00876824" w:rsidP="00876824">
      <w:pPr>
        <w:pStyle w:val="1d"/>
        <w:jc w:val="both"/>
        <w:rPr>
          <w:sz w:val="22"/>
          <w:szCs w:val="22"/>
          <w:lang w:val="uk-UA"/>
        </w:rPr>
      </w:pPr>
      <w:r w:rsidRPr="008A60BE">
        <w:rPr>
          <w:sz w:val="22"/>
          <w:szCs w:val="22"/>
          <w:lang w:val="uk-UA"/>
        </w:rPr>
        <w:t>Істотним є таке порушення Стороною Договору, коли внаслідок завданої цим шкоди інша Сторона значною мірою позбавляється того, на що вона розраховувала під час укладення Договору.</w:t>
      </w:r>
    </w:p>
    <w:p w14:paraId="2D4AAF7A" w14:textId="77777777" w:rsidR="00876824" w:rsidRPr="008A60BE" w:rsidRDefault="00876824" w:rsidP="00876824">
      <w:pPr>
        <w:pStyle w:val="1d"/>
        <w:ind w:firstLine="708"/>
        <w:jc w:val="both"/>
        <w:rPr>
          <w:sz w:val="22"/>
          <w:szCs w:val="22"/>
          <w:lang w:val="uk-UA"/>
        </w:rPr>
      </w:pPr>
      <w:r w:rsidRPr="008A60BE">
        <w:rPr>
          <w:sz w:val="22"/>
          <w:szCs w:val="22"/>
          <w:lang w:val="uk-UA"/>
        </w:rPr>
        <w:t>10.8. У разі зміни Договору зобов’язання сторін змінюються відповідно до змінених умов щодо предмета, місця, строків виконання тощо.</w:t>
      </w:r>
    </w:p>
    <w:p w14:paraId="253AA1E8" w14:textId="77777777" w:rsidR="00876824" w:rsidRPr="008A60BE" w:rsidRDefault="00876824" w:rsidP="00876824">
      <w:pPr>
        <w:pStyle w:val="1d"/>
        <w:ind w:firstLine="708"/>
        <w:jc w:val="both"/>
        <w:rPr>
          <w:sz w:val="22"/>
          <w:szCs w:val="22"/>
          <w:lang w:val="uk-UA"/>
        </w:rPr>
      </w:pPr>
      <w:r w:rsidRPr="008A60BE">
        <w:rPr>
          <w:sz w:val="22"/>
          <w:szCs w:val="22"/>
          <w:lang w:val="uk-UA"/>
        </w:rPr>
        <w:t>10.9. У разі розірвання Договору зобов’язання Сторін припиняються.</w:t>
      </w:r>
    </w:p>
    <w:p w14:paraId="5561F8CD" w14:textId="77777777" w:rsidR="00876824" w:rsidRPr="008A60BE" w:rsidRDefault="00876824" w:rsidP="00876824">
      <w:pPr>
        <w:pStyle w:val="1d"/>
        <w:ind w:firstLine="708"/>
        <w:jc w:val="both"/>
        <w:rPr>
          <w:sz w:val="22"/>
          <w:szCs w:val="22"/>
          <w:lang w:val="uk-UA"/>
        </w:rPr>
      </w:pPr>
      <w:r w:rsidRPr="008A60BE">
        <w:rPr>
          <w:sz w:val="22"/>
          <w:szCs w:val="22"/>
          <w:lang w:val="uk-UA"/>
        </w:rPr>
        <w:t>10.10. Сторони не мають права вимагати повернення того, що було виконано ними за зобов’язанням до моменту зміни або розірвання Договору, якщо інше не встановлено Договором або законом.</w:t>
      </w:r>
    </w:p>
    <w:p w14:paraId="2A92C12B" w14:textId="77777777" w:rsidR="00876824" w:rsidRPr="008A60BE" w:rsidRDefault="00876824" w:rsidP="00876824">
      <w:pPr>
        <w:pStyle w:val="1d"/>
        <w:ind w:firstLine="708"/>
        <w:jc w:val="both"/>
        <w:rPr>
          <w:sz w:val="22"/>
          <w:szCs w:val="22"/>
          <w:lang w:val="uk-UA"/>
        </w:rPr>
      </w:pPr>
      <w:r w:rsidRPr="008A60BE">
        <w:rPr>
          <w:sz w:val="22"/>
          <w:szCs w:val="22"/>
          <w:lang w:val="uk-UA"/>
        </w:rPr>
        <w:t>10.11. Якщо Договір змінено або розірвано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14:paraId="5B09494A" w14:textId="77777777" w:rsidR="00876824" w:rsidRPr="008A60BE" w:rsidRDefault="00876824" w:rsidP="00876824">
      <w:pPr>
        <w:pStyle w:val="1d"/>
        <w:ind w:firstLine="708"/>
        <w:jc w:val="both"/>
        <w:rPr>
          <w:sz w:val="22"/>
          <w:szCs w:val="22"/>
          <w:lang w:val="uk-UA"/>
        </w:rPr>
      </w:pPr>
      <w:r w:rsidRPr="008A60BE">
        <w:rPr>
          <w:sz w:val="22"/>
          <w:szCs w:val="22"/>
          <w:lang w:val="uk-UA"/>
        </w:rPr>
        <w:t>10.12. Зміна або розірвання договору здійснюється за такою самою формою, що й Договір, що змінюється або розривається, якщо інше не встановлено Договором або законом чи не випливає із звичаїв ділового обороту.</w:t>
      </w:r>
    </w:p>
    <w:p w14:paraId="504F498E" w14:textId="77777777" w:rsidR="006D677D" w:rsidRDefault="006D677D" w:rsidP="00876824">
      <w:pPr>
        <w:pStyle w:val="1d"/>
        <w:jc w:val="center"/>
        <w:rPr>
          <w:b/>
          <w:sz w:val="22"/>
          <w:szCs w:val="22"/>
          <w:lang w:val="uk-UA"/>
        </w:rPr>
      </w:pPr>
    </w:p>
    <w:p w14:paraId="166EAB2F" w14:textId="77777777" w:rsidR="006D677D" w:rsidRDefault="006D677D" w:rsidP="00876824">
      <w:pPr>
        <w:pStyle w:val="1d"/>
        <w:jc w:val="center"/>
        <w:rPr>
          <w:b/>
          <w:sz w:val="22"/>
          <w:szCs w:val="22"/>
          <w:lang w:val="uk-UA"/>
        </w:rPr>
      </w:pPr>
    </w:p>
    <w:p w14:paraId="4DF49D02" w14:textId="0CC5AC46" w:rsidR="00876824" w:rsidRDefault="00876824" w:rsidP="00876824">
      <w:pPr>
        <w:pStyle w:val="1d"/>
        <w:jc w:val="center"/>
        <w:rPr>
          <w:b/>
          <w:sz w:val="22"/>
          <w:szCs w:val="22"/>
          <w:lang w:val="uk-UA"/>
        </w:rPr>
      </w:pPr>
      <w:r w:rsidRPr="008A60BE">
        <w:rPr>
          <w:b/>
          <w:sz w:val="22"/>
          <w:szCs w:val="22"/>
          <w:lang w:val="uk-UA"/>
        </w:rPr>
        <w:t>ХІ. ІНШІ УМОВИ</w:t>
      </w:r>
    </w:p>
    <w:p w14:paraId="3635542A" w14:textId="77777777" w:rsidR="006D677D" w:rsidRPr="008A60BE" w:rsidRDefault="006D677D" w:rsidP="00876824">
      <w:pPr>
        <w:pStyle w:val="1d"/>
        <w:jc w:val="center"/>
        <w:rPr>
          <w:sz w:val="22"/>
          <w:szCs w:val="22"/>
          <w:lang w:val="uk-UA"/>
        </w:rPr>
      </w:pPr>
    </w:p>
    <w:p w14:paraId="3C38218E" w14:textId="77777777" w:rsidR="00876824" w:rsidRPr="008A60BE" w:rsidRDefault="00876824" w:rsidP="00876824">
      <w:pPr>
        <w:pStyle w:val="1d"/>
        <w:ind w:firstLine="708"/>
        <w:jc w:val="both"/>
        <w:rPr>
          <w:sz w:val="22"/>
          <w:szCs w:val="22"/>
          <w:lang w:val="uk-UA"/>
        </w:rPr>
      </w:pPr>
      <w:r w:rsidRPr="008A60BE">
        <w:rPr>
          <w:sz w:val="22"/>
          <w:szCs w:val="22"/>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06C1788" w14:textId="77777777" w:rsidR="00876824" w:rsidRPr="008A60BE" w:rsidRDefault="00876824" w:rsidP="00876824">
      <w:pPr>
        <w:pStyle w:val="1d"/>
        <w:ind w:firstLine="708"/>
        <w:jc w:val="both"/>
        <w:rPr>
          <w:sz w:val="22"/>
          <w:szCs w:val="22"/>
          <w:lang w:val="uk-UA"/>
        </w:rPr>
      </w:pPr>
      <w:r w:rsidRPr="008A60BE">
        <w:rPr>
          <w:sz w:val="22"/>
          <w:szCs w:val="22"/>
          <w:lang w:val="uk-UA"/>
        </w:rPr>
        <w:t>11.2. На момент укладення цього Договору Продавець є платником єдиного податку</w:t>
      </w:r>
      <w:r w:rsidRPr="008A60BE">
        <w:rPr>
          <w:sz w:val="22"/>
          <w:szCs w:val="22"/>
          <w:u w:val="single"/>
          <w:lang w:val="uk-UA"/>
        </w:rPr>
        <w:t>,</w:t>
      </w:r>
      <w:r w:rsidRPr="008A60BE">
        <w:rPr>
          <w:sz w:val="22"/>
          <w:szCs w:val="22"/>
          <w:lang w:val="uk-UA"/>
        </w:rPr>
        <w:t xml:space="preserve"> Покупець є бюджетною неприбутковою установою.</w:t>
      </w:r>
    </w:p>
    <w:p w14:paraId="5DCF992A" w14:textId="77777777" w:rsidR="00876824" w:rsidRPr="008A60BE" w:rsidRDefault="00876824" w:rsidP="00876824">
      <w:pPr>
        <w:pStyle w:val="1d"/>
        <w:ind w:firstLine="708"/>
        <w:jc w:val="both"/>
        <w:rPr>
          <w:sz w:val="22"/>
          <w:szCs w:val="22"/>
          <w:lang w:val="uk-UA"/>
        </w:rPr>
      </w:pPr>
      <w:r w:rsidRPr="008A60BE">
        <w:rPr>
          <w:sz w:val="22"/>
          <w:szCs w:val="22"/>
          <w:lang w:val="uk-UA"/>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033DB85" w14:textId="77777777" w:rsidR="00876824" w:rsidRPr="008A60BE" w:rsidRDefault="00876824" w:rsidP="00876824">
      <w:pPr>
        <w:pStyle w:val="1d"/>
        <w:ind w:firstLine="708"/>
        <w:jc w:val="both"/>
        <w:rPr>
          <w:sz w:val="22"/>
          <w:szCs w:val="22"/>
          <w:lang w:val="uk-UA"/>
        </w:rPr>
      </w:pPr>
      <w:r w:rsidRPr="008A60BE">
        <w:rPr>
          <w:sz w:val="22"/>
          <w:szCs w:val="22"/>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14:paraId="60792913" w14:textId="77777777" w:rsidR="00876824" w:rsidRPr="008A60BE" w:rsidRDefault="00876824" w:rsidP="00876824">
      <w:pPr>
        <w:pStyle w:val="1d"/>
        <w:ind w:firstLine="708"/>
        <w:jc w:val="both"/>
        <w:rPr>
          <w:sz w:val="22"/>
          <w:szCs w:val="22"/>
          <w:lang w:val="uk-UA"/>
        </w:rPr>
      </w:pPr>
      <w:r w:rsidRPr="008A60BE">
        <w:rPr>
          <w:sz w:val="22"/>
          <w:szCs w:val="22"/>
          <w:lang w:val="uk-UA"/>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23299ABE" w14:textId="77777777" w:rsidR="00876824" w:rsidRPr="008A60BE" w:rsidRDefault="00876824" w:rsidP="00876824">
      <w:pPr>
        <w:pStyle w:val="1d"/>
        <w:ind w:firstLine="708"/>
        <w:jc w:val="both"/>
        <w:rPr>
          <w:sz w:val="22"/>
          <w:szCs w:val="22"/>
          <w:lang w:val="uk-UA"/>
        </w:rPr>
      </w:pPr>
      <w:r w:rsidRPr="008A60BE">
        <w:rPr>
          <w:sz w:val="22"/>
          <w:szCs w:val="22"/>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E222EE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06E69D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6DF956E" w14:textId="36EAB217" w:rsidR="00876824" w:rsidRDefault="00876824" w:rsidP="00876824">
      <w:pPr>
        <w:pStyle w:val="1d"/>
        <w:rPr>
          <w:sz w:val="22"/>
          <w:szCs w:val="22"/>
          <w:lang w:val="uk-UA"/>
        </w:rPr>
      </w:pPr>
    </w:p>
    <w:p w14:paraId="64BEE63C" w14:textId="0A936963" w:rsidR="006D677D" w:rsidRDefault="006D677D" w:rsidP="00876824">
      <w:pPr>
        <w:pStyle w:val="1d"/>
        <w:rPr>
          <w:sz w:val="22"/>
          <w:szCs w:val="22"/>
          <w:lang w:val="uk-UA"/>
        </w:rPr>
      </w:pPr>
    </w:p>
    <w:p w14:paraId="543EA96B" w14:textId="02F65F64" w:rsidR="006D677D" w:rsidRDefault="006D677D" w:rsidP="00876824">
      <w:pPr>
        <w:pStyle w:val="1d"/>
        <w:rPr>
          <w:sz w:val="22"/>
          <w:szCs w:val="22"/>
          <w:lang w:val="uk-UA"/>
        </w:rPr>
      </w:pPr>
    </w:p>
    <w:p w14:paraId="40B639EC" w14:textId="29D8EE3A" w:rsidR="006D677D" w:rsidRDefault="006D677D" w:rsidP="00876824">
      <w:pPr>
        <w:pStyle w:val="1d"/>
        <w:rPr>
          <w:sz w:val="22"/>
          <w:szCs w:val="22"/>
          <w:lang w:val="uk-UA"/>
        </w:rPr>
      </w:pPr>
    </w:p>
    <w:p w14:paraId="0237E93C" w14:textId="35FB652F" w:rsidR="006D677D" w:rsidRDefault="006D677D" w:rsidP="00876824">
      <w:pPr>
        <w:pStyle w:val="1d"/>
        <w:rPr>
          <w:sz w:val="22"/>
          <w:szCs w:val="22"/>
          <w:lang w:val="uk-UA"/>
        </w:rPr>
      </w:pPr>
    </w:p>
    <w:p w14:paraId="0FFC6C72" w14:textId="61D8FA19" w:rsidR="006D677D" w:rsidRDefault="006D677D" w:rsidP="00876824">
      <w:pPr>
        <w:pStyle w:val="1d"/>
        <w:rPr>
          <w:sz w:val="22"/>
          <w:szCs w:val="22"/>
          <w:lang w:val="uk-UA"/>
        </w:rPr>
      </w:pPr>
    </w:p>
    <w:p w14:paraId="3A747082" w14:textId="2EA9F4EE" w:rsidR="00876824" w:rsidRDefault="00876824" w:rsidP="00876824">
      <w:pPr>
        <w:pStyle w:val="1d"/>
        <w:jc w:val="center"/>
        <w:rPr>
          <w:b/>
          <w:sz w:val="22"/>
          <w:szCs w:val="22"/>
          <w:lang w:val="uk-UA"/>
        </w:rPr>
      </w:pPr>
      <w:r w:rsidRPr="008A60BE">
        <w:rPr>
          <w:b/>
          <w:sz w:val="22"/>
          <w:szCs w:val="22"/>
          <w:lang w:val="uk-UA"/>
        </w:rPr>
        <w:t>ХІІ. МІСЦЕ ЗНАХОДЖЕННЯ ТА БАНКІВСЬКІ РЕКВІЗИТИ СТОРІН</w:t>
      </w:r>
    </w:p>
    <w:p w14:paraId="4926138B" w14:textId="77777777" w:rsidR="006D677D" w:rsidRPr="008A60BE" w:rsidRDefault="006D677D" w:rsidP="00876824">
      <w:pPr>
        <w:pStyle w:val="1d"/>
        <w:jc w:val="center"/>
        <w:rPr>
          <w:b/>
          <w:sz w:val="22"/>
          <w:szCs w:val="22"/>
          <w:lang w:val="uk-UA"/>
        </w:rPr>
      </w:pPr>
    </w:p>
    <w:tbl>
      <w:tblPr>
        <w:tblW w:w="10557" w:type="dxa"/>
        <w:tblLayout w:type="fixed"/>
        <w:tblLook w:val="0000" w:firstRow="0" w:lastRow="0" w:firstColumn="0" w:lastColumn="0" w:noHBand="0" w:noVBand="0"/>
      </w:tblPr>
      <w:tblGrid>
        <w:gridCol w:w="4820"/>
        <w:gridCol w:w="1908"/>
        <w:gridCol w:w="3691"/>
        <w:gridCol w:w="138"/>
      </w:tblGrid>
      <w:tr w:rsidR="00876824" w:rsidRPr="00994157" w14:paraId="2F46374D" w14:textId="77777777" w:rsidTr="00E16A6F">
        <w:trPr>
          <w:gridAfter w:val="1"/>
          <w:wAfter w:w="138" w:type="dxa"/>
        </w:trPr>
        <w:tc>
          <w:tcPr>
            <w:tcW w:w="4820" w:type="dxa"/>
          </w:tcPr>
          <w:p w14:paraId="2BD36E04" w14:textId="77777777" w:rsidR="00876824" w:rsidRPr="008A60BE" w:rsidRDefault="00876824" w:rsidP="00E16A6F">
            <w:pPr>
              <w:pStyle w:val="1d"/>
              <w:spacing w:line="276" w:lineRule="auto"/>
              <w:rPr>
                <w:sz w:val="22"/>
                <w:szCs w:val="22"/>
                <w:lang w:val="uk-UA"/>
              </w:rPr>
            </w:pPr>
            <w:r w:rsidRPr="008A60BE">
              <w:rPr>
                <w:caps/>
                <w:sz w:val="22"/>
                <w:szCs w:val="22"/>
                <w:lang w:val="uk-UA"/>
              </w:rPr>
              <w:t>ПРОДАВЕЦЬ</w:t>
            </w:r>
          </w:p>
          <w:p w14:paraId="69306492" w14:textId="77777777" w:rsidR="00876824" w:rsidRPr="008A60BE" w:rsidRDefault="00876824" w:rsidP="00E16A6F">
            <w:pPr>
              <w:jc w:val="both"/>
              <w:rPr>
                <w:b/>
              </w:rPr>
            </w:pPr>
          </w:p>
          <w:p w14:paraId="008F1C12" w14:textId="77777777" w:rsidR="00876824" w:rsidRPr="008A60BE" w:rsidRDefault="00876824" w:rsidP="00E16A6F">
            <w:pPr>
              <w:ind w:left="31"/>
              <w:jc w:val="both"/>
              <w:rPr>
                <w:sz w:val="21"/>
                <w:szCs w:val="21"/>
              </w:rPr>
            </w:pPr>
            <w:proofErr w:type="spellStart"/>
            <w:r w:rsidRPr="008A60BE">
              <w:rPr>
                <w:sz w:val="21"/>
                <w:szCs w:val="21"/>
              </w:rPr>
              <w:t>Юридична</w:t>
            </w:r>
            <w:proofErr w:type="spellEnd"/>
            <w:r w:rsidRPr="008A60BE">
              <w:rPr>
                <w:sz w:val="21"/>
                <w:szCs w:val="21"/>
              </w:rPr>
              <w:t xml:space="preserve"> адреса: </w:t>
            </w:r>
          </w:p>
          <w:p w14:paraId="0D3488A7" w14:textId="77777777" w:rsidR="00876824" w:rsidRPr="008A60BE" w:rsidRDefault="00876824" w:rsidP="00E16A6F">
            <w:pPr>
              <w:pStyle w:val="1d"/>
              <w:spacing w:line="276" w:lineRule="auto"/>
              <w:ind w:left="31"/>
              <w:rPr>
                <w:sz w:val="22"/>
                <w:szCs w:val="22"/>
                <w:lang w:val="uk-UA"/>
              </w:rPr>
            </w:pPr>
            <w:r w:rsidRPr="008A60BE">
              <w:rPr>
                <w:sz w:val="22"/>
                <w:szCs w:val="22"/>
                <w:lang w:val="uk-UA"/>
              </w:rPr>
              <w:t>розрахунковий рахунок:</w:t>
            </w:r>
          </w:p>
          <w:p w14:paraId="336B254B" w14:textId="77777777" w:rsidR="00876824" w:rsidRPr="008A60BE" w:rsidRDefault="00876824" w:rsidP="00E16A6F">
            <w:pPr>
              <w:pStyle w:val="af3"/>
              <w:tabs>
                <w:tab w:val="left" w:pos="-2268"/>
              </w:tabs>
              <w:spacing w:line="276" w:lineRule="auto"/>
              <w:ind w:left="31" w:right="43"/>
              <w:rPr>
                <w:sz w:val="21"/>
                <w:szCs w:val="21"/>
              </w:rPr>
            </w:pPr>
          </w:p>
          <w:p w14:paraId="30827D2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Код </w:t>
            </w:r>
            <w:r w:rsidRPr="008A60BE">
              <w:rPr>
                <w:sz w:val="22"/>
                <w:szCs w:val="22"/>
              </w:rPr>
              <w:t>ЄДРПОУ:</w:t>
            </w:r>
            <w:r w:rsidRPr="008A60BE">
              <w:rPr>
                <w:sz w:val="21"/>
                <w:szCs w:val="21"/>
              </w:rPr>
              <w:t xml:space="preserve"> </w:t>
            </w:r>
          </w:p>
          <w:p w14:paraId="1909487C"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ІПН: </w:t>
            </w:r>
          </w:p>
          <w:p w14:paraId="142E750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Телефон </w:t>
            </w:r>
          </w:p>
          <w:p w14:paraId="554D7E87" w14:textId="77777777" w:rsidR="00876824" w:rsidRPr="008A60BE" w:rsidRDefault="00876824" w:rsidP="00E16A6F">
            <w:pPr>
              <w:pStyle w:val="af3"/>
              <w:tabs>
                <w:tab w:val="left" w:pos="-2268"/>
              </w:tabs>
              <w:spacing w:line="276" w:lineRule="auto"/>
              <w:ind w:left="31" w:right="43" w:firstLine="0"/>
              <w:rPr>
                <w:sz w:val="21"/>
                <w:szCs w:val="21"/>
              </w:rPr>
            </w:pPr>
          </w:p>
          <w:p w14:paraId="18FBDA79" w14:textId="77777777" w:rsidR="00876824" w:rsidRPr="008A60BE" w:rsidRDefault="00876824" w:rsidP="00E16A6F">
            <w:pPr>
              <w:pStyle w:val="af3"/>
              <w:tabs>
                <w:tab w:val="left" w:pos="-2268"/>
              </w:tabs>
              <w:spacing w:line="276" w:lineRule="auto"/>
              <w:ind w:left="31" w:right="43" w:firstLine="0"/>
              <w:rPr>
                <w:i/>
                <w:sz w:val="21"/>
                <w:szCs w:val="21"/>
              </w:rPr>
            </w:pPr>
            <w:r w:rsidRPr="008A60BE">
              <w:rPr>
                <w:i/>
                <w:sz w:val="21"/>
                <w:szCs w:val="21"/>
              </w:rPr>
              <w:t>___________________</w:t>
            </w:r>
          </w:p>
          <w:p w14:paraId="10F91273" w14:textId="77777777" w:rsidR="00876824" w:rsidRPr="008A60BE" w:rsidRDefault="00876824" w:rsidP="00E16A6F">
            <w:pPr>
              <w:pStyle w:val="1d"/>
              <w:rPr>
                <w:bCs/>
                <w:i/>
                <w:iCs/>
                <w:sz w:val="22"/>
                <w:szCs w:val="22"/>
                <w:lang w:val="uk-UA" w:eastAsia="ar-SA"/>
              </w:rPr>
            </w:pPr>
          </w:p>
        </w:tc>
        <w:tc>
          <w:tcPr>
            <w:tcW w:w="5599" w:type="dxa"/>
            <w:gridSpan w:val="2"/>
          </w:tcPr>
          <w:p w14:paraId="3E458BFC" w14:textId="77777777" w:rsidR="00876824" w:rsidRPr="008A60BE" w:rsidRDefault="00876824" w:rsidP="00E16A6F">
            <w:pPr>
              <w:pStyle w:val="1d"/>
              <w:ind w:left="354"/>
              <w:rPr>
                <w:b/>
                <w:sz w:val="22"/>
                <w:szCs w:val="22"/>
                <w:lang w:val="uk-UA"/>
              </w:rPr>
            </w:pPr>
            <w:r w:rsidRPr="008A60BE">
              <w:rPr>
                <w:sz w:val="22"/>
                <w:szCs w:val="22"/>
                <w:lang w:val="uk-UA"/>
              </w:rPr>
              <w:t>ПОКУПЕЦЬ</w:t>
            </w:r>
          </w:p>
          <w:p w14:paraId="0D1823F5" w14:textId="77777777" w:rsidR="00876824" w:rsidRPr="008A60BE" w:rsidRDefault="00876824" w:rsidP="00E16A6F">
            <w:pPr>
              <w:pStyle w:val="1d"/>
              <w:ind w:left="354"/>
              <w:rPr>
                <w:b/>
                <w:sz w:val="22"/>
                <w:szCs w:val="22"/>
                <w:lang w:val="uk-UA"/>
              </w:rPr>
            </w:pPr>
            <w:r w:rsidRPr="008A60BE">
              <w:rPr>
                <w:b/>
                <w:sz w:val="22"/>
                <w:szCs w:val="22"/>
                <w:lang w:val="uk-UA"/>
              </w:rPr>
              <w:t xml:space="preserve">4 державний </w:t>
            </w:r>
            <w:proofErr w:type="spellStart"/>
            <w:r w:rsidRPr="008A60BE">
              <w:rPr>
                <w:b/>
                <w:sz w:val="22"/>
                <w:szCs w:val="22"/>
                <w:lang w:val="uk-UA"/>
              </w:rPr>
              <w:t>пожежно</w:t>
            </w:r>
            <w:proofErr w:type="spellEnd"/>
            <w:r w:rsidRPr="008A60BE">
              <w:rPr>
                <w:b/>
                <w:sz w:val="22"/>
                <w:szCs w:val="22"/>
                <w:lang w:val="uk-UA"/>
              </w:rPr>
              <w:t>-рятувальний загін  ГУ ДСНС України у Луганській області</w:t>
            </w:r>
          </w:p>
          <w:p w14:paraId="72282692" w14:textId="77777777" w:rsidR="00876824" w:rsidRPr="008A60BE" w:rsidRDefault="00876824" w:rsidP="00E16A6F">
            <w:pPr>
              <w:pStyle w:val="1d"/>
              <w:ind w:left="354"/>
              <w:rPr>
                <w:sz w:val="22"/>
                <w:szCs w:val="22"/>
                <w:lang w:val="uk-UA"/>
              </w:rPr>
            </w:pPr>
            <w:r w:rsidRPr="008A60BE">
              <w:rPr>
                <w:sz w:val="22"/>
                <w:szCs w:val="22"/>
                <w:lang w:val="uk-UA"/>
              </w:rPr>
              <w:t xml:space="preserve">Юридична адреса: 93000, Луганська обл., </w:t>
            </w:r>
          </w:p>
          <w:p w14:paraId="095CB491" w14:textId="77777777" w:rsidR="00876824" w:rsidRPr="008A60BE" w:rsidRDefault="00876824" w:rsidP="00E16A6F">
            <w:pPr>
              <w:pStyle w:val="1d"/>
              <w:ind w:left="354"/>
              <w:rPr>
                <w:sz w:val="22"/>
                <w:szCs w:val="22"/>
                <w:lang w:val="uk-UA"/>
              </w:rPr>
            </w:pPr>
            <w:r w:rsidRPr="008A60BE">
              <w:rPr>
                <w:sz w:val="22"/>
                <w:szCs w:val="22"/>
                <w:lang w:val="uk-UA"/>
              </w:rPr>
              <w:t>м. Рубіжне, вул. Східна, б. 5</w:t>
            </w:r>
          </w:p>
          <w:p w14:paraId="4487C62A" w14:textId="77777777" w:rsidR="00876824" w:rsidRPr="008A60BE" w:rsidRDefault="00876824" w:rsidP="00E16A6F">
            <w:pPr>
              <w:pStyle w:val="1d"/>
              <w:ind w:left="354"/>
              <w:rPr>
                <w:sz w:val="22"/>
                <w:szCs w:val="22"/>
                <w:lang w:val="uk-UA"/>
              </w:rPr>
            </w:pPr>
            <w:r w:rsidRPr="008A60BE">
              <w:rPr>
                <w:sz w:val="22"/>
                <w:szCs w:val="22"/>
                <w:lang w:val="uk-UA"/>
              </w:rPr>
              <w:t xml:space="preserve">Фактична адреса: </w:t>
            </w:r>
            <w:r w:rsidRPr="008A60BE">
              <w:rPr>
                <w:color w:val="000000"/>
                <w:sz w:val="22"/>
                <w:szCs w:val="22"/>
                <w:shd w:val="clear" w:color="auto" w:fill="FDFEFD"/>
              </w:rPr>
              <w:t xml:space="preserve">61039, </w:t>
            </w:r>
            <w:proofErr w:type="spellStart"/>
            <w:r w:rsidRPr="008A60BE">
              <w:rPr>
                <w:color w:val="000000"/>
                <w:sz w:val="22"/>
                <w:szCs w:val="22"/>
                <w:shd w:val="clear" w:color="auto" w:fill="FDFEFD"/>
              </w:rPr>
              <w:t>Україна</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Харківська</w:t>
            </w:r>
            <w:proofErr w:type="spellEnd"/>
            <w:r w:rsidRPr="008A60BE">
              <w:rPr>
                <w:color w:val="000000"/>
                <w:sz w:val="22"/>
                <w:szCs w:val="22"/>
                <w:shd w:val="clear" w:color="auto" w:fill="FDFEFD"/>
              </w:rPr>
              <w:t xml:space="preserve"> область, м. </w:t>
            </w:r>
            <w:proofErr w:type="spellStart"/>
            <w:r w:rsidRPr="008A60BE">
              <w:rPr>
                <w:color w:val="000000"/>
                <w:sz w:val="22"/>
                <w:szCs w:val="22"/>
                <w:shd w:val="clear" w:color="auto" w:fill="FDFEFD"/>
              </w:rPr>
              <w:t>Харків</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вул</w:t>
            </w:r>
            <w:proofErr w:type="spellEnd"/>
            <w:r w:rsidRPr="008A60BE">
              <w:rPr>
                <w:color w:val="000000"/>
                <w:sz w:val="22"/>
                <w:szCs w:val="22"/>
                <w:shd w:val="clear" w:color="auto" w:fill="FDFEFD"/>
              </w:rPr>
              <w:t>.</w:t>
            </w:r>
            <w:r w:rsidRPr="008A60BE">
              <w:rPr>
                <w:color w:val="000000"/>
                <w:sz w:val="22"/>
                <w:szCs w:val="22"/>
                <w:shd w:val="clear" w:color="auto" w:fill="FDFEFD"/>
                <w:lang w:val="uk-UA"/>
              </w:rPr>
              <w:t xml:space="preserve"> </w:t>
            </w:r>
            <w:proofErr w:type="spellStart"/>
            <w:r w:rsidRPr="008A60BE">
              <w:rPr>
                <w:color w:val="000000"/>
                <w:sz w:val="22"/>
                <w:szCs w:val="22"/>
                <w:shd w:val="clear" w:color="auto" w:fill="FDFEFD"/>
              </w:rPr>
              <w:t>Баварська</w:t>
            </w:r>
            <w:proofErr w:type="spellEnd"/>
            <w:r w:rsidRPr="008A60BE">
              <w:rPr>
                <w:color w:val="000000"/>
                <w:sz w:val="22"/>
                <w:szCs w:val="22"/>
                <w:shd w:val="clear" w:color="auto" w:fill="FDFEFD"/>
              </w:rPr>
              <w:t>, 7</w:t>
            </w:r>
            <w:r w:rsidRPr="008A60BE">
              <w:rPr>
                <w:sz w:val="22"/>
                <w:szCs w:val="22"/>
                <w:lang w:val="uk-UA"/>
              </w:rPr>
              <w:t xml:space="preserve"> </w:t>
            </w:r>
          </w:p>
          <w:p w14:paraId="27CA0889" w14:textId="77777777" w:rsidR="00876824" w:rsidRPr="008A60BE" w:rsidRDefault="00876824" w:rsidP="00E16A6F">
            <w:pPr>
              <w:pStyle w:val="1d"/>
              <w:ind w:left="354"/>
              <w:rPr>
                <w:sz w:val="22"/>
                <w:szCs w:val="22"/>
                <w:lang w:val="uk-UA"/>
              </w:rPr>
            </w:pPr>
            <w:r w:rsidRPr="008A60BE">
              <w:rPr>
                <w:sz w:val="22"/>
                <w:szCs w:val="22"/>
                <w:lang w:val="uk-UA"/>
              </w:rPr>
              <w:t>розрахунковий рахунок:</w:t>
            </w:r>
          </w:p>
          <w:p w14:paraId="0CB629FE" w14:textId="77777777" w:rsidR="00876824" w:rsidRPr="008A60BE" w:rsidRDefault="00876824" w:rsidP="00E16A6F">
            <w:pPr>
              <w:pStyle w:val="1d"/>
              <w:ind w:left="354"/>
              <w:rPr>
                <w:sz w:val="22"/>
                <w:szCs w:val="22"/>
                <w:lang w:val="uk-UA"/>
              </w:rPr>
            </w:pPr>
            <w:r w:rsidRPr="008A60BE">
              <w:rPr>
                <w:sz w:val="22"/>
                <w:szCs w:val="22"/>
                <w:lang w:val="en-US"/>
              </w:rPr>
              <w:t>UA</w:t>
            </w:r>
            <w:r w:rsidRPr="008A60BE">
              <w:rPr>
                <w:bCs/>
                <w:color w:val="000000"/>
                <w:sz w:val="22"/>
                <w:szCs w:val="22"/>
                <w:lang w:val="uk-UA"/>
              </w:rPr>
              <w:t>878201720343171001600082378</w:t>
            </w:r>
          </w:p>
          <w:p w14:paraId="4375ADEB" w14:textId="77777777" w:rsidR="00876824" w:rsidRPr="008A60BE" w:rsidRDefault="00876824" w:rsidP="00E16A6F">
            <w:pPr>
              <w:pStyle w:val="1d"/>
              <w:ind w:left="354"/>
              <w:rPr>
                <w:sz w:val="22"/>
                <w:szCs w:val="22"/>
                <w:lang w:val="uk-UA"/>
              </w:rPr>
            </w:pPr>
            <w:r w:rsidRPr="008A60BE">
              <w:rPr>
                <w:sz w:val="22"/>
                <w:szCs w:val="22"/>
                <w:lang w:val="uk-UA"/>
              </w:rPr>
              <w:t>в ДКСУ м. Київ</w:t>
            </w:r>
          </w:p>
          <w:p w14:paraId="149DF680" w14:textId="77777777" w:rsidR="00876824" w:rsidRPr="008A60BE" w:rsidRDefault="00876824" w:rsidP="00E16A6F">
            <w:pPr>
              <w:pStyle w:val="1d"/>
              <w:ind w:left="354"/>
              <w:rPr>
                <w:sz w:val="22"/>
                <w:szCs w:val="22"/>
                <w:lang w:val="uk-UA"/>
              </w:rPr>
            </w:pPr>
            <w:r w:rsidRPr="008A60BE">
              <w:rPr>
                <w:sz w:val="22"/>
                <w:szCs w:val="22"/>
                <w:lang w:val="uk-UA"/>
              </w:rPr>
              <w:t>Код ЄДРПОУ: 38169008</w:t>
            </w:r>
          </w:p>
          <w:p w14:paraId="0B065615" w14:textId="77777777" w:rsidR="00876824" w:rsidRPr="008A60BE" w:rsidRDefault="00876824" w:rsidP="00E16A6F">
            <w:pPr>
              <w:pStyle w:val="1d"/>
              <w:ind w:left="354"/>
              <w:rPr>
                <w:sz w:val="22"/>
                <w:szCs w:val="22"/>
                <w:lang w:val="uk-UA" w:eastAsia="ar-SA"/>
              </w:rPr>
            </w:pPr>
            <w:r w:rsidRPr="008A60BE">
              <w:rPr>
                <w:sz w:val="22"/>
                <w:szCs w:val="22"/>
                <w:lang w:val="uk-UA" w:eastAsia="ar-SA"/>
              </w:rPr>
              <w:t>ІПН:381690012125</w:t>
            </w:r>
          </w:p>
          <w:p w14:paraId="0D212558" w14:textId="77777777" w:rsidR="00876824" w:rsidRPr="008A60BE" w:rsidRDefault="00876824" w:rsidP="00E16A6F">
            <w:pPr>
              <w:pStyle w:val="1d"/>
              <w:ind w:left="354"/>
              <w:rPr>
                <w:b/>
                <w:sz w:val="22"/>
                <w:szCs w:val="22"/>
                <w:lang w:val="uk-UA" w:eastAsia="ar-SA"/>
              </w:rPr>
            </w:pPr>
          </w:p>
          <w:p w14:paraId="4BA25FE8" w14:textId="18C9F10C" w:rsidR="00876824" w:rsidRPr="00321776" w:rsidRDefault="00876824" w:rsidP="00E16A6F">
            <w:pPr>
              <w:pStyle w:val="1d"/>
              <w:ind w:left="354"/>
              <w:rPr>
                <w:b/>
                <w:sz w:val="22"/>
                <w:szCs w:val="22"/>
                <w:lang w:val="uk-UA"/>
              </w:rPr>
            </w:pPr>
            <w:proofErr w:type="spellStart"/>
            <w:r w:rsidRPr="008A60BE">
              <w:rPr>
                <w:b/>
                <w:sz w:val="22"/>
                <w:szCs w:val="22"/>
                <w:lang w:val="uk-UA" w:eastAsia="ar-SA"/>
              </w:rPr>
              <w:t>Начальник</w:t>
            </w:r>
            <w:r w:rsidRPr="008A60BE">
              <w:rPr>
                <w:sz w:val="22"/>
                <w:szCs w:val="22"/>
                <w:lang w:val="uk-UA" w:eastAsia="ar-SA"/>
              </w:rPr>
              <w:t>__________</w:t>
            </w:r>
            <w:r w:rsidR="00235E95">
              <w:rPr>
                <w:b/>
                <w:sz w:val="22"/>
                <w:szCs w:val="22"/>
                <w:lang w:val="uk-UA" w:eastAsia="ar-SA"/>
              </w:rPr>
              <w:t>Олександр</w:t>
            </w:r>
            <w:proofErr w:type="spellEnd"/>
            <w:r w:rsidR="00235E95">
              <w:rPr>
                <w:b/>
                <w:sz w:val="22"/>
                <w:szCs w:val="22"/>
                <w:lang w:val="uk-UA" w:eastAsia="ar-SA"/>
              </w:rPr>
              <w:t xml:space="preserve"> ІВАНОВ</w:t>
            </w:r>
          </w:p>
        </w:tc>
      </w:tr>
      <w:bookmarkEnd w:id="44"/>
      <w:tr w:rsidR="00876824" w:rsidRPr="00994157" w14:paraId="68BEFFBE" w14:textId="77777777" w:rsidTr="00E16A6F">
        <w:tc>
          <w:tcPr>
            <w:tcW w:w="6728" w:type="dxa"/>
            <w:gridSpan w:val="2"/>
          </w:tcPr>
          <w:p w14:paraId="33C44DA7" w14:textId="77777777" w:rsidR="00876824" w:rsidRDefault="00876824" w:rsidP="00E16A6F">
            <w:pPr>
              <w:pStyle w:val="1d"/>
              <w:rPr>
                <w:bCs/>
                <w:sz w:val="22"/>
                <w:szCs w:val="22"/>
                <w:lang w:val="uk-UA" w:eastAsia="ru-RU"/>
              </w:rPr>
            </w:pPr>
          </w:p>
          <w:p w14:paraId="0CE3E0DA" w14:textId="77777777" w:rsidR="00876824" w:rsidRPr="005D4D99" w:rsidRDefault="00876824" w:rsidP="00E16A6F">
            <w:pPr>
              <w:pStyle w:val="1d"/>
              <w:rPr>
                <w:bCs/>
                <w:sz w:val="22"/>
                <w:szCs w:val="22"/>
                <w:lang w:val="uk-UA" w:eastAsia="ru-RU"/>
              </w:rPr>
            </w:pPr>
          </w:p>
          <w:p w14:paraId="1D35D53A" w14:textId="0AC020A1" w:rsidR="00876824" w:rsidRDefault="00876824" w:rsidP="00E16A6F">
            <w:pPr>
              <w:pStyle w:val="1d"/>
              <w:rPr>
                <w:bCs/>
                <w:sz w:val="22"/>
                <w:szCs w:val="22"/>
                <w:lang w:eastAsia="ru-RU"/>
              </w:rPr>
            </w:pPr>
          </w:p>
          <w:p w14:paraId="07B0879A" w14:textId="77777777" w:rsidR="006D677D" w:rsidRDefault="006D677D" w:rsidP="00E16A6F">
            <w:pPr>
              <w:pStyle w:val="1d"/>
              <w:rPr>
                <w:bCs/>
                <w:sz w:val="22"/>
                <w:szCs w:val="22"/>
                <w:lang w:eastAsia="ru-RU"/>
              </w:rPr>
            </w:pPr>
          </w:p>
          <w:p w14:paraId="3541D73B" w14:textId="77777777" w:rsidR="00876824" w:rsidRDefault="00876824" w:rsidP="00E16A6F">
            <w:pPr>
              <w:pStyle w:val="1d"/>
              <w:rPr>
                <w:bCs/>
                <w:sz w:val="22"/>
                <w:szCs w:val="22"/>
                <w:lang w:eastAsia="ru-RU"/>
              </w:rPr>
            </w:pPr>
          </w:p>
          <w:p w14:paraId="39EABF03" w14:textId="77777777" w:rsidR="00876824" w:rsidRDefault="00876824" w:rsidP="00E16A6F">
            <w:pPr>
              <w:pStyle w:val="1d"/>
              <w:rPr>
                <w:bCs/>
                <w:sz w:val="22"/>
                <w:szCs w:val="22"/>
                <w:lang w:val="uk-UA" w:eastAsia="ru-RU"/>
              </w:rPr>
            </w:pPr>
          </w:p>
          <w:p w14:paraId="7DAEA1FD" w14:textId="77777777" w:rsidR="00876824" w:rsidRPr="00932220" w:rsidRDefault="00876824" w:rsidP="00E16A6F">
            <w:pPr>
              <w:pStyle w:val="1d"/>
              <w:rPr>
                <w:bCs/>
                <w:sz w:val="22"/>
                <w:szCs w:val="22"/>
                <w:lang w:val="uk-UA" w:eastAsia="ru-RU"/>
              </w:rPr>
            </w:pPr>
          </w:p>
        </w:tc>
        <w:tc>
          <w:tcPr>
            <w:tcW w:w="3829" w:type="dxa"/>
            <w:gridSpan w:val="2"/>
          </w:tcPr>
          <w:p w14:paraId="2F896730" w14:textId="77777777" w:rsidR="00876824" w:rsidRDefault="00876824" w:rsidP="00E16A6F">
            <w:pPr>
              <w:pStyle w:val="1d"/>
              <w:rPr>
                <w:bCs/>
                <w:sz w:val="22"/>
                <w:szCs w:val="22"/>
                <w:lang w:val="uk-UA" w:eastAsia="ru-RU"/>
              </w:rPr>
            </w:pPr>
          </w:p>
          <w:p w14:paraId="45487514" w14:textId="1A4ED184" w:rsidR="00876824" w:rsidRDefault="00876824" w:rsidP="00E16A6F">
            <w:pPr>
              <w:pStyle w:val="1d"/>
              <w:rPr>
                <w:bCs/>
                <w:sz w:val="22"/>
                <w:szCs w:val="22"/>
                <w:lang w:val="uk-UA" w:eastAsia="ru-RU"/>
              </w:rPr>
            </w:pPr>
          </w:p>
          <w:p w14:paraId="5CC87079" w14:textId="108FBBC2" w:rsidR="006D677D" w:rsidRDefault="006D677D" w:rsidP="00E16A6F">
            <w:pPr>
              <w:pStyle w:val="1d"/>
              <w:rPr>
                <w:bCs/>
                <w:sz w:val="22"/>
                <w:szCs w:val="22"/>
                <w:lang w:val="uk-UA" w:eastAsia="ru-RU"/>
              </w:rPr>
            </w:pPr>
          </w:p>
          <w:p w14:paraId="7522C73B" w14:textId="524226C2" w:rsidR="006D677D" w:rsidRDefault="006D677D" w:rsidP="00E16A6F">
            <w:pPr>
              <w:pStyle w:val="1d"/>
              <w:rPr>
                <w:bCs/>
                <w:sz w:val="22"/>
                <w:szCs w:val="22"/>
                <w:lang w:val="uk-UA" w:eastAsia="ru-RU"/>
              </w:rPr>
            </w:pPr>
          </w:p>
          <w:p w14:paraId="4ED5B1EC" w14:textId="77179594" w:rsidR="006D677D" w:rsidRDefault="006D677D" w:rsidP="00E16A6F">
            <w:pPr>
              <w:pStyle w:val="1d"/>
              <w:rPr>
                <w:bCs/>
                <w:sz w:val="22"/>
                <w:szCs w:val="22"/>
                <w:lang w:val="uk-UA" w:eastAsia="ru-RU"/>
              </w:rPr>
            </w:pPr>
          </w:p>
          <w:p w14:paraId="5ED24FB7" w14:textId="4549108C" w:rsidR="006D677D" w:rsidRDefault="006D677D" w:rsidP="00E16A6F">
            <w:pPr>
              <w:pStyle w:val="1d"/>
              <w:rPr>
                <w:bCs/>
                <w:sz w:val="22"/>
                <w:szCs w:val="22"/>
                <w:lang w:val="uk-UA" w:eastAsia="ru-RU"/>
              </w:rPr>
            </w:pPr>
          </w:p>
          <w:p w14:paraId="1F0CA85F" w14:textId="43A4125D" w:rsidR="006D677D" w:rsidRDefault="006D677D" w:rsidP="00E16A6F">
            <w:pPr>
              <w:pStyle w:val="1d"/>
              <w:rPr>
                <w:bCs/>
                <w:sz w:val="22"/>
                <w:szCs w:val="22"/>
                <w:lang w:val="uk-UA" w:eastAsia="ru-RU"/>
              </w:rPr>
            </w:pPr>
          </w:p>
          <w:p w14:paraId="08614910" w14:textId="173CA509" w:rsidR="006D677D" w:rsidRDefault="006D677D" w:rsidP="00E16A6F">
            <w:pPr>
              <w:pStyle w:val="1d"/>
              <w:rPr>
                <w:bCs/>
                <w:sz w:val="22"/>
                <w:szCs w:val="22"/>
                <w:lang w:val="uk-UA" w:eastAsia="ru-RU"/>
              </w:rPr>
            </w:pPr>
          </w:p>
          <w:p w14:paraId="0C9402EB" w14:textId="2540B123" w:rsidR="006D677D" w:rsidRDefault="006D677D" w:rsidP="00E16A6F">
            <w:pPr>
              <w:pStyle w:val="1d"/>
              <w:rPr>
                <w:bCs/>
                <w:sz w:val="22"/>
                <w:szCs w:val="22"/>
                <w:lang w:val="uk-UA" w:eastAsia="ru-RU"/>
              </w:rPr>
            </w:pPr>
          </w:p>
          <w:p w14:paraId="3DD8554B" w14:textId="2F4D0653" w:rsidR="006D677D" w:rsidRDefault="006D677D" w:rsidP="00E16A6F">
            <w:pPr>
              <w:pStyle w:val="1d"/>
              <w:rPr>
                <w:bCs/>
                <w:sz w:val="22"/>
                <w:szCs w:val="22"/>
                <w:lang w:val="uk-UA" w:eastAsia="ru-RU"/>
              </w:rPr>
            </w:pPr>
          </w:p>
          <w:p w14:paraId="38F85D18" w14:textId="2B182B60" w:rsidR="006D677D" w:rsidRDefault="006D677D" w:rsidP="00E16A6F">
            <w:pPr>
              <w:pStyle w:val="1d"/>
              <w:rPr>
                <w:bCs/>
                <w:sz w:val="22"/>
                <w:szCs w:val="22"/>
                <w:lang w:val="uk-UA" w:eastAsia="ru-RU"/>
              </w:rPr>
            </w:pPr>
          </w:p>
          <w:p w14:paraId="5944CA8E" w14:textId="3F1B8AC5" w:rsidR="006D677D" w:rsidRDefault="006D677D" w:rsidP="00E16A6F">
            <w:pPr>
              <w:pStyle w:val="1d"/>
              <w:rPr>
                <w:bCs/>
                <w:sz w:val="22"/>
                <w:szCs w:val="22"/>
                <w:lang w:val="uk-UA" w:eastAsia="ru-RU"/>
              </w:rPr>
            </w:pPr>
          </w:p>
          <w:p w14:paraId="1EA77199" w14:textId="18BDBFBE" w:rsidR="006D677D" w:rsidRDefault="006D677D" w:rsidP="00E16A6F">
            <w:pPr>
              <w:pStyle w:val="1d"/>
              <w:rPr>
                <w:bCs/>
                <w:sz w:val="22"/>
                <w:szCs w:val="22"/>
                <w:lang w:val="uk-UA" w:eastAsia="ru-RU"/>
              </w:rPr>
            </w:pPr>
          </w:p>
          <w:p w14:paraId="4271A89A" w14:textId="1D5DE7DA" w:rsidR="006D677D" w:rsidRDefault="006D677D" w:rsidP="00E16A6F">
            <w:pPr>
              <w:pStyle w:val="1d"/>
              <w:rPr>
                <w:bCs/>
                <w:sz w:val="22"/>
                <w:szCs w:val="22"/>
                <w:lang w:val="uk-UA" w:eastAsia="ru-RU"/>
              </w:rPr>
            </w:pPr>
          </w:p>
          <w:p w14:paraId="369449BF" w14:textId="71DDFD06" w:rsidR="006D677D" w:rsidRDefault="006D677D" w:rsidP="00E16A6F">
            <w:pPr>
              <w:pStyle w:val="1d"/>
              <w:rPr>
                <w:bCs/>
                <w:sz w:val="22"/>
                <w:szCs w:val="22"/>
                <w:lang w:val="uk-UA" w:eastAsia="ru-RU"/>
              </w:rPr>
            </w:pPr>
          </w:p>
          <w:p w14:paraId="6C40CACF" w14:textId="0CB15C51" w:rsidR="006D677D" w:rsidRDefault="006D677D" w:rsidP="00E16A6F">
            <w:pPr>
              <w:pStyle w:val="1d"/>
              <w:rPr>
                <w:bCs/>
                <w:sz w:val="22"/>
                <w:szCs w:val="22"/>
                <w:lang w:val="uk-UA" w:eastAsia="ru-RU"/>
              </w:rPr>
            </w:pPr>
          </w:p>
          <w:p w14:paraId="0B2F3F4F" w14:textId="2E9C6FCD" w:rsidR="006D677D" w:rsidRDefault="006D677D" w:rsidP="00E16A6F">
            <w:pPr>
              <w:pStyle w:val="1d"/>
              <w:rPr>
                <w:bCs/>
                <w:sz w:val="22"/>
                <w:szCs w:val="22"/>
                <w:lang w:val="uk-UA" w:eastAsia="ru-RU"/>
              </w:rPr>
            </w:pPr>
          </w:p>
          <w:p w14:paraId="4279C47E" w14:textId="5473F861" w:rsidR="006D677D" w:rsidRDefault="006D677D" w:rsidP="00E16A6F">
            <w:pPr>
              <w:pStyle w:val="1d"/>
              <w:rPr>
                <w:bCs/>
                <w:sz w:val="22"/>
                <w:szCs w:val="22"/>
                <w:lang w:val="uk-UA" w:eastAsia="ru-RU"/>
              </w:rPr>
            </w:pPr>
          </w:p>
          <w:p w14:paraId="000C7C95" w14:textId="7A13FD59" w:rsidR="006D677D" w:rsidRDefault="006D677D" w:rsidP="00E16A6F">
            <w:pPr>
              <w:pStyle w:val="1d"/>
              <w:rPr>
                <w:bCs/>
                <w:sz w:val="22"/>
                <w:szCs w:val="22"/>
                <w:lang w:val="uk-UA" w:eastAsia="ru-RU"/>
              </w:rPr>
            </w:pPr>
          </w:p>
          <w:p w14:paraId="6BEB3964" w14:textId="3A0594C2" w:rsidR="006D677D" w:rsidRDefault="006D677D" w:rsidP="00E16A6F">
            <w:pPr>
              <w:pStyle w:val="1d"/>
              <w:rPr>
                <w:bCs/>
                <w:sz w:val="22"/>
                <w:szCs w:val="22"/>
                <w:lang w:val="uk-UA" w:eastAsia="ru-RU"/>
              </w:rPr>
            </w:pPr>
          </w:p>
          <w:p w14:paraId="0328B1D1" w14:textId="4B3A6283" w:rsidR="006D677D" w:rsidRDefault="006D677D" w:rsidP="00E16A6F">
            <w:pPr>
              <w:pStyle w:val="1d"/>
              <w:rPr>
                <w:bCs/>
                <w:sz w:val="22"/>
                <w:szCs w:val="22"/>
                <w:lang w:val="uk-UA" w:eastAsia="ru-RU"/>
              </w:rPr>
            </w:pPr>
          </w:p>
          <w:p w14:paraId="19E20F4A" w14:textId="1071503E" w:rsidR="006D677D" w:rsidRDefault="006D677D" w:rsidP="00E16A6F">
            <w:pPr>
              <w:pStyle w:val="1d"/>
              <w:rPr>
                <w:bCs/>
                <w:sz w:val="22"/>
                <w:szCs w:val="22"/>
                <w:lang w:val="uk-UA" w:eastAsia="ru-RU"/>
              </w:rPr>
            </w:pPr>
          </w:p>
          <w:p w14:paraId="66202380" w14:textId="79FEE28D" w:rsidR="006D677D" w:rsidRDefault="006D677D" w:rsidP="00E16A6F">
            <w:pPr>
              <w:pStyle w:val="1d"/>
              <w:rPr>
                <w:bCs/>
                <w:sz w:val="22"/>
                <w:szCs w:val="22"/>
                <w:lang w:val="uk-UA" w:eastAsia="ru-RU"/>
              </w:rPr>
            </w:pPr>
          </w:p>
          <w:p w14:paraId="4246417F" w14:textId="1C4B6BCC" w:rsidR="006D677D" w:rsidRDefault="006D677D" w:rsidP="00E16A6F">
            <w:pPr>
              <w:pStyle w:val="1d"/>
              <w:rPr>
                <w:bCs/>
                <w:sz w:val="22"/>
                <w:szCs w:val="22"/>
                <w:lang w:val="uk-UA" w:eastAsia="ru-RU"/>
              </w:rPr>
            </w:pPr>
          </w:p>
          <w:p w14:paraId="14732F9A" w14:textId="21F5ED28" w:rsidR="006D677D" w:rsidRDefault="006D677D" w:rsidP="00E16A6F">
            <w:pPr>
              <w:pStyle w:val="1d"/>
              <w:rPr>
                <w:bCs/>
                <w:sz w:val="22"/>
                <w:szCs w:val="22"/>
                <w:lang w:val="uk-UA" w:eastAsia="ru-RU"/>
              </w:rPr>
            </w:pPr>
          </w:p>
          <w:p w14:paraId="7297D292" w14:textId="45763056" w:rsidR="006D677D" w:rsidRDefault="006D677D" w:rsidP="00E16A6F">
            <w:pPr>
              <w:pStyle w:val="1d"/>
              <w:rPr>
                <w:bCs/>
                <w:sz w:val="22"/>
                <w:szCs w:val="22"/>
                <w:lang w:val="uk-UA" w:eastAsia="ru-RU"/>
              </w:rPr>
            </w:pPr>
          </w:p>
          <w:p w14:paraId="62293279" w14:textId="618246FD" w:rsidR="006D677D" w:rsidRDefault="006D677D" w:rsidP="00E16A6F">
            <w:pPr>
              <w:pStyle w:val="1d"/>
              <w:rPr>
                <w:bCs/>
                <w:sz w:val="22"/>
                <w:szCs w:val="22"/>
                <w:lang w:val="uk-UA" w:eastAsia="ru-RU"/>
              </w:rPr>
            </w:pPr>
          </w:p>
          <w:p w14:paraId="5DEA3B7D" w14:textId="7DF9139B" w:rsidR="006D677D" w:rsidRDefault="006D677D" w:rsidP="00E16A6F">
            <w:pPr>
              <w:pStyle w:val="1d"/>
              <w:rPr>
                <w:bCs/>
                <w:sz w:val="22"/>
                <w:szCs w:val="22"/>
                <w:lang w:val="uk-UA" w:eastAsia="ru-RU"/>
              </w:rPr>
            </w:pPr>
          </w:p>
          <w:p w14:paraId="57722269" w14:textId="509EEEC9" w:rsidR="006D677D" w:rsidRDefault="006D677D" w:rsidP="00E16A6F">
            <w:pPr>
              <w:pStyle w:val="1d"/>
              <w:rPr>
                <w:bCs/>
                <w:sz w:val="22"/>
                <w:szCs w:val="22"/>
                <w:lang w:val="uk-UA" w:eastAsia="ru-RU"/>
              </w:rPr>
            </w:pPr>
          </w:p>
          <w:p w14:paraId="7C3B6A49" w14:textId="0E69677C" w:rsidR="006D677D" w:rsidRDefault="006D677D" w:rsidP="00E16A6F">
            <w:pPr>
              <w:pStyle w:val="1d"/>
              <w:rPr>
                <w:bCs/>
                <w:sz w:val="22"/>
                <w:szCs w:val="22"/>
                <w:lang w:val="uk-UA" w:eastAsia="ru-RU"/>
              </w:rPr>
            </w:pPr>
          </w:p>
          <w:p w14:paraId="7CB3C859" w14:textId="181A0967" w:rsidR="006D677D" w:rsidRDefault="006D677D" w:rsidP="00E16A6F">
            <w:pPr>
              <w:pStyle w:val="1d"/>
              <w:rPr>
                <w:bCs/>
                <w:sz w:val="22"/>
                <w:szCs w:val="22"/>
                <w:lang w:val="uk-UA" w:eastAsia="ru-RU"/>
              </w:rPr>
            </w:pPr>
          </w:p>
          <w:p w14:paraId="39E76CB1" w14:textId="7E418595" w:rsidR="006D677D" w:rsidRDefault="006D677D" w:rsidP="00E16A6F">
            <w:pPr>
              <w:pStyle w:val="1d"/>
              <w:rPr>
                <w:bCs/>
                <w:sz w:val="22"/>
                <w:szCs w:val="22"/>
                <w:lang w:val="uk-UA" w:eastAsia="ru-RU"/>
              </w:rPr>
            </w:pPr>
          </w:p>
          <w:p w14:paraId="32AEA9AE" w14:textId="71B0381F" w:rsidR="006D677D" w:rsidRDefault="006D677D" w:rsidP="00E16A6F">
            <w:pPr>
              <w:pStyle w:val="1d"/>
              <w:rPr>
                <w:bCs/>
                <w:sz w:val="22"/>
                <w:szCs w:val="22"/>
                <w:lang w:val="uk-UA" w:eastAsia="ru-RU"/>
              </w:rPr>
            </w:pPr>
          </w:p>
          <w:p w14:paraId="1065FB25" w14:textId="336073EA" w:rsidR="006D677D" w:rsidRDefault="006D677D" w:rsidP="00E16A6F">
            <w:pPr>
              <w:pStyle w:val="1d"/>
              <w:rPr>
                <w:bCs/>
                <w:sz w:val="22"/>
                <w:szCs w:val="22"/>
                <w:lang w:val="uk-UA" w:eastAsia="ru-RU"/>
              </w:rPr>
            </w:pPr>
          </w:p>
          <w:p w14:paraId="164B97B3" w14:textId="6D0770A3" w:rsidR="006D677D" w:rsidRDefault="006D677D" w:rsidP="00E16A6F">
            <w:pPr>
              <w:pStyle w:val="1d"/>
              <w:rPr>
                <w:bCs/>
                <w:sz w:val="22"/>
                <w:szCs w:val="22"/>
                <w:lang w:val="uk-UA" w:eastAsia="ru-RU"/>
              </w:rPr>
            </w:pPr>
          </w:p>
          <w:p w14:paraId="51790969" w14:textId="2B6AE613" w:rsidR="006D677D" w:rsidRDefault="006D677D" w:rsidP="00E16A6F">
            <w:pPr>
              <w:pStyle w:val="1d"/>
              <w:rPr>
                <w:bCs/>
                <w:sz w:val="22"/>
                <w:szCs w:val="22"/>
                <w:lang w:val="uk-UA" w:eastAsia="ru-RU"/>
              </w:rPr>
            </w:pPr>
          </w:p>
          <w:p w14:paraId="3F093414" w14:textId="5F1FC08D" w:rsidR="006D677D" w:rsidRDefault="006D677D" w:rsidP="00E16A6F">
            <w:pPr>
              <w:pStyle w:val="1d"/>
              <w:rPr>
                <w:bCs/>
                <w:sz w:val="22"/>
                <w:szCs w:val="22"/>
                <w:lang w:val="uk-UA" w:eastAsia="ru-RU"/>
              </w:rPr>
            </w:pPr>
          </w:p>
          <w:p w14:paraId="602AC088" w14:textId="6328FD0B" w:rsidR="006D677D" w:rsidRDefault="006D677D" w:rsidP="00E16A6F">
            <w:pPr>
              <w:pStyle w:val="1d"/>
              <w:rPr>
                <w:bCs/>
                <w:sz w:val="22"/>
                <w:szCs w:val="22"/>
                <w:lang w:val="uk-UA" w:eastAsia="ru-RU"/>
              </w:rPr>
            </w:pPr>
          </w:p>
          <w:p w14:paraId="50371815" w14:textId="6CA3C51A" w:rsidR="006D677D" w:rsidRDefault="006D677D" w:rsidP="00E16A6F">
            <w:pPr>
              <w:pStyle w:val="1d"/>
              <w:rPr>
                <w:bCs/>
                <w:sz w:val="22"/>
                <w:szCs w:val="22"/>
                <w:lang w:val="uk-UA" w:eastAsia="ru-RU"/>
              </w:rPr>
            </w:pPr>
          </w:p>
          <w:p w14:paraId="61CD70BA" w14:textId="77777777" w:rsidR="006D677D" w:rsidRDefault="006D677D" w:rsidP="00E16A6F">
            <w:pPr>
              <w:pStyle w:val="1d"/>
              <w:rPr>
                <w:bCs/>
                <w:sz w:val="22"/>
                <w:szCs w:val="22"/>
                <w:lang w:val="uk-UA" w:eastAsia="ru-RU"/>
              </w:rPr>
            </w:pPr>
          </w:p>
          <w:p w14:paraId="07C0558A" w14:textId="77777777" w:rsidR="00876824" w:rsidRPr="00994157" w:rsidRDefault="00876824" w:rsidP="00E16A6F">
            <w:pPr>
              <w:pStyle w:val="1d"/>
              <w:rPr>
                <w:bCs/>
                <w:sz w:val="22"/>
                <w:szCs w:val="22"/>
                <w:lang w:val="uk-UA" w:eastAsia="ru-RU"/>
              </w:rPr>
            </w:pPr>
            <w:r w:rsidRPr="00B743B4">
              <w:rPr>
                <w:bCs/>
                <w:sz w:val="22"/>
                <w:szCs w:val="22"/>
                <w:lang w:val="uk-UA" w:eastAsia="ru-RU"/>
              </w:rPr>
              <w:lastRenderedPageBreak/>
              <w:t>Додаток №</w:t>
            </w:r>
            <w:r w:rsidRPr="00994157">
              <w:rPr>
                <w:bCs/>
                <w:sz w:val="22"/>
                <w:szCs w:val="22"/>
                <w:lang w:val="uk-UA" w:eastAsia="ru-RU"/>
              </w:rPr>
              <w:t xml:space="preserve">1 до договору </w:t>
            </w:r>
          </w:p>
          <w:p w14:paraId="789E375E" w14:textId="77777777" w:rsidR="00876824" w:rsidRPr="00994157" w:rsidRDefault="00876824" w:rsidP="00E16A6F">
            <w:pPr>
              <w:pStyle w:val="1d"/>
              <w:rPr>
                <w:sz w:val="22"/>
                <w:szCs w:val="22"/>
              </w:rPr>
            </w:pPr>
            <w:r w:rsidRPr="00994157">
              <w:rPr>
                <w:bCs/>
                <w:sz w:val="22"/>
                <w:szCs w:val="22"/>
                <w:lang w:val="uk-UA" w:eastAsia="ru-RU"/>
              </w:rPr>
              <w:t>від _______</w:t>
            </w:r>
            <w:r>
              <w:rPr>
                <w:bCs/>
                <w:sz w:val="22"/>
                <w:szCs w:val="22"/>
                <w:lang w:val="uk-UA" w:eastAsia="ru-RU"/>
              </w:rPr>
              <w:t>_</w:t>
            </w:r>
            <w:r w:rsidRPr="00994157">
              <w:rPr>
                <w:bCs/>
                <w:sz w:val="22"/>
                <w:szCs w:val="22"/>
                <w:lang w:val="uk-UA" w:eastAsia="ru-RU"/>
              </w:rPr>
              <w:t>20</w:t>
            </w:r>
            <w:r>
              <w:rPr>
                <w:bCs/>
                <w:sz w:val="22"/>
                <w:szCs w:val="22"/>
                <w:lang w:val="uk-UA" w:eastAsia="ru-RU"/>
              </w:rPr>
              <w:t>23</w:t>
            </w:r>
            <w:r w:rsidRPr="00994157">
              <w:rPr>
                <w:bCs/>
                <w:sz w:val="22"/>
                <w:szCs w:val="22"/>
                <w:lang w:val="uk-UA" w:eastAsia="ru-RU"/>
              </w:rPr>
              <w:t>№ _____</w:t>
            </w:r>
          </w:p>
        </w:tc>
      </w:tr>
    </w:tbl>
    <w:p w14:paraId="0CDE95DA" w14:textId="77777777" w:rsidR="006D677D" w:rsidRDefault="006D677D" w:rsidP="00876824">
      <w:pPr>
        <w:pStyle w:val="1d"/>
        <w:jc w:val="center"/>
        <w:rPr>
          <w:b/>
          <w:bCs/>
          <w:sz w:val="22"/>
          <w:szCs w:val="22"/>
          <w:lang w:val="uk-UA" w:eastAsia="ru-RU"/>
        </w:rPr>
      </w:pPr>
    </w:p>
    <w:p w14:paraId="0265F9C3" w14:textId="216A7A32" w:rsidR="00876824" w:rsidRPr="00994157" w:rsidRDefault="00876824" w:rsidP="00876824">
      <w:pPr>
        <w:pStyle w:val="1d"/>
        <w:jc w:val="center"/>
        <w:rPr>
          <w:sz w:val="22"/>
          <w:szCs w:val="22"/>
        </w:rPr>
      </w:pPr>
      <w:r w:rsidRPr="00994157">
        <w:rPr>
          <w:b/>
          <w:bCs/>
          <w:sz w:val="22"/>
          <w:szCs w:val="22"/>
          <w:lang w:val="uk-UA" w:eastAsia="ru-RU"/>
        </w:rPr>
        <w:t>Специфікація</w:t>
      </w:r>
    </w:p>
    <w:p w14:paraId="1D2B6A3C" w14:textId="77777777" w:rsidR="00876824" w:rsidRPr="00994157" w:rsidRDefault="00876824" w:rsidP="00876824">
      <w:pPr>
        <w:pStyle w:val="1d"/>
        <w:rPr>
          <w:b/>
          <w:bCs/>
          <w:sz w:val="22"/>
          <w:szCs w:val="22"/>
          <w:lang w:val="uk-UA" w:eastAsia="ru-RU"/>
        </w:rPr>
      </w:pPr>
    </w:p>
    <w:tbl>
      <w:tblPr>
        <w:tblW w:w="9591" w:type="dxa"/>
        <w:jc w:val="center"/>
        <w:tblLayout w:type="fixed"/>
        <w:tblLook w:val="0000" w:firstRow="0" w:lastRow="0" w:firstColumn="0" w:lastColumn="0" w:noHBand="0" w:noVBand="0"/>
      </w:tblPr>
      <w:tblGrid>
        <w:gridCol w:w="508"/>
        <w:gridCol w:w="3155"/>
        <w:gridCol w:w="1559"/>
        <w:gridCol w:w="1418"/>
        <w:gridCol w:w="1417"/>
        <w:gridCol w:w="1534"/>
      </w:tblGrid>
      <w:tr w:rsidR="00876824" w:rsidRPr="00994157" w14:paraId="79F2C62C" w14:textId="77777777" w:rsidTr="00E16A6F">
        <w:trPr>
          <w:trHeight w:val="523"/>
          <w:jc w:val="center"/>
        </w:trPr>
        <w:tc>
          <w:tcPr>
            <w:tcW w:w="508" w:type="dxa"/>
            <w:tcBorders>
              <w:top w:val="single" w:sz="4" w:space="0" w:color="000000"/>
              <w:left w:val="single" w:sz="4" w:space="0" w:color="000000"/>
              <w:bottom w:val="single" w:sz="4" w:space="0" w:color="000000"/>
            </w:tcBorders>
            <w:vAlign w:val="center"/>
          </w:tcPr>
          <w:p w14:paraId="259742B6" w14:textId="77777777" w:rsidR="00876824" w:rsidRPr="00994157" w:rsidRDefault="00876824" w:rsidP="00E16A6F">
            <w:pPr>
              <w:pStyle w:val="1d"/>
              <w:jc w:val="center"/>
              <w:rPr>
                <w:sz w:val="22"/>
                <w:szCs w:val="22"/>
              </w:rPr>
            </w:pPr>
            <w:r w:rsidRPr="00994157">
              <w:rPr>
                <w:sz w:val="22"/>
                <w:szCs w:val="22"/>
                <w:lang w:eastAsia="ru-RU"/>
              </w:rPr>
              <w:t>№</w:t>
            </w:r>
            <w:r w:rsidRPr="00994157">
              <w:rPr>
                <w:sz w:val="22"/>
                <w:szCs w:val="22"/>
                <w:lang w:val="uk-UA" w:eastAsia="ru-RU"/>
              </w:rPr>
              <w:t xml:space="preserve"> з/п</w:t>
            </w:r>
          </w:p>
        </w:tc>
        <w:tc>
          <w:tcPr>
            <w:tcW w:w="3155" w:type="dxa"/>
            <w:tcBorders>
              <w:top w:val="single" w:sz="4" w:space="0" w:color="000000"/>
              <w:left w:val="single" w:sz="4" w:space="0" w:color="000000"/>
              <w:bottom w:val="single" w:sz="4" w:space="0" w:color="000000"/>
            </w:tcBorders>
            <w:vAlign w:val="center"/>
          </w:tcPr>
          <w:p w14:paraId="36E71277" w14:textId="77777777" w:rsidR="00876824" w:rsidRPr="00B743B4" w:rsidRDefault="00876824" w:rsidP="00E16A6F">
            <w:pPr>
              <w:pStyle w:val="1d"/>
              <w:jc w:val="center"/>
              <w:rPr>
                <w:sz w:val="22"/>
                <w:szCs w:val="22"/>
                <w:lang w:val="uk-UA"/>
              </w:rPr>
            </w:pPr>
            <w:r w:rsidRPr="00B743B4">
              <w:rPr>
                <w:sz w:val="22"/>
                <w:szCs w:val="22"/>
                <w:lang w:val="uk-UA" w:eastAsia="ru-RU"/>
              </w:rPr>
              <w:t>Найменування товару</w:t>
            </w:r>
          </w:p>
        </w:tc>
        <w:tc>
          <w:tcPr>
            <w:tcW w:w="1559" w:type="dxa"/>
            <w:tcBorders>
              <w:top w:val="single" w:sz="4" w:space="0" w:color="000000"/>
              <w:left w:val="single" w:sz="4" w:space="0" w:color="000000"/>
              <w:bottom w:val="single" w:sz="4" w:space="0" w:color="000000"/>
            </w:tcBorders>
            <w:vAlign w:val="center"/>
          </w:tcPr>
          <w:p w14:paraId="59BC2A9B" w14:textId="77777777" w:rsidR="00876824" w:rsidRPr="00994157" w:rsidRDefault="00876824" w:rsidP="00E16A6F">
            <w:pPr>
              <w:pStyle w:val="1d"/>
              <w:jc w:val="center"/>
              <w:rPr>
                <w:sz w:val="22"/>
                <w:szCs w:val="22"/>
              </w:rPr>
            </w:pPr>
            <w:r w:rsidRPr="00994157">
              <w:rPr>
                <w:sz w:val="22"/>
                <w:szCs w:val="22"/>
                <w:lang w:val="uk-UA" w:eastAsia="ru-RU"/>
              </w:rPr>
              <w:t>Одиниця виміру</w:t>
            </w:r>
          </w:p>
        </w:tc>
        <w:tc>
          <w:tcPr>
            <w:tcW w:w="1418" w:type="dxa"/>
            <w:tcBorders>
              <w:top w:val="single" w:sz="4" w:space="0" w:color="000000"/>
              <w:left w:val="single" w:sz="4" w:space="0" w:color="000000"/>
              <w:bottom w:val="single" w:sz="4" w:space="0" w:color="000000"/>
            </w:tcBorders>
            <w:vAlign w:val="center"/>
          </w:tcPr>
          <w:p w14:paraId="22BB722C" w14:textId="77777777" w:rsidR="00876824" w:rsidRPr="00994157" w:rsidRDefault="00876824" w:rsidP="00E16A6F">
            <w:pPr>
              <w:pStyle w:val="1d"/>
              <w:jc w:val="center"/>
              <w:rPr>
                <w:sz w:val="22"/>
                <w:szCs w:val="22"/>
                <w:lang w:val="uk-UA"/>
              </w:rPr>
            </w:pPr>
            <w:r w:rsidRPr="00994157">
              <w:rPr>
                <w:sz w:val="22"/>
                <w:szCs w:val="22"/>
                <w:lang w:eastAsia="ru-RU"/>
              </w:rPr>
              <w:t>Ц</w:t>
            </w:r>
            <w:r w:rsidRPr="00994157">
              <w:rPr>
                <w:sz w:val="22"/>
                <w:szCs w:val="22"/>
                <w:lang w:val="uk-UA" w:eastAsia="ru-RU"/>
              </w:rPr>
              <w:t>і</w:t>
            </w:r>
            <w:r w:rsidRPr="00994157">
              <w:rPr>
                <w:sz w:val="22"/>
                <w:szCs w:val="22"/>
                <w:lang w:eastAsia="ru-RU"/>
              </w:rPr>
              <w:t>на</w:t>
            </w:r>
            <w:r w:rsidRPr="00994157">
              <w:rPr>
                <w:sz w:val="22"/>
                <w:szCs w:val="22"/>
                <w:lang w:val="uk-UA" w:eastAsia="ru-RU"/>
              </w:rPr>
              <w:t xml:space="preserve"> без ПДВ</w:t>
            </w:r>
          </w:p>
        </w:tc>
        <w:tc>
          <w:tcPr>
            <w:tcW w:w="1417" w:type="dxa"/>
            <w:tcBorders>
              <w:top w:val="single" w:sz="4" w:space="0" w:color="000000"/>
              <w:left w:val="single" w:sz="4" w:space="0" w:color="000000"/>
              <w:bottom w:val="single" w:sz="4" w:space="0" w:color="000000"/>
            </w:tcBorders>
            <w:vAlign w:val="center"/>
          </w:tcPr>
          <w:p w14:paraId="0C17D11D" w14:textId="77777777" w:rsidR="00876824" w:rsidRPr="00994157" w:rsidRDefault="00876824" w:rsidP="00E16A6F">
            <w:pPr>
              <w:pStyle w:val="1d"/>
              <w:jc w:val="center"/>
              <w:rPr>
                <w:sz w:val="22"/>
                <w:szCs w:val="22"/>
              </w:rPr>
            </w:pPr>
            <w:r w:rsidRPr="00994157">
              <w:rPr>
                <w:sz w:val="22"/>
                <w:szCs w:val="22"/>
                <w:lang w:val="uk-UA" w:eastAsia="ru-RU"/>
              </w:rPr>
              <w:t>Кількість</w:t>
            </w:r>
          </w:p>
        </w:tc>
        <w:tc>
          <w:tcPr>
            <w:tcW w:w="1534" w:type="dxa"/>
            <w:tcBorders>
              <w:top w:val="single" w:sz="4" w:space="0" w:color="000000"/>
              <w:left w:val="single" w:sz="4" w:space="0" w:color="000000"/>
              <w:bottom w:val="single" w:sz="4" w:space="0" w:color="000000"/>
              <w:right w:val="single" w:sz="4" w:space="0" w:color="000000"/>
            </w:tcBorders>
            <w:vAlign w:val="center"/>
          </w:tcPr>
          <w:p w14:paraId="08BDF1D2" w14:textId="77777777" w:rsidR="00876824" w:rsidRPr="00B743B4" w:rsidRDefault="00876824" w:rsidP="00E16A6F">
            <w:pPr>
              <w:pStyle w:val="1d"/>
              <w:jc w:val="center"/>
              <w:rPr>
                <w:sz w:val="22"/>
                <w:szCs w:val="22"/>
                <w:lang w:val="uk-UA"/>
              </w:rPr>
            </w:pPr>
            <w:r w:rsidRPr="00B743B4">
              <w:rPr>
                <w:sz w:val="22"/>
                <w:szCs w:val="22"/>
                <w:lang w:val="uk-UA" w:eastAsia="ru-RU"/>
              </w:rPr>
              <w:t>Вартість без ПДВ</w:t>
            </w:r>
          </w:p>
        </w:tc>
      </w:tr>
      <w:tr w:rsidR="00876824" w:rsidRPr="00994157" w14:paraId="52DAD52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71A991B9" w14:textId="77777777" w:rsidR="00876824" w:rsidRPr="00994157"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11485D45" w14:textId="77777777" w:rsidR="00876824" w:rsidRPr="000700D9" w:rsidRDefault="00876824" w:rsidP="00E16A6F">
            <w:pPr>
              <w:tabs>
                <w:tab w:val="left" w:pos="851"/>
              </w:tabs>
              <w:jc w:val="center"/>
            </w:pPr>
          </w:p>
        </w:tc>
        <w:tc>
          <w:tcPr>
            <w:tcW w:w="1559" w:type="dxa"/>
            <w:tcBorders>
              <w:top w:val="single" w:sz="4" w:space="0" w:color="000000"/>
              <w:left w:val="single" w:sz="4" w:space="0" w:color="000000"/>
              <w:bottom w:val="single" w:sz="4" w:space="0" w:color="000000"/>
            </w:tcBorders>
            <w:vAlign w:val="center"/>
          </w:tcPr>
          <w:p w14:paraId="202EEBAC" w14:textId="77777777" w:rsidR="00876824"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313E386"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6D0C74CD" w14:textId="77777777" w:rsidR="00876824" w:rsidRPr="00696B59"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E9D69C" w14:textId="77777777" w:rsidR="00876824" w:rsidRPr="00696B59" w:rsidRDefault="00876824" w:rsidP="00E16A6F">
            <w:pPr>
              <w:jc w:val="center"/>
            </w:pPr>
          </w:p>
        </w:tc>
      </w:tr>
      <w:tr w:rsidR="00876824" w:rsidRPr="00994157" w14:paraId="1030297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302FC84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34242656"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69DF8E73"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068D07B"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1012DE7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3EEC7423" w14:textId="77777777" w:rsidR="00876824" w:rsidRPr="00696B59" w:rsidRDefault="00876824" w:rsidP="00E16A6F">
            <w:pPr>
              <w:jc w:val="center"/>
            </w:pPr>
          </w:p>
        </w:tc>
      </w:tr>
      <w:tr w:rsidR="00876824" w:rsidRPr="00994157" w14:paraId="50F7B7AA"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22B2E63D"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4437743F"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1E7376AC"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E9C5988"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5F23A75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75D6EAB9" w14:textId="77777777" w:rsidR="00876824" w:rsidRPr="00696B59" w:rsidRDefault="00876824" w:rsidP="00E16A6F">
            <w:pPr>
              <w:jc w:val="center"/>
            </w:pPr>
          </w:p>
        </w:tc>
      </w:tr>
      <w:tr w:rsidR="00876824" w:rsidRPr="00994157" w14:paraId="489CEE0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A4DC35B"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244C68A8" w14:textId="77777777" w:rsidR="00876824" w:rsidRPr="00FF4C7E" w:rsidRDefault="00876824" w:rsidP="00E16A6F">
            <w:pPr>
              <w:rPr>
                <w:rFonts w:ascii="Times New Roman" w:hAnsi="Times New Roman" w:cs="Times New Roman"/>
              </w:rPr>
            </w:pPr>
            <w:r w:rsidRPr="00FF4C7E">
              <w:rPr>
                <w:rFonts w:ascii="Times New Roman" w:hAnsi="Times New Roman" w:cs="Times New Roman"/>
                <w:b/>
              </w:rPr>
              <w:t>Разом без ПДВ:</w:t>
            </w:r>
          </w:p>
        </w:tc>
        <w:tc>
          <w:tcPr>
            <w:tcW w:w="1559" w:type="dxa"/>
            <w:tcBorders>
              <w:top w:val="single" w:sz="4" w:space="0" w:color="000000"/>
              <w:left w:val="single" w:sz="4" w:space="0" w:color="000000"/>
              <w:bottom w:val="single" w:sz="4" w:space="0" w:color="000000"/>
            </w:tcBorders>
          </w:tcPr>
          <w:p w14:paraId="2257AC68"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187DCE2D"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2D5B5743" w14:textId="77777777" w:rsidR="00876824" w:rsidRPr="00FF4C7E" w:rsidRDefault="00876824" w:rsidP="00E16A6F">
            <w:pPr>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42F60AF" w14:textId="77777777" w:rsidR="00876824" w:rsidRPr="00B27756" w:rsidRDefault="00876824" w:rsidP="00E16A6F">
            <w:pPr>
              <w:jc w:val="center"/>
              <w:rPr>
                <w:b/>
              </w:rPr>
            </w:pPr>
          </w:p>
        </w:tc>
      </w:tr>
      <w:tr w:rsidR="00876824" w:rsidRPr="00B27756" w14:paraId="508538A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764047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630D24F9" w14:textId="77777777" w:rsidR="00876824" w:rsidRPr="00FF4C7E" w:rsidRDefault="00876824" w:rsidP="00E16A6F">
            <w:pPr>
              <w:rPr>
                <w:rFonts w:ascii="Times New Roman" w:hAnsi="Times New Roman" w:cs="Times New Roman"/>
              </w:rPr>
            </w:pPr>
          </w:p>
        </w:tc>
        <w:tc>
          <w:tcPr>
            <w:tcW w:w="1559" w:type="dxa"/>
            <w:tcBorders>
              <w:top w:val="single" w:sz="4" w:space="0" w:color="000000"/>
              <w:left w:val="single" w:sz="4" w:space="0" w:color="000000"/>
              <w:bottom w:val="single" w:sz="4" w:space="0" w:color="000000"/>
            </w:tcBorders>
            <w:vAlign w:val="center"/>
          </w:tcPr>
          <w:p w14:paraId="0A503E13"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436A1BAB"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58B454DF" w14:textId="77777777" w:rsidR="00876824" w:rsidRPr="00FF4C7E" w:rsidRDefault="00876824" w:rsidP="00E16A6F">
            <w:pPr>
              <w:jc w:val="center"/>
              <w:rPr>
                <w:rFonts w:ascii="Times New Roman" w:hAnsi="Times New Roman" w:cs="Times New Roman"/>
                <w:b/>
              </w:rPr>
            </w:pPr>
            <w:r w:rsidRPr="00FF4C7E">
              <w:rPr>
                <w:rFonts w:ascii="Times New Roman" w:hAnsi="Times New Roman" w:cs="Times New Roman"/>
                <w:b/>
              </w:rPr>
              <w:t>ПДВ</w:t>
            </w:r>
          </w:p>
        </w:tc>
        <w:tc>
          <w:tcPr>
            <w:tcW w:w="1534" w:type="dxa"/>
            <w:tcBorders>
              <w:top w:val="single" w:sz="4" w:space="0" w:color="000000"/>
              <w:left w:val="single" w:sz="4" w:space="0" w:color="000000"/>
              <w:bottom w:val="single" w:sz="4" w:space="0" w:color="000000"/>
              <w:right w:val="single" w:sz="4" w:space="0" w:color="000000"/>
            </w:tcBorders>
            <w:vAlign w:val="center"/>
          </w:tcPr>
          <w:p w14:paraId="1928E27B" w14:textId="77777777" w:rsidR="00876824" w:rsidRPr="00B27756" w:rsidRDefault="00876824" w:rsidP="00E16A6F">
            <w:pPr>
              <w:jc w:val="center"/>
              <w:rPr>
                <w:b/>
              </w:rPr>
            </w:pPr>
          </w:p>
        </w:tc>
      </w:tr>
      <w:tr w:rsidR="00876824" w:rsidRPr="00203CEF" w14:paraId="700E0461" w14:textId="77777777" w:rsidTr="00E16A6F">
        <w:trPr>
          <w:trHeight w:val="333"/>
          <w:jc w:val="center"/>
        </w:trPr>
        <w:tc>
          <w:tcPr>
            <w:tcW w:w="508" w:type="dxa"/>
            <w:tcBorders>
              <w:top w:val="single" w:sz="4" w:space="0" w:color="000000"/>
              <w:left w:val="single" w:sz="4" w:space="0" w:color="000000"/>
              <w:bottom w:val="single" w:sz="4" w:space="0" w:color="000000"/>
            </w:tcBorders>
          </w:tcPr>
          <w:p w14:paraId="21DAA8A6" w14:textId="77777777" w:rsidR="00876824" w:rsidRPr="00203CEF" w:rsidRDefault="00876824" w:rsidP="00E16A6F">
            <w:pPr>
              <w:pStyle w:val="1d"/>
              <w:rPr>
                <w:b/>
                <w:sz w:val="22"/>
                <w:szCs w:val="22"/>
                <w:lang w:val="uk-UA" w:eastAsia="ru-RU"/>
              </w:rPr>
            </w:pPr>
          </w:p>
        </w:tc>
        <w:tc>
          <w:tcPr>
            <w:tcW w:w="3155" w:type="dxa"/>
            <w:tcBorders>
              <w:top w:val="single" w:sz="4" w:space="0" w:color="000000"/>
              <w:left w:val="single" w:sz="4" w:space="0" w:color="000000"/>
              <w:bottom w:val="single" w:sz="4" w:space="0" w:color="000000"/>
            </w:tcBorders>
          </w:tcPr>
          <w:p w14:paraId="5C849D34" w14:textId="77777777" w:rsidR="00876824" w:rsidRPr="00FF4C7E" w:rsidRDefault="00876824" w:rsidP="00E16A6F">
            <w:pPr>
              <w:pStyle w:val="1d"/>
              <w:rPr>
                <w:b/>
                <w:sz w:val="22"/>
                <w:szCs w:val="22"/>
              </w:rPr>
            </w:pPr>
            <w:r w:rsidRPr="00FF4C7E">
              <w:rPr>
                <w:b/>
                <w:sz w:val="22"/>
                <w:szCs w:val="22"/>
                <w:lang w:val="uk-UA" w:eastAsia="ru-RU"/>
              </w:rPr>
              <w:t>Разом з ПДВ:</w:t>
            </w:r>
          </w:p>
        </w:tc>
        <w:tc>
          <w:tcPr>
            <w:tcW w:w="1559" w:type="dxa"/>
            <w:tcBorders>
              <w:top w:val="single" w:sz="4" w:space="0" w:color="000000"/>
              <w:left w:val="single" w:sz="4" w:space="0" w:color="000000"/>
              <w:bottom w:val="single" w:sz="4" w:space="0" w:color="000000"/>
            </w:tcBorders>
          </w:tcPr>
          <w:p w14:paraId="668FB6DE" w14:textId="77777777" w:rsidR="00876824" w:rsidRPr="00FF4C7E" w:rsidRDefault="00876824" w:rsidP="00E16A6F">
            <w:pPr>
              <w:pStyle w:val="1d"/>
              <w:jc w:val="center"/>
              <w:rPr>
                <w:b/>
                <w:sz w:val="22"/>
                <w:szCs w:val="22"/>
                <w:lang w:val="uk-UA" w:eastAsia="ru-RU"/>
              </w:rPr>
            </w:pPr>
          </w:p>
        </w:tc>
        <w:tc>
          <w:tcPr>
            <w:tcW w:w="1418" w:type="dxa"/>
            <w:tcBorders>
              <w:top w:val="single" w:sz="4" w:space="0" w:color="000000"/>
              <w:left w:val="single" w:sz="4" w:space="0" w:color="000000"/>
              <w:bottom w:val="single" w:sz="4" w:space="0" w:color="000000"/>
            </w:tcBorders>
          </w:tcPr>
          <w:p w14:paraId="326760D4" w14:textId="77777777" w:rsidR="00876824" w:rsidRPr="00FF4C7E" w:rsidRDefault="00876824" w:rsidP="00E16A6F">
            <w:pPr>
              <w:pStyle w:val="1d"/>
              <w:jc w:val="center"/>
              <w:rPr>
                <w:b/>
                <w:sz w:val="22"/>
                <w:szCs w:val="22"/>
                <w:lang w:eastAsia="ru-RU"/>
              </w:rPr>
            </w:pPr>
          </w:p>
        </w:tc>
        <w:tc>
          <w:tcPr>
            <w:tcW w:w="1417" w:type="dxa"/>
            <w:tcBorders>
              <w:top w:val="single" w:sz="4" w:space="0" w:color="000000"/>
              <w:left w:val="single" w:sz="4" w:space="0" w:color="000000"/>
              <w:bottom w:val="single" w:sz="4" w:space="0" w:color="000000"/>
            </w:tcBorders>
          </w:tcPr>
          <w:p w14:paraId="42FA7A5C" w14:textId="77777777" w:rsidR="00876824" w:rsidRPr="00FF4C7E" w:rsidRDefault="00876824" w:rsidP="00E16A6F">
            <w:pPr>
              <w:pStyle w:val="1d"/>
              <w:jc w:val="center"/>
              <w:rPr>
                <w:b/>
                <w:sz w:val="22"/>
                <w:szCs w:val="22"/>
                <w:lang w:eastAsia="ru-RU"/>
              </w:rPr>
            </w:pPr>
          </w:p>
        </w:tc>
        <w:tc>
          <w:tcPr>
            <w:tcW w:w="1534" w:type="dxa"/>
            <w:tcBorders>
              <w:top w:val="single" w:sz="4" w:space="0" w:color="000000"/>
              <w:left w:val="single" w:sz="4" w:space="0" w:color="000000"/>
              <w:bottom w:val="single" w:sz="4" w:space="0" w:color="000000"/>
              <w:right w:val="single" w:sz="4" w:space="0" w:color="000000"/>
            </w:tcBorders>
          </w:tcPr>
          <w:p w14:paraId="1E34F0FE" w14:textId="77777777" w:rsidR="00876824" w:rsidRPr="00203CEF" w:rsidRDefault="00876824" w:rsidP="00E16A6F">
            <w:pPr>
              <w:pStyle w:val="1d"/>
              <w:jc w:val="center"/>
              <w:rPr>
                <w:b/>
                <w:sz w:val="22"/>
                <w:szCs w:val="22"/>
                <w:lang w:val="uk-UA"/>
              </w:rPr>
            </w:pPr>
          </w:p>
        </w:tc>
      </w:tr>
    </w:tbl>
    <w:p w14:paraId="64CB01B6" w14:textId="77777777" w:rsidR="00876824" w:rsidRPr="00693B65" w:rsidRDefault="00876824" w:rsidP="00876824">
      <w:pPr>
        <w:pStyle w:val="1d"/>
        <w:rPr>
          <w:sz w:val="22"/>
          <w:szCs w:val="22"/>
          <w:lang w:val="uk-UA" w:eastAsia="ru-RU"/>
        </w:rPr>
      </w:pPr>
    </w:p>
    <w:p w14:paraId="5B0D825A" w14:textId="77777777" w:rsidR="00876824" w:rsidRDefault="00876824" w:rsidP="00876824">
      <w:pPr>
        <w:pStyle w:val="1d"/>
        <w:jc w:val="both"/>
        <w:rPr>
          <w:sz w:val="22"/>
          <w:szCs w:val="22"/>
          <w:lang w:val="uk-UA" w:eastAsia="ru-RU"/>
        </w:rPr>
      </w:pPr>
    </w:p>
    <w:p w14:paraId="304E8B5E" w14:textId="77777777" w:rsidR="00876824" w:rsidRPr="00994157" w:rsidRDefault="00876824" w:rsidP="00876824">
      <w:pPr>
        <w:pStyle w:val="1d"/>
        <w:jc w:val="both"/>
        <w:rPr>
          <w:sz w:val="22"/>
          <w:szCs w:val="22"/>
          <w:lang w:val="uk-UA" w:eastAsia="ru-RU"/>
        </w:rPr>
      </w:pPr>
      <w:r w:rsidRPr="00BD6A5B">
        <w:rPr>
          <w:b/>
          <w:sz w:val="22"/>
          <w:szCs w:val="22"/>
          <w:lang w:val="uk-UA" w:eastAsia="ru-RU"/>
        </w:rPr>
        <w:t xml:space="preserve">Разом: </w:t>
      </w:r>
    </w:p>
    <w:p w14:paraId="5045525D" w14:textId="77777777" w:rsidR="00876824" w:rsidRPr="00994157" w:rsidRDefault="00876824" w:rsidP="00876824">
      <w:pPr>
        <w:pStyle w:val="1d"/>
        <w:rPr>
          <w:sz w:val="22"/>
          <w:szCs w:val="22"/>
          <w:lang w:val="uk-UA" w:eastAsia="ru-RU"/>
        </w:rPr>
      </w:pPr>
    </w:p>
    <w:p w14:paraId="0E75A2FD" w14:textId="77777777" w:rsidR="00876824" w:rsidRPr="00994157" w:rsidRDefault="00876824" w:rsidP="00876824">
      <w:pPr>
        <w:pStyle w:val="1d"/>
        <w:rPr>
          <w:sz w:val="22"/>
          <w:szCs w:val="22"/>
          <w:lang w:val="uk-UA" w:eastAsia="ru-RU"/>
        </w:rPr>
      </w:pPr>
    </w:p>
    <w:p w14:paraId="51FA7849" w14:textId="77777777" w:rsidR="00876824" w:rsidRPr="00994157" w:rsidRDefault="00876824" w:rsidP="00876824">
      <w:pPr>
        <w:pStyle w:val="1d"/>
        <w:rPr>
          <w:sz w:val="22"/>
          <w:szCs w:val="22"/>
          <w:lang w:val="uk-UA" w:eastAsia="ru-RU"/>
        </w:rPr>
      </w:pPr>
    </w:p>
    <w:p w14:paraId="10E56117" w14:textId="44CADF11" w:rsidR="00876824" w:rsidRPr="00D90BBE" w:rsidRDefault="00876824" w:rsidP="00876824">
      <w:pPr>
        <w:pStyle w:val="1d"/>
        <w:rPr>
          <w:sz w:val="22"/>
          <w:szCs w:val="22"/>
        </w:rPr>
      </w:pPr>
      <w:r w:rsidRPr="00994157">
        <w:rPr>
          <w:sz w:val="22"/>
          <w:szCs w:val="22"/>
          <w:lang w:val="uk-UA"/>
        </w:rPr>
        <w:t xml:space="preserve">Продавець </w:t>
      </w:r>
      <w:r w:rsidRPr="00994157">
        <w:rPr>
          <w:i/>
          <w:iCs/>
          <w:sz w:val="22"/>
          <w:szCs w:val="22"/>
          <w:lang w:val="uk-UA"/>
        </w:rPr>
        <w:t>__________</w:t>
      </w:r>
      <w:r w:rsidRPr="00B9598E">
        <w:t xml:space="preserve"> </w:t>
      </w:r>
      <w:r>
        <w:rPr>
          <w:iCs/>
          <w:sz w:val="22"/>
          <w:szCs w:val="22"/>
          <w:lang w:val="uk-UA"/>
        </w:rPr>
        <w:t xml:space="preserve">                                                     </w:t>
      </w:r>
      <w:r w:rsidRPr="00994157">
        <w:rPr>
          <w:sz w:val="22"/>
          <w:szCs w:val="22"/>
          <w:lang w:val="uk-UA"/>
        </w:rPr>
        <w:t xml:space="preserve">Покупець </w:t>
      </w:r>
      <w:r w:rsidRPr="00994157">
        <w:rPr>
          <w:i/>
          <w:iCs/>
          <w:sz w:val="22"/>
          <w:szCs w:val="22"/>
          <w:lang w:val="uk-UA"/>
        </w:rPr>
        <w:t>________________</w:t>
      </w:r>
      <w:r w:rsidR="00235E95">
        <w:rPr>
          <w:iCs/>
          <w:sz w:val="22"/>
          <w:szCs w:val="22"/>
          <w:lang w:val="uk-UA"/>
        </w:rPr>
        <w:t>Олександр ІВАНОВ</w:t>
      </w:r>
    </w:p>
    <w:p w14:paraId="4ACA574B" w14:textId="77777777" w:rsidR="00876824" w:rsidRPr="00994157" w:rsidRDefault="00876824" w:rsidP="00876824">
      <w:pPr>
        <w:pStyle w:val="1d"/>
        <w:rPr>
          <w:i/>
          <w:iCs/>
          <w:sz w:val="22"/>
          <w:szCs w:val="22"/>
          <w:lang w:eastAsia="ru-RU"/>
        </w:rPr>
      </w:pPr>
      <w:r w:rsidRPr="00994157">
        <w:rPr>
          <w:sz w:val="22"/>
          <w:szCs w:val="22"/>
          <w:lang w:val="uk-UA" w:eastAsia="ru-RU"/>
        </w:rPr>
        <w:t xml:space="preserve">                        </w:t>
      </w:r>
      <w:r w:rsidRPr="00994157">
        <w:rPr>
          <w:i/>
          <w:iCs/>
          <w:sz w:val="22"/>
          <w:szCs w:val="22"/>
          <w:lang w:eastAsia="ru-RU"/>
        </w:rPr>
        <w:t>(</w:t>
      </w:r>
      <w:proofErr w:type="spellStart"/>
      <w:proofErr w:type="gramStart"/>
      <w:r w:rsidRPr="00994157">
        <w:rPr>
          <w:i/>
          <w:iCs/>
          <w:sz w:val="22"/>
          <w:szCs w:val="22"/>
          <w:lang w:eastAsia="ru-RU"/>
        </w:rPr>
        <w:t>підпис</w:t>
      </w:r>
      <w:proofErr w:type="spellEnd"/>
      <w:r w:rsidRPr="00994157">
        <w:rPr>
          <w:i/>
          <w:iCs/>
          <w:sz w:val="22"/>
          <w:szCs w:val="22"/>
          <w:lang w:eastAsia="ru-RU"/>
        </w:rPr>
        <w:t xml:space="preserve">)   </w:t>
      </w:r>
      <w:proofErr w:type="gramEnd"/>
      <w:r w:rsidRPr="00994157">
        <w:rPr>
          <w:i/>
          <w:iCs/>
          <w:sz w:val="22"/>
          <w:szCs w:val="22"/>
          <w:lang w:eastAsia="ru-RU"/>
        </w:rPr>
        <w:t xml:space="preserve">                              </w:t>
      </w:r>
      <w:r w:rsidRPr="00994157">
        <w:rPr>
          <w:i/>
          <w:iCs/>
          <w:sz w:val="22"/>
          <w:szCs w:val="22"/>
          <w:lang w:val="uk-UA" w:eastAsia="ru-RU"/>
        </w:rPr>
        <w:t xml:space="preserve">              </w:t>
      </w:r>
      <w:r>
        <w:rPr>
          <w:i/>
          <w:iCs/>
          <w:sz w:val="22"/>
          <w:szCs w:val="22"/>
          <w:lang w:val="uk-UA" w:eastAsia="ru-RU"/>
        </w:rPr>
        <w:t xml:space="preserve">                                    </w:t>
      </w:r>
      <w:r w:rsidRPr="00994157">
        <w:rPr>
          <w:i/>
          <w:iCs/>
          <w:sz w:val="22"/>
          <w:szCs w:val="22"/>
          <w:lang w:eastAsia="ru-RU"/>
        </w:rPr>
        <w:t>(</w:t>
      </w:r>
      <w:proofErr w:type="spellStart"/>
      <w:r w:rsidRPr="00994157">
        <w:rPr>
          <w:i/>
          <w:iCs/>
          <w:sz w:val="22"/>
          <w:szCs w:val="22"/>
          <w:lang w:eastAsia="ru-RU"/>
        </w:rPr>
        <w:t>підпис</w:t>
      </w:r>
      <w:proofErr w:type="spellEnd"/>
      <w:r w:rsidRPr="00994157">
        <w:rPr>
          <w:i/>
          <w:iCs/>
          <w:sz w:val="22"/>
          <w:szCs w:val="22"/>
          <w:lang w:eastAsia="ru-RU"/>
        </w:rPr>
        <w:t xml:space="preserve">)   </w:t>
      </w:r>
    </w:p>
    <w:p w14:paraId="4F83AAF7" w14:textId="77777777" w:rsidR="00876824" w:rsidRPr="00994157" w:rsidRDefault="00876824" w:rsidP="00876824">
      <w:pPr>
        <w:pStyle w:val="1d"/>
        <w:rPr>
          <w:sz w:val="22"/>
          <w:szCs w:val="22"/>
          <w:lang w:val="uk-UA"/>
        </w:rPr>
      </w:pPr>
      <w:r w:rsidRPr="00994157">
        <w:rPr>
          <w:sz w:val="22"/>
          <w:szCs w:val="22"/>
          <w:lang w:val="uk-UA" w:eastAsia="ru-RU"/>
        </w:rPr>
        <w:t>МП</w:t>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t xml:space="preserve">      </w:t>
      </w:r>
      <w:r>
        <w:rPr>
          <w:sz w:val="22"/>
          <w:szCs w:val="22"/>
          <w:lang w:val="uk-UA" w:eastAsia="ru-RU"/>
        </w:rPr>
        <w:t xml:space="preserve">      </w:t>
      </w:r>
      <w:r w:rsidRPr="00994157">
        <w:rPr>
          <w:sz w:val="22"/>
          <w:szCs w:val="22"/>
          <w:lang w:val="uk-UA" w:eastAsia="ru-RU"/>
        </w:rPr>
        <w:t xml:space="preserve">   </w:t>
      </w:r>
      <w:r>
        <w:rPr>
          <w:sz w:val="22"/>
          <w:szCs w:val="22"/>
          <w:lang w:val="uk-UA" w:eastAsia="ru-RU"/>
        </w:rPr>
        <w:t xml:space="preserve">  </w:t>
      </w:r>
      <w:r w:rsidRPr="00994157">
        <w:rPr>
          <w:sz w:val="22"/>
          <w:szCs w:val="22"/>
          <w:lang w:val="uk-UA" w:eastAsia="ru-RU"/>
        </w:rPr>
        <w:t>МП</w:t>
      </w:r>
    </w:p>
    <w:p w14:paraId="0942B3F4" w14:textId="77777777" w:rsidR="00876824" w:rsidRDefault="00876824" w:rsidP="00876824">
      <w:pPr>
        <w:pStyle w:val="1d"/>
        <w:rPr>
          <w:lang w:val="uk-UA"/>
        </w:rPr>
      </w:pPr>
    </w:p>
    <w:p w14:paraId="5EFE5288" w14:textId="77777777" w:rsidR="00876824" w:rsidRDefault="00876824" w:rsidP="00876824">
      <w:pPr>
        <w:pStyle w:val="1d"/>
        <w:rPr>
          <w:lang w:val="uk-UA"/>
        </w:rPr>
      </w:pPr>
    </w:p>
    <w:p w14:paraId="5DB122C4" w14:textId="77777777" w:rsidR="00876824" w:rsidRDefault="00876824" w:rsidP="00876824">
      <w:pPr>
        <w:pStyle w:val="1d"/>
        <w:rPr>
          <w:lang w:val="uk-UA"/>
        </w:rPr>
      </w:pPr>
    </w:p>
    <w:p w14:paraId="6F8FA09A" w14:textId="77777777" w:rsidR="00876824" w:rsidRDefault="00876824" w:rsidP="00876824">
      <w:pPr>
        <w:pStyle w:val="1d"/>
        <w:rPr>
          <w:lang w:val="uk-UA"/>
        </w:rPr>
      </w:pPr>
    </w:p>
    <w:p w14:paraId="74112742" w14:textId="77777777" w:rsidR="00876824" w:rsidRDefault="00876824" w:rsidP="00876824">
      <w:pPr>
        <w:pStyle w:val="1d"/>
        <w:rPr>
          <w:lang w:val="uk-UA"/>
        </w:rPr>
      </w:pPr>
    </w:p>
    <w:p w14:paraId="511BFDCB" w14:textId="77777777" w:rsidR="00876824" w:rsidRPr="006502E3" w:rsidRDefault="00876824" w:rsidP="0087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p w14:paraId="3B1C8E8D" w14:textId="77777777" w:rsidR="00FB7B2F" w:rsidRPr="006502E3" w:rsidRDefault="00426A92" w:rsidP="001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sectPr w:rsidR="00FB7B2F" w:rsidRPr="006502E3" w:rsidSect="00D50B28">
      <w:type w:val="continuous"/>
      <w:pgSz w:w="11900" w:h="16840"/>
      <w:pgMar w:top="1135" w:right="843" w:bottom="1276" w:left="709"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CB8E" w14:textId="77777777" w:rsidR="00760F9E" w:rsidRDefault="00760F9E" w:rsidP="00C66D93">
      <w:pPr>
        <w:spacing w:line="240" w:lineRule="auto"/>
      </w:pPr>
      <w:r>
        <w:separator/>
      </w:r>
    </w:p>
  </w:endnote>
  <w:endnote w:type="continuationSeparator" w:id="0">
    <w:p w14:paraId="21A923B9" w14:textId="77777777" w:rsidR="00760F9E" w:rsidRDefault="00760F9E" w:rsidP="00C6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E3A" w14:textId="77777777" w:rsidR="0086057F" w:rsidRDefault="0086057F" w:rsidP="00C66D93">
    <w:pPr>
      <w:pStyle w:val="1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76DE" w14:textId="77777777" w:rsidR="00760F9E" w:rsidRDefault="00760F9E" w:rsidP="00C66D93">
      <w:pPr>
        <w:spacing w:line="240" w:lineRule="auto"/>
      </w:pPr>
      <w:r>
        <w:separator/>
      </w:r>
    </w:p>
  </w:footnote>
  <w:footnote w:type="continuationSeparator" w:id="0">
    <w:p w14:paraId="4D311D38" w14:textId="77777777" w:rsidR="00760F9E" w:rsidRDefault="00760F9E" w:rsidP="00C66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6B6E82"/>
    <w:multiLevelType w:val="hybridMultilevel"/>
    <w:tmpl w:val="B10A67CE"/>
    <w:lvl w:ilvl="0" w:tplc="E6DC15D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080DA0"/>
    <w:multiLevelType w:val="hybridMultilevel"/>
    <w:tmpl w:val="D826B5D2"/>
    <w:lvl w:ilvl="0" w:tplc="EABE1A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2654FA3"/>
    <w:multiLevelType w:val="hybridMultilevel"/>
    <w:tmpl w:val="B8EE27F6"/>
    <w:lvl w:ilvl="0" w:tplc="B67C6616">
      <w:start w:val="1"/>
      <w:numFmt w:val="decimal"/>
      <w:lvlText w:val="%1."/>
      <w:lvlJc w:val="left"/>
      <w:pPr>
        <w:ind w:left="927" w:hanging="360"/>
      </w:pPr>
      <w:rPr>
        <w:rFonts w:eastAsia="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E84ED7"/>
    <w:multiLevelType w:val="hybridMultilevel"/>
    <w:tmpl w:val="298C51AE"/>
    <w:lvl w:ilvl="0" w:tplc="1952DF0A">
      <w:start w:val="1"/>
      <w:numFmt w:val="bullet"/>
      <w:lvlText w:val="-"/>
      <w:lvlJc w:val="left"/>
      <w:pPr>
        <w:ind w:left="808" w:hanging="360"/>
      </w:pPr>
      <w:rPr>
        <w:rFonts w:ascii="Times New Roman" w:eastAsia="Arial Unicode MS"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6"/>
  </w:num>
  <w:num w:numId="2">
    <w:abstractNumId w:val="6"/>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8"/>
  </w:num>
  <w:num w:numId="5">
    <w:abstractNumId w:val="7"/>
  </w:num>
  <w:num w:numId="6">
    <w:abstractNumId w:val="11"/>
  </w:num>
  <w:num w:numId="7">
    <w:abstractNumId w:val="5"/>
  </w:num>
  <w:num w:numId="8">
    <w:abstractNumId w:val="2"/>
  </w:num>
  <w:num w:numId="9">
    <w:abstractNumId w:val="3"/>
  </w:num>
  <w:num w:numId="10">
    <w:abstractNumId w:val="1"/>
  </w:num>
  <w:num w:numId="11">
    <w:abstractNumId w:val="13"/>
  </w:num>
  <w:num w:numId="12">
    <w:abstractNumId w:val="12"/>
  </w:num>
  <w:num w:numId="13">
    <w:abstractNumId w:val="0"/>
  </w:num>
  <w:num w:numId="14">
    <w:abstractNumId w:val="4"/>
  </w:num>
  <w:num w:numId="15">
    <w:abstractNumId w:val="10"/>
  </w:num>
  <w:num w:numId="16">
    <w:abstractNumId w:val="1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025E1"/>
    <w:rsid w:val="000046D3"/>
    <w:rsid w:val="00004A6B"/>
    <w:rsid w:val="000142A7"/>
    <w:rsid w:val="0001783D"/>
    <w:rsid w:val="0002121A"/>
    <w:rsid w:val="00026A3A"/>
    <w:rsid w:val="00042BAF"/>
    <w:rsid w:val="00045543"/>
    <w:rsid w:val="00045EF0"/>
    <w:rsid w:val="000520DF"/>
    <w:rsid w:val="00052FCE"/>
    <w:rsid w:val="0005398C"/>
    <w:rsid w:val="00055CA3"/>
    <w:rsid w:val="000618EB"/>
    <w:rsid w:val="00072875"/>
    <w:rsid w:val="00073235"/>
    <w:rsid w:val="0008049E"/>
    <w:rsid w:val="00084D5E"/>
    <w:rsid w:val="0009163F"/>
    <w:rsid w:val="00093172"/>
    <w:rsid w:val="0009618C"/>
    <w:rsid w:val="00096AED"/>
    <w:rsid w:val="000A0F41"/>
    <w:rsid w:val="000A596E"/>
    <w:rsid w:val="000A6985"/>
    <w:rsid w:val="000B0DCD"/>
    <w:rsid w:val="000B1DB9"/>
    <w:rsid w:val="000B289F"/>
    <w:rsid w:val="000B3ADB"/>
    <w:rsid w:val="000B3FBB"/>
    <w:rsid w:val="000B45AE"/>
    <w:rsid w:val="000C61D0"/>
    <w:rsid w:val="000D3974"/>
    <w:rsid w:val="000D4981"/>
    <w:rsid w:val="000D682B"/>
    <w:rsid w:val="000F5E54"/>
    <w:rsid w:val="000F6AD7"/>
    <w:rsid w:val="00104D24"/>
    <w:rsid w:val="00111B64"/>
    <w:rsid w:val="00111FF0"/>
    <w:rsid w:val="00113867"/>
    <w:rsid w:val="0011739A"/>
    <w:rsid w:val="00145D0E"/>
    <w:rsid w:val="00145F77"/>
    <w:rsid w:val="00151EDC"/>
    <w:rsid w:val="001570A7"/>
    <w:rsid w:val="00157981"/>
    <w:rsid w:val="00164C24"/>
    <w:rsid w:val="0016632C"/>
    <w:rsid w:val="00166801"/>
    <w:rsid w:val="00167929"/>
    <w:rsid w:val="001741DB"/>
    <w:rsid w:val="00176550"/>
    <w:rsid w:val="0018416E"/>
    <w:rsid w:val="00184575"/>
    <w:rsid w:val="00191FA7"/>
    <w:rsid w:val="00192F27"/>
    <w:rsid w:val="00195801"/>
    <w:rsid w:val="001B0C97"/>
    <w:rsid w:val="001C2A84"/>
    <w:rsid w:val="001C69FD"/>
    <w:rsid w:val="001D1727"/>
    <w:rsid w:val="001E356E"/>
    <w:rsid w:val="001F229B"/>
    <w:rsid w:val="001F3347"/>
    <w:rsid w:val="001F47BD"/>
    <w:rsid w:val="00200BBF"/>
    <w:rsid w:val="00200EFB"/>
    <w:rsid w:val="002119C5"/>
    <w:rsid w:val="002122E2"/>
    <w:rsid w:val="00215D89"/>
    <w:rsid w:val="002204D7"/>
    <w:rsid w:val="002262B0"/>
    <w:rsid w:val="00231D89"/>
    <w:rsid w:val="00232336"/>
    <w:rsid w:val="002340AC"/>
    <w:rsid w:val="00235E95"/>
    <w:rsid w:val="00236365"/>
    <w:rsid w:val="002370CA"/>
    <w:rsid w:val="0024621C"/>
    <w:rsid w:val="00250ACA"/>
    <w:rsid w:val="00260932"/>
    <w:rsid w:val="00260988"/>
    <w:rsid w:val="00266FBC"/>
    <w:rsid w:val="00277EA6"/>
    <w:rsid w:val="00277FA3"/>
    <w:rsid w:val="002928BD"/>
    <w:rsid w:val="00293D4D"/>
    <w:rsid w:val="00297DB5"/>
    <w:rsid w:val="002A0A58"/>
    <w:rsid w:val="002A2A2D"/>
    <w:rsid w:val="002A3925"/>
    <w:rsid w:val="002A57E5"/>
    <w:rsid w:val="002A7251"/>
    <w:rsid w:val="002A7BB1"/>
    <w:rsid w:val="002B4A41"/>
    <w:rsid w:val="002B6CC2"/>
    <w:rsid w:val="002C2ADC"/>
    <w:rsid w:val="002D07BD"/>
    <w:rsid w:val="002D12A4"/>
    <w:rsid w:val="002D244C"/>
    <w:rsid w:val="002D399E"/>
    <w:rsid w:val="002E00A6"/>
    <w:rsid w:val="002E5908"/>
    <w:rsid w:val="002E61F7"/>
    <w:rsid w:val="002E6E40"/>
    <w:rsid w:val="002F6B06"/>
    <w:rsid w:val="003005B6"/>
    <w:rsid w:val="00304FE1"/>
    <w:rsid w:val="00311136"/>
    <w:rsid w:val="00311588"/>
    <w:rsid w:val="0031415B"/>
    <w:rsid w:val="00322012"/>
    <w:rsid w:val="00327FAA"/>
    <w:rsid w:val="0033780A"/>
    <w:rsid w:val="00350B2F"/>
    <w:rsid w:val="00357CF1"/>
    <w:rsid w:val="003644D7"/>
    <w:rsid w:val="00364C14"/>
    <w:rsid w:val="003718CE"/>
    <w:rsid w:val="0037237F"/>
    <w:rsid w:val="003774C4"/>
    <w:rsid w:val="00377ABD"/>
    <w:rsid w:val="00382ACB"/>
    <w:rsid w:val="00383950"/>
    <w:rsid w:val="00390344"/>
    <w:rsid w:val="00390DBE"/>
    <w:rsid w:val="0039444A"/>
    <w:rsid w:val="00396AB6"/>
    <w:rsid w:val="00397CE7"/>
    <w:rsid w:val="003A46A0"/>
    <w:rsid w:val="003A6592"/>
    <w:rsid w:val="003B47F0"/>
    <w:rsid w:val="003B5E2C"/>
    <w:rsid w:val="003C0ABE"/>
    <w:rsid w:val="003E0541"/>
    <w:rsid w:val="003E7D6D"/>
    <w:rsid w:val="003F4650"/>
    <w:rsid w:val="00412C98"/>
    <w:rsid w:val="00412E02"/>
    <w:rsid w:val="00413A48"/>
    <w:rsid w:val="004146D2"/>
    <w:rsid w:val="00420D95"/>
    <w:rsid w:val="0042527E"/>
    <w:rsid w:val="00426A92"/>
    <w:rsid w:val="00433BD1"/>
    <w:rsid w:val="00433F66"/>
    <w:rsid w:val="00441C9F"/>
    <w:rsid w:val="00446602"/>
    <w:rsid w:val="004503ED"/>
    <w:rsid w:val="00450D15"/>
    <w:rsid w:val="004542AF"/>
    <w:rsid w:val="00460C91"/>
    <w:rsid w:val="004659C3"/>
    <w:rsid w:val="00466314"/>
    <w:rsid w:val="00470C24"/>
    <w:rsid w:val="0047219B"/>
    <w:rsid w:val="00482A5C"/>
    <w:rsid w:val="00483B45"/>
    <w:rsid w:val="00484AC6"/>
    <w:rsid w:val="004851AC"/>
    <w:rsid w:val="004857ED"/>
    <w:rsid w:val="004906D1"/>
    <w:rsid w:val="004948F0"/>
    <w:rsid w:val="004A2E0F"/>
    <w:rsid w:val="004A4386"/>
    <w:rsid w:val="004A71D7"/>
    <w:rsid w:val="004B0837"/>
    <w:rsid w:val="004B354D"/>
    <w:rsid w:val="004B7182"/>
    <w:rsid w:val="004B7B3F"/>
    <w:rsid w:val="004C0924"/>
    <w:rsid w:val="004C6C9E"/>
    <w:rsid w:val="004C7AD1"/>
    <w:rsid w:val="004D2FF9"/>
    <w:rsid w:val="004D7AD7"/>
    <w:rsid w:val="004D7DBD"/>
    <w:rsid w:val="004F11EA"/>
    <w:rsid w:val="004F1BDF"/>
    <w:rsid w:val="004F3BE4"/>
    <w:rsid w:val="004F3D79"/>
    <w:rsid w:val="004F41D9"/>
    <w:rsid w:val="004F7281"/>
    <w:rsid w:val="0050020C"/>
    <w:rsid w:val="005046B3"/>
    <w:rsid w:val="0052199F"/>
    <w:rsid w:val="00527A29"/>
    <w:rsid w:val="00532A4A"/>
    <w:rsid w:val="00533ACC"/>
    <w:rsid w:val="00537810"/>
    <w:rsid w:val="00540B38"/>
    <w:rsid w:val="005419D3"/>
    <w:rsid w:val="00546176"/>
    <w:rsid w:val="00554ECD"/>
    <w:rsid w:val="0056222E"/>
    <w:rsid w:val="005650CD"/>
    <w:rsid w:val="00573E4E"/>
    <w:rsid w:val="00575637"/>
    <w:rsid w:val="005765A8"/>
    <w:rsid w:val="00593604"/>
    <w:rsid w:val="005A1DC4"/>
    <w:rsid w:val="005A5C42"/>
    <w:rsid w:val="005C2A43"/>
    <w:rsid w:val="005C2B44"/>
    <w:rsid w:val="005D1EBE"/>
    <w:rsid w:val="005D3072"/>
    <w:rsid w:val="005D3C47"/>
    <w:rsid w:val="005D4695"/>
    <w:rsid w:val="005E17DA"/>
    <w:rsid w:val="005E1F8D"/>
    <w:rsid w:val="005E494A"/>
    <w:rsid w:val="005E573C"/>
    <w:rsid w:val="005E7879"/>
    <w:rsid w:val="005F307F"/>
    <w:rsid w:val="0060534E"/>
    <w:rsid w:val="00611525"/>
    <w:rsid w:val="00617D61"/>
    <w:rsid w:val="00630457"/>
    <w:rsid w:val="00630AC9"/>
    <w:rsid w:val="00631638"/>
    <w:rsid w:val="00631CC4"/>
    <w:rsid w:val="006458CA"/>
    <w:rsid w:val="006502E3"/>
    <w:rsid w:val="00651F2D"/>
    <w:rsid w:val="006605AD"/>
    <w:rsid w:val="00661DA5"/>
    <w:rsid w:val="0067332A"/>
    <w:rsid w:val="00676C63"/>
    <w:rsid w:val="00677270"/>
    <w:rsid w:val="00681158"/>
    <w:rsid w:val="006840E4"/>
    <w:rsid w:val="00690FEB"/>
    <w:rsid w:val="00696AB5"/>
    <w:rsid w:val="006A0BC6"/>
    <w:rsid w:val="006A17D6"/>
    <w:rsid w:val="006A49ED"/>
    <w:rsid w:val="006A7143"/>
    <w:rsid w:val="006A7EA2"/>
    <w:rsid w:val="006B29A4"/>
    <w:rsid w:val="006B4586"/>
    <w:rsid w:val="006C2795"/>
    <w:rsid w:val="006C28DB"/>
    <w:rsid w:val="006C6DC8"/>
    <w:rsid w:val="006D25C6"/>
    <w:rsid w:val="006D49DD"/>
    <w:rsid w:val="006D677D"/>
    <w:rsid w:val="006D7F4F"/>
    <w:rsid w:val="006E786E"/>
    <w:rsid w:val="006F49C4"/>
    <w:rsid w:val="00700C34"/>
    <w:rsid w:val="00703395"/>
    <w:rsid w:val="007162C5"/>
    <w:rsid w:val="00723A25"/>
    <w:rsid w:val="007263CA"/>
    <w:rsid w:val="00726A33"/>
    <w:rsid w:val="00730FF9"/>
    <w:rsid w:val="0073189D"/>
    <w:rsid w:val="00732E14"/>
    <w:rsid w:val="007343C9"/>
    <w:rsid w:val="00734529"/>
    <w:rsid w:val="00735C5D"/>
    <w:rsid w:val="007409F8"/>
    <w:rsid w:val="00740E7D"/>
    <w:rsid w:val="007472A1"/>
    <w:rsid w:val="00750371"/>
    <w:rsid w:val="007533FF"/>
    <w:rsid w:val="0075386C"/>
    <w:rsid w:val="00756D91"/>
    <w:rsid w:val="00760F9E"/>
    <w:rsid w:val="00760FA8"/>
    <w:rsid w:val="00763B3B"/>
    <w:rsid w:val="00764EB8"/>
    <w:rsid w:val="007678A7"/>
    <w:rsid w:val="00773F59"/>
    <w:rsid w:val="0077593F"/>
    <w:rsid w:val="00775E96"/>
    <w:rsid w:val="007769E0"/>
    <w:rsid w:val="00785421"/>
    <w:rsid w:val="0078773D"/>
    <w:rsid w:val="00792215"/>
    <w:rsid w:val="00792B3E"/>
    <w:rsid w:val="00794E6B"/>
    <w:rsid w:val="007A04C7"/>
    <w:rsid w:val="007A0D56"/>
    <w:rsid w:val="007A37A0"/>
    <w:rsid w:val="007A7B50"/>
    <w:rsid w:val="007B1245"/>
    <w:rsid w:val="007B479A"/>
    <w:rsid w:val="007C5235"/>
    <w:rsid w:val="007C5E50"/>
    <w:rsid w:val="007C6603"/>
    <w:rsid w:val="007D0BD0"/>
    <w:rsid w:val="007D3700"/>
    <w:rsid w:val="007D44BC"/>
    <w:rsid w:val="007E0BE4"/>
    <w:rsid w:val="007E22E9"/>
    <w:rsid w:val="007F2D28"/>
    <w:rsid w:val="00812637"/>
    <w:rsid w:val="00812DFB"/>
    <w:rsid w:val="00813DB8"/>
    <w:rsid w:val="00815A9C"/>
    <w:rsid w:val="00821424"/>
    <w:rsid w:val="00825E75"/>
    <w:rsid w:val="00827F32"/>
    <w:rsid w:val="00831F00"/>
    <w:rsid w:val="0083266A"/>
    <w:rsid w:val="00837FC7"/>
    <w:rsid w:val="00842D8F"/>
    <w:rsid w:val="00845FFC"/>
    <w:rsid w:val="008508A3"/>
    <w:rsid w:val="008554CE"/>
    <w:rsid w:val="00855BC8"/>
    <w:rsid w:val="0086057F"/>
    <w:rsid w:val="00862D75"/>
    <w:rsid w:val="00864795"/>
    <w:rsid w:val="00870522"/>
    <w:rsid w:val="00872AA2"/>
    <w:rsid w:val="00874E57"/>
    <w:rsid w:val="00876824"/>
    <w:rsid w:val="00880BB7"/>
    <w:rsid w:val="00884036"/>
    <w:rsid w:val="00890ABB"/>
    <w:rsid w:val="00890ACD"/>
    <w:rsid w:val="00893F07"/>
    <w:rsid w:val="00894F7B"/>
    <w:rsid w:val="008A76E7"/>
    <w:rsid w:val="008B0975"/>
    <w:rsid w:val="008B3A3A"/>
    <w:rsid w:val="008B440B"/>
    <w:rsid w:val="008B67E7"/>
    <w:rsid w:val="008C067B"/>
    <w:rsid w:val="008C237D"/>
    <w:rsid w:val="008C43D9"/>
    <w:rsid w:val="008C60B6"/>
    <w:rsid w:val="008D04E6"/>
    <w:rsid w:val="008D12AE"/>
    <w:rsid w:val="008D414D"/>
    <w:rsid w:val="008D43C4"/>
    <w:rsid w:val="008D6C46"/>
    <w:rsid w:val="008E0529"/>
    <w:rsid w:val="008E1835"/>
    <w:rsid w:val="008E4060"/>
    <w:rsid w:val="008E4FBF"/>
    <w:rsid w:val="008E6546"/>
    <w:rsid w:val="008F1441"/>
    <w:rsid w:val="008F3102"/>
    <w:rsid w:val="008F67E5"/>
    <w:rsid w:val="00903125"/>
    <w:rsid w:val="00903723"/>
    <w:rsid w:val="00907961"/>
    <w:rsid w:val="0091097A"/>
    <w:rsid w:val="00912FD3"/>
    <w:rsid w:val="00920FF9"/>
    <w:rsid w:val="00926310"/>
    <w:rsid w:val="0092732C"/>
    <w:rsid w:val="009300FD"/>
    <w:rsid w:val="00930F98"/>
    <w:rsid w:val="009325EF"/>
    <w:rsid w:val="009329D1"/>
    <w:rsid w:val="00934B9E"/>
    <w:rsid w:val="009408D7"/>
    <w:rsid w:val="00941588"/>
    <w:rsid w:val="00947AC0"/>
    <w:rsid w:val="00950C01"/>
    <w:rsid w:val="00956ED9"/>
    <w:rsid w:val="0095791F"/>
    <w:rsid w:val="00970A16"/>
    <w:rsid w:val="00971778"/>
    <w:rsid w:val="00971ED0"/>
    <w:rsid w:val="0097460C"/>
    <w:rsid w:val="00980501"/>
    <w:rsid w:val="00985D37"/>
    <w:rsid w:val="00987D3E"/>
    <w:rsid w:val="00992C01"/>
    <w:rsid w:val="009960E6"/>
    <w:rsid w:val="009A1184"/>
    <w:rsid w:val="009A20A0"/>
    <w:rsid w:val="009A3112"/>
    <w:rsid w:val="009A4C8A"/>
    <w:rsid w:val="009A50EC"/>
    <w:rsid w:val="009A52D5"/>
    <w:rsid w:val="009B6C8F"/>
    <w:rsid w:val="009C0C22"/>
    <w:rsid w:val="009C5084"/>
    <w:rsid w:val="009C50FF"/>
    <w:rsid w:val="009C61C2"/>
    <w:rsid w:val="009C651E"/>
    <w:rsid w:val="009D0975"/>
    <w:rsid w:val="009D4C01"/>
    <w:rsid w:val="009D6E03"/>
    <w:rsid w:val="009F045E"/>
    <w:rsid w:val="009F359E"/>
    <w:rsid w:val="009F4EA4"/>
    <w:rsid w:val="00A107A5"/>
    <w:rsid w:val="00A10D51"/>
    <w:rsid w:val="00A16DD0"/>
    <w:rsid w:val="00A2633F"/>
    <w:rsid w:val="00A27587"/>
    <w:rsid w:val="00A3387C"/>
    <w:rsid w:val="00A40231"/>
    <w:rsid w:val="00A5145E"/>
    <w:rsid w:val="00A526FB"/>
    <w:rsid w:val="00A61C3E"/>
    <w:rsid w:val="00A70832"/>
    <w:rsid w:val="00A81666"/>
    <w:rsid w:val="00A83F92"/>
    <w:rsid w:val="00A85900"/>
    <w:rsid w:val="00A94222"/>
    <w:rsid w:val="00A97C19"/>
    <w:rsid w:val="00AA4256"/>
    <w:rsid w:val="00AA5C1C"/>
    <w:rsid w:val="00AA7082"/>
    <w:rsid w:val="00AA77AD"/>
    <w:rsid w:val="00AB49F5"/>
    <w:rsid w:val="00AC0F91"/>
    <w:rsid w:val="00AC4AE3"/>
    <w:rsid w:val="00AC5FC9"/>
    <w:rsid w:val="00AD25BC"/>
    <w:rsid w:val="00AD4B65"/>
    <w:rsid w:val="00AE2C88"/>
    <w:rsid w:val="00AE5E07"/>
    <w:rsid w:val="00AE778E"/>
    <w:rsid w:val="00AF4D5E"/>
    <w:rsid w:val="00AF6D14"/>
    <w:rsid w:val="00AF75C7"/>
    <w:rsid w:val="00AF7DE6"/>
    <w:rsid w:val="00AF7ED5"/>
    <w:rsid w:val="00B032FE"/>
    <w:rsid w:val="00B0653A"/>
    <w:rsid w:val="00B103E0"/>
    <w:rsid w:val="00B16B9D"/>
    <w:rsid w:val="00B22F76"/>
    <w:rsid w:val="00B2393F"/>
    <w:rsid w:val="00B242E7"/>
    <w:rsid w:val="00B27387"/>
    <w:rsid w:val="00B31492"/>
    <w:rsid w:val="00B33240"/>
    <w:rsid w:val="00B35113"/>
    <w:rsid w:val="00B379F2"/>
    <w:rsid w:val="00B558D1"/>
    <w:rsid w:val="00B56DC4"/>
    <w:rsid w:val="00B621FA"/>
    <w:rsid w:val="00B64865"/>
    <w:rsid w:val="00B71A66"/>
    <w:rsid w:val="00B72AC5"/>
    <w:rsid w:val="00B72CF1"/>
    <w:rsid w:val="00B731C8"/>
    <w:rsid w:val="00B748C9"/>
    <w:rsid w:val="00B84A52"/>
    <w:rsid w:val="00B861F0"/>
    <w:rsid w:val="00B94B11"/>
    <w:rsid w:val="00BA2467"/>
    <w:rsid w:val="00BA67DA"/>
    <w:rsid w:val="00BA7289"/>
    <w:rsid w:val="00BB04E2"/>
    <w:rsid w:val="00BB1F79"/>
    <w:rsid w:val="00BB243F"/>
    <w:rsid w:val="00BB6EA0"/>
    <w:rsid w:val="00BC0707"/>
    <w:rsid w:val="00BC3341"/>
    <w:rsid w:val="00BC3989"/>
    <w:rsid w:val="00BC3B9E"/>
    <w:rsid w:val="00BC515F"/>
    <w:rsid w:val="00BC689F"/>
    <w:rsid w:val="00BD1F14"/>
    <w:rsid w:val="00BD288A"/>
    <w:rsid w:val="00BE482C"/>
    <w:rsid w:val="00BF268C"/>
    <w:rsid w:val="00C00B1E"/>
    <w:rsid w:val="00C014D0"/>
    <w:rsid w:val="00C020B2"/>
    <w:rsid w:val="00C033D8"/>
    <w:rsid w:val="00C0572D"/>
    <w:rsid w:val="00C06545"/>
    <w:rsid w:val="00C10185"/>
    <w:rsid w:val="00C124BC"/>
    <w:rsid w:val="00C133E1"/>
    <w:rsid w:val="00C14E2A"/>
    <w:rsid w:val="00C17CF2"/>
    <w:rsid w:val="00C202A0"/>
    <w:rsid w:val="00C22130"/>
    <w:rsid w:val="00C254E1"/>
    <w:rsid w:val="00C2752A"/>
    <w:rsid w:val="00C30D12"/>
    <w:rsid w:val="00C3106B"/>
    <w:rsid w:val="00C32934"/>
    <w:rsid w:val="00C43CF3"/>
    <w:rsid w:val="00C466C3"/>
    <w:rsid w:val="00C64D11"/>
    <w:rsid w:val="00C66D93"/>
    <w:rsid w:val="00C67B66"/>
    <w:rsid w:val="00C67CA9"/>
    <w:rsid w:val="00C73B68"/>
    <w:rsid w:val="00C747E8"/>
    <w:rsid w:val="00C77D89"/>
    <w:rsid w:val="00C81D43"/>
    <w:rsid w:val="00C85997"/>
    <w:rsid w:val="00C874A8"/>
    <w:rsid w:val="00C904B8"/>
    <w:rsid w:val="00C931BD"/>
    <w:rsid w:val="00C94087"/>
    <w:rsid w:val="00C9741B"/>
    <w:rsid w:val="00C97FA6"/>
    <w:rsid w:val="00CA0ABA"/>
    <w:rsid w:val="00CA1513"/>
    <w:rsid w:val="00CA7F2D"/>
    <w:rsid w:val="00CB136B"/>
    <w:rsid w:val="00CB48C9"/>
    <w:rsid w:val="00CB78DC"/>
    <w:rsid w:val="00CC0B11"/>
    <w:rsid w:val="00CC505E"/>
    <w:rsid w:val="00CC6FB9"/>
    <w:rsid w:val="00CD0207"/>
    <w:rsid w:val="00CD0A32"/>
    <w:rsid w:val="00CD21A9"/>
    <w:rsid w:val="00CD2E5A"/>
    <w:rsid w:val="00CD650C"/>
    <w:rsid w:val="00CE2E65"/>
    <w:rsid w:val="00CF28D5"/>
    <w:rsid w:val="00CF46F8"/>
    <w:rsid w:val="00CF58A7"/>
    <w:rsid w:val="00D1403F"/>
    <w:rsid w:val="00D215B7"/>
    <w:rsid w:val="00D329CE"/>
    <w:rsid w:val="00D36704"/>
    <w:rsid w:val="00D40576"/>
    <w:rsid w:val="00D448D3"/>
    <w:rsid w:val="00D476D5"/>
    <w:rsid w:val="00D50B28"/>
    <w:rsid w:val="00D52020"/>
    <w:rsid w:val="00D545D3"/>
    <w:rsid w:val="00D54B15"/>
    <w:rsid w:val="00D62903"/>
    <w:rsid w:val="00D62D3F"/>
    <w:rsid w:val="00D7018A"/>
    <w:rsid w:val="00D74B05"/>
    <w:rsid w:val="00D74FBC"/>
    <w:rsid w:val="00D77EF4"/>
    <w:rsid w:val="00D82767"/>
    <w:rsid w:val="00D92F17"/>
    <w:rsid w:val="00D93F2D"/>
    <w:rsid w:val="00DA2DF4"/>
    <w:rsid w:val="00DA6D87"/>
    <w:rsid w:val="00DA6FFB"/>
    <w:rsid w:val="00DB1B96"/>
    <w:rsid w:val="00DB3A10"/>
    <w:rsid w:val="00DB4BC0"/>
    <w:rsid w:val="00DB528A"/>
    <w:rsid w:val="00DB7A40"/>
    <w:rsid w:val="00DC01D6"/>
    <w:rsid w:val="00DC2B5A"/>
    <w:rsid w:val="00DC790C"/>
    <w:rsid w:val="00DD02EA"/>
    <w:rsid w:val="00DD2BDE"/>
    <w:rsid w:val="00DE249E"/>
    <w:rsid w:val="00DE5274"/>
    <w:rsid w:val="00DE5527"/>
    <w:rsid w:val="00DE63E4"/>
    <w:rsid w:val="00DF1638"/>
    <w:rsid w:val="00DF195B"/>
    <w:rsid w:val="00DF465F"/>
    <w:rsid w:val="00DF57A6"/>
    <w:rsid w:val="00DF7039"/>
    <w:rsid w:val="00E010FA"/>
    <w:rsid w:val="00E06F4B"/>
    <w:rsid w:val="00E10E4C"/>
    <w:rsid w:val="00E1244A"/>
    <w:rsid w:val="00E21101"/>
    <w:rsid w:val="00E26F50"/>
    <w:rsid w:val="00E2715C"/>
    <w:rsid w:val="00E27578"/>
    <w:rsid w:val="00E33FB2"/>
    <w:rsid w:val="00E348BF"/>
    <w:rsid w:val="00E36656"/>
    <w:rsid w:val="00E40DC7"/>
    <w:rsid w:val="00E433EF"/>
    <w:rsid w:val="00E542D2"/>
    <w:rsid w:val="00E60387"/>
    <w:rsid w:val="00E63323"/>
    <w:rsid w:val="00E673F9"/>
    <w:rsid w:val="00E71C4D"/>
    <w:rsid w:val="00E722BE"/>
    <w:rsid w:val="00E76B2E"/>
    <w:rsid w:val="00E81334"/>
    <w:rsid w:val="00E85AEA"/>
    <w:rsid w:val="00E95C94"/>
    <w:rsid w:val="00EA2113"/>
    <w:rsid w:val="00EA349F"/>
    <w:rsid w:val="00EA53D4"/>
    <w:rsid w:val="00EA6243"/>
    <w:rsid w:val="00EA68A7"/>
    <w:rsid w:val="00EA6C93"/>
    <w:rsid w:val="00EB05E0"/>
    <w:rsid w:val="00EB2C6D"/>
    <w:rsid w:val="00EB2FD8"/>
    <w:rsid w:val="00EB30F4"/>
    <w:rsid w:val="00EB75A3"/>
    <w:rsid w:val="00EC3DA4"/>
    <w:rsid w:val="00EC5843"/>
    <w:rsid w:val="00EC69E6"/>
    <w:rsid w:val="00EC6C39"/>
    <w:rsid w:val="00ED1CAE"/>
    <w:rsid w:val="00ED2082"/>
    <w:rsid w:val="00ED55EB"/>
    <w:rsid w:val="00ED6514"/>
    <w:rsid w:val="00EE10F3"/>
    <w:rsid w:val="00EE213C"/>
    <w:rsid w:val="00EE406B"/>
    <w:rsid w:val="00EE4896"/>
    <w:rsid w:val="00EF3651"/>
    <w:rsid w:val="00EF74F0"/>
    <w:rsid w:val="00F0698C"/>
    <w:rsid w:val="00F11EA6"/>
    <w:rsid w:val="00F123A8"/>
    <w:rsid w:val="00F14011"/>
    <w:rsid w:val="00F1489F"/>
    <w:rsid w:val="00F15B52"/>
    <w:rsid w:val="00F16566"/>
    <w:rsid w:val="00F30AFA"/>
    <w:rsid w:val="00F34120"/>
    <w:rsid w:val="00F40BB1"/>
    <w:rsid w:val="00F4451F"/>
    <w:rsid w:val="00F526D2"/>
    <w:rsid w:val="00F57C63"/>
    <w:rsid w:val="00F62C58"/>
    <w:rsid w:val="00F72240"/>
    <w:rsid w:val="00F73D1B"/>
    <w:rsid w:val="00F80215"/>
    <w:rsid w:val="00F83E1B"/>
    <w:rsid w:val="00F86695"/>
    <w:rsid w:val="00F92687"/>
    <w:rsid w:val="00F92D35"/>
    <w:rsid w:val="00F972D9"/>
    <w:rsid w:val="00FA03A7"/>
    <w:rsid w:val="00FA0D8B"/>
    <w:rsid w:val="00FA4E90"/>
    <w:rsid w:val="00FA58E8"/>
    <w:rsid w:val="00FB11E2"/>
    <w:rsid w:val="00FB126A"/>
    <w:rsid w:val="00FB69BD"/>
    <w:rsid w:val="00FB7B2F"/>
    <w:rsid w:val="00FC23DA"/>
    <w:rsid w:val="00FC3221"/>
    <w:rsid w:val="00FC3EED"/>
    <w:rsid w:val="00FC7AFA"/>
    <w:rsid w:val="00FD4E75"/>
    <w:rsid w:val="00FF1855"/>
    <w:rsid w:val="00FF3C23"/>
    <w:rsid w:val="00FF5C8A"/>
    <w:rsid w:val="00FF5E19"/>
    <w:rsid w:val="00FF6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8315"/>
  <w15:docId w15:val="{CB5D0011-70D2-490F-8215-D907653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65"/>
    <w:pPr>
      <w:spacing w:line="276" w:lineRule="auto"/>
    </w:pPr>
    <w:rPr>
      <w:rFonts w:ascii="Arial" w:hAnsi="Arial" w:cs="Arial Unicode MS"/>
      <w:color w:val="000000"/>
      <w:sz w:val="22"/>
      <w:szCs w:val="22"/>
      <w:u w:color="000000"/>
      <w:lang w:val="ru-RU"/>
    </w:rPr>
  </w:style>
  <w:style w:type="paragraph" w:styleId="1">
    <w:name w:val="heading 1"/>
    <w:basedOn w:val="a"/>
    <w:link w:val="1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124" w:hanging="709"/>
      <w:outlineLvl w:val="0"/>
    </w:pPr>
    <w:rPr>
      <w:rFonts w:ascii="Times New Roman" w:eastAsia="Times New Roman" w:hAnsi="Times New Roman" w:cs="Times New Roman"/>
      <w:b/>
      <w:bCs/>
      <w:color w:val="auto"/>
      <w:sz w:val="28"/>
      <w:szCs w:val="28"/>
      <w:bdr w:val="none" w:sz="0" w:space="0" w:color="auto"/>
      <w:lang w:val="uk-UA" w:eastAsia="en-US"/>
    </w:rPr>
  </w:style>
  <w:style w:type="paragraph" w:styleId="2">
    <w:name w:val="heading 2"/>
    <w:basedOn w:val="a"/>
    <w:link w:val="20"/>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4" w:lineRule="exact"/>
      <w:ind w:left="1430" w:hanging="421"/>
      <w:outlineLvl w:val="1"/>
    </w:pPr>
    <w:rPr>
      <w:rFonts w:ascii="Times New Roman" w:eastAsia="Times New Roman" w:hAnsi="Times New Roman" w:cs="Times New Roman"/>
      <w:b/>
      <w:bCs/>
      <w:color w:val="auto"/>
      <w:sz w:val="24"/>
      <w:szCs w:val="24"/>
      <w:bdr w:val="none" w:sz="0" w:space="0" w:color="auto"/>
      <w:lang w:val="uk-UA" w:eastAsia="en-US"/>
    </w:rPr>
  </w:style>
  <w:style w:type="paragraph" w:styleId="3">
    <w:name w:val="heading 3"/>
    <w:basedOn w:val="a"/>
    <w:next w:val="a"/>
    <w:link w:val="30"/>
    <w:uiPriority w:val="9"/>
    <w:semiHidden/>
    <w:unhideWhenUsed/>
    <w:qFormat/>
    <w:rsid w:val="00B621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E65"/>
    <w:rPr>
      <w:u w:val="single"/>
    </w:rPr>
  </w:style>
  <w:style w:type="table" w:customStyle="1" w:styleId="TableNormal">
    <w:name w:val="Table Normal"/>
    <w:rsid w:val="00CE2E65"/>
    <w:tblPr>
      <w:tblInd w:w="0" w:type="dxa"/>
      <w:tblCellMar>
        <w:top w:w="0" w:type="dxa"/>
        <w:left w:w="0" w:type="dxa"/>
        <w:bottom w:w="0" w:type="dxa"/>
        <w:right w:w="0" w:type="dxa"/>
      </w:tblCellMar>
    </w:tblPr>
  </w:style>
  <w:style w:type="paragraph" w:customStyle="1" w:styleId="a4">
    <w:name w:val="Верхн./нижн. кол."/>
    <w:rsid w:val="00CE2E65"/>
    <w:pPr>
      <w:tabs>
        <w:tab w:val="right" w:pos="9020"/>
      </w:tabs>
    </w:pPr>
    <w:rPr>
      <w:rFonts w:ascii="Helvetica Neue" w:hAnsi="Helvetica Neue" w:cs="Arial Unicode MS"/>
      <w:color w:val="000000"/>
      <w:sz w:val="24"/>
      <w:szCs w:val="24"/>
    </w:rPr>
  </w:style>
  <w:style w:type="paragraph" w:customStyle="1" w:styleId="15">
    <w:name w:val="Нижний колонтитул1"/>
    <w:rsid w:val="00CE2E65"/>
    <w:pPr>
      <w:tabs>
        <w:tab w:val="center" w:pos="4677"/>
        <w:tab w:val="right" w:pos="9355"/>
      </w:tabs>
    </w:pPr>
    <w:rPr>
      <w:rFonts w:cs="Arial Unicode MS"/>
      <w:color w:val="000000"/>
      <w:sz w:val="24"/>
      <w:szCs w:val="24"/>
      <w:u w:color="000000"/>
      <w:lang w:val="ru-RU"/>
    </w:rPr>
  </w:style>
  <w:style w:type="paragraph" w:customStyle="1" w:styleId="16">
    <w:name w:val="Обычный1"/>
    <w:rsid w:val="00CE2E65"/>
    <w:rPr>
      <w:rFonts w:cs="Arial Unicode MS"/>
      <w:color w:val="000000"/>
      <w:sz w:val="24"/>
      <w:szCs w:val="24"/>
      <w:u w:color="000000"/>
      <w:lang w:val="ru-RU"/>
    </w:rPr>
  </w:style>
  <w:style w:type="paragraph" w:customStyle="1" w:styleId="FR1">
    <w:name w:val="FR1"/>
    <w:rsid w:val="00CE2E65"/>
    <w:pPr>
      <w:widowControl w:val="0"/>
      <w:ind w:left="40"/>
      <w:jc w:val="both"/>
    </w:pPr>
    <w:rPr>
      <w:rFonts w:eastAsia="Times New Roman"/>
      <w:color w:val="000000"/>
      <w:u w:color="000000"/>
    </w:rPr>
  </w:style>
  <w:style w:type="paragraph" w:styleId="a5">
    <w:name w:val="No Spacing"/>
    <w:link w:val="a6"/>
    <w:uiPriority w:val="1"/>
    <w:qFormat/>
    <w:rsid w:val="00CE2E65"/>
    <w:rPr>
      <w:rFonts w:ascii="Calibri" w:hAnsi="Calibri" w:cs="Arial Unicode MS"/>
      <w:color w:val="000000"/>
      <w:sz w:val="22"/>
      <w:szCs w:val="22"/>
      <w:u w:color="000000"/>
    </w:rPr>
  </w:style>
  <w:style w:type="character" w:customStyle="1" w:styleId="a7">
    <w:name w:val="Нет"/>
    <w:rsid w:val="00CE2E65"/>
  </w:style>
  <w:style w:type="character" w:customStyle="1" w:styleId="Hyperlink0">
    <w:name w:val="Hyperlink.0"/>
    <w:basedOn w:val="a7"/>
    <w:rsid w:val="00CE2E65"/>
    <w:rPr>
      <w:lang w:val="ru-RU"/>
    </w:rPr>
  </w:style>
  <w:style w:type="character" w:customStyle="1" w:styleId="Hyperlink1">
    <w:name w:val="Hyperlink.1"/>
    <w:basedOn w:val="a7"/>
    <w:rsid w:val="00CE2E65"/>
    <w:rPr>
      <w:rFonts w:ascii="Times New Roman" w:eastAsia="Times New Roman" w:hAnsi="Times New Roman" w:cs="Times New Roman"/>
      <w:lang w:val="ru-RU"/>
    </w:rPr>
  </w:style>
  <w:style w:type="paragraph" w:customStyle="1" w:styleId="17">
    <w:name w:val="Обычный1"/>
    <w:rsid w:val="00CE2E65"/>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rsid w:val="00CE2E65"/>
    <w:pPr>
      <w:numPr>
        <w:numId w:val="3"/>
      </w:numPr>
    </w:pPr>
  </w:style>
  <w:style w:type="numbering" w:customStyle="1" w:styleId="5">
    <w:name w:val="Импортированный стиль 5"/>
    <w:rsid w:val="00CE2E65"/>
    <w:pPr>
      <w:numPr>
        <w:numId w:val="4"/>
      </w:numPr>
    </w:pPr>
  </w:style>
  <w:style w:type="numbering" w:customStyle="1" w:styleId="6">
    <w:name w:val="Импортированный стиль 6"/>
    <w:rsid w:val="00CE2E65"/>
    <w:pPr>
      <w:numPr>
        <w:numId w:val="5"/>
      </w:numPr>
    </w:pPr>
  </w:style>
  <w:style w:type="numbering" w:customStyle="1" w:styleId="7">
    <w:name w:val="Импортированный стиль 7"/>
    <w:rsid w:val="00CE2E65"/>
    <w:pPr>
      <w:numPr>
        <w:numId w:val="6"/>
      </w:numPr>
    </w:pPr>
  </w:style>
  <w:style w:type="paragraph" w:customStyle="1" w:styleId="rvps2">
    <w:name w:val="rvps2"/>
    <w:uiPriority w:val="99"/>
    <w:qFormat/>
    <w:rsid w:val="00CE2E65"/>
    <w:pPr>
      <w:spacing w:before="100" w:after="100"/>
    </w:pPr>
    <w:rPr>
      <w:rFonts w:cs="Arial Unicode MS"/>
      <w:color w:val="000000"/>
      <w:sz w:val="24"/>
      <w:szCs w:val="24"/>
      <w:u w:color="000000"/>
      <w:lang w:val="ru-RU"/>
    </w:rPr>
  </w:style>
  <w:style w:type="numbering" w:customStyle="1" w:styleId="8">
    <w:name w:val="Импортированный стиль 8"/>
    <w:rsid w:val="00CE2E65"/>
    <w:pPr>
      <w:numPr>
        <w:numId w:val="7"/>
      </w:numPr>
    </w:pPr>
  </w:style>
  <w:style w:type="numbering" w:customStyle="1" w:styleId="9">
    <w:name w:val="Импортированный стиль 9"/>
    <w:rsid w:val="00CE2E65"/>
    <w:pPr>
      <w:numPr>
        <w:numId w:val="8"/>
      </w:numPr>
    </w:pPr>
  </w:style>
  <w:style w:type="numbering" w:customStyle="1" w:styleId="10">
    <w:name w:val="Импортированный стиль 10"/>
    <w:rsid w:val="00CE2E65"/>
    <w:pPr>
      <w:numPr>
        <w:numId w:val="9"/>
      </w:numPr>
    </w:pPr>
  </w:style>
  <w:style w:type="numbering" w:customStyle="1" w:styleId="11">
    <w:name w:val="Импортированный стиль 11"/>
    <w:rsid w:val="00CE2E65"/>
    <w:pPr>
      <w:numPr>
        <w:numId w:val="10"/>
      </w:numPr>
    </w:pPr>
  </w:style>
  <w:style w:type="numbering" w:customStyle="1" w:styleId="12">
    <w:name w:val="Импортированный стиль 12"/>
    <w:rsid w:val="00CE2E65"/>
    <w:pPr>
      <w:numPr>
        <w:numId w:val="11"/>
      </w:numPr>
    </w:pPr>
  </w:style>
  <w:style w:type="numbering" w:customStyle="1" w:styleId="13">
    <w:name w:val="Импортированный стиль 13"/>
    <w:rsid w:val="00CE2E65"/>
    <w:pPr>
      <w:numPr>
        <w:numId w:val="12"/>
      </w:numPr>
    </w:pPr>
  </w:style>
  <w:style w:type="paragraph" w:customStyle="1" w:styleId="18">
    <w:name w:val="Основной текст с отступом1"/>
    <w:rsid w:val="00CE2E65"/>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eastAsia="zh-CN"/>
    </w:rPr>
  </w:style>
  <w:style w:type="character" w:customStyle="1" w:styleId="rvts0">
    <w:name w:val="rvts0"/>
    <w:rsid w:val="004F7281"/>
  </w:style>
  <w:style w:type="paragraph" w:styleId="aa">
    <w:name w:val="List Paragraph"/>
    <w:aliases w:val="AC List 01"/>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9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11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character" w:customStyle="1" w:styleId="14">
    <w:name w:val="Заголовок 1 Знак"/>
    <w:basedOn w:val="a0"/>
    <w:link w:val="1"/>
    <w:uiPriority w:val="1"/>
    <w:rsid w:val="00AA5C1C"/>
    <w:rPr>
      <w:rFonts w:eastAsia="Times New Roman"/>
      <w:b/>
      <w:bCs/>
      <w:sz w:val="28"/>
      <w:szCs w:val="28"/>
      <w:bdr w:val="none" w:sz="0" w:space="0" w:color="auto"/>
      <w:lang w:eastAsia="en-US"/>
    </w:rPr>
  </w:style>
  <w:style w:type="character" w:customStyle="1" w:styleId="20">
    <w:name w:val="Заголовок 2 Знак"/>
    <w:basedOn w:val="a0"/>
    <w:link w:val="2"/>
    <w:uiPriority w:val="1"/>
    <w:rsid w:val="00AA5C1C"/>
    <w:rPr>
      <w:rFonts w:eastAsia="Times New Roman"/>
      <w:b/>
      <w:bCs/>
      <w:sz w:val="24"/>
      <w:szCs w:val="24"/>
      <w:bdr w:val="none" w:sz="0" w:space="0" w:color="auto"/>
      <w:lang w:eastAsia="en-US"/>
    </w:rPr>
  </w:style>
  <w:style w:type="numbering" w:customStyle="1" w:styleId="1a">
    <w:name w:val="Немає списку1"/>
    <w:next w:val="a2"/>
    <w:uiPriority w:val="99"/>
    <w:semiHidden/>
    <w:unhideWhenUsed/>
    <w:rsid w:val="00AA5C1C"/>
  </w:style>
  <w:style w:type="table" w:customStyle="1" w:styleId="TableNormal2">
    <w:name w:val="Table Normal2"/>
    <w:uiPriority w:val="2"/>
    <w:semiHidden/>
    <w:unhideWhenUsed/>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348" w:firstLine="662"/>
      <w:jc w:val="both"/>
    </w:pPr>
    <w:rPr>
      <w:rFonts w:ascii="Times New Roman" w:eastAsia="Times New Roman" w:hAnsi="Times New Roman" w:cs="Times New Roman"/>
      <w:color w:val="auto"/>
      <w:sz w:val="24"/>
      <w:szCs w:val="24"/>
      <w:bdr w:val="none" w:sz="0" w:space="0" w:color="auto"/>
      <w:lang w:val="uk-UA" w:eastAsia="en-US"/>
    </w:rPr>
  </w:style>
  <w:style w:type="character" w:customStyle="1" w:styleId="af4">
    <w:name w:val="Основной текст Знак"/>
    <w:basedOn w:val="a0"/>
    <w:link w:val="af3"/>
    <w:uiPriority w:val="1"/>
    <w:rsid w:val="00AA5C1C"/>
    <w:rPr>
      <w:rFonts w:eastAsia="Times New Roman"/>
      <w:sz w:val="24"/>
      <w:szCs w:val="24"/>
      <w:bdr w:val="none" w:sz="0" w:space="0" w:color="auto"/>
      <w:lang w:eastAsia="en-US"/>
    </w:rPr>
  </w:style>
  <w:style w:type="paragraph" w:customStyle="1" w:styleId="TableParagraph">
    <w:name w:val="Table Paragraph"/>
    <w:basedOn w:val="a"/>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00"/>
    </w:pPr>
    <w:rPr>
      <w:rFonts w:ascii="Times New Roman" w:eastAsia="Times New Roman" w:hAnsi="Times New Roman" w:cs="Times New Roman"/>
      <w:color w:val="auto"/>
      <w:bdr w:val="none" w:sz="0" w:space="0" w:color="auto"/>
      <w:lang w:val="uk-UA" w:eastAsia="en-US"/>
    </w:rPr>
  </w:style>
  <w:style w:type="paragraph" w:styleId="31">
    <w:name w:val="Body Text Indent 3"/>
    <w:basedOn w:val="a"/>
    <w:link w:val="32"/>
    <w:uiPriority w:val="99"/>
    <w:rsid w:val="0090372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character" w:customStyle="1" w:styleId="32">
    <w:name w:val="Основной текст с отступом 3 Знак"/>
    <w:basedOn w:val="a0"/>
    <w:link w:val="31"/>
    <w:uiPriority w:val="99"/>
    <w:rsid w:val="00903723"/>
    <w:rPr>
      <w:rFonts w:eastAsia="Times New Roman"/>
      <w:sz w:val="16"/>
      <w:szCs w:val="16"/>
      <w:bdr w:val="none" w:sz="0" w:space="0" w:color="auto"/>
      <w:lang w:eastAsia="ar-SA"/>
    </w:rPr>
  </w:style>
  <w:style w:type="character" w:customStyle="1" w:styleId="30">
    <w:name w:val="Заголовок 3 Знак"/>
    <w:basedOn w:val="a0"/>
    <w:link w:val="3"/>
    <w:uiPriority w:val="9"/>
    <w:semiHidden/>
    <w:rsid w:val="00B621FA"/>
    <w:rPr>
      <w:rFonts w:asciiTheme="majorHAnsi" w:eastAsiaTheme="majorEastAsia" w:hAnsiTheme="majorHAnsi" w:cstheme="majorBidi"/>
      <w:color w:val="243F60" w:themeColor="accent1" w:themeShade="7F"/>
      <w:sz w:val="24"/>
      <w:szCs w:val="24"/>
      <w:u w:color="000000"/>
      <w:lang w:val="ru-RU"/>
    </w:rPr>
  </w:style>
  <w:style w:type="table" w:customStyle="1" w:styleId="1b">
    <w:name w:val="Сітка таблиці1"/>
    <w:basedOn w:val="a1"/>
    <w:next w:val="ac"/>
    <w:uiPriority w:val="39"/>
    <w:rsid w:val="00CC0B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1"/>
    <w:next w:val="ac"/>
    <w:uiPriority w:val="39"/>
    <w:rsid w:val="00FB11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c"/>
    <w:uiPriority w:val="39"/>
    <w:rsid w:val="00934B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c"/>
    <w:uiPriority w:val="39"/>
    <w:rsid w:val="00E27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rsid w:val="00055CA3"/>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40" w:lineRule="auto"/>
      <w:ind w:left="320"/>
      <w:jc w:val="center"/>
    </w:pPr>
    <w:rPr>
      <w:rFonts w:ascii="Liberation Serif" w:eastAsia="Tahoma" w:hAnsi="Liberation Serif" w:cs="Liberation Serif"/>
      <w:b/>
      <w:bCs/>
      <w:color w:val="00000A"/>
      <w:kern w:val="2"/>
      <w:sz w:val="18"/>
      <w:szCs w:val="18"/>
      <w:bdr w:val="none" w:sz="0" w:space="0" w:color="auto"/>
      <w:lang w:val="uk-UA" w:eastAsia="zh-CN"/>
    </w:rPr>
  </w:style>
  <w:style w:type="character" w:customStyle="1" w:styleId="1c">
    <w:name w:val="Основной шрифт абзаца1"/>
    <w:rsid w:val="006A7143"/>
  </w:style>
  <w:style w:type="character" w:styleId="af5">
    <w:name w:val="Unresolved Mention"/>
    <w:basedOn w:val="a0"/>
    <w:uiPriority w:val="99"/>
    <w:semiHidden/>
    <w:unhideWhenUsed/>
    <w:rsid w:val="00D54B15"/>
    <w:rPr>
      <w:color w:val="605E5C"/>
      <w:shd w:val="clear" w:color="auto" w:fill="E1DFDD"/>
    </w:rPr>
  </w:style>
  <w:style w:type="character" w:customStyle="1" w:styleId="60">
    <w:name w:val="Основной шрифт абзаца6"/>
    <w:rsid w:val="00D40576"/>
  </w:style>
  <w:style w:type="paragraph" w:customStyle="1" w:styleId="LO-normal">
    <w:name w:val="LO-normal"/>
    <w:rsid w:val="00D40576"/>
    <w:pPr>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76" w:lineRule="auto"/>
    </w:pPr>
    <w:rPr>
      <w:rFonts w:ascii="Arial" w:eastAsia="Times New Roman" w:hAnsi="Arial" w:cs="Arial"/>
      <w:color w:val="000000"/>
      <w:kern w:val="2"/>
      <w:sz w:val="22"/>
      <w:szCs w:val="22"/>
      <w:bdr w:val="none" w:sz="0" w:space="0" w:color="auto"/>
      <w:lang w:val="ru-RU" w:eastAsia="zh-CN"/>
    </w:rPr>
  </w:style>
  <w:style w:type="paragraph" w:customStyle="1" w:styleId="Standard">
    <w:name w:val="Standard"/>
    <w:qFormat/>
    <w:rsid w:val="002370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sz w:val="24"/>
      <w:szCs w:val="24"/>
      <w:bdr w:val="none" w:sz="0" w:space="0" w:color="auto"/>
      <w:lang w:val="ru-RU" w:eastAsia="zh-CN"/>
    </w:rPr>
  </w:style>
  <w:style w:type="paragraph" w:customStyle="1" w:styleId="211">
    <w:name w:val="Основной текст 21"/>
    <w:basedOn w:val="a"/>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b/>
      <w:color w:val="auto"/>
      <w:sz w:val="24"/>
      <w:szCs w:val="24"/>
      <w:bdr w:val="none" w:sz="0" w:space="0" w:color="auto"/>
      <w:lang w:eastAsia="zh-CN"/>
    </w:rPr>
  </w:style>
  <w:style w:type="character" w:customStyle="1" w:styleId="22">
    <w:name w:val="Основной текст (2)"/>
    <w:rsid w:val="00992C01"/>
    <w:rPr>
      <w:rFonts w:ascii="Times New Roman" w:hAnsi="Times New Roman"/>
      <w:color w:val="000000"/>
      <w:spacing w:val="0"/>
      <w:w w:val="100"/>
      <w:position w:val="0"/>
      <w:sz w:val="24"/>
      <w:u w:val="none"/>
      <w:vertAlign w:val="baseline"/>
      <w:lang w:val="uk-UA" w:eastAsia="x-none"/>
    </w:rPr>
  </w:style>
  <w:style w:type="paragraph" w:customStyle="1" w:styleId="1d">
    <w:name w:val="Без интервала1"/>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Calibri"/>
      <w:bdr w:val="none" w:sz="0" w:space="0" w:color="auto"/>
      <w:lang w:val="ru-RU" w:eastAsia="zh-CN"/>
    </w:rPr>
  </w:style>
  <w:style w:type="character" w:styleId="af6">
    <w:name w:val="Strong"/>
    <w:basedOn w:val="a0"/>
    <w:uiPriority w:val="22"/>
    <w:qFormat/>
    <w:rsid w:val="00B37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454">
      <w:bodyDiv w:val="1"/>
      <w:marLeft w:val="0"/>
      <w:marRight w:val="0"/>
      <w:marTop w:val="0"/>
      <w:marBottom w:val="0"/>
      <w:divBdr>
        <w:top w:val="none" w:sz="0" w:space="0" w:color="auto"/>
        <w:left w:val="none" w:sz="0" w:space="0" w:color="auto"/>
        <w:bottom w:val="none" w:sz="0" w:space="0" w:color="auto"/>
        <w:right w:val="none" w:sz="0" w:space="0" w:color="auto"/>
      </w:divBdr>
    </w:div>
    <w:div w:id="148209013">
      <w:bodyDiv w:val="1"/>
      <w:marLeft w:val="0"/>
      <w:marRight w:val="0"/>
      <w:marTop w:val="0"/>
      <w:marBottom w:val="0"/>
      <w:divBdr>
        <w:top w:val="none" w:sz="0" w:space="0" w:color="auto"/>
        <w:left w:val="none" w:sz="0" w:space="0" w:color="auto"/>
        <w:bottom w:val="none" w:sz="0" w:space="0" w:color="auto"/>
        <w:right w:val="none" w:sz="0" w:space="0" w:color="auto"/>
      </w:divBdr>
    </w:div>
    <w:div w:id="312301508">
      <w:bodyDiv w:val="1"/>
      <w:marLeft w:val="0"/>
      <w:marRight w:val="0"/>
      <w:marTop w:val="0"/>
      <w:marBottom w:val="0"/>
      <w:divBdr>
        <w:top w:val="none" w:sz="0" w:space="0" w:color="auto"/>
        <w:left w:val="none" w:sz="0" w:space="0" w:color="auto"/>
        <w:bottom w:val="none" w:sz="0" w:space="0" w:color="auto"/>
        <w:right w:val="none" w:sz="0" w:space="0" w:color="auto"/>
      </w:divBdr>
    </w:div>
    <w:div w:id="319389179">
      <w:bodyDiv w:val="1"/>
      <w:marLeft w:val="0"/>
      <w:marRight w:val="0"/>
      <w:marTop w:val="0"/>
      <w:marBottom w:val="0"/>
      <w:divBdr>
        <w:top w:val="none" w:sz="0" w:space="0" w:color="auto"/>
        <w:left w:val="none" w:sz="0" w:space="0" w:color="auto"/>
        <w:bottom w:val="none" w:sz="0" w:space="0" w:color="auto"/>
        <w:right w:val="none" w:sz="0" w:space="0" w:color="auto"/>
      </w:divBdr>
    </w:div>
    <w:div w:id="421685488">
      <w:bodyDiv w:val="1"/>
      <w:marLeft w:val="0"/>
      <w:marRight w:val="0"/>
      <w:marTop w:val="0"/>
      <w:marBottom w:val="0"/>
      <w:divBdr>
        <w:top w:val="none" w:sz="0" w:space="0" w:color="auto"/>
        <w:left w:val="none" w:sz="0" w:space="0" w:color="auto"/>
        <w:bottom w:val="none" w:sz="0" w:space="0" w:color="auto"/>
        <w:right w:val="none" w:sz="0" w:space="0" w:color="auto"/>
      </w:divBdr>
    </w:div>
    <w:div w:id="473566202">
      <w:bodyDiv w:val="1"/>
      <w:marLeft w:val="0"/>
      <w:marRight w:val="0"/>
      <w:marTop w:val="0"/>
      <w:marBottom w:val="0"/>
      <w:divBdr>
        <w:top w:val="none" w:sz="0" w:space="0" w:color="auto"/>
        <w:left w:val="none" w:sz="0" w:space="0" w:color="auto"/>
        <w:bottom w:val="none" w:sz="0" w:space="0" w:color="auto"/>
        <w:right w:val="none" w:sz="0" w:space="0" w:color="auto"/>
      </w:divBdr>
    </w:div>
    <w:div w:id="566575676">
      <w:bodyDiv w:val="1"/>
      <w:marLeft w:val="0"/>
      <w:marRight w:val="0"/>
      <w:marTop w:val="0"/>
      <w:marBottom w:val="0"/>
      <w:divBdr>
        <w:top w:val="none" w:sz="0" w:space="0" w:color="auto"/>
        <w:left w:val="none" w:sz="0" w:space="0" w:color="auto"/>
        <w:bottom w:val="none" w:sz="0" w:space="0" w:color="auto"/>
        <w:right w:val="none" w:sz="0" w:space="0" w:color="auto"/>
      </w:divBdr>
    </w:div>
    <w:div w:id="605770608">
      <w:bodyDiv w:val="1"/>
      <w:marLeft w:val="0"/>
      <w:marRight w:val="0"/>
      <w:marTop w:val="0"/>
      <w:marBottom w:val="0"/>
      <w:divBdr>
        <w:top w:val="none" w:sz="0" w:space="0" w:color="auto"/>
        <w:left w:val="none" w:sz="0" w:space="0" w:color="auto"/>
        <w:bottom w:val="none" w:sz="0" w:space="0" w:color="auto"/>
        <w:right w:val="none" w:sz="0" w:space="0" w:color="auto"/>
      </w:divBdr>
    </w:div>
    <w:div w:id="742336347">
      <w:bodyDiv w:val="1"/>
      <w:marLeft w:val="0"/>
      <w:marRight w:val="0"/>
      <w:marTop w:val="0"/>
      <w:marBottom w:val="0"/>
      <w:divBdr>
        <w:top w:val="none" w:sz="0" w:space="0" w:color="auto"/>
        <w:left w:val="none" w:sz="0" w:space="0" w:color="auto"/>
        <w:bottom w:val="none" w:sz="0" w:space="0" w:color="auto"/>
        <w:right w:val="none" w:sz="0" w:space="0" w:color="auto"/>
      </w:divBdr>
    </w:div>
    <w:div w:id="766854320">
      <w:bodyDiv w:val="1"/>
      <w:marLeft w:val="0"/>
      <w:marRight w:val="0"/>
      <w:marTop w:val="0"/>
      <w:marBottom w:val="0"/>
      <w:divBdr>
        <w:top w:val="none" w:sz="0" w:space="0" w:color="auto"/>
        <w:left w:val="none" w:sz="0" w:space="0" w:color="auto"/>
        <w:bottom w:val="none" w:sz="0" w:space="0" w:color="auto"/>
        <w:right w:val="none" w:sz="0" w:space="0" w:color="auto"/>
      </w:divBdr>
    </w:div>
    <w:div w:id="884484811">
      <w:bodyDiv w:val="1"/>
      <w:marLeft w:val="0"/>
      <w:marRight w:val="0"/>
      <w:marTop w:val="0"/>
      <w:marBottom w:val="0"/>
      <w:divBdr>
        <w:top w:val="none" w:sz="0" w:space="0" w:color="auto"/>
        <w:left w:val="none" w:sz="0" w:space="0" w:color="auto"/>
        <w:bottom w:val="none" w:sz="0" w:space="0" w:color="auto"/>
        <w:right w:val="none" w:sz="0" w:space="0" w:color="auto"/>
      </w:divBdr>
    </w:div>
    <w:div w:id="1360007657">
      <w:bodyDiv w:val="1"/>
      <w:marLeft w:val="0"/>
      <w:marRight w:val="0"/>
      <w:marTop w:val="0"/>
      <w:marBottom w:val="0"/>
      <w:divBdr>
        <w:top w:val="none" w:sz="0" w:space="0" w:color="auto"/>
        <w:left w:val="none" w:sz="0" w:space="0" w:color="auto"/>
        <w:bottom w:val="none" w:sz="0" w:space="0" w:color="auto"/>
        <w:right w:val="none" w:sz="0" w:space="0" w:color="auto"/>
      </w:divBdr>
    </w:div>
    <w:div w:id="1430539591">
      <w:bodyDiv w:val="1"/>
      <w:marLeft w:val="0"/>
      <w:marRight w:val="0"/>
      <w:marTop w:val="0"/>
      <w:marBottom w:val="0"/>
      <w:divBdr>
        <w:top w:val="none" w:sz="0" w:space="0" w:color="auto"/>
        <w:left w:val="none" w:sz="0" w:space="0" w:color="auto"/>
        <w:bottom w:val="none" w:sz="0" w:space="0" w:color="auto"/>
        <w:right w:val="none" w:sz="0" w:space="0" w:color="auto"/>
      </w:divBdr>
    </w:div>
    <w:div w:id="1547373069">
      <w:bodyDiv w:val="1"/>
      <w:marLeft w:val="0"/>
      <w:marRight w:val="0"/>
      <w:marTop w:val="0"/>
      <w:marBottom w:val="0"/>
      <w:divBdr>
        <w:top w:val="none" w:sz="0" w:space="0" w:color="auto"/>
        <w:left w:val="none" w:sz="0" w:space="0" w:color="auto"/>
        <w:bottom w:val="none" w:sz="0" w:space="0" w:color="auto"/>
        <w:right w:val="none" w:sz="0" w:space="0" w:color="auto"/>
      </w:divBdr>
    </w:div>
    <w:div w:id="1830367696">
      <w:bodyDiv w:val="1"/>
      <w:marLeft w:val="0"/>
      <w:marRight w:val="0"/>
      <w:marTop w:val="0"/>
      <w:marBottom w:val="0"/>
      <w:divBdr>
        <w:top w:val="none" w:sz="0" w:space="0" w:color="auto"/>
        <w:left w:val="none" w:sz="0" w:space="0" w:color="auto"/>
        <w:bottom w:val="none" w:sz="0" w:space="0" w:color="auto"/>
        <w:right w:val="none" w:sz="0" w:space="0" w:color="auto"/>
      </w:divBdr>
    </w:div>
    <w:div w:id="20769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kron3@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03EA-E82E-477D-82B8-0CB3FA2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12132</Words>
  <Characters>69154</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kron3</dc:creator>
  <cp:lastModifiedBy>kron32004@gmail.com</cp:lastModifiedBy>
  <cp:revision>7</cp:revision>
  <cp:lastPrinted>2023-04-27T10:36:00Z</cp:lastPrinted>
  <dcterms:created xsi:type="dcterms:W3CDTF">2023-05-29T13:33:00Z</dcterms:created>
  <dcterms:modified xsi:type="dcterms:W3CDTF">2023-05-31T13:03:00Z</dcterms:modified>
</cp:coreProperties>
</file>