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37" w:rsidRPr="005B3937" w:rsidRDefault="005B3937" w:rsidP="005B3937">
      <w:pPr>
        <w:spacing w:after="0" w:line="240" w:lineRule="auto"/>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                                                                                                               </w:t>
      </w:r>
      <w:r w:rsidRPr="005B3937">
        <w:rPr>
          <w:rFonts w:ascii="Times New Roman" w:eastAsia="Times New Roman" w:hAnsi="Times New Roman" w:cs="Times New Roman"/>
          <w:bCs/>
          <w:color w:val="000000"/>
          <w:sz w:val="24"/>
          <w:szCs w:val="24"/>
          <w:lang w:val="uk-UA"/>
        </w:rPr>
        <w:t xml:space="preserve">Додаток № </w:t>
      </w:r>
      <w:r w:rsidR="002B581E">
        <w:rPr>
          <w:rFonts w:ascii="Times New Roman" w:eastAsia="Times New Roman" w:hAnsi="Times New Roman" w:cs="Times New Roman"/>
          <w:bCs/>
          <w:color w:val="000000"/>
          <w:sz w:val="24"/>
          <w:szCs w:val="24"/>
          <w:lang w:val="uk-UA"/>
        </w:rPr>
        <w:t>5</w:t>
      </w:r>
    </w:p>
    <w:p w:rsidR="005B3937" w:rsidRPr="005B3937" w:rsidRDefault="005B3937" w:rsidP="005B3937">
      <w:pPr>
        <w:spacing w:after="0" w:line="240" w:lineRule="auto"/>
        <w:jc w:val="right"/>
        <w:rPr>
          <w:rFonts w:ascii="Times New Roman" w:eastAsia="Times New Roman" w:hAnsi="Times New Roman" w:cs="Times New Roman"/>
          <w:bCs/>
          <w:color w:val="000000"/>
          <w:sz w:val="24"/>
          <w:szCs w:val="24"/>
          <w:lang w:val="uk-UA"/>
        </w:rPr>
      </w:pPr>
      <w:r w:rsidRPr="005B3937">
        <w:rPr>
          <w:rFonts w:ascii="Times New Roman" w:eastAsia="Times New Roman" w:hAnsi="Times New Roman" w:cs="Times New Roman"/>
          <w:bCs/>
          <w:color w:val="000000"/>
          <w:sz w:val="24"/>
          <w:szCs w:val="24"/>
          <w:lang w:val="uk-UA"/>
        </w:rPr>
        <w:t xml:space="preserve">до тендерної документації </w:t>
      </w:r>
    </w:p>
    <w:p w:rsidR="005B3937" w:rsidRPr="005B3937" w:rsidRDefault="005B3937" w:rsidP="005B3937">
      <w:pPr>
        <w:spacing w:after="0" w:line="240" w:lineRule="auto"/>
        <w:rPr>
          <w:rFonts w:ascii="Times New Roman" w:eastAsia="Times New Roman" w:hAnsi="Times New Roman" w:cs="Times New Roman"/>
          <w:b/>
          <w:color w:val="000000"/>
          <w:sz w:val="24"/>
          <w:szCs w:val="24"/>
          <w:u w:val="single"/>
          <w:lang w:val="uk-UA"/>
        </w:rPr>
      </w:pPr>
    </w:p>
    <w:p w:rsidR="005B3937" w:rsidRPr="005B3937" w:rsidRDefault="005B3937" w:rsidP="005B3937">
      <w:pPr>
        <w:spacing w:after="0" w:line="240" w:lineRule="auto"/>
        <w:jc w:val="center"/>
        <w:rPr>
          <w:rFonts w:ascii="Times New Roman" w:eastAsia="Times New Roman" w:hAnsi="Times New Roman" w:cs="Times New Roman"/>
          <w:b/>
          <w:color w:val="000000"/>
          <w:sz w:val="24"/>
          <w:szCs w:val="24"/>
          <w:u w:val="single"/>
          <w:lang w:val="uk-UA"/>
        </w:rPr>
      </w:pPr>
    </w:p>
    <w:p w:rsidR="005B3937" w:rsidRPr="005B3937" w:rsidRDefault="005B3937" w:rsidP="005B3937">
      <w:pPr>
        <w:spacing w:after="0" w:line="240" w:lineRule="auto"/>
        <w:jc w:val="center"/>
        <w:rPr>
          <w:rFonts w:ascii="Times New Roman" w:eastAsia="Times New Roman" w:hAnsi="Times New Roman" w:cs="Times New Roman"/>
          <w:b/>
          <w:color w:val="000000"/>
          <w:sz w:val="24"/>
          <w:szCs w:val="24"/>
          <w:lang w:val="uk-UA"/>
        </w:rPr>
      </w:pPr>
      <w:r w:rsidRPr="005B3937">
        <w:rPr>
          <w:rFonts w:ascii="Times New Roman" w:eastAsia="Times New Roman" w:hAnsi="Times New Roman" w:cs="Times New Roman"/>
          <w:b/>
          <w:color w:val="000000"/>
          <w:sz w:val="24"/>
          <w:szCs w:val="24"/>
          <w:u w:val="single"/>
          <w:lang w:val="uk-UA"/>
        </w:rPr>
        <w:t>ФОРМА "ТЕНДЕРНА ПРОПОЗИЦІЯ"</w:t>
      </w:r>
    </w:p>
    <w:p w:rsidR="005B3937" w:rsidRPr="005B3937" w:rsidRDefault="005B3937" w:rsidP="005B3937">
      <w:pPr>
        <w:spacing w:after="0" w:line="240" w:lineRule="auto"/>
        <w:jc w:val="center"/>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(форма подається на фірмовому бланку учасника (за наявності)</w:t>
      </w:r>
    </w:p>
    <w:p w:rsidR="005B3937" w:rsidRPr="005B3937" w:rsidRDefault="005B3937" w:rsidP="005B3937">
      <w:pPr>
        <w:spacing w:after="0" w:line="240" w:lineRule="auto"/>
        <w:jc w:val="center"/>
        <w:rPr>
          <w:rFonts w:ascii="Times New Roman" w:eastAsia="Times New Roman" w:hAnsi="Times New Roman" w:cs="Times New Roman"/>
          <w:color w:val="000000"/>
          <w:sz w:val="24"/>
          <w:szCs w:val="24"/>
          <w:lang w:val="uk-UA"/>
        </w:rPr>
      </w:pPr>
    </w:p>
    <w:p w:rsidR="002B581E" w:rsidRPr="005B3937" w:rsidRDefault="005B3937" w:rsidP="002B581E">
      <w:pPr>
        <w:spacing w:after="0" w:line="240" w:lineRule="auto"/>
        <w:ind w:firstLine="567"/>
        <w:jc w:val="both"/>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 xml:space="preserve">Ми, (назва Учасника), ______________________________________________надаємо свою тендерну пропозицію щодо участі у відкритих торгах на закупівлю: </w:t>
      </w:r>
      <w:r w:rsidRPr="005B3937">
        <w:rPr>
          <w:rFonts w:ascii="Times New Roman" w:eastAsia="Times New Roman" w:hAnsi="Times New Roman" w:cs="Times New Roman"/>
          <w:b/>
          <w:i/>
          <w:color w:val="000000"/>
          <w:sz w:val="24"/>
          <w:szCs w:val="24"/>
          <w:lang w:val="uk-UA"/>
        </w:rPr>
        <w:t xml:space="preserve"> </w:t>
      </w:r>
      <w:r w:rsidRPr="005B3937">
        <w:rPr>
          <w:rFonts w:ascii="Times New Roman" w:eastAsia="Times New Roman" w:hAnsi="Times New Roman" w:cs="Times New Roman"/>
          <w:color w:val="000000"/>
          <w:sz w:val="24"/>
          <w:szCs w:val="24"/>
          <w:lang w:val="uk-UA"/>
        </w:rPr>
        <w:t xml:space="preserve"> </w:t>
      </w:r>
      <w:r w:rsidRPr="005B3937">
        <w:rPr>
          <w:rFonts w:ascii="Times New Roman" w:eastAsia="Times New Roman" w:hAnsi="Times New Roman" w:cs="Times New Roman"/>
          <w:b/>
          <w:i/>
          <w:color w:val="000000"/>
          <w:sz w:val="24"/>
          <w:szCs w:val="24"/>
          <w:lang w:val="uk-UA"/>
        </w:rPr>
        <w:t>Бензин А-95</w:t>
      </w:r>
      <w:r w:rsidR="0064069E">
        <w:rPr>
          <w:rFonts w:ascii="Times New Roman" w:eastAsia="Times New Roman" w:hAnsi="Times New Roman" w:cs="Times New Roman"/>
          <w:b/>
          <w:i/>
          <w:color w:val="000000"/>
          <w:sz w:val="24"/>
          <w:szCs w:val="24"/>
          <w:lang w:val="uk-UA"/>
        </w:rPr>
        <w:t>, Дизельне паливо Євро-5, газ скраплений</w:t>
      </w:r>
    </w:p>
    <w:p w:rsidR="005B3937" w:rsidRPr="005B3937" w:rsidRDefault="005B3937" w:rsidP="005B3937">
      <w:pPr>
        <w:spacing w:after="0" w:line="240" w:lineRule="auto"/>
        <w:ind w:firstLine="567"/>
        <w:jc w:val="both"/>
        <w:rPr>
          <w:rFonts w:ascii="Times New Roman" w:eastAsia="Times New Roman" w:hAnsi="Times New Roman" w:cs="Times New Roman"/>
          <w:b/>
          <w:bCs/>
          <w:i/>
          <w:color w:val="000000"/>
          <w:sz w:val="24"/>
          <w:szCs w:val="24"/>
          <w:lang w:val="uk-UA" w:eastAsia="ru-RU"/>
        </w:rPr>
      </w:pPr>
      <w:r w:rsidRPr="005B3937">
        <w:rPr>
          <w:rFonts w:ascii="Times New Roman" w:eastAsia="Times New Roman" w:hAnsi="Times New Roman" w:cs="Times New Roman"/>
          <w:color w:val="000000"/>
          <w:sz w:val="24"/>
          <w:szCs w:val="24"/>
          <w:lang w:val="uk-UA"/>
        </w:rPr>
        <w:t>якісними, кількісними та іншими вимогами, запропонованими замовником торгів –</w:t>
      </w:r>
      <w:r w:rsidRPr="005B3937">
        <w:rPr>
          <w:rFonts w:ascii="Times New Roman" w:eastAsia="Times New Roman" w:hAnsi="Times New Roman" w:cs="Times New Roman"/>
          <w:b/>
          <w:color w:val="000000"/>
          <w:sz w:val="24"/>
          <w:szCs w:val="24"/>
          <w:lang w:val="uk-UA" w:eastAsia="ru-RU"/>
        </w:rPr>
        <w:t xml:space="preserve"> </w:t>
      </w:r>
      <w:r w:rsidRPr="005B3937">
        <w:rPr>
          <w:rFonts w:ascii="Times New Roman" w:eastAsia="Times New Roman" w:hAnsi="Times New Roman" w:cs="Times New Roman"/>
          <w:color w:val="000000"/>
          <w:sz w:val="24"/>
          <w:szCs w:val="24"/>
          <w:lang w:val="uk-UA" w:eastAsia="ru-RU"/>
        </w:rPr>
        <w:t>Державною установою «Інститут охорони ґрунтів України».</w:t>
      </w:r>
    </w:p>
    <w:p w:rsidR="005B3937" w:rsidRPr="005B3937" w:rsidRDefault="005B3937" w:rsidP="005B3937">
      <w:pPr>
        <w:spacing w:after="0" w:line="240" w:lineRule="auto"/>
        <w:ind w:firstLine="567"/>
        <w:jc w:val="both"/>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Вивчивши тендерну документацію та технічні вимоги до предмету закупівлі</w:t>
      </w:r>
      <w:r w:rsidRPr="005B3937">
        <w:rPr>
          <w:rFonts w:ascii="Times New Roman" w:eastAsia="Times New Roman" w:hAnsi="Times New Roman" w:cs="Times New Roman"/>
          <w:i/>
          <w:color w:val="000000"/>
          <w:sz w:val="24"/>
          <w:szCs w:val="24"/>
          <w:lang w:val="uk-UA" w:eastAsia="ru-RU"/>
        </w:rPr>
        <w:t xml:space="preserve">, </w:t>
      </w:r>
      <w:r w:rsidRPr="005B3937">
        <w:rPr>
          <w:rFonts w:ascii="Times New Roman" w:eastAsia="Times New Roman" w:hAnsi="Times New Roman" w:cs="Times New Roman"/>
          <w:color w:val="000000"/>
          <w:sz w:val="24"/>
          <w:szCs w:val="24"/>
          <w:lang w:val="uk-UA"/>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5B3937" w:rsidRPr="005B3937" w:rsidRDefault="005B3937" w:rsidP="005B3937">
      <w:pPr>
        <w:spacing w:after="0" w:line="240" w:lineRule="auto"/>
        <w:ind w:firstLine="567"/>
        <w:jc w:val="both"/>
        <w:rPr>
          <w:rFonts w:ascii="Times New Roman" w:eastAsia="Times New Roman" w:hAnsi="Times New Roman" w:cs="Times New Roman"/>
          <w:color w:val="000000"/>
          <w:sz w:val="24"/>
          <w:szCs w:val="24"/>
          <w:lang w:val="uk-UA"/>
        </w:rPr>
      </w:pPr>
    </w:p>
    <w:p w:rsidR="005B3937" w:rsidRPr="005B3937" w:rsidRDefault="005B3937" w:rsidP="005B3937">
      <w:pPr>
        <w:tabs>
          <w:tab w:val="left" w:pos="142"/>
        </w:tabs>
        <w:spacing w:after="0" w:line="240" w:lineRule="auto"/>
        <w:rPr>
          <w:rFonts w:ascii="Times New Roman" w:eastAsia="Times New Roman" w:hAnsi="Times New Roman" w:cs="Times New Roman"/>
          <w:b/>
          <w:color w:val="000000"/>
          <w:sz w:val="24"/>
          <w:szCs w:val="24"/>
          <w:lang w:val="uk-UA"/>
        </w:rPr>
      </w:pPr>
    </w:p>
    <w:tbl>
      <w:tblPr>
        <w:tblW w:w="95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6"/>
        <w:gridCol w:w="1417"/>
        <w:gridCol w:w="1474"/>
        <w:gridCol w:w="1063"/>
        <w:gridCol w:w="1241"/>
        <w:gridCol w:w="1007"/>
      </w:tblGrid>
      <w:tr w:rsidR="005B3937" w:rsidRPr="005B3937" w:rsidTr="003E1098">
        <w:trPr>
          <w:jc w:val="center"/>
        </w:trPr>
        <w:tc>
          <w:tcPr>
            <w:tcW w:w="3346"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Найменування товару</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Найменування виробника товару</w:t>
            </w: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Назва та номер стандарту, якому відповідає товар</w:t>
            </w: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К-сть (л)</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Ціна за од., грн., з ПДВ*</w:t>
            </w: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Загальна вартість, грн., з ПДВ*</w:t>
            </w:r>
          </w:p>
        </w:tc>
      </w:tr>
      <w:tr w:rsidR="005B3937" w:rsidRPr="005B3937" w:rsidTr="003E1098">
        <w:trPr>
          <w:trHeight w:val="149"/>
          <w:jc w:val="center"/>
        </w:trPr>
        <w:tc>
          <w:tcPr>
            <w:tcW w:w="3346"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1</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2</w:t>
            </w: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3</w:t>
            </w: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4</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5</w:t>
            </w: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6</w:t>
            </w:r>
          </w:p>
        </w:tc>
      </w:tr>
      <w:tr w:rsidR="005B3937" w:rsidRPr="005B3937" w:rsidTr="003E1098">
        <w:trPr>
          <w:trHeight w:val="521"/>
          <w:jc w:val="center"/>
        </w:trPr>
        <w:tc>
          <w:tcPr>
            <w:tcW w:w="3346" w:type="dxa"/>
            <w:tcBorders>
              <w:top w:val="single" w:sz="4" w:space="0" w:color="000001"/>
              <w:left w:val="single" w:sz="4" w:space="0" w:color="000001"/>
              <w:bottom w:val="single" w:sz="4" w:space="0" w:color="000001"/>
            </w:tcBorders>
          </w:tcPr>
          <w:p w:rsidR="005B3937" w:rsidRPr="005B3937" w:rsidRDefault="005B3937" w:rsidP="005B3937">
            <w:pPr>
              <w:suppressAutoHyphens/>
              <w:spacing w:after="200" w:line="288" w:lineRule="auto"/>
              <w:rPr>
                <w:rFonts w:ascii="Times New Roman" w:eastAsia="Times New Roman" w:hAnsi="Times New Roman" w:cs="Times New Roman"/>
                <w:color w:val="00000A"/>
                <w:sz w:val="24"/>
                <w:szCs w:val="24"/>
                <w:highlight w:val="yellow"/>
                <w:lang w:val="uk-UA" w:eastAsia="zh-CN"/>
              </w:rPr>
            </w:pPr>
            <w:r w:rsidRPr="005B3937">
              <w:rPr>
                <w:rFonts w:ascii="Times New Roman" w:eastAsia="Times New Roman" w:hAnsi="Times New Roman" w:cs="Times New Roman"/>
                <w:b/>
                <w:bCs/>
                <w:color w:val="00000A"/>
                <w:sz w:val="20"/>
                <w:szCs w:val="20"/>
                <w:lang w:val="uk-UA" w:eastAsia="zh-CN"/>
              </w:rPr>
              <w:t xml:space="preserve">Бензин А-95 </w:t>
            </w:r>
            <w:r w:rsidRPr="005B3937">
              <w:rPr>
                <w:rFonts w:ascii="Times New Roman" w:eastAsia="Times New Roman" w:hAnsi="Times New Roman" w:cs="Times New Roman"/>
                <w:b/>
                <w:bCs/>
                <w:color w:val="00000A"/>
                <w:sz w:val="20"/>
                <w:szCs w:val="20"/>
                <w:lang w:eastAsia="zh-CN"/>
              </w:rPr>
              <w:t xml:space="preserve"> </w:t>
            </w:r>
            <w:r w:rsidRPr="005B3937">
              <w:rPr>
                <w:rFonts w:ascii="Times New Roman" w:eastAsia="Times New Roman" w:hAnsi="Times New Roman" w:cs="Times New Roman"/>
                <w:b/>
                <w:bCs/>
                <w:color w:val="00000A"/>
                <w:sz w:val="20"/>
                <w:szCs w:val="20"/>
                <w:lang w:val="uk-UA" w:eastAsia="zh-CN"/>
              </w:rPr>
              <w:t>(по талонах або</w:t>
            </w:r>
            <w:r w:rsidRPr="005B3937">
              <w:rPr>
                <w:rFonts w:ascii="Times New Roman" w:eastAsia="Times New Roman" w:hAnsi="Times New Roman" w:cs="Times New Roman"/>
                <w:b/>
                <w:bCs/>
                <w:color w:val="000000"/>
                <w:sz w:val="20"/>
                <w:szCs w:val="20"/>
                <w:lang w:eastAsia="zh-CN"/>
              </w:rPr>
              <w:t xml:space="preserve"> по </w:t>
            </w:r>
            <w:proofErr w:type="spellStart"/>
            <w:r w:rsidRPr="005B3937">
              <w:rPr>
                <w:rFonts w:ascii="Times New Roman" w:eastAsia="Times New Roman" w:hAnsi="Times New Roman" w:cs="Times New Roman"/>
                <w:b/>
                <w:bCs/>
                <w:color w:val="000000"/>
                <w:sz w:val="20"/>
                <w:szCs w:val="20"/>
                <w:lang w:eastAsia="zh-CN"/>
              </w:rPr>
              <w:t>скретч-картках</w:t>
            </w:r>
            <w:proofErr w:type="spellEnd"/>
            <w:r w:rsidRPr="005B3937">
              <w:rPr>
                <w:rFonts w:ascii="Times New Roman" w:eastAsia="Times New Roman" w:hAnsi="Times New Roman" w:cs="Times New Roman"/>
                <w:b/>
                <w:bCs/>
                <w:color w:val="00000A"/>
                <w:sz w:val="20"/>
                <w:szCs w:val="20"/>
                <w:lang w:val="uk-UA" w:eastAsia="zh-CN"/>
              </w:rPr>
              <w:t>)</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1</w:t>
            </w:r>
            <w:r w:rsidR="005B3937" w:rsidRPr="005B3937">
              <w:rPr>
                <w:rFonts w:ascii="Times New Roman" w:eastAsia="Times New Roman" w:hAnsi="Times New Roman" w:cs="Times New Roman"/>
                <w:b/>
                <w:bCs/>
                <w:color w:val="000000"/>
                <w:sz w:val="24"/>
                <w:szCs w:val="24"/>
              </w:rPr>
              <w:t>500</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64069E" w:rsidRPr="005B3937" w:rsidTr="003E1098">
        <w:trPr>
          <w:trHeight w:val="521"/>
          <w:jc w:val="center"/>
        </w:trPr>
        <w:tc>
          <w:tcPr>
            <w:tcW w:w="3346" w:type="dxa"/>
            <w:tcBorders>
              <w:top w:val="single" w:sz="4" w:space="0" w:color="000001"/>
              <w:left w:val="single" w:sz="4" w:space="0" w:color="000001"/>
              <w:bottom w:val="single" w:sz="4" w:space="0" w:color="000001"/>
            </w:tcBorders>
          </w:tcPr>
          <w:p w:rsidR="0064069E" w:rsidRPr="005B3937" w:rsidRDefault="0064069E" w:rsidP="0064069E">
            <w:pPr>
              <w:suppressAutoHyphens/>
              <w:spacing w:after="200" w:line="288" w:lineRule="auto"/>
              <w:rPr>
                <w:rFonts w:ascii="Times New Roman" w:eastAsia="Times New Roman" w:hAnsi="Times New Roman" w:cs="Times New Roman"/>
                <w:b/>
                <w:bCs/>
                <w:color w:val="00000A"/>
                <w:sz w:val="20"/>
                <w:szCs w:val="20"/>
                <w:lang w:val="uk-UA" w:eastAsia="zh-CN"/>
              </w:rPr>
            </w:pPr>
            <w:r>
              <w:rPr>
                <w:rFonts w:ascii="Times New Roman" w:eastAsia="Times New Roman" w:hAnsi="Times New Roman" w:cs="Times New Roman"/>
                <w:b/>
                <w:bCs/>
                <w:color w:val="00000A"/>
                <w:sz w:val="20"/>
                <w:szCs w:val="20"/>
                <w:lang w:val="uk-UA" w:eastAsia="zh-CN"/>
              </w:rPr>
              <w:t>Дизельне паливо Євро-5</w:t>
            </w:r>
          </w:p>
        </w:tc>
        <w:tc>
          <w:tcPr>
            <w:tcW w:w="141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64069E" w:rsidRDefault="00CF731A" w:rsidP="005B3937">
            <w:pPr>
              <w:tabs>
                <w:tab w:val="left" w:pos="142"/>
              </w:tabs>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5</w:t>
            </w:r>
            <w:r w:rsidR="0064069E">
              <w:rPr>
                <w:rFonts w:ascii="Times New Roman" w:eastAsia="Times New Roman" w:hAnsi="Times New Roman" w:cs="Times New Roman"/>
                <w:b/>
                <w:bCs/>
                <w:color w:val="000000"/>
                <w:sz w:val="24"/>
                <w:szCs w:val="24"/>
                <w:lang w:val="uk-UA"/>
              </w:rPr>
              <w:t>00</w:t>
            </w:r>
          </w:p>
        </w:tc>
        <w:tc>
          <w:tcPr>
            <w:tcW w:w="1241"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bookmarkStart w:id="0" w:name="_GoBack"/>
            <w:bookmarkEnd w:id="0"/>
          </w:p>
        </w:tc>
        <w:tc>
          <w:tcPr>
            <w:tcW w:w="100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64069E" w:rsidRPr="005B3937" w:rsidTr="003E1098">
        <w:trPr>
          <w:trHeight w:val="521"/>
          <w:jc w:val="center"/>
        </w:trPr>
        <w:tc>
          <w:tcPr>
            <w:tcW w:w="3346" w:type="dxa"/>
            <w:tcBorders>
              <w:top w:val="single" w:sz="4" w:space="0" w:color="000001"/>
              <w:left w:val="single" w:sz="4" w:space="0" w:color="000001"/>
              <w:bottom w:val="single" w:sz="4" w:space="0" w:color="000001"/>
            </w:tcBorders>
          </w:tcPr>
          <w:p w:rsidR="0064069E" w:rsidRPr="005B3937" w:rsidRDefault="0064069E" w:rsidP="005B3937">
            <w:pPr>
              <w:suppressAutoHyphens/>
              <w:spacing w:after="200" w:line="288" w:lineRule="auto"/>
              <w:rPr>
                <w:rFonts w:ascii="Times New Roman" w:eastAsia="Times New Roman" w:hAnsi="Times New Roman" w:cs="Times New Roman"/>
                <w:b/>
                <w:bCs/>
                <w:color w:val="00000A"/>
                <w:sz w:val="20"/>
                <w:szCs w:val="20"/>
                <w:lang w:val="uk-UA" w:eastAsia="zh-CN"/>
              </w:rPr>
            </w:pPr>
            <w:r>
              <w:rPr>
                <w:rFonts w:ascii="Times New Roman" w:eastAsia="Times New Roman" w:hAnsi="Times New Roman" w:cs="Times New Roman"/>
                <w:b/>
                <w:bCs/>
                <w:color w:val="00000A"/>
                <w:sz w:val="20"/>
                <w:szCs w:val="20"/>
                <w:lang w:val="uk-UA" w:eastAsia="zh-CN"/>
              </w:rPr>
              <w:t>Газ скраплений</w:t>
            </w:r>
          </w:p>
        </w:tc>
        <w:tc>
          <w:tcPr>
            <w:tcW w:w="141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64069E"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5000</w:t>
            </w:r>
          </w:p>
        </w:tc>
        <w:tc>
          <w:tcPr>
            <w:tcW w:w="1241"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5B3937" w:rsidRPr="005B3937" w:rsidTr="003E1098">
        <w:trPr>
          <w:trHeight w:val="521"/>
          <w:jc w:val="center"/>
        </w:trPr>
        <w:tc>
          <w:tcPr>
            <w:tcW w:w="8541" w:type="dxa"/>
            <w:gridSpan w:val="5"/>
            <w:tcBorders>
              <w:top w:val="single" w:sz="6" w:space="0" w:color="auto"/>
              <w:left w:val="single" w:sz="6" w:space="0" w:color="auto"/>
              <w:bottom w:val="single" w:sz="6" w:space="0" w:color="auto"/>
              <w:right w:val="single" w:sz="6" w:space="0" w:color="auto"/>
            </w:tcBorders>
          </w:tcPr>
          <w:p w:rsidR="005B3937" w:rsidRPr="005B3937" w:rsidRDefault="005B3937" w:rsidP="005B3937">
            <w:pPr>
              <w:spacing w:after="0" w:line="240" w:lineRule="auto"/>
              <w:rPr>
                <w:rFonts w:ascii="Times New Roman" w:eastAsia="Times New Roman" w:hAnsi="Times New Roman" w:cs="Times New Roman"/>
                <w:sz w:val="20"/>
                <w:szCs w:val="20"/>
                <w:lang w:val="uk-UA" w:eastAsia="ru-RU"/>
              </w:rPr>
            </w:pPr>
            <w:r w:rsidRPr="005B3937">
              <w:rPr>
                <w:rFonts w:ascii="Times New Roman" w:eastAsia="Times New Roman" w:hAnsi="Times New Roman" w:cs="Times New Roman"/>
                <w:sz w:val="20"/>
                <w:szCs w:val="20"/>
                <w:lang w:val="uk-UA" w:eastAsia="ru-RU"/>
              </w:rPr>
              <w:t>Загальна вартість пропозиції, грн., з ПДВ* (літерами)</w:t>
            </w:r>
          </w:p>
        </w:tc>
        <w:tc>
          <w:tcPr>
            <w:tcW w:w="1007" w:type="dxa"/>
            <w:tcBorders>
              <w:top w:val="single" w:sz="6" w:space="0" w:color="auto"/>
              <w:left w:val="single" w:sz="6" w:space="0" w:color="auto"/>
              <w:bottom w:val="single" w:sz="6" w:space="0" w:color="auto"/>
              <w:right w:val="single" w:sz="6" w:space="0" w:color="auto"/>
            </w:tcBorders>
          </w:tcPr>
          <w:p w:rsidR="005B3937" w:rsidRPr="005B3937" w:rsidRDefault="005B3937" w:rsidP="005B3937">
            <w:pPr>
              <w:spacing w:after="0" w:line="240" w:lineRule="auto"/>
              <w:rPr>
                <w:rFonts w:ascii="Times New Roman" w:eastAsia="Times New Roman" w:hAnsi="Times New Roman" w:cs="Times New Roman"/>
                <w:sz w:val="20"/>
                <w:szCs w:val="20"/>
                <w:lang w:val="uk-UA" w:eastAsia="ru-RU"/>
              </w:rPr>
            </w:pPr>
            <w:r w:rsidRPr="005B3937">
              <w:rPr>
                <w:rFonts w:ascii="Times New Roman" w:eastAsia="Times New Roman" w:hAnsi="Times New Roman" w:cs="Times New Roman"/>
                <w:sz w:val="20"/>
                <w:szCs w:val="20"/>
                <w:lang w:val="uk-UA" w:eastAsia="ru-RU"/>
              </w:rPr>
              <w:t>цифрами</w:t>
            </w:r>
          </w:p>
        </w:tc>
      </w:tr>
    </w:tbl>
    <w:p w:rsidR="005B3937" w:rsidRPr="005B3937" w:rsidRDefault="005B3937" w:rsidP="005B3937">
      <w:pPr>
        <w:tabs>
          <w:tab w:val="left" w:pos="142"/>
        </w:tabs>
        <w:spacing w:after="0" w:line="240" w:lineRule="auto"/>
        <w:rPr>
          <w:rFonts w:ascii="Times New Roman" w:eastAsia="Times New Roman" w:hAnsi="Times New Roman" w:cs="Times New Roman"/>
          <w:b/>
          <w:bCs/>
          <w:i/>
          <w:color w:val="000000"/>
          <w:sz w:val="24"/>
          <w:szCs w:val="24"/>
          <w:lang w:val="uk-UA"/>
        </w:rPr>
      </w:pPr>
      <w:r w:rsidRPr="005B3937">
        <w:rPr>
          <w:rFonts w:ascii="Times New Roman" w:eastAsia="Times New Roman" w:hAnsi="Times New Roman" w:cs="Times New Roman"/>
          <w:b/>
          <w:i/>
          <w:color w:val="000000"/>
          <w:sz w:val="24"/>
          <w:szCs w:val="24"/>
          <w:lang w:val="uk-UA"/>
        </w:rPr>
        <w:t>* У разі, якщо Учасник не є платником ПДВ стовпчик 6 та рядок «</w:t>
      </w:r>
      <w:r w:rsidRPr="005B3937">
        <w:rPr>
          <w:rFonts w:ascii="Times New Roman" w:eastAsia="Times New Roman" w:hAnsi="Times New Roman" w:cs="Times New Roman"/>
          <w:b/>
          <w:bCs/>
          <w:i/>
          <w:color w:val="000000"/>
          <w:sz w:val="24"/>
          <w:szCs w:val="24"/>
          <w:lang w:val="uk-UA"/>
        </w:rPr>
        <w:t>Загальна вартість пропозиції, грн., з ПДВ* (літерами)» заповнюються  без урахування ПДВ.</w:t>
      </w:r>
    </w:p>
    <w:p w:rsidR="005B3937" w:rsidRPr="005B3937" w:rsidRDefault="005B3937" w:rsidP="005B3937">
      <w:pPr>
        <w:autoSpaceDE w:val="0"/>
        <w:autoSpaceDN w:val="0"/>
        <w:spacing w:after="0" w:line="240" w:lineRule="auto"/>
        <w:jc w:val="both"/>
        <w:rPr>
          <w:rFonts w:ascii="Calibri" w:eastAsia="Times New Roman" w:hAnsi="Calibri" w:cs="Times New Roman"/>
          <w:color w:val="000000"/>
          <w:sz w:val="24"/>
          <w:szCs w:val="24"/>
          <w:lang w:val="uk-UA" w:eastAsia="ru-RU"/>
        </w:rPr>
      </w:pP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 xml:space="preserve">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w:t>
      </w:r>
      <w:r w:rsidRPr="005B3937">
        <w:rPr>
          <w:rFonts w:ascii="Times New Roman" w:eastAsia="Times New Roman" w:hAnsi="Times New Roman" w:cs="Times New Roman"/>
          <w:color w:val="000000"/>
          <w:sz w:val="24"/>
          <w:szCs w:val="24"/>
          <w:lang w:val="uk-UA" w:eastAsia="ru-RU"/>
        </w:rPr>
        <w:lastRenderedPageBreak/>
        <w:t>договір про закупівлю, але не пізніше ніж через 15 днів з дня прийняття рішення про намір укласти договір про закупівлю.</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xml:space="preserve">_____________________________              </w:t>
      </w:r>
      <w:r w:rsidRPr="005B3937">
        <w:rPr>
          <w:rFonts w:ascii="UkrainianBaltica" w:eastAsia="Times New Roman" w:hAnsi="UkrainianBaltica" w:cs="Times New Roman"/>
          <w:color w:val="000000"/>
          <w:sz w:val="24"/>
          <w:szCs w:val="24"/>
          <w:lang w:val="uk-UA" w:eastAsia="ru-RU"/>
        </w:rPr>
        <w:tab/>
        <w:t>__________________</w:t>
      </w:r>
    </w:p>
    <w:p w:rsidR="005B3937" w:rsidRPr="005B3937" w:rsidRDefault="005B3937" w:rsidP="005B3937">
      <w:pPr>
        <w:autoSpaceDE w:val="0"/>
        <w:autoSpaceDN w:val="0"/>
        <w:spacing w:after="0" w:line="240" w:lineRule="auto"/>
        <w:rPr>
          <w:rFonts w:ascii="Calibri" w:eastAsia="Times New Roman" w:hAnsi="Calibri"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Посада, прізвище, ініціали, підпис уповноваженої особи Учасника, (завірені печаткою**(у разі її використання)).</w:t>
      </w:r>
    </w:p>
    <w:p w:rsidR="005B3937" w:rsidRPr="005B3937" w:rsidRDefault="005B3937" w:rsidP="005B3937">
      <w:pPr>
        <w:autoSpaceDE w:val="0"/>
        <w:autoSpaceDN w:val="0"/>
        <w:spacing w:after="0" w:line="240" w:lineRule="auto"/>
        <w:rPr>
          <w:rFonts w:ascii="Calibri" w:eastAsia="Times New Roman" w:hAnsi="Calibri" w:cs="Times New Roman"/>
          <w:color w:val="000000"/>
          <w:sz w:val="24"/>
          <w:szCs w:val="24"/>
          <w:lang w:val="uk-UA" w:eastAsia="ru-RU"/>
        </w:rPr>
      </w:pPr>
    </w:p>
    <w:p w:rsidR="005B3937" w:rsidRPr="005B3937" w:rsidRDefault="005B3937" w:rsidP="005B3937">
      <w:pPr>
        <w:autoSpaceDE w:val="0"/>
        <w:autoSpaceDN w:val="0"/>
        <w:spacing w:after="0" w:line="240" w:lineRule="auto"/>
        <w:rPr>
          <w:rFonts w:ascii="UkrainianBaltica" w:eastAsia="Times New Roman" w:hAnsi="UkrainianBaltica" w:cs="Times New Roman"/>
          <w:b/>
          <w:color w:val="000000"/>
          <w:sz w:val="24"/>
          <w:szCs w:val="24"/>
          <w:lang w:val="uk-UA" w:eastAsia="ru-RU"/>
        </w:rPr>
      </w:pPr>
      <w:r w:rsidRPr="005B3937">
        <w:rPr>
          <w:rFonts w:ascii="UkrainianBaltica" w:eastAsia="Times New Roman" w:hAnsi="UkrainianBaltica" w:cs="Times New Roman"/>
          <w:b/>
          <w:color w:val="000000"/>
          <w:sz w:val="24"/>
          <w:szCs w:val="24"/>
          <w:lang w:val="uk-UA" w:eastAsia="ru-RU"/>
        </w:rPr>
        <w:t xml:space="preserve">  Примітка!</w:t>
      </w: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Якщо Учасник не платник ПДВ, то зазначається «без ПДВ»;</w:t>
      </w: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Ця вимога не стосується Учасників, які здійснюють діяльність без печатки згідно з чинним законодавством.</w:t>
      </w:r>
    </w:p>
    <w:p w:rsidR="005B3937" w:rsidRPr="005B3937" w:rsidRDefault="005B3937" w:rsidP="005B3937">
      <w:pPr>
        <w:autoSpaceDE w:val="0"/>
        <w:autoSpaceDN w:val="0"/>
        <w:spacing w:after="0" w:line="240" w:lineRule="auto"/>
        <w:rPr>
          <w:rFonts w:ascii="UkrainianBaltica" w:eastAsia="Times New Roman" w:hAnsi="UkrainianBaltica" w:cs="Times New Roman"/>
          <w:bCs/>
          <w:i/>
          <w:color w:val="000000"/>
          <w:sz w:val="24"/>
          <w:szCs w:val="24"/>
          <w:lang w:val="uk-UA" w:eastAsia="ru-RU"/>
        </w:rPr>
      </w:pPr>
    </w:p>
    <w:p w:rsidR="005B3937" w:rsidRPr="005B3937" w:rsidRDefault="005B3937" w:rsidP="005B3937">
      <w:pPr>
        <w:suppressAutoHyphens/>
        <w:spacing w:after="0" w:line="240" w:lineRule="auto"/>
        <w:ind w:firstLine="539"/>
        <w:jc w:val="both"/>
        <w:rPr>
          <w:rFonts w:ascii="Times New Roman" w:eastAsia="Times New Roman" w:hAnsi="Times New Roman" w:cs="Times New Roman"/>
          <w:b/>
          <w:bCs/>
          <w:i/>
          <w:lang w:val="uk-UA" w:eastAsia="ar-SA"/>
        </w:rPr>
      </w:pPr>
    </w:p>
    <w:p w:rsidR="005B3937" w:rsidRPr="005B3937" w:rsidRDefault="005B3937" w:rsidP="005B3937">
      <w:pPr>
        <w:suppressAutoHyphens/>
        <w:spacing w:after="0" w:line="240" w:lineRule="auto"/>
        <w:ind w:firstLine="539"/>
        <w:jc w:val="both"/>
        <w:rPr>
          <w:rFonts w:ascii="Times New Roman" w:eastAsia="Times New Roman" w:hAnsi="Times New Roman" w:cs="Times New Roman"/>
          <w:b/>
          <w:bCs/>
          <w:i/>
          <w:lang w:val="uk-UA" w:eastAsia="ar-SA"/>
        </w:rPr>
      </w:pPr>
    </w:p>
    <w:p w:rsidR="005B3937" w:rsidRPr="005B3937" w:rsidRDefault="005B3937" w:rsidP="005B3937">
      <w:pPr>
        <w:spacing w:after="0" w:line="276" w:lineRule="auto"/>
        <w:ind w:right="-79"/>
        <w:rPr>
          <w:rFonts w:ascii="Times New Roman" w:eastAsia="Times New Roman" w:hAnsi="Times New Roman" w:cs="Times New Roman"/>
          <w:b/>
          <w:color w:val="000000"/>
          <w:sz w:val="24"/>
          <w:szCs w:val="24"/>
          <w:u w:val="single"/>
          <w:lang w:val="uk-UA" w:eastAsia="ru-RU"/>
        </w:rPr>
      </w:pPr>
      <w:r w:rsidRPr="005B3937">
        <w:rPr>
          <w:rFonts w:ascii="Times New Roman" w:eastAsia="Times New Roman" w:hAnsi="Times New Roman" w:cs="Times New Roman"/>
          <w:color w:val="000000"/>
          <w:sz w:val="20"/>
          <w:szCs w:val="20"/>
          <w:lang w:val="uk-UA" w:eastAsia="ru-RU"/>
        </w:rPr>
        <w:t xml:space="preserve">Внесення змін до форми  </w:t>
      </w:r>
      <w:r w:rsidRPr="005B3937">
        <w:rPr>
          <w:rFonts w:ascii="Times New Roman" w:eastAsia="Times New Roman" w:hAnsi="Times New Roman" w:cs="Times New Roman"/>
          <w:b/>
          <w:color w:val="000000"/>
          <w:sz w:val="24"/>
          <w:szCs w:val="24"/>
          <w:u w:val="single"/>
          <w:lang w:val="uk-UA" w:eastAsia="ru-RU"/>
        </w:rPr>
        <w:t>"ТЕНДЕРНА ПРОПОЗИЦІЯ" не допускаються</w:t>
      </w:r>
    </w:p>
    <w:p w:rsidR="00A41362" w:rsidRPr="005B3937" w:rsidRDefault="00A41362">
      <w:pPr>
        <w:rPr>
          <w:rFonts w:ascii="Times New Roman" w:hAnsi="Times New Roman" w:cs="Times New Roman"/>
          <w:lang w:val="uk-UA"/>
        </w:rPr>
      </w:pPr>
    </w:p>
    <w:sectPr w:rsidR="00A41362" w:rsidRPr="005B3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5F"/>
    <w:rsid w:val="002B581E"/>
    <w:rsid w:val="00591C5F"/>
    <w:rsid w:val="005B3937"/>
    <w:rsid w:val="0064069E"/>
    <w:rsid w:val="00A41362"/>
    <w:rsid w:val="00B94894"/>
    <w:rsid w:val="00C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0D8"/>
  <w15:chartTrackingRefBased/>
  <w15:docId w15:val="{88211498-65E2-4BF5-9651-AAC66556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3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Гриценко</dc:creator>
  <cp:keywords/>
  <dc:description/>
  <cp:lastModifiedBy>PC</cp:lastModifiedBy>
  <cp:revision>5</cp:revision>
  <cp:lastPrinted>2024-04-16T13:21:00Z</cp:lastPrinted>
  <dcterms:created xsi:type="dcterms:W3CDTF">2023-11-10T08:21:00Z</dcterms:created>
  <dcterms:modified xsi:type="dcterms:W3CDTF">2024-04-16T13:27:00Z</dcterms:modified>
</cp:coreProperties>
</file>