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4DA34E57"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955F31">
        <w:rPr>
          <w:rFonts w:ascii="Times New Roman" w:hAnsi="Times New Roman"/>
          <w:sz w:val="28"/>
          <w:szCs w:val="28"/>
          <w:lang w:val="uk-UA" w:eastAsia="ar-SA"/>
        </w:rPr>
        <w:t>Лаки</w:t>
      </w:r>
      <w:r w:rsidR="000C475E" w:rsidRPr="000C475E">
        <w:rPr>
          <w:rFonts w:ascii="Times New Roman" w:eastAsia="Calibri" w:hAnsi="Times New Roman"/>
          <w:sz w:val="28"/>
          <w:szCs w:val="28"/>
          <w:lang w:val="uk-UA" w:eastAsia="ar-SA"/>
        </w:rPr>
        <w:t xml:space="preserve"> </w:t>
      </w:r>
      <w:r w:rsidRPr="000C475E">
        <w:rPr>
          <w:rFonts w:ascii="Times New Roman" w:eastAsia="Calibri" w:hAnsi="Times New Roman"/>
          <w:sz w:val="28"/>
          <w:szCs w:val="28"/>
          <w:lang w:val="uk-UA"/>
        </w:rPr>
        <w:t>(далі – Товар)</w:t>
      </w:r>
      <w:r w:rsidRPr="00DC7B92">
        <w:rPr>
          <w:rFonts w:ascii="Times New Roman" w:eastAsia="Calibri" w:hAnsi="Times New Roman"/>
          <w:b w:val="0"/>
          <w:sz w:val="28"/>
          <w:szCs w:val="28"/>
          <w:lang w:val="uk-UA"/>
        </w:rPr>
        <w:t>,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40BA9F16"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955F31" w:rsidRPr="00955F31">
        <w:rPr>
          <w:rFonts w:ascii="Times New Roman" w:eastAsia="Calibri" w:hAnsi="Times New Roman"/>
          <w:b/>
          <w:sz w:val="28"/>
          <w:szCs w:val="28"/>
          <w:lang w:val="uk-UA"/>
        </w:rPr>
        <w:t>44820000-4 «Лаки»</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2867CB36"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 xml:space="preserve">Товар повинен бути поставлений в термін </w:t>
      </w:r>
      <w:r w:rsidR="00B94110" w:rsidRPr="005176F2">
        <w:rPr>
          <w:rFonts w:ascii="Times New Roman" w:hAnsi="Times New Roman"/>
          <w:b/>
          <w:sz w:val="28"/>
          <w:szCs w:val="28"/>
          <w:lang w:val="uk-UA"/>
        </w:rPr>
        <w:t>до "</w:t>
      </w:r>
      <w:r w:rsidR="00D70D8D" w:rsidRPr="005176F2">
        <w:rPr>
          <w:rFonts w:ascii="Times New Roman" w:hAnsi="Times New Roman"/>
          <w:b/>
          <w:sz w:val="28"/>
          <w:szCs w:val="28"/>
          <w:lang w:val="uk-UA"/>
        </w:rPr>
        <w:t>1</w:t>
      </w:r>
      <w:r w:rsidR="00DF0167" w:rsidRPr="005176F2">
        <w:rPr>
          <w:rFonts w:ascii="Times New Roman" w:hAnsi="Times New Roman"/>
          <w:b/>
          <w:sz w:val="28"/>
          <w:szCs w:val="28"/>
          <w:lang w:val="uk-UA"/>
        </w:rPr>
        <w:t>5</w:t>
      </w:r>
      <w:r w:rsidR="00B94110" w:rsidRPr="005176F2">
        <w:rPr>
          <w:rFonts w:ascii="Times New Roman" w:hAnsi="Times New Roman"/>
          <w:b/>
          <w:sz w:val="28"/>
          <w:szCs w:val="28"/>
          <w:lang w:val="uk-UA"/>
        </w:rPr>
        <w:t xml:space="preserve">" </w:t>
      </w:r>
      <w:r w:rsidR="00D70D8D" w:rsidRPr="005176F2">
        <w:rPr>
          <w:rFonts w:ascii="Times New Roman" w:hAnsi="Times New Roman"/>
          <w:b/>
          <w:sz w:val="28"/>
          <w:szCs w:val="28"/>
          <w:lang w:val="uk-UA"/>
        </w:rPr>
        <w:t>червня</w:t>
      </w:r>
      <w:r w:rsidR="00B94110" w:rsidRPr="005176F2">
        <w:rPr>
          <w:rFonts w:ascii="Times New Roman" w:hAnsi="Times New Roman"/>
          <w:b/>
          <w:sz w:val="28"/>
          <w:szCs w:val="28"/>
          <w:lang w:val="uk-UA"/>
        </w:rPr>
        <w:t xml:space="preserve"> 202</w:t>
      </w:r>
      <w:r w:rsidRPr="005176F2">
        <w:rPr>
          <w:rFonts w:ascii="Times New Roman" w:hAnsi="Times New Roman"/>
          <w:b/>
          <w:sz w:val="28"/>
          <w:szCs w:val="28"/>
          <w:lang w:val="uk-UA"/>
        </w:rPr>
        <w:t>4</w:t>
      </w:r>
      <w:r w:rsidR="00B94110" w:rsidRPr="005176F2">
        <w:rPr>
          <w:rFonts w:ascii="Times New Roman" w:hAnsi="Times New Roman"/>
          <w:b/>
          <w:sz w:val="28"/>
          <w:szCs w:val="28"/>
          <w:lang w:val="uk-UA"/>
        </w:rPr>
        <w:t xml:space="preserve"> р.</w:t>
      </w:r>
      <w:r w:rsidR="00B94110" w:rsidRPr="00DC7B92">
        <w:rPr>
          <w:rFonts w:ascii="Times New Roman" w:hAnsi="Times New Roman"/>
          <w:sz w:val="28"/>
          <w:szCs w:val="28"/>
          <w:lang w:val="uk-UA"/>
        </w:rPr>
        <w:t xml:space="preserve">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sidRPr="005176F2">
        <w:rPr>
          <w:rFonts w:ascii="Times New Roman" w:eastAsia="Calibri" w:hAnsi="Times New Roman"/>
          <w:b/>
          <w:color w:val="000000"/>
          <w:sz w:val="28"/>
          <w:szCs w:val="28"/>
          <w:lang w:val="uk-UA"/>
        </w:rPr>
        <w:t xml:space="preserve">не менше </w:t>
      </w:r>
      <w:r w:rsidR="00D70D8D" w:rsidRPr="005176F2">
        <w:rPr>
          <w:rFonts w:ascii="Times New Roman" w:eastAsia="Calibri" w:hAnsi="Times New Roman"/>
          <w:b/>
          <w:color w:val="000000"/>
          <w:sz w:val="28"/>
          <w:szCs w:val="28"/>
          <w:lang w:val="uk-UA"/>
        </w:rPr>
        <w:t>12</w:t>
      </w:r>
      <w:r w:rsidR="00B94110" w:rsidRPr="005176F2">
        <w:rPr>
          <w:rFonts w:ascii="Times New Roman" w:eastAsia="Calibri" w:hAnsi="Times New Roman"/>
          <w:b/>
          <w:color w:val="000000"/>
          <w:sz w:val="28"/>
          <w:szCs w:val="28"/>
          <w:lang w:val="uk-UA"/>
        </w:rPr>
        <w:t xml:space="preserve"> місяців</w:t>
      </w:r>
      <w:r w:rsidR="00B94110" w:rsidRPr="00DC7B92">
        <w:rPr>
          <w:rFonts w:ascii="Times New Roman" w:eastAsia="Calibri" w:hAnsi="Times New Roman"/>
          <w:color w:val="000000"/>
          <w:sz w:val="28"/>
          <w:szCs w:val="28"/>
          <w:lang w:val="uk-UA"/>
        </w:rPr>
        <w:t xml:space="preserve">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sidRPr="005176F2">
        <w:rPr>
          <w:rFonts w:ascii="Times New Roman" w:eastAsia="Calibri" w:hAnsi="Times New Roman"/>
          <w:b/>
          <w:sz w:val="28"/>
          <w:szCs w:val="28"/>
          <w:lang w:val="uk-UA"/>
        </w:rPr>
        <w:t>01</w:t>
      </w:r>
      <w:r w:rsidRPr="005176F2">
        <w:rPr>
          <w:rFonts w:ascii="Times New Roman" w:eastAsia="Calibri" w:hAnsi="Times New Roman"/>
          <w:b/>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526A093D"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955F31" w:rsidRPr="00955F31">
        <w:rPr>
          <w:rFonts w:ascii="Times New Roman" w:hAnsi="Times New Roman"/>
          <w:sz w:val="28"/>
          <w:szCs w:val="28"/>
          <w:lang w:val="uk-UA"/>
        </w:rPr>
        <w:t>44820000-4 «Лаки»</w:t>
      </w:r>
      <w:r w:rsidR="00277AB1">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5176F2" w:rsidRPr="00DC7B92" w14:paraId="5A1DAFCC" w14:textId="77777777" w:rsidTr="00D72453">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5176F2" w:rsidRPr="00DC7B92" w:rsidRDefault="005176F2" w:rsidP="005176F2">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000000"/>
              <w:bottom w:val="single" w:sz="4" w:space="0" w:color="auto"/>
              <w:right w:val="single" w:sz="4" w:space="0" w:color="auto"/>
            </w:tcBorders>
            <w:shd w:val="clear" w:color="DCE6F1" w:fill="FFFFFF"/>
            <w:vAlign w:val="center"/>
          </w:tcPr>
          <w:p w14:paraId="25E93F62" w14:textId="42460366" w:rsidR="005176F2" w:rsidRPr="00230277" w:rsidRDefault="00955F31" w:rsidP="005176F2">
            <w:pPr>
              <w:spacing w:after="0" w:line="240" w:lineRule="auto"/>
              <w:rPr>
                <w:rFonts w:ascii="Times New Roman" w:hAnsi="Times New Roman"/>
                <w:sz w:val="28"/>
                <w:szCs w:val="28"/>
                <w:lang w:val="uk-UA"/>
              </w:rPr>
            </w:pPr>
            <w:r w:rsidRPr="00955F31">
              <w:rPr>
                <w:lang w:val="uk-UA"/>
              </w:rPr>
              <w:t>Засіб для обробки деревини</w:t>
            </w:r>
          </w:p>
        </w:tc>
        <w:tc>
          <w:tcPr>
            <w:tcW w:w="451" w:type="pct"/>
            <w:tcBorders>
              <w:top w:val="single" w:sz="4" w:space="0" w:color="auto"/>
              <w:left w:val="nil"/>
              <w:bottom w:val="single" w:sz="4" w:space="0" w:color="auto"/>
              <w:right w:val="single" w:sz="4" w:space="0" w:color="auto"/>
            </w:tcBorders>
            <w:shd w:val="clear" w:color="DCE6F1" w:fill="FFFFFF"/>
            <w:vAlign w:val="center"/>
          </w:tcPr>
          <w:p w14:paraId="00315E22" w14:textId="4C15D3FF" w:rsidR="005176F2" w:rsidRPr="00E64797" w:rsidRDefault="00955F31" w:rsidP="005176F2">
            <w:pPr>
              <w:spacing w:after="0" w:line="240" w:lineRule="auto"/>
              <w:jc w:val="center"/>
              <w:textAlignment w:val="baseline"/>
              <w:rPr>
                <w:rFonts w:ascii="Times New Roman" w:hAnsi="Times New Roman"/>
                <w:sz w:val="28"/>
                <w:szCs w:val="28"/>
                <w:lang w:val="uk-UA"/>
              </w:rPr>
            </w:pPr>
            <w:r>
              <w:rPr>
                <w:color w:val="000000"/>
                <w:lang w:val="uk-UA"/>
              </w:rPr>
              <w:t>л</w:t>
            </w:r>
            <w:r w:rsidR="00230277">
              <w:rPr>
                <w:color w:val="000000"/>
                <w:lang w:val="uk-UA"/>
              </w:rPr>
              <w:t>.</w:t>
            </w:r>
          </w:p>
        </w:tc>
        <w:tc>
          <w:tcPr>
            <w:tcW w:w="665" w:type="pct"/>
            <w:tcBorders>
              <w:top w:val="single" w:sz="4" w:space="0" w:color="auto"/>
              <w:left w:val="nil"/>
              <w:bottom w:val="single" w:sz="4" w:space="0" w:color="auto"/>
              <w:right w:val="single" w:sz="4" w:space="0" w:color="auto"/>
            </w:tcBorders>
            <w:shd w:val="clear" w:color="DCE6F1" w:fill="FFFFFF"/>
            <w:vAlign w:val="center"/>
          </w:tcPr>
          <w:p w14:paraId="00F4F56E" w14:textId="6C21FED6" w:rsidR="005176F2" w:rsidRPr="00E64797" w:rsidRDefault="00230277" w:rsidP="00955F31">
            <w:pPr>
              <w:spacing w:after="0" w:line="240" w:lineRule="auto"/>
              <w:jc w:val="center"/>
              <w:textAlignment w:val="baseline"/>
              <w:rPr>
                <w:rFonts w:ascii="Times New Roman" w:hAnsi="Times New Roman"/>
                <w:sz w:val="28"/>
                <w:szCs w:val="28"/>
                <w:lang w:val="uk-UA"/>
              </w:rPr>
            </w:pPr>
            <w:r>
              <w:rPr>
                <w:color w:val="000000"/>
                <w:lang w:val="uk-UA"/>
              </w:rPr>
              <w:t>1</w:t>
            </w:r>
            <w:r w:rsidR="00955F31">
              <w:rPr>
                <w:color w:val="000000"/>
                <w:lang w:val="uk-UA"/>
              </w:rPr>
              <w:t>0</w:t>
            </w:r>
            <w:bookmarkStart w:id="19" w:name="_GoBack"/>
            <w:bookmarkEnd w:id="19"/>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693" w:type="pct"/>
            <w:tcBorders>
              <w:top w:val="single" w:sz="4" w:space="0" w:color="auto"/>
              <w:left w:val="single" w:sz="4" w:space="0" w:color="auto"/>
              <w:bottom w:val="single" w:sz="4" w:space="0" w:color="auto"/>
              <w:right w:val="single" w:sz="4" w:space="0" w:color="auto"/>
            </w:tcBorders>
            <w:vAlign w:val="center"/>
          </w:tcPr>
          <w:p w14:paraId="1A16072B" w14:textId="6FAD0D71" w:rsidR="005176F2" w:rsidRPr="00D70D8D" w:rsidRDefault="005176F2" w:rsidP="005176F2">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D690" w14:textId="77777777" w:rsidR="00D0596B" w:rsidRDefault="00D0596B" w:rsidP="0046417F">
      <w:pPr>
        <w:spacing w:after="0" w:line="240" w:lineRule="auto"/>
      </w:pPr>
      <w:r>
        <w:separator/>
      </w:r>
    </w:p>
  </w:endnote>
  <w:endnote w:type="continuationSeparator" w:id="0">
    <w:p w14:paraId="6BCCCC4A" w14:textId="77777777" w:rsidR="00D0596B" w:rsidRDefault="00D0596B"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00335" w14:textId="77777777" w:rsidR="00D0596B" w:rsidRDefault="00D0596B" w:rsidP="0046417F">
      <w:pPr>
        <w:spacing w:after="0" w:line="240" w:lineRule="auto"/>
      </w:pPr>
      <w:r>
        <w:separator/>
      </w:r>
    </w:p>
  </w:footnote>
  <w:footnote w:type="continuationSeparator" w:id="0">
    <w:p w14:paraId="4E1FA14D" w14:textId="77777777" w:rsidR="00D0596B" w:rsidRDefault="00D0596B"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25486C6C" w:rsidR="00B94110" w:rsidRDefault="00B94110">
    <w:pPr>
      <w:pStyle w:val="aff5"/>
      <w:jc w:val="center"/>
    </w:pPr>
    <w:r>
      <w:fldChar w:fldCharType="begin"/>
    </w:r>
    <w:r>
      <w:instrText xml:space="preserve"> PAGE   \* MERGEFORMAT </w:instrText>
    </w:r>
    <w:r>
      <w:fldChar w:fldCharType="separate"/>
    </w:r>
    <w:r w:rsidR="00955F31">
      <w:rPr>
        <w:noProof/>
      </w:rPr>
      <w:t>13</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6F73"/>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60F3"/>
    <w:rsid w:val="000376A5"/>
    <w:rsid w:val="0004378C"/>
    <w:rsid w:val="00043A3F"/>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475E"/>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277"/>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3B"/>
    <w:rsid w:val="003949F5"/>
    <w:rsid w:val="00394ED2"/>
    <w:rsid w:val="00395825"/>
    <w:rsid w:val="003A01FF"/>
    <w:rsid w:val="003A0784"/>
    <w:rsid w:val="003A19D8"/>
    <w:rsid w:val="003A51EC"/>
    <w:rsid w:val="003A53B1"/>
    <w:rsid w:val="003A5633"/>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2C0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369E3"/>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7AC2"/>
    <w:rsid w:val="00467BBF"/>
    <w:rsid w:val="00467E2F"/>
    <w:rsid w:val="00467F86"/>
    <w:rsid w:val="0047041A"/>
    <w:rsid w:val="00471E25"/>
    <w:rsid w:val="004725BB"/>
    <w:rsid w:val="00475889"/>
    <w:rsid w:val="00476CA5"/>
    <w:rsid w:val="004775D4"/>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567"/>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6F2"/>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0BEA"/>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929"/>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55F31"/>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1D5A"/>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596B"/>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13F"/>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55CAB"/>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167"/>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4797"/>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8F"/>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144B"/>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07FB-9043-4168-AEC0-7092F0F8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5222</Words>
  <Characters>29769</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34922</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3</cp:revision>
  <cp:lastPrinted>2017-08-04T06:15:00Z</cp:lastPrinted>
  <dcterms:created xsi:type="dcterms:W3CDTF">2024-04-21T15:43:00Z</dcterms:created>
  <dcterms:modified xsi:type="dcterms:W3CDTF">2024-04-21T15:45:00Z</dcterms:modified>
</cp:coreProperties>
</file>