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E1B8" w14:textId="77777777" w:rsidR="00D74E2B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D241B2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40569820"/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</w:t>
      </w:r>
    </w:p>
    <w:p w14:paraId="6D32495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3D343B7D" w14:textId="77777777" w:rsidR="00D74E2B" w:rsidRPr="002626D5" w:rsidRDefault="00D74E2B" w:rsidP="00D74E2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AFCC2" w14:textId="77777777" w:rsidR="00D74E2B" w:rsidRPr="004525C6" w:rsidRDefault="00D74E2B" w:rsidP="00D74E2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525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471F69DB" w14:textId="77777777" w:rsidR="00D74E2B" w:rsidRPr="004525C6" w:rsidRDefault="00D74E2B" w:rsidP="00D74E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ДК 021:2015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-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50510000-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3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- 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Послуги 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з ремонту і технічного обслуговування насосів, клапанів, кранів і металевих контейнерів</w:t>
      </w:r>
    </w:p>
    <w:p w14:paraId="1B2CC60F" w14:textId="77777777" w:rsidR="00D74E2B" w:rsidRPr="00257837" w:rsidRDefault="00D74E2B" w:rsidP="00D74E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uk-UA" w:eastAsia="zh-CN" w:bidi="hi-IN"/>
        </w:rPr>
      </w:pPr>
      <w:bookmarkStart w:id="1" w:name="_Hlk67480326"/>
      <w:r w:rsidRPr="00257837">
        <w:rPr>
          <w:rFonts w:ascii="Times New Roman" w:hAnsi="Times New Roman" w:cs="Times New Roman"/>
          <w:i/>
          <w:sz w:val="24"/>
          <w:szCs w:val="24"/>
          <w:lang w:val="uk-UA" w:eastAsia="uk-UA"/>
        </w:rPr>
        <w:t>Послуги з технічного обслуговування установок доочищення питної води в закладах освіти Металургійного району</w:t>
      </w:r>
    </w:p>
    <w:p w14:paraId="737DF923" w14:textId="77777777" w:rsidR="00CA3315" w:rsidRPr="00CA3315" w:rsidRDefault="00CA3315" w:rsidP="00CA3315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CA3315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1.Механічна промивка водою - 1 раз на квартал; </w:t>
      </w:r>
    </w:p>
    <w:p w14:paraId="42CB963F" w14:textId="77777777" w:rsidR="00CA3315" w:rsidRPr="00CA3315" w:rsidRDefault="00CA3315" w:rsidP="00CA3315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bookmarkStart w:id="2" w:name="_GoBack"/>
      <w:bookmarkEnd w:id="2"/>
      <w:r w:rsidRPr="00CA3315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2. Заміна поліпропіленового картриджу - 1 раз на квартал; </w:t>
      </w:r>
    </w:p>
    <w:p w14:paraId="6BA2B0C8" w14:textId="77777777" w:rsidR="00CA3315" w:rsidRDefault="00CA3315" w:rsidP="00CA3315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3. Заміна картриджу з активованим вугіллям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–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1 раз на півроку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>;</w:t>
      </w:r>
    </w:p>
    <w:p w14:paraId="14CF630E" w14:textId="6A05628D" w:rsidR="00D74E2B" w:rsidRDefault="00D74E2B" w:rsidP="00CA3315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>4. Очищення ДТК-модуля 0,2% розчином лимонної кислоти - 1 раз на рік</w:t>
      </w:r>
    </w:p>
    <w:p w14:paraId="7317BA58" w14:textId="77777777" w:rsidR="00D74E2B" w:rsidRPr="00257837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</w:p>
    <w:p w14:paraId="7054ACE4" w14:textId="77777777" w:rsidR="00D74E2B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Місце </w:t>
      </w:r>
      <w:r>
        <w:rPr>
          <w:rFonts w:ascii="Times New Roman" w:hAnsi="Times New Roman" w:cs="Times New Roman"/>
          <w:sz w:val="24"/>
          <w:lang w:val="uk-UA"/>
        </w:rPr>
        <w:t>надання послуг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: </w:t>
      </w:r>
    </w:p>
    <w:p w14:paraId="7B798875" w14:textId="77777777" w:rsidR="00D74E2B" w:rsidRPr="00257837" w:rsidRDefault="00D74E2B" w:rsidP="00D74E2B">
      <w:pPr>
        <w:jc w:val="center"/>
        <w:rPr>
          <w:rFonts w:ascii="Times New Roman" w:eastAsia="Sylfaen" w:hAnsi="Times New Roman" w:cs="Times New Roman"/>
          <w:b/>
          <w:sz w:val="24"/>
          <w:szCs w:val="24"/>
          <w:lang w:val="uk-UA"/>
        </w:rPr>
      </w:pPr>
      <w:bookmarkStart w:id="3" w:name="_Hlk140230741"/>
      <w:r w:rsidRPr="00257837">
        <w:rPr>
          <w:rFonts w:ascii="Times New Roman" w:eastAsia="Sylfaen" w:hAnsi="Times New Roman" w:cs="Times New Roman"/>
          <w:b/>
          <w:sz w:val="24"/>
          <w:szCs w:val="24"/>
          <w:lang w:val="uk-UA"/>
        </w:rPr>
        <w:t>Дислокація об’єктів підпорядкованих закладів освіти відділу освіти виконавчого комітету Металургійної районної у місті ради</w:t>
      </w:r>
    </w:p>
    <w:bookmarkEnd w:id="3"/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4641"/>
        <w:gridCol w:w="2254"/>
        <w:gridCol w:w="1096"/>
        <w:gridCol w:w="1075"/>
      </w:tblGrid>
      <w:tr w:rsidR="00D74E2B" w:rsidRPr="00257837" w14:paraId="31A8E2FC" w14:textId="77777777" w:rsidTr="005E0F60">
        <w:trPr>
          <w:trHeight w:val="794"/>
        </w:trPr>
        <w:tc>
          <w:tcPr>
            <w:tcW w:w="852" w:type="dxa"/>
          </w:tcPr>
          <w:p w14:paraId="0074E46C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1" w:type="dxa"/>
            <w:vAlign w:val="center"/>
          </w:tcPr>
          <w:p w14:paraId="1F6BB6B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Повна назва закладу</w:t>
            </w:r>
          </w:p>
        </w:tc>
        <w:tc>
          <w:tcPr>
            <w:tcW w:w="2254" w:type="dxa"/>
            <w:vAlign w:val="center"/>
          </w:tcPr>
          <w:p w14:paraId="024D35CB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096" w:type="dxa"/>
          </w:tcPr>
          <w:p w14:paraId="67156B4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Кількість фільтрів</w:t>
            </w:r>
            <w:r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 xml:space="preserve"> системи </w:t>
            </w:r>
            <w:r w:rsidRPr="00443B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«ЄКО-Глобус»-1</w:t>
            </w:r>
          </w:p>
        </w:tc>
        <w:tc>
          <w:tcPr>
            <w:tcW w:w="1075" w:type="dxa"/>
          </w:tcPr>
          <w:p w14:paraId="3BC1394E" w14:textId="77777777" w:rsidR="00D74E2B" w:rsidRDefault="00D74E2B" w:rsidP="005E0F60">
            <w:pPr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  <w:p w14:paraId="7EC0487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Кількість місяців</w:t>
            </w:r>
          </w:p>
        </w:tc>
      </w:tr>
      <w:tr w:rsidR="00D74E2B" w:rsidRPr="00257837" w14:paraId="070E46F8" w14:textId="77777777" w:rsidTr="005E0F60">
        <w:trPr>
          <w:trHeight w:val="567"/>
        </w:trPr>
        <w:tc>
          <w:tcPr>
            <w:tcW w:w="852" w:type="dxa"/>
          </w:tcPr>
          <w:p w14:paraId="3718AACC" w14:textId="77777777" w:rsidR="00D74E2B" w:rsidRPr="001507F6" w:rsidRDefault="00D74E2B" w:rsidP="005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41" w:type="dxa"/>
          </w:tcPr>
          <w:p w14:paraId="485D385D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2254" w:type="dxa"/>
            <w:vAlign w:val="center"/>
          </w:tcPr>
          <w:p w14:paraId="3B4822F9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36а </w:t>
            </w:r>
          </w:p>
          <w:p w14:paraId="59728678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199D8589" w14:textId="77777777" w:rsidR="00D74E2B" w:rsidRPr="009D609A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B188760" w14:textId="39A35C18" w:rsidR="00D74E2B" w:rsidRPr="009D609A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</w:t>
            </w:r>
            <w:r w:rsidR="001D6F9C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6F9C" w:rsidRPr="00257837" w14:paraId="3DC03793" w14:textId="77777777" w:rsidTr="005E0F60">
        <w:trPr>
          <w:trHeight w:val="567"/>
        </w:trPr>
        <w:tc>
          <w:tcPr>
            <w:tcW w:w="852" w:type="dxa"/>
          </w:tcPr>
          <w:p w14:paraId="49C54A72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41" w:type="dxa"/>
          </w:tcPr>
          <w:p w14:paraId="30C5D3A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2254" w:type="dxa"/>
          </w:tcPr>
          <w:p w14:paraId="30557826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С.Тільги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096" w:type="dxa"/>
          </w:tcPr>
          <w:p w14:paraId="59EF1269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3A2205C" w14:textId="6E8BBA5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E69FEE5" w14:textId="77777777" w:rsidTr="005E0F60">
        <w:trPr>
          <w:trHeight w:val="567"/>
        </w:trPr>
        <w:tc>
          <w:tcPr>
            <w:tcW w:w="852" w:type="dxa"/>
          </w:tcPr>
          <w:p w14:paraId="1220C731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41" w:type="dxa"/>
          </w:tcPr>
          <w:p w14:paraId="0E864C8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2254" w:type="dxa"/>
          </w:tcPr>
          <w:p w14:paraId="51330447" w14:textId="77777777" w:rsidR="001D6F9C" w:rsidRPr="001507F6" w:rsidRDefault="001D6F9C" w:rsidP="001D6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пр.Гагаріна,32 </w:t>
            </w:r>
          </w:p>
          <w:p w14:paraId="2D37EFD6" w14:textId="77777777" w:rsidR="001D6F9C" w:rsidRPr="001507F6" w:rsidRDefault="001D6F9C" w:rsidP="001D6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55F8A8A0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3F69F1B2" w14:textId="2707C2F2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4AC2555E" w14:textId="77777777" w:rsidTr="005E0F60">
        <w:trPr>
          <w:trHeight w:val="288"/>
        </w:trPr>
        <w:tc>
          <w:tcPr>
            <w:tcW w:w="852" w:type="dxa"/>
          </w:tcPr>
          <w:p w14:paraId="2364911A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1" w:type="dxa"/>
          </w:tcPr>
          <w:p w14:paraId="641F5A3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№51 Криворізької міської ради</w:t>
            </w:r>
          </w:p>
        </w:tc>
        <w:tc>
          <w:tcPr>
            <w:tcW w:w="2254" w:type="dxa"/>
          </w:tcPr>
          <w:p w14:paraId="21D53D5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Галатова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</w:tc>
        <w:tc>
          <w:tcPr>
            <w:tcW w:w="1096" w:type="dxa"/>
          </w:tcPr>
          <w:p w14:paraId="0C9FC78B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8B6E028" w14:textId="62395473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456F51D" w14:textId="77777777" w:rsidTr="005E0F60">
        <w:trPr>
          <w:trHeight w:val="288"/>
        </w:trPr>
        <w:tc>
          <w:tcPr>
            <w:tcW w:w="852" w:type="dxa"/>
          </w:tcPr>
          <w:p w14:paraId="1C51D423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1" w:type="dxa"/>
          </w:tcPr>
          <w:p w14:paraId="0A44062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2254" w:type="dxa"/>
          </w:tcPr>
          <w:p w14:paraId="6EACCBE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Святогеоргіївська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,7д</w:t>
            </w:r>
          </w:p>
        </w:tc>
        <w:tc>
          <w:tcPr>
            <w:tcW w:w="1096" w:type="dxa"/>
          </w:tcPr>
          <w:p w14:paraId="7618210E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16B90DE6" w14:textId="0ED19F0D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838F03D" w14:textId="77777777" w:rsidTr="005E0F60">
        <w:trPr>
          <w:trHeight w:val="288"/>
        </w:trPr>
        <w:tc>
          <w:tcPr>
            <w:tcW w:w="852" w:type="dxa"/>
          </w:tcPr>
          <w:p w14:paraId="27063B18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1" w:type="dxa"/>
          </w:tcPr>
          <w:p w14:paraId="3515CE3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№82 Криворізької міської ради</w:t>
            </w:r>
          </w:p>
        </w:tc>
        <w:tc>
          <w:tcPr>
            <w:tcW w:w="2254" w:type="dxa"/>
          </w:tcPr>
          <w:p w14:paraId="20955DFD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Ю.Камінського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1096" w:type="dxa"/>
          </w:tcPr>
          <w:p w14:paraId="1D43815D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1C68714" w14:textId="21B31ED3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0BE2B7DA" w14:textId="77777777" w:rsidTr="005E0F60">
        <w:trPr>
          <w:trHeight w:val="288"/>
        </w:trPr>
        <w:tc>
          <w:tcPr>
            <w:tcW w:w="852" w:type="dxa"/>
          </w:tcPr>
          <w:p w14:paraId="3B655C88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1" w:type="dxa"/>
          </w:tcPr>
          <w:p w14:paraId="3A9B975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 Криворізької міської ради</w:t>
            </w:r>
          </w:p>
        </w:tc>
        <w:tc>
          <w:tcPr>
            <w:tcW w:w="2254" w:type="dxa"/>
            <w:vAlign w:val="center"/>
          </w:tcPr>
          <w:p w14:paraId="7E0A88F9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096" w:type="dxa"/>
          </w:tcPr>
          <w:p w14:paraId="7535AF8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79B4CEC" w14:textId="231A5BE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28CF3C3C" w14:textId="77777777" w:rsidTr="005E0F60">
        <w:trPr>
          <w:trHeight w:val="288"/>
        </w:trPr>
        <w:tc>
          <w:tcPr>
            <w:tcW w:w="852" w:type="dxa"/>
          </w:tcPr>
          <w:p w14:paraId="13B3EFEE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641" w:type="dxa"/>
          </w:tcPr>
          <w:p w14:paraId="790826B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2254" w:type="dxa"/>
            <w:vAlign w:val="center"/>
          </w:tcPr>
          <w:p w14:paraId="48C34A73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АТО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096" w:type="dxa"/>
          </w:tcPr>
          <w:p w14:paraId="070BE856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EDCD473" w14:textId="091C7BD8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A125CD4" w14:textId="77777777" w:rsidTr="005E0F60">
        <w:trPr>
          <w:trHeight w:val="288"/>
        </w:trPr>
        <w:tc>
          <w:tcPr>
            <w:tcW w:w="852" w:type="dxa"/>
          </w:tcPr>
          <w:p w14:paraId="31469866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41" w:type="dxa"/>
          </w:tcPr>
          <w:p w14:paraId="7C514948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2254" w:type="dxa"/>
            <w:vAlign w:val="center"/>
          </w:tcPr>
          <w:p w14:paraId="55755341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proofErr w:type="gram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54-а </w:t>
            </w:r>
          </w:p>
        </w:tc>
        <w:tc>
          <w:tcPr>
            <w:tcW w:w="1096" w:type="dxa"/>
          </w:tcPr>
          <w:p w14:paraId="1107C772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27B2A4A" w14:textId="1D33A1BF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047A0F6E" w14:textId="77777777" w:rsidTr="005E0F60">
        <w:trPr>
          <w:trHeight w:val="515"/>
        </w:trPr>
        <w:tc>
          <w:tcPr>
            <w:tcW w:w="852" w:type="dxa"/>
          </w:tcPr>
          <w:p w14:paraId="2D802C46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1" w:type="dxa"/>
          </w:tcPr>
          <w:p w14:paraId="292F4BA1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2254" w:type="dxa"/>
            <w:vAlign w:val="center"/>
          </w:tcPr>
          <w:p w14:paraId="16751CE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 Костенко, 35</w:t>
            </w:r>
          </w:p>
        </w:tc>
        <w:tc>
          <w:tcPr>
            <w:tcW w:w="1096" w:type="dxa"/>
          </w:tcPr>
          <w:p w14:paraId="25E3AE3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  <w:p w14:paraId="2A9ECF4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9823D65" w14:textId="46419D4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67CD51D" w14:textId="77777777" w:rsidTr="005E0F60">
        <w:trPr>
          <w:trHeight w:val="288"/>
        </w:trPr>
        <w:tc>
          <w:tcPr>
            <w:tcW w:w="852" w:type="dxa"/>
          </w:tcPr>
          <w:p w14:paraId="59AEAA3A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1" w:type="dxa"/>
          </w:tcPr>
          <w:p w14:paraId="1CC566E9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2254" w:type="dxa"/>
          </w:tcPr>
          <w:p w14:paraId="5C09CB70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proofErr w:type="gram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  <w:p w14:paraId="7ECE7CD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52997A83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4FDC509" w14:textId="1CEABBD7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6243EA0B" w14:textId="77777777" w:rsidTr="005E0F60">
        <w:trPr>
          <w:trHeight w:val="288"/>
        </w:trPr>
        <w:tc>
          <w:tcPr>
            <w:tcW w:w="852" w:type="dxa"/>
          </w:tcPr>
          <w:p w14:paraId="2E08BA7D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41" w:type="dxa"/>
          </w:tcPr>
          <w:p w14:paraId="1FE7181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№148 Криворізької міської ради</w:t>
            </w:r>
          </w:p>
        </w:tc>
        <w:tc>
          <w:tcPr>
            <w:tcW w:w="2254" w:type="dxa"/>
          </w:tcPr>
          <w:p w14:paraId="7F94EE0B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14:paraId="0F7D103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4BE3B6F7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9EF0947" w14:textId="2E1C307D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240E281C" w14:textId="77777777" w:rsidTr="005E0F60">
        <w:trPr>
          <w:trHeight w:val="288"/>
        </w:trPr>
        <w:tc>
          <w:tcPr>
            <w:tcW w:w="852" w:type="dxa"/>
          </w:tcPr>
          <w:p w14:paraId="62768E92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641" w:type="dxa"/>
          </w:tcPr>
          <w:p w14:paraId="79486A6D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№186 Криворізької міської ради</w:t>
            </w:r>
          </w:p>
        </w:tc>
        <w:tc>
          <w:tcPr>
            <w:tcW w:w="2254" w:type="dxa"/>
          </w:tcPr>
          <w:p w14:paraId="6A27CD4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С.Тільги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18-а</w:t>
            </w:r>
          </w:p>
        </w:tc>
        <w:tc>
          <w:tcPr>
            <w:tcW w:w="1096" w:type="dxa"/>
          </w:tcPr>
          <w:p w14:paraId="13FC375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DE34D02" w14:textId="756DE5E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6C6C7F03" w14:textId="77777777" w:rsidTr="005E0F60">
        <w:trPr>
          <w:trHeight w:val="288"/>
        </w:trPr>
        <w:tc>
          <w:tcPr>
            <w:tcW w:w="852" w:type="dxa"/>
          </w:tcPr>
          <w:p w14:paraId="4E25809B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641" w:type="dxa"/>
          </w:tcPr>
          <w:p w14:paraId="0FC38A43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</w:p>
        </w:tc>
        <w:tc>
          <w:tcPr>
            <w:tcW w:w="2254" w:type="dxa"/>
          </w:tcPr>
          <w:p w14:paraId="5B9BD88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В.Гурова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27а   </w:t>
            </w:r>
          </w:p>
        </w:tc>
        <w:tc>
          <w:tcPr>
            <w:tcW w:w="1096" w:type="dxa"/>
          </w:tcPr>
          <w:p w14:paraId="04CF5325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0B57594" w14:textId="291DD0F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4BBB0AB" w14:textId="77777777" w:rsidTr="005E0F60">
        <w:trPr>
          <w:trHeight w:val="288"/>
        </w:trPr>
        <w:tc>
          <w:tcPr>
            <w:tcW w:w="852" w:type="dxa"/>
          </w:tcPr>
          <w:p w14:paraId="19518489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641" w:type="dxa"/>
          </w:tcPr>
          <w:p w14:paraId="67564BB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№225 Криворізької міської ради</w:t>
            </w:r>
          </w:p>
        </w:tc>
        <w:tc>
          <w:tcPr>
            <w:tcW w:w="2254" w:type="dxa"/>
            <w:vAlign w:val="center"/>
          </w:tcPr>
          <w:p w14:paraId="74A3A469" w14:textId="77777777" w:rsidR="001D6F9C" w:rsidRPr="001507F6" w:rsidRDefault="001D6F9C" w:rsidP="001D6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раці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756CA" w14:textId="77777777" w:rsidR="001D6F9C" w:rsidRPr="001507F6" w:rsidRDefault="001D6F9C" w:rsidP="001D6F9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096" w:type="dxa"/>
          </w:tcPr>
          <w:p w14:paraId="79F96CF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0D5CA38" w14:textId="7AEA5EF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1EF241BA" w14:textId="77777777" w:rsidTr="005E0F60">
        <w:trPr>
          <w:trHeight w:val="862"/>
        </w:trPr>
        <w:tc>
          <w:tcPr>
            <w:tcW w:w="852" w:type="dxa"/>
          </w:tcPr>
          <w:p w14:paraId="3F75605F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641" w:type="dxa"/>
          </w:tcPr>
          <w:p w14:paraId="14FEE498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№241 Криворізької міської ради</w:t>
            </w:r>
          </w:p>
        </w:tc>
        <w:tc>
          <w:tcPr>
            <w:tcW w:w="2254" w:type="dxa"/>
            <w:vAlign w:val="center"/>
          </w:tcPr>
          <w:p w14:paraId="11946B05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пр. Миру, 18</w:t>
            </w:r>
          </w:p>
        </w:tc>
        <w:tc>
          <w:tcPr>
            <w:tcW w:w="1096" w:type="dxa"/>
          </w:tcPr>
          <w:p w14:paraId="05DA637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6261B4E" w14:textId="00A2691F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4DF45D4B" w14:textId="77777777" w:rsidTr="005E0F60">
        <w:trPr>
          <w:trHeight w:val="288"/>
        </w:trPr>
        <w:tc>
          <w:tcPr>
            <w:tcW w:w="852" w:type="dxa"/>
          </w:tcPr>
          <w:p w14:paraId="4ED02D7F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641" w:type="dxa"/>
          </w:tcPr>
          <w:p w14:paraId="236E526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№18 Криворізької міської ради</w:t>
            </w:r>
          </w:p>
        </w:tc>
        <w:tc>
          <w:tcPr>
            <w:tcW w:w="2254" w:type="dxa"/>
          </w:tcPr>
          <w:p w14:paraId="5A5D1203" w14:textId="77777777" w:rsidR="001D6F9C" w:rsidRPr="001507F6" w:rsidRDefault="001D6F9C" w:rsidP="001D6F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Шиферна</w:t>
            </w:r>
            <w:proofErr w:type="spellEnd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35 </w:t>
            </w:r>
          </w:p>
        </w:tc>
        <w:tc>
          <w:tcPr>
            <w:tcW w:w="1096" w:type="dxa"/>
          </w:tcPr>
          <w:p w14:paraId="3F88E4F1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01C3C1F4" w14:textId="3EC3CD89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14:paraId="32ABF42B" w14:textId="77777777" w:rsidR="00D74E2B" w:rsidRPr="005B4975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</w:p>
    <w:p w14:paraId="09C2F203" w14:textId="77777777" w:rsidR="00D74E2B" w:rsidRPr="005B497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Умови надання послуг: </w:t>
      </w:r>
    </w:p>
    <w:p w14:paraId="16CB0F25" w14:textId="77777777" w:rsidR="00D74E2B" w:rsidRPr="005B4975" w:rsidRDefault="00D74E2B" w:rsidP="00D74E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Загальні вимоги:</w:t>
      </w:r>
    </w:p>
    <w:p w14:paraId="0710BECF" w14:textId="77777777" w:rsidR="00D74E2B" w:rsidRPr="005B497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1.1.Спорядження необхідне для виконання послуг (спеціальне обладнання, інструменти та інше) мають бути надані Виконавцем послуг.</w:t>
      </w:r>
    </w:p>
    <w:p w14:paraId="2874BFCD" w14:textId="77777777" w:rsidR="00D74E2B" w:rsidRPr="001459A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1.2. Учасник надає разом з ціновою 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пропозицією 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калькуляцію (розрахунок) надання послуг,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складений відповідно до технічного завдання, всі необхідні дозволи, ліцензії (завірені належним чином копії)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,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які будуть виконуватися за Договором.</w:t>
      </w:r>
    </w:p>
    <w:p w14:paraId="21EEE295" w14:textId="77777777" w:rsidR="00D74E2B" w:rsidRPr="005B4975" w:rsidRDefault="00D74E2B" w:rsidP="00D74E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1.5. Ціна пропозиції повинна бути обґрунтована і розрахована згідно з діючими на даний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B4975">
        <w:rPr>
          <w:rFonts w:ascii="Times New Roman" w:hAnsi="Times New Roman" w:cs="Times New Roman"/>
          <w:sz w:val="24"/>
          <w:lang w:val="uk-UA"/>
        </w:rPr>
        <w:t>нормативними документами. Учасник, при визначенні вартості пропозиції повинен враховувати усі витрати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пов’язані із виконанням умов договору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дотримуючись вимог технічного завдання. Загальна вартість пропозиції, розрахунок за якою надається учасником щодо проведення  закупівлі, повинна включати всі витрати, в тому числі прямі витрати, накладні витрати, прибуток, який учасник планує одержати при виконанні договору та усі податки та збори, митні платежі, що сплачуються або мають бути сплачені </w:t>
      </w:r>
      <w:r w:rsidRPr="005B4975">
        <w:rPr>
          <w:rFonts w:ascii="Times New Roman" w:hAnsi="Times New Roman" w:cs="Times New Roman"/>
          <w:sz w:val="24"/>
          <w:lang w:val="uk-UA"/>
        </w:rPr>
        <w:lastRenderedPageBreak/>
        <w:t>згідно</w:t>
      </w:r>
      <w:r>
        <w:rPr>
          <w:rFonts w:ascii="Times New Roman" w:hAnsi="Times New Roman" w:cs="Times New Roman"/>
          <w:sz w:val="24"/>
          <w:lang w:val="uk-UA"/>
        </w:rPr>
        <w:t xml:space="preserve"> з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чинн</w:t>
      </w:r>
      <w:r>
        <w:rPr>
          <w:rFonts w:ascii="Times New Roman" w:hAnsi="Times New Roman" w:cs="Times New Roman"/>
          <w:sz w:val="24"/>
          <w:lang w:val="uk-UA"/>
        </w:rPr>
        <w:t>им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4"/>
          <w:lang w:val="uk-UA"/>
        </w:rPr>
        <w:t>ом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України учасником стосовно виконання послуг, всі витрати на транспортування, навантаження та розвантаження, монтаж, встановлення, страхування та інші витрати.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14:paraId="64773010" w14:textId="77777777" w:rsidR="00D74E2B" w:rsidRDefault="00D74E2B" w:rsidP="00D74E2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           1.6. Виконавець послуг повинен надати гарантійні умови на надані послуги.</w:t>
      </w:r>
      <w:r w:rsidRPr="005B497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B7BD005" w14:textId="77777777" w:rsidR="00D74E2B" w:rsidRPr="009D4433" w:rsidRDefault="00D74E2B" w:rsidP="00D74E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7EB5">
        <w:rPr>
          <w:rFonts w:ascii="Times New Roman" w:hAnsi="Times New Roman" w:cs="Times New Roman"/>
          <w:color w:val="FF0000"/>
          <w:kern w:val="1"/>
          <w:sz w:val="24"/>
          <w:szCs w:val="24"/>
          <w:lang w:val="uk-UA" w:eastAsia="zh-CN"/>
        </w:rPr>
        <w:t xml:space="preserve">           </w:t>
      </w:r>
      <w:r w:rsidRPr="009D4433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val="uk-UA" w:eastAsia="zh-CN"/>
        </w:rPr>
        <w:t xml:space="preserve">1.7.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Учасники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намір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подати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оглянути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об'єкт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його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місцезнаходженням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максимально точного розрахунку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ціни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подальшим складенням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обстеження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обєкту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14:paraId="67E83378" w14:textId="77777777" w:rsidR="00D74E2B" w:rsidRPr="009D4433" w:rsidRDefault="00D74E2B" w:rsidP="00D74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1.8. </w:t>
      </w:r>
      <w:r w:rsidRPr="009D44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До ц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іни пропозиції (договірної ціни) надаються розрахунки витрат відповідно до технічного завдання.</w:t>
      </w:r>
    </w:p>
    <w:p w14:paraId="520B72C3" w14:textId="77777777" w:rsidR="00D74E2B" w:rsidRPr="009D4433" w:rsidRDefault="00D74E2B" w:rsidP="00D74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До ціни пропозиції не включаються витрати, пов’язанні з укладанням договору.</w:t>
      </w:r>
    </w:p>
    <w:p w14:paraId="1C3E7976" w14:textId="12662248" w:rsidR="00D74E2B" w:rsidRDefault="00D74E2B" w:rsidP="00D74E2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59A5">
        <w:rPr>
          <w:szCs w:val="28"/>
        </w:rPr>
        <w:tab/>
      </w:r>
      <w:bookmarkEnd w:id="1"/>
      <w:r w:rsidRPr="00603CB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Термін виконання послуг 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протягом року, 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31.12.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Pr="00603CB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bookmarkStart w:id="4" w:name="_Hlk67487482"/>
    </w:p>
    <w:bookmarkEnd w:id="0"/>
    <w:bookmarkEnd w:id="4"/>
    <w:p w14:paraId="15A39437" w14:textId="77777777" w:rsidR="00793F34" w:rsidRDefault="00793F34"/>
    <w:sectPr w:rsidR="0079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2324"/>
    <w:multiLevelType w:val="multilevel"/>
    <w:tmpl w:val="42565E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4"/>
    <w:rsid w:val="00022A93"/>
    <w:rsid w:val="001A0872"/>
    <w:rsid w:val="001D6F9C"/>
    <w:rsid w:val="00793F34"/>
    <w:rsid w:val="00CA3315"/>
    <w:rsid w:val="00D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672"/>
  <w15:chartTrackingRefBased/>
  <w15:docId w15:val="{BA312EFD-3677-4989-AEC3-0B2A5C5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34"/>
    <w:qFormat/>
    <w:rsid w:val="00D74E2B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34"/>
    <w:qFormat/>
    <w:locked/>
    <w:rsid w:val="00D74E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2023-12-18T11:25:00Z</dcterms:created>
  <dcterms:modified xsi:type="dcterms:W3CDTF">2024-01-26T11:01:00Z</dcterms:modified>
</cp:coreProperties>
</file>