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12" w:rsidRDefault="00397912" w:rsidP="0039791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97912" w:rsidRDefault="00397912" w:rsidP="0039791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97912" w:rsidRDefault="00397912" w:rsidP="0039791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97912" w:rsidRDefault="00397912" w:rsidP="0039791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97912" w:rsidRDefault="00397912" w:rsidP="00397912">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397912" w:rsidTr="00DB4F0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7912" w:rsidRDefault="00397912" w:rsidP="00DB4F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7912" w:rsidRDefault="00397912" w:rsidP="00DB4F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97912" w:rsidRDefault="00397912" w:rsidP="00DB4F0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97912" w:rsidTr="00DB4F0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397912" w:rsidRDefault="00397912" w:rsidP="00DB4F08">
            <w:pPr>
              <w:spacing w:after="0" w:line="240" w:lineRule="auto"/>
              <w:rPr>
                <w:rFonts w:ascii="Times New Roman" w:eastAsia="Times New Roman" w:hAnsi="Times New Roman" w:cs="Times New Roman"/>
                <w:sz w:val="20"/>
                <w:szCs w:val="20"/>
              </w:rPr>
            </w:pPr>
          </w:p>
          <w:p w:rsidR="00397912" w:rsidRDefault="00397912" w:rsidP="00DB4F0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397912" w:rsidRDefault="00397912" w:rsidP="00DB4F0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397912" w:rsidRDefault="00397912" w:rsidP="00DB4F0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397912" w:rsidRPr="00B0549A" w:rsidRDefault="00397912" w:rsidP="00DB4F0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397912" w:rsidRDefault="00397912" w:rsidP="00DB4F08">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Документ, яким підтверджується державна реєстрація потужностей оператора ринку щодо виробництва та/або обігу харчових продуктів виданий на ім’я Учасника; документ, яким підтверджується реєстрація потужностей на транспортні засоби (не менше двох); документ який підтверджує проведення дослідження змивів на патогенну та умовнопатогенну мікрофлору транспортних засобів проведених у 2024 році. </w:t>
            </w:r>
          </w:p>
        </w:tc>
      </w:tr>
      <w:tr w:rsidR="00397912" w:rsidTr="00DB4F0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397912" w:rsidRDefault="00397912" w:rsidP="00DB4F0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97912" w:rsidRDefault="00397912" w:rsidP="00DB4F08">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397912" w:rsidTr="00DB4F08">
              <w:tc>
                <w:tcPr>
                  <w:tcW w:w="6288" w:type="dxa"/>
                  <w:gridSpan w:val="4"/>
                  <w:tcBorders>
                    <w:top w:val="single" w:sz="4" w:space="0" w:color="000000"/>
                    <w:left w:val="single" w:sz="4" w:space="0" w:color="000000"/>
                    <w:bottom w:val="single" w:sz="4" w:space="0" w:color="000000"/>
                    <w:right w:val="single" w:sz="4" w:space="0" w:color="000000"/>
                  </w:tcBorders>
                  <w:hideMark/>
                </w:tcPr>
                <w:p w:rsidR="00397912" w:rsidRDefault="00397912" w:rsidP="00DB4F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397912" w:rsidTr="00DB4F08">
              <w:tc>
                <w:tcPr>
                  <w:tcW w:w="1526" w:type="dxa"/>
                  <w:tcBorders>
                    <w:top w:val="single" w:sz="4" w:space="0" w:color="000000"/>
                    <w:left w:val="single" w:sz="4" w:space="0" w:color="000000"/>
                    <w:bottom w:val="single" w:sz="4" w:space="0" w:color="000000"/>
                    <w:right w:val="single" w:sz="4" w:space="0" w:color="000000"/>
                  </w:tcBorders>
                  <w:hideMark/>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397912" w:rsidTr="00DB4F08">
              <w:tc>
                <w:tcPr>
                  <w:tcW w:w="1526" w:type="dxa"/>
                  <w:tcBorders>
                    <w:top w:val="single" w:sz="4" w:space="0" w:color="000000"/>
                    <w:left w:val="single" w:sz="4" w:space="0" w:color="000000"/>
                    <w:bottom w:val="single" w:sz="4" w:space="0" w:color="000000"/>
                    <w:right w:val="single" w:sz="4" w:space="0" w:color="000000"/>
                  </w:tcBorders>
                </w:tcPr>
                <w:p w:rsidR="00397912" w:rsidRDefault="00397912" w:rsidP="00DB4F08">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397912" w:rsidRDefault="00397912" w:rsidP="00DB4F08">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397912" w:rsidRDefault="00397912" w:rsidP="00DB4F08">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397912" w:rsidRDefault="00397912" w:rsidP="00DB4F08">
                  <w:pPr>
                    <w:spacing w:after="0" w:line="240" w:lineRule="auto"/>
                    <w:rPr>
                      <w:rFonts w:ascii="Times New Roman" w:eastAsia="Times New Roman" w:hAnsi="Times New Roman" w:cs="Times New Roman"/>
                      <w:sz w:val="20"/>
                      <w:szCs w:val="20"/>
                    </w:rPr>
                  </w:pPr>
                </w:p>
              </w:tc>
            </w:tr>
          </w:tbl>
          <w:p w:rsidR="00397912" w:rsidRDefault="00397912" w:rsidP="00DB4F08">
            <w:pPr>
              <w:spacing w:after="0" w:line="240" w:lineRule="auto"/>
              <w:rPr>
                <w:rFonts w:ascii="Times New Roman" w:eastAsia="Times New Roman" w:hAnsi="Times New Roman" w:cs="Times New Roman"/>
                <w:sz w:val="20"/>
                <w:szCs w:val="20"/>
              </w:rPr>
            </w:pPr>
          </w:p>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397912" w:rsidTr="00DB4F0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Pr>
                <w:rFonts w:ascii="Times New Roman" w:eastAsia="Times New Roman" w:hAnsi="Times New Roman" w:cs="Times New Roman"/>
                <w:sz w:val="20"/>
                <w:szCs w:val="20"/>
              </w:rPr>
              <w:t xml:space="preserve"> в</w:t>
            </w:r>
            <w:r>
              <w:rPr>
                <w:rFonts w:ascii="Times New Roman" w:eastAsia="Times New Roman" w:hAnsi="Times New Roman" w:cs="Times New Roman"/>
                <w:color w:val="000000"/>
                <w:sz w:val="20"/>
                <w:szCs w:val="20"/>
              </w:rPr>
              <w:t xml:space="preserve"> повному обсязі,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rsidR="00397912" w:rsidRDefault="00397912" w:rsidP="00DB4F08">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rsidR="00397912" w:rsidRDefault="00397912" w:rsidP="00DB4F08">
            <w:pPr>
              <w:spacing w:after="0" w:line="240" w:lineRule="auto"/>
              <w:jc w:val="both"/>
              <w:rPr>
                <w:rFonts w:ascii="Times New Roman" w:eastAsia="Times New Roman" w:hAnsi="Times New Roman" w:cs="Times New Roman"/>
                <w:sz w:val="20"/>
                <w:szCs w:val="20"/>
              </w:rPr>
            </w:pPr>
          </w:p>
        </w:tc>
      </w:tr>
    </w:tbl>
    <w:p w:rsidR="00397912" w:rsidRDefault="00397912" w:rsidP="00397912">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97912" w:rsidRDefault="00397912" w:rsidP="00397912">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97912" w:rsidRDefault="00397912" w:rsidP="00397912">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97912" w:rsidRDefault="00397912" w:rsidP="00397912">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97912" w:rsidRDefault="00397912" w:rsidP="00397912">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97912" w:rsidRDefault="00397912" w:rsidP="00397912">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97912" w:rsidRDefault="00397912" w:rsidP="00397912">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97912" w:rsidRDefault="00397912" w:rsidP="00397912">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7912" w:rsidRDefault="00397912" w:rsidP="00397912">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397912" w:rsidRDefault="00397912" w:rsidP="00397912">
      <w:pPr>
        <w:spacing w:after="0" w:line="240" w:lineRule="auto"/>
        <w:rPr>
          <w:rFonts w:ascii="Times New Roman" w:eastAsia="Times New Roman" w:hAnsi="Times New Roman" w:cs="Times New Roman"/>
          <w:b/>
          <w:sz w:val="20"/>
          <w:szCs w:val="20"/>
          <w:highlight w:val="yellow"/>
        </w:rPr>
      </w:pPr>
    </w:p>
    <w:p w:rsidR="00397912" w:rsidRDefault="00397912" w:rsidP="0039791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397912" w:rsidTr="00DB4F0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97912" w:rsidRDefault="00397912" w:rsidP="00DB4F0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97912" w:rsidTr="00DB4F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7912" w:rsidTr="00DB4F0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397912" w:rsidTr="00DB4F0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397912" w:rsidRDefault="00397912" w:rsidP="00DB4F08">
            <w:pPr>
              <w:spacing w:after="0"/>
              <w:rPr>
                <w:rFonts w:ascii="Times New Roman" w:eastAsia="Times New Roman" w:hAnsi="Times New Roman" w:cs="Times New Roman"/>
                <w:sz w:val="20"/>
                <w:szCs w:val="20"/>
              </w:rPr>
            </w:pPr>
          </w:p>
        </w:tc>
      </w:tr>
      <w:tr w:rsidR="00397912" w:rsidTr="00DB4F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7912" w:rsidRDefault="00397912" w:rsidP="00397912">
      <w:pPr>
        <w:spacing w:after="0" w:line="240" w:lineRule="auto"/>
        <w:rPr>
          <w:rFonts w:ascii="Times New Roman" w:eastAsia="Times New Roman" w:hAnsi="Times New Roman" w:cs="Times New Roman"/>
          <w:b/>
          <w:color w:val="000000"/>
          <w:sz w:val="20"/>
          <w:szCs w:val="20"/>
        </w:rPr>
      </w:pPr>
    </w:p>
    <w:p w:rsidR="00397912" w:rsidRDefault="00397912" w:rsidP="0039791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97912" w:rsidTr="00DB4F0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397912" w:rsidRDefault="00397912" w:rsidP="00DB4F0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97912" w:rsidTr="00DB4F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7912" w:rsidTr="00DB4F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97912" w:rsidRDefault="00397912" w:rsidP="00DB4F0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97912" w:rsidRDefault="00397912" w:rsidP="00DB4F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397912" w:rsidTr="00DB4F0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397912" w:rsidRDefault="00397912" w:rsidP="00DB4F08">
            <w:pPr>
              <w:spacing w:after="0"/>
              <w:rPr>
                <w:rFonts w:ascii="Times New Roman" w:eastAsia="Times New Roman" w:hAnsi="Times New Roman" w:cs="Times New Roman"/>
                <w:sz w:val="20"/>
                <w:szCs w:val="20"/>
              </w:rPr>
            </w:pPr>
          </w:p>
        </w:tc>
      </w:tr>
      <w:tr w:rsidR="00397912" w:rsidTr="00DB4F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97912" w:rsidRDefault="00397912" w:rsidP="00DB4F0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7912" w:rsidRDefault="00397912" w:rsidP="00397912">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97912" w:rsidRDefault="00397912" w:rsidP="0039791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397912" w:rsidRDefault="00397912" w:rsidP="0039791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397912" w:rsidRDefault="00397912" w:rsidP="00397912">
      <w:pPr>
        <w:shd w:val="clear" w:color="auto" w:fill="FFFFFF"/>
        <w:spacing w:after="0" w:line="240" w:lineRule="auto"/>
        <w:rPr>
          <w:rFonts w:ascii="Times New Roman" w:eastAsia="Times New Roman" w:hAnsi="Times New Roman" w:cs="Times New Roman"/>
          <w:sz w:val="20"/>
          <w:szCs w:val="20"/>
        </w:rPr>
      </w:pPr>
    </w:p>
    <w:p w:rsidR="00397912" w:rsidRDefault="00397912" w:rsidP="00397912">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397912" w:rsidTr="00DB4F08">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397912" w:rsidTr="00DB4F08">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397912" w:rsidRDefault="00397912" w:rsidP="00DB4F0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rsidR="00397912" w:rsidRDefault="00397912" w:rsidP="00DB4F08">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397912" w:rsidTr="00DB4F08">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97912" w:rsidTr="00DB4F08">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w:t>
            </w:r>
            <w:proofErr w:type="gramStart"/>
            <w:r>
              <w:rPr>
                <w:rFonts w:ascii="Times New Roman" w:eastAsia="Times New Roman" w:hAnsi="Times New Roman"/>
                <w:bCs/>
                <w:color w:val="000000"/>
                <w:sz w:val="24"/>
                <w:szCs w:val="24"/>
                <w:lang w:val="ru-RU"/>
              </w:rPr>
              <w:t>п</w:t>
            </w:r>
            <w:proofErr w:type="gramEnd"/>
            <w:r>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397912" w:rsidTr="00DB4F08">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spacing w:after="0" w:line="240" w:lineRule="auto"/>
              <w:ind w:left="100" w:right="120" w:hanging="20"/>
              <w:jc w:val="both"/>
              <w:rPr>
                <w:rFonts w:ascii="Times New Roman" w:eastAsia="Times New Roman" w:hAnsi="Times New Roman"/>
                <w:bCs/>
                <w:color w:val="000000"/>
                <w:sz w:val="24"/>
                <w:szCs w:val="24"/>
                <w:lang w:val="ru-RU"/>
              </w:rPr>
            </w:pPr>
            <w:proofErr w:type="gramStart"/>
            <w:r>
              <w:rPr>
                <w:rFonts w:ascii="Times New Roman" w:eastAsia="Times New Roman" w:hAnsi="Times New Roman"/>
                <w:bCs/>
                <w:color w:val="000000"/>
                <w:sz w:val="24"/>
                <w:szCs w:val="24"/>
                <w:lang w:val="ru-RU"/>
              </w:rPr>
              <w:t>Св</w:t>
            </w:r>
            <w:proofErr w:type="gramEnd"/>
            <w:r>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397912" w:rsidRDefault="00397912" w:rsidP="00397912">
      <w:pPr>
        <w:spacing w:after="0"/>
        <w:rPr>
          <w:rFonts w:ascii="Times New Roman" w:eastAsia="Times New Roman" w:hAnsi="Times New Roman" w:cs="Times New Roman"/>
          <w:sz w:val="24"/>
          <w:szCs w:val="24"/>
          <w:highlight w:val="white"/>
          <w:lang w:val="ru-RU"/>
        </w:rPr>
      </w:pP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both"/>
        <w:rPr>
          <w:rFonts w:ascii="Times New Roman" w:eastAsia="Times New Roman" w:hAnsi="Times New Roman" w:cs="Times New Roman"/>
          <w:color w:val="000000"/>
          <w:sz w:val="20"/>
          <w:szCs w:val="20"/>
        </w:rPr>
      </w:pPr>
    </w:p>
    <w:p w:rsidR="00397912" w:rsidRDefault="00397912" w:rsidP="0039791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97912" w:rsidRDefault="00397912" w:rsidP="00397912">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397912" w:rsidRDefault="00397912" w:rsidP="00397912">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rsidR="00397912" w:rsidRDefault="00397912" w:rsidP="0039791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397912" w:rsidRDefault="00397912" w:rsidP="0039791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397912" w:rsidTr="00DB4F08">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rsidR="00397912" w:rsidRDefault="00397912" w:rsidP="00DB4F0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rsidR="00397912" w:rsidRDefault="00397912" w:rsidP="00DB4F08">
            <w:pPr>
              <w:widowControl w:val="0"/>
              <w:spacing w:after="0" w:line="240" w:lineRule="auto"/>
              <w:jc w:val="both"/>
              <w:rPr>
                <w:rFonts w:ascii="Times New Roman" w:eastAsia="Times New Roman" w:hAnsi="Times New Roman" w:cs="Times New Roman"/>
                <w:i/>
                <w:sz w:val="24"/>
                <w:szCs w:val="24"/>
              </w:rPr>
            </w:pPr>
          </w:p>
          <w:p w:rsidR="00397912" w:rsidRDefault="00397912" w:rsidP="00DB4F08">
            <w:pPr>
              <w:widowControl w:val="0"/>
              <w:spacing w:after="0" w:line="240" w:lineRule="auto"/>
              <w:jc w:val="both"/>
              <w:rPr>
                <w:rFonts w:ascii="Times New Roman" w:eastAsia="Times New Roman" w:hAnsi="Times New Roman" w:cs="Times New Roman"/>
                <w:i/>
                <w:sz w:val="24"/>
                <w:szCs w:val="24"/>
              </w:rPr>
            </w:pPr>
          </w:p>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397912" w:rsidTr="00DB4F08">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397912" w:rsidTr="00DB4F08">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97912" w:rsidRPr="00C622EA" w:rsidRDefault="00397912" w:rsidP="00DB4F08">
            <w:pPr>
              <w:widowControl w:val="0"/>
              <w:spacing w:after="0" w:line="240" w:lineRule="auto"/>
              <w:jc w:val="both"/>
              <w:rPr>
                <w:rFonts w:ascii="Times New Roman" w:eastAsia="Times New Roman" w:hAnsi="Times New Roman" w:cs="Times New Roman"/>
                <w:b/>
                <w:bCs/>
                <w:sz w:val="24"/>
                <w:szCs w:val="24"/>
              </w:rPr>
            </w:pPr>
            <w:r w:rsidRPr="00C622EA">
              <w:rPr>
                <w:rFonts w:ascii="Times New Roman" w:eastAsia="Times New Roman" w:hAnsi="Times New Roman" w:cs="Times New Roman"/>
                <w:b/>
                <w:bCs/>
                <w:sz w:val="24"/>
                <w:szCs w:val="24"/>
                <w:lang w:val="ru-RU"/>
              </w:rPr>
              <w:t>Масло вершкове</w:t>
            </w:r>
          </w:p>
          <w:p w:rsidR="00397912" w:rsidRPr="001A2CC2" w:rsidRDefault="00397912" w:rsidP="00DB4F08">
            <w:pPr>
              <w:widowControl w:val="0"/>
              <w:spacing w:after="0" w:line="240" w:lineRule="auto"/>
              <w:rPr>
                <w:rFonts w:ascii="Times New Roman" w:eastAsia="Times New Roman" w:hAnsi="Times New Roman" w:cs="Times New Roman"/>
                <w:i/>
                <w:sz w:val="20"/>
                <w:szCs w:val="20"/>
              </w:rPr>
            </w:pPr>
            <w:r w:rsidRPr="001A3BC0">
              <w:rPr>
                <w:rFonts w:ascii="Times New Roman" w:eastAsia="Times New Roman" w:hAnsi="Times New Roman" w:cs="Times New Roman"/>
                <w:sz w:val="20"/>
                <w:szCs w:val="20"/>
                <w:lang w:bidi="uk-UA"/>
              </w:rPr>
              <w:t xml:space="preserve">Вироблено згідно з ДСТУ 4273:2015. </w:t>
            </w:r>
            <w:r w:rsidRPr="001A3BC0">
              <w:rPr>
                <w:rFonts w:ascii="Times New Roman" w:eastAsia="Times New Roman" w:hAnsi="Times New Roman" w:cs="Times New Roman"/>
                <w:b/>
                <w:bCs/>
                <w:sz w:val="20"/>
                <w:szCs w:val="20"/>
                <w:lang w:bidi="uk-UA"/>
              </w:rPr>
              <w:t xml:space="preserve">Запах </w:t>
            </w:r>
            <w:r w:rsidRPr="001A3BC0">
              <w:rPr>
                <w:rFonts w:ascii="Times New Roman" w:eastAsia="Times New Roman" w:hAnsi="Times New Roman" w:cs="Times New Roman"/>
                <w:sz w:val="20"/>
                <w:szCs w:val="20"/>
                <w:lang w:bidi="uk-UA"/>
              </w:rPr>
              <w:t xml:space="preserve">чистий, характерний для вершків. Смак добре виражений вершковий, можливий присмак пастеризації. Без сторонніх присмаків. Складові жири та вершки коров’ячого молока 100%. </w:t>
            </w:r>
            <w:r w:rsidRPr="001A3BC0">
              <w:rPr>
                <w:rFonts w:ascii="Times New Roman" w:eastAsia="Times New Roman" w:hAnsi="Times New Roman" w:cs="Times New Roman"/>
                <w:b/>
                <w:bCs/>
                <w:sz w:val="20"/>
                <w:szCs w:val="20"/>
                <w:lang w:bidi="uk-UA"/>
              </w:rPr>
              <w:t xml:space="preserve">Вміст молочного жиру </w:t>
            </w:r>
            <w:r w:rsidRPr="001A3BC0">
              <w:rPr>
                <w:rFonts w:ascii="Times New Roman" w:eastAsia="Times New Roman" w:hAnsi="Times New Roman" w:cs="Times New Roman"/>
                <w:sz w:val="20"/>
                <w:szCs w:val="20"/>
                <w:lang w:bidi="uk-UA"/>
              </w:rPr>
              <w:t xml:space="preserve">(вершкове масло селянське) 80 % -85 %. Колір: від світло-жовтого до жовтого, однорідний за всією </w:t>
            </w:r>
            <w:r w:rsidRPr="001A3BC0">
              <w:rPr>
                <w:rFonts w:ascii="Times New Roman" w:eastAsia="Times New Roman" w:hAnsi="Times New Roman" w:cs="Times New Roman"/>
                <w:sz w:val="20"/>
                <w:szCs w:val="20"/>
                <w:lang w:bidi="ru-RU"/>
              </w:rPr>
              <w:t xml:space="preserve">массою. </w:t>
            </w:r>
            <w:r w:rsidRPr="001A3BC0">
              <w:rPr>
                <w:rFonts w:ascii="Times New Roman" w:eastAsia="Times New Roman" w:hAnsi="Times New Roman" w:cs="Times New Roman"/>
                <w:sz w:val="20"/>
                <w:szCs w:val="20"/>
                <w:lang w:bidi="uk-UA"/>
              </w:rPr>
              <w:t xml:space="preserve">Термін зберігання </w:t>
            </w:r>
            <w:r w:rsidRPr="001A3BC0">
              <w:rPr>
                <w:rFonts w:ascii="Times New Roman" w:eastAsia="Times New Roman" w:hAnsi="Times New Roman" w:cs="Times New Roman"/>
                <w:b/>
                <w:bCs/>
                <w:sz w:val="20"/>
                <w:szCs w:val="20"/>
                <w:lang w:bidi="uk-UA"/>
              </w:rPr>
              <w:t xml:space="preserve">не </w:t>
            </w:r>
            <w:r w:rsidRPr="001A3BC0">
              <w:rPr>
                <w:rFonts w:ascii="Times New Roman" w:eastAsia="Times New Roman" w:hAnsi="Times New Roman" w:cs="Times New Roman"/>
                <w:sz w:val="20"/>
                <w:szCs w:val="20"/>
                <w:lang w:bidi="uk-UA"/>
              </w:rPr>
              <w:t xml:space="preserve">менше 25 діб при температурі від 0 С -5 та відносній вологості повітря не більше 100 </w:t>
            </w:r>
            <w:r w:rsidRPr="001A3BC0">
              <w:rPr>
                <w:rFonts w:ascii="Times New Roman" w:eastAsia="Times New Roman" w:hAnsi="Times New Roman" w:cs="Times New Roman"/>
                <w:i/>
                <w:iCs/>
                <w:sz w:val="20"/>
                <w:szCs w:val="20"/>
                <w:lang w:bidi="uk-UA"/>
              </w:rPr>
              <w:t>%.</w:t>
            </w:r>
            <w:r w:rsidRPr="001A3BC0">
              <w:rPr>
                <w:rFonts w:ascii="Times New Roman" w:eastAsia="Times New Roman" w:hAnsi="Times New Roman" w:cs="Times New Roman"/>
                <w:sz w:val="20"/>
                <w:szCs w:val="20"/>
                <w:lang w:bidi="uk-UA"/>
              </w:rPr>
              <w:t xml:space="preserve"> Упаковка, спосіб доставки: </w:t>
            </w:r>
            <w:r w:rsidRPr="001A3BC0">
              <w:rPr>
                <w:rFonts w:ascii="Times New Roman" w:eastAsia="Times New Roman" w:hAnsi="Times New Roman" w:cs="Times New Roman"/>
                <w:sz w:val="20"/>
                <w:szCs w:val="20"/>
              </w:rPr>
              <w:t>фасовка в</w:t>
            </w:r>
            <w:r w:rsidRPr="001A3BC0">
              <w:rPr>
                <w:rFonts w:ascii="Times New Roman" w:eastAsia="Times New Roman" w:hAnsi="Times New Roman" w:cs="Times New Roman"/>
                <w:sz w:val="20"/>
                <w:szCs w:val="20"/>
                <w:lang w:bidi="uk-UA"/>
              </w:rPr>
              <w:t xml:space="preserve"> картонній коробці. На кожній одиниці фасування повинна бути наступна інформація: назва харчового продукту, назва та адреса підприємства - виробника, вага нетто, дата фасування, термін придатності та умови зберігання, дані про харчову та енергетичну цінність.</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p>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97912" w:rsidRDefault="00397912" w:rsidP="00DB4F0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1290 кг</w:t>
            </w:r>
          </w:p>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97912" w:rsidRDefault="00397912" w:rsidP="00DB4F0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rsidR="00397912" w:rsidRDefault="00397912" w:rsidP="00397912">
      <w:pPr>
        <w:widowControl w:val="0"/>
        <w:spacing w:after="0" w:line="240" w:lineRule="auto"/>
        <w:jc w:val="both"/>
        <w:rPr>
          <w:rFonts w:ascii="Times New Roman" w:eastAsia="Times New Roman" w:hAnsi="Times New Roman" w:cs="Times New Roman"/>
          <w:b/>
          <w:sz w:val="24"/>
          <w:szCs w:val="24"/>
        </w:rPr>
      </w:pPr>
    </w:p>
    <w:p w:rsidR="00397912" w:rsidRDefault="00397912" w:rsidP="0039791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w:t>
      </w:r>
      <w:r>
        <w:rPr>
          <w:rFonts w:ascii="Times New Roman" w:eastAsia="Times New Roman" w:hAnsi="Times New Roman" w:cs="Times New Roman"/>
          <w:b/>
          <w:sz w:val="24"/>
          <w:szCs w:val="24"/>
        </w:rPr>
        <w:lastRenderedPageBreak/>
        <w:t xml:space="preserve">учасника технічним, якісним, кількісним та іншим вимогам до предмета закупівлі, встановленим замовником, а саме: </w:t>
      </w:r>
    </w:p>
    <w:p w:rsidR="00397912" w:rsidRDefault="00397912" w:rsidP="00397912">
      <w:pPr>
        <w:pStyle w:val="a3"/>
        <w:widowControl w:val="0"/>
        <w:numPr>
          <w:ilvl w:val="1"/>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rsidR="00397912" w:rsidRPr="00351589" w:rsidRDefault="00397912" w:rsidP="00397912">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у 2024 року.</w:t>
      </w:r>
    </w:p>
    <w:p w:rsidR="00397912" w:rsidRDefault="00397912" w:rsidP="00397912">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397912" w:rsidRDefault="00397912" w:rsidP="00397912">
      <w:pPr>
        <w:pStyle w:val="a3"/>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p>
    <w:p w:rsidR="00397912" w:rsidRDefault="00397912" w:rsidP="00397912">
      <w:pPr>
        <w:pStyle w:val="a3"/>
        <w:numPr>
          <w:ilvl w:val="0"/>
          <w:numId w:val="1"/>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397912" w:rsidRPr="00351589"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351589">
        <w:rPr>
          <w:rFonts w:ascii="Times New Roman" w:eastAsia="Times New Roman" w:hAnsi="Times New Roman"/>
          <w:b/>
          <w:bCs/>
          <w:color w:val="000000" w:themeColor="text1"/>
          <w:sz w:val="24"/>
          <w:szCs w:val="24"/>
          <w:lang w:bidi="hi-IN"/>
        </w:rPr>
        <w:t>ДСТУ ISO 45001:2019 (ISO 45001:2018,IDT) «Системи управління охороною здоров’я та безпекою праці. Вимоги до будь-яких організацій в харчовому ланцюгу» ) виданий учасник</w:t>
      </w:r>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color w:val="000000" w:themeColor="text1"/>
          <w:sz w:val="24"/>
          <w:szCs w:val="24"/>
          <w:lang w:bidi="hi-IN"/>
        </w:rPr>
        <w:t xml:space="preserve"> та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397912" w:rsidRPr="00351589"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b/>
          <w:bCs/>
          <w:color w:val="000000" w:themeColor="text1"/>
          <w:sz w:val="24"/>
          <w:szCs w:val="24"/>
          <w:lang w:bidi="hi-IN"/>
        </w:rPr>
        <w:t xml:space="preserve">виданий </w:t>
      </w:r>
      <w:r w:rsidRPr="00351589">
        <w:rPr>
          <w:rFonts w:ascii="Times New Roman" w:eastAsia="Times New Roman" w:hAnsi="Times New Roman"/>
          <w:b/>
          <w:bCs/>
          <w:color w:val="000000" w:themeColor="text1"/>
          <w:sz w:val="24"/>
          <w:szCs w:val="24"/>
          <w:lang w:bidi="hi-IN"/>
        </w:rPr>
        <w:t>учасник</w:t>
      </w:r>
      <w:bookmarkEnd w:id="0"/>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397912" w:rsidRPr="00351589"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Pr="00821C4A">
        <w:rPr>
          <w:rFonts w:ascii="Times New Roman" w:eastAsia="Times New Roman" w:hAnsi="Times New Roman"/>
          <w:b/>
          <w:bCs/>
          <w:color w:val="00000A"/>
          <w:sz w:val="24"/>
          <w:szCs w:val="24"/>
          <w:lang w:bidi="hi-IN"/>
        </w:rPr>
        <w:t xml:space="preserve"> </w:t>
      </w:r>
      <w:r>
        <w:rPr>
          <w:rFonts w:ascii="Times New Roman" w:eastAsia="Times New Roman" w:hAnsi="Times New Roman"/>
          <w:b/>
          <w:bCs/>
          <w:color w:val="00000A"/>
          <w:sz w:val="24"/>
          <w:szCs w:val="24"/>
          <w:lang w:bidi="hi-IN"/>
        </w:rPr>
        <w:t xml:space="preserve">) </w:t>
      </w:r>
      <w:r w:rsidRPr="00351589">
        <w:rPr>
          <w:rFonts w:ascii="Times New Roman" w:eastAsia="Times New Roman" w:hAnsi="Times New Roman"/>
          <w:b/>
          <w:bCs/>
          <w:color w:val="00000A"/>
          <w:sz w:val="24"/>
          <w:szCs w:val="24"/>
          <w:lang w:bidi="hi-IN"/>
        </w:rPr>
        <w:t xml:space="preserve">виданий учаснику </w:t>
      </w:r>
      <w:r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rsidR="00397912" w:rsidRPr="00351589"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rsidR="00397912"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rsidR="00397912"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w:t>
      </w:r>
      <w:r>
        <w:rPr>
          <w:rFonts w:ascii="Times New Roman" w:eastAsia="Times New Roman" w:hAnsi="Times New Roman" w:cs="Times New Roman"/>
          <w:sz w:val="24"/>
          <w:szCs w:val="24"/>
        </w:rPr>
        <w:lastRenderedPageBreak/>
        <w:t>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rsidR="00397912" w:rsidRPr="00351589"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397912" w:rsidRPr="00351589" w:rsidRDefault="00397912" w:rsidP="00397912">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рестром декларацій,що свідчить про подання даної декларації у 2024 році</w:t>
      </w:r>
    </w:p>
    <w:p w:rsidR="00397912" w:rsidRDefault="00397912" w:rsidP="00397912">
      <w:pPr>
        <w:widowControl w:val="0"/>
        <w:spacing w:after="0" w:line="240" w:lineRule="auto"/>
        <w:jc w:val="both"/>
        <w:rPr>
          <w:rFonts w:ascii="Times New Roman" w:eastAsia="Times New Roman" w:hAnsi="Times New Roman" w:cs="Times New Roman"/>
          <w:i/>
          <w:sz w:val="24"/>
          <w:szCs w:val="24"/>
        </w:rPr>
      </w:pPr>
    </w:p>
    <w:p w:rsidR="00397912" w:rsidRDefault="00397912" w:rsidP="0039791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397912" w:rsidRDefault="00397912" w:rsidP="00397912">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2024 року.</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масу  нетто, кілограм; для фасованої продукції, упакованої в ящики або групове пакування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397912" w:rsidRDefault="00397912" w:rsidP="00397912">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397912" w:rsidRDefault="00397912" w:rsidP="00397912">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rsidR="00397912" w:rsidRDefault="00397912" w:rsidP="00397912">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397912" w:rsidRDefault="00397912" w:rsidP="00397912">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rsidR="00397912" w:rsidRDefault="00397912" w:rsidP="00397912">
      <w:pPr>
        <w:widowControl w:val="0"/>
        <w:spacing w:after="0" w:line="240" w:lineRule="auto"/>
        <w:jc w:val="both"/>
        <w:rPr>
          <w:rFonts w:ascii="Times New Roman" w:eastAsia="Times New Roman" w:hAnsi="Times New Roman" w:cs="Times New Roman"/>
          <w:b/>
          <w:sz w:val="24"/>
          <w:szCs w:val="24"/>
        </w:rPr>
      </w:pP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397912" w:rsidRDefault="00397912" w:rsidP="00397912">
      <w:pPr>
        <w:widowControl w:val="0"/>
        <w:spacing w:after="0" w:line="240" w:lineRule="auto"/>
        <w:jc w:val="both"/>
        <w:rPr>
          <w:rFonts w:ascii="Times New Roman" w:eastAsia="Times New Roman" w:hAnsi="Times New Roman" w:cs="Times New Roman"/>
          <w:b/>
          <w:sz w:val="24"/>
          <w:szCs w:val="24"/>
          <w:lang w:val="ru-RU"/>
        </w:rPr>
      </w:pP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397912" w:rsidRPr="001A2CC2" w:rsidRDefault="00397912" w:rsidP="00397912">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Pr="001A2CC2">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r w:rsidRPr="001A2CC2">
        <w:rPr>
          <w:rFonts w:ascii="Times New Roman" w:eastAsia="Times New Roman" w:hAnsi="Times New Roman" w:cs="Times New Roman"/>
          <w:b/>
          <w:bCs/>
          <w:sz w:val="24"/>
          <w:szCs w:val="24"/>
        </w:rPr>
        <w:t>.</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 Обсяг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397912" w:rsidRDefault="00397912" w:rsidP="00397912">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397912" w:rsidRDefault="00397912" w:rsidP="00397912">
      <w:pPr>
        <w:widowControl w:val="0"/>
        <w:spacing w:after="0" w:line="240" w:lineRule="auto"/>
        <w:jc w:val="both"/>
        <w:rPr>
          <w:rFonts w:ascii="Times New Roman" w:eastAsia="Times New Roman" w:hAnsi="Times New Roman" w:cs="Times New Roman"/>
          <w:b/>
          <w:sz w:val="24"/>
          <w:szCs w:val="24"/>
        </w:rPr>
      </w:pP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rsidR="00397912" w:rsidRDefault="00397912" w:rsidP="00397912">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rsidR="00397912" w:rsidRDefault="00397912" w:rsidP="00397912">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rsidR="00397912" w:rsidRDefault="00397912" w:rsidP="0039791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rsidR="00397912" w:rsidRDefault="00397912" w:rsidP="00397912">
      <w:pPr>
        <w:widowControl w:val="0"/>
        <w:spacing w:after="0" w:line="240" w:lineRule="auto"/>
        <w:jc w:val="both"/>
        <w:rPr>
          <w:rFonts w:ascii="Times New Roman" w:eastAsia="Times New Roman" w:hAnsi="Times New Roman" w:cs="Times New Roman"/>
          <w:b/>
          <w:sz w:val="24"/>
          <w:szCs w:val="24"/>
        </w:rPr>
      </w:pP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rsidR="00397912" w:rsidRDefault="00397912" w:rsidP="00397912">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rsidR="00397912" w:rsidRDefault="00397912" w:rsidP="00397912">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rsidR="00397912" w:rsidRDefault="00397912" w:rsidP="00397912">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397912" w:rsidRDefault="00397912" w:rsidP="00397912">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397912" w:rsidRDefault="00397912" w:rsidP="00397912">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397912" w:rsidRDefault="00397912" w:rsidP="0039791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rsidR="00397912" w:rsidRDefault="00397912" w:rsidP="0039791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Pr>
          <w:rFonts w:ascii="Times New Roman" w:eastAsia="Times New Roman" w:hAnsi="Times New Roman" w:cs="Times New Roman"/>
          <w:sz w:val="24"/>
          <w:szCs w:val="24"/>
          <w:lang w:val="ru-RU"/>
        </w:rPr>
        <w:t>св</w:t>
      </w:r>
      <w:proofErr w:type="gramEnd"/>
      <w:r>
        <w:rPr>
          <w:rFonts w:ascii="Times New Roman" w:eastAsia="Times New Roman" w:hAnsi="Times New Roman" w:cs="Times New Roman"/>
          <w:sz w:val="24"/>
          <w:szCs w:val="24"/>
          <w:lang w:val="ru-RU"/>
        </w:rPr>
        <w:t xml:space="preserve">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rsidR="00397912" w:rsidRDefault="00397912" w:rsidP="0039791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rsidR="00397912" w:rsidRDefault="00397912" w:rsidP="0039791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397912" w:rsidRDefault="00397912" w:rsidP="00397912">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397912" w:rsidRDefault="00397912" w:rsidP="0039791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w:t>
      </w:r>
      <w:proofErr w:type="gramStart"/>
      <w:r>
        <w:rPr>
          <w:rFonts w:ascii="Times New Roman" w:eastAsia="Times New Roman" w:hAnsi="Times New Roman" w:cs="Times New Roman"/>
          <w:sz w:val="24"/>
          <w:szCs w:val="24"/>
          <w:lang w:val="ru-RU"/>
        </w:rPr>
        <w:t>сторонни</w:t>
      </w:r>
      <w:proofErr w:type="gramEnd"/>
      <w:r>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w:t>
      </w:r>
      <w:proofErr w:type="gramStart"/>
      <w:r>
        <w:rPr>
          <w:rFonts w:ascii="Times New Roman" w:eastAsia="Times New Roman" w:hAnsi="Times New Roman" w:cs="Times New Roman"/>
          <w:sz w:val="24"/>
          <w:szCs w:val="24"/>
          <w:lang w:val="ru-RU"/>
        </w:rPr>
        <w:t>установлен</w:t>
      </w:r>
      <w:proofErr w:type="gramEnd"/>
      <w:r>
        <w:rPr>
          <w:rFonts w:ascii="Times New Roman" w:eastAsia="Times New Roman" w:hAnsi="Times New Roman" w:cs="Times New Roman"/>
          <w:sz w:val="24"/>
          <w:szCs w:val="24"/>
          <w:lang w:val="ru-RU"/>
        </w:rPr>
        <w:t xml:space="preserve">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397912" w:rsidRDefault="00397912" w:rsidP="00397912">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97912" w:rsidRDefault="00397912" w:rsidP="0039791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1" w:name="o1000"/>
      <w:bookmarkEnd w:id="1"/>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rsidR="00397912" w:rsidRDefault="00397912" w:rsidP="00397912">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lang w:val="ru-RU"/>
        </w:rPr>
        <w:t>своїй</w:t>
      </w:r>
      <w:proofErr w:type="gramEnd"/>
      <w:r>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Pr>
          <w:rFonts w:ascii="Times New Roman" w:eastAsia="Times New Roman" w:hAnsi="Times New Roman" w:cs="Times New Roman"/>
          <w:sz w:val="24"/>
          <w:szCs w:val="24"/>
          <w:lang w:val="ru-RU"/>
        </w:rPr>
        <w:t>чи не</w:t>
      </w:r>
      <w:proofErr w:type="gramEnd"/>
      <w:r>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397912" w:rsidRDefault="00397912" w:rsidP="00397912">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w:t>
      </w:r>
      <w:proofErr w:type="gramStart"/>
      <w:r>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Pr>
          <w:rFonts w:ascii="Times New Roman" w:eastAsia="Times New Roman" w:hAnsi="Times New Roman" w:cs="Times New Roman"/>
          <w:sz w:val="24"/>
          <w:szCs w:val="24"/>
          <w:lang w:val="ru-RU"/>
        </w:rPr>
        <w:t xml:space="preserve"> пояснення з цього приводу.</w:t>
      </w:r>
    </w:p>
    <w:p w:rsidR="00397912" w:rsidRDefault="00397912" w:rsidP="0039791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97912" w:rsidRDefault="00397912" w:rsidP="0039791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rsidR="00397912" w:rsidRDefault="00397912" w:rsidP="00397912">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rsidR="00397912" w:rsidRDefault="00397912" w:rsidP="00397912">
      <w:pPr>
        <w:spacing w:after="0" w:line="240" w:lineRule="auto"/>
        <w:ind w:firstLine="567"/>
        <w:jc w:val="both"/>
        <w:rPr>
          <w:rFonts w:ascii="Times New Roman" w:eastAsia="Times New Roman" w:hAnsi="Times New Roman" w:cs="Times New Roman"/>
          <w:b/>
          <w:lang w:eastAsia="ru-RU"/>
        </w:rPr>
      </w:pPr>
    </w:p>
    <w:p w:rsidR="00397912" w:rsidRDefault="00397912" w:rsidP="00397912">
      <w:pPr>
        <w:spacing w:after="0" w:line="240" w:lineRule="auto"/>
        <w:ind w:firstLine="567"/>
        <w:jc w:val="center"/>
        <w:rPr>
          <w:rFonts w:ascii="Times New Roman" w:eastAsia="Times New Roman" w:hAnsi="Times New Roman" w:cs="Times New Roman"/>
          <w:b/>
          <w:lang w:val="ru-RU" w:eastAsia="ru-RU"/>
        </w:rPr>
      </w:pPr>
    </w:p>
    <w:p w:rsidR="00397912" w:rsidRDefault="00397912" w:rsidP="00397912">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rsidR="00397912" w:rsidRPr="001A2CC2" w:rsidRDefault="00397912" w:rsidP="00397912">
      <w:pPr>
        <w:widowControl w:val="0"/>
        <w:spacing w:after="0" w:line="240" w:lineRule="auto"/>
        <w:jc w:val="center"/>
        <w:rPr>
          <w:rFonts w:ascii="Times New Roman" w:eastAsia="Arial" w:hAnsi="Times New Roman" w:cs="Times New Roman"/>
          <w:b/>
          <w:bCs/>
          <w:i/>
          <w:color w:val="000000"/>
          <w:sz w:val="24"/>
          <w:szCs w:val="24"/>
          <w:lang w:eastAsia="ru-RU"/>
        </w:rPr>
      </w:pPr>
      <w:r w:rsidRPr="001A2CC2">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15530000-2 - Вершкове масло (Масло вершкове - ДК 021-2015 (CPV) 15530000-2)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397912" w:rsidTr="00DB4F08">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397912" w:rsidRDefault="00397912" w:rsidP="00DB4F08">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397912" w:rsidTr="00DB4F08">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397912" w:rsidRDefault="00397912" w:rsidP="00DB4F0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397912" w:rsidRDefault="00397912" w:rsidP="00DB4F08">
            <w:pPr>
              <w:spacing w:after="0" w:line="240" w:lineRule="auto"/>
              <w:jc w:val="center"/>
              <w:rPr>
                <w:rFonts w:ascii="Times New Roman" w:hAnsi="Times New Roman" w:cs="Times New Roman"/>
                <w:lang w:eastAsia="en-US"/>
              </w:rPr>
            </w:pPr>
          </w:p>
        </w:tc>
      </w:tr>
      <w:tr w:rsidR="00397912" w:rsidTr="00DB4F08">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397912" w:rsidRDefault="00397912" w:rsidP="00DB4F08">
            <w:pPr>
              <w:spacing w:after="0" w:line="240" w:lineRule="auto"/>
              <w:jc w:val="center"/>
              <w:rPr>
                <w:rFonts w:ascii="Times New Roman" w:hAnsi="Times New Roman" w:cs="Times New Roman"/>
                <w:lang w:eastAsia="en-US"/>
              </w:rPr>
            </w:pPr>
          </w:p>
        </w:tc>
      </w:tr>
      <w:tr w:rsidR="00397912" w:rsidTr="00DB4F08">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397912" w:rsidRDefault="00397912" w:rsidP="00DB4F08">
            <w:pPr>
              <w:spacing w:after="0" w:line="240" w:lineRule="auto"/>
              <w:jc w:val="center"/>
              <w:rPr>
                <w:rFonts w:ascii="Times New Roman" w:hAnsi="Times New Roman" w:cs="Times New Roman"/>
                <w:lang w:eastAsia="en-US"/>
              </w:rPr>
            </w:pPr>
          </w:p>
        </w:tc>
      </w:tr>
      <w:tr w:rsidR="00397912" w:rsidTr="00DB4F08">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rsidR="00397912" w:rsidRDefault="00397912" w:rsidP="00DB4F08">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397912" w:rsidRDefault="00397912" w:rsidP="00DB4F08">
            <w:pPr>
              <w:spacing w:after="0" w:line="240" w:lineRule="auto"/>
              <w:jc w:val="center"/>
              <w:rPr>
                <w:rFonts w:ascii="Times New Roman" w:hAnsi="Times New Roman" w:cs="Times New Roman"/>
                <w:lang w:eastAsia="en-US"/>
              </w:rPr>
            </w:pPr>
          </w:p>
        </w:tc>
      </w:tr>
    </w:tbl>
    <w:p w:rsidR="00397912" w:rsidRDefault="00397912" w:rsidP="00397912">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397912" w:rsidTr="00DB4F08">
        <w:tc>
          <w:tcPr>
            <w:tcW w:w="4928" w:type="dxa"/>
            <w:tcBorders>
              <w:top w:val="dotted" w:sz="4" w:space="0" w:color="auto"/>
              <w:left w:val="dotted" w:sz="4" w:space="0" w:color="auto"/>
              <w:bottom w:val="dotted" w:sz="4" w:space="0" w:color="auto"/>
              <w:right w:val="dotted" w:sz="4" w:space="0" w:color="auto"/>
            </w:tcBorders>
            <w:hideMark/>
          </w:tcPr>
          <w:p w:rsidR="00397912" w:rsidRDefault="00397912" w:rsidP="00DB4F08">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397912" w:rsidRDefault="00397912" w:rsidP="00DB4F08">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397912" w:rsidTr="00DB4F08">
        <w:tc>
          <w:tcPr>
            <w:tcW w:w="4928" w:type="dxa"/>
            <w:tcBorders>
              <w:top w:val="dotted" w:sz="4" w:space="0" w:color="auto"/>
              <w:left w:val="dotted" w:sz="4" w:space="0" w:color="auto"/>
              <w:bottom w:val="dotted" w:sz="4" w:space="0" w:color="auto"/>
              <w:right w:val="dotted" w:sz="4" w:space="0" w:color="auto"/>
            </w:tcBorders>
          </w:tcPr>
          <w:p w:rsidR="00397912" w:rsidRDefault="00397912" w:rsidP="00DB4F08">
            <w:pPr>
              <w:spacing w:line="240" w:lineRule="auto"/>
              <w:jc w:val="both"/>
              <w:rPr>
                <w:rFonts w:ascii="Times New Roman" w:eastAsia="Times New Roman" w:hAnsi="Times New Roman"/>
                <w:b/>
                <w:lang w:eastAsia="ru-RU"/>
              </w:rPr>
            </w:pPr>
          </w:p>
          <w:p w:rsidR="00397912" w:rsidRDefault="00397912" w:rsidP="00DB4F08">
            <w:pPr>
              <w:spacing w:line="240" w:lineRule="auto"/>
              <w:jc w:val="both"/>
              <w:rPr>
                <w:rFonts w:ascii="Times New Roman" w:eastAsia="Times New Roman" w:hAnsi="Times New Roman"/>
                <w:b/>
                <w:lang w:eastAsia="ru-RU"/>
              </w:rPr>
            </w:pPr>
          </w:p>
          <w:p w:rsidR="00397912" w:rsidRDefault="00397912" w:rsidP="00DB4F08">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397912" w:rsidRDefault="00397912" w:rsidP="00DB4F08">
            <w:pPr>
              <w:spacing w:line="240" w:lineRule="auto"/>
              <w:jc w:val="both"/>
              <w:rPr>
                <w:rFonts w:ascii="Times New Roman" w:eastAsia="Times New Roman" w:hAnsi="Times New Roman"/>
                <w:b/>
                <w:lang w:eastAsia="ru-RU"/>
              </w:rPr>
            </w:pPr>
          </w:p>
        </w:tc>
      </w:tr>
    </w:tbl>
    <w:p w:rsidR="00397912" w:rsidRDefault="00397912" w:rsidP="00397912">
      <w:pPr>
        <w:widowControl w:val="0"/>
        <w:spacing w:after="0" w:line="240" w:lineRule="auto"/>
        <w:jc w:val="both"/>
        <w:rPr>
          <w:rFonts w:ascii="Times New Roman" w:eastAsia="Times New Roman" w:hAnsi="Times New Roman" w:cs="Times New Roman"/>
          <w:sz w:val="24"/>
          <w:szCs w:val="24"/>
        </w:rPr>
      </w:pPr>
    </w:p>
    <w:p w:rsidR="00397912" w:rsidRDefault="00397912" w:rsidP="00397912">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97912" w:rsidRPr="002F4486" w:rsidRDefault="00397912" w:rsidP="00397912">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rsidR="00397912" w:rsidRPr="002F4486" w:rsidRDefault="00397912" w:rsidP="00397912">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rsidR="00397912" w:rsidRPr="002F4486" w:rsidRDefault="00397912" w:rsidP="00397912">
      <w:pPr>
        <w:widowControl w:val="0"/>
        <w:spacing w:after="0" w:line="240" w:lineRule="auto"/>
        <w:jc w:val="both"/>
        <w:rPr>
          <w:rFonts w:ascii="Times New Roman" w:eastAsia="Times New Roman" w:hAnsi="Times New Roman" w:cs="Times New Roman"/>
          <w:b/>
          <w:sz w:val="24"/>
          <w:szCs w:val="24"/>
        </w:rPr>
      </w:pPr>
    </w:p>
    <w:p w:rsidR="00397912" w:rsidRPr="002F4486" w:rsidRDefault="00397912" w:rsidP="00397912">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rsidR="00397912" w:rsidRPr="002F4486" w:rsidRDefault="00397912" w:rsidP="00397912">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rPr>
      </w:pP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397912" w:rsidRPr="002F4486" w:rsidRDefault="00397912" w:rsidP="00397912">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397912" w:rsidRPr="002F4486" w:rsidTr="00DB4F08">
        <w:tc>
          <w:tcPr>
            <w:tcW w:w="675"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rsidR="00397912" w:rsidRPr="002F4486" w:rsidRDefault="00397912" w:rsidP="00DB4F08">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397912" w:rsidRPr="002F4486" w:rsidTr="00DB4F08">
        <w:trPr>
          <w:trHeight w:val="261"/>
        </w:trPr>
        <w:tc>
          <w:tcPr>
            <w:tcW w:w="675" w:type="dxa"/>
            <w:tcBorders>
              <w:top w:val="single" w:sz="6" w:space="0" w:color="auto"/>
              <w:left w:val="single" w:sz="6" w:space="0" w:color="auto"/>
              <w:bottom w:val="single" w:sz="6" w:space="0" w:color="auto"/>
              <w:right w:val="single" w:sz="6" w:space="0" w:color="auto"/>
            </w:tcBorders>
          </w:tcPr>
          <w:p w:rsidR="00397912" w:rsidRPr="002F4486" w:rsidRDefault="00397912" w:rsidP="00397912">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r>
      <w:tr w:rsidR="00397912" w:rsidRPr="002F4486" w:rsidTr="00DB4F08">
        <w:trPr>
          <w:trHeight w:val="261"/>
        </w:trPr>
        <w:tc>
          <w:tcPr>
            <w:tcW w:w="675" w:type="dxa"/>
            <w:tcBorders>
              <w:top w:val="single" w:sz="6" w:space="0" w:color="auto"/>
              <w:left w:val="single" w:sz="6" w:space="0" w:color="auto"/>
              <w:bottom w:val="single" w:sz="6" w:space="0" w:color="auto"/>
              <w:right w:val="single" w:sz="6" w:space="0" w:color="auto"/>
            </w:tcBorders>
          </w:tcPr>
          <w:p w:rsidR="00397912" w:rsidRPr="002F4486" w:rsidRDefault="00397912" w:rsidP="00397912">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r>
      <w:tr w:rsidR="00397912" w:rsidRPr="002F4486" w:rsidTr="00DB4F08">
        <w:trPr>
          <w:trHeight w:val="261"/>
        </w:trPr>
        <w:tc>
          <w:tcPr>
            <w:tcW w:w="675" w:type="dxa"/>
            <w:tcBorders>
              <w:top w:val="single" w:sz="6" w:space="0" w:color="auto"/>
              <w:left w:val="single" w:sz="6" w:space="0" w:color="auto"/>
              <w:bottom w:val="single" w:sz="6" w:space="0" w:color="auto"/>
              <w:right w:val="single" w:sz="6" w:space="0" w:color="auto"/>
            </w:tcBorders>
          </w:tcPr>
          <w:p w:rsidR="00397912" w:rsidRPr="002F4486" w:rsidRDefault="00397912" w:rsidP="00397912">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r>
      <w:tr w:rsidR="00397912" w:rsidRPr="002F4486" w:rsidTr="00DB4F08">
        <w:tc>
          <w:tcPr>
            <w:tcW w:w="675" w:type="dxa"/>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397912" w:rsidRPr="002F4486" w:rsidRDefault="00397912" w:rsidP="00DB4F08">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rsidR="00397912" w:rsidRPr="002F4486" w:rsidRDefault="00397912" w:rsidP="00397912">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397912" w:rsidRPr="002F4486" w:rsidRDefault="00397912" w:rsidP="00397912">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rsidR="00397912" w:rsidRPr="002F4486" w:rsidRDefault="00397912" w:rsidP="00397912">
      <w:pPr>
        <w:widowControl w:val="0"/>
        <w:spacing w:after="0" w:line="240" w:lineRule="auto"/>
        <w:jc w:val="both"/>
        <w:rPr>
          <w:rFonts w:ascii="Times New Roman" w:eastAsia="Times New Roman" w:hAnsi="Times New Roman" w:cs="Times New Roman"/>
          <w:b/>
          <w:i/>
          <w:sz w:val="24"/>
          <w:szCs w:val="24"/>
        </w:rPr>
      </w:pPr>
    </w:p>
    <w:p w:rsidR="00397912" w:rsidRPr="002F4486" w:rsidRDefault="00397912" w:rsidP="00397912">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397912" w:rsidRPr="002F4486" w:rsidRDefault="00397912" w:rsidP="00397912">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397912" w:rsidRPr="002F4486" w:rsidRDefault="00397912" w:rsidP="00397912">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rsidR="00397912" w:rsidRPr="002F4486" w:rsidRDefault="00397912" w:rsidP="00397912">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rsidR="00397912" w:rsidRPr="002F4486" w:rsidRDefault="00397912" w:rsidP="00397912">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397912" w:rsidRPr="002F4486" w:rsidTr="00DB4F08">
        <w:trPr>
          <w:trHeight w:val="23"/>
        </w:trPr>
        <w:tc>
          <w:tcPr>
            <w:tcW w:w="3718" w:type="dxa"/>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b/>
                <w:sz w:val="24"/>
                <w:szCs w:val="24"/>
                <w:lang w:val="ru-RU"/>
              </w:rPr>
            </w:pPr>
          </w:p>
        </w:tc>
      </w:tr>
      <w:tr w:rsidR="00397912" w:rsidRPr="002F4486" w:rsidTr="00DB4F08">
        <w:trPr>
          <w:trHeight w:val="256"/>
        </w:trPr>
        <w:tc>
          <w:tcPr>
            <w:tcW w:w="3718" w:type="dxa"/>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397912" w:rsidRPr="002F4486" w:rsidRDefault="00397912" w:rsidP="00DB4F08">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rsidR="00397912" w:rsidRPr="002F4486" w:rsidRDefault="00397912" w:rsidP="00397912">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rsidR="00397912" w:rsidRPr="002F4486" w:rsidRDefault="00397912" w:rsidP="00397912">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397912" w:rsidRPr="002F4486" w:rsidRDefault="00397912" w:rsidP="00397912">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p>
    <w:p w:rsidR="00397912" w:rsidRPr="002F4486" w:rsidRDefault="00397912" w:rsidP="00397912">
      <w:pPr>
        <w:widowControl w:val="0"/>
        <w:spacing w:after="0" w:line="240" w:lineRule="auto"/>
        <w:jc w:val="both"/>
        <w:rPr>
          <w:rFonts w:ascii="Times New Roman" w:eastAsia="Times New Roman" w:hAnsi="Times New Roman" w:cs="Times New Roman"/>
          <w:sz w:val="24"/>
          <w:szCs w:val="24"/>
          <w:lang w:val="ru-RU"/>
        </w:rPr>
      </w:pPr>
    </w:p>
    <w:p w:rsidR="00397912" w:rsidRPr="002F4486" w:rsidRDefault="00397912" w:rsidP="00397912">
      <w:pPr>
        <w:rPr>
          <w:rFonts w:ascii="Times New Roman" w:eastAsia="Times New Roman" w:hAnsi="Times New Roman" w:cs="Times New Roman"/>
          <w:b/>
          <w:sz w:val="24"/>
          <w:szCs w:val="24"/>
          <w:lang w:val="ru-RU"/>
        </w:rPr>
      </w:pPr>
    </w:p>
    <w:p w:rsidR="00513AC0" w:rsidRPr="00397912" w:rsidRDefault="00513AC0">
      <w:pPr>
        <w:rPr>
          <w:lang w:val="ru-RU"/>
        </w:rPr>
      </w:pPr>
      <w:bookmarkStart w:id="2" w:name="_GoBack"/>
      <w:bookmarkEnd w:id="2"/>
    </w:p>
    <w:sectPr w:rsidR="00513AC0" w:rsidRPr="003979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12"/>
    <w:rsid w:val="00397912"/>
    <w:rsid w:val="00513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12"/>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912"/>
    <w:pPr>
      <w:ind w:left="720"/>
      <w:contextualSpacing/>
    </w:pPr>
  </w:style>
  <w:style w:type="table" w:customStyle="1" w:styleId="1">
    <w:name w:val="Сетка таблицы1"/>
    <w:basedOn w:val="a1"/>
    <w:uiPriority w:val="59"/>
    <w:rsid w:val="00397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12"/>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912"/>
    <w:pPr>
      <w:ind w:left="720"/>
      <w:contextualSpacing/>
    </w:pPr>
  </w:style>
  <w:style w:type="table" w:customStyle="1" w:styleId="1">
    <w:name w:val="Сетка таблицы1"/>
    <w:basedOn w:val="a1"/>
    <w:uiPriority w:val="59"/>
    <w:rsid w:val="003979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32589</Words>
  <Characters>18576</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2024-02-29T16:50:00Z</dcterms:created>
  <dcterms:modified xsi:type="dcterms:W3CDTF">2024-02-29T16:51:00Z</dcterms:modified>
</cp:coreProperties>
</file>