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6A3B41"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A3B41">
              <w:rPr>
                <w:rFonts w:ascii="Times New Roman" w:hAnsi="Times New Roman"/>
                <w:bCs/>
                <w:noProof/>
                <w:sz w:val="24"/>
                <w:szCs w:val="24"/>
              </w:rPr>
              <w:t>Рішенням уповноваженої особи</w:t>
            </w:r>
          </w:p>
          <w:p w14:paraId="7FB689CD" w14:textId="2324D2C5" w:rsidR="00B8040B" w:rsidRPr="00DD32B5" w:rsidRDefault="00B8040B" w:rsidP="006F7689">
            <w:pPr>
              <w:spacing w:after="0" w:line="240" w:lineRule="auto"/>
              <w:rPr>
                <w:rFonts w:ascii="Times New Roman" w:hAnsi="Times New Roman"/>
                <w:bCs/>
                <w:noProof/>
                <w:sz w:val="24"/>
                <w:szCs w:val="24"/>
              </w:rPr>
            </w:pPr>
            <w:r w:rsidRPr="006A3B41">
              <w:rPr>
                <w:rFonts w:ascii="Times New Roman" w:hAnsi="Times New Roman"/>
                <w:bCs/>
                <w:noProof/>
                <w:sz w:val="24"/>
                <w:szCs w:val="24"/>
                <w:lang w:val="uk-UA"/>
              </w:rPr>
              <w:t xml:space="preserve">                       </w:t>
            </w:r>
            <w:r w:rsidRPr="00DD32B5">
              <w:rPr>
                <w:rFonts w:ascii="Times New Roman" w:hAnsi="Times New Roman"/>
                <w:bCs/>
                <w:noProof/>
                <w:sz w:val="24"/>
                <w:szCs w:val="24"/>
              </w:rPr>
              <w:t xml:space="preserve">від </w:t>
            </w:r>
            <w:r w:rsidR="00901F5C" w:rsidRPr="00DD32B5">
              <w:rPr>
                <w:rFonts w:ascii="Times New Roman" w:hAnsi="Times New Roman"/>
                <w:bCs/>
                <w:noProof/>
                <w:sz w:val="24"/>
                <w:szCs w:val="24"/>
                <w:lang w:val="uk-UA"/>
              </w:rPr>
              <w:t>«</w:t>
            </w:r>
            <w:r w:rsidR="00DD32B5" w:rsidRPr="00DD32B5">
              <w:rPr>
                <w:rFonts w:ascii="Times New Roman" w:hAnsi="Times New Roman"/>
                <w:bCs/>
                <w:noProof/>
                <w:sz w:val="24"/>
                <w:szCs w:val="24"/>
                <w:lang w:val="uk-UA"/>
              </w:rPr>
              <w:t>0</w:t>
            </w:r>
            <w:r w:rsidR="00414FCF">
              <w:rPr>
                <w:rFonts w:ascii="Times New Roman" w:hAnsi="Times New Roman"/>
                <w:bCs/>
                <w:noProof/>
                <w:sz w:val="24"/>
                <w:szCs w:val="24"/>
                <w:lang w:val="uk-UA"/>
              </w:rPr>
              <w:t>7</w:t>
            </w:r>
            <w:r w:rsidRPr="00DD32B5">
              <w:rPr>
                <w:rFonts w:ascii="Times New Roman" w:hAnsi="Times New Roman"/>
                <w:bCs/>
                <w:noProof/>
                <w:sz w:val="24"/>
                <w:szCs w:val="24"/>
                <w:lang w:val="uk-UA"/>
              </w:rPr>
              <w:t>»</w:t>
            </w:r>
            <w:r w:rsidR="006A3B41" w:rsidRPr="00DD32B5">
              <w:rPr>
                <w:rFonts w:ascii="Times New Roman" w:hAnsi="Times New Roman"/>
                <w:bCs/>
                <w:noProof/>
                <w:sz w:val="24"/>
                <w:szCs w:val="24"/>
                <w:lang w:val="uk-UA"/>
              </w:rPr>
              <w:t xml:space="preserve"> </w:t>
            </w:r>
            <w:r w:rsidR="00DD32B5" w:rsidRPr="00DD32B5">
              <w:rPr>
                <w:rFonts w:ascii="Times New Roman" w:hAnsi="Times New Roman"/>
                <w:bCs/>
                <w:noProof/>
                <w:sz w:val="24"/>
                <w:szCs w:val="24"/>
                <w:lang w:val="uk-UA"/>
              </w:rPr>
              <w:t>грудня</w:t>
            </w:r>
            <w:r w:rsidR="008922A9" w:rsidRPr="00DD32B5">
              <w:rPr>
                <w:rFonts w:ascii="Times New Roman" w:hAnsi="Times New Roman"/>
                <w:bCs/>
                <w:noProof/>
                <w:sz w:val="24"/>
                <w:szCs w:val="24"/>
                <w:lang w:val="uk-UA"/>
              </w:rPr>
              <w:t xml:space="preserve"> </w:t>
            </w:r>
            <w:r w:rsidRPr="00DD32B5">
              <w:rPr>
                <w:rFonts w:ascii="Times New Roman" w:hAnsi="Times New Roman"/>
                <w:bCs/>
                <w:noProof/>
                <w:sz w:val="24"/>
                <w:szCs w:val="24"/>
              </w:rPr>
              <w:t>20</w:t>
            </w:r>
            <w:r w:rsidRPr="00DD32B5">
              <w:rPr>
                <w:rFonts w:ascii="Times New Roman" w:hAnsi="Times New Roman"/>
                <w:bCs/>
                <w:noProof/>
                <w:sz w:val="24"/>
                <w:szCs w:val="24"/>
                <w:lang w:val="uk-UA"/>
              </w:rPr>
              <w:t>2</w:t>
            </w:r>
            <w:r w:rsidR="00CC2A0A" w:rsidRPr="00DD32B5">
              <w:rPr>
                <w:rFonts w:ascii="Times New Roman" w:hAnsi="Times New Roman"/>
                <w:bCs/>
                <w:noProof/>
                <w:sz w:val="24"/>
                <w:szCs w:val="24"/>
                <w:lang w:val="uk-UA"/>
              </w:rPr>
              <w:t>3</w:t>
            </w:r>
            <w:r w:rsidRPr="00DD32B5">
              <w:rPr>
                <w:rFonts w:ascii="Times New Roman" w:hAnsi="Times New Roman"/>
                <w:bCs/>
                <w:noProof/>
                <w:sz w:val="24"/>
                <w:szCs w:val="24"/>
              </w:rPr>
              <w:t xml:space="preserve"> року</w:t>
            </w:r>
          </w:p>
          <w:p w14:paraId="18D16D6B" w14:textId="229DF390" w:rsidR="00B8040B" w:rsidRPr="00786277" w:rsidRDefault="00B8040B" w:rsidP="006F7689">
            <w:pPr>
              <w:spacing w:after="0" w:line="240" w:lineRule="auto"/>
              <w:rPr>
                <w:rFonts w:ascii="Times New Roman" w:hAnsi="Times New Roman"/>
                <w:bCs/>
                <w:noProof/>
                <w:sz w:val="24"/>
                <w:szCs w:val="24"/>
                <w:lang w:val="uk-UA"/>
              </w:rPr>
            </w:pPr>
            <w:r w:rsidRPr="00DD32B5">
              <w:rPr>
                <w:rFonts w:ascii="Times New Roman" w:hAnsi="Times New Roman"/>
                <w:bCs/>
                <w:noProof/>
                <w:sz w:val="24"/>
                <w:szCs w:val="24"/>
                <w:lang w:val="uk-UA"/>
              </w:rPr>
              <w:t xml:space="preserve">                       </w:t>
            </w:r>
            <w:r w:rsidRPr="00DD32B5">
              <w:rPr>
                <w:rFonts w:ascii="Times New Roman" w:hAnsi="Times New Roman"/>
                <w:bCs/>
                <w:noProof/>
                <w:sz w:val="24"/>
                <w:szCs w:val="24"/>
              </w:rPr>
              <w:t>протокол</w:t>
            </w:r>
            <w:r w:rsidRPr="00DD32B5">
              <w:rPr>
                <w:rFonts w:ascii="Times New Roman" w:hAnsi="Times New Roman"/>
                <w:bCs/>
                <w:noProof/>
                <w:sz w:val="24"/>
                <w:szCs w:val="24"/>
                <w:lang w:val="uk-UA"/>
              </w:rPr>
              <w:t xml:space="preserve"> №</w:t>
            </w:r>
            <w:r w:rsidR="00901F5C" w:rsidRPr="00DD32B5">
              <w:rPr>
                <w:rFonts w:ascii="Times New Roman" w:hAnsi="Times New Roman"/>
                <w:bCs/>
                <w:noProof/>
                <w:sz w:val="24"/>
                <w:szCs w:val="24"/>
                <w:lang w:val="uk-UA"/>
              </w:rPr>
              <w:t xml:space="preserve"> </w:t>
            </w:r>
            <w:r w:rsidR="00DD32B5" w:rsidRPr="00DD32B5">
              <w:rPr>
                <w:rFonts w:ascii="Times New Roman" w:hAnsi="Times New Roman"/>
                <w:bCs/>
                <w:noProof/>
                <w:sz w:val="24"/>
                <w:szCs w:val="24"/>
                <w:lang w:val="uk-UA"/>
              </w:rPr>
              <w:t>278</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2AC61902" w14:textId="77777777" w:rsidR="000636CD" w:rsidRDefault="000636CD" w:rsidP="006F7689">
      <w:pPr>
        <w:jc w:val="center"/>
        <w:textAlignment w:val="baseline"/>
        <w:rPr>
          <w:rFonts w:ascii="Times New Roman" w:hAnsi="Times New Roman" w:cs="Times New Roman"/>
          <w:b/>
          <w:sz w:val="32"/>
          <w:szCs w:val="32"/>
          <w:lang w:val="uk-UA"/>
        </w:rPr>
      </w:pPr>
      <w:r w:rsidRPr="000636CD">
        <w:rPr>
          <w:rFonts w:ascii="Times New Roman" w:hAnsi="Times New Roman" w:cs="Times New Roman"/>
          <w:b/>
          <w:sz w:val="32"/>
          <w:szCs w:val="32"/>
          <w:lang w:val="uk-UA"/>
        </w:rPr>
        <w:t>Дизельне паливо</w:t>
      </w:r>
      <w:r>
        <w:rPr>
          <w:rFonts w:ascii="Times New Roman" w:hAnsi="Times New Roman" w:cs="Times New Roman"/>
          <w:b/>
          <w:sz w:val="32"/>
          <w:szCs w:val="32"/>
          <w:lang w:val="uk-UA"/>
        </w:rPr>
        <w:t>,</w:t>
      </w:r>
    </w:p>
    <w:p w14:paraId="72E44EC3" w14:textId="6D45A1A9" w:rsidR="00A54C04" w:rsidRDefault="000636CD" w:rsidP="006F7689">
      <w:pPr>
        <w:jc w:val="center"/>
        <w:textAlignment w:val="baseline"/>
        <w:rPr>
          <w:rFonts w:ascii="Times New Roman" w:hAnsi="Times New Roman" w:cs="Times New Roman"/>
          <w:b/>
          <w:sz w:val="32"/>
          <w:szCs w:val="32"/>
          <w:lang w:val="uk-UA"/>
        </w:rPr>
      </w:pPr>
      <w:r w:rsidRPr="000636CD">
        <w:rPr>
          <w:rFonts w:ascii="Times New Roman" w:hAnsi="Times New Roman" w:cs="Times New Roman"/>
          <w:b/>
          <w:sz w:val="32"/>
          <w:szCs w:val="32"/>
          <w:lang w:val="uk-UA"/>
        </w:rPr>
        <w:t xml:space="preserve"> </w:t>
      </w:r>
      <w:r w:rsidR="00174B58" w:rsidRPr="005D5A50">
        <w:rPr>
          <w:rFonts w:ascii="Times New Roman" w:hAnsi="Times New Roman" w:cs="Times New Roman"/>
          <w:b/>
          <w:sz w:val="32"/>
          <w:szCs w:val="32"/>
          <w:lang w:val="uk-UA"/>
        </w:rPr>
        <w:t xml:space="preserve">код </w:t>
      </w:r>
      <w:r w:rsidRPr="000636CD">
        <w:rPr>
          <w:rFonts w:ascii="Times New Roman" w:hAnsi="Times New Roman" w:cs="Times New Roman"/>
          <w:b/>
          <w:sz w:val="32"/>
          <w:szCs w:val="32"/>
          <w:lang w:val="uk-UA"/>
        </w:rPr>
        <w:t>09130000-9 Нафта і дистиляти</w:t>
      </w:r>
    </w:p>
    <w:p w14:paraId="2D902044" w14:textId="7295AB94"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BED7DB1"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2F9E5855"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201E2E">
        <w:rPr>
          <w:rFonts w:ascii="Times New Roman" w:eastAsia="Times New Roman" w:hAnsi="Times New Roman"/>
          <w:b/>
          <w:sz w:val="28"/>
          <w:szCs w:val="20"/>
          <w:lang w:val="uk-UA" w:eastAsia="ru-RU"/>
        </w:rPr>
        <w:t>3</w:t>
      </w:r>
      <w:r w:rsidRPr="006F7689">
        <w:rPr>
          <w:rFonts w:ascii="Times New Roman" w:eastAsia="Times New Roman" w:hAnsi="Times New Roman"/>
          <w:b/>
          <w:sz w:val="28"/>
          <w:szCs w:val="20"/>
          <w:lang w:val="uk-UA" w:eastAsia="ru-RU"/>
        </w:rPr>
        <w:t xml:space="preserve"> р.</w:t>
      </w:r>
    </w:p>
    <w:p w14:paraId="4BDD84E4" w14:textId="472D716B" w:rsidR="00EA62D5" w:rsidRDefault="00EA62D5" w:rsidP="006F7689">
      <w:pPr>
        <w:spacing w:after="0" w:line="240" w:lineRule="auto"/>
        <w:outlineLvl w:val="0"/>
        <w:rPr>
          <w:rFonts w:ascii="Times New Roman" w:eastAsia="Times New Roman" w:hAnsi="Times New Roman"/>
          <w:b/>
          <w:sz w:val="28"/>
          <w:szCs w:val="20"/>
          <w:lang w:val="uk-UA" w:eastAsia="ru-RU"/>
        </w:rPr>
      </w:pPr>
    </w:p>
    <w:p w14:paraId="0A705B17" w14:textId="77777777" w:rsidR="00EF3EAF" w:rsidRPr="006F7689" w:rsidRDefault="00EF3EAF"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894BE9" w14:paraId="01D9EE76" w14:textId="77777777" w:rsidTr="007B020B">
        <w:trPr>
          <w:trHeight w:val="416"/>
          <w:jc w:val="center"/>
        </w:trPr>
        <w:tc>
          <w:tcPr>
            <w:tcW w:w="704" w:type="dxa"/>
            <w:vAlign w:val="center"/>
          </w:tcPr>
          <w:p w14:paraId="1E7D03C4" w14:textId="57F260C2" w:rsidR="00465790" w:rsidRPr="00894BE9" w:rsidRDefault="00465790" w:rsidP="006F7689">
            <w:pPr>
              <w:jc w:val="center"/>
              <w:rPr>
                <w:rFonts w:ascii="Times New Roman" w:hAnsi="Times New Roman" w:cs="Times New Roman"/>
                <w:sz w:val="24"/>
                <w:szCs w:val="24"/>
                <w:lang w:val="uk-UA"/>
              </w:rPr>
            </w:pPr>
            <w:bookmarkStart w:id="0" w:name="_Hlk135918078"/>
            <w:r w:rsidRPr="00894BE9">
              <w:rPr>
                <w:rFonts w:ascii="Times New Roman" w:hAnsi="Times New Roman" w:cs="Times New Roman"/>
                <w:sz w:val="24"/>
                <w:szCs w:val="24"/>
                <w:lang w:val="uk-UA"/>
              </w:rPr>
              <w:t>№</w:t>
            </w:r>
          </w:p>
        </w:tc>
        <w:tc>
          <w:tcPr>
            <w:tcW w:w="9079" w:type="dxa"/>
            <w:gridSpan w:val="3"/>
            <w:vAlign w:val="center"/>
          </w:tcPr>
          <w:p w14:paraId="33C403FE" w14:textId="0876DCA7" w:rsidR="00465790" w:rsidRPr="00894BE9" w:rsidRDefault="00465790" w:rsidP="006F7689">
            <w:pPr>
              <w:jc w:val="center"/>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Розділ 1. Загальні положення</w:t>
            </w:r>
          </w:p>
        </w:tc>
      </w:tr>
      <w:tr w:rsidR="00465790" w:rsidRPr="00894BE9" w14:paraId="4E0164AA" w14:textId="77777777" w:rsidTr="007B020B">
        <w:trPr>
          <w:gridAfter w:val="1"/>
          <w:wAfter w:w="12" w:type="dxa"/>
          <w:trHeight w:val="411"/>
          <w:jc w:val="center"/>
        </w:trPr>
        <w:tc>
          <w:tcPr>
            <w:tcW w:w="704" w:type="dxa"/>
            <w:vAlign w:val="center"/>
          </w:tcPr>
          <w:p w14:paraId="7E89E8B4" w14:textId="52FBB4E7"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vAlign w:val="center"/>
          </w:tcPr>
          <w:p w14:paraId="0BB13861" w14:textId="1D57F1A3"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2</w:t>
            </w:r>
          </w:p>
        </w:tc>
        <w:tc>
          <w:tcPr>
            <w:tcW w:w="6090" w:type="dxa"/>
            <w:vAlign w:val="center"/>
          </w:tcPr>
          <w:p w14:paraId="28CCA5CD" w14:textId="51DDCD62"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3</w:t>
            </w:r>
          </w:p>
        </w:tc>
      </w:tr>
      <w:tr w:rsidR="00683AA7" w:rsidRPr="00894BE9" w14:paraId="438A5D6B" w14:textId="77777777" w:rsidTr="007B020B">
        <w:trPr>
          <w:gridAfter w:val="1"/>
          <w:wAfter w:w="12" w:type="dxa"/>
          <w:trHeight w:val="1119"/>
          <w:jc w:val="center"/>
        </w:trPr>
        <w:tc>
          <w:tcPr>
            <w:tcW w:w="704" w:type="dxa"/>
          </w:tcPr>
          <w:p w14:paraId="666D9D17" w14:textId="32BD06A8"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4D450757" w:rsidR="00846AD7" w:rsidRPr="00894BE9" w:rsidRDefault="00506617" w:rsidP="00995763">
            <w:pPr>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w:t>
            </w:r>
            <w:r w:rsidR="00995763" w:rsidRPr="00894BE9">
              <w:rPr>
                <w:rFonts w:ascii="Times New Roman" w:eastAsia="Times New Roman" w:hAnsi="Times New Roman" w:cs="Times New Roman"/>
                <w:color w:val="000000"/>
                <w:sz w:val="24"/>
                <w:szCs w:val="24"/>
                <w:lang w:val="uk-UA" w:eastAsia="ru-RU"/>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12DBE2" w14:textId="3C65CAE2" w:rsidR="00683AA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894BE9" w14:paraId="180B031C" w14:textId="77777777" w:rsidTr="007B020B">
        <w:trPr>
          <w:trHeight w:val="376"/>
          <w:jc w:val="center"/>
        </w:trPr>
        <w:tc>
          <w:tcPr>
            <w:tcW w:w="704" w:type="dxa"/>
          </w:tcPr>
          <w:p w14:paraId="19DF9327" w14:textId="188A2883" w:rsidR="00506617" w:rsidRPr="00894BE9" w:rsidRDefault="0050661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894BE9" w:rsidRDefault="00506617" w:rsidP="005D5A50">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w:t>
            </w:r>
          </w:p>
        </w:tc>
      </w:tr>
      <w:tr w:rsidR="00465790" w:rsidRPr="007161BD" w14:paraId="53CB551C" w14:textId="77777777" w:rsidTr="007B020B">
        <w:trPr>
          <w:gridAfter w:val="1"/>
          <w:wAfter w:w="12" w:type="dxa"/>
          <w:trHeight w:val="695"/>
          <w:jc w:val="center"/>
        </w:trPr>
        <w:tc>
          <w:tcPr>
            <w:tcW w:w="704" w:type="dxa"/>
          </w:tcPr>
          <w:p w14:paraId="0E89F21C" w14:textId="00BBCB26"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894BE9" w:rsidRDefault="00986F98" w:rsidP="006F7689">
            <w:pPr>
              <w:jc w:val="both"/>
              <w:rPr>
                <w:rFonts w:ascii="Times New Roman" w:hAnsi="Times New Roman" w:cs="Times New Roman"/>
                <w:bCs/>
                <w:sz w:val="24"/>
                <w:szCs w:val="24"/>
                <w:lang w:val="uk-UA"/>
              </w:rPr>
            </w:pPr>
            <w:r w:rsidRPr="00894BE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sidRPr="00894BE9">
              <w:rPr>
                <w:rFonts w:ascii="Times New Roman" w:hAnsi="Times New Roman" w:cs="Times New Roman"/>
                <w:bCs/>
                <w:sz w:val="24"/>
                <w:szCs w:val="24"/>
                <w:lang w:val="uk-UA"/>
              </w:rPr>
              <w:t xml:space="preserve"> області</w:t>
            </w:r>
          </w:p>
        </w:tc>
      </w:tr>
      <w:tr w:rsidR="00465790" w:rsidRPr="00894BE9" w14:paraId="469FE9B1" w14:textId="77777777" w:rsidTr="007B020B">
        <w:trPr>
          <w:gridAfter w:val="1"/>
          <w:wAfter w:w="12" w:type="dxa"/>
          <w:trHeight w:val="705"/>
          <w:jc w:val="center"/>
        </w:trPr>
        <w:tc>
          <w:tcPr>
            <w:tcW w:w="704" w:type="dxa"/>
          </w:tcPr>
          <w:p w14:paraId="2E1A3C9F" w14:textId="47D2D67E"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894BE9" w:rsidRDefault="00612ABD" w:rsidP="006F7689">
            <w:pPr>
              <w:jc w:val="both"/>
              <w:rPr>
                <w:rFonts w:ascii="Times New Roman" w:hAnsi="Times New Roman" w:cs="Times New Roman"/>
                <w:sz w:val="24"/>
                <w:szCs w:val="24"/>
                <w:lang w:val="uk-UA"/>
              </w:rPr>
            </w:pPr>
            <w:r w:rsidRPr="00894BE9">
              <w:rPr>
                <w:rFonts w:ascii="Times New Roman" w:eastAsia="Times New Roman" w:hAnsi="Times New Roman"/>
                <w:sz w:val="24"/>
                <w:szCs w:val="24"/>
                <w:lang w:eastAsia="ru-RU"/>
              </w:rPr>
              <w:t>39631, Полтавська область, м. Кременчук, вул. Київська, 69</w:t>
            </w:r>
          </w:p>
        </w:tc>
      </w:tr>
      <w:tr w:rsidR="00465790" w:rsidRPr="00894BE9" w14:paraId="183FBC25" w14:textId="77777777" w:rsidTr="007B020B">
        <w:trPr>
          <w:gridAfter w:val="1"/>
          <w:wAfter w:w="12" w:type="dxa"/>
          <w:trHeight w:val="1119"/>
          <w:jc w:val="center"/>
        </w:trPr>
        <w:tc>
          <w:tcPr>
            <w:tcW w:w="704" w:type="dxa"/>
          </w:tcPr>
          <w:p w14:paraId="2D9455EE" w14:textId="42705AEB"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894BE9" w:rsidRDefault="00506617" w:rsidP="006F7689">
            <w:pPr>
              <w:jc w:val="both"/>
              <w:rPr>
                <w:rFonts w:ascii="Times New Roman" w:hAnsi="Times New Roman" w:cs="Times New Roman"/>
                <w:sz w:val="24"/>
                <w:szCs w:val="24"/>
                <w:lang w:val="uk-UA"/>
              </w:rPr>
            </w:pPr>
            <w:r w:rsidRPr="00894BE9">
              <w:rPr>
                <w:rFonts w:ascii="Times New Roman" w:hAnsi="Times New Roman"/>
                <w:bCs/>
                <w:sz w:val="24"/>
                <w:szCs w:val="24"/>
                <w:lang w:val="uk-UA"/>
              </w:rPr>
              <w:t>Шиндель Юлія Сергіївна</w:t>
            </w:r>
            <w:r w:rsidR="00612ABD" w:rsidRPr="00894BE9">
              <w:rPr>
                <w:rFonts w:ascii="Times New Roman" w:hAnsi="Times New Roman"/>
                <w:sz w:val="24"/>
                <w:szCs w:val="24"/>
              </w:rPr>
              <w:t xml:space="preserve">, уповноважена особа з питань проведення закупівель, </w:t>
            </w:r>
            <w:r w:rsidRPr="00894BE9">
              <w:rPr>
                <w:rFonts w:ascii="Times New Roman" w:hAnsi="Times New Roman"/>
                <w:sz w:val="24"/>
                <w:szCs w:val="24"/>
                <w:lang w:val="uk-UA"/>
              </w:rPr>
              <w:t>фахів</w:t>
            </w:r>
            <w:r w:rsidR="002A6982" w:rsidRPr="00894BE9">
              <w:rPr>
                <w:rFonts w:ascii="Times New Roman" w:hAnsi="Times New Roman"/>
                <w:sz w:val="24"/>
                <w:szCs w:val="24"/>
                <w:lang w:val="uk-UA"/>
              </w:rPr>
              <w:t>е</w:t>
            </w:r>
            <w:r w:rsidRPr="00894BE9">
              <w:rPr>
                <w:rFonts w:ascii="Times New Roman" w:hAnsi="Times New Roman"/>
                <w:sz w:val="24"/>
                <w:szCs w:val="24"/>
                <w:lang w:val="uk-UA"/>
              </w:rPr>
              <w:t>ць з публічних закупівель</w:t>
            </w:r>
            <w:r w:rsidR="00612ABD" w:rsidRPr="00894BE9">
              <w:rPr>
                <w:rFonts w:ascii="Times New Roman" w:hAnsi="Times New Roman"/>
                <w:sz w:val="24"/>
                <w:szCs w:val="24"/>
              </w:rPr>
              <w:t>, адреса: 39631, Полтавська область, м. Кременчук, вул. Київська, 69, телефон: 093-00-99-140</w:t>
            </w:r>
            <w:r w:rsidR="00612ABD" w:rsidRPr="00894BE9">
              <w:rPr>
                <w:rFonts w:ascii="Times New Roman" w:hAnsi="Times New Roman"/>
                <w:b/>
                <w:bCs/>
                <w:sz w:val="24"/>
                <w:szCs w:val="24"/>
              </w:rPr>
              <w:t xml:space="preserve">, </w:t>
            </w:r>
            <w:r w:rsidR="00612ABD" w:rsidRPr="00894BE9">
              <w:rPr>
                <w:rStyle w:val="af9"/>
                <w:rFonts w:ascii="Times New Roman" w:hAnsi="Times New Roman"/>
                <w:b w:val="0"/>
                <w:bCs w:val="0"/>
                <w:sz w:val="24"/>
                <w:szCs w:val="24"/>
              </w:rPr>
              <w:t>е</w:t>
            </w:r>
            <w:r w:rsidR="00612ABD" w:rsidRPr="00894BE9">
              <w:rPr>
                <w:rFonts w:ascii="Times New Roman" w:hAnsi="Times New Roman"/>
                <w:b/>
                <w:bCs/>
                <w:sz w:val="24"/>
                <w:szCs w:val="24"/>
              </w:rPr>
              <w:t>-</w:t>
            </w:r>
            <w:r w:rsidR="00612ABD" w:rsidRPr="00894BE9">
              <w:rPr>
                <w:rFonts w:ascii="Times New Roman" w:hAnsi="Times New Roman"/>
                <w:sz w:val="24"/>
                <w:szCs w:val="24"/>
              </w:rPr>
              <w:t>mail: s.yarik80@ukr.net</w:t>
            </w:r>
            <w:r w:rsidR="00465790" w:rsidRPr="00894BE9">
              <w:rPr>
                <w:rFonts w:ascii="Times New Roman" w:hAnsi="Times New Roman" w:cs="Times New Roman"/>
                <w:sz w:val="24"/>
                <w:szCs w:val="24"/>
                <w:lang w:val="uk-UA"/>
              </w:rPr>
              <w:t> </w:t>
            </w:r>
          </w:p>
        </w:tc>
      </w:tr>
      <w:tr w:rsidR="00465790" w:rsidRPr="00894BE9" w14:paraId="1E2A5E5C" w14:textId="77777777" w:rsidTr="007B020B">
        <w:trPr>
          <w:gridAfter w:val="1"/>
          <w:wAfter w:w="12" w:type="dxa"/>
          <w:trHeight w:val="450"/>
          <w:jc w:val="center"/>
        </w:trPr>
        <w:tc>
          <w:tcPr>
            <w:tcW w:w="704" w:type="dxa"/>
          </w:tcPr>
          <w:p w14:paraId="32E475F8" w14:textId="1E2D1431"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894BE9" w:rsidRDefault="00612ABD" w:rsidP="006F7689">
            <w:pPr>
              <w:jc w:val="both"/>
              <w:rPr>
                <w:rFonts w:ascii="Times New Roman" w:hAnsi="Times New Roman" w:cs="Times New Roman"/>
                <w:bCs/>
                <w:sz w:val="24"/>
                <w:szCs w:val="24"/>
                <w:lang w:val="uk-UA"/>
              </w:rPr>
            </w:pPr>
            <w:r w:rsidRPr="00894BE9">
              <w:rPr>
                <w:rFonts w:ascii="Times New Roman" w:hAnsi="Times New Roman"/>
                <w:bCs/>
                <w:color w:val="000000"/>
                <w:sz w:val="24"/>
                <w:szCs w:val="24"/>
                <w:lang w:val="uk-UA"/>
              </w:rPr>
              <w:t xml:space="preserve">Відкриті торги </w:t>
            </w:r>
            <w:r w:rsidR="00506617" w:rsidRPr="00894BE9">
              <w:rPr>
                <w:rFonts w:ascii="Times New Roman" w:hAnsi="Times New Roman"/>
                <w:bCs/>
                <w:color w:val="000000"/>
                <w:sz w:val="24"/>
                <w:szCs w:val="24"/>
                <w:lang w:val="uk-UA"/>
              </w:rPr>
              <w:t xml:space="preserve">з </w:t>
            </w:r>
            <w:r w:rsidR="007E3DDB" w:rsidRPr="00894BE9">
              <w:rPr>
                <w:rFonts w:ascii="Times New Roman" w:hAnsi="Times New Roman"/>
                <w:bCs/>
                <w:color w:val="000000"/>
                <w:sz w:val="24"/>
                <w:szCs w:val="24"/>
                <w:lang w:val="uk-UA"/>
              </w:rPr>
              <w:t>О</w:t>
            </w:r>
            <w:r w:rsidR="00506617" w:rsidRPr="00894BE9">
              <w:rPr>
                <w:rFonts w:ascii="Times New Roman" w:hAnsi="Times New Roman"/>
                <w:bCs/>
                <w:color w:val="000000"/>
                <w:sz w:val="24"/>
                <w:szCs w:val="24"/>
                <w:lang w:val="uk-UA"/>
              </w:rPr>
              <w:t>собливостями</w:t>
            </w:r>
          </w:p>
        </w:tc>
      </w:tr>
      <w:tr w:rsidR="00465790" w:rsidRPr="00894BE9" w14:paraId="4F7526CB" w14:textId="77777777" w:rsidTr="007B020B">
        <w:trPr>
          <w:gridAfter w:val="1"/>
          <w:wAfter w:w="12" w:type="dxa"/>
          <w:trHeight w:val="567"/>
          <w:jc w:val="center"/>
        </w:trPr>
        <w:tc>
          <w:tcPr>
            <w:tcW w:w="704" w:type="dxa"/>
          </w:tcPr>
          <w:p w14:paraId="0CE0E717" w14:textId="779885A2"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139D51D9" w:rsidR="00465790" w:rsidRPr="00894BE9" w:rsidRDefault="006F7689" w:rsidP="006F7689">
            <w:pPr>
              <w:jc w:val="both"/>
              <w:rPr>
                <w:rFonts w:ascii="Times New Roman" w:hAnsi="Times New Roman" w:cs="Times New Roman"/>
                <w:sz w:val="24"/>
                <w:szCs w:val="24"/>
                <w:lang w:val="uk-UA"/>
              </w:rPr>
            </w:pPr>
            <w:r w:rsidRPr="00894BE9">
              <w:rPr>
                <w:rFonts w:ascii="Times New Roman" w:hAnsi="Times New Roman"/>
                <w:color w:val="000000"/>
                <w:sz w:val="24"/>
                <w:szCs w:val="24"/>
                <w:lang w:val="uk-UA" w:eastAsia="uk-UA"/>
              </w:rPr>
              <w:t>Т</w:t>
            </w:r>
            <w:r w:rsidR="006F0F7F">
              <w:rPr>
                <w:rFonts w:ascii="Times New Roman" w:hAnsi="Times New Roman"/>
                <w:color w:val="000000"/>
                <w:sz w:val="24"/>
                <w:szCs w:val="24"/>
                <w:lang w:val="uk-UA" w:eastAsia="uk-UA"/>
              </w:rPr>
              <w:t>овар</w:t>
            </w:r>
          </w:p>
        </w:tc>
      </w:tr>
      <w:tr w:rsidR="00683AA7" w:rsidRPr="00894BE9" w14:paraId="1B41E3D0" w14:textId="77777777" w:rsidTr="007B020B">
        <w:trPr>
          <w:gridAfter w:val="1"/>
          <w:wAfter w:w="12" w:type="dxa"/>
          <w:trHeight w:val="1119"/>
          <w:jc w:val="center"/>
        </w:trPr>
        <w:tc>
          <w:tcPr>
            <w:tcW w:w="704" w:type="dxa"/>
          </w:tcPr>
          <w:p w14:paraId="4E87250D" w14:textId="021093D3"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51010E34" w14:textId="77777777" w:rsidR="000636CD" w:rsidRPr="000636CD" w:rsidRDefault="000636CD" w:rsidP="000636CD">
            <w:pPr>
              <w:textAlignment w:val="baseline"/>
              <w:rPr>
                <w:rFonts w:ascii="Times New Roman" w:hAnsi="Times New Roman" w:cs="Times New Roman"/>
                <w:sz w:val="24"/>
                <w:szCs w:val="24"/>
                <w:lang w:val="uk-UA"/>
              </w:rPr>
            </w:pPr>
            <w:r w:rsidRPr="000636CD">
              <w:rPr>
                <w:rFonts w:ascii="Times New Roman" w:hAnsi="Times New Roman" w:cs="Times New Roman"/>
                <w:sz w:val="24"/>
                <w:szCs w:val="24"/>
                <w:lang w:val="uk-UA"/>
              </w:rPr>
              <w:t>Дизельне паливо,</w:t>
            </w:r>
          </w:p>
          <w:p w14:paraId="308ACCCA" w14:textId="77777777" w:rsidR="000636CD" w:rsidRPr="000636CD" w:rsidRDefault="000636CD" w:rsidP="000636CD">
            <w:pPr>
              <w:textAlignment w:val="baseline"/>
              <w:rPr>
                <w:rFonts w:ascii="Times New Roman" w:hAnsi="Times New Roman" w:cs="Times New Roman"/>
                <w:sz w:val="24"/>
                <w:szCs w:val="24"/>
                <w:lang w:val="uk-UA"/>
              </w:rPr>
            </w:pPr>
            <w:r w:rsidRPr="000636CD">
              <w:rPr>
                <w:rFonts w:ascii="Times New Roman" w:hAnsi="Times New Roman" w:cs="Times New Roman"/>
                <w:sz w:val="24"/>
                <w:szCs w:val="24"/>
                <w:lang w:val="uk-UA"/>
              </w:rPr>
              <w:t xml:space="preserve"> код 09130000-9 Нафта і дистиляти</w:t>
            </w:r>
          </w:p>
          <w:p w14:paraId="2B209005" w14:textId="71BD7A1E" w:rsidR="00683AA7" w:rsidRPr="000636CD" w:rsidRDefault="000636CD" w:rsidP="006F0F7F">
            <w:pPr>
              <w:textAlignment w:val="baseline"/>
              <w:rPr>
                <w:rFonts w:ascii="Times New Roman" w:hAnsi="Times New Roman" w:cs="Times New Roman"/>
                <w:sz w:val="24"/>
                <w:szCs w:val="24"/>
                <w:lang w:val="uk-UA"/>
              </w:rPr>
            </w:pPr>
            <w:r w:rsidRPr="000636CD">
              <w:rPr>
                <w:rFonts w:ascii="Times New Roman" w:hAnsi="Times New Roman" w:cs="Times New Roman"/>
                <w:sz w:val="24"/>
                <w:szCs w:val="24"/>
                <w:lang w:val="uk-UA"/>
              </w:rPr>
              <w:t>за ДК 021:2015 «Єдиний закупівельний словник»</w:t>
            </w:r>
          </w:p>
        </w:tc>
      </w:tr>
      <w:tr w:rsidR="00FC50E2" w:rsidRPr="00894BE9" w14:paraId="06C91A24" w14:textId="77777777" w:rsidTr="007B020B">
        <w:trPr>
          <w:gridAfter w:val="1"/>
          <w:wAfter w:w="12" w:type="dxa"/>
          <w:trHeight w:val="1119"/>
          <w:jc w:val="center"/>
        </w:trPr>
        <w:tc>
          <w:tcPr>
            <w:tcW w:w="704" w:type="dxa"/>
          </w:tcPr>
          <w:p w14:paraId="4C3C4DD1" w14:textId="03DDD761" w:rsidR="00FC50E2" w:rsidRPr="00894BE9" w:rsidRDefault="00FC50E2" w:rsidP="006F7689">
            <w:pPr>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894BE9" w:rsidRDefault="00FC50E2"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894BE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894BE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894BE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894BE9" w14:paraId="4AAC802F" w14:textId="77777777" w:rsidTr="007B020B">
        <w:trPr>
          <w:gridAfter w:val="1"/>
          <w:wAfter w:w="12" w:type="dxa"/>
          <w:trHeight w:val="1119"/>
          <w:jc w:val="center"/>
        </w:trPr>
        <w:tc>
          <w:tcPr>
            <w:tcW w:w="704" w:type="dxa"/>
          </w:tcPr>
          <w:p w14:paraId="2A250A13" w14:textId="094E0A0E"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894BE9" w:rsidRDefault="00683AA7"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7F050F6" w:rsidR="00E64527" w:rsidRPr="00894BE9"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894BE9">
              <w:rPr>
                <w:rFonts w:ascii="Times New Roman" w:eastAsia="Times New Roman" w:hAnsi="Times New Roman" w:cs="Times New Roman"/>
                <w:sz w:val="24"/>
                <w:szCs w:val="24"/>
                <w:bdr w:val="none" w:sz="0" w:space="0" w:color="auto" w:frame="1"/>
                <w:lang w:val="uk-UA"/>
              </w:rPr>
              <w:t>Місце поставки</w:t>
            </w:r>
            <w:r w:rsidR="00E64527" w:rsidRPr="00894BE9">
              <w:rPr>
                <w:rFonts w:ascii="Times New Roman" w:eastAsia="Times New Roman" w:hAnsi="Times New Roman" w:cs="Times New Roman"/>
                <w:sz w:val="24"/>
                <w:szCs w:val="24"/>
                <w:bdr w:val="none" w:sz="0" w:space="0" w:color="auto" w:frame="1"/>
                <w:lang w:val="uk-UA"/>
              </w:rPr>
              <w:t xml:space="preserve"> – </w:t>
            </w:r>
            <w:r w:rsidR="00E64527" w:rsidRPr="00894BE9">
              <w:rPr>
                <w:rFonts w:ascii="Times New Roman" w:eastAsia="Times New Roman" w:hAnsi="Times New Roman"/>
                <w:sz w:val="24"/>
                <w:szCs w:val="24"/>
              </w:rPr>
              <w:t>Полтавська область, м. Кременчук</w:t>
            </w:r>
            <w:r w:rsidR="00685C17" w:rsidRPr="00894BE9">
              <w:rPr>
                <w:rFonts w:ascii="Times New Roman" w:eastAsia="Times New Roman" w:hAnsi="Times New Roman"/>
                <w:sz w:val="24"/>
                <w:szCs w:val="24"/>
                <w:lang w:val="uk-UA"/>
              </w:rPr>
              <w:t xml:space="preserve">, </w:t>
            </w:r>
          </w:p>
          <w:p w14:paraId="2710CD9B" w14:textId="769F2FE3" w:rsidR="00683AA7" w:rsidRPr="00894BE9" w:rsidRDefault="00683AA7" w:rsidP="006F7689">
            <w:pPr>
              <w:widowControl w:val="0"/>
              <w:contextualSpacing/>
              <w:jc w:val="both"/>
              <w:rPr>
                <w:rFonts w:ascii="Times New Roman" w:hAnsi="Times New Roman" w:cs="Times New Roman"/>
                <w:sz w:val="24"/>
                <w:szCs w:val="24"/>
                <w:lang w:val="uk-UA"/>
              </w:rPr>
            </w:pPr>
            <w:r w:rsidRPr="00894BE9">
              <w:rPr>
                <w:rFonts w:ascii="Times New Roman" w:eastAsia="Times New Roman" w:hAnsi="Times New Roman"/>
                <w:bCs/>
                <w:sz w:val="24"/>
                <w:szCs w:val="24"/>
                <w:lang w:val="uk-UA" w:eastAsia="ru-RU"/>
              </w:rPr>
              <w:t>Інформація про місце, кількість, обсяг</w:t>
            </w:r>
            <w:r w:rsidR="008B07F2" w:rsidRPr="00894BE9">
              <w:rPr>
                <w:rFonts w:ascii="Times New Roman" w:eastAsia="Times New Roman" w:hAnsi="Times New Roman"/>
                <w:bCs/>
                <w:sz w:val="24"/>
                <w:szCs w:val="24"/>
                <w:lang w:val="uk-UA" w:eastAsia="ru-RU"/>
              </w:rPr>
              <w:t xml:space="preserve"> </w:t>
            </w:r>
            <w:r w:rsidR="006F7689" w:rsidRPr="00894BE9">
              <w:rPr>
                <w:rFonts w:ascii="Times New Roman" w:eastAsia="Times New Roman" w:hAnsi="Times New Roman"/>
                <w:bCs/>
                <w:sz w:val="24"/>
                <w:szCs w:val="24"/>
                <w:lang w:val="uk-UA" w:eastAsia="ru-RU"/>
              </w:rPr>
              <w:t>поставки</w:t>
            </w:r>
            <w:r w:rsidRPr="00894BE9">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894BE9" w14:paraId="059B739D" w14:textId="77777777" w:rsidTr="007B020B">
        <w:trPr>
          <w:gridAfter w:val="1"/>
          <w:wAfter w:w="12" w:type="dxa"/>
          <w:trHeight w:val="869"/>
          <w:jc w:val="center"/>
        </w:trPr>
        <w:tc>
          <w:tcPr>
            <w:tcW w:w="704" w:type="dxa"/>
          </w:tcPr>
          <w:p w14:paraId="510C49E2" w14:textId="7A3D9B6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4.4</w:t>
            </w:r>
          </w:p>
        </w:tc>
        <w:tc>
          <w:tcPr>
            <w:tcW w:w="2977" w:type="dxa"/>
          </w:tcPr>
          <w:p w14:paraId="5F7B5285" w14:textId="56BEAC59"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строки поставки товарів, </w:t>
            </w:r>
            <w:r w:rsidR="00506617"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00000"/>
                <w:sz w:val="24"/>
                <w:szCs w:val="24"/>
                <w:lang w:val="uk-UA" w:eastAsia="ru-RU"/>
              </w:rPr>
              <w:t>виконання робіт, надання послуг</w:t>
            </w:r>
            <w:r w:rsidR="00506617" w:rsidRPr="00894BE9">
              <w:rPr>
                <w:rFonts w:ascii="Times New Roman" w:eastAsia="Times New Roman" w:hAnsi="Times New Roman" w:cs="Times New Roman"/>
                <w:color w:val="000000"/>
                <w:sz w:val="24"/>
                <w:szCs w:val="24"/>
                <w:lang w:val="uk-UA" w:eastAsia="ru-RU"/>
              </w:rPr>
              <w:t>)</w:t>
            </w:r>
          </w:p>
        </w:tc>
        <w:tc>
          <w:tcPr>
            <w:tcW w:w="6090" w:type="dxa"/>
          </w:tcPr>
          <w:p w14:paraId="191995FB" w14:textId="19F05AB4" w:rsidR="00683AA7" w:rsidRPr="00894BE9" w:rsidRDefault="007161BD" w:rsidP="006F7689">
            <w:pPr>
              <w:rPr>
                <w:rFonts w:ascii="Times New Roman" w:hAnsi="Times New Roman" w:cs="Times New Roman"/>
                <w:sz w:val="24"/>
                <w:szCs w:val="24"/>
                <w:lang w:val="uk-UA"/>
              </w:rPr>
            </w:pPr>
            <w:r>
              <w:rPr>
                <w:rFonts w:ascii="Times New Roman" w:eastAsia="Times New Roman" w:hAnsi="Times New Roman"/>
                <w:color w:val="000000"/>
                <w:sz w:val="24"/>
                <w:szCs w:val="24"/>
                <w:lang w:val="uk-UA" w:eastAsia="ru-RU"/>
              </w:rPr>
              <w:t xml:space="preserve">З 01.01.2024 </w:t>
            </w:r>
            <w:r w:rsidR="00683AA7" w:rsidRPr="00894BE9">
              <w:rPr>
                <w:rFonts w:ascii="Times New Roman" w:eastAsia="Times New Roman" w:hAnsi="Times New Roman"/>
                <w:color w:val="000000"/>
                <w:sz w:val="24"/>
                <w:szCs w:val="24"/>
                <w:lang w:val="uk-UA" w:eastAsia="ru-RU"/>
              </w:rPr>
              <w:t>до</w:t>
            </w:r>
            <w:r w:rsidR="009568D4" w:rsidRPr="00894BE9">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31</w:t>
            </w:r>
            <w:r w:rsidR="00EA62D5" w:rsidRPr="00894BE9">
              <w:rPr>
                <w:rFonts w:ascii="Times New Roman" w:eastAsia="Times New Roman" w:hAnsi="Times New Roman"/>
                <w:color w:val="000000"/>
                <w:sz w:val="24"/>
                <w:szCs w:val="24"/>
                <w:lang w:val="uk-UA" w:eastAsia="ru-RU"/>
              </w:rPr>
              <w:t>.12.</w:t>
            </w:r>
            <w:r w:rsidR="00683AA7" w:rsidRPr="00894BE9">
              <w:rPr>
                <w:rFonts w:ascii="Times New Roman" w:eastAsia="Times New Roman" w:hAnsi="Times New Roman"/>
                <w:color w:val="000000"/>
                <w:sz w:val="24"/>
                <w:szCs w:val="24"/>
                <w:lang w:val="uk-UA" w:eastAsia="ru-RU"/>
              </w:rPr>
              <w:t>202</w:t>
            </w:r>
            <w:r w:rsidR="000636CD">
              <w:rPr>
                <w:rFonts w:ascii="Times New Roman" w:eastAsia="Times New Roman" w:hAnsi="Times New Roman"/>
                <w:color w:val="000000"/>
                <w:sz w:val="24"/>
                <w:szCs w:val="24"/>
                <w:lang w:val="uk-UA" w:eastAsia="ru-RU"/>
              </w:rPr>
              <w:t>4</w:t>
            </w:r>
            <w:r w:rsidR="00683AA7" w:rsidRPr="00894BE9">
              <w:rPr>
                <w:rFonts w:ascii="Times New Roman" w:eastAsia="Times New Roman" w:hAnsi="Times New Roman"/>
                <w:color w:val="000000"/>
                <w:sz w:val="24"/>
                <w:szCs w:val="24"/>
                <w:lang w:val="uk-UA" w:eastAsia="ru-RU"/>
              </w:rPr>
              <w:t xml:space="preserve"> року включно</w:t>
            </w:r>
          </w:p>
        </w:tc>
      </w:tr>
      <w:tr w:rsidR="00683AA7" w:rsidRPr="00894BE9" w14:paraId="4CDB3745" w14:textId="77777777" w:rsidTr="007B020B">
        <w:trPr>
          <w:gridAfter w:val="1"/>
          <w:wAfter w:w="12" w:type="dxa"/>
          <w:trHeight w:val="841"/>
          <w:jc w:val="center"/>
        </w:trPr>
        <w:tc>
          <w:tcPr>
            <w:tcW w:w="704" w:type="dxa"/>
          </w:tcPr>
          <w:p w14:paraId="4CECF844" w14:textId="2696F92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Недискримінація учасників</w:t>
            </w:r>
            <w:r w:rsidRPr="00894BE9">
              <w:t xml:space="preserve"> </w:t>
            </w:r>
          </w:p>
        </w:tc>
        <w:tc>
          <w:tcPr>
            <w:tcW w:w="6090" w:type="dxa"/>
          </w:tcPr>
          <w:p w14:paraId="3D42F5C4" w14:textId="367DD9E6" w:rsidR="00683AA7" w:rsidRPr="00894BE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3AA7" w:rsidRPr="00894BE9" w14:paraId="1AA10ACF" w14:textId="77777777" w:rsidTr="007B020B">
        <w:trPr>
          <w:gridAfter w:val="1"/>
          <w:wAfter w:w="12" w:type="dxa"/>
          <w:trHeight w:val="1119"/>
          <w:jc w:val="center"/>
        </w:trPr>
        <w:tc>
          <w:tcPr>
            <w:tcW w:w="704" w:type="dxa"/>
          </w:tcPr>
          <w:p w14:paraId="6D49FE06" w14:textId="5131F394"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94BE9">
              <w:t xml:space="preserve"> </w:t>
            </w:r>
          </w:p>
        </w:tc>
        <w:tc>
          <w:tcPr>
            <w:tcW w:w="6090" w:type="dxa"/>
          </w:tcPr>
          <w:p w14:paraId="6E219D6B" w14:textId="479EFF3D" w:rsidR="00683AA7" w:rsidRPr="00894BE9" w:rsidRDefault="00683AA7" w:rsidP="006F7689">
            <w:pPr>
              <w:keepNext/>
              <w:keepLines/>
              <w:ind w:right="14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Валютою тендерної пропозиції є гривня.</w:t>
            </w:r>
            <w:r w:rsidRPr="00894BE9">
              <w:t xml:space="preserve"> </w:t>
            </w:r>
            <w:r w:rsidRPr="00894BE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83AA7" w:rsidRPr="00894BE9" w14:paraId="577380BB" w14:textId="77777777" w:rsidTr="007B020B">
        <w:trPr>
          <w:gridAfter w:val="1"/>
          <w:wAfter w:w="12" w:type="dxa"/>
          <w:trHeight w:val="1119"/>
          <w:jc w:val="center"/>
        </w:trPr>
        <w:tc>
          <w:tcPr>
            <w:tcW w:w="704" w:type="dxa"/>
          </w:tcPr>
          <w:p w14:paraId="43A0BAD3" w14:textId="5430B04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894BE9" w14:paraId="48A087F4" w14:textId="77777777" w:rsidTr="007B020B">
        <w:trPr>
          <w:trHeight w:val="501"/>
          <w:jc w:val="center"/>
        </w:trPr>
        <w:tc>
          <w:tcPr>
            <w:tcW w:w="9783" w:type="dxa"/>
            <w:gridSpan w:val="4"/>
            <w:vAlign w:val="center"/>
          </w:tcPr>
          <w:p w14:paraId="4C35D7B1" w14:textId="5334A4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7161BD" w14:paraId="4E92E536" w14:textId="77777777" w:rsidTr="007B020B">
        <w:trPr>
          <w:gridAfter w:val="1"/>
          <w:wAfter w:w="12" w:type="dxa"/>
          <w:trHeight w:val="263"/>
          <w:jc w:val="center"/>
        </w:trPr>
        <w:tc>
          <w:tcPr>
            <w:tcW w:w="704" w:type="dxa"/>
          </w:tcPr>
          <w:p w14:paraId="40D42F30" w14:textId="3DE10E5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tcPr>
          <w:p w14:paraId="27231656" w14:textId="7DEF7A2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317C1C3A" w14:textId="77777777" w:rsidR="007E3DDB"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Фізична/юридична особа має право не пізніше ніж за </w:t>
            </w:r>
            <w:r w:rsidRPr="00894BE9">
              <w:rPr>
                <w:rFonts w:ascii="Times New Roman" w:hAnsi="Times New Roman" w:cs="Times New Roman"/>
                <w:b/>
                <w:bCs/>
                <w:sz w:val="24"/>
                <w:szCs w:val="24"/>
                <w:lang w:val="uk-UA"/>
              </w:rPr>
              <w:t>три дні</w:t>
            </w:r>
            <w:r w:rsidRPr="00894BE9">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894BE9">
              <w:rPr>
                <w:rFonts w:ascii="Times New Roman" w:hAnsi="Times New Roman" w:cs="Times New Roman"/>
                <w:sz w:val="24"/>
                <w:szCs w:val="24"/>
                <w:lang w:val="uk-UA"/>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081CA92D" w14:textId="38E12CB0" w:rsidR="00683AA7"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повинен </w:t>
            </w:r>
            <w:r w:rsidRPr="00894BE9">
              <w:rPr>
                <w:rFonts w:ascii="Times New Roman" w:hAnsi="Times New Roman" w:cs="Times New Roman"/>
                <w:b/>
                <w:bCs/>
                <w:sz w:val="24"/>
                <w:szCs w:val="24"/>
                <w:lang w:val="uk-UA"/>
              </w:rPr>
              <w:t>протягом трьох днів</w:t>
            </w:r>
            <w:r w:rsidRPr="00894BE9">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94BE9">
              <w:rPr>
                <w:rFonts w:ascii="Times New Roman" w:hAnsi="Times New Roman" w:cs="Times New Roman"/>
                <w:b/>
                <w:bCs/>
                <w:sz w:val="24"/>
                <w:szCs w:val="24"/>
                <w:lang w:val="uk-UA"/>
              </w:rPr>
              <w:t>не менш як на чотири дні.</w:t>
            </w:r>
          </w:p>
        </w:tc>
      </w:tr>
      <w:tr w:rsidR="00683AA7" w:rsidRPr="00894BE9" w14:paraId="23297252" w14:textId="77777777" w:rsidTr="007B020B">
        <w:trPr>
          <w:gridAfter w:val="1"/>
          <w:wAfter w:w="12" w:type="dxa"/>
          <w:trHeight w:val="1119"/>
          <w:jc w:val="center"/>
        </w:trPr>
        <w:tc>
          <w:tcPr>
            <w:tcW w:w="704" w:type="dxa"/>
          </w:tcPr>
          <w:p w14:paraId="5F28FCAD" w14:textId="3D05231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4804F169" w:rsidR="00683AA7" w:rsidRPr="00894BE9" w:rsidRDefault="00683AA7"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00995763" w:rsidRPr="00894BE9">
              <w:rPr>
                <w:rFonts w:ascii="Times New Roman" w:hAnsi="Times New Roman" w:cs="Times New Roman"/>
                <w:sz w:val="24"/>
                <w:szCs w:val="24"/>
                <w:lang w:val="uk-UA"/>
              </w:rPr>
              <w:t>а саме в оголошенні про проведення відкритих торгів,</w:t>
            </w:r>
            <w:r w:rsidRPr="00894BE9">
              <w:rPr>
                <w:rFonts w:ascii="Times New Roman" w:hAnsi="Times New Roman" w:cs="Times New Roman"/>
                <w:sz w:val="24"/>
                <w:szCs w:val="24"/>
                <w:lang w:val="uk-UA"/>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894BE9">
              <w:rPr>
                <w:rFonts w:ascii="Times New Roman" w:hAnsi="Times New Roman" w:cs="Times New Roman"/>
                <w:b/>
                <w:bCs/>
                <w:sz w:val="24"/>
                <w:szCs w:val="24"/>
                <w:lang w:val="uk-UA"/>
              </w:rPr>
              <w:t xml:space="preserve">не менше </w:t>
            </w:r>
            <w:r w:rsidR="00B953EF" w:rsidRPr="00894BE9">
              <w:rPr>
                <w:rFonts w:ascii="Times New Roman" w:hAnsi="Times New Roman" w:cs="Times New Roman"/>
                <w:b/>
                <w:bCs/>
                <w:sz w:val="24"/>
                <w:szCs w:val="24"/>
                <w:lang w:val="uk-UA"/>
              </w:rPr>
              <w:t>чотирьох</w:t>
            </w:r>
            <w:r w:rsidRPr="00894BE9">
              <w:rPr>
                <w:rFonts w:ascii="Times New Roman" w:hAnsi="Times New Roman" w:cs="Times New Roman"/>
                <w:b/>
                <w:bCs/>
                <w:sz w:val="24"/>
                <w:szCs w:val="24"/>
                <w:lang w:val="uk-UA"/>
              </w:rPr>
              <w:t xml:space="preserve"> днів.</w:t>
            </w:r>
          </w:p>
          <w:p w14:paraId="3930E0B6" w14:textId="33BA74C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sidRPr="00894BE9">
              <w:rPr>
                <w:rFonts w:ascii="Times New Roman" w:hAnsi="Times New Roman" w:cs="Times New Roman"/>
                <w:sz w:val="24"/>
                <w:szCs w:val="24"/>
                <w:lang w:val="uk-UA"/>
              </w:rPr>
              <w:t xml:space="preserve"> Зміни до тендерної документації у машинозчитувальному форматі розміщуються в електронній системі закупівель протягом </w:t>
            </w:r>
            <w:r w:rsidR="00B953EF" w:rsidRPr="00894BE9">
              <w:rPr>
                <w:rFonts w:ascii="Times New Roman" w:hAnsi="Times New Roman" w:cs="Times New Roman"/>
                <w:b/>
                <w:bCs/>
                <w:sz w:val="24"/>
                <w:szCs w:val="24"/>
                <w:lang w:val="uk-UA"/>
              </w:rPr>
              <w:t>одного дня</w:t>
            </w:r>
            <w:r w:rsidR="00B953EF" w:rsidRPr="00894BE9">
              <w:rPr>
                <w:rFonts w:ascii="Times New Roman" w:hAnsi="Times New Roman" w:cs="Times New Roman"/>
                <w:sz w:val="24"/>
                <w:szCs w:val="24"/>
                <w:lang w:val="uk-UA"/>
              </w:rPr>
              <w:t xml:space="preserve"> з дати прийняття рішення про їх внесення.</w:t>
            </w:r>
          </w:p>
        </w:tc>
      </w:tr>
      <w:tr w:rsidR="00683AA7" w:rsidRPr="00894BE9" w14:paraId="6BC7F7E7" w14:textId="77777777" w:rsidTr="007B020B">
        <w:trPr>
          <w:trHeight w:val="480"/>
          <w:jc w:val="center"/>
        </w:trPr>
        <w:tc>
          <w:tcPr>
            <w:tcW w:w="9783" w:type="dxa"/>
            <w:gridSpan w:val="4"/>
            <w:vAlign w:val="center"/>
          </w:tcPr>
          <w:p w14:paraId="64ECCED7" w14:textId="744AA6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894BE9" w14:paraId="64E10226" w14:textId="77777777" w:rsidTr="007B020B">
        <w:trPr>
          <w:gridAfter w:val="1"/>
          <w:wAfter w:w="12" w:type="dxa"/>
          <w:trHeight w:val="1119"/>
          <w:jc w:val="center"/>
        </w:trPr>
        <w:tc>
          <w:tcPr>
            <w:tcW w:w="704" w:type="dxa"/>
          </w:tcPr>
          <w:p w14:paraId="30CBCB59" w14:textId="19E0871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52EEFC46" w:rsidR="007E3DDB" w:rsidRPr="00894BE9" w:rsidRDefault="007E3DD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w:t>
            </w:r>
            <w:r w:rsidR="00995763" w:rsidRPr="00894BE9">
              <w:rPr>
                <w:rFonts w:ascii="Times New Roman" w:hAnsi="Times New Roman" w:cs="Times New Roman"/>
                <w:sz w:val="24"/>
                <w:szCs w:val="24"/>
                <w:lang w:val="uk-UA"/>
              </w:rPr>
              <w:t xml:space="preserve"> першої, </w:t>
            </w:r>
            <w:r w:rsidRPr="00894BE9">
              <w:rPr>
                <w:rFonts w:ascii="Times New Roman" w:hAnsi="Times New Roman" w:cs="Times New Roman"/>
                <w:sz w:val="24"/>
                <w:szCs w:val="24"/>
                <w:lang w:val="uk-UA"/>
              </w:rPr>
              <w:t xml:space="preserve"> четвертої, шостої та сьомої статті 26 Закону.</w:t>
            </w:r>
          </w:p>
          <w:p w14:paraId="5A205FA5" w14:textId="173E16F3"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w:t>
            </w:r>
          </w:p>
          <w:p w14:paraId="319D4811"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Pr="00894BE9">
              <w:rPr>
                <w:rFonts w:ascii="Times New Roman" w:hAnsi="Times New Roman" w:cs="Times New Roman"/>
                <w:sz w:val="24"/>
                <w:szCs w:val="24"/>
                <w:lang w:val="uk-UA"/>
              </w:rPr>
              <w:lastRenderedPageBreak/>
              <w:t>документів, що вимагаються замовником у тендерній документації:</w:t>
            </w:r>
          </w:p>
          <w:p w14:paraId="3D478BE0" w14:textId="291FE353" w:rsidR="00683AA7" w:rsidRPr="00894BE9" w:rsidRDefault="00683AA7" w:rsidP="00995763">
            <w:pPr>
              <w:pStyle w:val="a4"/>
              <w:widowControl w:val="0"/>
              <w:numPr>
                <w:ilvl w:val="0"/>
                <w:numId w:val="2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94BE9">
              <w:rPr>
                <w:rFonts w:ascii="Times New Roman" w:hAnsi="Times New Roman" w:cs="Times New Roman"/>
                <w:b/>
                <w:bCs/>
                <w:i/>
                <w:iCs/>
                <w:sz w:val="24"/>
                <w:szCs w:val="24"/>
                <w:lang w:val="uk-UA"/>
              </w:rPr>
              <w:t>згідно</w:t>
            </w:r>
            <w:r w:rsidRPr="00894BE9">
              <w:rPr>
                <w:rFonts w:ascii="Times New Roman" w:hAnsi="Times New Roman" w:cs="Times New Roman"/>
                <w:sz w:val="24"/>
                <w:szCs w:val="24"/>
                <w:lang w:val="uk-UA"/>
              </w:rPr>
              <w:t xml:space="preserve">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2D13903" w14:textId="70D1353A"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щодо відсутності підстав, установлених </w:t>
            </w:r>
            <w:r w:rsidR="00193890" w:rsidRPr="00894BE9">
              <w:rPr>
                <w:rFonts w:ascii="Times New Roman" w:hAnsi="Times New Roman" w:cs="Times New Roman"/>
                <w:color w:val="000000" w:themeColor="text1"/>
                <w:sz w:val="24"/>
                <w:szCs w:val="24"/>
                <w:lang w:val="uk-UA"/>
              </w:rPr>
              <w:t>в пункті 4</w:t>
            </w:r>
            <w:r w:rsidR="00995763" w:rsidRPr="00894BE9">
              <w:rPr>
                <w:rFonts w:ascii="Times New Roman" w:hAnsi="Times New Roman" w:cs="Times New Roman"/>
                <w:color w:val="000000" w:themeColor="text1"/>
                <w:sz w:val="24"/>
                <w:szCs w:val="24"/>
                <w:lang w:val="uk-UA"/>
              </w:rPr>
              <w:t>7</w:t>
            </w:r>
            <w:r w:rsidR="00193890" w:rsidRPr="00894BE9">
              <w:rPr>
                <w:rFonts w:ascii="Times New Roman" w:hAnsi="Times New Roman" w:cs="Times New Roman"/>
                <w:color w:val="000000" w:themeColor="text1"/>
                <w:sz w:val="24"/>
                <w:szCs w:val="24"/>
                <w:lang w:val="uk-UA"/>
              </w:rPr>
              <w:t xml:space="preserve"> Особливостей</w:t>
            </w:r>
            <w:r w:rsidR="00193890"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згідно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74C4E61" w14:textId="77777777" w:rsidR="00193890" w:rsidRPr="00894BE9" w:rsidRDefault="00193890" w:rsidP="00193890">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об’єднання учасників як учасника процедури</w:t>
            </w:r>
          </w:p>
          <w:p w14:paraId="3567AA9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замовником зазначаються умови щодо</w:t>
            </w:r>
          </w:p>
          <w:p w14:paraId="65093EE5"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надання інформації та способу підтвердження</w:t>
            </w:r>
          </w:p>
          <w:p w14:paraId="2EBECCA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відповідності таких учасників об’єднання</w:t>
            </w:r>
          </w:p>
          <w:p w14:paraId="68BF01DB"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установленим кваліфікаційним критеріям та</w:t>
            </w:r>
          </w:p>
          <w:p w14:paraId="02B715D0" w14:textId="2512CCB6"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підставам, визначеним пунктом </w:t>
            </w:r>
            <w:r w:rsidR="00995763" w:rsidRPr="00894BE9">
              <w:rPr>
                <w:rFonts w:ascii="Times New Roman" w:hAnsi="Times New Roman" w:cs="Times New Roman"/>
                <w:sz w:val="24"/>
                <w:szCs w:val="24"/>
                <w:lang w:val="uk-UA"/>
              </w:rPr>
              <w:t>47</w:t>
            </w:r>
            <w:r w:rsidRPr="00894BE9">
              <w:rPr>
                <w:rFonts w:ascii="Times New Roman" w:hAnsi="Times New Roman" w:cs="Times New Roman"/>
                <w:sz w:val="24"/>
                <w:szCs w:val="24"/>
                <w:lang w:val="uk-UA"/>
              </w:rPr>
              <w:t xml:space="preserve"> Особливостей, </w:t>
            </w:r>
          </w:p>
          <w:p w14:paraId="47D3C4F4" w14:textId="44CC8B94"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Додатком 1 до цієї тендерної документації;</w:t>
            </w:r>
          </w:p>
          <w:p w14:paraId="66D9C61B" w14:textId="4D07415D"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FD0312" w:rsidRPr="00894BE9">
              <w:rPr>
                <w:rFonts w:ascii="Times New Roman" w:hAnsi="Times New Roman" w:cs="Times New Roman"/>
                <w:sz w:val="24"/>
                <w:szCs w:val="24"/>
                <w:lang w:val="uk-UA"/>
              </w:rPr>
              <w:t xml:space="preserve"> (якщо передбачено закупівлею)</w:t>
            </w:r>
            <w:r w:rsidR="005A1CE4" w:rsidRPr="00894BE9">
              <w:rPr>
                <w:rFonts w:ascii="Times New Roman" w:hAnsi="Times New Roman" w:cs="Times New Roman"/>
                <w:sz w:val="24"/>
                <w:szCs w:val="24"/>
                <w:lang w:val="uk-UA"/>
              </w:rPr>
              <w:t>.</w:t>
            </w:r>
          </w:p>
          <w:p w14:paraId="76853023" w14:textId="756B8F18"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64BE40E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Переможець у строк</w:t>
            </w:r>
            <w:r w:rsidRPr="00894BE9">
              <w:rPr>
                <w:rFonts w:ascii="Times New Roman" w:hAnsi="Times New Roman" w:cs="Times New Roman"/>
                <w:b/>
                <w:bCs/>
                <w:sz w:val="24"/>
                <w:szCs w:val="24"/>
                <w:lang w:val="uk-UA"/>
              </w:rPr>
              <w:t xml:space="preserve">, що не перевищує </w:t>
            </w:r>
            <w:r w:rsidR="00923CB1" w:rsidRPr="00894BE9">
              <w:rPr>
                <w:rFonts w:ascii="Times New Roman" w:hAnsi="Times New Roman" w:cs="Times New Roman"/>
                <w:b/>
                <w:bCs/>
                <w:sz w:val="24"/>
                <w:szCs w:val="24"/>
                <w:lang w:val="uk-UA"/>
              </w:rPr>
              <w:t>чотири</w:t>
            </w:r>
            <w:r w:rsidRPr="00894BE9">
              <w:rPr>
                <w:rFonts w:ascii="Times New Roman" w:hAnsi="Times New Roman" w:cs="Times New Roman"/>
                <w:b/>
                <w:bCs/>
                <w:sz w:val="24"/>
                <w:szCs w:val="24"/>
                <w:lang w:val="uk-UA"/>
              </w:rPr>
              <w:t xml:space="preserve"> дні з дати оприлюднення в електронній системі закупівель повідомлення про намір укласти договір про закупівлю, </w:t>
            </w:r>
            <w:r w:rsidRPr="00894BE9">
              <w:rPr>
                <w:rFonts w:ascii="Times New Roman" w:hAnsi="Times New Roman" w:cs="Times New Roman"/>
                <w:sz w:val="24"/>
                <w:szCs w:val="24"/>
                <w:lang w:val="uk-UA"/>
              </w:rPr>
              <w:t>подає інформацію (документи, встановлені в Додатку 1 (для переможця) шляхом оприлюднення їх в  електронній системі закупівель.</w:t>
            </w:r>
          </w:p>
          <w:p w14:paraId="4963DC4C"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Першим днем строку, передбаченого цією тендерною</w:t>
            </w:r>
          </w:p>
          <w:p w14:paraId="1707264E" w14:textId="2F4D4FE4"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Законом та Особливостями,</w:t>
            </w:r>
          </w:p>
          <w:p w14:paraId="085537E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перебіг якого визначається з дати певної події,</w:t>
            </w:r>
          </w:p>
          <w:p w14:paraId="484D9FC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вважатиметься наступний за днем відповідної події</w:t>
            </w:r>
          </w:p>
          <w:p w14:paraId="64F6BA54"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календарний або робочий день, залежно від того, у яких</w:t>
            </w:r>
          </w:p>
          <w:p w14:paraId="71CC4377" w14:textId="3E509565"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днях (календарних чи робочих) обраховується відповідний строк.</w:t>
            </w:r>
          </w:p>
          <w:p w14:paraId="06C8EB98" w14:textId="22900431" w:rsidR="00683AA7" w:rsidRPr="00894BE9" w:rsidRDefault="00683AA7" w:rsidP="00201E2E">
            <w:pPr>
              <w:widowControl w:val="0"/>
              <w:jc w:val="both"/>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Опис формальних помилок:</w:t>
            </w:r>
          </w:p>
          <w:p w14:paraId="2DA3384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1.</w:t>
            </w:r>
            <w:r w:rsidRPr="00894BE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великої літери;</w:t>
            </w:r>
          </w:p>
          <w:p w14:paraId="063FE42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використання слова або мовного звороту, запозичених з іншої мови;</w:t>
            </w:r>
          </w:p>
          <w:p w14:paraId="5B1732C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037A0C"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w:t>
            </w:r>
            <w:r w:rsidRPr="00894BE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w:t>
            </w:r>
            <w:r w:rsidRPr="00894BE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w:t>
            </w:r>
            <w:r w:rsidRPr="00894BE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ab/>
              <w:t xml:space="preserve">Подання документа (документів) учасником </w:t>
            </w:r>
            <w:r w:rsidRPr="00894BE9">
              <w:rPr>
                <w:rFonts w:ascii="Times New Roman" w:hAnsi="Times New Roman" w:cs="Times New Roman"/>
                <w:sz w:val="24"/>
                <w:szCs w:val="24"/>
                <w:lang w:val="uk-UA"/>
              </w:rPr>
              <w:lastRenderedPageBreak/>
              <w:t>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Приклади формальних помилок:</w:t>
            </w:r>
          </w:p>
          <w:p w14:paraId="04D6FD5E"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«м.київ» замість «м.Київ»;</w:t>
            </w:r>
          </w:p>
          <w:p w14:paraId="3711CCE0"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«поряд -ок» замість «поря – док»;</w:t>
            </w:r>
          </w:p>
          <w:p w14:paraId="40ED76F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«ненадається» замість «не надається»»;</w:t>
            </w:r>
          </w:p>
          <w:p w14:paraId="70F956B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«______________№_____________» замість «14.08.2020 №320/13/14-01»</w:t>
            </w:r>
          </w:p>
          <w:p w14:paraId="28808FC9"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34ABDA15" w14:textId="77777777"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1" w:name="_Hlk37688954"/>
            <w:r w:rsidRPr="00894BE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894BE9">
              <w:rPr>
                <w:rFonts w:ascii="Times New Roman" w:eastAsia="Times New Roman" w:hAnsi="Times New Roman" w:cs="Times New Roman"/>
                <w:color w:val="000000"/>
                <w:sz w:val="24"/>
                <w:szCs w:val="24"/>
                <w:lang w:val="uk-UA" w:eastAsia="ru-RU"/>
              </w:rPr>
              <w:lastRenderedPageBreak/>
              <w:t>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AF21A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00AABFC4"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318B693E" w14:textId="56EFDDE6"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894BE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894BE9">
              <w:rPr>
                <w:rFonts w:ascii="Times New Roman" w:eastAsia="Times New Roman" w:hAnsi="Times New Roman" w:cs="Times New Roman"/>
                <w:color w:val="000000"/>
                <w:sz w:val="24"/>
                <w:szCs w:val="24"/>
                <w:lang w:val="uk-UA" w:eastAsia="ru-RU"/>
              </w:rPr>
              <w:t xml:space="preserve"> </w:t>
            </w:r>
            <w:r w:rsidR="00A803AC" w:rsidRPr="00894BE9">
              <w:rPr>
                <w:rFonts w:ascii="Times New Roman" w:eastAsia="Times New Roman" w:hAnsi="Times New Roman" w:cs="Times New Roman"/>
                <w:color w:val="000000"/>
                <w:sz w:val="24"/>
                <w:szCs w:val="24"/>
                <w:lang w:val="uk-UA" w:eastAsia="ru-RU"/>
              </w:rPr>
              <w:t xml:space="preserve">(УЕП) або </w:t>
            </w:r>
            <w:r w:rsidRPr="00894BE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894BE9">
              <w:rPr>
                <w:rFonts w:ascii="Times New Roman" w:eastAsia="Times New Roman" w:hAnsi="Times New Roman" w:cs="Times New Roman"/>
                <w:color w:val="000000"/>
                <w:sz w:val="24"/>
                <w:szCs w:val="24"/>
                <w:lang w:val="uk-UA" w:eastAsia="ru-RU"/>
              </w:rPr>
              <w:t>КЕП</w:t>
            </w:r>
            <w:r w:rsidRPr="00894BE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w:t>
            </w:r>
          </w:p>
          <w:p w14:paraId="5F36AAA6" w14:textId="4E87E31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091797D8" w14:textId="099DA00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перевіряє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учасника на сайті центрального засвідчувального органу за посиланням https://czo.gov.ua/verify</w:t>
            </w:r>
          </w:p>
          <w:p w14:paraId="763E2A6B" w14:textId="4B7E2FB3"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перевірки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39085056" w14:textId="0A4438A8" w:rsidR="00683AA7" w:rsidRPr="00894BE9" w:rsidRDefault="00683AA7" w:rsidP="006F7689">
            <w:pPr>
              <w:widowControl w:val="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w:t>
            </w:r>
            <w:r w:rsidRPr="00894BE9">
              <w:rPr>
                <w:rFonts w:ascii="Times New Roman" w:eastAsia="Times New Roman" w:hAnsi="Times New Roman" w:cs="Times New Roman"/>
                <w:color w:val="000000"/>
                <w:sz w:val="24"/>
                <w:szCs w:val="24"/>
                <w:lang w:val="uk-UA" w:eastAsia="ru-RU"/>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94BE9">
              <w:rPr>
                <w:rFonts w:ascii="Times New Roman" w:eastAsia="Times New Roman" w:hAnsi="Times New Roman" w:cs="Times New Roman"/>
                <w:color w:val="0D0D0D"/>
                <w:sz w:val="24"/>
                <w:szCs w:val="24"/>
                <w:lang w:val="uk-UA" w:eastAsia="ru-RU"/>
              </w:rPr>
              <w:t xml:space="preserve"> </w:t>
            </w:r>
          </w:p>
          <w:p w14:paraId="0F98682B" w14:textId="2D49EBE1"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894BE9">
              <w:rPr>
                <w:rFonts w:ascii="Times New Roman" w:eastAsia="Times New Roman" w:hAnsi="Times New Roman" w:cs="Times New Roman"/>
                <w:i/>
                <w:iCs/>
                <w:sz w:val="24"/>
                <w:szCs w:val="24"/>
                <w:lang w:val="uk-UA" w:eastAsia="ru-RU"/>
              </w:rPr>
              <w:t>(у разі здійснення закупівлі за лотами)</w:t>
            </w:r>
            <w:r w:rsidRPr="00894BE9">
              <w:rPr>
                <w:rFonts w:ascii="Times New Roman" w:eastAsia="Times New Roman" w:hAnsi="Times New Roman" w:cs="Times New Roman"/>
                <w:sz w:val="24"/>
                <w:szCs w:val="24"/>
                <w:lang w:val="uk-UA" w:eastAsia="ru-RU"/>
              </w:rPr>
              <w:t>.</w:t>
            </w:r>
            <w:bookmarkEnd w:id="1"/>
          </w:p>
        </w:tc>
      </w:tr>
      <w:tr w:rsidR="00683AA7" w:rsidRPr="00894BE9" w14:paraId="7B4326D8" w14:textId="77777777" w:rsidTr="007B020B">
        <w:trPr>
          <w:gridAfter w:val="1"/>
          <w:wAfter w:w="12" w:type="dxa"/>
          <w:trHeight w:val="583"/>
          <w:jc w:val="center"/>
        </w:trPr>
        <w:tc>
          <w:tcPr>
            <w:tcW w:w="704" w:type="dxa"/>
          </w:tcPr>
          <w:p w14:paraId="498755CC" w14:textId="6C9FEA1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894BE9" w:rsidRDefault="00683AA7" w:rsidP="006F7689">
            <w:pPr>
              <w:widowControl w:val="0"/>
              <w:rPr>
                <w:rFonts w:ascii="Times New Roman" w:eastAsia="Times New Roman" w:hAnsi="Times New Roman" w:cs="Times New Roman"/>
                <w:b/>
                <w:bCs/>
                <w:color w:val="000000"/>
                <w:sz w:val="24"/>
                <w:szCs w:val="24"/>
                <w:lang w:val="uk-UA" w:eastAsia="ru-RU"/>
              </w:rPr>
            </w:pPr>
            <w:bookmarkStart w:id="2" w:name="_Hlk37757836"/>
            <w:r w:rsidRPr="00894BE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14:paraId="7A326B16" w14:textId="26892237" w:rsidR="00683AA7" w:rsidRPr="00894BE9" w:rsidRDefault="00353CAD" w:rsidP="006F7689">
            <w:pPr>
              <w:widowControl w:val="0"/>
              <w:ind w:right="12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894BE9" w14:paraId="0DB4FC1B" w14:textId="77777777" w:rsidTr="007B020B">
        <w:trPr>
          <w:gridAfter w:val="1"/>
          <w:wAfter w:w="12" w:type="dxa"/>
          <w:trHeight w:val="1119"/>
          <w:jc w:val="center"/>
        </w:trPr>
        <w:tc>
          <w:tcPr>
            <w:tcW w:w="704" w:type="dxa"/>
          </w:tcPr>
          <w:p w14:paraId="68ED9F35" w14:textId="0517026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894BE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894BE9" w:rsidRDefault="00683AA7" w:rsidP="006F7689">
            <w:pPr>
              <w:widowControl w:val="0"/>
              <w:jc w:val="both"/>
              <w:rPr>
                <w:rFonts w:ascii="Times New Roman" w:hAnsi="Times New Roman" w:cs="Times New Roman"/>
                <w:sz w:val="24"/>
                <w:szCs w:val="24"/>
                <w:lang w:val="uk-UA"/>
              </w:rPr>
            </w:pPr>
          </w:p>
        </w:tc>
      </w:tr>
      <w:tr w:rsidR="00683AA7" w:rsidRPr="007161BD" w14:paraId="4216540C" w14:textId="77777777" w:rsidTr="007B020B">
        <w:trPr>
          <w:gridAfter w:val="1"/>
          <w:wAfter w:w="12" w:type="dxa"/>
          <w:trHeight w:val="560"/>
          <w:jc w:val="center"/>
        </w:trPr>
        <w:tc>
          <w:tcPr>
            <w:tcW w:w="704" w:type="dxa"/>
          </w:tcPr>
          <w:p w14:paraId="593F083A" w14:textId="339E0409"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5806DB" w14:textId="77777777" w:rsidR="009C16CC"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вважаються дійсними </w:t>
            </w:r>
            <w:r w:rsidRPr="00894BE9">
              <w:rPr>
                <w:rFonts w:ascii="Times New Roman" w:hAnsi="Times New Roman" w:cs="Times New Roman"/>
                <w:b/>
                <w:bCs/>
                <w:i/>
                <w:iCs/>
                <w:sz w:val="24"/>
                <w:szCs w:val="24"/>
                <w:u w:val="single"/>
                <w:lang w:val="uk-UA"/>
              </w:rPr>
              <w:t xml:space="preserve">протягом </w:t>
            </w:r>
            <w:r w:rsidR="00923CB1" w:rsidRPr="00894BE9">
              <w:rPr>
                <w:rFonts w:ascii="Times New Roman" w:hAnsi="Times New Roman" w:cs="Times New Roman"/>
                <w:b/>
                <w:bCs/>
                <w:i/>
                <w:iCs/>
                <w:sz w:val="24"/>
                <w:szCs w:val="24"/>
                <w:u w:val="single"/>
                <w:lang w:val="uk-UA"/>
              </w:rPr>
              <w:t>90</w:t>
            </w:r>
            <w:r w:rsidRPr="00894BE9">
              <w:rPr>
                <w:rFonts w:ascii="Times New Roman" w:hAnsi="Times New Roman" w:cs="Times New Roman"/>
                <w:b/>
                <w:bCs/>
                <w:i/>
                <w:iCs/>
                <w:sz w:val="24"/>
                <w:szCs w:val="24"/>
                <w:u w:val="single"/>
                <w:lang w:val="uk-UA"/>
              </w:rPr>
              <w:t xml:space="preserve"> (</w:t>
            </w:r>
            <w:r w:rsidR="00923CB1" w:rsidRPr="00894BE9">
              <w:rPr>
                <w:rFonts w:ascii="Times New Roman" w:hAnsi="Times New Roman" w:cs="Times New Roman"/>
                <w:b/>
                <w:bCs/>
                <w:i/>
                <w:iCs/>
                <w:sz w:val="24"/>
                <w:szCs w:val="24"/>
                <w:u w:val="single"/>
                <w:lang w:val="uk-UA"/>
              </w:rPr>
              <w:t>дев’яноста</w:t>
            </w:r>
            <w:r w:rsidRPr="00894BE9">
              <w:rPr>
                <w:rFonts w:ascii="Times New Roman" w:hAnsi="Times New Roman" w:cs="Times New Roman"/>
                <w:b/>
                <w:bCs/>
                <w:i/>
                <w:iCs/>
                <w:sz w:val="24"/>
                <w:szCs w:val="24"/>
                <w:u w:val="single"/>
                <w:lang w:val="uk-UA"/>
              </w:rPr>
              <w:t>) днів</w:t>
            </w:r>
            <w:r w:rsidRPr="00894BE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w:t>
            </w:r>
            <w:r w:rsidRPr="00894BE9">
              <w:rPr>
                <w:rFonts w:ascii="Times New Roman" w:hAnsi="Times New Roman" w:cs="Times New Roman"/>
                <w:b/>
                <w:bCs/>
                <w:i/>
                <w:iCs/>
                <w:sz w:val="24"/>
                <w:szCs w:val="24"/>
                <w:lang w:val="uk-UA"/>
              </w:rPr>
              <w:t>має право:</w:t>
            </w:r>
          </w:p>
          <w:p w14:paraId="7BDF79AA" w14:textId="685B3278" w:rsidR="00683AA7" w:rsidRPr="00894BE9" w:rsidRDefault="00683AA7" w:rsidP="006F7689">
            <w:pPr>
              <w:pStyle w:val="a4"/>
              <w:widowControl w:val="0"/>
              <w:numPr>
                <w:ilvl w:val="0"/>
                <w:numId w:val="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Pr="00894BE9" w:rsidRDefault="00683AA7" w:rsidP="006F7689">
            <w:pPr>
              <w:pStyle w:val="a4"/>
              <w:widowControl w:val="0"/>
              <w:numPr>
                <w:ilvl w:val="0"/>
                <w:numId w:val="8"/>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894BE9" w:rsidRDefault="006F17FC" w:rsidP="006F17FC">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3AA7" w:rsidRPr="007161BD" w14:paraId="7AFB9EFE" w14:textId="77777777" w:rsidTr="007B020B">
        <w:trPr>
          <w:gridAfter w:val="1"/>
          <w:wAfter w:w="12" w:type="dxa"/>
          <w:trHeight w:val="1119"/>
          <w:jc w:val="center"/>
        </w:trPr>
        <w:tc>
          <w:tcPr>
            <w:tcW w:w="704" w:type="dxa"/>
          </w:tcPr>
          <w:p w14:paraId="524521FD" w14:textId="6E4D9A2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5D99D095" w14:textId="77777777" w:rsidR="00193890" w:rsidRPr="00894BE9" w:rsidRDefault="00683AA7"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193890" w:rsidRPr="00894BE9">
              <w:rPr>
                <w:rFonts w:ascii="Times New Roman" w:eastAsia="Times New Roman" w:hAnsi="Times New Roman" w:cs="Times New Roman"/>
                <w:b/>
                <w:bCs/>
                <w:color w:val="000000"/>
                <w:sz w:val="24"/>
                <w:szCs w:val="24"/>
                <w:lang w:val="uk-UA" w:eastAsia="ru-RU"/>
              </w:rPr>
              <w:t>вимоги, згідно з</w:t>
            </w:r>
          </w:p>
          <w:p w14:paraId="70E3D3EB" w14:textId="77777777" w:rsidR="00193890" w:rsidRPr="00894BE9" w:rsidRDefault="00193890"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пунктом 28 та пунктом</w:t>
            </w:r>
          </w:p>
          <w:p w14:paraId="4135B8F5" w14:textId="53E73514" w:rsidR="00683AA7" w:rsidRPr="00894BE9" w:rsidRDefault="00193890" w:rsidP="00193890">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4</w:t>
            </w:r>
            <w:r w:rsidR="00995763" w:rsidRPr="00894BE9">
              <w:rPr>
                <w:rFonts w:ascii="Times New Roman" w:eastAsia="Times New Roman" w:hAnsi="Times New Roman" w:cs="Times New Roman"/>
                <w:b/>
                <w:bCs/>
                <w:color w:val="000000"/>
                <w:sz w:val="24"/>
                <w:szCs w:val="24"/>
                <w:lang w:val="uk-UA" w:eastAsia="ru-RU"/>
              </w:rPr>
              <w:t>7</w:t>
            </w:r>
            <w:r w:rsidRPr="00894BE9">
              <w:rPr>
                <w:rFonts w:ascii="Times New Roman" w:eastAsia="Times New Roman" w:hAnsi="Times New Roman" w:cs="Times New Roman"/>
                <w:b/>
                <w:bCs/>
                <w:color w:val="000000"/>
                <w:sz w:val="24"/>
                <w:szCs w:val="24"/>
                <w:lang w:val="uk-UA" w:eastAsia="ru-RU"/>
              </w:rPr>
              <w:t>Особливостей</w:t>
            </w:r>
          </w:p>
        </w:tc>
        <w:tc>
          <w:tcPr>
            <w:tcW w:w="6090" w:type="dxa"/>
            <w:vAlign w:val="center"/>
          </w:tcPr>
          <w:p w14:paraId="2158418A" w14:textId="77777777" w:rsidR="00943A57" w:rsidRPr="00894BE9" w:rsidRDefault="009C16CC" w:rsidP="006F7689">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w:t>
            </w:r>
          </w:p>
          <w:p w14:paraId="3739EEA3" w14:textId="69D756C7" w:rsidR="00611B6A" w:rsidRPr="00894BE9" w:rsidRDefault="009C16CC"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b/>
                <w:bCs/>
                <w:sz w:val="24"/>
                <w:szCs w:val="24"/>
                <w:lang w:val="uk-UA"/>
              </w:rPr>
              <w:t xml:space="preserve">Підстави, </w:t>
            </w:r>
            <w:r w:rsidR="00611B6A" w:rsidRPr="00894BE9">
              <w:rPr>
                <w:rFonts w:ascii="Times New Roman" w:hAnsi="Times New Roman" w:cs="Times New Roman"/>
                <w:b/>
                <w:bCs/>
                <w:sz w:val="24"/>
                <w:szCs w:val="24"/>
                <w:lang w:val="uk-UA"/>
              </w:rPr>
              <w:t>визначені пунктом 4</w:t>
            </w:r>
            <w:r w:rsidR="00995763" w:rsidRPr="00894BE9">
              <w:rPr>
                <w:rFonts w:ascii="Times New Roman" w:hAnsi="Times New Roman" w:cs="Times New Roman"/>
                <w:b/>
                <w:bCs/>
                <w:sz w:val="24"/>
                <w:szCs w:val="24"/>
                <w:lang w:val="uk-UA"/>
              </w:rPr>
              <w:t>7</w:t>
            </w:r>
            <w:r w:rsidR="00611B6A" w:rsidRPr="00894BE9">
              <w:rPr>
                <w:rFonts w:ascii="Times New Roman" w:hAnsi="Times New Roman" w:cs="Times New Roman"/>
                <w:b/>
                <w:bCs/>
                <w:sz w:val="24"/>
                <w:szCs w:val="24"/>
                <w:lang w:val="uk-UA"/>
              </w:rPr>
              <w:t xml:space="preserve"> Особливостей</w:t>
            </w:r>
            <w:r w:rsidR="00611B6A" w:rsidRPr="00894BE9">
              <w:rPr>
                <w:rFonts w:ascii="Times New Roman" w:hAnsi="Times New Roman" w:cs="Times New Roman"/>
                <w:sz w:val="24"/>
                <w:szCs w:val="24"/>
                <w:lang w:val="uk-UA"/>
              </w:rPr>
              <w:t>.</w:t>
            </w:r>
          </w:p>
          <w:p w14:paraId="4484BA3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приймає рішення про відмову учаснику</w:t>
            </w:r>
          </w:p>
          <w:p w14:paraId="32E858AC"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w:t>
            </w:r>
          </w:p>
          <w:p w14:paraId="169E9B06"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зобов’язаний відхилити тендерну пропозицію учасника</w:t>
            </w:r>
          </w:p>
          <w:p w14:paraId="5DADF52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разі, коли:</w:t>
            </w:r>
          </w:p>
          <w:p w14:paraId="75A3511A"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має незаперечні докази того, що учасник</w:t>
            </w:r>
          </w:p>
          <w:p w14:paraId="6739E958" w14:textId="4A00F3DF"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w:t>
            </w:r>
            <w:r w:rsidRPr="00894BE9">
              <w:rPr>
                <w:rFonts w:ascii="Times New Roman" w:hAnsi="Times New Roman" w:cs="Times New Roman"/>
                <w:sz w:val="24"/>
                <w:szCs w:val="24"/>
                <w:lang w:val="uk-UA"/>
              </w:rPr>
              <w:lastRenderedPageBreak/>
              <w:t>вплинути на прийняття рішення щодо визначення переможця процедури закупівлі;</w:t>
            </w:r>
          </w:p>
          <w:p w14:paraId="33B9BE52"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відомості про юридичну особу, яка є учасником</w:t>
            </w:r>
          </w:p>
          <w:p w14:paraId="77C7121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внесено до Єдиного державного</w:t>
            </w:r>
          </w:p>
          <w:p w14:paraId="2B0E3FC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реєстру осіб, які вчинили корупційні або пов’язані з</w:t>
            </w:r>
          </w:p>
          <w:p w14:paraId="5CB1379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корупцією правопорушення;</w:t>
            </w:r>
          </w:p>
          <w:p w14:paraId="2B652CC3" w14:textId="5DED47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351433" w14:textId="2BE2D9E0"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спотворення результатів тендерів;</w:t>
            </w:r>
          </w:p>
          <w:p w14:paraId="7854EB0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 фізична особа, яка є учасником процедури закупівлі,</w:t>
            </w:r>
          </w:p>
          <w:p w14:paraId="46858AF9" w14:textId="288373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була засуджена за кримінальне правопорушення, вчинене з корисливих мотивів (зокрема, пов’язане з хабарництвом та</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відмиванням коштів), судимість з якої не знято або непогашено в установленому законом порядку;</w:t>
            </w:r>
          </w:p>
          <w:p w14:paraId="5787FB65" w14:textId="5AE45F9A"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C43367"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 тендерна пропозиція подана учасником процедури</w:t>
            </w:r>
          </w:p>
          <w:p w14:paraId="25693AB3" w14:textId="0ECC06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5A1930" w14:textId="687211E4"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284FBC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 у Єдиному державному реєстрі юридичних осіб,</w:t>
            </w:r>
          </w:p>
          <w:p w14:paraId="4307B34C" w14:textId="72EF154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F7E11B" w14:textId="52A129A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83878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 учасник процедури закупівлі або кінцевий</w:t>
            </w:r>
          </w:p>
          <w:p w14:paraId="45F2FA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бенефіціарний власник, член або учасник (акціонер)</w:t>
            </w:r>
          </w:p>
          <w:p w14:paraId="158C12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юридичної особи — учасника процедури закупівлі є</w:t>
            </w:r>
          </w:p>
          <w:p w14:paraId="59E4D48D" w14:textId="13C1DF2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особою, до якої застосовано санкцію у вигляді заборони на здійснення у не</w:t>
            </w:r>
            <w:r w:rsidR="00995763" w:rsidRPr="00894BE9">
              <w:rPr>
                <w:rFonts w:ascii="Times New Roman" w:hAnsi="Times New Roman" w:cs="Times New Roman"/>
                <w:sz w:val="24"/>
                <w:szCs w:val="24"/>
                <w:lang w:val="uk-UA"/>
              </w:rPr>
              <w:t>ю</w:t>
            </w:r>
            <w:r w:rsidRPr="00894BE9">
              <w:rPr>
                <w:rFonts w:ascii="Times New Roman" w:hAnsi="Times New Roman" w:cs="Times New Roman"/>
                <w:sz w:val="24"/>
                <w:szCs w:val="24"/>
                <w:lang w:val="uk-UA"/>
              </w:rPr>
              <w:t xml:space="preserve"> публічних закупівель товарів, робіт і</w:t>
            </w:r>
            <w:r w:rsidR="00995763"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послуг згідно із Законом України “Про санкції”;</w:t>
            </w:r>
          </w:p>
          <w:p w14:paraId="74F8B6B2" w14:textId="0D6EED4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85CA7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може прийняти рішення про відмову учаснику</w:t>
            </w:r>
          </w:p>
          <w:p w14:paraId="1BB6191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 може</w:t>
            </w:r>
          </w:p>
          <w:p w14:paraId="33EE6978"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тендерну пропозицію учасника процедури</w:t>
            </w:r>
          </w:p>
          <w:p w14:paraId="5C50E4B4"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в разі, коли учасник процедури закупівлі не</w:t>
            </w:r>
          </w:p>
          <w:p w14:paraId="0461E303" w14:textId="05406AC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виконав свої зобов’язання за раніше укладеним договором про закупівлю </w:t>
            </w:r>
            <w:r w:rsidR="00995763" w:rsidRPr="00894BE9">
              <w:rPr>
                <w:rFonts w:ascii="Times New Roman" w:hAnsi="Times New Roman" w:cs="Times New Roman"/>
                <w:sz w:val="24"/>
                <w:szCs w:val="24"/>
                <w:lang w:val="uk-UA"/>
              </w:rPr>
              <w:t>і</w:t>
            </w:r>
            <w:r w:rsidRPr="00894BE9">
              <w:rPr>
                <w:rFonts w:ascii="Times New Roman" w:hAnsi="Times New Roman" w:cs="Times New Roman"/>
                <w:sz w:val="24"/>
                <w:szCs w:val="24"/>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w:t>
            </w:r>
          </w:p>
          <w:p w14:paraId="45B3668A" w14:textId="2EA23D45"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19321"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вимагає документального підтвердження</w:t>
            </w:r>
          </w:p>
          <w:p w14:paraId="3626080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про відсутність підстав для відхилення</w:t>
            </w:r>
          </w:p>
          <w:p w14:paraId="4516FD1D" w14:textId="2599091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тендерної пропозиції учасника процедури закупівлі та/або переможця, визначених пунктом 4</w:t>
            </w:r>
            <w:r w:rsidR="00995763"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50564DF" w14:textId="32630E83" w:rsidR="009C16CC" w:rsidRPr="00894BE9" w:rsidRDefault="009C16CC" w:rsidP="009C16CC">
            <w:pPr>
              <w:widowControl w:val="0"/>
              <w:ind w:right="120"/>
              <w:contextualSpacing/>
              <w:jc w:val="both"/>
              <w:rPr>
                <w:rFonts w:ascii="Times New Roman" w:hAnsi="Times New Roman" w:cs="Times New Roman"/>
                <w:sz w:val="24"/>
                <w:szCs w:val="24"/>
                <w:lang w:val="uk-UA"/>
              </w:rPr>
            </w:pPr>
          </w:p>
        </w:tc>
      </w:tr>
      <w:tr w:rsidR="00683AA7" w:rsidRPr="00894BE9" w14:paraId="76C4610E" w14:textId="77777777" w:rsidTr="007B020B">
        <w:trPr>
          <w:gridAfter w:val="1"/>
          <w:wAfter w:w="12" w:type="dxa"/>
          <w:trHeight w:val="1119"/>
          <w:jc w:val="center"/>
        </w:trPr>
        <w:tc>
          <w:tcPr>
            <w:tcW w:w="704" w:type="dxa"/>
          </w:tcPr>
          <w:p w14:paraId="5A00CAEE" w14:textId="7EB342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894BE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894BE9">
                <w:rPr>
                  <w:rFonts w:ascii="Times New Roman" w:eastAsia="Times New Roman" w:hAnsi="Times New Roman" w:cs="Times New Roman"/>
                  <w:sz w:val="24"/>
                  <w:szCs w:val="24"/>
                  <w:lang w:val="uk-UA" w:eastAsia="ru-RU"/>
                </w:rPr>
                <w:t xml:space="preserve"> пунктом третім </w:t>
              </w:r>
              <w:r w:rsidRPr="00894BE9">
                <w:rPr>
                  <w:rFonts w:ascii="Times New Roman" w:eastAsia="Times New Roman" w:hAnsi="Times New Roman" w:cs="Times New Roman"/>
                  <w:sz w:val="24"/>
                  <w:szCs w:val="24"/>
                  <w:u w:val="single"/>
                  <w:lang w:val="uk-UA" w:eastAsia="ru-RU"/>
                </w:rPr>
                <w:t>частиною другою</w:t>
              </w:r>
            </w:hyperlink>
            <w:r w:rsidRPr="00894BE9">
              <w:rPr>
                <w:rFonts w:ascii="Times New Roman" w:eastAsia="Times New Roman" w:hAnsi="Times New Roman" w:cs="Times New Roman"/>
                <w:sz w:val="24"/>
                <w:szCs w:val="24"/>
                <w:lang w:val="uk-UA" w:eastAsia="ru-RU"/>
              </w:rPr>
              <w:t xml:space="preserve"> статті 22 Закону зазначено в </w:t>
            </w:r>
            <w:r w:rsidRPr="00894BE9">
              <w:rPr>
                <w:rFonts w:ascii="Times New Roman" w:eastAsia="Times New Roman" w:hAnsi="Times New Roman" w:cs="Times New Roman"/>
                <w:b/>
                <w:bCs/>
                <w:i/>
                <w:iCs/>
                <w:sz w:val="24"/>
                <w:szCs w:val="24"/>
                <w:lang w:val="uk-UA" w:eastAsia="ru-RU"/>
              </w:rPr>
              <w:t>Додатку 2</w:t>
            </w:r>
            <w:r w:rsidRPr="00894BE9">
              <w:rPr>
                <w:rFonts w:ascii="Times New Roman" w:eastAsia="Times New Roman" w:hAnsi="Times New Roman" w:cs="Times New Roman"/>
                <w:b/>
                <w:bCs/>
                <w:sz w:val="24"/>
                <w:szCs w:val="24"/>
                <w:lang w:val="uk-UA" w:eastAsia="ru-RU"/>
              </w:rPr>
              <w:t xml:space="preserve"> </w:t>
            </w:r>
            <w:r w:rsidRPr="00894BE9">
              <w:rPr>
                <w:rFonts w:ascii="Times New Roman" w:eastAsia="Times New Roman" w:hAnsi="Times New Roman" w:cs="Times New Roman"/>
                <w:sz w:val="24"/>
                <w:szCs w:val="24"/>
                <w:lang w:val="uk-UA" w:eastAsia="ru-RU"/>
              </w:rPr>
              <w:t xml:space="preserve">до цієї </w:t>
            </w:r>
            <w:r w:rsidR="002D59CF" w:rsidRPr="00894BE9">
              <w:rPr>
                <w:rFonts w:ascii="Times New Roman" w:eastAsia="Times New Roman" w:hAnsi="Times New Roman" w:cs="Times New Roman"/>
                <w:sz w:val="24"/>
                <w:szCs w:val="24"/>
                <w:lang w:val="uk-UA" w:eastAsia="ru-RU"/>
              </w:rPr>
              <w:t>Т</w:t>
            </w:r>
            <w:r w:rsidRPr="00894BE9">
              <w:rPr>
                <w:rFonts w:ascii="Times New Roman" w:eastAsia="Times New Roman" w:hAnsi="Times New Roman" w:cs="Times New Roman"/>
                <w:sz w:val="24"/>
                <w:szCs w:val="24"/>
                <w:lang w:val="uk-UA" w:eastAsia="ru-RU"/>
              </w:rPr>
              <w:t>ендерної документації.</w:t>
            </w:r>
          </w:p>
        </w:tc>
      </w:tr>
      <w:tr w:rsidR="003E0CD8" w:rsidRPr="00894BE9" w14:paraId="28DF1A07" w14:textId="77777777" w:rsidTr="007B020B">
        <w:trPr>
          <w:gridAfter w:val="1"/>
          <w:wAfter w:w="12" w:type="dxa"/>
          <w:trHeight w:val="1119"/>
          <w:jc w:val="center"/>
        </w:trPr>
        <w:tc>
          <w:tcPr>
            <w:tcW w:w="704" w:type="dxa"/>
          </w:tcPr>
          <w:p w14:paraId="09B623DD" w14:textId="723F52E5" w:rsidR="003E0CD8" w:rsidRPr="00894BE9" w:rsidRDefault="003E0CD8" w:rsidP="006F7689">
            <w:pPr>
              <w:widowControl w:val="0"/>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7</w:t>
            </w:r>
          </w:p>
        </w:tc>
        <w:tc>
          <w:tcPr>
            <w:tcW w:w="2977" w:type="dxa"/>
          </w:tcPr>
          <w:p w14:paraId="566DB009"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Інформація про</w:t>
            </w:r>
          </w:p>
          <w:p w14:paraId="49072C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субпідрядника</w:t>
            </w:r>
          </w:p>
          <w:p w14:paraId="3344EA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/співвиконавця (у</w:t>
            </w:r>
          </w:p>
          <w:p w14:paraId="75E6E814"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випадку закупівлі робіт</w:t>
            </w:r>
          </w:p>
          <w:p w14:paraId="2B8A9534" w14:textId="366244B2"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чи послуг)</w:t>
            </w:r>
          </w:p>
        </w:tc>
        <w:tc>
          <w:tcPr>
            <w:tcW w:w="6090" w:type="dxa"/>
            <w:vAlign w:val="center"/>
          </w:tcPr>
          <w:p w14:paraId="7E8AAB6B" w14:textId="7040464F" w:rsidR="003E0CD8" w:rsidRPr="00894BE9" w:rsidRDefault="00BD5EA9" w:rsidP="003E0CD8">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hAnsi="Times New Roman" w:cs="Times New Roman"/>
                <w:color w:val="000000"/>
                <w:sz w:val="24"/>
                <w:szCs w:val="24"/>
              </w:rPr>
              <w:t>Залучення субпідрядника (субпідрядників) не передбачається</w:t>
            </w:r>
          </w:p>
        </w:tc>
      </w:tr>
      <w:tr w:rsidR="00683AA7" w:rsidRPr="007161BD" w14:paraId="0715D854" w14:textId="77777777" w:rsidTr="007B020B">
        <w:trPr>
          <w:gridAfter w:val="1"/>
          <w:wAfter w:w="12" w:type="dxa"/>
          <w:trHeight w:val="841"/>
          <w:jc w:val="center"/>
        </w:trPr>
        <w:tc>
          <w:tcPr>
            <w:tcW w:w="704" w:type="dxa"/>
          </w:tcPr>
          <w:p w14:paraId="411EAC44" w14:textId="2E3CEC3B" w:rsidR="00683AA7" w:rsidRPr="00894BE9" w:rsidRDefault="003E0CD8"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8</w:t>
            </w:r>
          </w:p>
        </w:tc>
        <w:tc>
          <w:tcPr>
            <w:tcW w:w="2977" w:type="dxa"/>
          </w:tcPr>
          <w:p w14:paraId="50C385A4" w14:textId="79421B8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3AA7" w:rsidRPr="00894BE9" w14:paraId="27A1A02B" w14:textId="77777777" w:rsidTr="007B020B">
        <w:trPr>
          <w:trHeight w:val="442"/>
          <w:jc w:val="center"/>
        </w:trPr>
        <w:tc>
          <w:tcPr>
            <w:tcW w:w="9783" w:type="dxa"/>
            <w:gridSpan w:val="4"/>
            <w:vAlign w:val="center"/>
          </w:tcPr>
          <w:p w14:paraId="71E6358F" w14:textId="25B6476B"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7161BD" w14:paraId="12679E88" w14:textId="77777777" w:rsidTr="007B020B">
        <w:trPr>
          <w:gridAfter w:val="1"/>
          <w:wAfter w:w="12" w:type="dxa"/>
          <w:trHeight w:val="1119"/>
          <w:jc w:val="center"/>
        </w:trPr>
        <w:tc>
          <w:tcPr>
            <w:tcW w:w="704" w:type="dxa"/>
          </w:tcPr>
          <w:p w14:paraId="7ED6CCAE" w14:textId="30A323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Pr="00894BE9"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894BE9">
              <w:rPr>
                <w:rFonts w:ascii="Times New Roman" w:eastAsia="Times New Roman" w:hAnsi="Times New Roman" w:cs="Times New Roman"/>
                <w:b/>
                <w:bCs/>
                <w:color w:val="000000"/>
                <w:sz w:val="24"/>
                <w:szCs w:val="24"/>
                <w:lang w:val="uk-UA" w:eastAsia="ru-RU"/>
              </w:rPr>
              <w:t>сім</w:t>
            </w:r>
            <w:r w:rsidRPr="00894BE9">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закупівель</w:t>
            </w:r>
          </w:p>
          <w:p w14:paraId="47F20CA1" w14:textId="13594DBA" w:rsidR="00D278B7" w:rsidRPr="00894BE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 </w:t>
            </w:r>
          </w:p>
          <w:p w14:paraId="57AAF0E7" w14:textId="34B6B8AF" w:rsidR="00683AA7" w:rsidRPr="00894BE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DD32B5">
              <w:rPr>
                <w:rFonts w:ascii="Times New Roman" w:hAnsi="Times New Roman" w:cs="Times New Roman"/>
                <w:color w:val="000000"/>
                <w:sz w:val="24"/>
                <w:szCs w:val="24"/>
                <w:lang w:eastAsia="ru-RU"/>
              </w:rPr>
              <w:t>«</w:t>
            </w:r>
            <w:r w:rsidR="00DD32B5" w:rsidRPr="00DD32B5">
              <w:rPr>
                <w:rFonts w:ascii="Times New Roman" w:hAnsi="Times New Roman" w:cs="Times New Roman"/>
                <w:color w:val="000000"/>
                <w:sz w:val="24"/>
                <w:szCs w:val="24"/>
                <w:lang w:val="uk-UA" w:eastAsia="ru-RU"/>
              </w:rPr>
              <w:t>1</w:t>
            </w:r>
            <w:r w:rsidR="00414FCF">
              <w:rPr>
                <w:rFonts w:ascii="Times New Roman" w:hAnsi="Times New Roman" w:cs="Times New Roman"/>
                <w:color w:val="000000"/>
                <w:sz w:val="24"/>
                <w:szCs w:val="24"/>
                <w:lang w:val="uk-UA" w:eastAsia="ru-RU"/>
              </w:rPr>
              <w:t>5</w:t>
            </w:r>
            <w:r w:rsidRPr="00DD32B5">
              <w:rPr>
                <w:rFonts w:ascii="Times New Roman" w:hAnsi="Times New Roman" w:cs="Times New Roman"/>
                <w:color w:val="000000"/>
                <w:sz w:val="24"/>
                <w:szCs w:val="24"/>
                <w:lang w:eastAsia="ru-RU"/>
              </w:rPr>
              <w:t>»</w:t>
            </w:r>
            <w:r w:rsidR="001E02A5" w:rsidRPr="00DD32B5">
              <w:rPr>
                <w:rFonts w:ascii="Times New Roman" w:hAnsi="Times New Roman" w:cs="Times New Roman"/>
                <w:color w:val="000000"/>
                <w:sz w:val="24"/>
                <w:szCs w:val="24"/>
                <w:lang w:val="uk-UA" w:eastAsia="ru-RU"/>
              </w:rPr>
              <w:t xml:space="preserve"> </w:t>
            </w:r>
            <w:r w:rsidR="006F0F7F" w:rsidRPr="00DD32B5">
              <w:rPr>
                <w:rFonts w:ascii="Times New Roman" w:hAnsi="Times New Roman" w:cs="Times New Roman"/>
                <w:color w:val="000000"/>
                <w:sz w:val="24"/>
                <w:szCs w:val="24"/>
                <w:lang w:val="uk-UA" w:eastAsia="ru-RU"/>
              </w:rPr>
              <w:t>грудня</w:t>
            </w:r>
            <w:r w:rsidR="00F83D17" w:rsidRPr="00DD32B5">
              <w:rPr>
                <w:rFonts w:ascii="Times New Roman" w:hAnsi="Times New Roman" w:cs="Times New Roman"/>
                <w:color w:val="000000"/>
                <w:sz w:val="24"/>
                <w:szCs w:val="24"/>
                <w:lang w:val="uk-UA" w:eastAsia="ru-RU"/>
              </w:rPr>
              <w:t xml:space="preserve"> </w:t>
            </w:r>
            <w:r w:rsidRPr="00DD32B5">
              <w:rPr>
                <w:rFonts w:ascii="Times New Roman" w:hAnsi="Times New Roman" w:cs="Times New Roman"/>
                <w:color w:val="000000"/>
                <w:sz w:val="24"/>
                <w:szCs w:val="24"/>
                <w:lang w:eastAsia="ru-RU"/>
              </w:rPr>
              <w:t>20</w:t>
            </w:r>
            <w:r w:rsidR="007A465F" w:rsidRPr="00DD32B5">
              <w:rPr>
                <w:rFonts w:ascii="Times New Roman" w:hAnsi="Times New Roman" w:cs="Times New Roman"/>
                <w:color w:val="000000"/>
                <w:sz w:val="24"/>
                <w:szCs w:val="24"/>
                <w:lang w:val="uk-UA" w:eastAsia="ru-RU"/>
              </w:rPr>
              <w:t>2</w:t>
            </w:r>
            <w:r w:rsidR="00901F5C" w:rsidRPr="00DD32B5">
              <w:rPr>
                <w:rFonts w:ascii="Times New Roman" w:hAnsi="Times New Roman" w:cs="Times New Roman"/>
                <w:color w:val="000000"/>
                <w:sz w:val="24"/>
                <w:szCs w:val="24"/>
                <w:lang w:val="uk-UA" w:eastAsia="ru-RU"/>
              </w:rPr>
              <w:t>3</w:t>
            </w:r>
            <w:r w:rsidRPr="00DD32B5">
              <w:rPr>
                <w:rFonts w:ascii="Times New Roman" w:hAnsi="Times New Roman" w:cs="Times New Roman"/>
                <w:color w:val="000000"/>
                <w:sz w:val="24"/>
                <w:szCs w:val="24"/>
                <w:lang w:eastAsia="ru-RU"/>
              </w:rPr>
              <w:t xml:space="preserve"> р. </w:t>
            </w:r>
            <w:r w:rsidR="00491F8A" w:rsidRPr="00DD32B5">
              <w:rPr>
                <w:rFonts w:ascii="Times New Roman" w:hAnsi="Times New Roman" w:cs="Times New Roman"/>
                <w:color w:val="000000"/>
                <w:sz w:val="24"/>
                <w:szCs w:val="24"/>
                <w:lang w:val="uk-UA" w:eastAsia="ru-RU"/>
              </w:rPr>
              <w:t xml:space="preserve"> </w:t>
            </w:r>
            <w:r w:rsidRPr="00DD32B5">
              <w:rPr>
                <w:rFonts w:ascii="Times New Roman" w:hAnsi="Times New Roman" w:cs="Times New Roman"/>
                <w:color w:val="000000"/>
                <w:sz w:val="24"/>
                <w:szCs w:val="24"/>
                <w:lang w:eastAsia="ru-RU"/>
              </w:rPr>
              <w:t xml:space="preserve">до </w:t>
            </w:r>
            <w:r w:rsidR="007A465F" w:rsidRPr="00DD32B5">
              <w:rPr>
                <w:rFonts w:ascii="Times New Roman" w:hAnsi="Times New Roman" w:cs="Times New Roman"/>
                <w:color w:val="000000"/>
                <w:sz w:val="24"/>
                <w:szCs w:val="24"/>
                <w:lang w:val="uk-UA" w:eastAsia="ru-RU"/>
              </w:rPr>
              <w:t>09</w:t>
            </w:r>
            <w:r w:rsidRPr="00DD32B5">
              <w:rPr>
                <w:rFonts w:ascii="Times New Roman" w:hAnsi="Times New Roman" w:cs="Times New Roman"/>
                <w:color w:val="000000"/>
                <w:sz w:val="24"/>
                <w:szCs w:val="24"/>
                <w:lang w:eastAsia="ru-RU"/>
              </w:rPr>
              <w:t>:</w:t>
            </w:r>
            <w:r w:rsidR="007A465F" w:rsidRPr="00DD32B5">
              <w:rPr>
                <w:rFonts w:ascii="Times New Roman" w:hAnsi="Times New Roman" w:cs="Times New Roman"/>
                <w:color w:val="000000"/>
                <w:sz w:val="24"/>
                <w:szCs w:val="24"/>
                <w:lang w:val="uk-UA" w:eastAsia="ru-RU"/>
              </w:rPr>
              <w:t>00</w:t>
            </w:r>
          </w:p>
          <w:p w14:paraId="2666198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83AA7" w:rsidRPr="007161BD" w14:paraId="666E2626" w14:textId="77777777" w:rsidTr="007B020B">
        <w:trPr>
          <w:gridAfter w:val="1"/>
          <w:wAfter w:w="12" w:type="dxa"/>
          <w:trHeight w:val="1119"/>
          <w:jc w:val="center"/>
        </w:trPr>
        <w:tc>
          <w:tcPr>
            <w:tcW w:w="704" w:type="dxa"/>
          </w:tcPr>
          <w:p w14:paraId="7B67F959" w14:textId="6E41530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DE1925A" w14:textId="3C0E560D" w:rsidR="00995763" w:rsidRPr="00894BE9" w:rsidRDefault="00995763" w:rsidP="00995763">
            <w:pPr>
              <w:widowControl w:val="0"/>
              <w:jc w:val="both"/>
              <w:rPr>
                <w:rFonts w:ascii="Times New Roman" w:hAnsi="Times New Roman" w:cs="Times New Roman"/>
                <w:b/>
                <w:bCs/>
                <w:sz w:val="24"/>
                <w:szCs w:val="24"/>
                <w:lang w:val="uk-UA"/>
              </w:rPr>
            </w:pPr>
            <w:r w:rsidRPr="00894BE9">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незастосовуються).</w:t>
            </w:r>
          </w:p>
          <w:p w14:paraId="51B87956"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 підлягає розкриттю інформація, що обґрунтовано</w:t>
            </w:r>
          </w:p>
          <w:p w14:paraId="2D13AEC9"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визначена учасником як конфіденційна, у тому числі</w:t>
            </w:r>
          </w:p>
          <w:p w14:paraId="49EB6428" w14:textId="4BDEB329" w:rsidR="00943A57"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83AA7" w:rsidRPr="00894BE9" w14:paraId="51161195" w14:textId="77777777" w:rsidTr="007B020B">
        <w:trPr>
          <w:trHeight w:val="512"/>
          <w:jc w:val="center"/>
        </w:trPr>
        <w:tc>
          <w:tcPr>
            <w:tcW w:w="9783" w:type="dxa"/>
            <w:gridSpan w:val="4"/>
            <w:vAlign w:val="center"/>
          </w:tcPr>
          <w:p w14:paraId="0A4340B5" w14:textId="2C8DAB3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11881" w:rsidRPr="00894BE9" w14:paraId="5C1C83D4" w14:textId="77777777" w:rsidTr="003F1F50">
        <w:trPr>
          <w:gridAfter w:val="1"/>
          <w:wAfter w:w="12" w:type="dxa"/>
          <w:trHeight w:val="1119"/>
          <w:jc w:val="center"/>
        </w:trPr>
        <w:tc>
          <w:tcPr>
            <w:tcW w:w="704" w:type="dxa"/>
          </w:tcPr>
          <w:p w14:paraId="30243CC0" w14:textId="5F3108E2"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793B56C1" w14:textId="772EA93B"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6882BA14" w14:textId="77777777" w:rsidR="00995763" w:rsidRPr="00894BE9" w:rsidRDefault="00995763" w:rsidP="00995763">
            <w:pPr>
              <w:widowControl w:val="0"/>
              <w:jc w:val="both"/>
              <w:rPr>
                <w:rFonts w:ascii="Times New Roman" w:hAnsi="Times New Roman" w:cs="Times New Roman"/>
                <w:sz w:val="24"/>
                <w:szCs w:val="24"/>
              </w:rPr>
            </w:pPr>
            <w:bookmarkStart w:id="3" w:name="_Hlk135902546"/>
            <w:r w:rsidRPr="00894BE9">
              <w:rPr>
                <w:rFonts w:ascii="Times New Roman" w:hAnsi="Times New Roman" w:cs="Times New Roman"/>
                <w:sz w:val="24"/>
                <w:szCs w:val="24"/>
              </w:rPr>
              <w:t>Розгляд та оцінка тендерних пропозицій здійснюються</w:t>
            </w:r>
          </w:p>
          <w:p w14:paraId="7A297A9D"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відповідно до статті 29 Закону (положення частин другої,</w:t>
            </w:r>
          </w:p>
          <w:p w14:paraId="2451C1B6"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дванадцятої, шістнадцятої, абзаців другого і третього</w:t>
            </w:r>
          </w:p>
          <w:p w14:paraId="4AA224F8" w14:textId="6E7EF6C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частини п’ятнадцятої статті 29 Закону не застосовуються) з</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урахуванням положень пункту 43 Особливостей.</w:t>
            </w:r>
          </w:p>
          <w:p w14:paraId="49712C03"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Для проведення відкритих торгів із застосуванням</w:t>
            </w:r>
          </w:p>
          <w:p w14:paraId="640B78B5" w14:textId="32CAE724"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електронного аукціону повинно бути подано не менше </w:t>
            </w:r>
            <w:r w:rsidRPr="00894BE9">
              <w:rPr>
                <w:rFonts w:ascii="Times New Roman" w:hAnsi="Times New Roman" w:cs="Times New Roman"/>
                <w:sz w:val="24"/>
                <w:szCs w:val="24"/>
              </w:rPr>
              <w:lastRenderedPageBreak/>
              <w:t>двох</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тендерних пропозицій. Електронний аукціон проводиться</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електронною системою закупівель відповідно до статті 30</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Закону.</w:t>
            </w:r>
          </w:p>
          <w:p w14:paraId="2722AC32"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Критерії та методика оцінки визначаються відповідно до</w:t>
            </w:r>
          </w:p>
          <w:p w14:paraId="7834CEF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статті 29 Закону.</w:t>
            </w:r>
          </w:p>
          <w:p w14:paraId="1CF564B4"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Перелік критеріїв та методика оцінки тендерної</w:t>
            </w:r>
          </w:p>
          <w:p w14:paraId="0D250810"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пропозиції із зазначенням питомої ваги критерію:</w:t>
            </w:r>
          </w:p>
          <w:p w14:paraId="60B309E7"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Оцінка тендерних пропозицій проводиться автоматично</w:t>
            </w:r>
          </w:p>
          <w:p w14:paraId="4F8FD6AE"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електронною системою закупівель на основі критеріїв і</w:t>
            </w:r>
          </w:p>
          <w:p w14:paraId="5C2BC366"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методики оцінки, зазначених замовником у тендерній</w:t>
            </w:r>
          </w:p>
          <w:p w14:paraId="15F4195E"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документації, шляхом застосування електронного аукціону.</w:t>
            </w:r>
          </w:p>
          <w:p w14:paraId="507DE18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(у разі якщо подано дві і більше тендерних пропозицій).</w:t>
            </w:r>
          </w:p>
          <w:p w14:paraId="08428CC2"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Якщо була подана одна тендерна пропозиція, електронна</w:t>
            </w:r>
          </w:p>
          <w:p w14:paraId="7C1E9A3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система закупівель після закінчення строку для подання</w:t>
            </w:r>
          </w:p>
          <w:p w14:paraId="3D0FCCA2"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тендерних пропозицій, визначених замовником в</w:t>
            </w:r>
          </w:p>
          <w:p w14:paraId="49B7A05A" w14:textId="2CC22F56"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оголошенні про проведення відкритих торгів, розкриває всю</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інформацію, зазначену в тендерній пропозиції, крім</w:t>
            </w:r>
          </w:p>
          <w:p w14:paraId="248F75C9"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інформації, визначеної пунктом 40 Особливостей, не</w:t>
            </w:r>
          </w:p>
          <w:p w14:paraId="2EA678B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проводить оцінку такої тендерної пропозиції та визначає</w:t>
            </w:r>
          </w:p>
          <w:p w14:paraId="0A0533B5" w14:textId="41FBC616"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таку тендерну пропозицію найбільш економічно вигідною.</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Протокол розкриття тендерних пропозицій формується та</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оприлюднюється відповідно до частин третьої та четвертої</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статті 28 Закону. Замовник розглядає таку тендерну</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пропозицію відповідно до вимог статті 29 Закону</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(положення частин другої, п’ятої — дев’ятої, одинадцятої,</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дванадцятої, чотирнадцятої, шістнадцятої, абзаців другого і</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третього частини п’ятнадцятої статті 29 Закону не</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застосовуються) з урахуванням положень пункту 43</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Особливостей. Замовник розглядає найбільш економічно</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вигідну тендерну пропозицію учасника процедури закупівлі</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відповідно до цього пункту щодо її відповідності вимогам</w:t>
            </w:r>
          </w:p>
          <w:p w14:paraId="049D5AAF"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тендерної документації.</w:t>
            </w:r>
          </w:p>
          <w:p w14:paraId="23AC9A5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Строк розгляду тендерної пропозиції, що за результатами</w:t>
            </w:r>
          </w:p>
          <w:p w14:paraId="2FA96F8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оцінки визначена найбільш економічно вигідною, не</w:t>
            </w:r>
          </w:p>
          <w:p w14:paraId="4AC1957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повинен перевищувати п’яти робочих днів з дня визначення</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найбільш економічно вигідної пропозиції. Такий строк</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може бути аргументовано продовжено замовником до 20</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робочих днів. У разі продовження строку замовник</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оприлюднює повідомлення в електронній системі</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закупівель протягом одного дня з дня прийняття</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відповідного рішення.</w:t>
            </w:r>
          </w:p>
          <w:bookmarkEnd w:id="3"/>
          <w:p w14:paraId="0B25463C" w14:textId="2ECB5D28" w:rsidR="00811881" w:rsidRPr="00894BE9" w:rsidRDefault="00811881"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Ціна тендерної пропозиції </w:t>
            </w:r>
            <w:r w:rsidRPr="00894BE9">
              <w:rPr>
                <w:rFonts w:ascii="Times New Roman" w:hAnsi="Times New Roman" w:cs="Times New Roman"/>
                <w:sz w:val="24"/>
                <w:szCs w:val="24"/>
                <w:lang w:val="uk-UA"/>
              </w:rPr>
              <w:t xml:space="preserve">не </w:t>
            </w:r>
            <w:r w:rsidRPr="00894BE9">
              <w:rPr>
                <w:rFonts w:ascii="Times New Roman" w:hAnsi="Times New Roman" w:cs="Times New Roman"/>
                <w:sz w:val="24"/>
                <w:szCs w:val="24"/>
              </w:rPr>
              <w:t xml:space="preserve">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Pr="00894BE9">
              <w:rPr>
                <w:rFonts w:ascii="Times New Roman" w:hAnsi="Times New Roman" w:cs="Times New Roman"/>
                <w:sz w:val="24"/>
                <w:szCs w:val="24"/>
                <w:lang w:val="uk-UA"/>
              </w:rPr>
              <w:t>О</w:t>
            </w:r>
            <w:r w:rsidRPr="00894BE9">
              <w:rPr>
                <w:rFonts w:ascii="Times New Roman" w:hAnsi="Times New Roman" w:cs="Times New Roman"/>
                <w:sz w:val="24"/>
                <w:szCs w:val="24"/>
              </w:rPr>
              <w:t xml:space="preserve">собливостей. </w:t>
            </w:r>
          </w:p>
          <w:p w14:paraId="49A62043" w14:textId="2BA949FB" w:rsidR="00811881" w:rsidRPr="00894BE9" w:rsidRDefault="00811881" w:rsidP="00811881">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До розгляду </w:t>
            </w:r>
            <w:r w:rsidRPr="00894BE9">
              <w:rPr>
                <w:rFonts w:ascii="Times New Roman" w:hAnsi="Times New Roman" w:cs="Times New Roman"/>
                <w:sz w:val="24"/>
                <w:szCs w:val="24"/>
                <w:lang w:val="uk-UA"/>
              </w:rPr>
              <w:t xml:space="preserve">не </w:t>
            </w:r>
            <w:r w:rsidRPr="00894BE9">
              <w:rPr>
                <w:rFonts w:ascii="Times New Roman" w:hAnsi="Times New Roman" w:cs="Times New Roman"/>
                <w:sz w:val="24"/>
                <w:szCs w:val="24"/>
              </w:rPr>
              <w:t>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8137C3B" w14:textId="77777777"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Оцінка тендерних пропозицій здійснюється на основі </w:t>
            </w:r>
            <w:r w:rsidRPr="00894BE9">
              <w:rPr>
                <w:rFonts w:ascii="Times New Roman" w:hAnsi="Times New Roman" w:cs="Times New Roman"/>
                <w:sz w:val="24"/>
                <w:szCs w:val="24"/>
                <w:lang w:val="uk-UA"/>
              </w:rPr>
              <w:lastRenderedPageBreak/>
              <w:t>критерію „Ціна”. Питома вага – 100 %.</w:t>
            </w:r>
          </w:p>
          <w:p w14:paraId="07538690" w14:textId="30EB25BC"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w:t>
            </w:r>
          </w:p>
          <w:p w14:paraId="3E5EAB98" w14:textId="77777777" w:rsidR="00AF0B16"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даного виду. </w:t>
            </w:r>
          </w:p>
          <w:p w14:paraId="039F701A" w14:textId="77777777" w:rsidR="00F75137" w:rsidRPr="00894BE9" w:rsidRDefault="00F75137" w:rsidP="00F75137">
            <w:pPr>
              <w:widowControl w:val="0"/>
              <w:jc w:val="both"/>
              <w:rPr>
                <w:rFonts w:ascii="Times New Roman" w:hAnsi="Times New Roman" w:cs="Times New Roman"/>
                <w:sz w:val="24"/>
                <w:szCs w:val="24"/>
                <w:lang w:val="uk-UA"/>
              </w:rPr>
            </w:pPr>
            <w:bookmarkStart w:id="4" w:name="_Hlk135902726"/>
            <w:r w:rsidRPr="00894BE9">
              <w:rPr>
                <w:rFonts w:ascii="Times New Roman" w:hAnsi="Times New Roman" w:cs="Times New Roman"/>
                <w:sz w:val="24"/>
                <w:szCs w:val="24"/>
                <w:lang w:val="uk-UA"/>
              </w:rPr>
              <w:t>Розмір мінімального кроку пониження ціни під час</w:t>
            </w:r>
          </w:p>
          <w:p w14:paraId="169C415B" w14:textId="611A276D"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електронного аукціону – 1 % </w:t>
            </w:r>
          </w:p>
          <w:p w14:paraId="4B68F067" w14:textId="35EAA340"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p>
          <w:p w14:paraId="13DB861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w:t>
            </w:r>
          </w:p>
          <w:p w14:paraId="67B3348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має право звернутися за підтвердженням</w:t>
            </w:r>
          </w:p>
          <w:p w14:paraId="60F336F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наданої учасником/переможцем процедури</w:t>
            </w:r>
          </w:p>
          <w:p w14:paraId="6D91BC8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до органів державної влади, підприємств,</w:t>
            </w:r>
          </w:p>
          <w:p w14:paraId="0AFBB7A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 організацій відповідно до їх компетенції.</w:t>
            </w:r>
          </w:p>
          <w:p w14:paraId="75C2604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отримання достовірної інформації про</w:t>
            </w:r>
          </w:p>
          <w:p w14:paraId="3CF399D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невідповідність учасника процедури закупівлі вимогам</w:t>
            </w:r>
          </w:p>
          <w:p w14:paraId="6861D39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кваліфікаційних критеріїв, наявність підстав, визначених</w:t>
            </w:r>
          </w:p>
          <w:p w14:paraId="0BFF968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пунктом 47 Особливостей, або факту зазначення у</w:t>
            </w:r>
          </w:p>
          <w:p w14:paraId="673DD1B7"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тендерній пропозиції будь-якої недостовірної інформації,</w:t>
            </w:r>
          </w:p>
          <w:p w14:paraId="49A3472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що є суттєвою під час визначення результатів відкритих</w:t>
            </w:r>
          </w:p>
          <w:p w14:paraId="17EE603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торгів, замовник відхиляє тендерну пропозицію такого</w:t>
            </w:r>
          </w:p>
          <w:p w14:paraId="2EECFF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w:t>
            </w:r>
          </w:p>
          <w:p w14:paraId="550A51E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Якщо замовником під час розгляду тендерної пропозиції</w:t>
            </w:r>
          </w:p>
          <w:p w14:paraId="07F6236E"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виявлено невідповідності в</w:t>
            </w:r>
          </w:p>
          <w:p w14:paraId="08B9F22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та/або документах, що подані учасником</w:t>
            </w:r>
          </w:p>
          <w:p w14:paraId="6EA71B6B" w14:textId="71B456E9"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у тендерній пропозиції та/або подання яких передбачалося тендерною документацією, </w:t>
            </w:r>
            <w:r w:rsidRPr="00894BE9">
              <w:rPr>
                <w:rFonts w:ascii="Times New Roman" w:hAnsi="Times New Roman" w:cs="Times New Roman"/>
                <w:sz w:val="24"/>
                <w:szCs w:val="24"/>
                <w:lang w:val="uk-UA"/>
              </w:rPr>
              <w:lastRenderedPageBreak/>
              <w:t>він розміщує у строк, який не може бути меншим, ніж два</w:t>
            </w:r>
          </w:p>
          <w:p w14:paraId="1BD3BDB4"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робочі дні до закінчення строку розгляду тендерних</w:t>
            </w:r>
          </w:p>
          <w:p w14:paraId="2521502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пропозицій, повідомлення з вимогою про усунення таких</w:t>
            </w:r>
          </w:p>
          <w:p w14:paraId="0A0D8127"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невідповідностей в електронній системі закупівель.</w:t>
            </w:r>
          </w:p>
          <w:p w14:paraId="43206E7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Під невідповідністю в інформації та/або документах, що</w:t>
            </w:r>
          </w:p>
          <w:p w14:paraId="4E3B8986"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подані учасником процедури закупівлі у складі тендерної</w:t>
            </w:r>
          </w:p>
          <w:p w14:paraId="5D17CAE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 та/або подання яких вимагається тендерною</w:t>
            </w:r>
          </w:p>
          <w:p w14:paraId="74CF9EA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розуміється у тому числі відсутність у</w:t>
            </w:r>
          </w:p>
          <w:p w14:paraId="6870C7D5" w14:textId="7590373C"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w:t>
            </w:r>
          </w:p>
          <w:p w14:paraId="49AF20A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замовником, та/або відсутності інформації (та/або</w:t>
            </w:r>
          </w:p>
          <w:p w14:paraId="0683D0DA" w14:textId="1912B193"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EFFED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може розміщувати щодо одного і того ж</w:t>
            </w:r>
          </w:p>
          <w:p w14:paraId="5710F23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більше ніж один раз</w:t>
            </w:r>
          </w:p>
          <w:p w14:paraId="0A7AF0C3" w14:textId="29D63382"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повідомлення з вимогою про усунення невідповідностей в інформації та/або документах, що подані учасником</w:t>
            </w:r>
          </w:p>
          <w:p w14:paraId="297314D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у складі тендерної пропозиції, крім</w:t>
            </w:r>
          </w:p>
          <w:p w14:paraId="3EF2AE0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випадків, пов’язаних з виконанням рішення органу</w:t>
            </w:r>
          </w:p>
          <w:p w14:paraId="47E03C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оскарження.</w:t>
            </w:r>
          </w:p>
          <w:bookmarkEnd w:id="4"/>
          <w:p w14:paraId="6378FF64" w14:textId="1982BED9" w:rsidR="00811881" w:rsidRPr="00894BE9" w:rsidRDefault="00811881"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35850120" w14:textId="77777777" w:rsidR="00811881" w:rsidRPr="00894BE9" w:rsidRDefault="00811881" w:rsidP="00811881">
            <w:pPr>
              <w:widowControl w:val="0"/>
              <w:jc w:val="both"/>
              <w:rPr>
                <w:rFonts w:ascii="Times New Roman" w:hAnsi="Times New Roman" w:cs="Times New Roman"/>
                <w:sz w:val="24"/>
                <w:szCs w:val="24"/>
                <w:lang w:val="uk-UA"/>
              </w:rPr>
            </w:pPr>
            <w:bookmarkStart w:id="5" w:name="_Hlk135902916"/>
            <w:r w:rsidRPr="00894BE9">
              <w:rPr>
                <w:rFonts w:ascii="Times New Roman" w:hAnsi="Times New Roman" w:cs="Times New Roman"/>
                <w:sz w:val="24"/>
                <w:szCs w:val="24"/>
                <w:lang w:val="uk-UA"/>
              </w:rPr>
              <w:t>У разі відхилення тендерної пропозиції з підстави, визначеної підпунктом 3 пункту 4</w:t>
            </w:r>
            <w:r w:rsidR="00F75137"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F75137" w:rsidRPr="00894BE9">
              <w:rPr>
                <w:rFonts w:ascii="Times New Roman" w:hAnsi="Times New Roman" w:cs="Times New Roman"/>
                <w:sz w:val="24"/>
                <w:szCs w:val="24"/>
                <w:lang w:val="uk-UA"/>
              </w:rPr>
              <w:t xml:space="preserve"> 49 Особливостей</w:t>
            </w:r>
            <w:bookmarkEnd w:id="5"/>
            <w:r w:rsidR="00F75137" w:rsidRPr="00894BE9">
              <w:rPr>
                <w:rFonts w:ascii="Times New Roman" w:hAnsi="Times New Roman" w:cs="Times New Roman"/>
                <w:sz w:val="24"/>
                <w:szCs w:val="24"/>
                <w:lang w:val="uk-UA"/>
              </w:rPr>
              <w:t>.</w:t>
            </w:r>
          </w:p>
          <w:p w14:paraId="1A3250F1" w14:textId="77777777" w:rsidR="00F75137" w:rsidRPr="00894BE9" w:rsidRDefault="00F75137" w:rsidP="00F75137">
            <w:pPr>
              <w:widowControl w:val="0"/>
              <w:jc w:val="both"/>
              <w:rPr>
                <w:rFonts w:ascii="Times New Roman" w:hAnsi="Times New Roman" w:cs="Times New Roman"/>
                <w:sz w:val="24"/>
                <w:szCs w:val="24"/>
                <w:lang w:val="uk-UA"/>
              </w:rPr>
            </w:pPr>
            <w:bookmarkStart w:id="6" w:name="_Hlk135902938"/>
            <w:r w:rsidRPr="00894BE9">
              <w:rPr>
                <w:rFonts w:ascii="Times New Roman" w:hAnsi="Times New Roman" w:cs="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77EEC2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коли учасник процедури закупівлі стає</w:t>
            </w:r>
          </w:p>
          <w:p w14:paraId="1B36219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переможцем кількох або всіх лотів, замовник може</w:t>
            </w:r>
          </w:p>
          <w:p w14:paraId="06B3185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укласти один договір про закупівлю з переможцем,</w:t>
            </w:r>
          </w:p>
          <w:p w14:paraId="747C357A" w14:textId="1FB87DF8"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об’єднавши лоти (у разі здійснення закупівлі за лотами).</w:t>
            </w:r>
            <w:bookmarkEnd w:id="6"/>
          </w:p>
        </w:tc>
      </w:tr>
      <w:tr w:rsidR="00811881" w:rsidRPr="00894BE9" w14:paraId="1767F703" w14:textId="77777777" w:rsidTr="003F1F50">
        <w:trPr>
          <w:gridAfter w:val="1"/>
          <w:wAfter w:w="12" w:type="dxa"/>
          <w:trHeight w:val="1119"/>
          <w:jc w:val="center"/>
        </w:trPr>
        <w:tc>
          <w:tcPr>
            <w:tcW w:w="704" w:type="dxa"/>
          </w:tcPr>
          <w:p w14:paraId="60E7E281" w14:textId="3C7EABA5"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894BE9">
              <w:rPr>
                <w:rFonts w:ascii="Times New Roman" w:eastAsia="Times New Roman" w:hAnsi="Times New Roman" w:cs="Times New Roman"/>
                <w:iCs/>
                <w:color w:val="000000"/>
                <w:sz w:val="24"/>
                <w:szCs w:val="24"/>
                <w:lang w:val="uk-UA" w:eastAsia="ru-RU"/>
              </w:rPr>
              <w:t xml:space="preserve"> </w:t>
            </w:r>
          </w:p>
          <w:p w14:paraId="48C197B6" w14:textId="1BA05250"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4A07214"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894BE9">
              <w:rPr>
                <w:rFonts w:ascii="Times New Roman" w:eastAsia="Times New Roman" w:hAnsi="Times New Roman" w:cs="Times New Roman"/>
                <w:iCs/>
                <w:color w:val="000000"/>
                <w:sz w:val="24"/>
                <w:szCs w:val="24"/>
                <w:lang w:val="uk-UA" w:eastAsia="ru-RU"/>
              </w:rPr>
              <w:lastRenderedPageBreak/>
              <w:t xml:space="preserve">зазначає законодавчі підстави ненадання відповідних документів або копію/ї роз'яснення/нь державних органів або ненакладення електронного підпису. </w:t>
            </w:r>
          </w:p>
          <w:p w14:paraId="3E0D3451" w14:textId="5D161E9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C1D9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77AA1DE" w14:textId="0A454056"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3F2E0BA0"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щодо подання документів, передбачених </w:t>
            </w:r>
            <w:r w:rsidRPr="00894BE9">
              <w:rPr>
                <w:rFonts w:ascii="Times New Roman" w:eastAsia="Times New Roman" w:hAnsi="Times New Roman" w:cs="Times New Roman"/>
                <w:b/>
                <w:bCs/>
                <w:i/>
                <w:color w:val="000000"/>
                <w:sz w:val="24"/>
                <w:szCs w:val="24"/>
                <w:lang w:val="uk-UA" w:eastAsia="ru-RU"/>
              </w:rPr>
              <w:t>Додатком 1</w:t>
            </w:r>
            <w:r w:rsidRPr="00894BE9">
              <w:rPr>
                <w:rFonts w:ascii="Times New Roman" w:eastAsia="Times New Roman" w:hAnsi="Times New Roman" w:cs="Times New Roman"/>
                <w:iCs/>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553D77" w14:textId="00C2969B"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7" w:name="_Hlk135903017"/>
            <w:r w:rsidRPr="00894BE9">
              <w:rPr>
                <w:rFonts w:ascii="Times New Roman" w:eastAsia="Times New Roman" w:hAnsi="Times New Roman" w:cs="Times New Roman"/>
                <w:iCs/>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F75137" w:rsidRPr="00894BE9">
              <w:rPr>
                <w:rFonts w:ascii="Times New Roman" w:eastAsia="Times New Roman" w:hAnsi="Times New Roman" w:cs="Times New Roman"/>
                <w:iCs/>
                <w:color w:val="000000"/>
                <w:sz w:val="24"/>
                <w:szCs w:val="24"/>
                <w:lang w:val="uk-UA" w:eastAsia="ru-RU"/>
              </w:rPr>
              <w:t>,</w:t>
            </w:r>
            <w:r w:rsidR="00F75137" w:rsidRPr="00894BE9">
              <w:rPr>
                <w:lang w:val="uk-UA"/>
              </w:rPr>
              <w:t xml:space="preserve"> </w:t>
            </w:r>
            <w:r w:rsidR="00F75137" w:rsidRPr="00894BE9">
              <w:rPr>
                <w:rFonts w:ascii="Times New Roman" w:eastAsia="Times New Roman" w:hAnsi="Times New Roman" w:cs="Times New Roman"/>
                <w:iCs/>
                <w:color w:val="000000"/>
                <w:sz w:val="24"/>
                <w:szCs w:val="24"/>
                <w:lang w:val="uk-UA" w:eastAsia="ru-RU"/>
              </w:rPr>
              <w:t>жодних окремих підтверджень не потрібно подавати в складі тендерної пропозиції.</w:t>
            </w:r>
            <w:bookmarkEnd w:id="7"/>
          </w:p>
          <w:p w14:paraId="56CFC2DD" w14:textId="2DB34CCD"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bookmarkStart w:id="8" w:name="_Hlk135903032"/>
            <w:r w:rsidRPr="00894BE9">
              <w:rPr>
                <w:rFonts w:ascii="Times New Roman" w:eastAsia="Times New Roman" w:hAnsi="Times New Roman" w:cs="Times New Roman"/>
                <w:iCs/>
                <w:color w:val="000000"/>
                <w:sz w:val="24"/>
                <w:szCs w:val="24"/>
                <w:lang w:val="uk-UA" w:eastAsia="ru-RU"/>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F75137" w:rsidRPr="00894BE9">
              <w:rPr>
                <w:rFonts w:ascii="Times New Roman" w:eastAsia="Times New Roman" w:hAnsi="Times New Roman" w:cs="Times New Roman"/>
                <w:iCs/>
                <w:color w:val="000000"/>
                <w:sz w:val="24"/>
                <w:szCs w:val="24"/>
                <w:lang w:val="uk-UA" w:eastAsia="ru-RU"/>
              </w:rPr>
              <w:t>, жодних окремих підтверджень не потрібно подавати в складі тендерної пропозиції.</w:t>
            </w:r>
          </w:p>
          <w:bookmarkEnd w:id="8"/>
          <w:p w14:paraId="18900578"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5C6C93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проєктом договору про закупівлю, викладеним у </w:t>
            </w:r>
            <w:r w:rsidRPr="00894BE9">
              <w:rPr>
                <w:rFonts w:ascii="Times New Roman" w:eastAsia="Times New Roman" w:hAnsi="Times New Roman" w:cs="Times New Roman"/>
                <w:b/>
                <w:bCs/>
                <w:i/>
                <w:color w:val="000000"/>
                <w:sz w:val="24"/>
                <w:szCs w:val="24"/>
                <w:lang w:val="uk-UA" w:eastAsia="ru-RU"/>
              </w:rPr>
              <w:t>Додатку 3</w:t>
            </w:r>
            <w:r w:rsidRPr="00894BE9">
              <w:rPr>
                <w:rFonts w:ascii="Times New Roman" w:eastAsia="Times New Roman" w:hAnsi="Times New Roman" w:cs="Times New Roman"/>
                <w:iCs/>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4A06D684" w14:textId="4B15771E"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bookmarkStart w:id="9" w:name="_Hlk135903052"/>
            <w:r w:rsidRPr="00894BE9">
              <w:rPr>
                <w:rFonts w:ascii="Times New Roman" w:eastAsia="Times New Roman" w:hAnsi="Times New Roman" w:cs="Times New Roman"/>
                <w:iCs/>
                <w:color w:val="000000"/>
                <w:sz w:val="24"/>
                <w:szCs w:val="24"/>
                <w:lang w:val="uk-UA" w:eastAsia="ru-RU"/>
              </w:rPr>
              <w:t>10.Фактом подання тендерної пропозиції учасник підтверджує</w:t>
            </w:r>
            <w:r w:rsidR="00F75137" w:rsidRPr="00894BE9">
              <w:rPr>
                <w:rFonts w:ascii="Times New Roman" w:eastAsia="Times New Roman" w:hAnsi="Times New Roman" w:cs="Times New Roman"/>
                <w:iCs/>
                <w:color w:val="000000"/>
                <w:sz w:val="24"/>
                <w:szCs w:val="24"/>
                <w:lang w:val="uk-UA" w:eastAsia="ru-RU"/>
              </w:rPr>
              <w:t xml:space="preserve"> (жодних окремих підтверджень не потрібно подавати в складі тендерної пропозиції)</w:t>
            </w:r>
            <w:r w:rsidRPr="00894BE9">
              <w:rPr>
                <w:rFonts w:ascii="Times New Roman" w:eastAsia="Times New Roman" w:hAnsi="Times New Roman" w:cs="Times New Roman"/>
                <w:iCs/>
                <w:color w:val="000000"/>
                <w:sz w:val="24"/>
                <w:szCs w:val="24"/>
                <w:lang w:val="uk-UA" w:eastAsia="ru-RU"/>
              </w:rPr>
              <w:t xml:space="preserve">, що у попередніх </w:t>
            </w:r>
            <w:r w:rsidRPr="00894BE9">
              <w:rPr>
                <w:rFonts w:ascii="Times New Roman" w:eastAsia="Times New Roman" w:hAnsi="Times New Roman" w:cs="Times New Roman"/>
                <w:iCs/>
                <w:color w:val="000000"/>
                <w:sz w:val="24"/>
                <w:szCs w:val="24"/>
                <w:lang w:val="uk-UA" w:eastAsia="ru-RU"/>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bookmarkEnd w:id="9"/>
            <w:r w:rsidRPr="00894BE9">
              <w:rPr>
                <w:rFonts w:ascii="Times New Roman" w:eastAsia="Times New Roman" w:hAnsi="Times New Roman" w:cs="Times New Roman"/>
                <w:iCs/>
                <w:color w:val="000000"/>
                <w:sz w:val="24"/>
                <w:szCs w:val="24"/>
                <w:lang w:val="uk-UA" w:eastAsia="ru-RU"/>
              </w:rPr>
              <w:t xml:space="preserve">.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2105FA6A"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11. Тендерна пропозиція учасника може містити документи з водяними знаками. </w:t>
            </w:r>
          </w:p>
          <w:p w14:paraId="25BB0C6B" w14:textId="036050BC"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C3AC005"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постанови Кабінету Міністрів України «Про забезпечення захисту національних інтересів за майбутніми</w:t>
            </w:r>
            <w:r w:rsidR="003E0CD8"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00791381"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10054734" w14:textId="77777777" w:rsidR="00490F01"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0740FBC" w14:textId="77777777" w:rsidR="00F75137"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10" w:name="_Hlk135903089"/>
            <w:r w:rsidR="00490F01" w:rsidRPr="00894BE9">
              <w:rPr>
                <w:rFonts w:ascii="Times New Roman" w:eastAsia="Times New Roman" w:hAnsi="Times New Roman" w:cs="Times New Roman"/>
                <w:iCs/>
                <w:color w:val="000000"/>
                <w:sz w:val="24"/>
                <w:szCs w:val="24"/>
                <w:lang w:val="uk-UA" w:eastAsia="ru-RU"/>
              </w:rPr>
              <w:t xml:space="preserve">А також враховувати, що в Україні </w:t>
            </w:r>
            <w:r w:rsidR="00F75137" w:rsidRPr="00894BE9">
              <w:rPr>
                <w:rFonts w:ascii="Times New Roman" w:eastAsia="Times New Roman" w:hAnsi="Times New Roman" w:cs="Times New Roman"/>
                <w:iCs/>
                <w:color w:val="000000"/>
                <w:sz w:val="24"/>
                <w:szCs w:val="24"/>
                <w:lang w:val="uk-UA" w:eastAsia="ru-RU"/>
              </w:rPr>
              <w:t>замовникам</w:t>
            </w:r>
          </w:p>
          <w:p w14:paraId="34D43C1C" w14:textId="6279B982"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забороняється здійснювати публічні закупівлі товарів, робіт</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і послуг у громадян Російської Федерації/Республіки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Білорусь (крім тих, що проживають на території України на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законних підставах); юридичних осіб, утворених та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зареєстрованих відповідно до законодавства Російської</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Федерації/Республіки Білорусь; юридичних осіб, утворених</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та зареєстрованих відповідно до законодавства України,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кінцевим бенефіціарним власником, членом або учасником</w:t>
            </w:r>
          </w:p>
          <w:p w14:paraId="4D12D4CA"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(акціонером), що має частку в статутному капіталі 10 і</w:t>
            </w:r>
          </w:p>
          <w:p w14:paraId="667A2252"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більше відсотків (далі — активи), якої є Російська</w:t>
            </w:r>
          </w:p>
          <w:p w14:paraId="768394EE"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Федерація/Республіка Білорусь, громадянин Російської</w:t>
            </w:r>
          </w:p>
          <w:p w14:paraId="25967089" w14:textId="551BEE81" w:rsidR="00C50B7B"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Федерації/Республіки Білорусь (крім тих, що проживають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на території України на законних підставах), або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юридичних осіб, утворених та зареєстрованих відповідно до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законодавства Російської Федерації/Республіки Білорусь,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крім випадків коли </w:t>
            </w:r>
            <w:r w:rsidRPr="00894BE9">
              <w:rPr>
                <w:rFonts w:ascii="Times New Roman" w:eastAsia="Times New Roman" w:hAnsi="Times New Roman" w:cs="Times New Roman"/>
                <w:iCs/>
                <w:color w:val="000000"/>
                <w:sz w:val="24"/>
                <w:szCs w:val="24"/>
                <w:lang w:val="uk-UA" w:eastAsia="ru-RU"/>
              </w:rPr>
              <w:lastRenderedPageBreak/>
              <w:t>активи в установленому законодавством</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порядку передані в управління Національному агентству з</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питань виявлення, розшуку та управління активами,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одержаними від корупційних та інших злочинів.</w:t>
            </w:r>
            <w:bookmarkEnd w:id="10"/>
          </w:p>
        </w:tc>
      </w:tr>
      <w:tr w:rsidR="00683AA7" w:rsidRPr="007161BD" w14:paraId="162BF781" w14:textId="77777777" w:rsidTr="007B020B">
        <w:trPr>
          <w:gridAfter w:val="1"/>
          <w:wAfter w:w="12" w:type="dxa"/>
          <w:trHeight w:val="1119"/>
          <w:jc w:val="center"/>
        </w:trPr>
        <w:tc>
          <w:tcPr>
            <w:tcW w:w="704" w:type="dxa"/>
          </w:tcPr>
          <w:p w14:paraId="0BD5CB11" w14:textId="14C3C58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C81ABC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Замовник відхиляє тендерну пропозицію із зазначенням аргументації в електронній системі закупівель у разі, коли: </w:t>
            </w:r>
          </w:p>
          <w:p w14:paraId="3000E5C4" w14:textId="2D7B6639" w:rsidR="00084C51" w:rsidRPr="00894BE9"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bookmarkStart w:id="11" w:name="_Hlk135903147"/>
            <w:r w:rsidRPr="00894BE9">
              <w:rPr>
                <w:rFonts w:ascii="Times New Roman" w:eastAsia="Times New Roman" w:hAnsi="Times New Roman" w:cs="Times New Roman"/>
                <w:color w:val="000000"/>
                <w:sz w:val="24"/>
                <w:szCs w:val="24"/>
                <w:lang w:val="uk-UA" w:eastAsia="ru-RU"/>
              </w:rPr>
              <w:t xml:space="preserve">учасник процедури закупівлі: </w:t>
            </w:r>
          </w:p>
          <w:p w14:paraId="329A530C" w14:textId="77777777"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підпадає під підстави, встановлені пунктом 47 цих</w:t>
            </w:r>
          </w:p>
          <w:p w14:paraId="53314722" w14:textId="589DD92C" w:rsidR="00084C5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bookmarkEnd w:id="11"/>
          <w:p w14:paraId="42E6D85A" w14:textId="10440C69"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r w:rsidR="00490F01" w:rsidRPr="00894BE9">
              <w:rPr>
                <w:rFonts w:ascii="Times New Roman" w:eastAsia="Times New Roman" w:hAnsi="Times New Roman" w:cs="Times New Roman"/>
                <w:color w:val="000000"/>
                <w:sz w:val="24"/>
                <w:szCs w:val="24"/>
                <w:lang w:val="uk-UA" w:eastAsia="ru-RU"/>
              </w:rPr>
              <w:t>.</w:t>
            </w:r>
          </w:p>
          <w:p w14:paraId="0C8E49D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F04DA76" w14:textId="250C89F5"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 xml:space="preserve">      </w:t>
            </w:r>
            <w:bookmarkStart w:id="12" w:name="_Hlk135903178"/>
            <w:r w:rsidR="00CB6D1B" w:rsidRPr="00894BE9">
              <w:rPr>
                <w:rFonts w:ascii="Times New Roman" w:eastAsia="Times New Roman" w:hAnsi="Times New Roman" w:cs="Times New Roman"/>
                <w:color w:val="000000"/>
                <w:sz w:val="24"/>
                <w:szCs w:val="24"/>
                <w:lang w:val="uk-UA" w:eastAsia="ru-RU"/>
              </w:rPr>
              <w:t>не надав обґрунтування аномально низької ціни</w:t>
            </w:r>
          </w:p>
          <w:p w14:paraId="5E56140C" w14:textId="20127112"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4C0792" w14:textId="626660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w:t>
            </w:r>
          </w:p>
          <w:p w14:paraId="2ACB4581"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бути визначена як конфіденційна відповідно до вимог</w:t>
            </w:r>
          </w:p>
          <w:p w14:paraId="53363B0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пункту 40 цих особливостей;</w:t>
            </w:r>
          </w:p>
          <w:p w14:paraId="62847614" w14:textId="6629860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є громадянином Російської Федерації/Республіки</w:t>
            </w:r>
          </w:p>
          <w:p w14:paraId="0EB2CFF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Білорусь (крім того, що проживає на території України на</w:t>
            </w:r>
          </w:p>
          <w:p w14:paraId="34F0EA86" w14:textId="7A8583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законних підставах); юридичною особою, утвореною та</w:t>
            </w:r>
          </w:p>
          <w:p w14:paraId="1961D732"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зареєстрованою відповідно до законодавства Російської</w:t>
            </w:r>
          </w:p>
          <w:p w14:paraId="59895BB3"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юридичною особою,</w:t>
            </w:r>
          </w:p>
          <w:p w14:paraId="39AB105F" w14:textId="109CD61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w:t>
            </w:r>
          </w:p>
          <w:p w14:paraId="729FD3EA"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(за винятком товарів,</w:t>
            </w:r>
          </w:p>
          <w:p w14:paraId="7891BC2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необхідних для ремонту та обслуговування товарів</w:t>
            </w:r>
            <w:bookmarkEnd w:id="12"/>
            <w:r w:rsidRPr="00894BE9">
              <w:rPr>
                <w:rFonts w:ascii="Times New Roman" w:eastAsia="Times New Roman" w:hAnsi="Times New Roman" w:cs="Times New Roman"/>
                <w:color w:val="000000"/>
                <w:sz w:val="24"/>
                <w:szCs w:val="24"/>
                <w:lang w:val="uk-UA" w:eastAsia="ru-RU"/>
              </w:rPr>
              <w:t>,</w:t>
            </w:r>
          </w:p>
          <w:p w14:paraId="09ED1A70"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bookmarkStart w:id="13" w:name="_Hlk135903249"/>
            <w:r w:rsidRPr="00894BE9">
              <w:rPr>
                <w:rFonts w:ascii="Times New Roman" w:eastAsia="Times New Roman" w:hAnsi="Times New Roman" w:cs="Times New Roman"/>
                <w:color w:val="000000"/>
                <w:sz w:val="24"/>
                <w:szCs w:val="24"/>
                <w:lang w:val="uk-UA" w:eastAsia="ru-RU"/>
              </w:rPr>
              <w:lastRenderedPageBreak/>
              <w:t>придбаних до набрання чинності постановою Кабінету</w:t>
            </w:r>
          </w:p>
          <w:p w14:paraId="681BF98D"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Міністрів України від 12 жовтня 2022 р.  № 1178 “Про</w:t>
            </w:r>
          </w:p>
          <w:p w14:paraId="14417F46"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затвердження особливостей здійснення публічних</w:t>
            </w:r>
          </w:p>
          <w:p w14:paraId="2FBC6D3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закупівель товарів, робіт і послуг для замовників,</w:t>
            </w:r>
          </w:p>
          <w:p w14:paraId="52516E1C" w14:textId="3BCA023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5B81AE" w14:textId="63085929" w:rsidR="00490F01"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тендерна пропозиція:</w:t>
            </w:r>
          </w:p>
          <w:p w14:paraId="6FE63C0A"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не відповідає умовам технічної специфікації та іншим</w:t>
            </w:r>
          </w:p>
          <w:p w14:paraId="0B7FF932" w14:textId="4055A568"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490F01" w:rsidRPr="00894BE9">
              <w:rPr>
                <w:rFonts w:ascii="Times New Roman" w:eastAsia="Times New Roman" w:hAnsi="Times New Roman" w:cs="Times New Roman"/>
                <w:color w:val="000000"/>
                <w:sz w:val="24"/>
                <w:szCs w:val="24"/>
                <w:lang w:val="uk-UA" w:eastAsia="ru-RU"/>
              </w:rPr>
              <w:t>;</w:t>
            </w:r>
          </w:p>
          <w:bookmarkEnd w:id="13"/>
          <w:p w14:paraId="4787A2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строк дії якої закінчився;</w:t>
            </w:r>
          </w:p>
          <w:p w14:paraId="397B39FA"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ціна якої перевищує очікувану вартість</w:t>
            </w:r>
          </w:p>
          <w:p w14:paraId="476BF55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предмета закупівлі, визначену замовником в оголошенні</w:t>
            </w:r>
          </w:p>
          <w:p w14:paraId="13AF524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 проведення відкритих торгів, якщо замовник у</w:t>
            </w:r>
          </w:p>
          <w:p w14:paraId="47F39767"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тендерній документації не зазначив про прийняття до</w:t>
            </w:r>
          </w:p>
          <w:p w14:paraId="670413B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розгляду тендерної пропозиції, ціна якої є вищою, ніж</w:t>
            </w:r>
          </w:p>
          <w:p w14:paraId="2274863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очікувана вартість предмета закупівлі, визначена</w:t>
            </w:r>
          </w:p>
          <w:p w14:paraId="36A7F6D2" w14:textId="2637A97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B4999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відповідає вимогам, установленим у тендерній</w:t>
            </w:r>
          </w:p>
          <w:p w14:paraId="328FB2B2" w14:textId="2714590F"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відповідно до абзацу першого частини третьої статті 22 Закону;</w:t>
            </w:r>
          </w:p>
          <w:p w14:paraId="4DC7273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3) переможець процедури закупівлі:</w:t>
            </w:r>
          </w:p>
          <w:p w14:paraId="6C38269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відмовився від підписання договору про закупівлю</w:t>
            </w:r>
          </w:p>
          <w:p w14:paraId="66521D0D" w14:textId="44F3CCDA"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відповідно до вимог тендерної документації або укладення договору про закупівлю;</w:t>
            </w:r>
          </w:p>
          <w:p w14:paraId="5B6A0516"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bookmarkStart w:id="14" w:name="_Hlk135903300"/>
            <w:r w:rsidRPr="00894BE9">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w:t>
            </w:r>
            <w:r w:rsidR="00CB6D1B" w:rsidRPr="00894BE9">
              <w:rPr>
                <w:rFonts w:ascii="Times New Roman" w:eastAsia="Times New Roman" w:hAnsi="Times New Roman" w:cs="Times New Roman"/>
                <w:color w:val="000000"/>
                <w:sz w:val="24"/>
                <w:szCs w:val="24"/>
                <w:lang w:val="uk-UA" w:eastAsia="ru-RU"/>
              </w:rPr>
              <w:t>підпунктах 3, 5, 6 і 12 та в абзаці</w:t>
            </w:r>
          </w:p>
          <w:p w14:paraId="7FF3D1F7" w14:textId="1D519139"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чотирнадцятому пункту 47 цих особливостей</w:t>
            </w:r>
            <w:r w:rsidR="00490F01" w:rsidRPr="00894BE9">
              <w:rPr>
                <w:rFonts w:ascii="Times New Roman" w:eastAsia="Times New Roman" w:hAnsi="Times New Roman" w:cs="Times New Roman"/>
                <w:color w:val="000000"/>
                <w:sz w:val="24"/>
                <w:szCs w:val="24"/>
                <w:lang w:val="uk-UA" w:eastAsia="ru-RU"/>
              </w:rPr>
              <w:t>;</w:t>
            </w:r>
          </w:p>
          <w:bookmarkEnd w:id="14"/>
          <w:p w14:paraId="47CAEBC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копію ліцензії або документа дозвільного</w:t>
            </w:r>
          </w:p>
          <w:p w14:paraId="3C6860D0" w14:textId="71F33D0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характеру (у разі їх наявності) відповідно до частини другої статті 41 Закону;</w:t>
            </w:r>
          </w:p>
          <w:p w14:paraId="0B56DE1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виконання договору про</w:t>
            </w:r>
          </w:p>
          <w:p w14:paraId="1E91BEC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закупівлю, якщо таке забезпечення вимагалося замовником;</w:t>
            </w:r>
          </w:p>
          <w:p w14:paraId="58502C7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bookmarkStart w:id="15" w:name="_Hlk135903323"/>
            <w:r w:rsidRPr="00894BE9">
              <w:rPr>
                <w:rFonts w:ascii="Times New Roman" w:eastAsia="Times New Roman" w:hAnsi="Times New Roman" w:cs="Times New Roman"/>
                <w:color w:val="000000"/>
                <w:sz w:val="24"/>
                <w:szCs w:val="24"/>
                <w:lang w:val="uk-UA" w:eastAsia="ru-RU"/>
              </w:rPr>
              <w:t>— надав недостовірну інформацію, що є суттєвою для</w:t>
            </w:r>
          </w:p>
          <w:p w14:paraId="16C67A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визначення результатів процедури закупівлі, яку</w:t>
            </w:r>
          </w:p>
          <w:p w14:paraId="09225C88" w14:textId="496A16B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замовником виявлено згідно з абзацом другим пункту </w:t>
            </w:r>
            <w:r w:rsidR="00CB6D1B" w:rsidRPr="00894BE9">
              <w:rPr>
                <w:rFonts w:ascii="Times New Roman" w:eastAsia="Times New Roman" w:hAnsi="Times New Roman" w:cs="Times New Roman"/>
                <w:color w:val="000000"/>
                <w:sz w:val="24"/>
                <w:szCs w:val="24"/>
                <w:lang w:val="uk-UA" w:eastAsia="ru-RU"/>
              </w:rPr>
              <w:t xml:space="preserve">42 цих </w:t>
            </w:r>
            <w:r w:rsidRPr="00894BE9">
              <w:rPr>
                <w:rFonts w:ascii="Times New Roman" w:eastAsia="Times New Roman" w:hAnsi="Times New Roman" w:cs="Times New Roman"/>
                <w:color w:val="000000"/>
                <w:sz w:val="24"/>
                <w:szCs w:val="24"/>
                <w:lang w:val="uk-UA" w:eastAsia="ru-RU"/>
              </w:rPr>
              <w:t>Особливостей.</w:t>
            </w:r>
          </w:p>
          <w:bookmarkEnd w:id="15"/>
          <w:p w14:paraId="0644902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Замовник може відхилити тендерну пропозицію</w:t>
            </w:r>
            <w:r w:rsidRPr="00894BE9">
              <w:rPr>
                <w:rFonts w:ascii="Times New Roman" w:eastAsia="Times New Roman" w:hAnsi="Times New Roman" w:cs="Times New Roman"/>
                <w:color w:val="000000"/>
                <w:sz w:val="24"/>
                <w:szCs w:val="24"/>
                <w:lang w:val="uk-UA" w:eastAsia="ru-RU"/>
              </w:rPr>
              <w:t xml:space="preserve"> із</w:t>
            </w:r>
          </w:p>
          <w:p w14:paraId="477EFA04" w14:textId="1B261FD3"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зазначенням аргументації в електронній системі закупівель</w:t>
            </w:r>
            <w:r w:rsidR="00FD0312"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 разі, коли:</w:t>
            </w:r>
          </w:p>
          <w:p w14:paraId="6D4A396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учасник процедури закупівлі надав неналежне</w:t>
            </w:r>
          </w:p>
          <w:p w14:paraId="13313DB3" w14:textId="3B967822"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обґрунтування щодо ціни або вартості відповідних товарів, робіт чи послуг тендерної пропозиції, що є </w:t>
            </w:r>
            <w:r w:rsidRPr="00894BE9">
              <w:rPr>
                <w:rFonts w:ascii="Times New Roman" w:eastAsia="Times New Roman" w:hAnsi="Times New Roman" w:cs="Times New Roman"/>
                <w:color w:val="000000"/>
                <w:sz w:val="24"/>
                <w:szCs w:val="24"/>
                <w:lang w:val="uk-UA" w:eastAsia="ru-RU"/>
              </w:rPr>
              <w:lastRenderedPageBreak/>
              <w:t>аномально низькою;</w:t>
            </w:r>
          </w:p>
          <w:p w14:paraId="6318B42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учасник процедури закупівлі не виконав свої</w:t>
            </w:r>
          </w:p>
          <w:p w14:paraId="306B4339" w14:textId="0145EEF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FEA40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w:t>
            </w:r>
          </w:p>
          <w:p w14:paraId="4CE7242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числі підстави такого відхилення (з посиланням на</w:t>
            </w:r>
          </w:p>
          <w:p w14:paraId="5A62482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відповідні положення Особливостей та умови тендерної</w:t>
            </w:r>
          </w:p>
          <w:p w14:paraId="0775E5A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яким така тендерна пропозиція та/або</w:t>
            </w:r>
          </w:p>
          <w:p w14:paraId="50F89621"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учасник не відповідають, із зазначенням, у чому саме</w:t>
            </w:r>
          </w:p>
          <w:p w14:paraId="6BA454FD"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полягає така невідповідність), протягом одного дня з дати</w:t>
            </w:r>
          </w:p>
          <w:p w14:paraId="53953F9B" w14:textId="060135DD"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FB60C3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 разі коли учасник процедури закупівлі, тендерна</w:t>
            </w:r>
          </w:p>
          <w:p w14:paraId="25FEFA2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пропозиція якого відхилена, вважає недостатньою</w:t>
            </w:r>
          </w:p>
          <w:p w14:paraId="41CEE2F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аргументацію, зазначену в повідомленні, такий учасник</w:t>
            </w:r>
          </w:p>
          <w:p w14:paraId="4B9109A6" w14:textId="6B97EE32" w:rsidR="00B33751" w:rsidRPr="00894BE9" w:rsidRDefault="00490F01" w:rsidP="00B337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може звернутися до замовника з вимогою надати додаткову</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інформацію про причини невідповідності його пропозиції</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умовам тендерної документації, зокрема технічній</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специфікації, та/або його невідповідності кваліфікаційним</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критеріям, а замовник зобов’язаний надати йому відповідь з</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такою інформацією не пізніш як через чотири дні з дати</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надходження такого звернення через електронну систему</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закупівель, але до моменту оприлюднення договору про</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закупівлю в електронній системі закупівель відповідно достатті 10 Закону.</w:t>
            </w:r>
            <w:r w:rsidR="00B33751" w:rsidRPr="00894BE9">
              <w:rPr>
                <w:rFonts w:ascii="Times New Roman" w:eastAsia="Times New Roman" w:hAnsi="Times New Roman" w:cs="Times New Roman"/>
                <w:color w:val="000000"/>
                <w:sz w:val="24"/>
                <w:szCs w:val="24"/>
                <w:lang w:val="uk-UA" w:eastAsia="ru-RU"/>
              </w:rPr>
              <w:t xml:space="preserve"> </w:t>
            </w:r>
          </w:p>
        </w:tc>
      </w:tr>
      <w:tr w:rsidR="00683AA7" w:rsidRPr="00894BE9" w14:paraId="5689A049" w14:textId="77777777" w:rsidTr="007B020B">
        <w:trPr>
          <w:trHeight w:val="472"/>
          <w:jc w:val="center"/>
        </w:trPr>
        <w:tc>
          <w:tcPr>
            <w:tcW w:w="9783" w:type="dxa"/>
            <w:gridSpan w:val="4"/>
            <w:vAlign w:val="center"/>
          </w:tcPr>
          <w:p w14:paraId="1561731B" w14:textId="334629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894BE9" w14:paraId="77681CB5" w14:textId="77777777" w:rsidTr="007B020B">
        <w:trPr>
          <w:gridAfter w:val="1"/>
          <w:wAfter w:w="12" w:type="dxa"/>
          <w:trHeight w:val="1119"/>
          <w:jc w:val="center"/>
        </w:trPr>
        <w:tc>
          <w:tcPr>
            <w:tcW w:w="704" w:type="dxa"/>
          </w:tcPr>
          <w:p w14:paraId="5D463C56" w14:textId="33376F95"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0E975C72" w14:textId="31AF6E63"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відміняє відкриті торги у разі:</w:t>
            </w:r>
          </w:p>
          <w:p w14:paraId="39D290B9"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7AB23EA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92B63E4"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Відкриті торги автоматично відміняються електронною системою закупівель у разі: </w:t>
            </w:r>
          </w:p>
          <w:p w14:paraId="7278354B" w14:textId="77777777" w:rsidR="00683AA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1) відхилення всіх тендерних пропозицій (у тому числі, </w:t>
            </w:r>
            <w:r w:rsidRPr="00894BE9">
              <w:rPr>
                <w:rFonts w:ascii="Times New Roman" w:hAnsi="Times New Roman" w:cs="Times New Roman"/>
                <w:sz w:val="24"/>
                <w:szCs w:val="24"/>
                <w:lang w:val="uk-UA"/>
              </w:rPr>
              <w:lastRenderedPageBreak/>
              <w:t>якщо була подана одна тендерна пропозиція, яка відхилена замовником) згідно з цими особливостями;</w:t>
            </w:r>
          </w:p>
          <w:p w14:paraId="5285B4F6" w14:textId="09A20B02"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bookmarkStart w:id="16" w:name="_Hlk135903373"/>
            <w:r w:rsidRPr="00894BE9">
              <w:rPr>
                <w:rFonts w:ascii="Times New Roman" w:hAnsi="Times New Roman" w:cs="Times New Roman"/>
                <w:sz w:val="24"/>
                <w:szCs w:val="24"/>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w:t>
            </w:r>
            <w:r w:rsidR="00CB6D1B" w:rsidRPr="00894BE9">
              <w:rPr>
                <w:rFonts w:ascii="Times New Roman" w:hAnsi="Times New Roman" w:cs="Times New Roman"/>
                <w:sz w:val="24"/>
                <w:szCs w:val="24"/>
                <w:lang w:val="uk-UA"/>
              </w:rPr>
              <w:t>пунктом 51 Особливостей</w:t>
            </w:r>
            <w:r w:rsidRPr="00894BE9">
              <w:rPr>
                <w:rFonts w:ascii="Times New Roman" w:hAnsi="Times New Roman" w:cs="Times New Roman"/>
                <w:sz w:val="24"/>
                <w:szCs w:val="24"/>
                <w:lang w:val="uk-UA"/>
              </w:rPr>
              <w:t>, оприлюднюється інформація про відміну відкритих торгів.</w:t>
            </w:r>
          </w:p>
          <w:bookmarkEnd w:id="16"/>
          <w:p w14:paraId="29B9971A" w14:textId="77777777"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3AA7" w:rsidRPr="00894BE9" w14:paraId="4D746AB3" w14:textId="77777777" w:rsidTr="007B020B">
        <w:trPr>
          <w:gridAfter w:val="1"/>
          <w:wAfter w:w="12" w:type="dxa"/>
          <w:trHeight w:val="1119"/>
          <w:jc w:val="center"/>
        </w:trPr>
        <w:tc>
          <w:tcPr>
            <w:tcW w:w="704" w:type="dxa"/>
          </w:tcPr>
          <w:p w14:paraId="76EC4FE6" w14:textId="497C75FA"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94BE9">
              <w:rPr>
                <w:rFonts w:ascii="Times New Roman" w:hAnsi="Times New Roman" w:cs="Times New Roman"/>
                <w:b/>
                <w:bCs/>
                <w:i/>
                <w:iCs/>
                <w:sz w:val="24"/>
                <w:szCs w:val="24"/>
                <w:lang w:val="uk-UA"/>
              </w:rPr>
              <w:t>не може бути укладено раніше ніж через п’ять днів</w:t>
            </w:r>
            <w:r w:rsidRPr="00894BE9">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tc>
      </w:tr>
      <w:tr w:rsidR="00683AA7" w:rsidRPr="00894BE9" w14:paraId="01EB25C7" w14:textId="77777777" w:rsidTr="007B020B">
        <w:trPr>
          <w:gridAfter w:val="1"/>
          <w:wAfter w:w="12" w:type="dxa"/>
          <w:trHeight w:val="1119"/>
          <w:jc w:val="center"/>
        </w:trPr>
        <w:tc>
          <w:tcPr>
            <w:tcW w:w="704" w:type="dxa"/>
          </w:tcPr>
          <w:p w14:paraId="52423ECC" w14:textId="37D00926"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5270092D" w14:textId="1382BCB5"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Проєкт договору про закупівлю</w:t>
            </w:r>
          </w:p>
        </w:tc>
        <w:tc>
          <w:tcPr>
            <w:tcW w:w="6090" w:type="dxa"/>
            <w:vAlign w:val="center"/>
          </w:tcPr>
          <w:p w14:paraId="179D0433" w14:textId="77777777"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894BE9">
              <w:rPr>
                <w:rFonts w:ascii="Times New Roman" w:eastAsia="Times New Roman" w:hAnsi="Times New Roman" w:cs="Times New Roman"/>
                <w:b/>
                <w:bCs/>
                <w:i/>
                <w:iCs/>
                <w:color w:val="000000"/>
                <w:sz w:val="24"/>
                <w:szCs w:val="24"/>
                <w:lang w:val="uk-UA" w:eastAsia="ru-RU"/>
              </w:rPr>
              <w:t xml:space="preserve">Додатку 3 </w:t>
            </w:r>
            <w:r w:rsidRPr="00894BE9">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2F47C4B3"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w:t>
            </w:r>
            <w:r w:rsidR="00E17F1D" w:rsidRPr="00894BE9">
              <w:rPr>
                <w:rFonts w:ascii="Times New Roman" w:eastAsia="Times New Roman" w:hAnsi="Times New Roman" w:cs="Times New Roman"/>
                <w:color w:val="000000"/>
                <w:sz w:val="24"/>
                <w:szCs w:val="24"/>
                <w:lang w:val="uk-UA" w:eastAsia="ru-RU"/>
              </w:rPr>
              <w:t>окумента</w:t>
            </w:r>
            <w:bookmarkStart w:id="17" w:name="_Hlk135903410"/>
            <w:r w:rsidRPr="00894BE9">
              <w:rPr>
                <w:rFonts w:ascii="Times New Roman" w:eastAsia="Times New Roman" w:hAnsi="Times New Roman" w:cs="Times New Roman"/>
                <w:color w:val="000000"/>
                <w:sz w:val="24"/>
                <w:szCs w:val="24"/>
                <w:lang w:val="uk-UA" w:eastAsia="ru-RU"/>
              </w:rPr>
              <w:t>. Переможець процедури закупівлі під час</w:t>
            </w:r>
          </w:p>
          <w:p w14:paraId="6F51C118"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укладення договору про закупівлю повинен надати</w:t>
            </w:r>
          </w:p>
          <w:p w14:paraId="6B74B4BC" w14:textId="13B9548A" w:rsidR="00FA04D1" w:rsidRPr="00894BE9" w:rsidRDefault="00FA04D1" w:rsidP="00FA04D1">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відповідну інформацію про право підписання договору про закупівлю.</w:t>
            </w:r>
          </w:p>
          <w:bookmarkEnd w:id="17"/>
          <w:p w14:paraId="2F1CE0DC" w14:textId="0D217111" w:rsidR="008524A1" w:rsidRPr="00894BE9" w:rsidRDefault="008524A1"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p>
        </w:tc>
      </w:tr>
      <w:tr w:rsidR="00683AA7" w:rsidRPr="00894BE9" w14:paraId="3F78F231" w14:textId="77777777" w:rsidTr="007B020B">
        <w:trPr>
          <w:gridAfter w:val="1"/>
          <w:wAfter w:w="12" w:type="dxa"/>
          <w:trHeight w:val="1119"/>
          <w:jc w:val="center"/>
        </w:trPr>
        <w:tc>
          <w:tcPr>
            <w:tcW w:w="704" w:type="dxa"/>
          </w:tcPr>
          <w:p w14:paraId="1329413C" w14:textId="0E7A57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894BE9" w:rsidRDefault="0067099B"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3A796E67" w14:textId="7835A8B6" w:rsidR="00FA04D1" w:rsidRPr="00894BE9" w:rsidRDefault="00FA04D1" w:rsidP="00FA04D1">
            <w:pPr>
              <w:widowControl w:val="0"/>
              <w:ind w:left="-100"/>
              <w:jc w:val="both"/>
              <w:rPr>
                <w:rFonts w:ascii="Times New Roman" w:hAnsi="Times New Roman" w:cs="Times New Roman"/>
                <w:sz w:val="24"/>
                <w:szCs w:val="24"/>
                <w:lang w:val="uk-UA"/>
              </w:rPr>
            </w:pPr>
            <w:bookmarkStart w:id="18" w:name="_Hlk135903444"/>
            <w:r w:rsidRPr="00894BE9">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18"/>
          <w:p w14:paraId="63BBC6BE" w14:textId="5F8D3F2E" w:rsidR="00E17F1D" w:rsidRPr="00894BE9" w:rsidRDefault="00E17F1D" w:rsidP="00FA04D1">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47F2F493" w:rsidR="00E17F1D" w:rsidRPr="00894BE9" w:rsidRDefault="00E17F1D" w:rsidP="00FA04D1">
            <w:pPr>
              <w:widowControl w:val="0"/>
              <w:ind w:left="-100"/>
              <w:jc w:val="both"/>
              <w:rPr>
                <w:rFonts w:ascii="Times New Roman" w:hAnsi="Times New Roman" w:cs="Times New Roman"/>
                <w:sz w:val="24"/>
                <w:szCs w:val="24"/>
                <w:lang w:val="uk-UA"/>
              </w:rPr>
            </w:pPr>
            <w:bookmarkStart w:id="19" w:name="_Hlk135903464"/>
            <w:r w:rsidRPr="00894BE9">
              <w:rPr>
                <w:rFonts w:ascii="Times New Roman" w:hAnsi="Times New Roman" w:cs="Times New Roman"/>
                <w:sz w:val="24"/>
                <w:szCs w:val="24"/>
                <w:lang w:val="uk-UA"/>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FA04D1" w:rsidRPr="00894BE9">
              <w:t xml:space="preserve"> </w:t>
            </w:r>
            <w:r w:rsidR="00FA04D1" w:rsidRPr="00894BE9">
              <w:rPr>
                <w:rFonts w:ascii="Times New Roman" w:hAnsi="Times New Roman" w:cs="Times New Roman"/>
                <w:sz w:val="24"/>
                <w:szCs w:val="24"/>
                <w:lang w:val="uk-UA"/>
              </w:rPr>
              <w:t>у тому числі за результатами електронного аукціону,</w:t>
            </w:r>
            <w:r w:rsidRPr="00894BE9">
              <w:rPr>
                <w:rFonts w:ascii="Times New Roman" w:hAnsi="Times New Roman" w:cs="Times New Roman"/>
                <w:sz w:val="24"/>
                <w:szCs w:val="24"/>
                <w:lang w:val="uk-UA"/>
              </w:rPr>
              <w:t xml:space="preserve"> крім випадків: — визначення грошового еквівалента зобов’язання в іноземній валюті;</w:t>
            </w:r>
          </w:p>
          <w:bookmarkEnd w:id="19"/>
          <w:p w14:paraId="0F0F003C" w14:textId="77777777" w:rsidR="00E17F1D"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894BE9" w:rsidRDefault="007B020B"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5</w:t>
            </w:r>
          </w:p>
        </w:tc>
        <w:tc>
          <w:tcPr>
            <w:tcW w:w="2977" w:type="dxa"/>
          </w:tcPr>
          <w:p w14:paraId="66BE8C28" w14:textId="7584AAC6" w:rsidR="00C60BEE" w:rsidRPr="00894BE9" w:rsidRDefault="00C60BEE"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r w:rsidRPr="00894BE9">
              <w:t>Надання  забезпечення виконання договору про закупівлю не вимагається.</w:t>
            </w:r>
          </w:p>
        </w:tc>
      </w:tr>
      <w:bookmarkEnd w:id="0"/>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 за спрощеною процедурою проставлення Апостиля (Apostille)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w:t>
      </w:r>
      <w:r w:rsidRPr="007B020B">
        <w:rPr>
          <w:rFonts w:ascii="Times New Roman" w:hAnsi="Times New Roman" w:cs="Times New Roman"/>
          <w:i/>
          <w:iCs/>
          <w:sz w:val="24"/>
          <w:szCs w:val="24"/>
          <w:lang w:val="uk-UA"/>
        </w:rPr>
        <w:lastRenderedPageBreak/>
        <w:t>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4F812196" w14:textId="170B3BE7"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7D78896E" w14:textId="77777777" w:rsidR="0003436B" w:rsidRDefault="0003436B" w:rsidP="0003436B">
      <w:pPr>
        <w:widowControl w:val="0"/>
        <w:spacing w:after="0" w:line="240" w:lineRule="auto"/>
        <w:jc w:val="both"/>
        <w:rPr>
          <w:rFonts w:ascii="Times New Roman" w:hAnsi="Times New Roman" w:cs="Times New Roman"/>
          <w:sz w:val="24"/>
          <w:szCs w:val="24"/>
          <w:lang w:val="uk-UA"/>
        </w:rPr>
      </w:pPr>
    </w:p>
    <w:p w14:paraId="47898C14" w14:textId="13109032"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Додатки :</w:t>
      </w:r>
    </w:p>
    <w:p w14:paraId="02CFC96A"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p>
    <w:p w14:paraId="786E9B6E"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1. Кваліфікаційні критерії.</w:t>
      </w:r>
    </w:p>
    <w:p w14:paraId="464DC672"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2. Технічний опис предмету закупівлі.</w:t>
      </w:r>
    </w:p>
    <w:p w14:paraId="30C2DB2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3. Проект договору</w:t>
      </w:r>
    </w:p>
    <w:p w14:paraId="3E5E5BE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4. Форма пропозиції</w:t>
      </w:r>
    </w:p>
    <w:p w14:paraId="1E50BEC6" w14:textId="44F8ACF8"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5. Лист- згода на обробку персональних даних</w:t>
      </w:r>
    </w:p>
    <w:sectPr w:rsidR="0003436B" w:rsidRPr="0003436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DEEA" w14:textId="77777777" w:rsidR="00780E9F" w:rsidRDefault="00780E9F" w:rsidP="00A75FA6">
      <w:pPr>
        <w:spacing w:after="0" w:line="240" w:lineRule="auto"/>
      </w:pPr>
      <w:r>
        <w:separator/>
      </w:r>
    </w:p>
  </w:endnote>
  <w:endnote w:type="continuationSeparator" w:id="0">
    <w:p w14:paraId="76F978EC" w14:textId="77777777" w:rsidR="00780E9F" w:rsidRDefault="00780E9F"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519A72F7" w:rsidR="00F86E8C" w:rsidRDefault="00F86E8C">
        <w:pPr>
          <w:pStyle w:val="af0"/>
          <w:jc w:val="right"/>
        </w:pPr>
        <w:r>
          <w:fldChar w:fldCharType="begin"/>
        </w:r>
        <w:r>
          <w:instrText>PAGE   \* MERGEFORMAT</w:instrText>
        </w:r>
        <w:r>
          <w:fldChar w:fldCharType="separate"/>
        </w:r>
        <w:r w:rsidR="0035594D">
          <w:rPr>
            <w:noProof/>
          </w:rPr>
          <w:t>24</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E284" w14:textId="77777777" w:rsidR="00780E9F" w:rsidRDefault="00780E9F" w:rsidP="00A75FA6">
      <w:pPr>
        <w:spacing w:after="0" w:line="240" w:lineRule="auto"/>
      </w:pPr>
      <w:r>
        <w:separator/>
      </w:r>
    </w:p>
  </w:footnote>
  <w:footnote w:type="continuationSeparator" w:id="0">
    <w:p w14:paraId="52B9AACF" w14:textId="77777777" w:rsidR="00780E9F" w:rsidRDefault="00780E9F"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74AED"/>
    <w:multiLevelType w:val="hybridMultilevel"/>
    <w:tmpl w:val="FEE2DCAC"/>
    <w:lvl w:ilvl="0" w:tplc="9A88EDD8">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46785">
    <w:abstractNumId w:val="12"/>
  </w:num>
  <w:num w:numId="2" w16cid:durableId="2143110766">
    <w:abstractNumId w:val="7"/>
  </w:num>
  <w:num w:numId="3" w16cid:durableId="506941141">
    <w:abstractNumId w:val="25"/>
  </w:num>
  <w:num w:numId="4" w16cid:durableId="269632475">
    <w:abstractNumId w:val="19"/>
  </w:num>
  <w:num w:numId="5" w16cid:durableId="783621272">
    <w:abstractNumId w:val="22"/>
  </w:num>
  <w:num w:numId="6" w16cid:durableId="305814879">
    <w:abstractNumId w:val="3"/>
  </w:num>
  <w:num w:numId="7" w16cid:durableId="547647845">
    <w:abstractNumId w:val="26"/>
  </w:num>
  <w:num w:numId="8" w16cid:durableId="1278290976">
    <w:abstractNumId w:val="1"/>
  </w:num>
  <w:num w:numId="9" w16cid:durableId="295648161">
    <w:abstractNumId w:val="9"/>
  </w:num>
  <w:num w:numId="10" w16cid:durableId="671881148">
    <w:abstractNumId w:val="15"/>
  </w:num>
  <w:num w:numId="11" w16cid:durableId="1132215177">
    <w:abstractNumId w:val="24"/>
  </w:num>
  <w:num w:numId="12" w16cid:durableId="1917322982">
    <w:abstractNumId w:val="20"/>
  </w:num>
  <w:num w:numId="13" w16cid:durableId="803082735">
    <w:abstractNumId w:val="6"/>
  </w:num>
  <w:num w:numId="14" w16cid:durableId="293172613">
    <w:abstractNumId w:val="18"/>
  </w:num>
  <w:num w:numId="15" w16cid:durableId="840855499">
    <w:abstractNumId w:val="21"/>
  </w:num>
  <w:num w:numId="16" w16cid:durableId="1861697894">
    <w:abstractNumId w:val="10"/>
  </w:num>
  <w:num w:numId="17" w16cid:durableId="1805343329">
    <w:abstractNumId w:val="23"/>
  </w:num>
  <w:num w:numId="18" w16cid:durableId="2068334921">
    <w:abstractNumId w:val="28"/>
  </w:num>
  <w:num w:numId="19" w16cid:durableId="812328459">
    <w:abstractNumId w:val="17"/>
  </w:num>
  <w:num w:numId="20" w16cid:durableId="1847016652">
    <w:abstractNumId w:val="5"/>
  </w:num>
  <w:num w:numId="21" w16cid:durableId="1302615451">
    <w:abstractNumId w:val="11"/>
  </w:num>
  <w:num w:numId="22" w16cid:durableId="317536397">
    <w:abstractNumId w:val="0"/>
  </w:num>
  <w:num w:numId="23" w16cid:durableId="1480927234">
    <w:abstractNumId w:val="2"/>
  </w:num>
  <w:num w:numId="24" w16cid:durableId="86657411">
    <w:abstractNumId w:val="13"/>
  </w:num>
  <w:num w:numId="25" w16cid:durableId="354499334">
    <w:abstractNumId w:val="8"/>
  </w:num>
  <w:num w:numId="26" w16cid:durableId="2025664629">
    <w:abstractNumId w:val="14"/>
  </w:num>
  <w:num w:numId="27" w16cid:durableId="1946424853">
    <w:abstractNumId w:val="27"/>
  </w:num>
  <w:num w:numId="28" w16cid:durableId="1359238275">
    <w:abstractNumId w:val="16"/>
  </w:num>
  <w:num w:numId="29" w16cid:durableId="990209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3436B"/>
    <w:rsid w:val="00043F7F"/>
    <w:rsid w:val="00050F91"/>
    <w:rsid w:val="0005506E"/>
    <w:rsid w:val="00056020"/>
    <w:rsid w:val="000636CD"/>
    <w:rsid w:val="000723C2"/>
    <w:rsid w:val="00073348"/>
    <w:rsid w:val="00084C51"/>
    <w:rsid w:val="00087BC7"/>
    <w:rsid w:val="00090016"/>
    <w:rsid w:val="000A0809"/>
    <w:rsid w:val="000A3CE6"/>
    <w:rsid w:val="000B56D9"/>
    <w:rsid w:val="000B5D0B"/>
    <w:rsid w:val="000B6C52"/>
    <w:rsid w:val="000C0FAA"/>
    <w:rsid w:val="000C218C"/>
    <w:rsid w:val="000D01A3"/>
    <w:rsid w:val="000D35EF"/>
    <w:rsid w:val="000E4255"/>
    <w:rsid w:val="000F1DAC"/>
    <w:rsid w:val="000F3928"/>
    <w:rsid w:val="000F4597"/>
    <w:rsid w:val="00104474"/>
    <w:rsid w:val="00126D9D"/>
    <w:rsid w:val="00132C7B"/>
    <w:rsid w:val="00136469"/>
    <w:rsid w:val="00137DF3"/>
    <w:rsid w:val="00144B1C"/>
    <w:rsid w:val="0014544E"/>
    <w:rsid w:val="00161372"/>
    <w:rsid w:val="00163641"/>
    <w:rsid w:val="00174B58"/>
    <w:rsid w:val="001846EA"/>
    <w:rsid w:val="00193641"/>
    <w:rsid w:val="00193890"/>
    <w:rsid w:val="001A50FF"/>
    <w:rsid w:val="001A6BB9"/>
    <w:rsid w:val="001B147E"/>
    <w:rsid w:val="001B4F38"/>
    <w:rsid w:val="001B6BC2"/>
    <w:rsid w:val="001C3193"/>
    <w:rsid w:val="001D7AEE"/>
    <w:rsid w:val="001E02A5"/>
    <w:rsid w:val="001E7F1B"/>
    <w:rsid w:val="00201E2E"/>
    <w:rsid w:val="002108F5"/>
    <w:rsid w:val="002374A4"/>
    <w:rsid w:val="00247D16"/>
    <w:rsid w:val="00252EB4"/>
    <w:rsid w:val="00271708"/>
    <w:rsid w:val="00273FF5"/>
    <w:rsid w:val="00291BBB"/>
    <w:rsid w:val="00292EE1"/>
    <w:rsid w:val="002A6982"/>
    <w:rsid w:val="002B354E"/>
    <w:rsid w:val="002B703B"/>
    <w:rsid w:val="002D2D1C"/>
    <w:rsid w:val="002D53C7"/>
    <w:rsid w:val="002D59CF"/>
    <w:rsid w:val="002E0D2E"/>
    <w:rsid w:val="002E1263"/>
    <w:rsid w:val="002E1FBB"/>
    <w:rsid w:val="002E4709"/>
    <w:rsid w:val="002E797A"/>
    <w:rsid w:val="002F1267"/>
    <w:rsid w:val="003036AD"/>
    <w:rsid w:val="00304FD1"/>
    <w:rsid w:val="00306D4E"/>
    <w:rsid w:val="00311968"/>
    <w:rsid w:val="00331685"/>
    <w:rsid w:val="00344E3F"/>
    <w:rsid w:val="0035030A"/>
    <w:rsid w:val="0035205E"/>
    <w:rsid w:val="00353786"/>
    <w:rsid w:val="00353CAD"/>
    <w:rsid w:val="00354A61"/>
    <w:rsid w:val="0035594D"/>
    <w:rsid w:val="003659BF"/>
    <w:rsid w:val="003767EB"/>
    <w:rsid w:val="003770D5"/>
    <w:rsid w:val="00381B0A"/>
    <w:rsid w:val="00390F7B"/>
    <w:rsid w:val="003B2B7B"/>
    <w:rsid w:val="003B35E9"/>
    <w:rsid w:val="003B75A8"/>
    <w:rsid w:val="003C3680"/>
    <w:rsid w:val="003C5664"/>
    <w:rsid w:val="003C5B59"/>
    <w:rsid w:val="003C636B"/>
    <w:rsid w:val="003C6D2E"/>
    <w:rsid w:val="003D14B3"/>
    <w:rsid w:val="003D2EA6"/>
    <w:rsid w:val="003D7391"/>
    <w:rsid w:val="003E0CD8"/>
    <w:rsid w:val="003E358D"/>
    <w:rsid w:val="00411053"/>
    <w:rsid w:val="0041424C"/>
    <w:rsid w:val="00414FCF"/>
    <w:rsid w:val="0042589C"/>
    <w:rsid w:val="00454483"/>
    <w:rsid w:val="00455FFD"/>
    <w:rsid w:val="004622CA"/>
    <w:rsid w:val="00465790"/>
    <w:rsid w:val="0046773E"/>
    <w:rsid w:val="0048404B"/>
    <w:rsid w:val="00490F01"/>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35431"/>
    <w:rsid w:val="00543184"/>
    <w:rsid w:val="00552061"/>
    <w:rsid w:val="005606B2"/>
    <w:rsid w:val="00584BA0"/>
    <w:rsid w:val="005868D2"/>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1B6A"/>
    <w:rsid w:val="00612ABD"/>
    <w:rsid w:val="006240FC"/>
    <w:rsid w:val="00637768"/>
    <w:rsid w:val="00640D41"/>
    <w:rsid w:val="00650D2F"/>
    <w:rsid w:val="00652C56"/>
    <w:rsid w:val="00657CD2"/>
    <w:rsid w:val="00662B0F"/>
    <w:rsid w:val="0066595A"/>
    <w:rsid w:val="00666DBD"/>
    <w:rsid w:val="006674CD"/>
    <w:rsid w:val="0067099B"/>
    <w:rsid w:val="006753C6"/>
    <w:rsid w:val="00683AA7"/>
    <w:rsid w:val="00685C17"/>
    <w:rsid w:val="00693F3A"/>
    <w:rsid w:val="00696DD6"/>
    <w:rsid w:val="006A3B41"/>
    <w:rsid w:val="006B1813"/>
    <w:rsid w:val="006B5B32"/>
    <w:rsid w:val="006C7C7F"/>
    <w:rsid w:val="006F0674"/>
    <w:rsid w:val="006F0F7F"/>
    <w:rsid w:val="006F17FC"/>
    <w:rsid w:val="006F4D57"/>
    <w:rsid w:val="006F7689"/>
    <w:rsid w:val="007015A1"/>
    <w:rsid w:val="0070176B"/>
    <w:rsid w:val="00703310"/>
    <w:rsid w:val="007039CB"/>
    <w:rsid w:val="00705ADA"/>
    <w:rsid w:val="00711376"/>
    <w:rsid w:val="007161BD"/>
    <w:rsid w:val="00745F4B"/>
    <w:rsid w:val="00772271"/>
    <w:rsid w:val="00775B91"/>
    <w:rsid w:val="00776914"/>
    <w:rsid w:val="00780E9F"/>
    <w:rsid w:val="00786277"/>
    <w:rsid w:val="007A465F"/>
    <w:rsid w:val="007A49E4"/>
    <w:rsid w:val="007B020B"/>
    <w:rsid w:val="007B2EA4"/>
    <w:rsid w:val="007B4896"/>
    <w:rsid w:val="007B7A76"/>
    <w:rsid w:val="007D2BD1"/>
    <w:rsid w:val="007D594B"/>
    <w:rsid w:val="007E3DDB"/>
    <w:rsid w:val="007F321C"/>
    <w:rsid w:val="007F6F87"/>
    <w:rsid w:val="00803455"/>
    <w:rsid w:val="00804084"/>
    <w:rsid w:val="00811881"/>
    <w:rsid w:val="008267AB"/>
    <w:rsid w:val="00837927"/>
    <w:rsid w:val="00846AD7"/>
    <w:rsid w:val="008524A1"/>
    <w:rsid w:val="008550BC"/>
    <w:rsid w:val="00862EC0"/>
    <w:rsid w:val="00863D1F"/>
    <w:rsid w:val="00870D94"/>
    <w:rsid w:val="00880FA4"/>
    <w:rsid w:val="00884B0A"/>
    <w:rsid w:val="008922A9"/>
    <w:rsid w:val="00894BE9"/>
    <w:rsid w:val="008B07F2"/>
    <w:rsid w:val="008B7CD7"/>
    <w:rsid w:val="008C058B"/>
    <w:rsid w:val="008C57D4"/>
    <w:rsid w:val="008D34DE"/>
    <w:rsid w:val="008D5A3D"/>
    <w:rsid w:val="008D5B49"/>
    <w:rsid w:val="008D5F11"/>
    <w:rsid w:val="008D78D6"/>
    <w:rsid w:val="008E72C4"/>
    <w:rsid w:val="008F4A0E"/>
    <w:rsid w:val="008F7673"/>
    <w:rsid w:val="00901F5C"/>
    <w:rsid w:val="0090406D"/>
    <w:rsid w:val="00905A5F"/>
    <w:rsid w:val="00907DCB"/>
    <w:rsid w:val="00923CB1"/>
    <w:rsid w:val="00935BBF"/>
    <w:rsid w:val="00943324"/>
    <w:rsid w:val="009433B0"/>
    <w:rsid w:val="00943A57"/>
    <w:rsid w:val="009458ED"/>
    <w:rsid w:val="00947DA1"/>
    <w:rsid w:val="009527BA"/>
    <w:rsid w:val="0095541C"/>
    <w:rsid w:val="009568D4"/>
    <w:rsid w:val="0096133F"/>
    <w:rsid w:val="00972508"/>
    <w:rsid w:val="009750BE"/>
    <w:rsid w:val="00975D97"/>
    <w:rsid w:val="00984166"/>
    <w:rsid w:val="00986F98"/>
    <w:rsid w:val="00994C12"/>
    <w:rsid w:val="00995763"/>
    <w:rsid w:val="009A14C5"/>
    <w:rsid w:val="009A4E4E"/>
    <w:rsid w:val="009C16CC"/>
    <w:rsid w:val="009D4DFF"/>
    <w:rsid w:val="009D7BBE"/>
    <w:rsid w:val="009E3874"/>
    <w:rsid w:val="009F5CF2"/>
    <w:rsid w:val="009F6B0E"/>
    <w:rsid w:val="00A33CC1"/>
    <w:rsid w:val="00A521A8"/>
    <w:rsid w:val="00A54684"/>
    <w:rsid w:val="00A54C04"/>
    <w:rsid w:val="00A60644"/>
    <w:rsid w:val="00A66823"/>
    <w:rsid w:val="00A75FA6"/>
    <w:rsid w:val="00A803AC"/>
    <w:rsid w:val="00A82917"/>
    <w:rsid w:val="00A94D51"/>
    <w:rsid w:val="00A94F44"/>
    <w:rsid w:val="00AB247F"/>
    <w:rsid w:val="00AB2EAB"/>
    <w:rsid w:val="00AF0B16"/>
    <w:rsid w:val="00AF3DC2"/>
    <w:rsid w:val="00B05B3D"/>
    <w:rsid w:val="00B14D18"/>
    <w:rsid w:val="00B17BB4"/>
    <w:rsid w:val="00B23B20"/>
    <w:rsid w:val="00B33751"/>
    <w:rsid w:val="00B457CF"/>
    <w:rsid w:val="00B4638A"/>
    <w:rsid w:val="00B55532"/>
    <w:rsid w:val="00B56B36"/>
    <w:rsid w:val="00B639B3"/>
    <w:rsid w:val="00B663BD"/>
    <w:rsid w:val="00B7609D"/>
    <w:rsid w:val="00B8040B"/>
    <w:rsid w:val="00B82B83"/>
    <w:rsid w:val="00B84702"/>
    <w:rsid w:val="00B90099"/>
    <w:rsid w:val="00B953EF"/>
    <w:rsid w:val="00BA5846"/>
    <w:rsid w:val="00BB2EA8"/>
    <w:rsid w:val="00BB670A"/>
    <w:rsid w:val="00BC5174"/>
    <w:rsid w:val="00BC7B6C"/>
    <w:rsid w:val="00BC7E49"/>
    <w:rsid w:val="00BD48E5"/>
    <w:rsid w:val="00BD5EA9"/>
    <w:rsid w:val="00BD6918"/>
    <w:rsid w:val="00BE5E41"/>
    <w:rsid w:val="00BF0183"/>
    <w:rsid w:val="00BF2502"/>
    <w:rsid w:val="00C06BD5"/>
    <w:rsid w:val="00C10421"/>
    <w:rsid w:val="00C25D26"/>
    <w:rsid w:val="00C25DDA"/>
    <w:rsid w:val="00C25EEA"/>
    <w:rsid w:val="00C34D4F"/>
    <w:rsid w:val="00C42CAB"/>
    <w:rsid w:val="00C50B7B"/>
    <w:rsid w:val="00C55E09"/>
    <w:rsid w:val="00C60BEE"/>
    <w:rsid w:val="00C713C4"/>
    <w:rsid w:val="00C723A9"/>
    <w:rsid w:val="00C74680"/>
    <w:rsid w:val="00C75A4B"/>
    <w:rsid w:val="00C94D0F"/>
    <w:rsid w:val="00CA2AD3"/>
    <w:rsid w:val="00CB6D1B"/>
    <w:rsid w:val="00CC2A0A"/>
    <w:rsid w:val="00CD4E1F"/>
    <w:rsid w:val="00CD76B3"/>
    <w:rsid w:val="00CE0BE3"/>
    <w:rsid w:val="00CE16B6"/>
    <w:rsid w:val="00CF0D48"/>
    <w:rsid w:val="00CF2E1C"/>
    <w:rsid w:val="00D25B55"/>
    <w:rsid w:val="00D278B7"/>
    <w:rsid w:val="00D33D30"/>
    <w:rsid w:val="00D37F23"/>
    <w:rsid w:val="00D62AA7"/>
    <w:rsid w:val="00D716A6"/>
    <w:rsid w:val="00D77E45"/>
    <w:rsid w:val="00D8084D"/>
    <w:rsid w:val="00D81C80"/>
    <w:rsid w:val="00D834A1"/>
    <w:rsid w:val="00DA28B7"/>
    <w:rsid w:val="00DA7A39"/>
    <w:rsid w:val="00DC3FDF"/>
    <w:rsid w:val="00DD10BE"/>
    <w:rsid w:val="00DD32B5"/>
    <w:rsid w:val="00DE21CF"/>
    <w:rsid w:val="00DE3A7F"/>
    <w:rsid w:val="00DE5853"/>
    <w:rsid w:val="00DE585C"/>
    <w:rsid w:val="00E0180D"/>
    <w:rsid w:val="00E06657"/>
    <w:rsid w:val="00E17F1D"/>
    <w:rsid w:val="00E22041"/>
    <w:rsid w:val="00E233FF"/>
    <w:rsid w:val="00E25F4E"/>
    <w:rsid w:val="00E312F1"/>
    <w:rsid w:val="00E50BEB"/>
    <w:rsid w:val="00E567D5"/>
    <w:rsid w:val="00E602CD"/>
    <w:rsid w:val="00E64527"/>
    <w:rsid w:val="00E7043D"/>
    <w:rsid w:val="00E704C7"/>
    <w:rsid w:val="00E7060B"/>
    <w:rsid w:val="00E7084D"/>
    <w:rsid w:val="00E77B64"/>
    <w:rsid w:val="00E838AF"/>
    <w:rsid w:val="00E83B10"/>
    <w:rsid w:val="00EA49F3"/>
    <w:rsid w:val="00EA62D5"/>
    <w:rsid w:val="00EB1ED7"/>
    <w:rsid w:val="00EB261B"/>
    <w:rsid w:val="00EE6EE6"/>
    <w:rsid w:val="00EF3EAF"/>
    <w:rsid w:val="00EF7461"/>
    <w:rsid w:val="00F03C01"/>
    <w:rsid w:val="00F04069"/>
    <w:rsid w:val="00F123AC"/>
    <w:rsid w:val="00F12C35"/>
    <w:rsid w:val="00F13060"/>
    <w:rsid w:val="00F17CB4"/>
    <w:rsid w:val="00F21CCF"/>
    <w:rsid w:val="00F23C0C"/>
    <w:rsid w:val="00F40CC1"/>
    <w:rsid w:val="00F4521E"/>
    <w:rsid w:val="00F5206A"/>
    <w:rsid w:val="00F5600F"/>
    <w:rsid w:val="00F60A9E"/>
    <w:rsid w:val="00F74B04"/>
    <w:rsid w:val="00F75137"/>
    <w:rsid w:val="00F77BAA"/>
    <w:rsid w:val="00F83D17"/>
    <w:rsid w:val="00F84626"/>
    <w:rsid w:val="00F86E8C"/>
    <w:rsid w:val="00F87909"/>
    <w:rsid w:val="00F93865"/>
    <w:rsid w:val="00F93B9D"/>
    <w:rsid w:val="00F97C62"/>
    <w:rsid w:val="00FA04D1"/>
    <w:rsid w:val="00FA70FC"/>
    <w:rsid w:val="00FB1B8D"/>
    <w:rsid w:val="00FC50E2"/>
    <w:rsid w:val="00FD031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920-3B34-475B-B766-F4B784EC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24</Pages>
  <Words>8672</Words>
  <Characters>49436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29</cp:revision>
  <cp:lastPrinted>2020-11-19T08:42:00Z</cp:lastPrinted>
  <dcterms:created xsi:type="dcterms:W3CDTF">2023-03-09T13:03:00Z</dcterms:created>
  <dcterms:modified xsi:type="dcterms:W3CDTF">2023-12-07T14:04:00Z</dcterms:modified>
</cp:coreProperties>
</file>