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56" w:rsidRPr="00190946" w:rsidRDefault="00500CEB" w:rsidP="00536CC6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0CEB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500CEB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62C1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3256" w:rsidRDefault="00553256" w:rsidP="005532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3256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D50664" w:rsidRDefault="00D50664" w:rsidP="00D5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93A36">
        <w:rPr>
          <w:rFonts w:ascii="Times New Roman" w:hAnsi="Times New Roman" w:cs="Times New Roman"/>
          <w:sz w:val="24"/>
          <w:szCs w:val="24"/>
          <w:lang w:val="uk-UA"/>
        </w:rPr>
        <w:t xml:space="preserve">ослуги з </w:t>
      </w:r>
      <w:proofErr w:type="spellStart"/>
      <w:r w:rsidRPr="00893A36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Pr="00893A36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89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A36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89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A36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89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A36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89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664" w:rsidRPr="00D50664" w:rsidRDefault="00D50664" w:rsidP="00D506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93A36">
        <w:rPr>
          <w:rFonts w:ascii="Times New Roman" w:hAnsi="Times New Roman" w:cs="Times New Roman"/>
          <w:sz w:val="24"/>
          <w:szCs w:val="24"/>
          <w:lang w:val="uk-UA"/>
        </w:rPr>
        <w:t xml:space="preserve">за кодом </w:t>
      </w:r>
      <w:proofErr w:type="spellStart"/>
      <w:r w:rsidRPr="00893A3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893A36">
        <w:rPr>
          <w:rFonts w:ascii="Times New Roman" w:hAnsi="Times New Roman" w:cs="Times New Roman"/>
          <w:sz w:val="24"/>
          <w:szCs w:val="24"/>
          <w:lang w:val="uk-UA"/>
        </w:rPr>
        <w:t xml:space="preserve"> 021:2015: </w:t>
      </w:r>
      <w:r w:rsidRPr="00893A36">
        <w:rPr>
          <w:rFonts w:ascii="Times New Roman" w:hAnsi="Times New Roman" w:cs="Times New Roman"/>
          <w:noProof/>
          <w:sz w:val="24"/>
          <w:szCs w:val="24"/>
          <w:lang w:val="uk-UA"/>
        </w:rPr>
        <w:t>85110000-3</w:t>
      </w:r>
      <w:r w:rsidRPr="00893A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«</w:t>
      </w:r>
      <w:r w:rsidRPr="00893A36">
        <w:rPr>
          <w:rFonts w:ascii="Times New Roman" w:hAnsi="Times New Roman" w:cs="Times New Roman"/>
          <w:noProof/>
          <w:sz w:val="24"/>
          <w:szCs w:val="24"/>
          <w:lang w:val="uk-UA"/>
        </w:rPr>
        <w:t>Послуги лікувальних закладів та супутні послуги»</w:t>
      </w:r>
    </w:p>
    <w:p w:rsidR="00B01E47" w:rsidRPr="00190946" w:rsidRDefault="00553256" w:rsidP="00536C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 w:rsidR="000542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="000542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536CC6" w:rsidRPr="00190946" w:rsidRDefault="00536CC6" w:rsidP="00536C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1E47" w:rsidRPr="00536CC6" w:rsidRDefault="00B01E47" w:rsidP="00B01E4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2F78">
        <w:rPr>
          <w:rFonts w:ascii="Times New Roman" w:hAnsi="Times New Roman" w:cs="Times New Roman"/>
          <w:b/>
          <w:sz w:val="20"/>
          <w:szCs w:val="20"/>
          <w:lang w:val="uk-UA"/>
        </w:rPr>
        <w:t>*</w:t>
      </w:r>
      <w:r w:rsidRPr="005E2F78">
        <w:rPr>
          <w:rFonts w:ascii="Times New Roman" w:hAnsi="Times New Roman" w:cs="Times New Roman"/>
          <w:b/>
          <w:i/>
          <w:sz w:val="20"/>
          <w:szCs w:val="20"/>
          <w:lang w:val="uk-UA"/>
        </w:rPr>
        <w:t>заповнюється учасником-переможцем  на етапі укладання Договору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6"/>
        <w:gridCol w:w="2863"/>
        <w:gridCol w:w="1248"/>
        <w:gridCol w:w="1247"/>
        <w:gridCol w:w="1446"/>
        <w:gridCol w:w="1559"/>
        <w:gridCol w:w="1559"/>
      </w:tblGrid>
      <w:tr w:rsidR="004D3AA5" w:rsidRPr="002A3EE7" w:rsidTr="00536CC6">
        <w:trPr>
          <w:trHeight w:val="1049"/>
        </w:trPr>
        <w:tc>
          <w:tcPr>
            <w:tcW w:w="567" w:type="dxa"/>
            <w:vAlign w:val="center"/>
          </w:tcPr>
          <w:p w:rsidR="004D3AA5" w:rsidRPr="00597F4B" w:rsidRDefault="004D3AA5" w:rsidP="006F79E6">
            <w:pPr>
              <w:spacing w:line="220" w:lineRule="exact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№ </w:t>
            </w:r>
            <w:proofErr w:type="spellStart"/>
            <w:r w:rsidRPr="00597F4B">
              <w:rPr>
                <w:rFonts w:ascii="Times New Roman" w:hAnsi="Times New Roman"/>
                <w:b/>
                <w:lang w:eastAsia="uk-UA"/>
              </w:rPr>
              <w:t>з</w:t>
            </w:r>
            <w:proofErr w:type="spellEnd"/>
            <w:r w:rsidRPr="00597F4B">
              <w:rPr>
                <w:rFonts w:ascii="Times New Roman" w:hAnsi="Times New Roman"/>
                <w:b/>
                <w:lang w:eastAsia="uk-UA"/>
              </w:rPr>
              <w:t>/</w:t>
            </w:r>
            <w:proofErr w:type="spellStart"/>
            <w:r w:rsidRPr="00597F4B">
              <w:rPr>
                <w:rFonts w:ascii="Times New Roman" w:hAnsi="Times New Roman"/>
                <w:b/>
                <w:lang w:eastAsia="uk-UA"/>
              </w:rPr>
              <w:t>п</w:t>
            </w:r>
            <w:proofErr w:type="spellEnd"/>
          </w:p>
        </w:tc>
        <w:tc>
          <w:tcPr>
            <w:tcW w:w="3289" w:type="dxa"/>
            <w:gridSpan w:val="2"/>
            <w:vAlign w:val="center"/>
          </w:tcPr>
          <w:p w:rsidR="004D3AA5" w:rsidRPr="00597F4B" w:rsidRDefault="004D3AA5" w:rsidP="006F79E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597F4B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Найменування послуги</w:t>
            </w:r>
          </w:p>
        </w:tc>
        <w:tc>
          <w:tcPr>
            <w:tcW w:w="1248" w:type="dxa"/>
            <w:vAlign w:val="center"/>
          </w:tcPr>
          <w:p w:rsidR="004D3AA5" w:rsidRPr="00597F4B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597F4B">
              <w:rPr>
                <w:rFonts w:ascii="Times New Roman" w:hAnsi="Times New Roman"/>
                <w:b/>
                <w:lang w:val="uk-UA" w:eastAsia="uk-UA"/>
              </w:rPr>
              <w:t>О</w:t>
            </w:r>
            <w:r>
              <w:rPr>
                <w:rFonts w:ascii="Times New Roman" w:hAnsi="Times New Roman"/>
                <w:b/>
                <w:lang w:val="uk-UA" w:eastAsia="uk-UA"/>
              </w:rPr>
              <w:t xml:space="preserve">диниця </w:t>
            </w:r>
            <w:r w:rsidRPr="00597F4B">
              <w:rPr>
                <w:rFonts w:ascii="Times New Roman" w:hAnsi="Times New Roman"/>
                <w:b/>
                <w:lang w:val="uk-UA" w:eastAsia="uk-UA"/>
              </w:rPr>
              <w:t>виміру</w:t>
            </w:r>
          </w:p>
        </w:tc>
        <w:tc>
          <w:tcPr>
            <w:tcW w:w="1247" w:type="dxa"/>
          </w:tcPr>
          <w:p w:rsidR="004D3AA5" w:rsidRPr="00597F4B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Назва установи</w:t>
            </w:r>
          </w:p>
        </w:tc>
        <w:tc>
          <w:tcPr>
            <w:tcW w:w="1446" w:type="dxa"/>
            <w:vAlign w:val="center"/>
          </w:tcPr>
          <w:p w:rsidR="004D3AA5" w:rsidRPr="00597F4B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597F4B">
              <w:rPr>
                <w:rFonts w:ascii="Times New Roman" w:hAnsi="Times New Roman"/>
                <w:b/>
                <w:lang w:val="uk-UA" w:eastAsia="uk-UA"/>
              </w:rPr>
              <w:t>Кількість</w:t>
            </w:r>
            <w:r w:rsidR="00536CC6">
              <w:rPr>
                <w:rFonts w:ascii="Times New Roman" w:hAnsi="Times New Roman"/>
                <w:b/>
                <w:lang w:val="uk-UA" w:eastAsia="uk-UA"/>
              </w:rPr>
              <w:t xml:space="preserve"> працівників</w:t>
            </w:r>
          </w:p>
        </w:tc>
        <w:tc>
          <w:tcPr>
            <w:tcW w:w="1559" w:type="dxa"/>
            <w:vAlign w:val="center"/>
          </w:tcPr>
          <w:p w:rsidR="004D3AA5" w:rsidRPr="005E2F78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Ціна за одиницю виміру в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грн</w:t>
            </w:r>
            <w:proofErr w:type="spellEnd"/>
            <w:r w:rsidRPr="005E2F78">
              <w:rPr>
                <w:rFonts w:ascii="Times New Roman" w:hAnsi="Times New Roman"/>
                <w:b/>
                <w:bCs/>
                <w:lang w:val="uk-UA"/>
              </w:rPr>
              <w:t xml:space="preserve"> без ПДВ</w:t>
            </w:r>
          </w:p>
        </w:tc>
        <w:tc>
          <w:tcPr>
            <w:tcW w:w="1559" w:type="dxa"/>
            <w:vAlign w:val="center"/>
          </w:tcPr>
          <w:p w:rsidR="004D3AA5" w:rsidRPr="005E2F78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Загальна вартість,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грн</w:t>
            </w:r>
            <w:proofErr w:type="spellEnd"/>
            <w:r w:rsidRPr="005E2F78">
              <w:rPr>
                <w:rFonts w:ascii="Times New Roman" w:hAnsi="Times New Roman"/>
                <w:b/>
                <w:bCs/>
                <w:lang w:val="uk-UA"/>
              </w:rPr>
              <w:t xml:space="preserve"> без ПДВ</w:t>
            </w:r>
          </w:p>
        </w:tc>
      </w:tr>
      <w:tr w:rsidR="004D3AA5" w:rsidRPr="002A3EE7" w:rsidTr="00536CC6">
        <w:trPr>
          <w:trHeight w:val="1049"/>
        </w:trPr>
        <w:tc>
          <w:tcPr>
            <w:tcW w:w="567" w:type="dxa"/>
            <w:vAlign w:val="center"/>
          </w:tcPr>
          <w:p w:rsidR="004D3AA5" w:rsidRDefault="004D3AA5" w:rsidP="006F79E6">
            <w:pPr>
              <w:spacing w:line="220" w:lineRule="exact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4D3AA5" w:rsidRPr="000146CF" w:rsidRDefault="004D3AA5" w:rsidP="006F79E6">
            <w:pPr>
              <w:spacing w:line="220" w:lineRule="exact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proofErr w:type="spellStart"/>
            <w:r w:rsidRPr="000146CF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0146CF">
              <w:rPr>
                <w:rFonts w:ascii="Times New Roman" w:hAnsi="Times New Roman" w:cs="Times New Roman"/>
                <w:lang w:val="uk-UA"/>
              </w:rPr>
              <w:t xml:space="preserve"> 021:2015: </w:t>
            </w:r>
            <w:r w:rsidRPr="000146CF">
              <w:rPr>
                <w:rFonts w:ascii="Times New Roman" w:hAnsi="Times New Roman" w:cs="Times New Roman"/>
                <w:noProof/>
                <w:lang w:val="uk-UA"/>
              </w:rPr>
              <w:t>85110000-3 «Послуги лікувальних закладів та супутні послуги» (Послуги з проведення медичного огляду працівників)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в тому числі:</w:t>
            </w:r>
          </w:p>
        </w:tc>
        <w:tc>
          <w:tcPr>
            <w:tcW w:w="1248" w:type="dxa"/>
            <w:vAlign w:val="center"/>
          </w:tcPr>
          <w:p w:rsidR="004D3AA5" w:rsidRPr="00597F4B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1247" w:type="dxa"/>
          </w:tcPr>
          <w:p w:rsidR="004D3AA5" w:rsidRPr="00597F4B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1446" w:type="dxa"/>
            <w:vAlign w:val="center"/>
          </w:tcPr>
          <w:p w:rsidR="004D3AA5" w:rsidRPr="00597F4B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1559" w:type="dxa"/>
            <w:vAlign w:val="center"/>
          </w:tcPr>
          <w:p w:rsidR="004D3AA5" w:rsidRPr="005E2F78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D3AA5" w:rsidRPr="005E2F78" w:rsidRDefault="004D3AA5" w:rsidP="006F79E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536CC6" w:rsidRPr="002A3EE7" w:rsidTr="00536CC6">
        <w:trPr>
          <w:trHeight w:val="683"/>
        </w:trPr>
        <w:tc>
          <w:tcPr>
            <w:tcW w:w="567" w:type="dxa"/>
            <w:vMerge w:val="restart"/>
            <w:vAlign w:val="center"/>
          </w:tcPr>
          <w:p w:rsidR="00536CC6" w:rsidRPr="002A3EE7" w:rsidRDefault="00536CC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3289" w:type="dxa"/>
            <w:gridSpan w:val="2"/>
            <w:vMerge w:val="restart"/>
            <w:vAlign w:val="center"/>
          </w:tcPr>
          <w:p w:rsidR="00536CC6" w:rsidRPr="00CD2924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Періодичний медогляд</w:t>
            </w:r>
          </w:p>
        </w:tc>
        <w:tc>
          <w:tcPr>
            <w:tcW w:w="1248" w:type="dxa"/>
            <w:vMerge w:val="restart"/>
            <w:vAlign w:val="center"/>
          </w:tcPr>
          <w:p w:rsidR="00536CC6" w:rsidRPr="00BF362F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47" w:type="dxa"/>
            <w:vMerge w:val="restart"/>
          </w:tcPr>
          <w:p w:rsidR="00536CC6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ЗЗСО</w:t>
            </w:r>
          </w:p>
        </w:tc>
        <w:tc>
          <w:tcPr>
            <w:tcW w:w="1446" w:type="dxa"/>
            <w:vAlign w:val="center"/>
          </w:tcPr>
          <w:p w:rsidR="00536CC6" w:rsidRPr="00FD77BE" w:rsidRDefault="00536CC6" w:rsidP="004D3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Жінки - 397 </w:t>
            </w:r>
          </w:p>
        </w:tc>
        <w:tc>
          <w:tcPr>
            <w:tcW w:w="1559" w:type="dxa"/>
            <w:vAlign w:val="center"/>
          </w:tcPr>
          <w:p w:rsidR="00536CC6" w:rsidRPr="00FD77BE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36CC6" w:rsidRPr="00FD77BE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6CC6" w:rsidRPr="002A3EE7" w:rsidTr="00536CC6">
        <w:trPr>
          <w:trHeight w:val="682"/>
        </w:trPr>
        <w:tc>
          <w:tcPr>
            <w:tcW w:w="567" w:type="dxa"/>
            <w:vMerge/>
            <w:vAlign w:val="center"/>
          </w:tcPr>
          <w:p w:rsidR="00536CC6" w:rsidRDefault="00536CC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536CC6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536CC6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536CC6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536CC6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Чоловіки - 89</w:t>
            </w:r>
          </w:p>
        </w:tc>
        <w:tc>
          <w:tcPr>
            <w:tcW w:w="1559" w:type="dxa"/>
            <w:vAlign w:val="center"/>
          </w:tcPr>
          <w:p w:rsidR="00536CC6" w:rsidRPr="00FD77BE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36CC6" w:rsidRPr="00FD77BE" w:rsidRDefault="00536CC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390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 w:val="restart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БДЮТ</w:t>
            </w:r>
          </w:p>
        </w:tc>
        <w:tc>
          <w:tcPr>
            <w:tcW w:w="1446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- 11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E22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E22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390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Чоловіки - 4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390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 w:val="restart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ДЮСШ</w:t>
            </w:r>
          </w:p>
        </w:tc>
        <w:tc>
          <w:tcPr>
            <w:tcW w:w="1446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- 9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549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Чоловіки -13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248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 w:val="restart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446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- 250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466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  <w:vMerge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Чоловіки -13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248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ІРЦ</w:t>
            </w:r>
            <w:proofErr w:type="spellEnd"/>
          </w:p>
        </w:tc>
        <w:tc>
          <w:tcPr>
            <w:tcW w:w="1446" w:type="dxa"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- 6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247"/>
        </w:trPr>
        <w:tc>
          <w:tcPr>
            <w:tcW w:w="567" w:type="dxa"/>
            <w:vMerge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7" w:type="dxa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ОМС</w:t>
            </w:r>
          </w:p>
        </w:tc>
        <w:tc>
          <w:tcPr>
            <w:tcW w:w="1446" w:type="dxa"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- 3</w:t>
            </w: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FD77BE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581"/>
        </w:trPr>
        <w:tc>
          <w:tcPr>
            <w:tcW w:w="567" w:type="dxa"/>
            <w:vAlign w:val="center"/>
          </w:tcPr>
          <w:p w:rsidR="00190946" w:rsidRPr="00536CC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3289" w:type="dxa"/>
            <w:gridSpan w:val="2"/>
            <w:vAlign w:val="center"/>
          </w:tcPr>
          <w:p w:rsidR="00190946" w:rsidRPr="00CD2924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на кишкову групу</w:t>
            </w:r>
          </w:p>
        </w:tc>
        <w:tc>
          <w:tcPr>
            <w:tcW w:w="1248" w:type="dxa"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47" w:type="dxa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446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- 132</w:t>
            </w:r>
          </w:p>
        </w:tc>
        <w:tc>
          <w:tcPr>
            <w:tcW w:w="1559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688"/>
        </w:trPr>
        <w:tc>
          <w:tcPr>
            <w:tcW w:w="567" w:type="dxa"/>
            <w:vAlign w:val="center"/>
          </w:tcPr>
          <w:p w:rsidR="00190946" w:rsidRPr="001E763A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3289" w:type="dxa"/>
            <w:gridSpan w:val="2"/>
            <w:vAlign w:val="center"/>
          </w:tcPr>
          <w:p w:rsidR="00190946" w:rsidRPr="00CD2924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на стафілокок</w:t>
            </w:r>
          </w:p>
        </w:tc>
        <w:tc>
          <w:tcPr>
            <w:tcW w:w="1248" w:type="dxa"/>
            <w:vAlign w:val="center"/>
          </w:tcPr>
          <w:p w:rsidR="00190946" w:rsidRPr="00BF362F" w:rsidRDefault="00190946" w:rsidP="006F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47" w:type="dxa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446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- 132</w:t>
            </w:r>
          </w:p>
        </w:tc>
        <w:tc>
          <w:tcPr>
            <w:tcW w:w="1559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2A3EE7" w:rsidTr="00536CC6">
        <w:trPr>
          <w:trHeight w:val="688"/>
        </w:trPr>
        <w:tc>
          <w:tcPr>
            <w:tcW w:w="567" w:type="dxa"/>
            <w:vAlign w:val="center"/>
          </w:tcPr>
          <w:p w:rsidR="00190946" w:rsidRDefault="00190946" w:rsidP="006F79E6">
            <w:pPr>
              <w:spacing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289" w:type="dxa"/>
            <w:gridSpan w:val="2"/>
            <w:vAlign w:val="center"/>
          </w:tcPr>
          <w:p w:rsidR="00190946" w:rsidRPr="00536CC6" w:rsidRDefault="00190946" w:rsidP="006F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на визначення крові на RW</w:t>
            </w:r>
          </w:p>
        </w:tc>
        <w:tc>
          <w:tcPr>
            <w:tcW w:w="1248" w:type="dxa"/>
            <w:vAlign w:val="center"/>
          </w:tcPr>
          <w:p w:rsidR="00190946" w:rsidRPr="00536CC6" w:rsidRDefault="00190946" w:rsidP="006F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47" w:type="dxa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446" w:type="dxa"/>
            <w:vAlign w:val="center"/>
          </w:tcPr>
          <w:p w:rsidR="00190946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Жінки - 132</w:t>
            </w:r>
          </w:p>
        </w:tc>
        <w:tc>
          <w:tcPr>
            <w:tcW w:w="1559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0946" w:rsidRPr="001625FF" w:rsidRDefault="00190946" w:rsidP="006F7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946" w:rsidRPr="00A37459" w:rsidTr="00536CC6">
        <w:trPr>
          <w:cantSplit/>
          <w:trHeight w:val="448"/>
          <w:tblHeader/>
        </w:trPr>
        <w:tc>
          <w:tcPr>
            <w:tcW w:w="993" w:type="dxa"/>
            <w:gridSpan w:val="2"/>
          </w:tcPr>
          <w:p w:rsidR="00190946" w:rsidRPr="005E2F78" w:rsidRDefault="00190946" w:rsidP="006F79E6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190946" w:rsidRPr="005E2F78" w:rsidRDefault="00190946" w:rsidP="006F79E6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5E2F78">
              <w:rPr>
                <w:rFonts w:ascii="Times New Roman" w:hAnsi="Times New Roman"/>
                <w:b/>
                <w:bCs/>
                <w:lang w:val="uk-UA"/>
              </w:rPr>
              <w:t>Загальна вартість без ПДВ</w:t>
            </w:r>
            <w:r>
              <w:rPr>
                <w:rFonts w:ascii="Times New Roman" w:hAnsi="Times New Roman"/>
                <w:b/>
                <w:bCs/>
                <w:lang w:val="uk-UA"/>
              </w:rPr>
              <w:t>, грн.</w:t>
            </w:r>
          </w:p>
        </w:tc>
        <w:tc>
          <w:tcPr>
            <w:tcW w:w="3118" w:type="dxa"/>
            <w:gridSpan w:val="2"/>
          </w:tcPr>
          <w:p w:rsidR="00190946" w:rsidRPr="00A37459" w:rsidRDefault="00190946" w:rsidP="006F79E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90946" w:rsidRPr="00A37459" w:rsidTr="00536CC6">
        <w:trPr>
          <w:cantSplit/>
          <w:trHeight w:val="415"/>
          <w:tblHeader/>
        </w:trPr>
        <w:tc>
          <w:tcPr>
            <w:tcW w:w="993" w:type="dxa"/>
            <w:gridSpan w:val="2"/>
          </w:tcPr>
          <w:p w:rsidR="00190946" w:rsidRPr="005E2F78" w:rsidRDefault="00190946" w:rsidP="006F79E6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190946" w:rsidRPr="005E2F78" w:rsidRDefault="00190946" w:rsidP="006F79E6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5E2F78">
              <w:rPr>
                <w:rFonts w:ascii="Times New Roman" w:hAnsi="Times New Roman"/>
                <w:b/>
                <w:bCs/>
                <w:lang w:val="uk-UA"/>
              </w:rPr>
              <w:t>ПДВ</w:t>
            </w:r>
            <w:r>
              <w:rPr>
                <w:rFonts w:ascii="Times New Roman" w:hAnsi="Times New Roman"/>
                <w:b/>
                <w:bCs/>
                <w:lang w:val="uk-UA"/>
              </w:rPr>
              <w:t>, грн.</w:t>
            </w:r>
          </w:p>
        </w:tc>
        <w:tc>
          <w:tcPr>
            <w:tcW w:w="3118" w:type="dxa"/>
            <w:gridSpan w:val="2"/>
          </w:tcPr>
          <w:p w:rsidR="00190946" w:rsidRPr="00A37459" w:rsidRDefault="00190946" w:rsidP="006F79E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90946" w:rsidRPr="00A37459" w:rsidTr="00536CC6">
        <w:trPr>
          <w:cantSplit/>
          <w:trHeight w:val="415"/>
          <w:tblHeader/>
        </w:trPr>
        <w:tc>
          <w:tcPr>
            <w:tcW w:w="993" w:type="dxa"/>
            <w:gridSpan w:val="2"/>
          </w:tcPr>
          <w:p w:rsidR="00190946" w:rsidRPr="005E2F78" w:rsidRDefault="00190946" w:rsidP="006F79E6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190946" w:rsidRPr="005E2F78" w:rsidRDefault="00190946" w:rsidP="006F79E6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5E2F78">
              <w:rPr>
                <w:rFonts w:ascii="Times New Roman" w:hAnsi="Times New Roman"/>
                <w:b/>
                <w:bCs/>
                <w:lang w:val="uk-UA"/>
              </w:rPr>
              <w:t>Загальна вартість з ПДВ</w:t>
            </w:r>
            <w:r>
              <w:rPr>
                <w:rFonts w:ascii="Times New Roman" w:hAnsi="Times New Roman"/>
                <w:b/>
                <w:bCs/>
                <w:lang w:val="uk-UA"/>
              </w:rPr>
              <w:t>, грн.</w:t>
            </w:r>
          </w:p>
        </w:tc>
        <w:tc>
          <w:tcPr>
            <w:tcW w:w="3118" w:type="dxa"/>
            <w:gridSpan w:val="2"/>
          </w:tcPr>
          <w:p w:rsidR="00190946" w:rsidRPr="00A37459" w:rsidRDefault="00190946" w:rsidP="006F79E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01E47" w:rsidRDefault="00B01E47" w:rsidP="00B01E47">
      <w:pPr>
        <w:spacing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</w:p>
    <w:p w:rsidR="00E32A09" w:rsidRPr="00E32A09" w:rsidRDefault="00E32A09" w:rsidP="00E32A09">
      <w:pPr>
        <w:pStyle w:val="ac"/>
        <w:jc w:val="center"/>
        <w:rPr>
          <w:b/>
          <w:color w:val="000000"/>
          <w:sz w:val="27"/>
          <w:szCs w:val="27"/>
        </w:rPr>
      </w:pPr>
      <w:r w:rsidRPr="00E32A09">
        <w:rPr>
          <w:b/>
          <w:color w:val="000000"/>
          <w:sz w:val="27"/>
          <w:szCs w:val="27"/>
        </w:rPr>
        <w:t>Детальний опис предмета закупівлі та вимоги щодо якості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Учасник - Виконавець послуги повинен виконати комплекс заходів щодо проведення профілактичних медичних оглядів працівників відповідно до наказу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8 серпня 2002р за № 639/6927.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Виконавець надає послуги щодо проведення періодичних (повторних) профілактичних медичних оглядів, належної якості з дотриманням норм законодавства, які регламентують діяльність в даній сфері, підтверджує якість документами, які регламентують даний вид послуг відповідно до чинного законодавства України (Ліцензія на медичну практику).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наданні послуг використовувати дозволені до застосування на території України препарати (засоби), придбані за рахунок Виконавця.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Відповідність запропонованих послуг Учасника до діяльності, яку визначено у Статуті.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Проведення профілактичних медичних оглядів працівників включає в себе огляд спеціалістами, лабораторні та функціональні дослідження з оформленням таких документів: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графіка проведення періодичних (повторних) профілактичних медичних оглядів працівників з додатком (список працівників затверджені Замовником для Виконавця) з зазначенням в них строків проведення медоглядів тощо, лабораторних, функціональних та інших досліджень та лікарів, залучених до їх проведення;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картки працівника, який підлягає періодичному (повторному) медичному огляду, за формою згідно додатку 7 Наказу МОЗ № 280 з занесеними в неї результатами періодичного медичного огляду з висновком про стан здоров’я;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результати медичних оглядів Виконавець зазначає у особистих медичних книжках працівників (форма № 1-ОМК).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 підставі результатів обстеження кожен лікар-спеціаліст робить висновок щодо можливості допущення працівника до занять відповідним видом діяльності.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Період надання послуг: з моменту підписання договору до 30 жовтня 2022 року, відповідно до узгодженого між Замовником та Виконавцем графіку проведення періодичних (повторних) профілактичних медичних оглядів працівників.</w:t>
      </w:r>
    </w:p>
    <w:p w:rsidR="00E32A09" w:rsidRDefault="00E32A09" w:rsidP="00E32A09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Послуги повинні бути надані за адресою </w:t>
      </w:r>
      <w:proofErr w:type="spellStart"/>
      <w:r>
        <w:rPr>
          <w:color w:val="000000"/>
          <w:sz w:val="27"/>
          <w:szCs w:val="27"/>
        </w:rPr>
        <w:t>медичого</w:t>
      </w:r>
      <w:proofErr w:type="spellEnd"/>
      <w:r>
        <w:rPr>
          <w:color w:val="000000"/>
          <w:sz w:val="27"/>
          <w:szCs w:val="27"/>
        </w:rPr>
        <w:t xml:space="preserve"> закладу учасника (адреса фактичної діяльності обов’язково має відповідати адресі, що зазначена в ліцензії на медичну практику), розміщеного в </w:t>
      </w:r>
      <w:proofErr w:type="spellStart"/>
      <w:r>
        <w:rPr>
          <w:color w:val="000000"/>
          <w:sz w:val="27"/>
          <w:szCs w:val="27"/>
        </w:rPr>
        <w:t>Новороздільській</w:t>
      </w:r>
      <w:proofErr w:type="spellEnd"/>
      <w:r>
        <w:rPr>
          <w:color w:val="000000"/>
          <w:sz w:val="27"/>
          <w:szCs w:val="27"/>
        </w:rPr>
        <w:t xml:space="preserve"> ОТГ (Львівська область, </w:t>
      </w:r>
      <w:proofErr w:type="spellStart"/>
      <w:r>
        <w:rPr>
          <w:color w:val="000000"/>
          <w:sz w:val="27"/>
          <w:szCs w:val="27"/>
        </w:rPr>
        <w:t>Стрийський</w:t>
      </w:r>
      <w:proofErr w:type="spellEnd"/>
      <w:r>
        <w:rPr>
          <w:color w:val="000000"/>
          <w:sz w:val="27"/>
          <w:szCs w:val="27"/>
        </w:rPr>
        <w:t xml:space="preserve"> район), із зручним місцем розташування закладу, оскільки обов'язкові медичні огляди проводяться в лікувально-профілактичних закладах за місцем проживання або за місцем роботи.</w:t>
      </w:r>
    </w:p>
    <w:p w:rsidR="00553256" w:rsidRPr="00B01E47" w:rsidRDefault="00553256" w:rsidP="00B01E4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53256" w:rsidRPr="00E32A09" w:rsidRDefault="00553256" w:rsidP="005532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</w:pPr>
    </w:p>
    <w:p w:rsidR="00553256" w:rsidRPr="00E32A09" w:rsidRDefault="00553256" w:rsidP="005532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553256" w:rsidRPr="00E32A09" w:rsidSect="00536CC6">
      <w:pgSz w:w="11906" w:h="16838"/>
      <w:pgMar w:top="680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5D0333"/>
    <w:multiLevelType w:val="multilevel"/>
    <w:tmpl w:val="C9D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A2600"/>
    <w:multiLevelType w:val="hybridMultilevel"/>
    <w:tmpl w:val="EA8A3EEE"/>
    <w:lvl w:ilvl="0" w:tplc="ED0C711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76C2"/>
    <w:multiLevelType w:val="multilevel"/>
    <w:tmpl w:val="66D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C1F73"/>
    <w:multiLevelType w:val="hybridMultilevel"/>
    <w:tmpl w:val="FCE0CD16"/>
    <w:lvl w:ilvl="0" w:tplc="60BEE9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60262"/>
    <w:multiLevelType w:val="multilevel"/>
    <w:tmpl w:val="2B8CF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0"/>
  </w:num>
  <w:num w:numId="5">
    <w:abstractNumId w:val="33"/>
  </w:num>
  <w:num w:numId="6">
    <w:abstractNumId w:val="25"/>
  </w:num>
  <w:num w:numId="7">
    <w:abstractNumId w:val="3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32"/>
  </w:num>
  <w:num w:numId="14">
    <w:abstractNumId w:val="9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0"/>
  </w:num>
  <w:num w:numId="23">
    <w:abstractNumId w:val="5"/>
  </w:num>
  <w:num w:numId="24">
    <w:abstractNumId w:val="29"/>
  </w:num>
  <w:num w:numId="25">
    <w:abstractNumId w:val="2"/>
  </w:num>
  <w:num w:numId="26">
    <w:abstractNumId w:val="6"/>
  </w:num>
  <w:num w:numId="27">
    <w:abstractNumId w:val="3"/>
  </w:num>
  <w:num w:numId="28">
    <w:abstractNumId w:val="26"/>
  </w:num>
  <w:num w:numId="29">
    <w:abstractNumId w:val="34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8"/>
  </w:num>
  <w:num w:numId="35">
    <w:abstractNumId w:val="2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6CA8"/>
    <w:rsid w:val="000067BE"/>
    <w:rsid w:val="000310C0"/>
    <w:rsid w:val="000542FE"/>
    <w:rsid w:val="00055FC3"/>
    <w:rsid w:val="000562F6"/>
    <w:rsid w:val="00096B96"/>
    <w:rsid w:val="000B29BD"/>
    <w:rsid w:val="000C7DF7"/>
    <w:rsid w:val="000E5759"/>
    <w:rsid w:val="0010703C"/>
    <w:rsid w:val="001123D8"/>
    <w:rsid w:val="00114F74"/>
    <w:rsid w:val="001226BA"/>
    <w:rsid w:val="00133E0A"/>
    <w:rsid w:val="00154259"/>
    <w:rsid w:val="00157446"/>
    <w:rsid w:val="00176E2F"/>
    <w:rsid w:val="00190946"/>
    <w:rsid w:val="001A254F"/>
    <w:rsid w:val="001D15E6"/>
    <w:rsid w:val="001D2086"/>
    <w:rsid w:val="0021051C"/>
    <w:rsid w:val="00211A52"/>
    <w:rsid w:val="00230A86"/>
    <w:rsid w:val="00253BDB"/>
    <w:rsid w:val="00254314"/>
    <w:rsid w:val="00262EA7"/>
    <w:rsid w:val="002B56BF"/>
    <w:rsid w:val="00311C82"/>
    <w:rsid w:val="00316145"/>
    <w:rsid w:val="0032217C"/>
    <w:rsid w:val="00347885"/>
    <w:rsid w:val="00370862"/>
    <w:rsid w:val="0039158D"/>
    <w:rsid w:val="003C0FE0"/>
    <w:rsid w:val="003C4BFA"/>
    <w:rsid w:val="003D13AB"/>
    <w:rsid w:val="003D323A"/>
    <w:rsid w:val="003D63DF"/>
    <w:rsid w:val="003E7F00"/>
    <w:rsid w:val="003F6BC5"/>
    <w:rsid w:val="004050F6"/>
    <w:rsid w:val="0041758B"/>
    <w:rsid w:val="00426B8D"/>
    <w:rsid w:val="00462C1B"/>
    <w:rsid w:val="004809D1"/>
    <w:rsid w:val="0048692A"/>
    <w:rsid w:val="004D27D9"/>
    <w:rsid w:val="004D3AA5"/>
    <w:rsid w:val="004F7D1C"/>
    <w:rsid w:val="00500CEB"/>
    <w:rsid w:val="00511797"/>
    <w:rsid w:val="00536CC6"/>
    <w:rsid w:val="00537E80"/>
    <w:rsid w:val="00546A9B"/>
    <w:rsid w:val="00551C30"/>
    <w:rsid w:val="00553256"/>
    <w:rsid w:val="005864C2"/>
    <w:rsid w:val="0059038B"/>
    <w:rsid w:val="00594D5F"/>
    <w:rsid w:val="005C1F47"/>
    <w:rsid w:val="005C228A"/>
    <w:rsid w:val="006025BE"/>
    <w:rsid w:val="006234DB"/>
    <w:rsid w:val="00626A08"/>
    <w:rsid w:val="00673D85"/>
    <w:rsid w:val="00676CA8"/>
    <w:rsid w:val="00681D97"/>
    <w:rsid w:val="006D22F0"/>
    <w:rsid w:val="006E6E59"/>
    <w:rsid w:val="007207EC"/>
    <w:rsid w:val="00726EB6"/>
    <w:rsid w:val="007309B3"/>
    <w:rsid w:val="00756B33"/>
    <w:rsid w:val="0079137E"/>
    <w:rsid w:val="007B0EB0"/>
    <w:rsid w:val="007F5EB1"/>
    <w:rsid w:val="00861538"/>
    <w:rsid w:val="00885C84"/>
    <w:rsid w:val="00891190"/>
    <w:rsid w:val="008D7E4F"/>
    <w:rsid w:val="008E3840"/>
    <w:rsid w:val="00903BE0"/>
    <w:rsid w:val="00904EC8"/>
    <w:rsid w:val="00920A5E"/>
    <w:rsid w:val="0097600D"/>
    <w:rsid w:val="009A20D4"/>
    <w:rsid w:val="009A690D"/>
    <w:rsid w:val="009B1CB2"/>
    <w:rsid w:val="009C031C"/>
    <w:rsid w:val="009C1F9B"/>
    <w:rsid w:val="009D1CAD"/>
    <w:rsid w:val="009D684F"/>
    <w:rsid w:val="009E2297"/>
    <w:rsid w:val="009E57AD"/>
    <w:rsid w:val="00A04BAA"/>
    <w:rsid w:val="00A42568"/>
    <w:rsid w:val="00A679D1"/>
    <w:rsid w:val="00A70B64"/>
    <w:rsid w:val="00A70BF6"/>
    <w:rsid w:val="00AA7244"/>
    <w:rsid w:val="00AD0521"/>
    <w:rsid w:val="00B01E47"/>
    <w:rsid w:val="00B144C3"/>
    <w:rsid w:val="00B161D5"/>
    <w:rsid w:val="00B3645F"/>
    <w:rsid w:val="00B65980"/>
    <w:rsid w:val="00B806C0"/>
    <w:rsid w:val="00B86A3A"/>
    <w:rsid w:val="00BC6ABF"/>
    <w:rsid w:val="00BC6B33"/>
    <w:rsid w:val="00BE79B6"/>
    <w:rsid w:val="00C50E63"/>
    <w:rsid w:val="00C53087"/>
    <w:rsid w:val="00C606A8"/>
    <w:rsid w:val="00C6145D"/>
    <w:rsid w:val="00CA1E83"/>
    <w:rsid w:val="00CB4387"/>
    <w:rsid w:val="00D100B4"/>
    <w:rsid w:val="00D25D98"/>
    <w:rsid w:val="00D27D87"/>
    <w:rsid w:val="00D32415"/>
    <w:rsid w:val="00D426E2"/>
    <w:rsid w:val="00D45823"/>
    <w:rsid w:val="00D50664"/>
    <w:rsid w:val="00D72C17"/>
    <w:rsid w:val="00D741B3"/>
    <w:rsid w:val="00D803A3"/>
    <w:rsid w:val="00D8126B"/>
    <w:rsid w:val="00D85ABF"/>
    <w:rsid w:val="00DB10D1"/>
    <w:rsid w:val="00DC10D6"/>
    <w:rsid w:val="00DC3B31"/>
    <w:rsid w:val="00DD4CAD"/>
    <w:rsid w:val="00DF0098"/>
    <w:rsid w:val="00E001DD"/>
    <w:rsid w:val="00E11604"/>
    <w:rsid w:val="00E11C35"/>
    <w:rsid w:val="00E154F5"/>
    <w:rsid w:val="00E32A09"/>
    <w:rsid w:val="00E44149"/>
    <w:rsid w:val="00E460D0"/>
    <w:rsid w:val="00E524C1"/>
    <w:rsid w:val="00E87699"/>
    <w:rsid w:val="00EA18A8"/>
    <w:rsid w:val="00EA45D7"/>
    <w:rsid w:val="00EF6B46"/>
    <w:rsid w:val="00F17818"/>
    <w:rsid w:val="00F22D10"/>
    <w:rsid w:val="00F532E5"/>
    <w:rsid w:val="00F67C44"/>
    <w:rsid w:val="00F93718"/>
    <w:rsid w:val="00F96885"/>
    <w:rsid w:val="00FA455D"/>
    <w:rsid w:val="00FD2855"/>
    <w:rsid w:val="00FE6C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c">
    <w:name w:val="Normal (Web)"/>
    <w:basedOn w:val="a"/>
    <w:uiPriority w:val="99"/>
    <w:semiHidden/>
    <w:unhideWhenUsed/>
    <w:rsid w:val="00E3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B9E5-AFCF-4993-9953-C6F3D9C3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7</cp:revision>
  <cp:lastPrinted>2023-04-10T06:35:00Z</cp:lastPrinted>
  <dcterms:created xsi:type="dcterms:W3CDTF">2023-01-30T11:25:00Z</dcterms:created>
  <dcterms:modified xsi:type="dcterms:W3CDTF">2023-04-10T08:21:00Z</dcterms:modified>
</cp:coreProperties>
</file>