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DC" w:rsidRPr="001D14B2" w:rsidRDefault="00C050DC" w:rsidP="00C050DC">
      <w:pPr>
        <w:pStyle w:val="ac"/>
        <w:jc w:val="center"/>
        <w:rPr>
          <w:b/>
        </w:rPr>
      </w:pPr>
      <w:r w:rsidRPr="001D14B2">
        <w:rPr>
          <w:b/>
        </w:rPr>
        <w:t xml:space="preserve">ВІДДІЛ ОСВІТИ, </w:t>
      </w:r>
      <w:r w:rsidR="00124A73" w:rsidRPr="001D14B2">
        <w:rPr>
          <w:b/>
          <w:lang w:val="uk-UA"/>
        </w:rPr>
        <w:t xml:space="preserve">МОЛОДІ ТА СПОРТУ, КУЛЬТУРИ ТА ТУРИЗМУ ОКНЯНСЬКОЇ СЕЛИЩНОЇ </w:t>
      </w:r>
      <w:r w:rsidR="00FF4002" w:rsidRPr="001D14B2">
        <w:rPr>
          <w:b/>
          <w:lang w:val="uk-UA"/>
        </w:rPr>
        <w:t>РАДИ</w:t>
      </w:r>
      <w:r w:rsidR="00FF4002" w:rsidRPr="001D14B2">
        <w:rPr>
          <w:b/>
        </w:rPr>
        <w:t xml:space="preserve"> </w:t>
      </w:r>
      <w:r w:rsidR="00B0593B" w:rsidRPr="001D14B2">
        <w:rPr>
          <w:b/>
          <w:lang w:val="uk-UA"/>
        </w:rPr>
        <w:t xml:space="preserve">ПОДІЛЬСЬКОГО </w:t>
      </w:r>
      <w:r w:rsidR="00124A73" w:rsidRPr="001D14B2">
        <w:rPr>
          <w:b/>
          <w:lang w:val="uk-UA"/>
        </w:rPr>
        <w:t xml:space="preserve">РАЙОНУ </w:t>
      </w:r>
      <w:r w:rsidRPr="001D14B2">
        <w:rPr>
          <w:b/>
        </w:rPr>
        <w:t>ОДЕСЬКОЇ ОБЛАСТІ</w:t>
      </w:r>
    </w:p>
    <w:p w:rsidR="00C050DC" w:rsidRPr="001D14B2" w:rsidRDefault="00C050DC" w:rsidP="00C050DC">
      <w:pPr>
        <w:pStyle w:val="ac"/>
        <w:jc w:val="center"/>
        <w:rPr>
          <w:bCs/>
        </w:rPr>
      </w:pPr>
    </w:p>
    <w:p w:rsidR="00C050DC" w:rsidRPr="001D14B2" w:rsidRDefault="00C050DC" w:rsidP="00C050DC">
      <w:pPr>
        <w:jc w:val="center"/>
        <w:rPr>
          <w:b/>
          <w:bCs/>
        </w:rPr>
      </w:pP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1"/>
        <w:gridCol w:w="4819"/>
      </w:tblGrid>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rPr>
                <w:b/>
                <w:bCs/>
                <w:noProof/>
              </w:rPr>
            </w:pPr>
            <w:r w:rsidRPr="001D14B2">
              <w:rPr>
                <w:b/>
                <w:bCs/>
                <w:noProof/>
              </w:rPr>
              <w:t>ЗАТВЕРДЖЕНО</w:t>
            </w:r>
          </w:p>
        </w:tc>
      </w:tr>
      <w:tr w:rsidR="00C050DC" w:rsidRPr="001D14B2" w:rsidTr="001729EF">
        <w:trPr>
          <w:trHeight w:val="504"/>
        </w:trPr>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F29EF">
            <w:pPr>
              <w:pStyle w:val="1"/>
              <w:rPr>
                <w:rFonts w:ascii="Times New Roman" w:hAnsi="Times New Roman"/>
                <w:b w:val="0"/>
                <w:sz w:val="24"/>
                <w:szCs w:val="24"/>
              </w:rPr>
            </w:pPr>
            <w:r w:rsidRPr="001D14B2">
              <w:rPr>
                <w:rFonts w:ascii="Times New Roman" w:hAnsi="Times New Roman"/>
                <w:b w:val="0"/>
                <w:sz w:val="24"/>
                <w:szCs w:val="24"/>
              </w:rPr>
              <w:t xml:space="preserve">Рішенням </w:t>
            </w:r>
            <w:r w:rsidR="001729EF" w:rsidRPr="001D14B2">
              <w:rPr>
                <w:rFonts w:ascii="Times New Roman" w:hAnsi="Times New Roman"/>
                <w:b w:val="0"/>
                <w:sz w:val="24"/>
                <w:szCs w:val="24"/>
              </w:rPr>
              <w:t>уповноваженої особи</w:t>
            </w:r>
          </w:p>
          <w:p w:rsidR="00724270" w:rsidRPr="001D14B2" w:rsidRDefault="001729EF" w:rsidP="004E6786">
            <w:pPr>
              <w:rPr>
                <w:lang w:val="uk-UA" w:eastAsia="en-US"/>
              </w:rPr>
            </w:pPr>
            <w:r w:rsidRPr="001D14B2">
              <w:rPr>
                <w:lang w:val="uk-UA" w:eastAsia="en-US"/>
              </w:rPr>
              <w:t>Протокол №</w:t>
            </w:r>
            <w:r w:rsidR="002D0061">
              <w:rPr>
                <w:lang w:val="uk-UA" w:eastAsia="en-US"/>
              </w:rPr>
              <w:t xml:space="preserve"> </w:t>
            </w:r>
            <w:r w:rsidR="00BD6A6A">
              <w:rPr>
                <w:lang w:val="uk-UA" w:eastAsia="en-US"/>
              </w:rPr>
              <w:t>1</w:t>
            </w:r>
            <w:r w:rsidR="004E6786">
              <w:rPr>
                <w:lang w:val="uk-UA" w:eastAsia="en-US"/>
              </w:rPr>
              <w:t>77</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hideMark/>
          </w:tcPr>
          <w:p w:rsidR="00C050DC" w:rsidRPr="001D14B2" w:rsidRDefault="00C050DC" w:rsidP="00000E5A">
            <w:pPr>
              <w:rPr>
                <w:bCs/>
              </w:rPr>
            </w:pPr>
            <w:r w:rsidRPr="001D14B2">
              <w:rPr>
                <w:bCs/>
              </w:rPr>
              <w:t xml:space="preserve">від </w:t>
            </w:r>
            <w:r w:rsidRPr="001D14B2">
              <w:rPr>
                <w:rStyle w:val="ad"/>
              </w:rPr>
              <w:t>«</w:t>
            </w:r>
            <w:r w:rsidR="00D303E8">
              <w:rPr>
                <w:rStyle w:val="ad"/>
                <w:lang w:val="uk-UA"/>
              </w:rPr>
              <w:t>0</w:t>
            </w:r>
            <w:r w:rsidR="00000E5A">
              <w:rPr>
                <w:rStyle w:val="ad"/>
                <w:lang w:val="en-US"/>
              </w:rPr>
              <w:t>8</w:t>
            </w:r>
            <w:r w:rsidRPr="001D14B2">
              <w:rPr>
                <w:rStyle w:val="ad"/>
              </w:rPr>
              <w:t>»</w:t>
            </w:r>
            <w:r w:rsidR="00E668BC">
              <w:rPr>
                <w:rStyle w:val="ad"/>
                <w:lang w:val="uk-UA"/>
              </w:rPr>
              <w:t xml:space="preserve"> </w:t>
            </w:r>
            <w:r w:rsidR="00D303E8">
              <w:rPr>
                <w:rStyle w:val="ad"/>
                <w:lang w:val="uk-UA"/>
              </w:rPr>
              <w:t>серпня</w:t>
            </w:r>
            <w:r w:rsidRPr="001D14B2">
              <w:rPr>
                <w:rStyle w:val="ad"/>
              </w:rPr>
              <w:t xml:space="preserve">  20</w:t>
            </w:r>
            <w:r w:rsidR="001729EF" w:rsidRPr="001D14B2">
              <w:rPr>
                <w:rStyle w:val="ad"/>
              </w:rPr>
              <w:t>2</w:t>
            </w:r>
            <w:r w:rsidR="00604A01">
              <w:rPr>
                <w:rStyle w:val="ad"/>
                <w:lang w:val="uk-UA"/>
              </w:rPr>
              <w:t>3</w:t>
            </w:r>
            <w:r w:rsidRPr="001D14B2">
              <w:rPr>
                <w:rStyle w:val="ad"/>
              </w:rPr>
              <w:t>року</w:t>
            </w:r>
          </w:p>
        </w:tc>
      </w:tr>
      <w:tr w:rsidR="00C050DC" w:rsidRPr="001D14B2" w:rsidTr="001729EF">
        <w:tc>
          <w:tcPr>
            <w:tcW w:w="4781" w:type="dxa"/>
            <w:tcBorders>
              <w:top w:val="nil"/>
              <w:left w:val="nil"/>
              <w:bottom w:val="nil"/>
              <w:right w:val="nil"/>
            </w:tcBorders>
          </w:tcPr>
          <w:p w:rsidR="00C050DC" w:rsidRPr="001D14B2" w:rsidRDefault="00C050DC" w:rsidP="000F29EF">
            <w:pPr>
              <w:rPr>
                <w:b/>
                <w:bCs/>
              </w:rPr>
            </w:pPr>
          </w:p>
        </w:tc>
        <w:tc>
          <w:tcPr>
            <w:tcW w:w="4819" w:type="dxa"/>
            <w:tcBorders>
              <w:top w:val="nil"/>
              <w:left w:val="nil"/>
              <w:bottom w:val="nil"/>
              <w:right w:val="nil"/>
            </w:tcBorders>
          </w:tcPr>
          <w:p w:rsidR="00724270" w:rsidRPr="001D14B2" w:rsidRDefault="00724270" w:rsidP="000F29EF">
            <w:pPr>
              <w:pStyle w:val="a3"/>
              <w:jc w:val="both"/>
              <w:rPr>
                <w:lang w:val="uk-UA"/>
              </w:rPr>
            </w:pPr>
          </w:p>
          <w:p w:rsidR="00C050DC" w:rsidRPr="001D14B2" w:rsidRDefault="00C050DC" w:rsidP="000F29EF">
            <w:pPr>
              <w:pStyle w:val="a3"/>
              <w:jc w:val="both"/>
              <w:rPr>
                <w:bCs/>
                <w:lang w:val="uk-UA"/>
              </w:rPr>
            </w:pPr>
            <w:r w:rsidRPr="001D14B2">
              <w:rPr>
                <w:lang w:val="uk-UA"/>
              </w:rPr>
              <w:t xml:space="preserve">_________________ </w:t>
            </w:r>
            <w:r w:rsidR="001729EF" w:rsidRPr="001D14B2">
              <w:rPr>
                <w:lang w:val="uk-UA"/>
              </w:rPr>
              <w:t>М.А. Корчинська</w:t>
            </w:r>
          </w:p>
          <w:p w:rsidR="00C050DC" w:rsidRPr="001D14B2" w:rsidRDefault="00C050DC" w:rsidP="000F29EF"/>
        </w:tc>
      </w:tr>
    </w:tbl>
    <w:p w:rsidR="00C050DC" w:rsidRPr="001D14B2" w:rsidRDefault="00C050DC" w:rsidP="00C050DC">
      <w:pPr>
        <w:ind w:left="320"/>
        <w:jc w:val="right"/>
      </w:pPr>
    </w:p>
    <w:p w:rsidR="00C050DC" w:rsidRPr="001D14B2" w:rsidRDefault="00C050DC" w:rsidP="00C050DC">
      <w:pPr>
        <w:ind w:left="320"/>
        <w:jc w:val="center"/>
        <w:rPr>
          <w:b/>
          <w:bCs/>
        </w:rPr>
      </w:pPr>
    </w:p>
    <w:p w:rsidR="00C050DC" w:rsidRPr="001D14B2" w:rsidRDefault="00C050DC" w:rsidP="00C050DC">
      <w:pPr>
        <w:ind w:left="320"/>
        <w:jc w:val="center"/>
        <w:rPr>
          <w:b/>
          <w:bCs/>
        </w:rPr>
      </w:pPr>
    </w:p>
    <w:p w:rsidR="00C050DC" w:rsidRPr="001D14B2" w:rsidRDefault="00C050DC" w:rsidP="00C050DC">
      <w:pPr>
        <w:ind w:right="-2"/>
        <w:jc w:val="center"/>
        <w:rPr>
          <w:bCs/>
        </w:rPr>
      </w:pPr>
    </w:p>
    <w:p w:rsidR="000538C8" w:rsidRPr="001D14B2" w:rsidRDefault="000538C8" w:rsidP="00C050DC">
      <w:pPr>
        <w:ind w:right="-2"/>
        <w:jc w:val="center"/>
        <w:rPr>
          <w:bCs/>
        </w:rPr>
      </w:pPr>
    </w:p>
    <w:p w:rsidR="000538C8" w:rsidRPr="001D14B2" w:rsidRDefault="000538C8" w:rsidP="00C050DC">
      <w:pPr>
        <w:ind w:right="-2"/>
        <w:jc w:val="center"/>
        <w:rPr>
          <w:bCs/>
        </w:rPr>
      </w:pPr>
    </w:p>
    <w:p w:rsidR="00C050DC" w:rsidRPr="001D14B2" w:rsidRDefault="00C050DC" w:rsidP="00C050DC">
      <w:pPr>
        <w:ind w:right="-2"/>
        <w:jc w:val="center"/>
        <w:rPr>
          <w:bCs/>
        </w:rPr>
      </w:pPr>
    </w:p>
    <w:tbl>
      <w:tblPr>
        <w:tblW w:w="0" w:type="auto"/>
        <w:tblLayout w:type="fixed"/>
        <w:tblLook w:val="04A0" w:firstRow="1" w:lastRow="0" w:firstColumn="1" w:lastColumn="0" w:noHBand="0" w:noVBand="1"/>
      </w:tblPr>
      <w:tblGrid>
        <w:gridCol w:w="9847"/>
      </w:tblGrid>
      <w:tr w:rsidR="00C050DC" w:rsidRPr="001D14B2" w:rsidTr="001729EF">
        <w:trPr>
          <w:trHeight w:val="540"/>
        </w:trPr>
        <w:tc>
          <w:tcPr>
            <w:tcW w:w="9847" w:type="dxa"/>
            <w:hideMark/>
          </w:tcPr>
          <w:p w:rsidR="00C050DC" w:rsidRDefault="00C050DC" w:rsidP="001729EF">
            <w:pPr>
              <w:ind w:right="-2"/>
              <w:jc w:val="center"/>
              <w:rPr>
                <w:b/>
                <w:bCs/>
                <w:sz w:val="28"/>
                <w:szCs w:val="28"/>
              </w:rPr>
            </w:pPr>
            <w:r w:rsidRPr="003D53A6">
              <w:rPr>
                <w:b/>
                <w:bCs/>
                <w:sz w:val="28"/>
                <w:szCs w:val="28"/>
              </w:rPr>
              <w:t>ТЕНДЕРНА ДОКУМЕНТАЦІЯ</w:t>
            </w:r>
          </w:p>
          <w:p w:rsidR="008025D0" w:rsidRDefault="008025D0" w:rsidP="001729EF">
            <w:pPr>
              <w:ind w:right="-2"/>
              <w:jc w:val="center"/>
              <w:rPr>
                <w:b/>
                <w:bCs/>
                <w:sz w:val="28"/>
                <w:szCs w:val="28"/>
              </w:rPr>
            </w:pPr>
          </w:p>
          <w:p w:rsidR="00BD6A6A" w:rsidRPr="008025D0" w:rsidRDefault="00BD6A6A" w:rsidP="00F5015E">
            <w:pPr>
              <w:ind w:right="-2"/>
              <w:jc w:val="center"/>
              <w:rPr>
                <w:b/>
                <w:bCs/>
                <w:sz w:val="28"/>
                <w:szCs w:val="28"/>
                <w:lang w:val="uk-UA"/>
              </w:rPr>
            </w:pPr>
          </w:p>
        </w:tc>
      </w:tr>
    </w:tbl>
    <w:p w:rsidR="00C050DC" w:rsidRPr="001D14B2" w:rsidRDefault="00C050DC" w:rsidP="00C050DC">
      <w:pPr>
        <w:ind w:right="-2"/>
        <w:jc w:val="center"/>
        <w:rPr>
          <w:bCs/>
        </w:rPr>
      </w:pPr>
      <w:r w:rsidRPr="001D14B2">
        <w:rPr>
          <w:bCs/>
        </w:rPr>
        <w:t>на закупівлю по предмету</w:t>
      </w:r>
    </w:p>
    <w:p w:rsidR="00C050DC" w:rsidRPr="001D14B2" w:rsidRDefault="00C050DC" w:rsidP="00D61B59">
      <w:pPr>
        <w:widowControl w:val="0"/>
        <w:autoSpaceDE w:val="0"/>
        <w:autoSpaceDN w:val="0"/>
        <w:adjustRightInd w:val="0"/>
        <w:jc w:val="center"/>
        <w:rPr>
          <w:b/>
          <w:bCs/>
          <w:lang w:val="uk-UA"/>
        </w:rPr>
      </w:pPr>
    </w:p>
    <w:p w:rsidR="00F5015E" w:rsidRDefault="00F5015E" w:rsidP="00201108">
      <w:pPr>
        <w:ind w:right="-2"/>
        <w:jc w:val="center"/>
        <w:rPr>
          <w:b/>
          <w:bCs/>
          <w:sz w:val="32"/>
          <w:szCs w:val="32"/>
          <w:lang w:val="uk-UA"/>
        </w:rPr>
      </w:pPr>
    </w:p>
    <w:p w:rsidR="00F5015E" w:rsidRDefault="00F5015E" w:rsidP="00201108">
      <w:pPr>
        <w:ind w:right="-2"/>
        <w:jc w:val="center"/>
        <w:rPr>
          <w:b/>
          <w:bCs/>
          <w:sz w:val="32"/>
          <w:szCs w:val="32"/>
          <w:lang w:val="uk-UA"/>
        </w:rPr>
      </w:pPr>
      <w:r w:rsidRPr="00F5015E">
        <w:rPr>
          <w:b/>
          <w:bCs/>
          <w:sz w:val="32"/>
          <w:szCs w:val="32"/>
          <w:lang w:val="uk-UA"/>
        </w:rPr>
        <w:t xml:space="preserve">Автомобіль спеціалізований на базі </w:t>
      </w:r>
      <w:r w:rsidRPr="00F5015E">
        <w:rPr>
          <w:b/>
          <w:bCs/>
          <w:sz w:val="32"/>
          <w:szCs w:val="32"/>
        </w:rPr>
        <w:t>Renault</w:t>
      </w:r>
      <w:r w:rsidRPr="00F5015E">
        <w:rPr>
          <w:b/>
          <w:bCs/>
          <w:sz w:val="32"/>
          <w:szCs w:val="32"/>
          <w:lang w:val="uk-UA"/>
        </w:rPr>
        <w:t xml:space="preserve"> </w:t>
      </w:r>
      <w:r w:rsidRPr="00F5015E">
        <w:rPr>
          <w:b/>
          <w:bCs/>
          <w:sz w:val="32"/>
          <w:szCs w:val="32"/>
        </w:rPr>
        <w:t>Express</w:t>
      </w:r>
      <w:r w:rsidRPr="00F5015E">
        <w:rPr>
          <w:b/>
          <w:bCs/>
          <w:sz w:val="32"/>
          <w:szCs w:val="32"/>
          <w:lang w:val="uk-UA"/>
        </w:rPr>
        <w:t xml:space="preserve"> </w:t>
      </w:r>
      <w:r w:rsidRPr="00F5015E">
        <w:rPr>
          <w:b/>
          <w:bCs/>
          <w:sz w:val="32"/>
          <w:szCs w:val="32"/>
        </w:rPr>
        <w:t>Van</w:t>
      </w:r>
      <w:r w:rsidRPr="00F5015E">
        <w:rPr>
          <w:b/>
          <w:bCs/>
          <w:sz w:val="32"/>
          <w:szCs w:val="32"/>
          <w:lang w:val="uk-UA"/>
        </w:rPr>
        <w:t xml:space="preserve"> </w:t>
      </w:r>
    </w:p>
    <w:p w:rsidR="00F5015E" w:rsidRDefault="00F5015E" w:rsidP="00201108">
      <w:pPr>
        <w:ind w:right="-2"/>
        <w:jc w:val="center"/>
        <w:rPr>
          <w:b/>
          <w:bCs/>
          <w:sz w:val="32"/>
          <w:szCs w:val="32"/>
          <w:lang w:val="uk-UA"/>
        </w:rPr>
      </w:pPr>
      <w:r w:rsidRPr="00F5015E">
        <w:rPr>
          <w:b/>
          <w:bCs/>
          <w:sz w:val="32"/>
          <w:szCs w:val="32"/>
          <w:lang w:val="uk-UA"/>
        </w:rPr>
        <w:t xml:space="preserve">(або еквівалент), </w:t>
      </w:r>
    </w:p>
    <w:p w:rsidR="00E05AB0" w:rsidRPr="00F5015E" w:rsidRDefault="00F5015E" w:rsidP="00201108">
      <w:pPr>
        <w:ind w:right="-2"/>
        <w:jc w:val="center"/>
        <w:rPr>
          <w:b/>
          <w:sz w:val="32"/>
          <w:lang w:val="uk-UA"/>
        </w:rPr>
      </w:pPr>
      <w:r w:rsidRPr="00F5015E">
        <w:rPr>
          <w:b/>
          <w:bCs/>
          <w:sz w:val="32"/>
          <w:szCs w:val="32"/>
          <w:lang w:val="uk-UA"/>
        </w:rPr>
        <w:t>код ДК 021:2015 34130000-7 Мототранспортні вантажні засоби</w:t>
      </w:r>
    </w:p>
    <w:p w:rsidR="00E05AB0" w:rsidRPr="00F5015E" w:rsidRDefault="00E05AB0" w:rsidP="00201108">
      <w:pPr>
        <w:ind w:right="-2"/>
        <w:jc w:val="center"/>
        <w:rPr>
          <w:b/>
          <w:sz w:val="32"/>
          <w:lang w:val="uk-UA"/>
        </w:rPr>
      </w:pPr>
    </w:p>
    <w:p w:rsidR="00201108" w:rsidRPr="000604CE" w:rsidRDefault="00D0081A" w:rsidP="00201108">
      <w:pPr>
        <w:ind w:right="-2"/>
        <w:jc w:val="center"/>
      </w:pPr>
      <w:r w:rsidRPr="00F5015E">
        <w:rPr>
          <w:b/>
          <w:sz w:val="32"/>
          <w:szCs w:val="32"/>
          <w:lang w:val="uk-UA"/>
        </w:rPr>
        <w:t xml:space="preserve"> </w:t>
      </w:r>
      <w:r w:rsidR="00201108" w:rsidRPr="001D14B2">
        <w:t>за</w:t>
      </w:r>
      <w:r w:rsidR="00201108" w:rsidRPr="000604CE">
        <w:t xml:space="preserve"> </w:t>
      </w:r>
      <w:r w:rsidR="00201108" w:rsidRPr="001D14B2">
        <w:t>процедурою</w:t>
      </w:r>
    </w:p>
    <w:p w:rsidR="00201108" w:rsidRPr="000604CE" w:rsidRDefault="00201108" w:rsidP="00201108">
      <w:pPr>
        <w:ind w:right="-2"/>
        <w:jc w:val="center"/>
      </w:pPr>
    </w:p>
    <w:p w:rsidR="003D53A6" w:rsidRPr="000604CE" w:rsidRDefault="003D53A6" w:rsidP="00201108">
      <w:pPr>
        <w:ind w:right="-2"/>
        <w:jc w:val="center"/>
      </w:pPr>
    </w:p>
    <w:p w:rsidR="00201108" w:rsidRPr="000604CE" w:rsidRDefault="00201108" w:rsidP="00201108">
      <w:pPr>
        <w:ind w:right="-2"/>
        <w:jc w:val="center"/>
      </w:pPr>
    </w:p>
    <w:tbl>
      <w:tblPr>
        <w:tblW w:w="9847" w:type="dxa"/>
        <w:tblLayout w:type="fixed"/>
        <w:tblLook w:val="04A0" w:firstRow="1" w:lastRow="0" w:firstColumn="1" w:lastColumn="0" w:noHBand="0" w:noVBand="1"/>
      </w:tblPr>
      <w:tblGrid>
        <w:gridCol w:w="9847"/>
      </w:tblGrid>
      <w:tr w:rsidR="00201108" w:rsidRPr="001D14B2" w:rsidTr="001729EF">
        <w:tc>
          <w:tcPr>
            <w:tcW w:w="9847" w:type="dxa"/>
            <w:hideMark/>
          </w:tcPr>
          <w:p w:rsidR="001729EF" w:rsidRPr="003D53A6" w:rsidRDefault="001729EF" w:rsidP="001729EF">
            <w:pPr>
              <w:ind w:right="-2"/>
              <w:jc w:val="center"/>
              <w:rPr>
                <w:b/>
                <w:bCs/>
                <w:sz w:val="20"/>
                <w:szCs w:val="20"/>
                <w:lang w:val="uk-UA"/>
              </w:rPr>
            </w:pPr>
            <w:r w:rsidRPr="003D53A6">
              <w:rPr>
                <w:b/>
                <w:bCs/>
                <w:sz w:val="20"/>
                <w:szCs w:val="20"/>
              </w:rPr>
              <w:t>ВІДКРИТІ</w:t>
            </w:r>
            <w:r w:rsidRPr="003D53A6">
              <w:rPr>
                <w:b/>
                <w:bCs/>
                <w:sz w:val="20"/>
                <w:szCs w:val="20"/>
                <w:lang w:val="en-US"/>
              </w:rPr>
              <w:t xml:space="preserve"> </w:t>
            </w:r>
            <w:r w:rsidRPr="003D53A6">
              <w:rPr>
                <w:b/>
                <w:bCs/>
                <w:sz w:val="20"/>
                <w:szCs w:val="20"/>
              </w:rPr>
              <w:t>ТОРГИ</w:t>
            </w:r>
            <w:r w:rsidR="0062744B" w:rsidRPr="003D53A6">
              <w:rPr>
                <w:b/>
                <w:bCs/>
                <w:sz w:val="20"/>
                <w:szCs w:val="20"/>
                <w:lang w:val="en-US"/>
              </w:rPr>
              <w:t xml:space="preserve"> </w:t>
            </w:r>
            <w:r w:rsidR="0062744B" w:rsidRPr="003D53A6">
              <w:rPr>
                <w:b/>
                <w:bCs/>
                <w:sz w:val="20"/>
                <w:szCs w:val="20"/>
                <w:lang w:val="uk-UA"/>
              </w:rPr>
              <w:t>З ОСОБЛИВОСТЯМИ</w:t>
            </w:r>
          </w:p>
          <w:p w:rsidR="00201108" w:rsidRPr="001D14B2" w:rsidRDefault="00201108" w:rsidP="001729EF">
            <w:pPr>
              <w:ind w:right="-2"/>
              <w:jc w:val="center"/>
              <w:rPr>
                <w:bCs/>
                <w:lang w:val="en-US"/>
              </w:rPr>
            </w:pPr>
          </w:p>
        </w:tc>
      </w:tr>
    </w:tbl>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A3CCF" w:rsidRPr="001D14B2" w:rsidRDefault="00BA3CCF" w:rsidP="00BA3CCF">
      <w:pPr>
        <w:widowControl w:val="0"/>
        <w:autoSpaceDE w:val="0"/>
        <w:autoSpaceDN w:val="0"/>
        <w:adjustRightInd w:val="0"/>
        <w:jc w:val="center"/>
        <w:rPr>
          <w:rFonts w:ascii="Times New Roman CYR" w:hAnsi="Times New Roman CYR" w:cs="Times New Roman CYR"/>
          <w:b/>
          <w:bCs/>
          <w:lang w:val="uk-UA"/>
        </w:rPr>
      </w:pPr>
    </w:p>
    <w:p w:rsidR="00B0593B" w:rsidRPr="001D14B2" w:rsidRDefault="00B0593B" w:rsidP="00BA3CCF">
      <w:pPr>
        <w:widowControl w:val="0"/>
        <w:autoSpaceDE w:val="0"/>
        <w:autoSpaceDN w:val="0"/>
        <w:adjustRightInd w:val="0"/>
        <w:jc w:val="center"/>
        <w:rPr>
          <w:rFonts w:ascii="Times New Roman CYR" w:hAnsi="Times New Roman CYR" w:cs="Times New Roman CYR"/>
          <w:b/>
          <w:bCs/>
          <w:lang w:val="uk-UA"/>
        </w:rPr>
      </w:pPr>
    </w:p>
    <w:p w:rsidR="00724270" w:rsidRDefault="00724270" w:rsidP="00BA3CCF">
      <w:pPr>
        <w:widowControl w:val="0"/>
        <w:autoSpaceDE w:val="0"/>
        <w:autoSpaceDN w:val="0"/>
        <w:adjustRightInd w:val="0"/>
        <w:jc w:val="center"/>
        <w:rPr>
          <w:rFonts w:ascii="Times New Roman CYR" w:hAnsi="Times New Roman CYR" w:cs="Times New Roman CYR"/>
          <w:b/>
          <w:bCs/>
          <w:lang w:val="uk-UA"/>
        </w:rPr>
      </w:pPr>
    </w:p>
    <w:p w:rsidR="003D53A6" w:rsidRPr="001D14B2" w:rsidRDefault="003D53A6"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AC1AED" w:rsidRPr="001D14B2" w:rsidRDefault="00AC1AED" w:rsidP="00BA3CCF">
      <w:pPr>
        <w:widowControl w:val="0"/>
        <w:autoSpaceDE w:val="0"/>
        <w:autoSpaceDN w:val="0"/>
        <w:adjustRightInd w:val="0"/>
        <w:jc w:val="center"/>
        <w:rPr>
          <w:rFonts w:ascii="Times New Roman CYR" w:hAnsi="Times New Roman CYR" w:cs="Times New Roman CYR"/>
          <w:b/>
          <w:bCs/>
          <w:lang w:val="uk-UA"/>
        </w:rPr>
      </w:pPr>
    </w:p>
    <w:p w:rsidR="00724270" w:rsidRPr="001D14B2" w:rsidRDefault="00724270" w:rsidP="00BA3CCF">
      <w:pPr>
        <w:widowControl w:val="0"/>
        <w:autoSpaceDE w:val="0"/>
        <w:autoSpaceDN w:val="0"/>
        <w:adjustRightInd w:val="0"/>
        <w:jc w:val="center"/>
        <w:rPr>
          <w:rFonts w:ascii="Times New Roman CYR" w:hAnsi="Times New Roman CYR" w:cs="Times New Roman CYR"/>
          <w:b/>
          <w:bCs/>
          <w:lang w:val="uk-UA"/>
        </w:rPr>
      </w:pPr>
    </w:p>
    <w:p w:rsidR="00BA3CCF" w:rsidRDefault="00BA3CCF"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1D14B2" w:rsidRDefault="001D14B2" w:rsidP="00BA3CCF">
      <w:pPr>
        <w:widowControl w:val="0"/>
        <w:autoSpaceDE w:val="0"/>
        <w:autoSpaceDN w:val="0"/>
        <w:adjustRightInd w:val="0"/>
        <w:rPr>
          <w:rFonts w:ascii="Times New Roman CYR" w:hAnsi="Times New Roman CYR" w:cs="Times New Roman CYR"/>
          <w:b/>
          <w:bCs/>
          <w:sz w:val="22"/>
          <w:szCs w:val="22"/>
          <w:lang w:val="uk-UA"/>
        </w:rPr>
      </w:pPr>
    </w:p>
    <w:p w:rsidR="00877266" w:rsidRDefault="00877266" w:rsidP="00BA3CCF">
      <w:pPr>
        <w:widowControl w:val="0"/>
        <w:autoSpaceDE w:val="0"/>
        <w:autoSpaceDN w:val="0"/>
        <w:adjustRightInd w:val="0"/>
        <w:rPr>
          <w:rFonts w:ascii="Times New Roman CYR" w:hAnsi="Times New Roman CYR" w:cs="Times New Roman CYR"/>
          <w:b/>
          <w:bCs/>
          <w:sz w:val="22"/>
          <w:szCs w:val="22"/>
          <w:lang w:val="uk-UA"/>
        </w:rPr>
      </w:pPr>
    </w:p>
    <w:p w:rsidR="00D0081A" w:rsidRDefault="00D0081A" w:rsidP="00BA3CCF">
      <w:pPr>
        <w:widowControl w:val="0"/>
        <w:autoSpaceDE w:val="0"/>
        <w:autoSpaceDN w:val="0"/>
        <w:adjustRightInd w:val="0"/>
        <w:rPr>
          <w:rFonts w:ascii="Times New Roman CYR" w:hAnsi="Times New Roman CYR" w:cs="Times New Roman CYR"/>
          <w:b/>
          <w:bCs/>
          <w:sz w:val="22"/>
          <w:szCs w:val="22"/>
          <w:lang w:val="uk-UA"/>
        </w:rPr>
      </w:pPr>
    </w:p>
    <w:p w:rsidR="00253308" w:rsidRPr="001D14B2" w:rsidRDefault="00BA3CCF" w:rsidP="00001C77">
      <w:pPr>
        <w:widowControl w:val="0"/>
        <w:tabs>
          <w:tab w:val="left" w:pos="3510"/>
        </w:tabs>
        <w:autoSpaceDE w:val="0"/>
        <w:autoSpaceDN w:val="0"/>
        <w:adjustRightInd w:val="0"/>
        <w:rPr>
          <w:sz w:val="22"/>
          <w:szCs w:val="22"/>
          <w:lang w:val="uk-UA"/>
        </w:rPr>
      </w:pPr>
      <w:r w:rsidRPr="001D14B2">
        <w:rPr>
          <w:sz w:val="22"/>
          <w:szCs w:val="22"/>
          <w:lang w:val="uk-UA"/>
        </w:rPr>
        <w:tab/>
      </w:r>
      <w:r w:rsidR="00201108" w:rsidRPr="001D14B2">
        <w:rPr>
          <w:sz w:val="22"/>
          <w:szCs w:val="22"/>
          <w:lang w:val="uk-UA"/>
        </w:rPr>
        <w:t xml:space="preserve">   </w:t>
      </w:r>
      <w:r w:rsidR="000425ED" w:rsidRPr="001D14B2">
        <w:rPr>
          <w:sz w:val="22"/>
          <w:szCs w:val="22"/>
          <w:lang w:val="uk-UA"/>
        </w:rPr>
        <w:t xml:space="preserve">    </w:t>
      </w:r>
      <w:r w:rsidR="00201108" w:rsidRPr="001D14B2">
        <w:rPr>
          <w:sz w:val="22"/>
          <w:szCs w:val="22"/>
          <w:lang w:val="uk-UA"/>
        </w:rPr>
        <w:t>с</w:t>
      </w:r>
      <w:r w:rsidRPr="001D14B2">
        <w:rPr>
          <w:sz w:val="22"/>
          <w:szCs w:val="22"/>
          <w:lang w:val="uk-UA"/>
        </w:rPr>
        <w:t>м</w:t>
      </w:r>
      <w:r w:rsidR="00201108" w:rsidRPr="001D14B2">
        <w:rPr>
          <w:sz w:val="22"/>
          <w:szCs w:val="22"/>
          <w:lang w:val="uk-UA"/>
        </w:rPr>
        <w:t>т</w:t>
      </w:r>
      <w:r w:rsidRPr="001D14B2">
        <w:rPr>
          <w:sz w:val="22"/>
          <w:szCs w:val="22"/>
          <w:lang w:val="uk-UA"/>
        </w:rPr>
        <w:t xml:space="preserve">. </w:t>
      </w:r>
      <w:r w:rsidR="00201108" w:rsidRPr="001D14B2">
        <w:rPr>
          <w:sz w:val="22"/>
          <w:szCs w:val="22"/>
          <w:lang w:val="uk-UA"/>
        </w:rPr>
        <w:t>Окни</w:t>
      </w:r>
      <w:r w:rsidRPr="001D14B2">
        <w:rPr>
          <w:sz w:val="22"/>
          <w:szCs w:val="22"/>
          <w:lang w:val="uk-UA"/>
        </w:rPr>
        <w:t xml:space="preserve"> – 20</w:t>
      </w:r>
      <w:r w:rsidR="00124A73" w:rsidRPr="001D14B2">
        <w:rPr>
          <w:sz w:val="22"/>
          <w:szCs w:val="22"/>
          <w:lang w:val="uk-UA"/>
        </w:rPr>
        <w:t>2</w:t>
      </w:r>
      <w:r w:rsidR="003D53A6">
        <w:rPr>
          <w:sz w:val="22"/>
          <w:szCs w:val="22"/>
          <w:lang w:val="uk-UA"/>
        </w:rPr>
        <w:t>3</w:t>
      </w:r>
    </w:p>
    <w:tbl>
      <w:tblPr>
        <w:tblW w:w="10062" w:type="dxa"/>
        <w:jc w:val="center"/>
        <w:tblCellMar>
          <w:top w:w="15" w:type="dxa"/>
          <w:left w:w="15" w:type="dxa"/>
          <w:bottom w:w="15" w:type="dxa"/>
          <w:right w:w="15" w:type="dxa"/>
        </w:tblCellMar>
        <w:tblLook w:val="0000" w:firstRow="0" w:lastRow="0" w:firstColumn="0" w:lastColumn="0" w:noHBand="0" w:noVBand="0"/>
      </w:tblPr>
      <w:tblGrid>
        <w:gridCol w:w="485"/>
        <w:gridCol w:w="2635"/>
        <w:gridCol w:w="6942"/>
      </w:tblGrid>
      <w:tr w:rsidR="00253308" w:rsidRPr="001D14B2" w:rsidTr="001D14B2">
        <w:trPr>
          <w:trHeight w:val="263"/>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sz w:val="22"/>
                <w:szCs w:val="22"/>
                <w:lang w:val="uk-UA"/>
              </w:rPr>
            </w:pPr>
            <w:r w:rsidRPr="001D14B2">
              <w:rPr>
                <w:sz w:val="22"/>
                <w:szCs w:val="22"/>
                <w:lang w:val="uk-UA"/>
              </w:rPr>
              <w:lastRenderedPageBreak/>
              <w:t>№</w:t>
            </w:r>
          </w:p>
        </w:tc>
        <w:tc>
          <w:tcPr>
            <w:tcW w:w="9576"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8D02AD" w:rsidP="004979E0">
            <w:pPr>
              <w:pStyle w:val="ac"/>
              <w:jc w:val="center"/>
              <w:rPr>
                <w:b/>
                <w:sz w:val="22"/>
                <w:szCs w:val="22"/>
                <w:lang w:val="uk-UA"/>
              </w:rPr>
            </w:pPr>
            <w:r w:rsidRPr="001D14B2">
              <w:rPr>
                <w:b/>
                <w:sz w:val="22"/>
                <w:szCs w:val="22"/>
                <w:lang w:val="uk-UA"/>
              </w:rPr>
              <w:t xml:space="preserve">І. </w:t>
            </w:r>
            <w:r w:rsidR="00253308" w:rsidRPr="001D14B2">
              <w:rPr>
                <w:b/>
                <w:sz w:val="22"/>
                <w:szCs w:val="22"/>
                <w:lang w:val="uk-UA"/>
              </w:rPr>
              <w:t>Загальні положення</w:t>
            </w:r>
          </w:p>
        </w:tc>
      </w:tr>
      <w:tr w:rsidR="00253308" w:rsidRPr="001D14B2" w:rsidTr="00325444">
        <w:trPr>
          <w:trHeight w:val="254"/>
          <w:jc w:val="center"/>
        </w:trPr>
        <w:tc>
          <w:tcPr>
            <w:tcW w:w="0" w:type="auto"/>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1</w:t>
            </w:r>
          </w:p>
        </w:tc>
        <w:tc>
          <w:tcPr>
            <w:tcW w:w="263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2</w:t>
            </w:r>
          </w:p>
        </w:tc>
        <w:tc>
          <w:tcPr>
            <w:tcW w:w="694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vAlign w:val="center"/>
          </w:tcPr>
          <w:p w:rsidR="00253308" w:rsidRPr="001D14B2" w:rsidRDefault="00253308" w:rsidP="004979E0">
            <w:pPr>
              <w:pStyle w:val="ac"/>
              <w:jc w:val="center"/>
              <w:rPr>
                <w:i/>
                <w:sz w:val="22"/>
                <w:szCs w:val="22"/>
                <w:lang w:val="uk-UA"/>
              </w:rPr>
            </w:pPr>
            <w:r w:rsidRPr="001D14B2">
              <w:rPr>
                <w:i/>
                <w:sz w:val="22"/>
                <w:szCs w:val="22"/>
                <w:lang w:val="uk-UA"/>
              </w:rPr>
              <w:t>3</w:t>
            </w:r>
          </w:p>
        </w:tc>
      </w:tr>
      <w:tr w:rsidR="007D4E2F" w:rsidRPr="00F15DA1" w:rsidTr="00325444">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sz w:val="22"/>
                <w:szCs w:val="22"/>
                <w:lang w:val="uk-UA"/>
              </w:rPr>
            </w:pPr>
            <w:r w:rsidRPr="001D14B2">
              <w:rPr>
                <w:sz w:val="22"/>
                <w:szCs w:val="22"/>
                <w:lang w:val="uk-UA"/>
              </w:rPr>
              <w:t xml:space="preserve"> 1</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Терміни, які вживаються в тендерній документації</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F15DA1" w:rsidRDefault="00F660F3" w:rsidP="00170AAE">
            <w:pPr>
              <w:pStyle w:val="ac"/>
              <w:jc w:val="both"/>
              <w:rPr>
                <w:sz w:val="20"/>
                <w:szCs w:val="20"/>
                <w:lang w:val="uk-UA" w:eastAsia="uk-UA"/>
              </w:rPr>
            </w:pPr>
            <w:r w:rsidRPr="00F15DA1">
              <w:rPr>
                <w:sz w:val="20"/>
                <w:szCs w:val="20"/>
                <w:lang w:val="uk-UA"/>
              </w:rPr>
              <w:t xml:space="preserve">Тендерну документацію розроблено відповідно до вимог </w:t>
            </w:r>
            <w:hyperlink r:id="rId8" w:history="1">
              <w:r w:rsidRPr="00F15DA1">
                <w:rPr>
                  <w:rStyle w:val="a5"/>
                  <w:sz w:val="20"/>
                  <w:szCs w:val="20"/>
                  <w:lang w:val="uk-UA"/>
                </w:rPr>
                <w:t>Закону</w:t>
              </w:r>
            </w:hyperlink>
            <w:r w:rsidRPr="00F15DA1">
              <w:rPr>
                <w:sz w:val="20"/>
                <w:szCs w:val="20"/>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15DA1" w:rsidRPr="00F15DA1">
              <w:rPr>
                <w:sz w:val="20"/>
                <w:szCs w:val="20"/>
                <w:lang w:val="uk-UA"/>
              </w:rPr>
              <w:t>(зі змінами в останній редакції)</w:t>
            </w:r>
            <w:r w:rsidRPr="00F15DA1">
              <w:rPr>
                <w:sz w:val="20"/>
                <w:szCs w:val="20"/>
                <w:lang w:val="uk-UA"/>
              </w:rPr>
              <w:t>(далі – Особливості).</w:t>
            </w:r>
            <w:r w:rsidR="00170AAE" w:rsidRPr="00F15DA1">
              <w:rPr>
                <w:sz w:val="20"/>
                <w:szCs w:val="20"/>
                <w:lang w:val="uk-UA"/>
              </w:rPr>
              <w:t xml:space="preserve"> </w:t>
            </w:r>
            <w:r w:rsidRPr="00F15DA1">
              <w:rPr>
                <w:sz w:val="20"/>
                <w:szCs w:val="20"/>
                <w:lang w:val="uk-UA"/>
              </w:rPr>
              <w:t>Терміни вживаються у значенні, наведеному в Законі</w:t>
            </w:r>
            <w:r w:rsidR="00170AAE" w:rsidRPr="00F15DA1">
              <w:rPr>
                <w:sz w:val="20"/>
                <w:szCs w:val="20"/>
                <w:lang w:val="uk-UA"/>
              </w:rPr>
              <w:t xml:space="preserve"> та Особливостях</w:t>
            </w:r>
          </w:p>
        </w:tc>
      </w:tr>
      <w:tr w:rsidR="007D4E2F" w:rsidRPr="001D14B2" w:rsidTr="00325444">
        <w:trPr>
          <w:trHeight w:val="3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2</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Інформація про замовника торгів</w:t>
            </w:r>
          </w:p>
        </w:tc>
        <w:tc>
          <w:tcPr>
            <w:tcW w:w="694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eastAsia="uk-UA"/>
              </w:rPr>
            </w:pPr>
          </w:p>
        </w:tc>
      </w:tr>
      <w:tr w:rsidR="007D4E2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2.1</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повне найменування</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HTML"/>
              <w:jc w:val="both"/>
              <w:rPr>
                <w:rFonts w:ascii="Times New Roman" w:hAnsi="Times New Roman"/>
                <w:b/>
                <w:sz w:val="22"/>
                <w:szCs w:val="22"/>
                <w:lang w:val="uk-UA"/>
              </w:rPr>
            </w:pPr>
            <w:r w:rsidRPr="001D14B2">
              <w:rPr>
                <w:rFonts w:ascii="Times New Roman" w:hAnsi="Times New Roman"/>
                <w:b/>
                <w:sz w:val="22"/>
                <w:szCs w:val="22"/>
                <w:lang w:val="uk-UA"/>
              </w:rPr>
              <w:t xml:space="preserve">Відділ освіти, </w:t>
            </w:r>
            <w:r w:rsidR="00124A73" w:rsidRPr="001D14B2">
              <w:rPr>
                <w:rFonts w:ascii="Times New Roman" w:hAnsi="Times New Roman"/>
                <w:b/>
                <w:sz w:val="22"/>
                <w:szCs w:val="22"/>
                <w:lang w:val="uk-UA"/>
              </w:rPr>
              <w:t>молоді та спорту, культури та туризму Окнянської селищної ради</w:t>
            </w:r>
            <w:r w:rsidR="003037C2" w:rsidRPr="001D14B2">
              <w:rPr>
                <w:rFonts w:ascii="Times New Roman" w:hAnsi="Times New Roman"/>
                <w:b/>
                <w:sz w:val="22"/>
                <w:szCs w:val="22"/>
                <w:lang w:val="uk-UA"/>
              </w:rPr>
              <w:t xml:space="preserve"> </w:t>
            </w:r>
            <w:r w:rsidR="00B0593B" w:rsidRPr="001D14B2">
              <w:rPr>
                <w:rFonts w:ascii="Times New Roman" w:hAnsi="Times New Roman"/>
                <w:b/>
                <w:sz w:val="22"/>
                <w:szCs w:val="22"/>
                <w:lang w:val="uk-UA"/>
              </w:rPr>
              <w:t>Подільського</w:t>
            </w:r>
            <w:r w:rsidR="003037C2" w:rsidRPr="001D14B2">
              <w:rPr>
                <w:rFonts w:ascii="Times New Roman" w:hAnsi="Times New Roman"/>
                <w:b/>
                <w:sz w:val="22"/>
                <w:szCs w:val="22"/>
                <w:lang w:val="uk-UA"/>
              </w:rPr>
              <w:t xml:space="preserve"> району Одеської області</w:t>
            </w:r>
          </w:p>
        </w:tc>
      </w:tr>
      <w:tr w:rsidR="007D4E2F" w:rsidRPr="001D14B2" w:rsidTr="00325444">
        <w:trPr>
          <w:trHeight w:val="22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rPr>
                <w:sz w:val="22"/>
                <w:szCs w:val="22"/>
                <w:lang w:val="uk-UA"/>
              </w:rPr>
            </w:pPr>
            <w:r w:rsidRPr="001D14B2">
              <w:rPr>
                <w:color w:val="000000"/>
                <w:sz w:val="22"/>
                <w:szCs w:val="22"/>
                <w:lang w:val="uk-UA"/>
              </w:rPr>
              <w:t>2.2</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20" w:beforeAutospacing="0" w:after="120" w:afterAutospacing="0"/>
              <w:ind w:right="113"/>
              <w:jc w:val="both"/>
              <w:rPr>
                <w:sz w:val="22"/>
                <w:szCs w:val="22"/>
                <w:lang w:val="uk-UA"/>
              </w:rPr>
            </w:pPr>
            <w:r w:rsidRPr="001D14B2">
              <w:rPr>
                <w:color w:val="000000"/>
                <w:sz w:val="22"/>
                <w:szCs w:val="22"/>
                <w:lang w:val="uk-UA"/>
              </w:rPr>
              <w:t>місцезнаходження</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jc w:val="both"/>
              <w:textAlignment w:val="baseline"/>
              <w:rPr>
                <w:bCs/>
                <w:sz w:val="22"/>
                <w:szCs w:val="22"/>
              </w:rPr>
            </w:pPr>
            <w:r w:rsidRPr="001D14B2">
              <w:rPr>
                <w:sz w:val="22"/>
                <w:szCs w:val="22"/>
              </w:rPr>
              <w:t xml:space="preserve">67900, Одеська область, </w:t>
            </w:r>
            <w:r w:rsidR="00B0593B" w:rsidRPr="001D14B2">
              <w:rPr>
                <w:sz w:val="22"/>
                <w:szCs w:val="22"/>
                <w:lang w:val="uk-UA"/>
              </w:rPr>
              <w:t>Подільський</w:t>
            </w:r>
            <w:r w:rsidRPr="001D14B2">
              <w:rPr>
                <w:sz w:val="22"/>
                <w:szCs w:val="22"/>
              </w:rPr>
              <w:t xml:space="preserve"> район, смт. Окни, вул. Херсонська,6</w:t>
            </w:r>
          </w:p>
        </w:tc>
      </w:tr>
      <w:tr w:rsidR="007D4E2F" w:rsidRPr="001D14B2" w:rsidTr="00325444">
        <w:trPr>
          <w:trHeight w:val="5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2.3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B0593B">
            <w:pPr>
              <w:pStyle w:val="ac"/>
              <w:rPr>
                <w:sz w:val="22"/>
                <w:szCs w:val="22"/>
                <w:lang w:val="uk-UA"/>
              </w:rPr>
            </w:pPr>
            <w:r w:rsidRPr="001D14B2">
              <w:rPr>
                <w:sz w:val="22"/>
                <w:szCs w:val="22"/>
                <w:lang w:val="uk-UA"/>
              </w:rPr>
              <w:t>посадова особа замовника, уповноважена здійснювати зв'язок з учасниками</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1645C3" w:rsidP="007B2EAA">
            <w:pPr>
              <w:pStyle w:val="ac"/>
              <w:rPr>
                <w:sz w:val="22"/>
                <w:szCs w:val="22"/>
                <w:lang w:val="uk-UA" w:eastAsia="uk-UA"/>
              </w:rPr>
            </w:pPr>
            <w:r w:rsidRPr="001D14B2">
              <w:rPr>
                <w:sz w:val="22"/>
                <w:szCs w:val="22"/>
                <w:lang w:val="uk-UA"/>
              </w:rPr>
              <w:t>Фахівець з публічних закупівель</w:t>
            </w:r>
            <w:r w:rsidR="007D4E2F" w:rsidRPr="001D14B2">
              <w:rPr>
                <w:sz w:val="22"/>
                <w:szCs w:val="22"/>
                <w:lang w:val="uk-UA"/>
              </w:rPr>
              <w:t xml:space="preserve"> </w:t>
            </w:r>
            <w:r w:rsidR="0040100D" w:rsidRPr="001D14B2">
              <w:rPr>
                <w:sz w:val="22"/>
                <w:szCs w:val="22"/>
                <w:lang w:val="uk-UA"/>
              </w:rPr>
              <w:t xml:space="preserve">централізованої бухгалтерії </w:t>
            </w:r>
            <w:r w:rsidR="00170AAE" w:rsidRPr="001D14B2">
              <w:rPr>
                <w:sz w:val="22"/>
                <w:szCs w:val="22"/>
                <w:lang w:val="uk-UA"/>
              </w:rPr>
              <w:t>ВОМСКТ</w:t>
            </w:r>
            <w:r w:rsidR="007D4E2F" w:rsidRPr="001D14B2">
              <w:rPr>
                <w:sz w:val="22"/>
                <w:szCs w:val="22"/>
                <w:lang w:val="uk-UA"/>
              </w:rPr>
              <w:t xml:space="preserve"> – Корчинська Марина Анатоліївна</w:t>
            </w:r>
            <w:r w:rsidR="007D4E2F" w:rsidRPr="001D14B2">
              <w:rPr>
                <w:sz w:val="22"/>
                <w:szCs w:val="22"/>
                <w:lang w:val="uk-UA" w:eastAsia="uk-UA"/>
              </w:rPr>
              <w:t xml:space="preserve">, тел. </w:t>
            </w:r>
            <w:r w:rsidR="007B2EAA">
              <w:rPr>
                <w:sz w:val="22"/>
                <w:szCs w:val="22"/>
                <w:lang w:val="uk-UA"/>
              </w:rPr>
              <w:t>095-507-57-51</w:t>
            </w:r>
          </w:p>
        </w:tc>
      </w:tr>
      <w:tr w:rsidR="007D4E2F" w:rsidRPr="001D14B2"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rPr>
            </w:pPr>
            <w:r w:rsidRPr="001D14B2">
              <w:rPr>
                <w:b/>
                <w:sz w:val="22"/>
                <w:szCs w:val="22"/>
                <w:lang w:val="uk-UA"/>
              </w:rPr>
              <w:t>Процедура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4979E0">
            <w:pPr>
              <w:pStyle w:val="ac"/>
              <w:rPr>
                <w:b/>
                <w:sz w:val="22"/>
                <w:szCs w:val="22"/>
                <w:lang w:val="uk-UA" w:eastAsia="uk-UA"/>
              </w:rPr>
            </w:pPr>
            <w:r w:rsidRPr="001D14B2">
              <w:rPr>
                <w:b/>
                <w:sz w:val="22"/>
                <w:szCs w:val="22"/>
                <w:lang w:val="uk-UA" w:eastAsia="uk-UA"/>
              </w:rPr>
              <w:t>відкриті торги</w:t>
            </w:r>
            <w:r w:rsidR="00AC1AED" w:rsidRPr="001D14B2">
              <w:rPr>
                <w:b/>
                <w:sz w:val="22"/>
                <w:szCs w:val="22"/>
                <w:lang w:val="uk-UA" w:eastAsia="uk-UA"/>
              </w:rPr>
              <w:t xml:space="preserve"> </w:t>
            </w:r>
            <w:r w:rsidR="0062744B" w:rsidRPr="001D14B2">
              <w:rPr>
                <w:b/>
                <w:sz w:val="22"/>
                <w:szCs w:val="22"/>
                <w:lang w:val="uk-UA" w:eastAsia="uk-UA"/>
              </w:rPr>
              <w:t>з особливостями</w:t>
            </w:r>
          </w:p>
        </w:tc>
      </w:tr>
      <w:tr w:rsidR="00201108" w:rsidRPr="001D14B2" w:rsidTr="00325444">
        <w:trPr>
          <w:trHeight w:val="50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предмет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p>
        </w:tc>
      </w:tr>
      <w:tr w:rsidR="00201108" w:rsidRPr="00000E5A"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4.1</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6567C9">
            <w:pPr>
              <w:pStyle w:val="ac"/>
              <w:rPr>
                <w:sz w:val="22"/>
                <w:szCs w:val="22"/>
                <w:lang w:val="uk-UA"/>
              </w:rPr>
            </w:pPr>
            <w:r w:rsidRPr="001D14B2">
              <w:rPr>
                <w:sz w:val="22"/>
                <w:szCs w:val="22"/>
                <w:lang w:val="uk-UA"/>
              </w:rPr>
              <w:t>назва предмета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F5015E" w:rsidRDefault="00F5015E" w:rsidP="00325444">
            <w:pPr>
              <w:rPr>
                <w:bCs/>
                <w:lang w:val="uk-UA"/>
              </w:rPr>
            </w:pPr>
            <w:r w:rsidRPr="00F5015E">
              <w:rPr>
                <w:b/>
                <w:bCs/>
                <w:lang w:val="uk-UA"/>
              </w:rPr>
              <w:t xml:space="preserve">Автомобіль спеціалізований на базі </w:t>
            </w:r>
            <w:r w:rsidRPr="00F5015E">
              <w:rPr>
                <w:b/>
                <w:bCs/>
              </w:rPr>
              <w:t>Renault</w:t>
            </w:r>
            <w:r w:rsidRPr="00F5015E">
              <w:rPr>
                <w:b/>
                <w:bCs/>
                <w:lang w:val="uk-UA"/>
              </w:rPr>
              <w:t xml:space="preserve"> </w:t>
            </w:r>
            <w:r w:rsidRPr="00F5015E">
              <w:rPr>
                <w:b/>
                <w:bCs/>
              </w:rPr>
              <w:t>Express</w:t>
            </w:r>
            <w:r w:rsidRPr="00F5015E">
              <w:rPr>
                <w:b/>
                <w:bCs/>
                <w:lang w:val="uk-UA"/>
              </w:rPr>
              <w:t xml:space="preserve"> </w:t>
            </w:r>
            <w:r w:rsidRPr="00F5015E">
              <w:rPr>
                <w:b/>
                <w:bCs/>
              </w:rPr>
              <w:t>Van</w:t>
            </w:r>
            <w:r w:rsidRPr="00F5015E">
              <w:rPr>
                <w:b/>
                <w:bCs/>
                <w:lang w:val="uk-UA"/>
              </w:rPr>
              <w:t xml:space="preserve"> (або еквівалент), код ДК 021:2015 34130000-7 Мототранспортні вантажні засоби</w:t>
            </w:r>
          </w:p>
        </w:tc>
      </w:tr>
      <w:tr w:rsidR="00201108" w:rsidRPr="001D14B2" w:rsidTr="00325444">
        <w:trPr>
          <w:trHeight w:val="234"/>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3037C2">
            <w:pPr>
              <w:pStyle w:val="ac"/>
              <w:rPr>
                <w:sz w:val="22"/>
                <w:szCs w:val="22"/>
              </w:rPr>
            </w:pPr>
            <w:r w:rsidRPr="001D14B2">
              <w:rPr>
                <w:sz w:val="22"/>
                <w:szCs w:val="22"/>
              </w:rPr>
              <w:t>4.2</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rPr>
            </w:pPr>
            <w:r w:rsidRPr="001D14B2">
              <w:rPr>
                <w:sz w:val="22"/>
                <w:szCs w:val="22"/>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5C6DB1" w:rsidRPr="00977924" w:rsidRDefault="005C6DB1" w:rsidP="00977924">
            <w:pPr>
              <w:pStyle w:val="ac"/>
              <w:jc w:val="both"/>
              <w:rPr>
                <w:sz w:val="22"/>
                <w:szCs w:val="22"/>
                <w:lang w:val="uk-UA"/>
              </w:rPr>
            </w:pPr>
            <w:r w:rsidRPr="001D14B2">
              <w:rPr>
                <w:sz w:val="22"/>
                <w:szCs w:val="22"/>
              </w:rPr>
              <w:t xml:space="preserve">Закупівля здійснюється </w:t>
            </w:r>
            <w:r w:rsidR="00977924">
              <w:rPr>
                <w:sz w:val="22"/>
                <w:szCs w:val="22"/>
                <w:lang w:val="uk-UA"/>
              </w:rPr>
              <w:t>в цілому</w:t>
            </w:r>
          </w:p>
          <w:p w:rsidR="00201108" w:rsidRPr="001D14B2" w:rsidRDefault="00201108" w:rsidP="005C6DB1">
            <w:pPr>
              <w:pStyle w:val="ac"/>
              <w:jc w:val="both"/>
              <w:rPr>
                <w:sz w:val="22"/>
                <w:szCs w:val="22"/>
              </w:rPr>
            </w:pPr>
          </w:p>
        </w:tc>
      </w:tr>
      <w:tr w:rsidR="00201108" w:rsidRPr="00E05AB0" w:rsidTr="00325444">
        <w:trPr>
          <w:trHeight w:val="49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20" w:beforeAutospacing="0" w:after="120" w:afterAutospacing="0"/>
              <w:rPr>
                <w:sz w:val="22"/>
                <w:szCs w:val="22"/>
                <w:lang w:val="uk-UA"/>
              </w:rPr>
            </w:pPr>
            <w:r w:rsidRPr="001D14B2">
              <w:rPr>
                <w:color w:val="000000"/>
                <w:sz w:val="22"/>
                <w:szCs w:val="22"/>
                <w:lang w:val="uk-UA"/>
              </w:rPr>
              <w:t>4.3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C72654">
            <w:pPr>
              <w:pStyle w:val="ac"/>
              <w:rPr>
                <w:sz w:val="22"/>
                <w:szCs w:val="22"/>
                <w:lang w:val="uk-UA"/>
              </w:rPr>
            </w:pPr>
            <w:r w:rsidRPr="001D14B2">
              <w:rPr>
                <w:sz w:val="22"/>
                <w:szCs w:val="22"/>
                <w:lang w:val="uk-UA"/>
              </w:rPr>
              <w:t>місце, кількість, обсяг поставки товарів (надання послуг, виконання робіт)</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325444" w:rsidRPr="00325444" w:rsidRDefault="00325444" w:rsidP="00325444">
            <w:pPr>
              <w:jc w:val="both"/>
              <w:rPr>
                <w:b/>
                <w:sz w:val="22"/>
                <w:szCs w:val="22"/>
                <w:lang w:val="uk-UA"/>
              </w:rPr>
            </w:pPr>
            <w:r w:rsidRPr="00325444">
              <w:rPr>
                <w:sz w:val="22"/>
                <w:szCs w:val="22"/>
              </w:rPr>
              <w:t xml:space="preserve">Кількість </w:t>
            </w:r>
            <w:r w:rsidRPr="00325444">
              <w:rPr>
                <w:sz w:val="22"/>
                <w:szCs w:val="22"/>
                <w:lang w:val="uk-UA"/>
              </w:rPr>
              <w:t>товару</w:t>
            </w:r>
            <w:r w:rsidRPr="00325444">
              <w:rPr>
                <w:sz w:val="22"/>
                <w:szCs w:val="22"/>
              </w:rPr>
              <w:t xml:space="preserve">: </w:t>
            </w:r>
            <w:r w:rsidR="00F5015E">
              <w:rPr>
                <w:b/>
                <w:sz w:val="22"/>
                <w:szCs w:val="22"/>
                <w:lang w:val="uk-UA"/>
              </w:rPr>
              <w:t>1</w:t>
            </w:r>
            <w:r w:rsidRPr="00325444">
              <w:rPr>
                <w:b/>
                <w:sz w:val="22"/>
                <w:szCs w:val="22"/>
                <w:lang w:val="uk-UA"/>
              </w:rPr>
              <w:t xml:space="preserve"> шт.</w:t>
            </w:r>
          </w:p>
          <w:p w:rsidR="00D01B08" w:rsidRPr="00E05AB0" w:rsidRDefault="00325444" w:rsidP="00325444">
            <w:pPr>
              <w:jc w:val="both"/>
              <w:rPr>
                <w:b/>
                <w:sz w:val="22"/>
                <w:szCs w:val="22"/>
                <w:lang w:val="uk-UA"/>
              </w:rPr>
            </w:pPr>
            <w:r w:rsidRPr="00325444">
              <w:rPr>
                <w:sz w:val="22"/>
                <w:szCs w:val="22"/>
              </w:rPr>
              <w:t xml:space="preserve">Місце </w:t>
            </w:r>
            <w:r w:rsidRPr="00325444">
              <w:rPr>
                <w:sz w:val="22"/>
                <w:szCs w:val="22"/>
                <w:lang w:val="uk-UA"/>
              </w:rPr>
              <w:t>поставки товару</w:t>
            </w:r>
            <w:r w:rsidRPr="00325444">
              <w:rPr>
                <w:sz w:val="22"/>
                <w:szCs w:val="22"/>
              </w:rPr>
              <w:t xml:space="preserve">: </w:t>
            </w:r>
            <w:r w:rsidRPr="00325444">
              <w:rPr>
                <w:b/>
                <w:sz w:val="22"/>
                <w:szCs w:val="22"/>
                <w:lang w:val="uk-UA"/>
              </w:rPr>
              <w:t>67900, Одеська обл., Подільський район, см.Окни, вул.Херсонська,6</w:t>
            </w:r>
          </w:p>
        </w:tc>
      </w:tr>
      <w:tr w:rsidR="00201108" w:rsidRPr="00E05AB0" w:rsidTr="00325444">
        <w:trPr>
          <w:trHeight w:val="170"/>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4.4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1D14B2">
            <w:pPr>
              <w:pStyle w:val="ac"/>
              <w:rPr>
                <w:sz w:val="22"/>
                <w:szCs w:val="22"/>
                <w:lang w:val="uk-UA"/>
              </w:rPr>
            </w:pPr>
            <w:r w:rsidRPr="001D14B2">
              <w:rPr>
                <w:sz w:val="22"/>
                <w:szCs w:val="22"/>
                <w:lang w:val="uk-UA"/>
              </w:rPr>
              <w:t>строк надання послуг</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vAlign w:val="center"/>
          </w:tcPr>
          <w:p w:rsidR="00201108" w:rsidRPr="00180268" w:rsidRDefault="00B0593B" w:rsidP="00E127F4">
            <w:pPr>
              <w:pStyle w:val="ac"/>
              <w:rPr>
                <w:b/>
                <w:lang w:val="uk-UA"/>
              </w:rPr>
            </w:pPr>
            <w:r w:rsidRPr="00180268">
              <w:rPr>
                <w:b/>
                <w:lang w:val="uk-UA"/>
              </w:rPr>
              <w:t>д</w:t>
            </w:r>
            <w:r w:rsidR="002F0EDC" w:rsidRPr="00180268">
              <w:rPr>
                <w:b/>
                <w:lang w:val="uk-UA"/>
              </w:rPr>
              <w:t xml:space="preserve">о </w:t>
            </w:r>
            <w:r w:rsidR="00E127F4">
              <w:rPr>
                <w:b/>
                <w:lang w:val="uk-UA"/>
              </w:rPr>
              <w:t>30</w:t>
            </w:r>
            <w:r w:rsidR="00073A2B">
              <w:rPr>
                <w:b/>
                <w:lang w:val="uk-UA"/>
              </w:rPr>
              <w:t xml:space="preserve"> </w:t>
            </w:r>
            <w:r w:rsidR="00F5015E">
              <w:rPr>
                <w:b/>
                <w:lang w:val="uk-UA"/>
              </w:rPr>
              <w:t>вересня</w:t>
            </w:r>
            <w:r w:rsidR="002F0EDC" w:rsidRPr="00180268">
              <w:rPr>
                <w:b/>
                <w:lang w:val="uk-UA"/>
              </w:rPr>
              <w:t xml:space="preserve"> </w:t>
            </w:r>
            <w:r w:rsidR="00201108" w:rsidRPr="00180268">
              <w:rPr>
                <w:b/>
                <w:lang w:val="uk-UA"/>
              </w:rPr>
              <w:t>20</w:t>
            </w:r>
            <w:r w:rsidR="00124A73" w:rsidRPr="00180268">
              <w:rPr>
                <w:b/>
                <w:lang w:val="uk-UA"/>
              </w:rPr>
              <w:t>2</w:t>
            </w:r>
            <w:r w:rsidR="005C6DB1" w:rsidRPr="00180268">
              <w:rPr>
                <w:b/>
                <w:lang w:val="uk-UA"/>
              </w:rPr>
              <w:t>3</w:t>
            </w:r>
            <w:r w:rsidR="00201108" w:rsidRPr="00180268">
              <w:rPr>
                <w:b/>
                <w:lang w:val="uk-UA"/>
              </w:rPr>
              <w:t>року</w:t>
            </w:r>
          </w:p>
        </w:tc>
      </w:tr>
      <w:tr w:rsidR="00201108"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5</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Недискримінація учасників</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201108" w:rsidRPr="001D14B2" w:rsidRDefault="00201108" w:rsidP="008F0D1E">
            <w:pPr>
              <w:pStyle w:val="ac"/>
              <w:jc w:val="both"/>
              <w:rPr>
                <w:sz w:val="22"/>
                <w:szCs w:val="22"/>
                <w:lang w:val="uk-UA"/>
              </w:rPr>
            </w:pPr>
            <w:r w:rsidRPr="001D14B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01108" w:rsidRPr="001D14B2" w:rsidTr="00325444">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6</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b/>
                <w:sz w:val="22"/>
                <w:szCs w:val="22"/>
                <w:lang w:val="uk-UA"/>
              </w:rPr>
            </w:pPr>
            <w:r w:rsidRPr="001D14B2">
              <w:rPr>
                <w:b/>
                <w:sz w:val="22"/>
                <w:szCs w:val="22"/>
                <w:lang w:val="uk-UA"/>
              </w:rPr>
              <w:t>Інформація про валюту, у якій повинно бути розраховано та зазначено ціну тендерної пропозиції</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4979E0">
            <w:pPr>
              <w:pStyle w:val="ac"/>
              <w:rPr>
                <w:sz w:val="22"/>
                <w:szCs w:val="22"/>
                <w:lang w:val="uk-UA"/>
              </w:rPr>
            </w:pPr>
            <w:r w:rsidRPr="001D14B2">
              <w:rPr>
                <w:sz w:val="22"/>
                <w:szCs w:val="22"/>
                <w:lang w:val="uk-UA"/>
              </w:rPr>
              <w:t>Валютою тендерної пропозиції є гривня;</w:t>
            </w:r>
          </w:p>
          <w:p w:rsidR="00201108" w:rsidRPr="001D14B2" w:rsidRDefault="00201108" w:rsidP="004979E0">
            <w:pPr>
              <w:pStyle w:val="ac"/>
              <w:rPr>
                <w:sz w:val="22"/>
                <w:szCs w:val="22"/>
                <w:lang w:val="uk-UA"/>
              </w:rPr>
            </w:pPr>
            <w:r w:rsidRPr="001D14B2">
              <w:rPr>
                <w:sz w:val="22"/>
                <w:szCs w:val="22"/>
                <w:lang w:val="uk-UA"/>
              </w:rPr>
              <w:t xml:space="preserve"> </w:t>
            </w:r>
          </w:p>
        </w:tc>
      </w:tr>
      <w:tr w:rsidR="00201108" w:rsidRPr="00000E5A" w:rsidTr="00325444">
        <w:trPr>
          <w:trHeight w:val="40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201108" w:rsidRPr="001D14B2" w:rsidRDefault="00201108" w:rsidP="00253308">
            <w:pPr>
              <w:pStyle w:val="a3"/>
              <w:spacing w:before="144" w:beforeAutospacing="0" w:after="144" w:afterAutospacing="0"/>
              <w:rPr>
                <w:b/>
                <w:sz w:val="22"/>
                <w:szCs w:val="22"/>
                <w:lang w:val="uk-UA"/>
              </w:rPr>
            </w:pPr>
            <w:r w:rsidRPr="001D14B2">
              <w:rPr>
                <w:b/>
                <w:color w:val="000000"/>
                <w:sz w:val="22"/>
                <w:szCs w:val="22"/>
                <w:lang w:val="uk-UA"/>
              </w:rPr>
              <w:t>7</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201108" w:rsidP="00EB63D1">
            <w:pPr>
              <w:pStyle w:val="ac"/>
              <w:jc w:val="both"/>
              <w:rPr>
                <w:b/>
                <w:sz w:val="22"/>
                <w:szCs w:val="22"/>
                <w:lang w:val="uk-UA"/>
              </w:rPr>
            </w:pPr>
            <w:r w:rsidRPr="001D14B2">
              <w:rPr>
                <w:b/>
                <w:sz w:val="22"/>
                <w:szCs w:val="22"/>
                <w:lang w:val="uk-UA"/>
              </w:rPr>
              <w:t>Інформація  про  мову (мови),  якою  (якими) повинно  бути  складено тендерні пропозиції</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606A74" w:rsidRPr="001D14B2" w:rsidRDefault="00606A74" w:rsidP="00606A74">
            <w:pPr>
              <w:pStyle w:val="ac"/>
              <w:jc w:val="both"/>
              <w:rPr>
                <w:b/>
                <w:sz w:val="22"/>
                <w:szCs w:val="22"/>
                <w:lang w:val="uk-UA"/>
              </w:rPr>
            </w:pPr>
            <w:r w:rsidRPr="001D14B2">
              <w:rPr>
                <w:b/>
                <w:sz w:val="22"/>
                <w:szCs w:val="22"/>
                <w:lang w:val="uk-UA"/>
              </w:rPr>
              <w:t>Мова тендерної пропозиції — українська.</w:t>
            </w:r>
          </w:p>
          <w:p w:rsidR="00606A74" w:rsidRPr="001D14B2" w:rsidRDefault="00606A74" w:rsidP="00606A74">
            <w:pPr>
              <w:pStyle w:val="ac"/>
              <w:jc w:val="both"/>
              <w:rPr>
                <w:sz w:val="22"/>
                <w:szCs w:val="22"/>
                <w:lang w:val="uk-UA"/>
              </w:rPr>
            </w:pPr>
            <w:r w:rsidRPr="001D14B2">
              <w:rPr>
                <w:sz w:val="22"/>
                <w:szCs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606A74" w:rsidRPr="001D14B2" w:rsidRDefault="00606A74" w:rsidP="00606A74">
            <w:pPr>
              <w:pStyle w:val="ac"/>
              <w:jc w:val="both"/>
              <w:rPr>
                <w:sz w:val="22"/>
                <w:szCs w:val="22"/>
                <w:lang w:val="uk-UA"/>
              </w:rPr>
            </w:pPr>
            <w:r w:rsidRPr="001D14B2">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06A74" w:rsidRPr="001D14B2" w:rsidRDefault="00606A74" w:rsidP="00606A74">
            <w:pPr>
              <w:pStyle w:val="ac"/>
              <w:jc w:val="both"/>
              <w:rPr>
                <w:sz w:val="22"/>
                <w:szCs w:val="22"/>
                <w:lang w:val="uk-UA"/>
              </w:rPr>
            </w:pPr>
            <w:r w:rsidRPr="001D14B2">
              <w:rPr>
                <w:sz w:val="22"/>
                <w:szCs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w:t>
            </w:r>
            <w:r w:rsidRPr="001D14B2">
              <w:rPr>
                <w:sz w:val="22"/>
                <w:szCs w:val="22"/>
                <w:lang w:val="uk-UA"/>
              </w:rPr>
              <w:lastRenderedPageBreak/>
              <w:t xml:space="preserve">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06A74" w:rsidRPr="001D14B2" w:rsidRDefault="00606A74" w:rsidP="00606A74">
            <w:pPr>
              <w:pStyle w:val="ac"/>
              <w:jc w:val="both"/>
              <w:rPr>
                <w:b/>
                <w:sz w:val="22"/>
                <w:szCs w:val="22"/>
                <w:lang w:val="uk-UA"/>
              </w:rPr>
            </w:pPr>
            <w:r w:rsidRPr="001D14B2">
              <w:rPr>
                <w:b/>
                <w:sz w:val="22"/>
                <w:szCs w:val="22"/>
                <w:lang w:val="uk-UA"/>
              </w:rPr>
              <w:t>Виключення:</w:t>
            </w:r>
          </w:p>
          <w:p w:rsidR="00606A74" w:rsidRPr="001D14B2" w:rsidRDefault="00606A74" w:rsidP="00606A74">
            <w:pPr>
              <w:pStyle w:val="ac"/>
              <w:jc w:val="both"/>
              <w:rPr>
                <w:sz w:val="22"/>
                <w:szCs w:val="22"/>
                <w:lang w:val="uk-UA"/>
              </w:rPr>
            </w:pPr>
            <w:r w:rsidRPr="001D14B2">
              <w:rPr>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201108" w:rsidRPr="001D14B2" w:rsidRDefault="00606A74" w:rsidP="00606A74">
            <w:pPr>
              <w:pStyle w:val="ac"/>
              <w:jc w:val="both"/>
              <w:rPr>
                <w:sz w:val="22"/>
                <w:szCs w:val="22"/>
                <w:lang w:val="uk-UA"/>
              </w:rPr>
            </w:pPr>
            <w:r w:rsidRPr="001D14B2">
              <w:rPr>
                <w:sz w:val="22"/>
                <w:szCs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108" w:rsidRPr="001D14B2" w:rsidTr="006567C9">
        <w:trPr>
          <w:trHeight w:val="64"/>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lastRenderedPageBreak/>
              <w:t xml:space="preserve">ІІ. </w:t>
            </w:r>
            <w:r w:rsidR="00201108" w:rsidRPr="001D14B2">
              <w:rPr>
                <w:b/>
                <w:sz w:val="22"/>
                <w:szCs w:val="22"/>
                <w:lang w:val="uk-UA"/>
              </w:rPr>
              <w:t>Порядок унесення змін та надання роз’яснень до тендерної документації</w:t>
            </w:r>
          </w:p>
        </w:tc>
      </w:tr>
      <w:tr w:rsidR="007D4E2F" w:rsidRPr="001D14B2"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rPr>
                <w:b/>
                <w:sz w:val="22"/>
                <w:szCs w:val="22"/>
                <w:lang w:val="uk-UA"/>
              </w:rPr>
            </w:pPr>
            <w:r w:rsidRPr="001D14B2">
              <w:rPr>
                <w:b/>
                <w:color w:val="000000"/>
                <w:sz w:val="22"/>
                <w:szCs w:val="22"/>
                <w:lang w:val="uk-UA"/>
              </w:rPr>
              <w:t>1</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 xml:space="preserve">Процедура надання роз’яснень щодо тендерної документації </w:t>
            </w:r>
          </w:p>
        </w:tc>
        <w:tc>
          <w:tcPr>
            <w:tcW w:w="694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4248D4" w:rsidRPr="007B2EAA" w:rsidRDefault="004248D4" w:rsidP="004248D4">
            <w:pPr>
              <w:pStyle w:val="ac"/>
              <w:jc w:val="both"/>
              <w:rPr>
                <w:strike/>
                <w:sz w:val="21"/>
                <w:szCs w:val="21"/>
                <w:shd w:val="solid" w:color="FFFFFF" w:fill="FFFFFF"/>
              </w:rPr>
            </w:pPr>
            <w:r w:rsidRPr="007B2EAA">
              <w:rPr>
                <w:sz w:val="21"/>
                <w:szCs w:val="2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7B2EAA">
              <w:rPr>
                <w:sz w:val="21"/>
                <w:szCs w:val="21"/>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248D4" w:rsidRPr="007B2EAA" w:rsidRDefault="004248D4" w:rsidP="004248D4">
            <w:pPr>
              <w:pStyle w:val="ac"/>
              <w:jc w:val="both"/>
              <w:rPr>
                <w:sz w:val="21"/>
                <w:szCs w:val="21"/>
                <w:shd w:val="solid" w:color="FFFFFF" w:fill="FFFFFF"/>
              </w:rPr>
            </w:pPr>
            <w:r w:rsidRPr="007B2EAA">
              <w:rPr>
                <w:sz w:val="21"/>
                <w:szCs w:val="21"/>
                <w:shd w:val="solid" w:color="FFFFFF" w:fill="FFFFFF"/>
                <w:lang w:val="uk-UA" w:eastAsia="en-US"/>
              </w:rPr>
              <w:t>У</w:t>
            </w:r>
            <w:r w:rsidRPr="007B2EAA">
              <w:rPr>
                <w:sz w:val="21"/>
                <w:szCs w:val="21"/>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4E2F" w:rsidRPr="001D14B2" w:rsidRDefault="004248D4" w:rsidP="004248D4">
            <w:pPr>
              <w:pStyle w:val="ac"/>
              <w:jc w:val="both"/>
              <w:rPr>
                <w:sz w:val="22"/>
                <w:szCs w:val="22"/>
              </w:rPr>
            </w:pPr>
            <w:r w:rsidRPr="007B2EAA">
              <w:rPr>
                <w:sz w:val="21"/>
                <w:szCs w:val="21"/>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D4E2F" w:rsidRPr="001D14B2" w:rsidTr="00325444">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jc w:val="center"/>
              <w:rPr>
                <w:b/>
                <w:sz w:val="22"/>
                <w:szCs w:val="22"/>
                <w:lang w:val="uk-UA"/>
              </w:rPr>
            </w:pPr>
            <w:r w:rsidRPr="001D14B2">
              <w:rPr>
                <w:b/>
                <w:color w:val="000000"/>
                <w:sz w:val="22"/>
                <w:szCs w:val="22"/>
                <w:lang w:val="uk-UA"/>
              </w:rPr>
              <w:t>2</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7D4E2F" w:rsidRPr="001D14B2" w:rsidRDefault="007D4E2F" w:rsidP="00253308">
            <w:pPr>
              <w:pStyle w:val="a3"/>
              <w:spacing w:before="144" w:beforeAutospacing="0" w:after="144" w:afterAutospacing="0"/>
              <w:ind w:right="113"/>
              <w:rPr>
                <w:b/>
                <w:sz w:val="22"/>
                <w:szCs w:val="22"/>
                <w:lang w:val="uk-UA"/>
              </w:rPr>
            </w:pPr>
            <w:r w:rsidRPr="001D14B2">
              <w:rPr>
                <w:b/>
                <w:color w:val="000000"/>
                <w:sz w:val="22"/>
                <w:szCs w:val="22"/>
                <w:lang w:val="uk-UA"/>
              </w:rPr>
              <w:t>Унесення змін до тендерної документації</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48D4" w:rsidRPr="001D14B2" w:rsidRDefault="004248D4" w:rsidP="004248D4">
            <w:pPr>
              <w:pStyle w:val="ac"/>
              <w:jc w:val="both"/>
              <w:rPr>
                <w:sz w:val="22"/>
                <w:szCs w:val="22"/>
                <w:shd w:val="solid" w:color="FFFFFF" w:fill="FFFFFF"/>
              </w:rPr>
            </w:pPr>
            <w:r w:rsidRPr="001D14B2">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D4E2F" w:rsidRPr="001D14B2" w:rsidRDefault="007D4E2F" w:rsidP="004248D4">
            <w:pPr>
              <w:pStyle w:val="ac"/>
              <w:jc w:val="both"/>
              <w:rPr>
                <w:sz w:val="22"/>
                <w:szCs w:val="22"/>
              </w:rPr>
            </w:pPr>
            <w:r w:rsidRPr="001D14B2">
              <w:rPr>
                <w:sz w:val="22"/>
                <w:szCs w:val="22"/>
              </w:rPr>
              <w:t>Зазначена інформація оприлюднюється замовником відповідно до статті 10 Закону.</w:t>
            </w:r>
          </w:p>
        </w:tc>
      </w:tr>
      <w:tr w:rsidR="00201108" w:rsidRPr="001D14B2" w:rsidTr="006567C9">
        <w:trPr>
          <w:trHeight w:val="53"/>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201108" w:rsidRPr="001D14B2" w:rsidRDefault="008D02AD" w:rsidP="003B340F">
            <w:pPr>
              <w:pStyle w:val="ac"/>
              <w:jc w:val="center"/>
              <w:rPr>
                <w:b/>
                <w:sz w:val="22"/>
                <w:szCs w:val="22"/>
                <w:lang w:val="uk-UA"/>
              </w:rPr>
            </w:pPr>
            <w:r w:rsidRPr="001D14B2">
              <w:rPr>
                <w:b/>
                <w:sz w:val="22"/>
                <w:szCs w:val="22"/>
                <w:lang w:val="uk-UA"/>
              </w:rPr>
              <w:t xml:space="preserve">ІІІ. </w:t>
            </w:r>
            <w:r w:rsidR="00201108" w:rsidRPr="001D14B2">
              <w:rPr>
                <w:b/>
                <w:sz w:val="22"/>
                <w:szCs w:val="22"/>
                <w:lang w:val="uk-UA"/>
              </w:rPr>
              <w:t>Інструкція з підготовки тендерної пропозиції</w:t>
            </w:r>
          </w:p>
        </w:tc>
      </w:tr>
      <w:tr w:rsidR="008E45E5" w:rsidRPr="001D14B2"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E45E5" w:rsidRPr="001D14B2" w:rsidRDefault="008E45E5" w:rsidP="008E45E5">
            <w:pPr>
              <w:pStyle w:val="a3"/>
              <w:spacing w:before="96" w:beforeAutospacing="0" w:after="96" w:afterAutospacing="0"/>
              <w:jc w:val="center"/>
              <w:rPr>
                <w:b/>
                <w:sz w:val="22"/>
                <w:szCs w:val="22"/>
                <w:lang w:val="uk-UA"/>
              </w:rPr>
            </w:pPr>
            <w:r w:rsidRPr="001D14B2">
              <w:rPr>
                <w:b/>
                <w:color w:val="000000"/>
                <w:sz w:val="22"/>
                <w:szCs w:val="22"/>
                <w:lang w:val="uk-UA"/>
              </w:rPr>
              <w:t>1</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8E45E5" w:rsidRPr="001D14B2" w:rsidRDefault="008E45E5" w:rsidP="008E45E5">
            <w:pPr>
              <w:pStyle w:val="a3"/>
              <w:spacing w:before="96" w:beforeAutospacing="0" w:after="96" w:afterAutospacing="0"/>
              <w:ind w:right="113"/>
              <w:jc w:val="both"/>
              <w:rPr>
                <w:b/>
                <w:sz w:val="22"/>
                <w:szCs w:val="22"/>
                <w:lang w:val="uk-UA"/>
              </w:rPr>
            </w:pPr>
            <w:r w:rsidRPr="001D14B2">
              <w:rPr>
                <w:b/>
                <w:color w:val="000000"/>
                <w:sz w:val="22"/>
                <w:szCs w:val="22"/>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8E45E5" w:rsidRPr="006514DA" w:rsidRDefault="008E45E5" w:rsidP="008E45E5">
            <w:pPr>
              <w:pStyle w:val="ac"/>
              <w:jc w:val="both"/>
              <w:rPr>
                <w:color w:val="000000"/>
                <w:sz w:val="22"/>
                <w:szCs w:val="22"/>
                <w:shd w:val="clear" w:color="auto" w:fill="FFFFFF"/>
              </w:rPr>
            </w:pPr>
            <w:r w:rsidRPr="00914EDF">
              <w:rPr>
                <w:sz w:val="22"/>
                <w:szCs w:val="22"/>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6514DA">
              <w:rPr>
                <w:color w:val="000000"/>
                <w:sz w:val="22"/>
                <w:szCs w:val="22"/>
                <w:shd w:val="clear" w:color="auto" w:fill="FFFFFF"/>
              </w:rPr>
              <w:t>а саме:</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lastRenderedPageBreak/>
              <w:t xml:space="preserve">- інформації щодо відповідності учасника вимогам, визначеним у </w:t>
            </w:r>
            <w:r>
              <w:rPr>
                <w:color w:val="000000"/>
                <w:sz w:val="22"/>
                <w:szCs w:val="22"/>
                <w:shd w:val="clear" w:color="auto" w:fill="FFFFFF"/>
                <w:lang w:val="uk-UA"/>
              </w:rPr>
              <w:t>п.47 Особливостей</w:t>
            </w:r>
            <w:r w:rsidRPr="006514DA">
              <w:rPr>
                <w:color w:val="000000"/>
                <w:sz w:val="22"/>
                <w:szCs w:val="22"/>
                <w:shd w:val="clear" w:color="auto" w:fill="FFFFFF"/>
              </w:rPr>
              <w:t>;</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та документів, що підтверджують відповідність учасника кваліфікаційним критеріям; </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Додатку 2; </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E45E5" w:rsidRPr="006514DA" w:rsidRDefault="008E45E5" w:rsidP="008E45E5">
            <w:pPr>
              <w:pStyle w:val="ac"/>
              <w:jc w:val="both"/>
              <w:rPr>
                <w:color w:val="000000"/>
                <w:sz w:val="22"/>
                <w:szCs w:val="22"/>
                <w:shd w:val="clear" w:color="auto" w:fill="FFFFFF"/>
              </w:rPr>
            </w:pPr>
            <w:r w:rsidRPr="006514DA">
              <w:rPr>
                <w:color w:val="000000"/>
                <w:sz w:val="22"/>
                <w:szCs w:val="22"/>
                <w:shd w:val="clear" w:color="auto" w:fill="FFFFFF"/>
              </w:rPr>
              <w:t>-  Тендерної пропозиції (цінова), оформленої згідно з Додатком 1 до цієї тендерної документації, завіреної підписом уповноваженої особи Учасника та печаткою*</w:t>
            </w:r>
          </w:p>
          <w:p w:rsidR="008E45E5" w:rsidRDefault="008E45E5" w:rsidP="008E45E5">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Документально підтвердженої згоди з умовами договору про закупівлю, викладеними у Додатку </w:t>
            </w:r>
            <w:r>
              <w:rPr>
                <w:color w:val="000000"/>
                <w:sz w:val="22"/>
                <w:szCs w:val="22"/>
                <w:shd w:val="clear" w:color="auto" w:fill="FFFFFF"/>
                <w:lang w:val="uk-UA"/>
              </w:rPr>
              <w:t>3</w:t>
            </w:r>
            <w:r w:rsidRPr="006514DA">
              <w:rPr>
                <w:color w:val="000000"/>
                <w:sz w:val="22"/>
                <w:szCs w:val="22"/>
                <w:shd w:val="clear" w:color="auto" w:fill="FFFFFF"/>
              </w:rPr>
              <w:t xml:space="preserve"> до цієї тендерної документації.</w:t>
            </w:r>
          </w:p>
          <w:p w:rsidR="008E45E5" w:rsidRDefault="008E45E5" w:rsidP="008E45E5">
            <w:pPr>
              <w:pStyle w:val="ac"/>
              <w:jc w:val="both"/>
              <w:rPr>
                <w:color w:val="000000"/>
                <w:sz w:val="22"/>
                <w:szCs w:val="22"/>
                <w:shd w:val="clear" w:color="auto" w:fill="FFFFFF"/>
              </w:rPr>
            </w:pPr>
            <w:r>
              <w:rPr>
                <w:color w:val="000000"/>
                <w:sz w:val="22"/>
                <w:szCs w:val="22"/>
                <w:shd w:val="clear" w:color="auto" w:fill="FFFFFF"/>
              </w:rPr>
              <w:t xml:space="preserve">-  </w:t>
            </w:r>
            <w:r w:rsidRPr="006514DA">
              <w:rPr>
                <w:color w:val="000000"/>
                <w:sz w:val="22"/>
                <w:szCs w:val="22"/>
                <w:shd w:val="clear" w:color="auto" w:fill="FFFFFF"/>
              </w:rPr>
              <w:t xml:space="preserve">Лист-згода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 згідно Додатку </w:t>
            </w:r>
            <w:r>
              <w:rPr>
                <w:color w:val="000000"/>
                <w:sz w:val="22"/>
                <w:szCs w:val="22"/>
                <w:shd w:val="clear" w:color="auto" w:fill="FFFFFF"/>
                <w:lang w:val="uk-UA"/>
              </w:rPr>
              <w:t>4</w:t>
            </w:r>
            <w:r w:rsidRPr="006514DA">
              <w:rPr>
                <w:color w:val="000000"/>
                <w:sz w:val="22"/>
                <w:szCs w:val="22"/>
                <w:shd w:val="clear" w:color="auto" w:fill="FFFFFF"/>
              </w:rPr>
              <w:t xml:space="preserve"> до цієї тендерної документації.</w:t>
            </w:r>
          </w:p>
          <w:p w:rsidR="008E45E5" w:rsidRPr="0049205F" w:rsidRDefault="008E45E5" w:rsidP="008E45E5">
            <w:pPr>
              <w:pStyle w:val="ac"/>
              <w:jc w:val="both"/>
              <w:rPr>
                <w:color w:val="000000"/>
                <w:sz w:val="22"/>
                <w:szCs w:val="22"/>
                <w:shd w:val="clear" w:color="auto" w:fill="FFFFFF"/>
              </w:rPr>
            </w:pPr>
            <w:r>
              <w:rPr>
                <w:color w:val="000000"/>
                <w:sz w:val="22"/>
                <w:szCs w:val="22"/>
                <w:shd w:val="clear" w:color="auto" w:fill="FFFFFF"/>
                <w:lang w:val="uk-UA"/>
              </w:rPr>
              <w:t xml:space="preserve">- </w:t>
            </w:r>
            <w:r w:rsidRPr="0049205F">
              <w:rPr>
                <w:color w:val="000000"/>
                <w:sz w:val="22"/>
                <w:szCs w:val="22"/>
                <w:shd w:val="clear" w:color="auto" w:fill="FFFFFF"/>
              </w:rPr>
              <w:t>Інформацію в довільній формі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45E5" w:rsidRDefault="008E45E5" w:rsidP="008E45E5">
            <w:pPr>
              <w:pStyle w:val="ac"/>
              <w:jc w:val="both"/>
              <w:rPr>
                <w:color w:val="000000"/>
                <w:sz w:val="22"/>
                <w:szCs w:val="22"/>
                <w:shd w:val="clear" w:color="auto" w:fill="FFFFFF"/>
              </w:rPr>
            </w:pPr>
            <w:r w:rsidRPr="0049205F">
              <w:rPr>
                <w:color w:val="000000"/>
                <w:sz w:val="22"/>
                <w:szCs w:val="22"/>
                <w:shd w:val="clear" w:color="auto" w:fill="FFFFFF"/>
              </w:rPr>
              <w:t xml:space="preserve">- Довідку в довільній формі про те, що </w:t>
            </w:r>
            <w:r>
              <w:rPr>
                <w:color w:val="000000"/>
                <w:sz w:val="22"/>
                <w:szCs w:val="22"/>
                <w:shd w:val="clear" w:color="auto" w:fill="FFFFFF"/>
                <w:lang w:val="uk-UA"/>
              </w:rPr>
              <w:t>Учасник</w:t>
            </w:r>
            <w:r w:rsidRPr="0049205F">
              <w:rPr>
                <w:color w:val="000000"/>
                <w:sz w:val="22"/>
                <w:szCs w:val="22"/>
                <w:shd w:val="clear" w:color="auto" w:fill="FFFFFF"/>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8E45E5" w:rsidRPr="00914EDF" w:rsidRDefault="008E45E5" w:rsidP="008E45E5">
            <w:pPr>
              <w:pStyle w:val="ac"/>
              <w:jc w:val="both"/>
              <w:rPr>
                <w:rFonts w:eastAsia="Calibri"/>
                <w:sz w:val="22"/>
                <w:szCs w:val="22"/>
              </w:rPr>
            </w:pPr>
            <w:r w:rsidRPr="006514DA">
              <w:rPr>
                <w:b/>
                <w:sz w:val="22"/>
                <w:szCs w:val="22"/>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914EDF">
              <w:rPr>
                <w:sz w:val="22"/>
                <w:szCs w:val="22"/>
              </w:rPr>
              <w:t xml:space="preserve">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w:t>
            </w:r>
            <w:r w:rsidRPr="00914EDF">
              <w:rPr>
                <w:color w:val="000000" w:themeColor="text1"/>
                <w:sz w:val="22"/>
                <w:szCs w:val="22"/>
              </w:rPr>
              <w:t xml:space="preserve">«.jpeg.», </w:t>
            </w:r>
            <w:r w:rsidRPr="00914EDF">
              <w:rPr>
                <w:sz w:val="22"/>
                <w:szCs w:val="22"/>
              </w:rPr>
              <w:t>«.</w:t>
            </w:r>
            <w:r w:rsidRPr="00914EDF">
              <w:rPr>
                <w:sz w:val="22"/>
                <w:szCs w:val="22"/>
                <w:lang w:val="en-US"/>
              </w:rPr>
              <w:t>doc</w:t>
            </w:r>
            <w:r w:rsidRPr="00914EDF">
              <w:rPr>
                <w:sz w:val="22"/>
                <w:szCs w:val="22"/>
              </w:rPr>
              <w:t>.»,</w:t>
            </w:r>
            <w:r w:rsidRPr="00914EDF">
              <w:rPr>
                <w:color w:val="000000" w:themeColor="text1"/>
                <w:sz w:val="22"/>
                <w:szCs w:val="22"/>
              </w:rPr>
              <w:t xml:space="preserve"> </w:t>
            </w:r>
            <w:r w:rsidRPr="00914EDF">
              <w:rPr>
                <w:rFonts w:eastAsia="Calibri"/>
                <w:color w:val="000000" w:themeColor="text1"/>
                <w:sz w:val="22"/>
                <w:szCs w:val="22"/>
              </w:rPr>
              <w:t>які забезпечують можливість ознайомлення зі змістом такого документу</w:t>
            </w:r>
            <w:r w:rsidRPr="00914EDF">
              <w:rPr>
                <w:color w:val="000000" w:themeColor="text1"/>
                <w:sz w:val="22"/>
                <w:szCs w:val="22"/>
              </w:rPr>
              <w:t xml:space="preserve">) із </w:t>
            </w:r>
            <w:r w:rsidRPr="00914EDF">
              <w:rPr>
                <w:sz w:val="22"/>
                <w:szCs w:val="22"/>
              </w:rPr>
              <w:t xml:space="preserve">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914EDF">
              <w:rPr>
                <w:rFonts w:eastAsia="Calibri"/>
                <w:color w:val="000000" w:themeColor="text1"/>
                <w:sz w:val="22"/>
                <w:szCs w:val="22"/>
              </w:rPr>
              <w:lastRenderedPageBreak/>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14EDF">
              <w:rPr>
                <w:rFonts w:eastAsia="Calibri"/>
                <w:sz w:val="22"/>
                <w:szCs w:val="22"/>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rsidR="008E45E5" w:rsidRPr="00914EDF" w:rsidRDefault="008E45E5" w:rsidP="008E45E5">
            <w:pPr>
              <w:pStyle w:val="ac"/>
              <w:jc w:val="both"/>
              <w:rPr>
                <w:rFonts w:eastAsia="Calibri"/>
                <w:color w:val="FF0000"/>
                <w:sz w:val="22"/>
                <w:szCs w:val="22"/>
              </w:rPr>
            </w:pPr>
            <w:r w:rsidRPr="00914EDF">
              <w:rPr>
                <w:rFonts w:eastAsia="Calibri"/>
                <w:color w:val="000000" w:themeColor="text1"/>
                <w:sz w:val="22"/>
                <w:szCs w:val="22"/>
              </w:rPr>
              <w:t xml:space="preserve">Створити та підписати електронний документ за допомогою кваліфікованого електронного підпису </w:t>
            </w:r>
            <w:r w:rsidRPr="00914EDF">
              <w:rPr>
                <w:rFonts w:eastAsia="Calibri"/>
                <w:sz w:val="22"/>
                <w:szCs w:val="22"/>
              </w:rPr>
              <w:t xml:space="preserve">(або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w:t>
            </w:r>
            <w:r w:rsidRPr="00914EDF">
              <w:rPr>
                <w:rFonts w:eastAsia="Calibri"/>
                <w:color w:val="000000" w:themeColor="text1"/>
                <w:sz w:val="22"/>
                <w:szCs w:val="22"/>
              </w:rPr>
              <w:t xml:space="preserve">можна за допомогою загальнодоступних програмних комплексів, наприклад: </w:t>
            </w:r>
            <w:hyperlink r:id="rId9" w:history="1">
              <w:r w:rsidRPr="00914EDF">
                <w:rPr>
                  <w:rFonts w:eastAsia="Calibri"/>
                  <w:color w:val="0000FF"/>
                  <w:sz w:val="22"/>
                  <w:szCs w:val="22"/>
                  <w:u w:val="single"/>
                </w:rPr>
                <w:t>https://acskidd.gov.ua/sign</w:t>
              </w:r>
            </w:hyperlink>
            <w:r w:rsidRPr="00914EDF">
              <w:rPr>
                <w:rFonts w:eastAsia="Calibri"/>
                <w:color w:val="000000" w:themeColor="text1"/>
                <w:sz w:val="22"/>
                <w:szCs w:val="22"/>
              </w:rPr>
              <w:t>.</w:t>
            </w:r>
          </w:p>
          <w:p w:rsidR="008E45E5" w:rsidRPr="00914EDF" w:rsidRDefault="008E45E5" w:rsidP="008E45E5">
            <w:pPr>
              <w:pStyle w:val="ac"/>
              <w:jc w:val="both"/>
              <w:rPr>
                <w:sz w:val="22"/>
                <w:szCs w:val="22"/>
              </w:rPr>
            </w:pPr>
            <w:r w:rsidRPr="00914EDF">
              <w:rPr>
                <w:sz w:val="22"/>
                <w:szCs w:val="22"/>
              </w:rPr>
              <w:t xml:space="preserve">Ціною тендерної пропозиції вважається сума, зазначена учасником у його тендерній пропозиції як загальна сума, </w:t>
            </w:r>
            <w:proofErr w:type="gramStart"/>
            <w:r w:rsidRPr="00914EDF">
              <w:rPr>
                <w:sz w:val="22"/>
                <w:szCs w:val="22"/>
              </w:rPr>
              <w:t>за яку</w:t>
            </w:r>
            <w:proofErr w:type="gramEnd"/>
            <w:r w:rsidRPr="00914EDF">
              <w:rPr>
                <w:sz w:val="22"/>
                <w:szCs w:val="22"/>
              </w:rPr>
              <w:t xml:space="preserve">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E45E5" w:rsidRPr="00914EDF" w:rsidRDefault="008E45E5" w:rsidP="008E45E5">
            <w:pPr>
              <w:pStyle w:val="ac"/>
              <w:jc w:val="both"/>
              <w:rPr>
                <w:b/>
                <w:sz w:val="22"/>
                <w:szCs w:val="22"/>
                <w:u w:val="single"/>
              </w:rPr>
            </w:pPr>
            <w:r w:rsidRPr="00914EDF">
              <w:rPr>
                <w:b/>
                <w:sz w:val="22"/>
                <w:szCs w:val="22"/>
                <w:u w:val="single"/>
              </w:rPr>
              <w:t>ВАЖЛИВО!!!</w:t>
            </w:r>
          </w:p>
          <w:p w:rsidR="008E45E5" w:rsidRDefault="008E45E5" w:rsidP="008E45E5">
            <w:pPr>
              <w:widowControl w:val="0"/>
              <w:ind w:hanging="21"/>
              <w:contextualSpacing/>
              <w:jc w:val="both"/>
              <w:rPr>
                <w:sz w:val="22"/>
                <w:szCs w:val="22"/>
              </w:rPr>
            </w:pPr>
            <w:r w:rsidRPr="00914EDF">
              <w:rPr>
                <w:sz w:val="22"/>
                <w:szCs w:val="22"/>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w:t>
            </w:r>
            <w:r w:rsidRPr="00CA4681">
              <w:rPr>
                <w:b/>
                <w:i/>
                <w:sz w:val="22"/>
                <w:szCs w:val="22"/>
              </w:rPr>
              <w:t>:</w:t>
            </w:r>
            <w:r w:rsidRPr="00B0593B">
              <w:rPr>
                <w:sz w:val="22"/>
                <w:szCs w:val="22"/>
              </w:rPr>
              <w:t xml:space="preserve"> </w:t>
            </w:r>
          </w:p>
          <w:p w:rsidR="008E45E5" w:rsidRDefault="008E45E5" w:rsidP="008E45E5">
            <w:pPr>
              <w:pStyle w:val="ac"/>
              <w:numPr>
                <w:ilvl w:val="0"/>
                <w:numId w:val="18"/>
              </w:numPr>
              <w:ind w:left="30" w:firstLine="330"/>
              <w:jc w:val="both"/>
              <w:rPr>
                <w:sz w:val="22"/>
                <w:szCs w:val="22"/>
              </w:rPr>
            </w:pPr>
            <w:r w:rsidRPr="00F15DA1">
              <w:rPr>
                <w:sz w:val="22"/>
                <w:szCs w:val="22"/>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w:t>
            </w:r>
            <w:proofErr w:type="gramStart"/>
            <w:r w:rsidRPr="00F15DA1">
              <w:rPr>
                <w:sz w:val="22"/>
                <w:szCs w:val="22"/>
              </w:rPr>
              <w:t>на посаду</w:t>
            </w:r>
            <w:proofErr w:type="gramEnd"/>
            <w:r w:rsidRPr="00F15DA1">
              <w:rPr>
                <w:sz w:val="22"/>
                <w:szCs w:val="22"/>
              </w:rPr>
              <w:t xml:space="preserve"> відповідної особи (наказ про призначення та/ або протокол зборів засновників, тощо); </w:t>
            </w:r>
          </w:p>
          <w:p w:rsidR="008E45E5" w:rsidRPr="00681BF3" w:rsidRDefault="008E45E5" w:rsidP="008E45E5">
            <w:pPr>
              <w:pStyle w:val="ac"/>
              <w:numPr>
                <w:ilvl w:val="0"/>
                <w:numId w:val="18"/>
              </w:numPr>
              <w:ind w:left="30" w:firstLine="330"/>
              <w:jc w:val="both"/>
              <w:rPr>
                <w:sz w:val="22"/>
                <w:szCs w:val="22"/>
              </w:rPr>
            </w:pPr>
            <w:r w:rsidRPr="00681BF3">
              <w:rPr>
                <w:sz w:val="22"/>
                <w:szCs w:val="22"/>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(дана вимога не встановлюється для нерезидентів).</w:t>
            </w:r>
          </w:p>
          <w:p w:rsidR="008E45E5" w:rsidRPr="00914EDF" w:rsidRDefault="008E45E5" w:rsidP="008E45E5">
            <w:pPr>
              <w:pStyle w:val="ac"/>
              <w:jc w:val="both"/>
              <w:rPr>
                <w:b/>
                <w:sz w:val="22"/>
                <w:szCs w:val="22"/>
                <w:u w:val="single"/>
              </w:rPr>
            </w:pPr>
            <w:r w:rsidRPr="00914EDF">
              <w:rPr>
                <w:sz w:val="22"/>
                <w:szCs w:val="22"/>
              </w:rPr>
              <w:t>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w:t>
            </w:r>
            <w:r w:rsidRPr="00914EDF">
              <w:rPr>
                <w:color w:val="000000" w:themeColor="text1"/>
                <w:sz w:val="22"/>
                <w:szCs w:val="22"/>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w:t>
            </w:r>
            <w:r w:rsidRPr="00914EDF">
              <w:rPr>
                <w:color w:val="000000" w:themeColor="text1"/>
                <w:sz w:val="22"/>
                <w:szCs w:val="22"/>
              </w:rPr>
              <w:lastRenderedPageBreak/>
              <w:t xml:space="preserve">яких вимагалося тендерною документацією, </w:t>
            </w:r>
            <w:r w:rsidRPr="00914EDF">
              <w:rPr>
                <w:sz w:val="22"/>
                <w:szCs w:val="22"/>
              </w:rPr>
              <w:t>замовник відхиляє тендерну пропо</w:t>
            </w:r>
            <w:r>
              <w:rPr>
                <w:sz w:val="22"/>
                <w:szCs w:val="22"/>
              </w:rPr>
              <w:t>зицію учасника на підставі п. 44</w:t>
            </w:r>
            <w:r w:rsidRPr="00914EDF">
              <w:rPr>
                <w:sz w:val="22"/>
                <w:szCs w:val="22"/>
              </w:rPr>
              <w:t xml:space="preserve"> Особливостей.</w:t>
            </w:r>
            <w:r w:rsidRPr="00914EDF">
              <w:rPr>
                <w:sz w:val="22"/>
                <w:szCs w:val="22"/>
                <w:shd w:val="clear" w:color="auto" w:fill="FFFFFF"/>
              </w:rPr>
              <w:t xml:space="preserve"> </w:t>
            </w:r>
          </w:p>
        </w:tc>
      </w:tr>
      <w:tr w:rsidR="00914EDF" w:rsidRPr="001D14B2" w:rsidTr="00325444">
        <w:trPr>
          <w:trHeight w:val="355"/>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2</w:t>
            </w:r>
          </w:p>
        </w:tc>
        <w:tc>
          <w:tcPr>
            <w:tcW w:w="263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Забезпечення тендерної пропозиції</w:t>
            </w:r>
          </w:p>
        </w:tc>
        <w:tc>
          <w:tcPr>
            <w:tcW w:w="694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 xml:space="preserve">        Забезпечення тендерної пропозиції не вимагається.</w:t>
            </w:r>
          </w:p>
        </w:tc>
      </w:tr>
      <w:tr w:rsidR="00914ED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Умови повернення чи неповернення забезпечення тендерної пропозиції</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color w:val="121212"/>
                <w:sz w:val="20"/>
                <w:szCs w:val="20"/>
                <w:lang w:val="uk-UA"/>
              </w:rPr>
            </w:pPr>
            <w:r w:rsidRPr="004148C4">
              <w:rPr>
                <w:sz w:val="20"/>
                <w:szCs w:val="20"/>
                <w:lang w:val="uk-UA"/>
              </w:rPr>
              <w:t xml:space="preserve">        Забезпечення тендерної пропозиції не вимагається</w:t>
            </w:r>
          </w:p>
        </w:tc>
      </w:tr>
      <w:tr w:rsidR="00914EDF" w:rsidRPr="00000E5A" w:rsidTr="00325444">
        <w:trPr>
          <w:trHeight w:val="2696"/>
          <w:jc w:val="center"/>
        </w:trPr>
        <w:tc>
          <w:tcPr>
            <w:tcW w:w="0" w:type="auto"/>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4</w:t>
            </w:r>
          </w:p>
        </w:tc>
        <w:tc>
          <w:tcPr>
            <w:tcW w:w="2632"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Строк, протягом якого тендерні пропозиції є дійсними</w:t>
            </w:r>
          </w:p>
        </w:tc>
        <w:tc>
          <w:tcPr>
            <w:tcW w:w="6944" w:type="dxa"/>
            <w:tcBorders>
              <w:top w:val="single" w:sz="2"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jc w:val="both"/>
              <w:rPr>
                <w:sz w:val="22"/>
                <w:szCs w:val="22"/>
                <w:lang w:val="uk-UA"/>
              </w:rPr>
            </w:pPr>
            <w:r w:rsidRPr="001D14B2">
              <w:rPr>
                <w:sz w:val="22"/>
                <w:szCs w:val="22"/>
                <w:lang w:val="uk-UA"/>
              </w:rPr>
              <w:t xml:space="preserve">Тендерні пропозиції вважаються дійсними протягом 90 днів </w:t>
            </w:r>
            <w:r w:rsidRPr="001D14B2">
              <w:rPr>
                <w:sz w:val="22"/>
                <w:szCs w:val="22"/>
                <w:lang w:eastAsia="uk-UA"/>
              </w:rPr>
              <w:t xml:space="preserve"> із дати кінцевого строку подання тендерних пропозицій</w:t>
            </w:r>
            <w:r w:rsidRPr="001D14B2">
              <w:rPr>
                <w:sz w:val="22"/>
                <w:szCs w:val="22"/>
                <w:lang w:val="uk-UA"/>
              </w:rPr>
              <w:t xml:space="preserve"> .</w:t>
            </w:r>
          </w:p>
          <w:p w:rsidR="00914EDF" w:rsidRPr="001D14B2" w:rsidRDefault="00914EDF" w:rsidP="00914EDF">
            <w:pPr>
              <w:jc w:val="both"/>
              <w:rPr>
                <w:sz w:val="22"/>
                <w:szCs w:val="22"/>
                <w:lang w:val="uk-UA"/>
              </w:rPr>
            </w:pPr>
            <w:r w:rsidRPr="001D14B2">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4EDF" w:rsidRPr="001D14B2" w:rsidRDefault="00914EDF" w:rsidP="00914EDF">
            <w:pPr>
              <w:pStyle w:val="ac"/>
              <w:numPr>
                <w:ilvl w:val="0"/>
                <w:numId w:val="3"/>
              </w:numPr>
              <w:ind w:left="0" w:firstLine="360"/>
              <w:jc w:val="both"/>
              <w:rPr>
                <w:sz w:val="22"/>
                <w:szCs w:val="22"/>
              </w:rPr>
            </w:pPr>
            <w:r w:rsidRPr="001D14B2">
              <w:rPr>
                <w:sz w:val="22"/>
                <w:szCs w:val="22"/>
              </w:rPr>
              <w:t>відхилити таку вимогу, не втрачаючи при цьому наданого ним забезпечення тендерної пропозиції;</w:t>
            </w:r>
          </w:p>
          <w:p w:rsidR="00914EDF" w:rsidRPr="001D14B2" w:rsidRDefault="00914EDF" w:rsidP="00914EDF">
            <w:pPr>
              <w:pStyle w:val="ac"/>
              <w:numPr>
                <w:ilvl w:val="0"/>
                <w:numId w:val="3"/>
              </w:numPr>
              <w:ind w:left="33" w:firstLine="327"/>
              <w:jc w:val="both"/>
              <w:rPr>
                <w:sz w:val="22"/>
                <w:szCs w:val="22"/>
                <w:lang w:val="uk-UA"/>
              </w:rPr>
            </w:pPr>
            <w:r w:rsidRPr="001D14B2">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914EDF" w:rsidRPr="001D14B2" w:rsidRDefault="00914EDF" w:rsidP="00914EDF">
            <w:pPr>
              <w:pStyle w:val="ac"/>
              <w:jc w:val="both"/>
              <w:rPr>
                <w:sz w:val="22"/>
                <w:szCs w:val="22"/>
                <w:lang w:val="uk-UA" w:eastAsia="uk-UA"/>
              </w:rPr>
            </w:pPr>
            <w:r w:rsidRPr="001D14B2">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706D9" w:rsidRPr="001D14B2"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06D9" w:rsidRPr="001D14B2" w:rsidRDefault="006706D9" w:rsidP="006706D9">
            <w:pPr>
              <w:pStyle w:val="a3"/>
              <w:spacing w:before="48" w:beforeAutospacing="0" w:after="0" w:afterAutospacing="0"/>
              <w:rPr>
                <w:b/>
                <w:sz w:val="22"/>
                <w:szCs w:val="22"/>
                <w:lang w:val="uk-UA"/>
              </w:rPr>
            </w:pPr>
            <w:r w:rsidRPr="001D14B2">
              <w:rPr>
                <w:b/>
                <w:color w:val="000000"/>
                <w:sz w:val="22"/>
                <w:szCs w:val="22"/>
                <w:lang w:val="uk-UA"/>
              </w:rPr>
              <w:t>5</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6706D9" w:rsidRPr="00A30E70" w:rsidRDefault="006706D9" w:rsidP="006706D9">
            <w:pPr>
              <w:rPr>
                <w:b/>
                <w:sz w:val="22"/>
                <w:szCs w:val="22"/>
                <w:lang w:val="uk-UA"/>
              </w:rPr>
            </w:pPr>
            <w:r w:rsidRPr="00A30E70">
              <w:rPr>
                <w:b/>
                <w:sz w:val="22"/>
                <w:szCs w:val="22"/>
                <w:lang w:val="uk-UA"/>
              </w:rPr>
              <w:t xml:space="preserve">Підстави, встановлені статтею 16 та  </w:t>
            </w:r>
            <w:r w:rsidR="00E668BC" w:rsidRPr="00E668BC">
              <w:rPr>
                <w:b/>
                <w:sz w:val="22"/>
                <w:szCs w:val="22"/>
                <w:lang w:val="uk-UA"/>
              </w:rPr>
              <w:t>пунктом 47 Особливостей</w:t>
            </w:r>
            <w:r w:rsidRPr="00A30E70">
              <w:rPr>
                <w:b/>
                <w:sz w:val="22"/>
                <w:szCs w:val="22"/>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6706D9" w:rsidRPr="001D14B2" w:rsidRDefault="006706D9" w:rsidP="006706D9">
            <w:pPr>
              <w:pStyle w:val="a3"/>
              <w:spacing w:before="48" w:beforeAutospacing="0" w:after="0" w:afterAutospacing="0"/>
              <w:ind w:right="113"/>
              <w:rPr>
                <w:b/>
                <w:sz w:val="22"/>
                <w:szCs w:val="22"/>
                <w:lang w:val="uk-UA"/>
              </w:rPr>
            </w:pPr>
            <w:r w:rsidRPr="00A30E70">
              <w:rPr>
                <w:b/>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підставам, встановленим </w:t>
            </w:r>
            <w:r w:rsidR="00E668BC" w:rsidRPr="00E668BC">
              <w:rPr>
                <w:b/>
                <w:sz w:val="22"/>
                <w:szCs w:val="22"/>
                <w:lang w:val="uk-UA"/>
              </w:rPr>
              <w:t>пунктом 47 Особливостей</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F035E" w:rsidRPr="009F035E" w:rsidRDefault="009F035E" w:rsidP="009F035E">
            <w:pPr>
              <w:jc w:val="both"/>
              <w:rPr>
                <w:color w:val="000000"/>
                <w:sz w:val="22"/>
                <w:szCs w:val="22"/>
                <w:lang w:val="uk-UA"/>
              </w:rPr>
            </w:pPr>
            <w:r w:rsidRPr="009F035E">
              <w:rPr>
                <w:color w:val="000000"/>
                <w:sz w:val="22"/>
                <w:szCs w:val="22"/>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AA4D59" w:rsidRPr="005D46CF" w:rsidRDefault="00325444" w:rsidP="00AA4D59">
            <w:pPr>
              <w:pStyle w:val="ac"/>
              <w:jc w:val="both"/>
              <w:rPr>
                <w:b/>
                <w:color w:val="121212"/>
                <w:sz w:val="22"/>
                <w:szCs w:val="22"/>
                <w:lang w:val="uk-UA"/>
              </w:rPr>
            </w:pPr>
            <w:r w:rsidRPr="00325444">
              <w:rPr>
                <w:b/>
                <w:color w:val="000000"/>
                <w:sz w:val="22"/>
                <w:szCs w:val="22"/>
                <w:lang w:val="uk-UA"/>
              </w:rPr>
              <w:t xml:space="preserve">5.1. </w:t>
            </w:r>
            <w:r w:rsidR="00AA4D59" w:rsidRPr="005D46CF">
              <w:rPr>
                <w:b/>
                <w:color w:val="000000"/>
                <w:sz w:val="22"/>
                <w:szCs w:val="22"/>
              </w:rPr>
              <w:t>Наявність документально підтвердженого досвіду виконання аналогічного (аналогічних) за предметом закупівлі договору (договорів</w:t>
            </w:r>
            <w:r w:rsidR="00AA4D59" w:rsidRPr="005D46CF">
              <w:rPr>
                <w:color w:val="000000"/>
                <w:sz w:val="22"/>
                <w:szCs w:val="22"/>
              </w:rPr>
              <w:t>)</w:t>
            </w:r>
            <w:r w:rsidR="00AA4D59" w:rsidRPr="005D46CF">
              <w:rPr>
                <w:b/>
                <w:sz w:val="22"/>
                <w:szCs w:val="22"/>
              </w:rPr>
              <w:t>:</w:t>
            </w:r>
          </w:p>
          <w:p w:rsidR="00AA4D59" w:rsidRDefault="00AA4D59" w:rsidP="00AA4D59">
            <w:pPr>
              <w:pStyle w:val="ac"/>
              <w:jc w:val="both"/>
              <w:rPr>
                <w:rFonts w:eastAsia="Arial"/>
                <w:sz w:val="22"/>
                <w:szCs w:val="22"/>
                <w:lang w:val="uk-UA"/>
              </w:rPr>
            </w:pPr>
            <w:r>
              <w:rPr>
                <w:rFonts w:eastAsia="Arial"/>
                <w:sz w:val="22"/>
                <w:szCs w:val="22"/>
                <w:lang w:val="uk-UA"/>
              </w:rPr>
              <w:t xml:space="preserve">5.1.1. </w:t>
            </w:r>
            <w:r w:rsidRPr="005D46CF">
              <w:rPr>
                <w:rFonts w:eastAsia="Arial"/>
                <w:sz w:val="22"/>
                <w:szCs w:val="22"/>
              </w:rPr>
              <w:t>Довідка (складена в довільній формі) про наявність документально підтвердженого досвіду виконання аналогічного</w:t>
            </w:r>
            <w:r>
              <w:rPr>
                <w:rFonts w:eastAsia="Arial"/>
                <w:sz w:val="22"/>
                <w:szCs w:val="22"/>
                <w:lang w:val="uk-UA"/>
              </w:rPr>
              <w:t xml:space="preserve"> </w:t>
            </w:r>
            <w:r w:rsidRPr="005D46CF">
              <w:rPr>
                <w:b/>
                <w:color w:val="000000"/>
                <w:sz w:val="22"/>
                <w:szCs w:val="22"/>
              </w:rPr>
              <w:t>(</w:t>
            </w:r>
            <w:r w:rsidRPr="00DB5B98">
              <w:rPr>
                <w:color w:val="000000"/>
                <w:sz w:val="22"/>
                <w:szCs w:val="22"/>
              </w:rPr>
              <w:t>аналогічних)</w:t>
            </w:r>
            <w:r w:rsidRPr="005D46CF">
              <w:rPr>
                <w:rFonts w:eastAsia="Arial"/>
                <w:sz w:val="22"/>
                <w:szCs w:val="22"/>
              </w:rPr>
              <w:t xml:space="preserve"> договору</w:t>
            </w:r>
            <w:r w:rsidRPr="005D46CF">
              <w:rPr>
                <w:b/>
                <w:color w:val="000000"/>
                <w:sz w:val="22"/>
                <w:szCs w:val="22"/>
              </w:rPr>
              <w:t xml:space="preserve"> </w:t>
            </w:r>
            <w:r>
              <w:rPr>
                <w:b/>
                <w:color w:val="000000"/>
                <w:sz w:val="22"/>
                <w:szCs w:val="22"/>
                <w:lang w:val="uk-UA"/>
              </w:rPr>
              <w:t>(</w:t>
            </w:r>
            <w:r w:rsidRPr="00DB5B98">
              <w:rPr>
                <w:color w:val="000000"/>
                <w:sz w:val="22"/>
                <w:szCs w:val="22"/>
              </w:rPr>
              <w:t>договорів)</w:t>
            </w:r>
            <w:r>
              <w:rPr>
                <w:rFonts w:eastAsia="Arial"/>
                <w:sz w:val="22"/>
                <w:szCs w:val="22"/>
              </w:rPr>
              <w:t xml:space="preserve">, </w:t>
            </w:r>
            <w:r w:rsidRPr="005D46CF">
              <w:rPr>
                <w:rFonts w:eastAsia="Arial"/>
                <w:sz w:val="22"/>
                <w:szCs w:val="22"/>
              </w:rPr>
              <w:t>завірена підписом уповноваженої особи Учасника та печаткою</w:t>
            </w:r>
            <w:r w:rsidRPr="005D46CF">
              <w:rPr>
                <w:rFonts w:eastAsia="Arial"/>
                <w:sz w:val="22"/>
                <w:szCs w:val="22"/>
                <w:lang w:val="uk-UA"/>
              </w:rPr>
              <w:t xml:space="preserve">. </w:t>
            </w:r>
          </w:p>
          <w:p w:rsidR="00AA4D59" w:rsidRPr="005D46CF" w:rsidRDefault="00AA4D59" w:rsidP="00AA4D59">
            <w:pPr>
              <w:pStyle w:val="ac"/>
              <w:jc w:val="both"/>
              <w:rPr>
                <w:rFonts w:eastAsia="Arial"/>
                <w:i/>
                <w:sz w:val="22"/>
                <w:szCs w:val="22"/>
              </w:rPr>
            </w:pPr>
            <w:r w:rsidRPr="005D46CF">
              <w:rPr>
                <w:rFonts w:eastAsia="Arial"/>
                <w:sz w:val="22"/>
                <w:szCs w:val="22"/>
                <w:lang w:val="uk-UA"/>
              </w:rPr>
              <w:t>*</w:t>
            </w:r>
            <w:r w:rsidRPr="005D46CF">
              <w:rPr>
                <w:sz w:val="22"/>
                <w:szCs w:val="22"/>
              </w:rPr>
              <w:t xml:space="preserve"> </w:t>
            </w:r>
            <w:r w:rsidRPr="005D46CF">
              <w:rPr>
                <w:rFonts w:eastAsia="Arial"/>
                <w:i/>
                <w:sz w:val="22"/>
                <w:szCs w:val="22"/>
              </w:rPr>
              <w:t>Аналогічним договором в розумінні цієї документації є договір на постачання товарів</w:t>
            </w:r>
            <w:r w:rsidRPr="005D46CF">
              <w:rPr>
                <w:rFonts w:eastAsia="Arial"/>
                <w:i/>
                <w:sz w:val="22"/>
                <w:szCs w:val="22"/>
                <w:lang w:val="uk-UA"/>
              </w:rPr>
              <w:t>,</w:t>
            </w:r>
            <w:r w:rsidRPr="005D46CF">
              <w:rPr>
                <w:rFonts w:eastAsia="Arial"/>
                <w:i/>
                <w:sz w:val="22"/>
                <w:szCs w:val="22"/>
              </w:rPr>
              <w:t xml:space="preserve"> аналогічних до предмета закупівлі.</w:t>
            </w:r>
          </w:p>
          <w:p w:rsidR="00AA4D59" w:rsidRPr="005D46CF" w:rsidRDefault="00AA4D59" w:rsidP="00AA4D59">
            <w:pPr>
              <w:jc w:val="both"/>
              <w:rPr>
                <w:sz w:val="22"/>
                <w:szCs w:val="22"/>
                <w:lang w:val="uk-UA"/>
              </w:rPr>
            </w:pPr>
            <w:r w:rsidRPr="005D46CF">
              <w:rPr>
                <w:sz w:val="22"/>
                <w:szCs w:val="22"/>
                <w:lang w:val="uk-UA"/>
              </w:rPr>
              <w:t>5.1.2. Копія аналогічного</w:t>
            </w:r>
            <w:r>
              <w:rPr>
                <w:sz w:val="22"/>
                <w:szCs w:val="22"/>
                <w:lang w:val="uk-UA"/>
              </w:rPr>
              <w:t xml:space="preserve"> </w:t>
            </w:r>
            <w:r w:rsidRPr="005D46CF">
              <w:rPr>
                <w:b/>
                <w:color w:val="000000"/>
                <w:sz w:val="22"/>
                <w:szCs w:val="22"/>
              </w:rPr>
              <w:t>(</w:t>
            </w:r>
            <w:r w:rsidRPr="00DB5B98">
              <w:rPr>
                <w:color w:val="000000"/>
                <w:sz w:val="22"/>
                <w:szCs w:val="22"/>
              </w:rPr>
              <w:t>аналогічних)</w:t>
            </w:r>
            <w:r w:rsidRPr="005D46CF">
              <w:rPr>
                <w:sz w:val="22"/>
                <w:szCs w:val="22"/>
                <w:lang w:val="uk-UA"/>
              </w:rPr>
              <w:t xml:space="preserve"> договору</w:t>
            </w:r>
            <w:r w:rsidRPr="005D46CF">
              <w:rPr>
                <w:b/>
                <w:color w:val="000000"/>
                <w:sz w:val="22"/>
                <w:szCs w:val="22"/>
              </w:rPr>
              <w:t xml:space="preserve"> </w:t>
            </w:r>
            <w:r w:rsidRPr="00DB5B98">
              <w:rPr>
                <w:color w:val="000000"/>
                <w:sz w:val="22"/>
                <w:szCs w:val="22"/>
                <w:lang w:val="uk-UA"/>
              </w:rPr>
              <w:t>(</w:t>
            </w:r>
            <w:r w:rsidRPr="00DB5B98">
              <w:rPr>
                <w:color w:val="000000"/>
                <w:sz w:val="22"/>
                <w:szCs w:val="22"/>
              </w:rPr>
              <w:t>договорів)</w:t>
            </w:r>
            <w:r w:rsidRPr="005D46CF">
              <w:rPr>
                <w:sz w:val="22"/>
                <w:szCs w:val="22"/>
                <w:lang w:val="uk-UA"/>
              </w:rPr>
              <w:t xml:space="preserve"> разом з додатками, що зазначений в довідці, завірений </w:t>
            </w:r>
            <w:r w:rsidRPr="005D46CF">
              <w:rPr>
                <w:rFonts w:eastAsia="Arial"/>
                <w:sz w:val="22"/>
                <w:szCs w:val="22"/>
              </w:rPr>
              <w:t>підписом уповноваженої особи Учасника та печаткою</w:t>
            </w:r>
            <w:r w:rsidRPr="005D46CF">
              <w:rPr>
                <w:sz w:val="22"/>
                <w:szCs w:val="22"/>
                <w:lang w:val="uk-UA"/>
              </w:rPr>
              <w:t xml:space="preserve"> (крім тих сторін, які здійснюють діяльність без печатки згідно з чинним законодавством), </w:t>
            </w:r>
          </w:p>
          <w:p w:rsidR="00AA4D59" w:rsidRPr="001874A3" w:rsidRDefault="00AA4D59" w:rsidP="00AA4D59">
            <w:pPr>
              <w:snapToGrid w:val="0"/>
              <w:jc w:val="both"/>
              <w:rPr>
                <w:sz w:val="22"/>
                <w:szCs w:val="22"/>
                <w:lang w:val="uk-UA"/>
              </w:rPr>
            </w:pPr>
            <w:r w:rsidRPr="005D46CF">
              <w:rPr>
                <w:rFonts w:eastAsia="Arial" w:cs="Arial"/>
                <w:bCs/>
                <w:color w:val="000000"/>
                <w:sz w:val="22"/>
                <w:szCs w:val="22"/>
                <w:lang w:val="uk-UA"/>
              </w:rPr>
              <w:t xml:space="preserve">5.1.3. </w:t>
            </w:r>
            <w:r w:rsidRPr="005D46CF">
              <w:rPr>
                <w:rFonts w:eastAsia="Arial" w:cs="Arial"/>
                <w:color w:val="000000"/>
                <w:sz w:val="22"/>
                <w:szCs w:val="22"/>
                <w:lang w:val="uk-UA"/>
              </w:rPr>
              <w:t>Оригінал позитивного листа-відгуку від контрагента, зазначеного в довідці, з зазначенням інформації про належне виконання договору</w:t>
            </w:r>
            <w:r>
              <w:rPr>
                <w:sz w:val="22"/>
                <w:szCs w:val="22"/>
                <w:lang w:val="uk-UA"/>
              </w:rPr>
              <w:t>.</w:t>
            </w:r>
          </w:p>
          <w:p w:rsidR="006706D9" w:rsidRPr="009F035E" w:rsidRDefault="00AA4D59" w:rsidP="009F035E">
            <w:pPr>
              <w:jc w:val="both"/>
              <w:rPr>
                <w:color w:val="000000"/>
                <w:sz w:val="22"/>
                <w:szCs w:val="22"/>
                <w:lang w:val="uk-UA"/>
              </w:rPr>
            </w:pPr>
            <w:r>
              <w:rPr>
                <w:b/>
                <w:color w:val="000000"/>
                <w:sz w:val="22"/>
                <w:szCs w:val="22"/>
                <w:lang w:val="uk-UA"/>
              </w:rPr>
              <w:t>5.2</w:t>
            </w:r>
            <w:r w:rsidR="006706D9" w:rsidRPr="009F035E">
              <w:rPr>
                <w:b/>
                <w:color w:val="000000"/>
                <w:sz w:val="22"/>
                <w:szCs w:val="22"/>
                <w:lang w:val="uk-UA"/>
              </w:rPr>
              <w:t>.</w:t>
            </w:r>
            <w:r w:rsidR="006706D9" w:rsidRPr="009F035E">
              <w:rPr>
                <w:color w:val="000000"/>
                <w:sz w:val="22"/>
                <w:szCs w:val="22"/>
                <w:lang w:val="uk-UA"/>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підпунктів 1 і 7, абзацу 14 пункту 47 Особливостей), крім самостійного декларування відсутності таких підстав учасником процедури закупівлі.</w:t>
            </w:r>
            <w:r w:rsidR="006706D9" w:rsidRPr="009F035E">
              <w:rPr>
                <w:sz w:val="22"/>
                <w:szCs w:val="22"/>
                <w:lang w:val="uk-UA"/>
              </w:rPr>
              <w:t xml:space="preserve"> </w:t>
            </w:r>
            <w:r w:rsidR="006706D9" w:rsidRPr="009F035E">
              <w:rPr>
                <w:color w:val="000000"/>
                <w:sz w:val="22"/>
                <w:szCs w:val="22"/>
                <w:lang w:val="uk-UA"/>
              </w:rPr>
              <w:t xml:space="preserve">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визначається замовником для надання таких документів лише переможцем процедури закупівлі через електронну систему закупівель. </w:t>
            </w:r>
          </w:p>
          <w:p w:rsidR="006706D9" w:rsidRPr="009F035E" w:rsidRDefault="006706D9" w:rsidP="006706D9">
            <w:pPr>
              <w:jc w:val="both"/>
              <w:rPr>
                <w:color w:val="000000"/>
                <w:sz w:val="22"/>
                <w:szCs w:val="22"/>
              </w:rPr>
            </w:pPr>
            <w:r w:rsidRPr="009F035E">
              <w:rPr>
                <w:b/>
                <w:color w:val="000000"/>
                <w:sz w:val="22"/>
                <w:szCs w:val="22"/>
                <w:lang w:val="uk-UA"/>
              </w:rPr>
              <w:t>5.</w:t>
            </w:r>
            <w:r w:rsidR="00AA4D59">
              <w:rPr>
                <w:b/>
                <w:color w:val="000000"/>
                <w:sz w:val="22"/>
                <w:szCs w:val="22"/>
                <w:lang w:val="uk-UA"/>
              </w:rPr>
              <w:t>3</w:t>
            </w:r>
            <w:r w:rsidRPr="009F035E">
              <w:rPr>
                <w:b/>
                <w:color w:val="000000"/>
                <w:sz w:val="22"/>
                <w:szCs w:val="22"/>
                <w:lang w:val="uk-UA"/>
              </w:rPr>
              <w:t>.</w:t>
            </w:r>
            <w:r w:rsidRPr="009F035E">
              <w:rPr>
                <w:color w:val="000000"/>
                <w:sz w:val="22"/>
                <w:szCs w:val="22"/>
                <w:lang w:val="uk-UA"/>
              </w:rPr>
              <w:t xml:space="preserve"> </w:t>
            </w:r>
            <w:r w:rsidRPr="009F035E">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6706D9" w:rsidRPr="009F035E" w:rsidRDefault="006706D9" w:rsidP="006706D9">
            <w:pPr>
              <w:jc w:val="both"/>
              <w:rPr>
                <w:color w:val="000000"/>
                <w:sz w:val="22"/>
                <w:szCs w:val="22"/>
              </w:rPr>
            </w:pPr>
            <w:r w:rsidRPr="009F035E">
              <w:rPr>
                <w:color w:val="000000"/>
                <w:sz w:val="22"/>
                <w:szCs w:val="22"/>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9F035E">
              <w:rPr>
                <w:color w:val="000000"/>
                <w:sz w:val="22"/>
                <w:szCs w:val="22"/>
              </w:rPr>
              <w:t>в будь</w:t>
            </w:r>
            <w:proofErr w:type="gramEnd"/>
            <w:r w:rsidRPr="009F035E">
              <w:rPr>
                <w:color w:val="000000"/>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706D9" w:rsidRPr="009F035E" w:rsidRDefault="006706D9" w:rsidP="006706D9">
            <w:pPr>
              <w:jc w:val="both"/>
              <w:rPr>
                <w:color w:val="000000"/>
                <w:sz w:val="22"/>
                <w:szCs w:val="22"/>
              </w:rPr>
            </w:pPr>
            <w:bookmarkStart w:id="0" w:name="n617"/>
            <w:bookmarkEnd w:id="0"/>
            <w:r w:rsidRPr="009F035E">
              <w:rPr>
                <w:color w:val="000000"/>
                <w:sz w:val="22"/>
                <w:szCs w:val="22"/>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706D9" w:rsidRPr="009F035E" w:rsidRDefault="006706D9" w:rsidP="006706D9">
            <w:pPr>
              <w:jc w:val="both"/>
              <w:rPr>
                <w:color w:val="000000"/>
                <w:sz w:val="22"/>
                <w:szCs w:val="22"/>
              </w:rPr>
            </w:pPr>
            <w:bookmarkStart w:id="1" w:name="n618"/>
            <w:bookmarkEnd w:id="1"/>
            <w:r w:rsidRPr="009F035E">
              <w:rPr>
                <w:color w:val="000000"/>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06D9" w:rsidRPr="009F035E" w:rsidRDefault="006706D9" w:rsidP="006706D9">
            <w:pPr>
              <w:jc w:val="both"/>
              <w:rPr>
                <w:color w:val="000000"/>
                <w:sz w:val="22"/>
                <w:szCs w:val="22"/>
              </w:rPr>
            </w:pPr>
            <w:bookmarkStart w:id="2" w:name="n619"/>
            <w:bookmarkEnd w:id="2"/>
            <w:r w:rsidRPr="009F035E">
              <w:rPr>
                <w:color w:val="000000"/>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9F035E">
                <w:rPr>
                  <w:rStyle w:val="a5"/>
                  <w:sz w:val="22"/>
                  <w:szCs w:val="22"/>
                </w:rPr>
                <w:t>пунктом</w:t>
              </w:r>
            </w:hyperlink>
            <w:hyperlink r:id="rId11" w:anchor="n52" w:tgtFrame="_blank" w:history="1">
              <w:r w:rsidRPr="009F035E">
                <w:rPr>
                  <w:rStyle w:val="a5"/>
                  <w:sz w:val="22"/>
                  <w:szCs w:val="22"/>
                </w:rPr>
                <w:t> 4</w:t>
              </w:r>
            </w:hyperlink>
            <w:r w:rsidRPr="009F035E">
              <w:rPr>
                <w:color w:val="000000"/>
                <w:sz w:val="22"/>
                <w:szCs w:val="22"/>
              </w:rPr>
              <w:t> частини другої статті 6, </w:t>
            </w:r>
            <w:hyperlink r:id="rId12" w:anchor="n456" w:tgtFrame="_blank" w:history="1">
              <w:r w:rsidRPr="009F035E">
                <w:rPr>
                  <w:rStyle w:val="a5"/>
                  <w:sz w:val="22"/>
                  <w:szCs w:val="22"/>
                </w:rPr>
                <w:t>пунктом 1</w:t>
              </w:r>
            </w:hyperlink>
            <w:r w:rsidRPr="009F035E">
              <w:rPr>
                <w:color w:val="000000"/>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706D9" w:rsidRPr="009F035E" w:rsidRDefault="006706D9" w:rsidP="006706D9">
            <w:pPr>
              <w:jc w:val="both"/>
              <w:rPr>
                <w:color w:val="000000"/>
                <w:sz w:val="22"/>
                <w:szCs w:val="22"/>
              </w:rPr>
            </w:pPr>
            <w:bookmarkStart w:id="3" w:name="n620"/>
            <w:bookmarkEnd w:id="3"/>
            <w:r w:rsidRPr="009F035E">
              <w:rPr>
                <w:color w:val="000000"/>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06D9" w:rsidRPr="009F035E" w:rsidRDefault="006706D9" w:rsidP="006706D9">
            <w:pPr>
              <w:jc w:val="both"/>
              <w:rPr>
                <w:color w:val="000000"/>
                <w:sz w:val="22"/>
                <w:szCs w:val="22"/>
              </w:rPr>
            </w:pPr>
            <w:bookmarkStart w:id="4" w:name="n621"/>
            <w:bookmarkEnd w:id="4"/>
            <w:r w:rsidRPr="009F035E">
              <w:rPr>
                <w:color w:val="000000"/>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06D9" w:rsidRPr="009F035E" w:rsidRDefault="006706D9" w:rsidP="006706D9">
            <w:pPr>
              <w:jc w:val="both"/>
              <w:rPr>
                <w:color w:val="000000"/>
                <w:sz w:val="22"/>
                <w:szCs w:val="22"/>
              </w:rPr>
            </w:pPr>
            <w:bookmarkStart w:id="5" w:name="n622"/>
            <w:bookmarkEnd w:id="5"/>
            <w:r w:rsidRPr="009F035E">
              <w:rPr>
                <w:color w:val="000000"/>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706D9" w:rsidRPr="009F035E" w:rsidRDefault="006706D9" w:rsidP="006706D9">
            <w:pPr>
              <w:jc w:val="both"/>
              <w:rPr>
                <w:color w:val="000000"/>
                <w:sz w:val="22"/>
                <w:szCs w:val="22"/>
              </w:rPr>
            </w:pPr>
            <w:bookmarkStart w:id="6" w:name="n623"/>
            <w:bookmarkEnd w:id="6"/>
            <w:r w:rsidRPr="009F035E">
              <w:rPr>
                <w:color w:val="000000"/>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6706D9" w:rsidRPr="009F035E" w:rsidRDefault="006706D9" w:rsidP="006706D9">
            <w:pPr>
              <w:jc w:val="both"/>
              <w:rPr>
                <w:color w:val="000000"/>
                <w:sz w:val="22"/>
                <w:szCs w:val="22"/>
              </w:rPr>
            </w:pPr>
            <w:bookmarkStart w:id="7" w:name="n624"/>
            <w:bookmarkEnd w:id="7"/>
            <w:r w:rsidRPr="009F035E">
              <w:rPr>
                <w:color w:val="000000"/>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9F035E">
                <w:rPr>
                  <w:rStyle w:val="a5"/>
                  <w:sz w:val="22"/>
                  <w:szCs w:val="22"/>
                </w:rPr>
                <w:t>пунктом 9</w:t>
              </w:r>
            </w:hyperlink>
            <w:r w:rsidRPr="009F035E">
              <w:rPr>
                <w:color w:val="000000"/>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706D9" w:rsidRPr="009F035E" w:rsidRDefault="006706D9" w:rsidP="006706D9">
            <w:pPr>
              <w:jc w:val="both"/>
              <w:rPr>
                <w:color w:val="000000"/>
                <w:sz w:val="22"/>
                <w:szCs w:val="22"/>
              </w:rPr>
            </w:pPr>
            <w:bookmarkStart w:id="8" w:name="n625"/>
            <w:bookmarkEnd w:id="8"/>
            <w:r w:rsidRPr="009F035E">
              <w:rPr>
                <w:color w:val="000000"/>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706D9" w:rsidRPr="009F035E" w:rsidRDefault="006706D9" w:rsidP="006706D9">
            <w:pPr>
              <w:jc w:val="both"/>
              <w:rPr>
                <w:color w:val="000000"/>
                <w:sz w:val="22"/>
                <w:szCs w:val="22"/>
              </w:rPr>
            </w:pPr>
            <w:bookmarkStart w:id="9" w:name="n626"/>
            <w:bookmarkEnd w:id="9"/>
            <w:r w:rsidRPr="009F035E">
              <w:rPr>
                <w:color w:val="000000"/>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9F035E">
                <w:rPr>
                  <w:rStyle w:val="a5"/>
                  <w:sz w:val="22"/>
                  <w:szCs w:val="22"/>
                </w:rPr>
                <w:t>Законом України</w:t>
              </w:r>
            </w:hyperlink>
            <w:r w:rsidRPr="009F035E">
              <w:rPr>
                <w:color w:val="000000"/>
                <w:sz w:val="22"/>
                <w:szCs w:val="22"/>
              </w:rPr>
              <w:t> “Про санкції”;</w:t>
            </w:r>
          </w:p>
          <w:p w:rsidR="006706D9" w:rsidRPr="009F035E" w:rsidRDefault="006706D9" w:rsidP="006706D9">
            <w:pPr>
              <w:jc w:val="both"/>
              <w:rPr>
                <w:color w:val="000000"/>
                <w:sz w:val="22"/>
                <w:szCs w:val="22"/>
              </w:rPr>
            </w:pPr>
            <w:bookmarkStart w:id="10" w:name="n627"/>
            <w:bookmarkEnd w:id="10"/>
            <w:r w:rsidRPr="009F035E">
              <w:rPr>
                <w:color w:val="000000"/>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06D9" w:rsidRPr="009F035E" w:rsidRDefault="006706D9" w:rsidP="006706D9">
            <w:pPr>
              <w:jc w:val="both"/>
              <w:rPr>
                <w:sz w:val="22"/>
                <w:szCs w:val="22"/>
                <w:lang w:val="uk-UA"/>
              </w:rPr>
            </w:pPr>
            <w:r w:rsidRPr="009F035E">
              <w:rPr>
                <w:color w:val="000000"/>
                <w:sz w:val="22"/>
                <w:szCs w:val="22"/>
              </w:rPr>
              <w:t xml:space="preserve"> </w:t>
            </w:r>
            <w:r w:rsidRPr="009F035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9F035E">
              <w:rPr>
                <w:sz w:val="22"/>
                <w:szCs w:val="22"/>
              </w:rPr>
              <w:lastRenderedPageBreak/>
              <w:t>вважає таке підтвердження достатнім, учаснику процедури закупівлі не може бути відмовлено в участі в процедурі закупівлі</w:t>
            </w:r>
            <w:r w:rsidRPr="009F035E">
              <w:rPr>
                <w:sz w:val="22"/>
                <w:szCs w:val="22"/>
                <w:lang w:val="uk-UA"/>
              </w:rPr>
              <w:t>.</w:t>
            </w:r>
          </w:p>
          <w:p w:rsidR="006706D9" w:rsidRPr="009F035E" w:rsidRDefault="006706D9" w:rsidP="006706D9">
            <w:pPr>
              <w:jc w:val="both"/>
              <w:rPr>
                <w:color w:val="000000"/>
                <w:sz w:val="22"/>
                <w:szCs w:val="22"/>
                <w:lang w:val="uk-UA"/>
              </w:rPr>
            </w:pPr>
            <w:r w:rsidRPr="009F035E">
              <w:rPr>
                <w:sz w:val="22"/>
                <w:szCs w:val="22"/>
                <w:lang w:val="uk-UA"/>
              </w:rPr>
              <w:t xml:space="preserve"> </w:t>
            </w:r>
            <w:r w:rsidRPr="009F035E">
              <w:rPr>
                <w:b/>
                <w:color w:val="000000"/>
                <w:sz w:val="22"/>
                <w:szCs w:val="22"/>
                <w:lang w:val="uk-UA"/>
              </w:rPr>
              <w:t>5.</w:t>
            </w:r>
            <w:r w:rsidR="00AA4D59">
              <w:rPr>
                <w:b/>
                <w:color w:val="000000"/>
                <w:sz w:val="22"/>
                <w:szCs w:val="22"/>
                <w:lang w:val="uk-UA"/>
              </w:rPr>
              <w:t>4</w:t>
            </w:r>
            <w:r w:rsidRPr="009F035E">
              <w:rPr>
                <w:b/>
                <w:color w:val="000000"/>
                <w:sz w:val="22"/>
                <w:szCs w:val="22"/>
                <w:lang w:val="uk-UA"/>
              </w:rPr>
              <w:t>.</w:t>
            </w:r>
            <w:r w:rsidRPr="009F035E">
              <w:rPr>
                <w:color w:val="000000"/>
                <w:sz w:val="22"/>
                <w:szCs w:val="22"/>
                <w:lang w:val="uk-UA"/>
              </w:rPr>
              <w:t xml:space="preserve"> У разі відсутності в електронній системі закупівель технічної реалізації можливості самостійного декларування учасником відсутності підстав, визначених в абз. 14 п. 47 Особливостей під час подання тендерної пропозиції, Учасник процедури закупівлі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6706D9" w:rsidRPr="009F035E" w:rsidRDefault="006706D9" w:rsidP="006706D9">
            <w:pPr>
              <w:jc w:val="both"/>
              <w:rPr>
                <w:color w:val="000000"/>
                <w:sz w:val="22"/>
                <w:szCs w:val="22"/>
                <w:shd w:val="solid" w:color="FFFFFF" w:fill="FFFFFF"/>
                <w:lang w:val="uk-UA" w:eastAsia="en-US"/>
              </w:rPr>
            </w:pPr>
            <w:r w:rsidRPr="009F035E">
              <w:rPr>
                <w:b/>
                <w:color w:val="000000"/>
                <w:sz w:val="22"/>
                <w:szCs w:val="22"/>
                <w:shd w:val="solid" w:color="FFFFFF" w:fill="FFFFFF"/>
                <w:lang w:val="uk-UA" w:eastAsia="en-US"/>
              </w:rPr>
              <w:t>5.</w:t>
            </w:r>
            <w:r w:rsidR="00AA4D59">
              <w:rPr>
                <w:b/>
                <w:color w:val="000000"/>
                <w:sz w:val="22"/>
                <w:szCs w:val="22"/>
                <w:shd w:val="solid" w:color="FFFFFF" w:fill="FFFFFF"/>
                <w:lang w:val="uk-UA" w:eastAsia="en-US"/>
              </w:rPr>
              <w:t>5</w:t>
            </w:r>
            <w:r w:rsidRPr="009F035E">
              <w:rPr>
                <w:b/>
                <w:color w:val="000000"/>
                <w:sz w:val="22"/>
                <w:szCs w:val="22"/>
                <w:shd w:val="solid" w:color="FFFFFF" w:fill="FFFFFF"/>
                <w:lang w:val="uk-UA" w:eastAsia="en-US"/>
              </w:rPr>
              <w:t>.</w:t>
            </w:r>
            <w:r w:rsidRPr="009F035E">
              <w:rPr>
                <w:color w:val="000000"/>
                <w:sz w:val="22"/>
                <w:szCs w:val="22"/>
                <w:shd w:val="solid" w:color="FFFFFF" w:fill="FFFFFF"/>
                <w:lang w:val="uk-UA" w:eastAsia="en-US"/>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w:t>
            </w:r>
            <w:r w:rsidRPr="009F035E">
              <w:rPr>
                <w:color w:val="000000"/>
                <w:sz w:val="22"/>
                <w:szCs w:val="22"/>
                <w:shd w:val="solid" w:color="FFFFFF" w:fill="FFFFFF"/>
                <w:lang w:eastAsia="en-US"/>
              </w:rPr>
              <w:t> </w:t>
            </w:r>
            <w:hyperlink r:id="rId15" w:tgtFrame="_blank" w:history="1">
              <w:r w:rsidRPr="009F035E">
                <w:rPr>
                  <w:rStyle w:val="a5"/>
                  <w:sz w:val="22"/>
                  <w:szCs w:val="22"/>
                  <w:shd w:val="solid" w:color="FFFFFF" w:fill="FFFFFF"/>
                  <w:lang w:val="uk-UA" w:eastAsia="en-US"/>
                </w:rPr>
                <w:t>Законом України</w:t>
              </w:r>
            </w:hyperlink>
            <w:r w:rsidRPr="009F035E">
              <w:rPr>
                <w:color w:val="000000"/>
                <w:sz w:val="22"/>
                <w:szCs w:val="22"/>
                <w:shd w:val="solid" w:color="FFFFFF" w:fill="FFFFFF"/>
                <w:lang w:eastAsia="en-US"/>
              </w:rPr>
              <w:t> </w:t>
            </w:r>
            <w:r w:rsidRPr="009F035E">
              <w:rPr>
                <w:color w:val="000000"/>
                <w:sz w:val="22"/>
                <w:szCs w:val="22"/>
                <w:shd w:val="solid" w:color="FFFFFF" w:fill="FFFFFF"/>
                <w:lang w:val="uk-UA" w:eastAsia="en-US"/>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706D9" w:rsidRPr="009F035E" w:rsidRDefault="006706D9" w:rsidP="006706D9">
            <w:pPr>
              <w:jc w:val="both"/>
              <w:rPr>
                <w:b/>
                <w:color w:val="000000"/>
                <w:sz w:val="22"/>
                <w:szCs w:val="22"/>
                <w:shd w:val="clear" w:color="auto" w:fill="FFFFFF"/>
                <w:lang w:val="uk-UA"/>
              </w:rPr>
            </w:pPr>
            <w:r w:rsidRPr="009F035E">
              <w:rPr>
                <w:b/>
                <w:color w:val="000000"/>
                <w:sz w:val="22"/>
                <w:szCs w:val="22"/>
                <w:shd w:val="clear" w:color="auto" w:fill="FFFFFF"/>
                <w:lang w:val="uk-UA"/>
              </w:rPr>
              <w:t>5.</w:t>
            </w:r>
            <w:r w:rsidR="00AA4D59">
              <w:rPr>
                <w:b/>
                <w:color w:val="000000"/>
                <w:sz w:val="22"/>
                <w:szCs w:val="22"/>
                <w:shd w:val="clear" w:color="auto" w:fill="FFFFFF"/>
                <w:lang w:val="uk-UA"/>
              </w:rPr>
              <w:t>6</w:t>
            </w:r>
            <w:r w:rsidRPr="009F035E">
              <w:rPr>
                <w:b/>
                <w:color w:val="000000"/>
                <w:sz w:val="22"/>
                <w:szCs w:val="22"/>
                <w:shd w:val="clear" w:color="auto" w:fill="FFFFFF"/>
                <w:lang w:val="uk-UA"/>
              </w:rPr>
              <w:t>.</w:t>
            </w:r>
            <w:r w:rsidRPr="009F035E">
              <w:rPr>
                <w:color w:val="000000"/>
                <w:sz w:val="22"/>
                <w:szCs w:val="22"/>
                <w:shd w:val="clear" w:color="auto" w:fill="FFFFFF"/>
                <w:lang w:val="uk-UA"/>
              </w:rPr>
              <w:t xml:space="preserve"> </w:t>
            </w:r>
            <w:r w:rsidRPr="009F035E">
              <w:rPr>
                <w:b/>
                <w:color w:val="000000"/>
                <w:sz w:val="22"/>
                <w:szCs w:val="22"/>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6706D9" w:rsidRPr="009F035E" w:rsidRDefault="009F035E" w:rsidP="006706D9">
            <w:pPr>
              <w:jc w:val="both"/>
              <w:rPr>
                <w:b/>
                <w:color w:val="000000"/>
                <w:sz w:val="22"/>
                <w:szCs w:val="22"/>
                <w:shd w:val="clear" w:color="auto" w:fill="FFFFFF"/>
                <w:lang w:val="uk-UA"/>
              </w:rPr>
            </w:pPr>
            <w:r>
              <w:rPr>
                <w:color w:val="000000"/>
                <w:sz w:val="22"/>
                <w:szCs w:val="22"/>
                <w:shd w:val="clear" w:color="auto" w:fill="FFFFFF"/>
                <w:lang w:val="uk-UA"/>
              </w:rPr>
              <w:t xml:space="preserve">    </w:t>
            </w:r>
            <w:r w:rsidR="006706D9" w:rsidRPr="009F035E">
              <w:rPr>
                <w:color w:val="000000"/>
                <w:sz w:val="22"/>
                <w:szCs w:val="22"/>
                <w:shd w:val="clear" w:color="auto" w:fill="FFFFFF"/>
                <w:lang w:val="uk-UA"/>
              </w:rPr>
              <w:t>-   витяг</w:t>
            </w:r>
            <w:r w:rsidR="006706D9" w:rsidRPr="009F035E">
              <w:rPr>
                <w:b/>
                <w:color w:val="000000"/>
                <w:sz w:val="22"/>
                <w:szCs w:val="22"/>
                <w:shd w:val="clear" w:color="auto" w:fill="FFFFFF"/>
                <w:lang w:val="uk-UA"/>
              </w:rPr>
              <w:t xml:space="preserve"> з </w:t>
            </w:r>
            <w:r w:rsidR="006706D9" w:rsidRPr="009F035E">
              <w:rPr>
                <w:sz w:val="22"/>
                <w:szCs w:val="22"/>
                <w:lang w:val="uk-UA"/>
              </w:rPr>
              <w:t>Єдиного державного реєстру осіб, які вчинили корупційні або пов’язані з корупцією правопорушення про</w:t>
            </w:r>
            <w:r w:rsidR="006706D9" w:rsidRPr="009F035E">
              <w:rPr>
                <w:color w:val="000000"/>
                <w:sz w:val="22"/>
                <w:szCs w:val="22"/>
                <w:lang w:val="uk-UA"/>
              </w:rPr>
              <w:t xml:space="preserve"> </w:t>
            </w:r>
            <w:r w:rsidR="006706D9" w:rsidRPr="009F035E">
              <w:rPr>
                <w:rStyle w:val="ad"/>
                <w:sz w:val="22"/>
                <w:szCs w:val="22"/>
                <w:lang w:val="uk-UA"/>
              </w:rPr>
              <w:t>наявність або відсутність відомостей</w:t>
            </w:r>
            <w:r w:rsidR="006706D9" w:rsidRPr="009F035E">
              <w:rPr>
                <w:sz w:val="22"/>
                <w:szCs w:val="22"/>
                <w:lang w:val="uk-UA"/>
              </w:rPr>
              <w:t xml:space="preserve"> про </w:t>
            </w:r>
            <w:r w:rsidR="006706D9" w:rsidRPr="009F035E">
              <w:rPr>
                <w:color w:val="000000"/>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706D9" w:rsidRPr="009F035E">
              <w:rPr>
                <w:color w:val="000000"/>
                <w:sz w:val="22"/>
                <w:szCs w:val="22"/>
                <w:shd w:val="clear" w:color="auto" w:fill="FFFFFF"/>
                <w:lang w:val="uk-UA"/>
              </w:rPr>
              <w:t xml:space="preserve"> що містить інформацію станом на дату, не раніше дня оприлюднення оголошення про закупівлю в електронній системі закупівель.</w:t>
            </w:r>
          </w:p>
          <w:p w:rsidR="006706D9" w:rsidRPr="009F035E" w:rsidRDefault="009F035E" w:rsidP="006706D9">
            <w:pPr>
              <w:jc w:val="both"/>
              <w:rPr>
                <w:color w:val="000000"/>
                <w:sz w:val="22"/>
                <w:szCs w:val="22"/>
              </w:rPr>
            </w:pPr>
            <w:r>
              <w:rPr>
                <w:color w:val="000000"/>
                <w:sz w:val="22"/>
                <w:szCs w:val="22"/>
                <w:shd w:val="clear" w:color="auto" w:fill="FFFFFF"/>
                <w:lang w:val="uk-UA"/>
              </w:rPr>
              <w:t xml:space="preserve">   </w:t>
            </w:r>
            <w:r w:rsidR="006706D9" w:rsidRPr="009F035E">
              <w:rPr>
                <w:color w:val="000000"/>
                <w:sz w:val="22"/>
                <w:szCs w:val="22"/>
                <w:shd w:val="clear" w:color="auto" w:fill="FFFFFF"/>
                <w:lang w:val="uk-UA"/>
              </w:rPr>
              <w:t>- е</w:t>
            </w:r>
            <w:r w:rsidR="006706D9" w:rsidRPr="009F035E">
              <w:rPr>
                <w:color w:val="000000"/>
                <w:sz w:val="22"/>
                <w:szCs w:val="22"/>
                <w:shd w:val="clear" w:color="auto" w:fill="FFFFFF"/>
              </w:rPr>
              <w:t>лектронний документ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осіб (особи), визначених згідно п</w:t>
            </w:r>
            <w:r w:rsidR="006706D9" w:rsidRPr="009F035E">
              <w:rPr>
                <w:color w:val="000000"/>
                <w:sz w:val="22"/>
                <w:szCs w:val="22"/>
                <w:shd w:val="clear" w:color="auto" w:fill="FFFFFF"/>
                <w:lang w:val="uk-UA"/>
              </w:rPr>
              <w:t>.п</w:t>
            </w:r>
            <w:r w:rsidR="006706D9" w:rsidRPr="009F035E">
              <w:rPr>
                <w:color w:val="000000"/>
                <w:sz w:val="22"/>
                <w:szCs w:val="22"/>
                <w:shd w:val="clear" w:color="auto" w:fill="FFFFFF"/>
              </w:rPr>
              <w:t xml:space="preserve">. 5, 6, 12 </w:t>
            </w:r>
            <w:r w:rsidR="006706D9" w:rsidRPr="009F035E">
              <w:rPr>
                <w:color w:val="000000"/>
                <w:sz w:val="22"/>
                <w:szCs w:val="22"/>
                <w:shd w:val="clear" w:color="auto" w:fill="FFFFFF"/>
                <w:lang w:val="uk-UA"/>
              </w:rPr>
              <w:t>п.47 Особливостей</w:t>
            </w:r>
            <w:r w:rsidR="006706D9" w:rsidRPr="009F035E">
              <w:rPr>
                <w:color w:val="000000"/>
                <w:sz w:val="22"/>
                <w:szCs w:val="22"/>
                <w:shd w:val="clear" w:color="auto" w:fill="FFFFFF"/>
              </w:rPr>
              <w:t>;</w:t>
            </w:r>
          </w:p>
          <w:p w:rsidR="006706D9" w:rsidRPr="009F035E" w:rsidRDefault="009F035E" w:rsidP="006706D9">
            <w:pPr>
              <w:jc w:val="both"/>
              <w:rPr>
                <w:color w:val="000000"/>
                <w:sz w:val="22"/>
                <w:szCs w:val="22"/>
                <w:lang w:val="uk-UA"/>
              </w:rPr>
            </w:pPr>
            <w:r>
              <w:rPr>
                <w:color w:val="000000"/>
                <w:sz w:val="22"/>
                <w:szCs w:val="22"/>
                <w:lang w:val="uk-UA"/>
              </w:rPr>
              <w:t xml:space="preserve">   </w:t>
            </w:r>
            <w:r w:rsidR="006706D9" w:rsidRPr="009F035E">
              <w:rPr>
                <w:color w:val="000000"/>
                <w:sz w:val="22"/>
                <w:szCs w:val="22"/>
                <w:lang w:val="uk-UA"/>
              </w:rPr>
              <w:t xml:space="preserve">- </w:t>
            </w:r>
            <w:r w:rsidR="006706D9" w:rsidRPr="007D5F14">
              <w:rPr>
                <w:color w:val="000000"/>
                <w:sz w:val="22"/>
                <w:szCs w:val="22"/>
                <w:lang w:val="uk-UA"/>
              </w:rPr>
              <w:t xml:space="preserve">довідка, складена учасником у довільній формі, що підтверджує відсутність підстави, передбаченої </w:t>
            </w:r>
            <w:r w:rsidR="006706D9" w:rsidRPr="009F035E">
              <w:rPr>
                <w:color w:val="000000"/>
                <w:sz w:val="22"/>
                <w:szCs w:val="22"/>
                <w:lang w:val="uk-UA"/>
              </w:rPr>
              <w:t>абзацом 14 п. 47 Особливостей</w:t>
            </w:r>
            <w:r w:rsidR="006706D9" w:rsidRPr="007D5F14">
              <w:rPr>
                <w:color w:val="000000"/>
                <w:sz w:val="22"/>
                <w:szCs w:val="22"/>
                <w:lang w:val="uk-UA"/>
              </w:rPr>
              <w:t>, або інформація у довільній формі, що підтверджує вжиття заходів для доведення надійності учасника, згідно абзацу 14</w:t>
            </w:r>
            <w:r w:rsidR="006706D9" w:rsidRPr="009F035E">
              <w:rPr>
                <w:color w:val="000000"/>
                <w:sz w:val="22"/>
                <w:szCs w:val="22"/>
                <w:lang w:val="uk-UA"/>
              </w:rPr>
              <w:t xml:space="preserve"> п.47 </w:t>
            </w:r>
            <w:r w:rsidR="006706D9" w:rsidRPr="007D5F14">
              <w:rPr>
                <w:color w:val="000000"/>
                <w:sz w:val="22"/>
                <w:szCs w:val="22"/>
                <w:lang w:val="uk-UA"/>
              </w:rPr>
              <w:t>Особливостей</w:t>
            </w:r>
            <w:r w:rsidR="006706D9" w:rsidRPr="009F035E">
              <w:rPr>
                <w:color w:val="000000"/>
                <w:sz w:val="22"/>
                <w:szCs w:val="22"/>
                <w:lang w:val="uk-UA"/>
              </w:rPr>
              <w:t>.</w:t>
            </w:r>
          </w:p>
          <w:p w:rsidR="006706D9" w:rsidRPr="009F035E" w:rsidRDefault="006706D9" w:rsidP="006706D9">
            <w:pPr>
              <w:jc w:val="both"/>
              <w:rPr>
                <w:color w:val="000000"/>
                <w:sz w:val="22"/>
                <w:szCs w:val="22"/>
                <w:shd w:val="solid" w:color="FFFFFF" w:fill="FFFFFF"/>
                <w:lang w:val="uk-UA" w:eastAsia="en-US"/>
              </w:rPr>
            </w:pPr>
            <w:r w:rsidRPr="009F035E">
              <w:rPr>
                <w:b/>
                <w:color w:val="000000"/>
                <w:sz w:val="22"/>
                <w:szCs w:val="22"/>
                <w:lang w:val="uk-UA"/>
              </w:rPr>
              <w:t>5.</w:t>
            </w:r>
            <w:r w:rsidR="00AA4D59">
              <w:rPr>
                <w:b/>
                <w:color w:val="000000"/>
                <w:sz w:val="22"/>
                <w:szCs w:val="22"/>
                <w:lang w:val="uk-UA"/>
              </w:rPr>
              <w:t>7</w:t>
            </w:r>
            <w:r w:rsidRPr="009F035E">
              <w:rPr>
                <w:b/>
                <w:color w:val="000000"/>
                <w:sz w:val="22"/>
                <w:szCs w:val="22"/>
                <w:lang w:val="uk-UA"/>
              </w:rPr>
              <w:t>.</w:t>
            </w:r>
            <w:r w:rsidRPr="009F035E">
              <w:rPr>
                <w:color w:val="000000"/>
                <w:sz w:val="22"/>
                <w:szCs w:val="22"/>
                <w:lang w:val="uk-UA"/>
              </w:rPr>
              <w:t xml:space="preserve"> </w:t>
            </w:r>
            <w:r w:rsidRPr="009F035E">
              <w:rPr>
                <w:color w:val="000000"/>
                <w:sz w:val="22"/>
                <w:szCs w:val="22"/>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6706D9" w:rsidRDefault="006706D9" w:rsidP="006706D9">
            <w:pPr>
              <w:pStyle w:val="ac"/>
              <w:jc w:val="both"/>
              <w:rPr>
                <w:sz w:val="22"/>
                <w:szCs w:val="22"/>
                <w:shd w:val="clear" w:color="auto" w:fill="FFFFFF"/>
                <w:lang w:val="uk-UA"/>
              </w:rPr>
            </w:pPr>
            <w:r w:rsidRPr="009F035E">
              <w:rPr>
                <w:b/>
                <w:sz w:val="22"/>
                <w:szCs w:val="22"/>
                <w:shd w:val="clear" w:color="auto" w:fill="FFFFFF"/>
                <w:lang w:val="uk-UA"/>
              </w:rPr>
              <w:t>5.</w:t>
            </w:r>
            <w:r w:rsidR="00AA4D59">
              <w:rPr>
                <w:b/>
                <w:sz w:val="22"/>
                <w:szCs w:val="22"/>
                <w:shd w:val="clear" w:color="auto" w:fill="FFFFFF"/>
                <w:lang w:val="uk-UA"/>
              </w:rPr>
              <w:t>8</w:t>
            </w:r>
            <w:r w:rsidRPr="009F035E">
              <w:rPr>
                <w:b/>
                <w:sz w:val="22"/>
                <w:szCs w:val="22"/>
                <w:shd w:val="clear" w:color="auto" w:fill="FFFFFF"/>
                <w:lang w:val="uk-UA"/>
              </w:rPr>
              <w:t>.</w:t>
            </w:r>
            <w:r w:rsidRPr="009F035E">
              <w:rPr>
                <w:sz w:val="22"/>
                <w:szCs w:val="22"/>
                <w:shd w:val="clear" w:color="auto" w:fill="FFFFFF"/>
                <w:lang w:val="uk-UA"/>
              </w:rPr>
              <w:t xml:space="preserve"> Замовник самостійно за результатами розгляду тендерної пропозиції учасника процедури закупівлі підтверджує в електронній </w:t>
            </w:r>
            <w:r w:rsidRPr="009F035E">
              <w:rPr>
                <w:sz w:val="22"/>
                <w:szCs w:val="22"/>
                <w:shd w:val="clear" w:color="auto" w:fill="FFFFFF"/>
                <w:lang w:val="uk-UA"/>
              </w:rPr>
              <w:lastRenderedPageBreak/>
              <w:t>системі закупівель відсутність в учасника процедури закупівлі підстав, визначених підпунктами 1 і 7, визначених пунктом 47 Особливостей.</w:t>
            </w:r>
          </w:p>
          <w:p w:rsidR="00073A2B" w:rsidRPr="005311B6" w:rsidRDefault="00073A2B" w:rsidP="00073A2B">
            <w:pPr>
              <w:pStyle w:val="rvps2"/>
              <w:tabs>
                <w:tab w:val="left" w:pos="365"/>
              </w:tabs>
              <w:spacing w:before="0" w:beforeAutospacing="0" w:after="0" w:afterAutospacing="0"/>
              <w:jc w:val="both"/>
              <w:rPr>
                <w:sz w:val="22"/>
                <w:szCs w:val="22"/>
                <w:lang w:val="uk-UA"/>
              </w:rPr>
            </w:pPr>
            <w:r w:rsidRPr="00073A2B">
              <w:rPr>
                <w:b/>
                <w:sz w:val="22"/>
                <w:szCs w:val="22"/>
                <w:shd w:val="clear" w:color="auto" w:fill="FFFFFF"/>
                <w:lang w:val="uk-UA"/>
              </w:rPr>
              <w:t>5.</w:t>
            </w:r>
            <w:r w:rsidR="00AA4D59">
              <w:rPr>
                <w:b/>
                <w:sz w:val="22"/>
                <w:szCs w:val="22"/>
                <w:shd w:val="clear" w:color="auto" w:fill="FFFFFF"/>
                <w:lang w:val="uk-UA"/>
              </w:rPr>
              <w:t>9</w:t>
            </w:r>
            <w:r w:rsidRPr="00073A2B">
              <w:rPr>
                <w:b/>
                <w:sz w:val="22"/>
                <w:szCs w:val="22"/>
                <w:shd w:val="clear" w:color="auto" w:fill="FFFFFF"/>
                <w:lang w:val="uk-UA"/>
              </w:rPr>
              <w:t>.</w:t>
            </w:r>
            <w:r>
              <w:rPr>
                <w:sz w:val="22"/>
                <w:szCs w:val="22"/>
                <w:shd w:val="clear" w:color="auto" w:fill="FFFFFF"/>
                <w:lang w:val="uk-UA"/>
              </w:rPr>
              <w:t xml:space="preserve"> </w:t>
            </w:r>
            <w:r w:rsidRPr="005311B6">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073A2B" w:rsidRPr="00073A2B" w:rsidRDefault="00073A2B" w:rsidP="00073A2B">
            <w:pPr>
              <w:pStyle w:val="ac"/>
              <w:jc w:val="both"/>
              <w:rPr>
                <w:sz w:val="22"/>
                <w:szCs w:val="22"/>
                <w:shd w:val="clear" w:color="auto" w:fill="FFFFFF"/>
                <w:lang w:val="uk-UA"/>
              </w:rPr>
            </w:pPr>
            <w:r w:rsidRPr="00073A2B">
              <w:rPr>
                <w:sz w:val="22"/>
                <w:szCs w:val="22"/>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 в підпунктах 1-12 пункту та абзаці 14 пункту 47 Особливостей, у вигляді довідок (або зведеної довідки), щодо інших учасників об’єднання.  Інформація  подається від  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47 Особливостей.</w:t>
            </w:r>
          </w:p>
          <w:p w:rsidR="006706D9" w:rsidRPr="009F035E" w:rsidRDefault="006706D9" w:rsidP="006706D9">
            <w:pPr>
              <w:pStyle w:val="ac"/>
              <w:jc w:val="both"/>
              <w:rPr>
                <w:sz w:val="22"/>
                <w:szCs w:val="22"/>
                <w:lang w:val="uk-UA"/>
              </w:rPr>
            </w:pPr>
            <w:r w:rsidRPr="009F035E">
              <w:rPr>
                <w:b/>
                <w:bCs/>
                <w:color w:val="000000"/>
                <w:sz w:val="22"/>
                <w:szCs w:val="22"/>
                <w:lang w:val="uk-UA"/>
              </w:rPr>
              <w:t xml:space="preserve">* </w:t>
            </w:r>
            <w:r w:rsidRPr="009F035E">
              <w:rPr>
                <w:i/>
                <w:color w:val="000000"/>
                <w:sz w:val="22"/>
                <w:szCs w:val="22"/>
              </w:rPr>
              <w:t>Вимога про скріплення печаткою не стосується учасників, які здійснюють діяльність без печатки згідно з чинним законодавством.</w:t>
            </w:r>
          </w:p>
        </w:tc>
      </w:tr>
      <w:tr w:rsidR="00914ED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rPr>
                <w:b/>
                <w:sz w:val="22"/>
                <w:szCs w:val="22"/>
                <w:lang w:val="uk-UA"/>
              </w:rPr>
            </w:pPr>
            <w:r w:rsidRPr="001D14B2">
              <w:rPr>
                <w:b/>
                <w:color w:val="000000"/>
                <w:sz w:val="22"/>
                <w:szCs w:val="22"/>
                <w:lang w:val="uk-UA"/>
              </w:rPr>
              <w:lastRenderedPageBreak/>
              <w:t>6</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48" w:beforeAutospacing="0" w:after="0" w:afterAutospacing="0"/>
              <w:ind w:right="113"/>
              <w:rPr>
                <w:b/>
                <w:sz w:val="22"/>
                <w:szCs w:val="22"/>
                <w:lang w:val="uk-UA"/>
              </w:rPr>
            </w:pPr>
            <w:r w:rsidRPr="001D14B2">
              <w:rPr>
                <w:b/>
                <w:color w:val="000000"/>
                <w:sz w:val="22"/>
                <w:szCs w:val="22"/>
                <w:lang w:val="uk-UA"/>
              </w:rPr>
              <w:t>Інформація про технічні, якісні та кількісні характеристики предмета закупівлі</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E4743E" w:rsidRPr="00E4743E" w:rsidRDefault="00E4743E" w:rsidP="00E4743E">
            <w:pPr>
              <w:pStyle w:val="ac"/>
              <w:jc w:val="both"/>
              <w:rPr>
                <w:sz w:val="22"/>
                <w:szCs w:val="22"/>
                <w:lang w:val="uk-UA" w:eastAsia="uk-UA"/>
              </w:rPr>
            </w:pPr>
            <w:r w:rsidRPr="00E4743E">
              <w:rPr>
                <w:sz w:val="22"/>
                <w:szCs w:val="22"/>
                <w:lang w:val="uk-UA" w:eastAsia="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Додатку 2 до тендерної документації.</w:t>
            </w:r>
          </w:p>
          <w:p w:rsidR="00E4743E" w:rsidRPr="00E4743E" w:rsidRDefault="00E4743E" w:rsidP="00E4743E">
            <w:pPr>
              <w:pStyle w:val="ac"/>
              <w:jc w:val="both"/>
              <w:rPr>
                <w:sz w:val="22"/>
                <w:szCs w:val="22"/>
                <w:lang w:val="uk-UA" w:eastAsia="uk-UA"/>
              </w:rPr>
            </w:pPr>
            <w:r w:rsidRPr="00E4743E">
              <w:rPr>
                <w:sz w:val="22"/>
                <w:szCs w:val="22"/>
                <w:lang w:val="uk-UA" w:eastAsia="uk-UA"/>
              </w:rPr>
              <w:t>Відповідність запропонованого предмету закупівлі вимогам тендерної документації повинна бути підтверджена наступними документами:</w:t>
            </w:r>
          </w:p>
          <w:p w:rsidR="00E4743E" w:rsidRPr="00E4743E" w:rsidRDefault="00E4743E" w:rsidP="00E4743E">
            <w:pPr>
              <w:pStyle w:val="ac"/>
              <w:jc w:val="both"/>
              <w:rPr>
                <w:sz w:val="22"/>
                <w:szCs w:val="22"/>
                <w:lang w:val="uk-UA" w:eastAsia="uk-UA"/>
              </w:rPr>
            </w:pPr>
            <w:r w:rsidRPr="00E4743E">
              <w:rPr>
                <w:sz w:val="22"/>
                <w:szCs w:val="22"/>
                <w:lang w:val="uk-UA" w:eastAsia="uk-UA"/>
              </w:rPr>
              <w:t>1.</w:t>
            </w:r>
            <w:r w:rsidRPr="00E4743E">
              <w:rPr>
                <w:sz w:val="22"/>
                <w:szCs w:val="22"/>
                <w:lang w:val="uk-UA" w:eastAsia="uk-UA"/>
              </w:rPr>
              <w:tab/>
              <w:t>Оригінал інформаційної довідки, у вигляді довідки-згоди з технічними, якісними, кількісними та іншими вимогами до предмета закупівлі, які визначені у додатку 2 до тендерної документації та гарантування їх виконання.</w:t>
            </w:r>
          </w:p>
          <w:p w:rsidR="00E4743E" w:rsidRPr="00E4743E" w:rsidRDefault="00E4743E" w:rsidP="00E4743E">
            <w:pPr>
              <w:pStyle w:val="ac"/>
              <w:jc w:val="both"/>
              <w:rPr>
                <w:sz w:val="22"/>
                <w:szCs w:val="22"/>
                <w:lang w:val="uk-UA" w:eastAsia="uk-UA"/>
              </w:rPr>
            </w:pPr>
            <w:r w:rsidRPr="00E4743E">
              <w:rPr>
                <w:sz w:val="22"/>
                <w:szCs w:val="22"/>
                <w:lang w:val="uk-UA" w:eastAsia="uk-UA"/>
              </w:rPr>
              <w:t>2.</w:t>
            </w:r>
            <w:r w:rsidRPr="00E4743E">
              <w:rPr>
                <w:sz w:val="22"/>
                <w:szCs w:val="22"/>
                <w:lang w:val="uk-UA" w:eastAsia="uk-UA"/>
              </w:rPr>
              <w:tab/>
              <w:t>Оригінал інформаційної довідки про те, що технічні, якісні характеристики предмета закупівлі відповідають встановленим/ зареєстрованим діючим нормативним актам (державним стандартам, технічним умовам тощо), які передбачають застосування заходів із захисту довкілля.</w:t>
            </w:r>
          </w:p>
          <w:p w:rsidR="00E4743E" w:rsidRPr="00E4743E" w:rsidRDefault="00E4743E" w:rsidP="00E4743E">
            <w:pPr>
              <w:pStyle w:val="ac"/>
              <w:jc w:val="both"/>
              <w:rPr>
                <w:sz w:val="22"/>
                <w:szCs w:val="22"/>
                <w:lang w:val="uk-UA" w:eastAsia="uk-UA"/>
              </w:rPr>
            </w:pPr>
            <w:r w:rsidRPr="00E4743E">
              <w:rPr>
                <w:sz w:val="22"/>
                <w:szCs w:val="22"/>
                <w:lang w:val="uk-UA" w:eastAsia="uk-UA"/>
              </w:rPr>
              <w:t>3.</w:t>
            </w:r>
            <w:r w:rsidRPr="00E4743E">
              <w:rPr>
                <w:sz w:val="22"/>
                <w:szCs w:val="22"/>
                <w:lang w:val="uk-UA" w:eastAsia="uk-UA"/>
              </w:rPr>
              <w:tab/>
              <w:t>Інформацією (найменування, адреси, контактні телефони) щодо сервісних(ого) центрів(у) (власних або на договірних засадах), які будуть забезпечувати гарантійне обслуговування запропонованого Учасником Товару відповідно до вимог Додатку 2 цієї тендерної документації та які знаходяться на території України.</w:t>
            </w:r>
          </w:p>
          <w:p w:rsidR="00E4743E" w:rsidRPr="00E4743E" w:rsidRDefault="00E4743E" w:rsidP="00E4743E">
            <w:pPr>
              <w:pStyle w:val="ac"/>
              <w:jc w:val="both"/>
              <w:rPr>
                <w:sz w:val="22"/>
                <w:szCs w:val="22"/>
                <w:lang w:val="uk-UA" w:eastAsia="uk-UA"/>
              </w:rPr>
            </w:pPr>
            <w:r w:rsidRPr="00E4743E">
              <w:rPr>
                <w:sz w:val="22"/>
                <w:szCs w:val="22"/>
                <w:lang w:val="uk-UA" w:eastAsia="uk-UA"/>
              </w:rPr>
              <w:t>4.</w:t>
            </w:r>
            <w:r w:rsidRPr="00E4743E">
              <w:rPr>
                <w:sz w:val="22"/>
                <w:szCs w:val="22"/>
                <w:lang w:val="uk-UA" w:eastAsia="uk-UA"/>
              </w:rPr>
              <w:tab/>
              <w:t>Гарантійний лист Учасника про те що запропонований товар є новим, не був у користуванні, відповідає діючим в Україні вимогам (стандартам, технічним умовам), не підлягає заборонам, обтяженням, правом вимоги третіх осіб.</w:t>
            </w:r>
          </w:p>
          <w:p w:rsidR="00E4743E" w:rsidRPr="00E4743E" w:rsidRDefault="00E4743E" w:rsidP="00E4743E">
            <w:pPr>
              <w:pStyle w:val="ac"/>
              <w:jc w:val="both"/>
              <w:rPr>
                <w:sz w:val="22"/>
                <w:szCs w:val="22"/>
                <w:lang w:val="uk-UA" w:eastAsia="uk-UA"/>
              </w:rPr>
            </w:pPr>
            <w:r w:rsidRPr="00E4743E">
              <w:rPr>
                <w:sz w:val="22"/>
                <w:szCs w:val="22"/>
                <w:lang w:val="uk-UA" w:eastAsia="uk-UA"/>
              </w:rPr>
              <w:t>5.</w:t>
            </w:r>
            <w:r w:rsidRPr="00E4743E">
              <w:rPr>
                <w:sz w:val="22"/>
                <w:szCs w:val="22"/>
                <w:lang w:val="uk-UA" w:eastAsia="uk-UA"/>
              </w:rPr>
              <w:tab/>
              <w:t>Гарантійний лист щодо погодження обов'язкового надання супутніх документів при поставці товару, а саме:</w:t>
            </w:r>
          </w:p>
          <w:p w:rsidR="00E4743E" w:rsidRPr="00E4743E" w:rsidRDefault="00E4743E" w:rsidP="00E4743E">
            <w:pPr>
              <w:pStyle w:val="ac"/>
              <w:jc w:val="both"/>
              <w:rPr>
                <w:sz w:val="22"/>
                <w:szCs w:val="22"/>
                <w:lang w:val="uk-UA" w:eastAsia="uk-UA"/>
              </w:rPr>
            </w:pPr>
            <w:r w:rsidRPr="00E4743E">
              <w:rPr>
                <w:sz w:val="22"/>
                <w:szCs w:val="22"/>
                <w:lang w:val="uk-UA" w:eastAsia="uk-UA"/>
              </w:rPr>
              <w:t>-</w:t>
            </w:r>
            <w:r w:rsidRPr="00E4743E">
              <w:rPr>
                <w:sz w:val="22"/>
                <w:szCs w:val="22"/>
                <w:lang w:val="uk-UA" w:eastAsia="uk-UA"/>
              </w:rPr>
              <w:tab/>
              <w:t>документи, необхідні для реєстрації в органах Державної реєстрації транспортних засобів,</w:t>
            </w:r>
          </w:p>
          <w:p w:rsidR="00E4743E" w:rsidRPr="00E4743E" w:rsidRDefault="00E4743E" w:rsidP="00E4743E">
            <w:pPr>
              <w:pStyle w:val="ac"/>
              <w:jc w:val="both"/>
              <w:rPr>
                <w:sz w:val="22"/>
                <w:szCs w:val="22"/>
                <w:lang w:val="uk-UA" w:eastAsia="uk-UA"/>
              </w:rPr>
            </w:pPr>
            <w:r w:rsidRPr="00E4743E">
              <w:rPr>
                <w:sz w:val="22"/>
                <w:szCs w:val="22"/>
                <w:lang w:val="uk-UA" w:eastAsia="uk-UA"/>
              </w:rPr>
              <w:t>-</w:t>
            </w:r>
            <w:r w:rsidRPr="00E4743E">
              <w:rPr>
                <w:sz w:val="22"/>
                <w:szCs w:val="22"/>
                <w:lang w:val="uk-UA" w:eastAsia="uk-UA"/>
              </w:rPr>
              <w:tab/>
              <w:t>всю необхідну технічну документацію* (паспорт транспортного засобу та/або інструкцію/керівництво/посібник з експлуатації та технічного обслуговування, гарантійну/сервісну книжку тощо).</w:t>
            </w:r>
          </w:p>
          <w:p w:rsidR="00E4743E" w:rsidRPr="00E4743E" w:rsidRDefault="00E4743E" w:rsidP="00E4743E">
            <w:pPr>
              <w:pStyle w:val="ac"/>
              <w:jc w:val="both"/>
              <w:rPr>
                <w:i/>
                <w:sz w:val="22"/>
                <w:szCs w:val="22"/>
                <w:lang w:val="uk-UA" w:eastAsia="uk-UA"/>
              </w:rPr>
            </w:pPr>
            <w:r w:rsidRPr="00E4743E">
              <w:rPr>
                <w:sz w:val="22"/>
                <w:szCs w:val="22"/>
                <w:lang w:val="uk-UA" w:eastAsia="uk-UA"/>
              </w:rPr>
              <w:t xml:space="preserve">* </w:t>
            </w:r>
            <w:r w:rsidRPr="00E4743E">
              <w:rPr>
                <w:i/>
                <w:sz w:val="22"/>
                <w:szCs w:val="22"/>
                <w:lang w:val="uk-UA" w:eastAsia="uk-UA"/>
              </w:rPr>
              <w:t>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rsidR="00914EDF" w:rsidRPr="001D14B2" w:rsidRDefault="00E4743E" w:rsidP="00E4743E">
            <w:pPr>
              <w:shd w:val="clear" w:color="auto" w:fill="FFFFFF"/>
              <w:tabs>
                <w:tab w:val="center" w:pos="426"/>
              </w:tabs>
              <w:jc w:val="both"/>
              <w:rPr>
                <w:sz w:val="22"/>
                <w:szCs w:val="22"/>
                <w:lang w:val="uk-UA"/>
              </w:rPr>
            </w:pPr>
            <w:r w:rsidRPr="00E4743E">
              <w:rPr>
                <w:sz w:val="22"/>
                <w:szCs w:val="22"/>
                <w:lang w:val="uk-UA" w:eastAsia="uk-UA"/>
              </w:rPr>
              <w:t xml:space="preserve">У разі посилання у викладеній інформації на конкретні торговельну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 До кожного еквівалента додається документ, що містить технічні характеристики товару. Будь-які еквіваленти будуть </w:t>
            </w:r>
            <w:r w:rsidRPr="00E4743E">
              <w:rPr>
                <w:sz w:val="22"/>
                <w:szCs w:val="22"/>
                <w:lang w:val="uk-UA" w:eastAsia="uk-UA"/>
              </w:rPr>
              <w:lastRenderedPageBreak/>
              <w:t>розглядатися Замовником у разі, якщо технічні та якісні характеристики еквіваленту будуть відповідати та/або будуть кращими ніж запропоновані у технічних вимогах.</w:t>
            </w:r>
          </w:p>
        </w:tc>
      </w:tr>
      <w:tr w:rsidR="00914EDF"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sz w:val="20"/>
                <w:szCs w:val="20"/>
                <w:lang w:val="uk-UA"/>
              </w:rPr>
            </w:pPr>
            <w:r w:rsidRPr="004148C4">
              <w:rPr>
                <w:sz w:val="20"/>
                <w:szCs w:val="20"/>
                <w:lang w:val="uk-UA"/>
              </w:rPr>
              <w:lastRenderedPageBreak/>
              <w:t>7</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4148C4" w:rsidRDefault="00914EDF" w:rsidP="00914EDF">
            <w:pPr>
              <w:pStyle w:val="ac"/>
              <w:rPr>
                <w:b/>
                <w:sz w:val="20"/>
                <w:szCs w:val="20"/>
                <w:lang w:val="uk-UA"/>
              </w:rPr>
            </w:pPr>
            <w:r w:rsidRPr="004148C4">
              <w:rPr>
                <w:b/>
                <w:sz w:val="20"/>
                <w:szCs w:val="20"/>
                <w:lang w:val="uk-UA"/>
              </w:rPr>
              <w:t>Інформація про субпідрядника (у випадку закупівлі робіт)</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rPr>
                <w:sz w:val="22"/>
                <w:szCs w:val="22"/>
                <w:lang w:val="uk-UA"/>
              </w:rPr>
            </w:pPr>
            <w:r w:rsidRPr="002B13E2">
              <w:rPr>
                <w:sz w:val="22"/>
                <w:szCs w:val="22"/>
                <w:lang w:val="uk-UA"/>
              </w:rPr>
              <w:t xml:space="preserve">Закупівля </w:t>
            </w:r>
            <w:r>
              <w:rPr>
                <w:sz w:val="22"/>
                <w:szCs w:val="22"/>
                <w:lang w:val="uk-UA"/>
              </w:rPr>
              <w:t>товару</w:t>
            </w:r>
          </w:p>
        </w:tc>
      </w:tr>
      <w:tr w:rsidR="00914EDF" w:rsidRPr="00000E5A"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8</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Унесення змін або відкликання тендерної пропозиції учасником</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c"/>
              <w:jc w:val="both"/>
              <w:rPr>
                <w:sz w:val="22"/>
                <w:szCs w:val="22"/>
                <w:lang w:val="uk-UA"/>
              </w:rPr>
            </w:pPr>
            <w:r w:rsidRPr="002B13E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14EDF" w:rsidRPr="001D14B2" w:rsidTr="006567C9">
        <w:trPr>
          <w:trHeight w:val="165"/>
          <w:jc w:val="center"/>
        </w:trPr>
        <w:tc>
          <w:tcPr>
            <w:tcW w:w="10062" w:type="dxa"/>
            <w:gridSpan w:val="3"/>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2B13E2" w:rsidRDefault="00914EDF" w:rsidP="00914EDF">
            <w:pPr>
              <w:pStyle w:val="a3"/>
              <w:spacing w:before="48" w:beforeAutospacing="0" w:after="0" w:afterAutospacing="0"/>
              <w:ind w:left="34" w:right="113" w:hanging="23"/>
              <w:jc w:val="center"/>
              <w:rPr>
                <w:b/>
                <w:sz w:val="22"/>
                <w:szCs w:val="22"/>
                <w:lang w:val="uk-UA"/>
              </w:rPr>
            </w:pPr>
            <w:r w:rsidRPr="002B13E2">
              <w:rPr>
                <w:b/>
                <w:color w:val="000000"/>
                <w:sz w:val="22"/>
                <w:szCs w:val="22"/>
                <w:lang w:val="uk-UA"/>
              </w:rPr>
              <w:t>І</w:t>
            </w:r>
            <w:r w:rsidRPr="002B13E2">
              <w:rPr>
                <w:b/>
                <w:color w:val="000000"/>
                <w:sz w:val="22"/>
                <w:szCs w:val="22"/>
                <w:lang w:val="en-US"/>
              </w:rPr>
              <w:t>V</w:t>
            </w:r>
            <w:r w:rsidRPr="002B13E2">
              <w:rPr>
                <w:b/>
                <w:color w:val="000000"/>
                <w:sz w:val="22"/>
                <w:szCs w:val="22"/>
                <w:lang w:val="uk-UA"/>
              </w:rPr>
              <w:t>. Подання та розкриття тендерної пропозиції</w:t>
            </w:r>
          </w:p>
        </w:tc>
      </w:tr>
      <w:tr w:rsidR="00914EDF" w:rsidRPr="001D14B2" w:rsidTr="00325444">
        <w:trPr>
          <w:trHeight w:val="525"/>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sz w:val="22"/>
                <w:szCs w:val="22"/>
                <w:lang w:val="uk-UA"/>
              </w:rPr>
            </w:pPr>
            <w:r w:rsidRPr="001D14B2">
              <w:rPr>
                <w:sz w:val="22"/>
                <w:szCs w:val="22"/>
                <w:lang w:val="uk-UA"/>
              </w:rPr>
              <w:t>1</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Кінцевий строк подання тендерної пропозиції</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2B13E2" w:rsidRDefault="00914EDF" w:rsidP="00914EDF">
            <w:pPr>
              <w:jc w:val="both"/>
              <w:rPr>
                <w:b/>
                <w:strike/>
                <w:sz w:val="22"/>
                <w:szCs w:val="22"/>
                <w:lang w:val="uk-UA"/>
              </w:rPr>
            </w:pPr>
            <w:r w:rsidRPr="002B13E2">
              <w:rPr>
                <w:b/>
                <w:i/>
                <w:sz w:val="22"/>
                <w:szCs w:val="22"/>
                <w:lang w:val="uk-UA"/>
              </w:rPr>
              <w:t>Кінцевий строк</w:t>
            </w:r>
            <w:r w:rsidRPr="002B13E2">
              <w:rPr>
                <w:sz w:val="22"/>
                <w:szCs w:val="22"/>
                <w:lang w:val="uk-UA"/>
              </w:rPr>
              <w:t xml:space="preserve"> подання тендерних пропозицій до </w:t>
            </w:r>
            <w:r w:rsidRPr="002B13E2">
              <w:rPr>
                <w:b/>
                <w:sz w:val="22"/>
                <w:szCs w:val="22"/>
                <w:lang w:val="uk-UA"/>
              </w:rPr>
              <w:t>«</w:t>
            </w:r>
            <w:r w:rsidR="00C35390">
              <w:rPr>
                <w:b/>
                <w:sz w:val="22"/>
                <w:szCs w:val="22"/>
                <w:lang w:val="uk-UA"/>
              </w:rPr>
              <w:t>1</w:t>
            </w:r>
            <w:r w:rsidR="00000E5A">
              <w:rPr>
                <w:b/>
                <w:sz w:val="22"/>
                <w:szCs w:val="22"/>
                <w:lang w:val="uk-UA"/>
              </w:rPr>
              <w:t>6</w:t>
            </w:r>
            <w:r w:rsidR="00E9451F">
              <w:rPr>
                <w:b/>
                <w:sz w:val="22"/>
                <w:szCs w:val="22"/>
                <w:lang w:val="uk-UA"/>
              </w:rPr>
              <w:t>»</w:t>
            </w:r>
            <w:r w:rsidRPr="002B13E2">
              <w:rPr>
                <w:b/>
                <w:sz w:val="22"/>
                <w:szCs w:val="22"/>
                <w:lang w:val="uk-UA"/>
              </w:rPr>
              <w:t xml:space="preserve"> </w:t>
            </w:r>
            <w:r w:rsidR="00325444">
              <w:rPr>
                <w:b/>
                <w:sz w:val="22"/>
                <w:szCs w:val="22"/>
                <w:lang w:val="uk-UA"/>
              </w:rPr>
              <w:t>серпн</w:t>
            </w:r>
            <w:r w:rsidR="00E05AB0">
              <w:rPr>
                <w:b/>
                <w:sz w:val="22"/>
                <w:szCs w:val="22"/>
                <w:lang w:val="uk-UA"/>
              </w:rPr>
              <w:t>я</w:t>
            </w:r>
            <w:r w:rsidRPr="002B13E2">
              <w:rPr>
                <w:b/>
                <w:sz w:val="22"/>
                <w:szCs w:val="22"/>
                <w:lang w:val="uk-UA"/>
              </w:rPr>
              <w:t xml:space="preserve"> 2023р.</w:t>
            </w:r>
          </w:p>
          <w:p w:rsidR="00914EDF" w:rsidRPr="002B13E2" w:rsidRDefault="00914EDF" w:rsidP="00914EDF">
            <w:pPr>
              <w:jc w:val="both"/>
              <w:rPr>
                <w:sz w:val="22"/>
                <w:szCs w:val="22"/>
                <w:lang w:val="uk-UA"/>
              </w:rPr>
            </w:pPr>
            <w:r w:rsidRPr="002B13E2">
              <w:rPr>
                <w:sz w:val="22"/>
                <w:szCs w:val="22"/>
                <w:lang w:val="uk-UA"/>
              </w:rPr>
              <w:t>Отримана тендерна пропозиція автоматично вноситься до реєстру.</w:t>
            </w:r>
          </w:p>
          <w:p w:rsidR="00914EDF" w:rsidRPr="002B13E2" w:rsidRDefault="00914EDF" w:rsidP="00914EDF">
            <w:pPr>
              <w:jc w:val="both"/>
              <w:rPr>
                <w:sz w:val="22"/>
                <w:szCs w:val="22"/>
                <w:lang w:val="uk-UA"/>
              </w:rPr>
            </w:pPr>
            <w:r w:rsidRPr="002B13E2">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4EDF" w:rsidRPr="002B13E2" w:rsidRDefault="00914EDF" w:rsidP="00914EDF">
            <w:pPr>
              <w:pStyle w:val="ac"/>
              <w:jc w:val="both"/>
              <w:rPr>
                <w:sz w:val="22"/>
                <w:szCs w:val="22"/>
                <w:lang w:val="uk-UA"/>
              </w:rPr>
            </w:pPr>
            <w:r w:rsidRPr="002B13E2">
              <w:rPr>
                <w:rFonts w:eastAsia="Arial"/>
                <w:color w:val="000000"/>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F035E" w:rsidRPr="001D14B2" w:rsidTr="00325444">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1D14B2" w:rsidRDefault="009F035E" w:rsidP="009F035E">
            <w:pPr>
              <w:pStyle w:val="ac"/>
              <w:jc w:val="both"/>
              <w:rPr>
                <w:sz w:val="22"/>
                <w:szCs w:val="22"/>
                <w:lang w:val="uk-UA"/>
              </w:rPr>
            </w:pPr>
            <w:r w:rsidRPr="001D14B2">
              <w:rPr>
                <w:sz w:val="22"/>
                <w:szCs w:val="22"/>
                <w:lang w:val="uk-UA"/>
              </w:rPr>
              <w:t>2</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1D14B2" w:rsidRDefault="009F035E" w:rsidP="009F035E">
            <w:pPr>
              <w:pStyle w:val="ac"/>
              <w:jc w:val="both"/>
              <w:rPr>
                <w:b/>
                <w:sz w:val="22"/>
                <w:szCs w:val="22"/>
                <w:lang w:val="uk-UA"/>
              </w:rPr>
            </w:pPr>
            <w:r w:rsidRPr="001D14B2">
              <w:rPr>
                <w:b/>
                <w:sz w:val="22"/>
                <w:szCs w:val="22"/>
                <w:lang w:val="uk-UA"/>
              </w:rPr>
              <w:t>Дата та час розкриття тендерної пропозиції</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F035E" w:rsidRPr="00E92F5E" w:rsidRDefault="009F035E" w:rsidP="009F035E">
            <w:pPr>
              <w:ind w:left="-63" w:firstLine="63"/>
              <w:jc w:val="both"/>
              <w:rPr>
                <w:sz w:val="22"/>
                <w:szCs w:val="22"/>
                <w:lang w:val="uk-UA"/>
              </w:rPr>
            </w:pPr>
            <w:r w:rsidRPr="00E92F5E">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F035E" w:rsidRPr="00E92F5E" w:rsidRDefault="009F035E" w:rsidP="009F035E">
            <w:pPr>
              <w:ind w:left="-63"/>
              <w:jc w:val="both"/>
              <w:rPr>
                <w:sz w:val="22"/>
                <w:szCs w:val="22"/>
                <w:lang w:val="uk-UA"/>
              </w:rPr>
            </w:pPr>
            <w:r w:rsidRPr="00E92F5E">
              <w:rPr>
                <w:sz w:val="22"/>
                <w:szCs w:val="22"/>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9F035E" w:rsidRPr="001D14B2" w:rsidRDefault="009F035E" w:rsidP="009F035E">
            <w:pPr>
              <w:ind w:left="-63" w:firstLine="63"/>
              <w:jc w:val="both"/>
              <w:rPr>
                <w:sz w:val="22"/>
                <w:szCs w:val="22"/>
              </w:rPr>
            </w:pPr>
            <w:r w:rsidRPr="00E92F5E">
              <w:rPr>
                <w:lang w:val="uk-UA"/>
              </w:rPr>
              <w:t xml:space="preserve"> </w:t>
            </w:r>
            <w:r w:rsidR="00325444" w:rsidRPr="00325444">
              <w:rPr>
                <w:sz w:val="22"/>
                <w:szCs w:val="22"/>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6" w:anchor="n1250" w:tgtFrame="_blank" w:history="1">
              <w:r w:rsidR="00325444" w:rsidRPr="00325444">
                <w:rPr>
                  <w:rStyle w:val="a5"/>
                  <w:sz w:val="22"/>
                  <w:szCs w:val="22"/>
                </w:rPr>
                <w:t>статті 16</w:t>
              </w:r>
            </w:hyperlink>
            <w:r w:rsidR="00325444" w:rsidRPr="00325444">
              <w:rPr>
                <w:sz w:val="22"/>
                <w:szCs w:val="22"/>
              </w:rPr>
              <w:t> Закону, і документи, що підтверджують відсутність підстав, визначених </w:t>
            </w:r>
            <w:hyperlink r:id="rId17" w:anchor="n615" w:history="1">
              <w:r w:rsidR="00325444" w:rsidRPr="00325444">
                <w:rPr>
                  <w:rStyle w:val="a5"/>
                  <w:sz w:val="22"/>
                  <w:szCs w:val="22"/>
                </w:rPr>
                <w:t>пунктом 47</w:t>
              </w:r>
            </w:hyperlink>
            <w:r w:rsidR="00325444" w:rsidRPr="00325444">
              <w:rPr>
                <w:sz w:val="22"/>
                <w:szCs w:val="22"/>
              </w:rPr>
              <w:t> цих особливостей</w:t>
            </w:r>
            <w:r w:rsidRPr="001D14B2">
              <w:rPr>
                <w:sz w:val="22"/>
                <w:szCs w:val="22"/>
              </w:rPr>
              <w:t>.</w:t>
            </w:r>
          </w:p>
          <w:p w:rsidR="009F035E" w:rsidRPr="001D14B2" w:rsidRDefault="009F035E" w:rsidP="009F035E">
            <w:pPr>
              <w:pStyle w:val="ac"/>
              <w:jc w:val="both"/>
              <w:rPr>
                <w:sz w:val="22"/>
                <w:szCs w:val="22"/>
              </w:rPr>
            </w:pPr>
            <w:r w:rsidRPr="001D14B2">
              <w:rPr>
                <w:sz w:val="22"/>
                <w:szCs w:val="22"/>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14EDF" w:rsidRPr="001D14B2" w:rsidTr="006567C9">
        <w:trPr>
          <w:trHeight w:val="100"/>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914EDF" w:rsidRPr="001D14B2" w:rsidRDefault="00914EDF" w:rsidP="00914EDF">
            <w:pPr>
              <w:pStyle w:val="ac"/>
              <w:jc w:val="center"/>
              <w:rPr>
                <w:b/>
                <w:sz w:val="22"/>
                <w:szCs w:val="22"/>
                <w:lang w:val="uk-UA"/>
              </w:rPr>
            </w:pPr>
            <w:r w:rsidRPr="001D14B2">
              <w:rPr>
                <w:b/>
                <w:sz w:val="22"/>
                <w:szCs w:val="22"/>
                <w:lang w:val="en-US"/>
              </w:rPr>
              <w:t>V</w:t>
            </w:r>
            <w:r w:rsidRPr="001D14B2">
              <w:rPr>
                <w:b/>
                <w:sz w:val="22"/>
                <w:szCs w:val="22"/>
              </w:rPr>
              <w:t xml:space="preserve">. </w:t>
            </w:r>
            <w:r w:rsidRPr="001D14B2">
              <w:rPr>
                <w:b/>
                <w:sz w:val="22"/>
                <w:szCs w:val="22"/>
                <w:lang w:val="uk-UA"/>
              </w:rPr>
              <w:t>Оцінка тендерної пропозиції</w:t>
            </w:r>
          </w:p>
        </w:tc>
      </w:tr>
      <w:tr w:rsidR="00914EDF" w:rsidRPr="00000E5A"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1</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t>Перелік критеріїв та методика оцінки тендерної пропозиції із зазначенням питомої ваги критерію</w:t>
            </w:r>
          </w:p>
        </w:tc>
        <w:tc>
          <w:tcPr>
            <w:tcW w:w="6944"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pStyle w:val="ac"/>
              <w:jc w:val="both"/>
              <w:rPr>
                <w:sz w:val="21"/>
                <w:szCs w:val="21"/>
              </w:rPr>
            </w:pPr>
            <w:r w:rsidRPr="001D14B2">
              <w:rPr>
                <w:sz w:val="22"/>
                <w:szCs w:val="22"/>
              </w:rPr>
              <w:t xml:space="preserve">  </w:t>
            </w:r>
            <w:r w:rsidRPr="00AE2578">
              <w:rPr>
                <w:sz w:val="21"/>
                <w:szCs w:val="21"/>
              </w:rPr>
              <w:t>Оцінка тендерних пропозицій здійснюється на основі одного критерію: ціни. Питома вага критерію – 100%.</w:t>
            </w:r>
          </w:p>
          <w:p w:rsidR="00914EDF" w:rsidRPr="00AE2578" w:rsidRDefault="00914EDF" w:rsidP="00914EDF">
            <w:pPr>
              <w:pStyle w:val="ac"/>
              <w:jc w:val="both"/>
              <w:rPr>
                <w:sz w:val="21"/>
                <w:szCs w:val="21"/>
                <w:lang w:val="uk-UA"/>
              </w:rPr>
            </w:pPr>
            <w:r w:rsidRPr="00AE2578">
              <w:rPr>
                <w:sz w:val="21"/>
                <w:szCs w:val="21"/>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Pr="00AE2578">
              <w:rPr>
                <w:i/>
                <w:sz w:val="21"/>
                <w:szCs w:val="21"/>
                <w:lang w:val="uk-UA"/>
              </w:rPr>
              <w:t xml:space="preserve"> </w:t>
            </w:r>
            <w:r w:rsidRPr="00AE2578">
              <w:rPr>
                <w:sz w:val="21"/>
                <w:szCs w:val="21"/>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914EDF" w:rsidRPr="00AE2578" w:rsidRDefault="00914EDF" w:rsidP="00914EDF">
            <w:pPr>
              <w:pStyle w:val="ac"/>
              <w:jc w:val="both"/>
              <w:rPr>
                <w:sz w:val="21"/>
                <w:szCs w:val="21"/>
                <w:lang w:val="uk-UA"/>
              </w:rPr>
            </w:pPr>
            <w:r w:rsidRPr="00AE2578">
              <w:rPr>
                <w:sz w:val="21"/>
                <w:szCs w:val="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rsidR="00914EDF" w:rsidRPr="00AE2578" w:rsidRDefault="00914EDF" w:rsidP="00914EDF">
            <w:pPr>
              <w:pStyle w:val="ac"/>
              <w:jc w:val="both"/>
              <w:rPr>
                <w:sz w:val="21"/>
                <w:szCs w:val="21"/>
                <w:lang w:val="uk-UA"/>
              </w:rPr>
            </w:pPr>
            <w:r w:rsidRPr="00AE2578">
              <w:rPr>
                <w:sz w:val="21"/>
                <w:szCs w:val="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EDF" w:rsidRPr="004178D2" w:rsidRDefault="00914EDF" w:rsidP="00914EDF">
            <w:pPr>
              <w:pStyle w:val="ac"/>
              <w:jc w:val="both"/>
              <w:rPr>
                <w:b/>
                <w:sz w:val="22"/>
                <w:szCs w:val="22"/>
                <w:lang w:val="uk-UA"/>
              </w:rPr>
            </w:pPr>
            <w:r w:rsidRPr="004178D2">
              <w:rPr>
                <w:b/>
                <w:sz w:val="21"/>
                <w:szCs w:val="21"/>
                <w:lang w:val="uk-UA"/>
              </w:rPr>
              <w:t xml:space="preserve">   </w:t>
            </w:r>
            <w:r w:rsidR="00FC4B51" w:rsidRPr="007575CD">
              <w:rPr>
                <w:b/>
                <w:sz w:val="21"/>
                <w:szCs w:val="21"/>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w:t>
            </w:r>
            <w:r w:rsidR="00FC4B51" w:rsidRPr="007575CD">
              <w:rPr>
                <w:b/>
                <w:sz w:val="21"/>
                <w:szCs w:val="21"/>
                <w:lang w:val="uk-UA" w:eastAsia="uk-UA"/>
              </w:rPr>
              <w:lastRenderedPageBreak/>
              <w:t xml:space="preserve">Учасника буде відхилена відповідно до пункту </w:t>
            </w:r>
            <w:r w:rsidR="00FC4B51">
              <w:rPr>
                <w:b/>
                <w:sz w:val="21"/>
                <w:szCs w:val="21"/>
                <w:lang w:val="uk-UA" w:eastAsia="uk-UA"/>
              </w:rPr>
              <w:t>4</w:t>
            </w:r>
            <w:r w:rsidR="00FC4B51" w:rsidRPr="007575CD">
              <w:rPr>
                <w:b/>
                <w:sz w:val="21"/>
                <w:szCs w:val="21"/>
                <w:lang w:val="uk-UA" w:eastAsia="uk-UA"/>
              </w:rPr>
              <w:t xml:space="preserve"> Розділу </w:t>
            </w:r>
            <w:r w:rsidR="00FC4B51" w:rsidRPr="007575CD">
              <w:rPr>
                <w:b/>
                <w:sz w:val="21"/>
                <w:szCs w:val="21"/>
                <w:lang w:eastAsia="uk-UA"/>
              </w:rPr>
              <w:t>V</w:t>
            </w:r>
            <w:r w:rsidR="00FC4B51" w:rsidRPr="007575CD">
              <w:rPr>
                <w:b/>
                <w:sz w:val="21"/>
                <w:szCs w:val="21"/>
                <w:lang w:val="uk-UA" w:eastAsia="uk-UA"/>
              </w:rPr>
              <w:t xml:space="preserve"> цієї тендерної документації (</w:t>
            </w:r>
            <w:r w:rsidR="00FC4B51">
              <w:rPr>
                <w:b/>
                <w:sz w:val="21"/>
                <w:szCs w:val="21"/>
                <w:lang w:val="uk-UA" w:eastAsia="uk-UA"/>
              </w:rPr>
              <w:t xml:space="preserve">абз. 3 </w:t>
            </w:r>
            <w:r w:rsidR="00FC4B51" w:rsidRPr="007575CD">
              <w:rPr>
                <w:b/>
                <w:sz w:val="21"/>
                <w:szCs w:val="21"/>
                <w:lang w:val="uk-UA" w:eastAsia="uk-UA"/>
              </w:rPr>
              <w:t xml:space="preserve"> </w:t>
            </w:r>
            <w:r w:rsidR="00FC4B51">
              <w:rPr>
                <w:b/>
                <w:sz w:val="21"/>
                <w:szCs w:val="21"/>
                <w:lang w:val="uk-UA" w:eastAsia="uk-UA"/>
              </w:rPr>
              <w:t>п.п. 2</w:t>
            </w:r>
            <w:r w:rsidR="00FC4B51" w:rsidRPr="007575CD">
              <w:rPr>
                <w:b/>
                <w:sz w:val="21"/>
                <w:szCs w:val="21"/>
                <w:lang w:val="uk-UA" w:eastAsia="uk-UA"/>
              </w:rPr>
              <w:t xml:space="preserve"> </w:t>
            </w:r>
            <w:r w:rsidR="00FC4B51">
              <w:rPr>
                <w:b/>
                <w:sz w:val="21"/>
                <w:szCs w:val="21"/>
                <w:lang w:val="uk-UA" w:eastAsia="uk-UA"/>
              </w:rPr>
              <w:t xml:space="preserve">п. </w:t>
            </w:r>
            <w:r w:rsidR="00FC4B51" w:rsidRPr="007575CD">
              <w:rPr>
                <w:b/>
                <w:sz w:val="21"/>
                <w:szCs w:val="21"/>
                <w:lang w:val="uk-UA" w:eastAsia="uk-UA"/>
              </w:rPr>
              <w:t>4</w:t>
            </w:r>
            <w:r w:rsidR="00FC4B51">
              <w:rPr>
                <w:b/>
                <w:sz w:val="21"/>
                <w:szCs w:val="21"/>
                <w:lang w:val="uk-UA" w:eastAsia="uk-UA"/>
              </w:rPr>
              <w:t>4</w:t>
            </w:r>
            <w:r w:rsidR="00FC4B51" w:rsidRPr="007575CD">
              <w:rPr>
                <w:b/>
                <w:sz w:val="21"/>
                <w:szCs w:val="21"/>
                <w:lang w:val="uk-UA" w:eastAsia="uk-UA"/>
              </w:rPr>
              <w:t xml:space="preserve"> Особливостей).</w:t>
            </w:r>
          </w:p>
        </w:tc>
      </w:tr>
      <w:tr w:rsidR="00914EDF" w:rsidRPr="001D14B2" w:rsidTr="00325444">
        <w:trPr>
          <w:trHeight w:val="525"/>
          <w:jc w:val="center"/>
        </w:trPr>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lang w:val="uk-UA"/>
              </w:rPr>
              <w:lastRenderedPageBreak/>
              <w:t>2</w:t>
            </w:r>
          </w:p>
        </w:tc>
        <w:tc>
          <w:tcPr>
            <w:tcW w:w="2632" w:type="dxa"/>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c"/>
              <w:jc w:val="both"/>
              <w:rPr>
                <w:b/>
                <w:sz w:val="22"/>
                <w:szCs w:val="22"/>
                <w:lang w:val="uk-UA"/>
              </w:rPr>
            </w:pPr>
            <w:r w:rsidRPr="001D14B2">
              <w:rPr>
                <w:b/>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6944" w:type="dxa"/>
            <w:shd w:val="clear" w:color="auto" w:fill="auto"/>
            <w:tcMar>
              <w:top w:w="0" w:type="dxa"/>
              <w:left w:w="105" w:type="dxa"/>
              <w:bottom w:w="0" w:type="dxa"/>
              <w:right w:w="105" w:type="dxa"/>
            </w:tcMar>
          </w:tcPr>
          <w:p w:rsidR="007B1DCF" w:rsidRPr="007B1DCF" w:rsidRDefault="007B1DCF" w:rsidP="007B1DCF">
            <w:pPr>
              <w:jc w:val="both"/>
              <w:rPr>
                <w:sz w:val="20"/>
                <w:szCs w:val="20"/>
                <w:lang w:val="uk-UA"/>
              </w:rPr>
            </w:pPr>
            <w:r w:rsidRPr="007B1DCF">
              <w:rPr>
                <w:sz w:val="20"/>
                <w:szCs w:val="20"/>
                <w:lang w:val="uk-UA"/>
              </w:rPr>
              <w:t>Виявлення в тендерній пропозиції учасника формальної (несуттєвої) помилки не призведе до відхилення такої пропозиції.</w:t>
            </w:r>
          </w:p>
          <w:p w:rsidR="007B1DCF" w:rsidRPr="007B1DCF" w:rsidRDefault="007B1DCF" w:rsidP="007B1DCF">
            <w:pPr>
              <w:jc w:val="both"/>
              <w:rPr>
                <w:sz w:val="20"/>
                <w:szCs w:val="20"/>
                <w:lang w:val="uk-UA"/>
              </w:rPr>
            </w:pPr>
            <w:r w:rsidRPr="007B1DCF">
              <w:rPr>
                <w:sz w:val="20"/>
                <w:szCs w:val="20"/>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B1DCF" w:rsidRPr="007B1DCF" w:rsidRDefault="007B1DCF" w:rsidP="007B1DCF">
            <w:pPr>
              <w:jc w:val="both"/>
              <w:rPr>
                <w:sz w:val="20"/>
                <w:szCs w:val="20"/>
                <w:lang w:val="uk-UA" w:eastAsia="uk-UA"/>
              </w:rPr>
            </w:pPr>
            <w:r w:rsidRPr="007B1DCF">
              <w:rPr>
                <w:sz w:val="20"/>
                <w:szCs w:val="20"/>
                <w:lang w:val="uk-UA" w:eastAsia="uk-UA"/>
              </w:rPr>
              <w:t>Наказом Мінекономрозвитку №710 від 15.04.2020 року, затверджено перелік формальних помилок. Інформація/документ, подана учасником процедури закупівлі у складі тендерної пропозиції, містить помилку (помилки) у частині:</w:t>
            </w:r>
          </w:p>
          <w:p w:rsidR="007B1DCF" w:rsidRPr="007B1DCF" w:rsidRDefault="007B1DCF" w:rsidP="007B1DCF">
            <w:pPr>
              <w:jc w:val="both"/>
              <w:rPr>
                <w:sz w:val="20"/>
                <w:szCs w:val="20"/>
                <w:lang w:val="uk-UA"/>
              </w:rPr>
            </w:pPr>
            <w:r w:rsidRPr="007B1DCF">
              <w:rPr>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7B1DCF" w:rsidRPr="007B1DCF" w:rsidRDefault="007B1DCF" w:rsidP="007B1DCF">
            <w:pPr>
              <w:jc w:val="both"/>
              <w:rPr>
                <w:sz w:val="20"/>
                <w:szCs w:val="20"/>
                <w:lang w:val="uk-UA"/>
              </w:rPr>
            </w:pPr>
            <w:r w:rsidRPr="007B1DCF">
              <w:rPr>
                <w:sz w:val="20"/>
                <w:szCs w:val="20"/>
                <w:lang w:val="uk-UA"/>
              </w:rPr>
              <w:t>уживання великої літери;</w:t>
            </w:r>
          </w:p>
          <w:p w:rsidR="007B1DCF" w:rsidRPr="007B1DCF" w:rsidRDefault="007B1DCF" w:rsidP="007B1DCF">
            <w:pPr>
              <w:jc w:val="both"/>
              <w:rPr>
                <w:sz w:val="20"/>
                <w:szCs w:val="20"/>
                <w:lang w:val="uk-UA"/>
              </w:rPr>
            </w:pPr>
            <w:r w:rsidRPr="007B1DCF">
              <w:rPr>
                <w:sz w:val="20"/>
                <w:szCs w:val="20"/>
                <w:lang w:val="uk-UA"/>
              </w:rPr>
              <w:t>уживання розділових знаків та відмінювання слів у реченні;</w:t>
            </w:r>
          </w:p>
          <w:p w:rsidR="007B1DCF" w:rsidRPr="007B1DCF" w:rsidRDefault="007B1DCF" w:rsidP="007B1DCF">
            <w:pPr>
              <w:jc w:val="both"/>
              <w:rPr>
                <w:sz w:val="20"/>
                <w:szCs w:val="20"/>
                <w:lang w:val="uk-UA"/>
              </w:rPr>
            </w:pPr>
            <w:r w:rsidRPr="007B1DCF">
              <w:rPr>
                <w:sz w:val="20"/>
                <w:szCs w:val="20"/>
                <w:lang w:val="uk-UA"/>
              </w:rPr>
              <w:t>використання слова або мовного звороту, запозичених з іншої мови;</w:t>
            </w:r>
          </w:p>
          <w:p w:rsidR="007B1DCF" w:rsidRPr="007B1DCF" w:rsidRDefault="007B1DCF" w:rsidP="007B1DCF">
            <w:pPr>
              <w:jc w:val="both"/>
              <w:rPr>
                <w:sz w:val="20"/>
                <w:szCs w:val="20"/>
                <w:lang w:val="uk-UA"/>
              </w:rPr>
            </w:pPr>
            <w:r w:rsidRPr="007B1DCF">
              <w:rPr>
                <w:sz w:val="20"/>
                <w:szCs w:val="2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1DCF" w:rsidRPr="007B1DCF" w:rsidRDefault="007B1DCF" w:rsidP="007B1DCF">
            <w:pPr>
              <w:jc w:val="both"/>
              <w:rPr>
                <w:sz w:val="20"/>
                <w:szCs w:val="20"/>
                <w:lang w:val="uk-UA"/>
              </w:rPr>
            </w:pPr>
            <w:r w:rsidRPr="007B1DCF">
              <w:rPr>
                <w:sz w:val="20"/>
                <w:szCs w:val="20"/>
                <w:lang w:val="uk-UA"/>
              </w:rPr>
              <w:t>застосування правил переносу частини слова з рядка в рядок;</w:t>
            </w:r>
          </w:p>
          <w:p w:rsidR="007B1DCF" w:rsidRPr="007B1DCF" w:rsidRDefault="007B1DCF" w:rsidP="007B1DCF">
            <w:pPr>
              <w:jc w:val="both"/>
              <w:rPr>
                <w:sz w:val="20"/>
                <w:szCs w:val="20"/>
                <w:lang w:val="uk-UA"/>
              </w:rPr>
            </w:pPr>
            <w:r w:rsidRPr="007B1DCF">
              <w:rPr>
                <w:sz w:val="20"/>
                <w:szCs w:val="20"/>
                <w:lang w:val="uk-UA"/>
              </w:rPr>
              <w:t>написання слів разом та/або окремо, та/або через дефіс;</w:t>
            </w:r>
          </w:p>
          <w:p w:rsidR="007B1DCF" w:rsidRPr="007B1DCF" w:rsidRDefault="007B1DCF" w:rsidP="007B1DCF">
            <w:pPr>
              <w:jc w:val="both"/>
              <w:rPr>
                <w:sz w:val="20"/>
                <w:szCs w:val="20"/>
                <w:lang w:val="uk-UA"/>
              </w:rPr>
            </w:pPr>
            <w:r w:rsidRPr="007B1DCF">
              <w:rPr>
                <w:sz w:val="20"/>
                <w:szCs w:val="2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1DCF" w:rsidRPr="007B1DCF" w:rsidRDefault="007B1DCF" w:rsidP="007B1DCF">
            <w:pPr>
              <w:jc w:val="both"/>
              <w:rPr>
                <w:sz w:val="20"/>
                <w:szCs w:val="20"/>
                <w:lang w:val="uk-UA"/>
              </w:rPr>
            </w:pPr>
            <w:r w:rsidRPr="007B1DCF">
              <w:rPr>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1DCF" w:rsidRPr="007B1DCF" w:rsidRDefault="007B1DCF" w:rsidP="007B1DCF">
            <w:pPr>
              <w:jc w:val="both"/>
              <w:rPr>
                <w:sz w:val="20"/>
                <w:szCs w:val="20"/>
                <w:lang w:val="uk-UA"/>
              </w:rPr>
            </w:pPr>
            <w:r w:rsidRPr="007B1DCF">
              <w:rPr>
                <w:sz w:val="20"/>
                <w:szCs w:val="20"/>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7B1DCF">
              <w:rPr>
                <w:i/>
                <w:sz w:val="20"/>
                <w:szCs w:val="20"/>
                <w:lang w:val="uk-UA"/>
              </w:rPr>
              <w:t>(Наприклад: замість вимоги надати довідку в довільній формі учасник надав аналогічний за змістом документ, що називається «лист-пояснення…»).</w:t>
            </w:r>
          </w:p>
          <w:p w:rsidR="007B1DCF" w:rsidRPr="007B1DCF" w:rsidRDefault="007B1DCF" w:rsidP="007B1DCF">
            <w:pPr>
              <w:jc w:val="both"/>
              <w:rPr>
                <w:i/>
                <w:sz w:val="20"/>
                <w:szCs w:val="20"/>
                <w:lang w:val="uk-UA"/>
              </w:rPr>
            </w:pPr>
            <w:r w:rsidRPr="007B1DCF">
              <w:rPr>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7B1DCF">
              <w:rPr>
                <w:i/>
                <w:sz w:val="20"/>
                <w:szCs w:val="20"/>
                <w:lang w:val="uk-UA"/>
              </w:rPr>
              <w:t>(Наприклад: завірення копії документу лише підписом уповноваженої особи; тощо).</w:t>
            </w:r>
          </w:p>
          <w:p w:rsidR="007B1DCF" w:rsidRPr="007B1DCF" w:rsidRDefault="007B1DCF" w:rsidP="007B1DCF">
            <w:pPr>
              <w:jc w:val="both"/>
              <w:rPr>
                <w:sz w:val="20"/>
                <w:szCs w:val="20"/>
                <w:lang w:val="uk-UA"/>
              </w:rPr>
            </w:pPr>
            <w:r w:rsidRPr="007B1DCF">
              <w:rPr>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B1DCF" w:rsidRPr="007B1DCF" w:rsidRDefault="007B1DCF" w:rsidP="007B1DCF">
            <w:pPr>
              <w:jc w:val="both"/>
              <w:rPr>
                <w:sz w:val="20"/>
                <w:szCs w:val="20"/>
                <w:lang w:val="uk-UA"/>
              </w:rPr>
            </w:pPr>
            <w:r w:rsidRPr="007B1DCF">
              <w:rPr>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B1DCF" w:rsidRPr="007B1DCF" w:rsidRDefault="007B1DCF" w:rsidP="007B1DCF">
            <w:pPr>
              <w:jc w:val="both"/>
              <w:rPr>
                <w:sz w:val="20"/>
                <w:szCs w:val="20"/>
                <w:lang w:val="uk-UA"/>
              </w:rPr>
            </w:pPr>
            <w:r w:rsidRPr="007B1DCF">
              <w:rPr>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1DCF" w:rsidRPr="007B1DCF" w:rsidRDefault="007B1DCF" w:rsidP="007B1DCF">
            <w:pPr>
              <w:jc w:val="both"/>
              <w:rPr>
                <w:sz w:val="20"/>
                <w:szCs w:val="20"/>
                <w:lang w:val="uk-UA"/>
              </w:rPr>
            </w:pPr>
            <w:r w:rsidRPr="007B1DCF">
              <w:rPr>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1DCF" w:rsidRPr="007B1DCF" w:rsidRDefault="007B1DCF" w:rsidP="007B1DCF">
            <w:pPr>
              <w:jc w:val="both"/>
              <w:rPr>
                <w:sz w:val="20"/>
                <w:szCs w:val="20"/>
                <w:lang w:val="uk-UA"/>
              </w:rPr>
            </w:pPr>
            <w:r w:rsidRPr="007B1DCF">
              <w:rPr>
                <w:sz w:val="20"/>
                <w:szCs w:val="20"/>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7B1DCF">
              <w:rPr>
                <w:i/>
                <w:sz w:val="20"/>
                <w:szCs w:val="20"/>
                <w:lang w:val="uk-UA"/>
              </w:rPr>
              <w:t>(наприклад, переклад документа завізований перекладачем тощо).</w:t>
            </w:r>
          </w:p>
          <w:p w:rsidR="007B1DCF" w:rsidRPr="007B1DCF" w:rsidRDefault="007B1DCF" w:rsidP="007B1DCF">
            <w:pPr>
              <w:jc w:val="both"/>
              <w:rPr>
                <w:sz w:val="20"/>
                <w:szCs w:val="20"/>
                <w:lang w:val="uk-UA"/>
              </w:rPr>
            </w:pPr>
            <w:r w:rsidRPr="007B1DCF">
              <w:rPr>
                <w:sz w:val="20"/>
                <w:szCs w:val="2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w:t>
            </w:r>
            <w:r w:rsidRPr="007B1DCF">
              <w:rPr>
                <w:sz w:val="20"/>
                <w:szCs w:val="20"/>
                <w:lang w:val="uk-UA"/>
              </w:rPr>
              <w:lastRenderedPageBreak/>
              <w:t>назва, найменування були змінені відповідно до законодавства після того, як відповідний документ (документи) був (були) поданий (подані).</w:t>
            </w:r>
          </w:p>
          <w:p w:rsidR="007B1DCF" w:rsidRPr="007B1DCF" w:rsidRDefault="007B1DCF" w:rsidP="007B1DCF">
            <w:pPr>
              <w:jc w:val="both"/>
              <w:rPr>
                <w:sz w:val="20"/>
                <w:szCs w:val="20"/>
                <w:lang w:val="uk-UA"/>
              </w:rPr>
            </w:pPr>
            <w:r w:rsidRPr="007B1DCF">
              <w:rPr>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EDF" w:rsidRPr="007B1DCF" w:rsidRDefault="007B1DCF" w:rsidP="007B1DCF">
            <w:pPr>
              <w:jc w:val="both"/>
              <w:rPr>
                <w:sz w:val="20"/>
                <w:szCs w:val="20"/>
                <w:lang w:eastAsia="uk-UA"/>
              </w:rPr>
            </w:pPr>
            <w:r w:rsidRPr="007B1DCF">
              <w:rPr>
                <w:sz w:val="20"/>
                <w:szCs w:val="20"/>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7B1DCF">
              <w:rPr>
                <w:i/>
                <w:sz w:val="20"/>
                <w:szCs w:val="20"/>
              </w:rPr>
              <w:t>(наприклад: вимагалось надання документу у форматі з розширенням «..pdf.»,</w:t>
            </w:r>
            <w:r w:rsidRPr="007B1DCF">
              <w:rPr>
                <w:sz w:val="20"/>
                <w:szCs w:val="20"/>
              </w:rPr>
              <w:t xml:space="preserve"> </w:t>
            </w:r>
            <w:r w:rsidRPr="007B1DCF">
              <w:rPr>
                <w:i/>
                <w:sz w:val="20"/>
                <w:szCs w:val="20"/>
              </w:rPr>
              <w:t>натомість надано</w:t>
            </w:r>
            <w:r w:rsidRPr="007B1DCF">
              <w:rPr>
                <w:sz w:val="20"/>
                <w:szCs w:val="20"/>
              </w:rPr>
              <w:t xml:space="preserve"> </w:t>
            </w:r>
            <w:r w:rsidRPr="007B1DCF">
              <w:rPr>
                <w:i/>
                <w:sz w:val="20"/>
                <w:szCs w:val="20"/>
              </w:rPr>
              <w:t>у форматі з розширенням «..jpeg.», тощо)</w:t>
            </w:r>
          </w:p>
        </w:tc>
      </w:tr>
      <w:tr w:rsidR="00914EDF" w:rsidRPr="001D14B2" w:rsidTr="00325444">
        <w:trPr>
          <w:trHeight w:val="63"/>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rPr>
                <w:b/>
                <w:sz w:val="22"/>
                <w:szCs w:val="22"/>
                <w:lang w:val="uk-UA"/>
              </w:rPr>
            </w:pPr>
            <w:r w:rsidRPr="001D14B2">
              <w:rPr>
                <w:b/>
                <w:color w:val="000000"/>
                <w:sz w:val="22"/>
                <w:szCs w:val="22"/>
                <w:lang w:val="uk-UA"/>
              </w:rPr>
              <w:lastRenderedPageBreak/>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Інша інформація</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w:t>
            </w:r>
            <w:r w:rsidRPr="00AE2578">
              <w:rPr>
                <w:rFonts w:eastAsia="Arial"/>
                <w:b/>
                <w:color w:val="000000"/>
                <w:sz w:val="21"/>
                <w:szCs w:val="21"/>
                <w:lang w:eastAsia="uk-UA"/>
              </w:rPr>
              <w:t xml:space="preserve">Аномально низька ціна тендерної пропозиції” </w:t>
            </w:r>
            <w:r w:rsidRPr="00AE2578">
              <w:rPr>
                <w:rFonts w:eastAsia="Arial"/>
                <w:color w:val="000000"/>
                <w:sz w:val="21"/>
                <w:szCs w:val="21"/>
                <w:lang w:eastAsia="uk-UA"/>
              </w:rPr>
              <w:t xml:space="preserve">(далі - аномально низька ціна) </w:t>
            </w:r>
            <w:r w:rsidRPr="00AE2578">
              <w:rPr>
                <w:rFonts w:eastAsia="Arial"/>
                <w:color w:val="000000"/>
                <w:sz w:val="21"/>
                <w:szCs w:val="21"/>
                <w:lang w:val="uk-UA" w:eastAsia="uk-UA"/>
              </w:rPr>
              <w:t>-</w:t>
            </w:r>
            <w:r w:rsidRPr="00AE2578">
              <w:rPr>
                <w:rFonts w:eastAsia="Arial"/>
                <w:color w:val="000000"/>
                <w:sz w:val="21"/>
                <w:szCs w:val="21"/>
                <w:lang w:eastAsia="uk-UA"/>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14EDF" w:rsidRPr="00AE2578" w:rsidRDefault="00914EDF" w:rsidP="00914EDF">
            <w:pPr>
              <w:widowControl w:val="0"/>
              <w:ind w:left="-75" w:firstLine="75"/>
              <w:contextualSpacing/>
              <w:jc w:val="both"/>
              <w:rPr>
                <w:rFonts w:eastAsia="Arial"/>
                <w:color w:val="000000"/>
                <w:sz w:val="21"/>
                <w:szCs w:val="21"/>
                <w:lang w:eastAsia="uk-UA"/>
              </w:rPr>
            </w:pPr>
            <w:r w:rsidRPr="00AE2578">
              <w:rPr>
                <w:rFonts w:eastAsia="Arial"/>
                <w:color w:val="000000"/>
                <w:sz w:val="21"/>
                <w:szCs w:val="21"/>
                <w:lang w:eastAsia="uk-UA"/>
              </w:rPr>
              <w:t>Обґрунтування аномально низької тендерної пропозиції може містити інформацію про:</w:t>
            </w:r>
          </w:p>
          <w:p w:rsidR="00914EDF" w:rsidRPr="00AE2578" w:rsidRDefault="00914EDF" w:rsidP="00914EDF">
            <w:pPr>
              <w:pStyle w:val="ac"/>
              <w:widowControl w:val="0"/>
              <w:numPr>
                <w:ilvl w:val="0"/>
                <w:numId w:val="1"/>
              </w:numPr>
              <w:ind w:left="-75" w:firstLine="531"/>
              <w:contextualSpacing/>
              <w:jc w:val="both"/>
              <w:rPr>
                <w:sz w:val="21"/>
                <w:szCs w:val="21"/>
                <w:lang w:eastAsia="uk-UA"/>
              </w:rPr>
            </w:pPr>
            <w:r w:rsidRPr="00AE2578">
              <w:rPr>
                <w:rFonts w:eastAsia="Arial"/>
                <w:color w:val="000000"/>
                <w:sz w:val="21"/>
                <w:szCs w:val="21"/>
                <w:lang w:eastAsia="uk-UA"/>
              </w:rPr>
              <w:t>досягнення економії завдяки застосованому технологічному</w:t>
            </w:r>
            <w:r w:rsidRPr="00AE2578">
              <w:rPr>
                <w:rFonts w:eastAsia="Arial"/>
                <w:color w:val="000000"/>
                <w:sz w:val="21"/>
                <w:szCs w:val="21"/>
                <w:lang w:val="uk-UA" w:eastAsia="uk-UA"/>
              </w:rPr>
              <w:t xml:space="preserve"> </w:t>
            </w:r>
            <w:r w:rsidRPr="00AE2578">
              <w:rPr>
                <w:sz w:val="21"/>
                <w:szCs w:val="21"/>
                <w:lang w:eastAsia="uk-UA"/>
              </w:rPr>
              <w:t>процесу виробництва товарів, порядку надання послуг чи технології будівництва;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14EDF" w:rsidRPr="00AE2578" w:rsidRDefault="00914EDF" w:rsidP="00914EDF">
            <w:pPr>
              <w:widowControl w:val="0"/>
              <w:ind w:left="-75" w:firstLine="531"/>
              <w:contextualSpacing/>
              <w:jc w:val="both"/>
              <w:rPr>
                <w:sz w:val="21"/>
                <w:szCs w:val="21"/>
                <w:lang w:eastAsia="uk-UA"/>
              </w:rPr>
            </w:pPr>
            <w:r w:rsidRPr="00AE2578">
              <w:rPr>
                <w:sz w:val="21"/>
                <w:szCs w:val="21"/>
                <w:lang w:eastAsia="uk-UA"/>
              </w:rPr>
              <w:t>3) отримання учасником державної допомоги згідно із законодавством.</w:t>
            </w:r>
          </w:p>
          <w:p w:rsidR="00914EDF" w:rsidRPr="00AE2578" w:rsidRDefault="00914EDF" w:rsidP="00914EDF">
            <w:pPr>
              <w:pStyle w:val="ac"/>
              <w:jc w:val="both"/>
              <w:rPr>
                <w:sz w:val="21"/>
                <w:szCs w:val="21"/>
                <w:shd w:val="solid" w:color="FFFFFF" w:fill="FFFFFF"/>
              </w:rPr>
            </w:pPr>
            <w:r w:rsidRPr="00AE2578">
              <w:rPr>
                <w:sz w:val="21"/>
                <w:szCs w:val="21"/>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EDF" w:rsidRPr="00AE2578" w:rsidRDefault="00914EDF" w:rsidP="00914EDF">
            <w:pPr>
              <w:jc w:val="both"/>
              <w:rPr>
                <w:sz w:val="21"/>
                <w:szCs w:val="21"/>
                <w:lang w:val="uk-UA"/>
              </w:rPr>
            </w:pPr>
            <w:r w:rsidRPr="00AE2578">
              <w:rPr>
                <w:sz w:val="21"/>
                <w:szCs w:val="2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EDF" w:rsidRPr="00AE2578" w:rsidRDefault="00914EDF" w:rsidP="00914EDF">
            <w:pPr>
              <w:pStyle w:val="ac"/>
              <w:jc w:val="both"/>
              <w:rPr>
                <w:sz w:val="21"/>
                <w:szCs w:val="21"/>
                <w:shd w:val="solid" w:color="FFFFFF" w:fill="FFFFFF"/>
                <w:lang w:val="uk-UA" w:eastAsia="en-US"/>
              </w:rPr>
            </w:pPr>
            <w:r w:rsidRPr="00AE2578">
              <w:rPr>
                <w:sz w:val="21"/>
                <w:szCs w:val="21"/>
                <w:shd w:val="solid" w:color="FFFFFF" w:fill="FFFFFF"/>
                <w:lang w:val="uk-UA" w:eastAsia="en-US"/>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EDF" w:rsidRPr="00AE2578" w:rsidRDefault="00736EF2" w:rsidP="00736EF2">
            <w:pPr>
              <w:jc w:val="both"/>
              <w:rPr>
                <w:color w:val="000000"/>
                <w:sz w:val="21"/>
                <w:szCs w:val="21"/>
                <w:u w:val="single"/>
              </w:rPr>
            </w:pPr>
            <w:r w:rsidRPr="00736EF2">
              <w:rPr>
                <w:sz w:val="21"/>
                <w:szCs w:val="21"/>
                <w:lang w:val="uk-UA"/>
              </w:rPr>
              <w:t>Замовником при здійсненні закупівель відповідно до Закону України «Про публічні закупівлі»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 з іноземної держави, до якої застосовано санкції згідно з Законом України «Про санкції».</w:t>
            </w:r>
            <w:r>
              <w:rPr>
                <w:sz w:val="21"/>
                <w:szCs w:val="21"/>
                <w:lang w:val="uk-UA"/>
              </w:rPr>
              <w:t xml:space="preserve"> </w:t>
            </w:r>
            <w:r w:rsidRPr="00736EF2">
              <w:rPr>
                <w:sz w:val="21"/>
                <w:szCs w:val="21"/>
                <w:lang w:val="uk-UA"/>
              </w:rPr>
              <w:t>Таким чином, участь у закупівлі можуть брати тільки ті учасники, до яких не застосовано обмежувальні заходи (санкції) згідно з Законом України «Про санкції».</w:t>
            </w:r>
            <w:r w:rsidR="00914EDF" w:rsidRPr="00AE2578">
              <w:rPr>
                <w:color w:val="000000"/>
                <w:sz w:val="21"/>
                <w:szCs w:val="21"/>
                <w:u w:val="single"/>
              </w:rPr>
              <w:t xml:space="preserve"> </w:t>
            </w:r>
          </w:p>
          <w:p w:rsidR="00914EDF" w:rsidRPr="00AE2578" w:rsidRDefault="00914EDF" w:rsidP="00FC4B51">
            <w:pPr>
              <w:jc w:val="both"/>
              <w:rPr>
                <w:sz w:val="21"/>
                <w:szCs w:val="21"/>
                <w:lang w:eastAsia="uk-UA"/>
              </w:rPr>
            </w:pPr>
            <w:r w:rsidRPr="00AE2578">
              <w:rPr>
                <w:color w:val="000000"/>
                <w:sz w:val="21"/>
                <w:szCs w:val="21"/>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C4B51">
              <w:rPr>
                <w:color w:val="000000"/>
                <w:sz w:val="21"/>
                <w:szCs w:val="21"/>
                <w:lang w:val="uk-UA"/>
              </w:rPr>
              <w:t>4</w:t>
            </w:r>
            <w:r w:rsidRPr="00AE2578">
              <w:rPr>
                <w:color w:val="000000"/>
                <w:sz w:val="21"/>
                <w:szCs w:val="21"/>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FC4B51"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761C1" w:rsidRDefault="00FC4B51" w:rsidP="00FC4B51">
            <w:pPr>
              <w:pStyle w:val="a3"/>
              <w:spacing w:before="120" w:beforeAutospacing="0" w:after="120" w:afterAutospacing="0"/>
              <w:rPr>
                <w:b/>
                <w:sz w:val="21"/>
                <w:szCs w:val="21"/>
                <w:lang w:val="uk-UA"/>
              </w:rPr>
            </w:pPr>
            <w:r w:rsidRPr="00F761C1">
              <w:rPr>
                <w:b/>
                <w:color w:val="000000"/>
                <w:sz w:val="21"/>
                <w:szCs w:val="21"/>
                <w:lang w:val="uk-UA"/>
              </w:rPr>
              <w:lastRenderedPageBreak/>
              <w:t>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F761C1" w:rsidRDefault="00FC4B51" w:rsidP="00FC4B51">
            <w:pPr>
              <w:pStyle w:val="a3"/>
              <w:spacing w:before="120" w:beforeAutospacing="0" w:after="120" w:afterAutospacing="0"/>
              <w:ind w:right="113"/>
              <w:rPr>
                <w:b/>
                <w:sz w:val="21"/>
                <w:szCs w:val="21"/>
                <w:lang w:val="uk-UA"/>
              </w:rPr>
            </w:pPr>
            <w:r w:rsidRPr="00F761C1">
              <w:rPr>
                <w:b/>
                <w:color w:val="000000"/>
                <w:sz w:val="21"/>
                <w:szCs w:val="21"/>
                <w:lang w:val="uk-UA"/>
              </w:rPr>
              <w:t>Відхилення тендерних пропозицій</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E92F5E" w:rsidRDefault="00FC4B51" w:rsidP="00FC4B51">
            <w:pPr>
              <w:pStyle w:val="ac"/>
              <w:jc w:val="both"/>
              <w:rPr>
                <w:sz w:val="22"/>
                <w:szCs w:val="22"/>
              </w:rPr>
            </w:pPr>
            <w:r w:rsidRPr="00E92F5E">
              <w:rPr>
                <w:sz w:val="22"/>
                <w:szCs w:val="22"/>
              </w:rPr>
              <w:t>Замовник відхиляє тендерну пропозицію із зазначенням аргументації в електронній системі закупівель у разі, коли:</w:t>
            </w:r>
          </w:p>
          <w:p w:rsidR="00FC4B51" w:rsidRPr="00E92F5E" w:rsidRDefault="00FC4B51" w:rsidP="00FC4B51">
            <w:pPr>
              <w:pStyle w:val="ac"/>
              <w:jc w:val="both"/>
              <w:rPr>
                <w:b/>
                <w:sz w:val="22"/>
                <w:szCs w:val="22"/>
              </w:rPr>
            </w:pPr>
            <w:r w:rsidRPr="00E92F5E">
              <w:rPr>
                <w:b/>
                <w:sz w:val="22"/>
                <w:szCs w:val="22"/>
              </w:rPr>
              <w:t>1) учасник процедури закупівлі:</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w:t>
            </w:r>
            <w:r>
              <w:rPr>
                <w:sz w:val="22"/>
                <w:szCs w:val="22"/>
                <w:lang w:val="uk-UA"/>
              </w:rPr>
              <w:t xml:space="preserve">   </w:t>
            </w:r>
            <w:r w:rsidRPr="00E92F5E">
              <w:rPr>
                <w:sz w:val="22"/>
                <w:szCs w:val="22"/>
              </w:rPr>
              <w:t>підпадає під підстави, встановлені пунктом 47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не надав забезпечення тендерної пропозиції, якщо таке забезпечення вимагалося замовником;</w:t>
            </w:r>
          </w:p>
          <w:p w:rsidR="00FC4B51" w:rsidRPr="00DC6FF9" w:rsidRDefault="00FC4B51" w:rsidP="00FC4B51">
            <w:pPr>
              <w:pStyle w:val="ac"/>
              <w:jc w:val="both"/>
              <w:rPr>
                <w:sz w:val="22"/>
                <w:szCs w:val="22"/>
                <w:lang w:val="uk-UA"/>
              </w:rPr>
            </w:pPr>
            <w:r>
              <w:rPr>
                <w:sz w:val="22"/>
                <w:szCs w:val="22"/>
                <w:lang w:val="uk-UA"/>
              </w:rPr>
              <w:t xml:space="preserve">    </w:t>
            </w:r>
            <w:r w:rsidRPr="00DC6FF9">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4B51" w:rsidRPr="00DC6FF9" w:rsidRDefault="00FC4B51" w:rsidP="00FC4B51">
            <w:pPr>
              <w:pStyle w:val="ac"/>
              <w:jc w:val="both"/>
              <w:rPr>
                <w:sz w:val="22"/>
                <w:szCs w:val="22"/>
                <w:lang w:val="uk-UA"/>
              </w:rPr>
            </w:pPr>
            <w:r>
              <w:rPr>
                <w:sz w:val="22"/>
                <w:szCs w:val="22"/>
                <w:lang w:val="uk-UA"/>
              </w:rPr>
              <w:t xml:space="preserve">    </w:t>
            </w:r>
            <w:r w:rsidRPr="00DC6FF9">
              <w:rPr>
                <w:sz w:val="22"/>
                <w:szCs w:val="22"/>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C4B51" w:rsidRPr="00E92F5E" w:rsidRDefault="00FC4B51" w:rsidP="00FC4B51">
            <w:pPr>
              <w:pStyle w:val="ac"/>
              <w:jc w:val="both"/>
              <w:rPr>
                <w:sz w:val="22"/>
                <w:szCs w:val="22"/>
              </w:rPr>
            </w:pPr>
            <w:r>
              <w:rPr>
                <w:sz w:val="22"/>
                <w:szCs w:val="22"/>
                <w:lang w:val="uk-UA"/>
              </w:rPr>
              <w:t xml:space="preserve">   </w:t>
            </w:r>
            <w:r w:rsidRPr="00E92F5E">
              <w:rPr>
                <w:sz w:val="22"/>
                <w:szCs w:val="22"/>
              </w:rPr>
              <w:t xml:space="preserve">- </w:t>
            </w:r>
            <w:r>
              <w:rPr>
                <w:sz w:val="22"/>
                <w:szCs w:val="22"/>
                <w:lang w:val="uk-UA"/>
              </w:rPr>
              <w:t xml:space="preserve"> </w:t>
            </w:r>
            <w:r w:rsidRPr="00E92F5E">
              <w:rPr>
                <w:sz w:val="22"/>
                <w:szCs w:val="22"/>
              </w:rPr>
              <w:t>визначив конфіденційною інформацію, що не може бути визначена як конфіденційна відповідно до вимог пункту 40 цих особливостей;</w:t>
            </w:r>
          </w:p>
          <w:p w:rsidR="00FC4B51" w:rsidRPr="00E92F5E" w:rsidRDefault="00FC4B51" w:rsidP="00FC4B51">
            <w:pPr>
              <w:pStyle w:val="ac"/>
              <w:jc w:val="both"/>
              <w:rPr>
                <w:sz w:val="22"/>
                <w:szCs w:val="22"/>
                <w:lang w:val="uk-UA"/>
              </w:rPr>
            </w:pPr>
            <w:r>
              <w:rPr>
                <w:sz w:val="22"/>
                <w:szCs w:val="22"/>
                <w:lang w:val="uk-UA"/>
              </w:rPr>
              <w:t xml:space="preserve">    </w:t>
            </w:r>
            <w:r w:rsidRPr="00DC6FF9">
              <w:rPr>
                <w:sz w:val="22"/>
                <w:szCs w:val="22"/>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DC6FF9">
              <w:rPr>
                <w:sz w:val="22"/>
                <w:szCs w:val="22"/>
                <w:lang w:val="uk-UA"/>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lang w:val="uk-UA"/>
              </w:rPr>
              <w:t>»;</w:t>
            </w:r>
          </w:p>
          <w:p w:rsidR="00FC4B51" w:rsidRPr="00F761C1" w:rsidRDefault="00FC4B51" w:rsidP="00FC4B51">
            <w:pPr>
              <w:pStyle w:val="ac"/>
              <w:jc w:val="both"/>
              <w:rPr>
                <w:lang w:val="uk-UA"/>
              </w:rPr>
            </w:pPr>
            <w:r w:rsidRPr="00F761C1">
              <w:rPr>
                <w:b/>
                <w:lang w:val="uk-UA"/>
              </w:rPr>
              <w:t>2) тендерна пропозиція</w:t>
            </w:r>
            <w:r w:rsidRPr="00F761C1">
              <w:rPr>
                <w:lang w:val="uk-UA"/>
              </w:rPr>
              <w:t>:</w:t>
            </w:r>
          </w:p>
          <w:p w:rsidR="00FC4B51" w:rsidRPr="00E92F5E" w:rsidRDefault="00FC4B51" w:rsidP="00FC4B51">
            <w:pPr>
              <w:pStyle w:val="ac"/>
              <w:jc w:val="both"/>
              <w:rPr>
                <w:sz w:val="22"/>
                <w:szCs w:val="22"/>
                <w:lang w:val="uk-UA"/>
              </w:rPr>
            </w:pPr>
            <w:r>
              <w:rPr>
                <w:sz w:val="22"/>
                <w:szCs w:val="22"/>
                <w:lang w:val="uk-UA"/>
              </w:rPr>
              <w:t xml:space="preserve">   </w:t>
            </w:r>
            <w:r w:rsidRPr="00E92F5E">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C4B51" w:rsidRPr="00E92F5E" w:rsidRDefault="00FC4B51" w:rsidP="00FC4B51">
            <w:pPr>
              <w:pStyle w:val="ac"/>
              <w:jc w:val="both"/>
              <w:rPr>
                <w:sz w:val="22"/>
                <w:szCs w:val="22"/>
                <w:lang w:val="uk-UA"/>
              </w:rPr>
            </w:pPr>
            <w:r>
              <w:rPr>
                <w:sz w:val="22"/>
                <w:szCs w:val="22"/>
                <w:lang w:val="uk-UA"/>
              </w:rPr>
              <w:t xml:space="preserve">  - </w:t>
            </w:r>
            <w:r w:rsidRPr="00E92F5E">
              <w:rPr>
                <w:sz w:val="22"/>
                <w:szCs w:val="22"/>
                <w:lang w:val="uk-UA"/>
              </w:rPr>
              <w:t>є такою, строк дії якої закінчився;</w:t>
            </w:r>
          </w:p>
          <w:p w:rsidR="00FC4B51" w:rsidRPr="00E92F5E" w:rsidRDefault="00FC4B51" w:rsidP="00FC4B51">
            <w:pPr>
              <w:pStyle w:val="ac"/>
              <w:jc w:val="both"/>
              <w:rPr>
                <w:sz w:val="22"/>
                <w:szCs w:val="22"/>
                <w:lang w:val="uk-UA"/>
              </w:rPr>
            </w:pPr>
            <w:r>
              <w:rPr>
                <w:sz w:val="22"/>
                <w:szCs w:val="22"/>
                <w:lang w:val="uk-UA"/>
              </w:rPr>
              <w:t xml:space="preserve">  - </w:t>
            </w:r>
            <w:r w:rsidRPr="00E92F5E">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FC4B51" w:rsidRPr="00F761C1" w:rsidRDefault="00FC4B51" w:rsidP="00FC4B51">
            <w:pPr>
              <w:pStyle w:val="ac"/>
              <w:jc w:val="both"/>
              <w:rPr>
                <w:b/>
                <w:sz w:val="21"/>
                <w:szCs w:val="21"/>
              </w:rPr>
            </w:pPr>
            <w:r w:rsidRPr="00F761C1">
              <w:rPr>
                <w:b/>
                <w:sz w:val="21"/>
                <w:szCs w:val="21"/>
              </w:rPr>
              <w:t>3) переможець процедури закупівлі:</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не надав забезпечення виконання договору про закупівлю, якщо таке забезпечення вимагалося замовником;</w:t>
            </w:r>
          </w:p>
          <w:p w:rsidR="00FC4B51" w:rsidRPr="00E92F5E" w:rsidRDefault="00FC4B51" w:rsidP="00FC4B51">
            <w:pPr>
              <w:pStyle w:val="ac"/>
              <w:jc w:val="both"/>
              <w:rPr>
                <w:sz w:val="22"/>
                <w:szCs w:val="22"/>
              </w:rPr>
            </w:pPr>
            <w:r>
              <w:rPr>
                <w:sz w:val="22"/>
                <w:szCs w:val="22"/>
                <w:lang w:val="uk-UA"/>
              </w:rPr>
              <w:t xml:space="preserve">   - </w:t>
            </w:r>
            <w:r w:rsidRPr="00E92F5E">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C4B51" w:rsidRPr="00F761C1" w:rsidRDefault="00FC4B51" w:rsidP="00FC4B51">
            <w:pPr>
              <w:pStyle w:val="ac"/>
              <w:jc w:val="both"/>
              <w:rPr>
                <w:sz w:val="21"/>
                <w:szCs w:val="21"/>
              </w:rPr>
            </w:pPr>
            <w:r w:rsidRPr="00F761C1">
              <w:rPr>
                <w:sz w:val="21"/>
                <w:szCs w:val="21"/>
              </w:rPr>
              <w:t>Замовник може відхилити тендерну пропозицію із зазначенням аргументації в електронній системі закупівель у разі, коли:</w:t>
            </w:r>
          </w:p>
          <w:p w:rsidR="00FC4B51" w:rsidRPr="00DC6FF9" w:rsidRDefault="00FC4B51" w:rsidP="00FC4B51">
            <w:pPr>
              <w:pStyle w:val="ac"/>
              <w:jc w:val="both"/>
              <w:rPr>
                <w:sz w:val="21"/>
                <w:szCs w:val="21"/>
                <w:lang w:val="uk-UA"/>
              </w:rPr>
            </w:pPr>
            <w:r>
              <w:rPr>
                <w:sz w:val="21"/>
                <w:szCs w:val="21"/>
                <w:lang w:val="uk-UA"/>
              </w:rPr>
              <w:t xml:space="preserve">   </w:t>
            </w:r>
            <w:r w:rsidRPr="00DC6FF9">
              <w:rPr>
                <w:sz w:val="21"/>
                <w:szCs w:val="21"/>
                <w:lang w:val="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4B51" w:rsidRPr="00DC6FF9" w:rsidRDefault="00FC4B51" w:rsidP="00FC4B51">
            <w:pPr>
              <w:pStyle w:val="ac"/>
              <w:jc w:val="both"/>
              <w:rPr>
                <w:sz w:val="21"/>
                <w:szCs w:val="21"/>
                <w:lang w:val="uk-UA"/>
              </w:rPr>
            </w:pPr>
            <w:r>
              <w:rPr>
                <w:sz w:val="21"/>
                <w:szCs w:val="21"/>
                <w:lang w:val="uk-UA"/>
              </w:rPr>
              <w:t xml:space="preserve">  </w:t>
            </w:r>
            <w:r w:rsidRPr="00DC6FF9">
              <w:rPr>
                <w:sz w:val="21"/>
                <w:szCs w:val="21"/>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4B51" w:rsidRPr="00DC6FF9" w:rsidRDefault="00FC4B51" w:rsidP="00FC4B51">
            <w:pPr>
              <w:pStyle w:val="ac"/>
              <w:jc w:val="both"/>
              <w:rPr>
                <w:sz w:val="21"/>
                <w:szCs w:val="21"/>
                <w:lang w:val="uk-UA"/>
              </w:rPr>
            </w:pPr>
            <w:r w:rsidRPr="00DC6FF9">
              <w:rPr>
                <w:sz w:val="21"/>
                <w:szCs w:val="21"/>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rsidRPr="00F761C1">
              <w:rPr>
                <w:sz w:val="21"/>
                <w:szCs w:val="21"/>
                <w:lang w:val="uk-UA"/>
              </w:rPr>
              <w:t xml:space="preserve"> </w:t>
            </w:r>
            <w:r w:rsidRPr="00DC6FF9">
              <w:rPr>
                <w:sz w:val="21"/>
                <w:szCs w:val="21"/>
                <w:lang w:val="uk-UA"/>
              </w:rPr>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4B51" w:rsidRPr="00F761C1" w:rsidRDefault="00FC4B51" w:rsidP="00FC4B51">
            <w:pPr>
              <w:pStyle w:val="ac"/>
              <w:jc w:val="both"/>
              <w:rPr>
                <w:sz w:val="21"/>
                <w:szCs w:val="21"/>
              </w:rPr>
            </w:pPr>
            <w:r w:rsidRPr="00DC6FF9">
              <w:rPr>
                <w:sz w:val="21"/>
                <w:szCs w:val="21"/>
                <w:lang w:val="uk-UA"/>
              </w:rPr>
              <w:t>У разі відхилення тендерної пропозиції з підстави, визначеної</w:t>
            </w:r>
            <w:r w:rsidRPr="00F761C1">
              <w:rPr>
                <w:sz w:val="21"/>
                <w:szCs w:val="21"/>
              </w:rPr>
              <w:t> </w:t>
            </w:r>
            <w:hyperlink r:id="rId18" w:anchor="n148" w:history="1">
              <w:r w:rsidRPr="00DC6FF9">
                <w:rPr>
                  <w:rStyle w:val="a5"/>
                  <w:sz w:val="21"/>
                  <w:szCs w:val="21"/>
                  <w:lang w:val="uk-UA"/>
                </w:rPr>
                <w:t>підпунктом 3</w:t>
              </w:r>
            </w:hyperlink>
            <w:r w:rsidRPr="00F761C1">
              <w:rPr>
                <w:sz w:val="21"/>
                <w:szCs w:val="21"/>
              </w:rPr>
              <w:t> </w:t>
            </w:r>
            <w:r w:rsidRPr="00DC6FF9">
              <w:rPr>
                <w:sz w:val="21"/>
                <w:szCs w:val="21"/>
                <w:lang w:val="uk-UA"/>
              </w:rPr>
              <w:t xml:space="preserve">пункту 41 </w:t>
            </w:r>
            <w:r w:rsidRPr="00F761C1">
              <w:rPr>
                <w:sz w:val="21"/>
                <w:szCs w:val="21"/>
                <w:lang w:val="uk-UA"/>
              </w:rPr>
              <w:t>О</w:t>
            </w:r>
            <w:r w:rsidRPr="00DC6FF9">
              <w:rPr>
                <w:sz w:val="21"/>
                <w:szCs w:val="21"/>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F761C1">
              <w:rPr>
                <w:sz w:val="21"/>
                <w:szCs w:val="21"/>
              </w:rPr>
              <w:t> </w:t>
            </w:r>
            <w:hyperlink r:id="rId19" w:tgtFrame="_blank" w:history="1">
              <w:r w:rsidRPr="00DC6FF9">
                <w:rPr>
                  <w:rStyle w:val="a5"/>
                  <w:sz w:val="21"/>
                  <w:szCs w:val="21"/>
                  <w:lang w:val="uk-UA"/>
                </w:rPr>
                <w:t>Закону</w:t>
              </w:r>
            </w:hyperlink>
            <w:r w:rsidRPr="00F761C1">
              <w:rPr>
                <w:sz w:val="21"/>
                <w:szCs w:val="21"/>
              </w:rPr>
              <w:t> </w:t>
            </w:r>
            <w:r w:rsidRPr="00DC6FF9">
              <w:rPr>
                <w:sz w:val="21"/>
                <w:szCs w:val="21"/>
                <w:lang w:val="uk-UA"/>
              </w:rPr>
              <w:t xml:space="preserve">та </w:t>
            </w:r>
            <w:r w:rsidRPr="00F761C1">
              <w:rPr>
                <w:sz w:val="21"/>
                <w:szCs w:val="21"/>
                <w:lang w:val="uk-UA"/>
              </w:rPr>
              <w:t>О</w:t>
            </w:r>
            <w:r w:rsidRPr="00DC6FF9">
              <w:rPr>
                <w:sz w:val="21"/>
                <w:szCs w:val="21"/>
                <w:lang w:val="uk-UA"/>
              </w:rPr>
              <w:t xml:space="preserve">собливостей, та </w:t>
            </w:r>
            <w:r w:rsidRPr="00DC6FF9">
              <w:rPr>
                <w:sz w:val="21"/>
                <w:szCs w:val="21"/>
                <w:lang w:val="uk-UA"/>
              </w:rPr>
              <w:lastRenderedPageBreak/>
              <w:t>приймає рішення про намір укласти договір про закупівлю у порядку та на умовах, визначених</w:t>
            </w:r>
            <w:r w:rsidRPr="00F761C1">
              <w:rPr>
                <w:sz w:val="21"/>
                <w:szCs w:val="21"/>
              </w:rPr>
              <w:t> </w:t>
            </w:r>
            <w:hyperlink r:id="rId20" w:anchor="n1611" w:tgtFrame="_blank" w:history="1">
              <w:r w:rsidRPr="00DC6FF9">
                <w:rPr>
                  <w:rStyle w:val="a5"/>
                  <w:sz w:val="21"/>
                  <w:szCs w:val="21"/>
                  <w:lang w:val="uk-UA"/>
                </w:rPr>
                <w:t xml:space="preserve">статтею </w:t>
              </w:r>
              <w:r w:rsidRPr="00F761C1">
                <w:rPr>
                  <w:rStyle w:val="a5"/>
                  <w:sz w:val="21"/>
                  <w:szCs w:val="21"/>
                </w:rPr>
                <w:t>33</w:t>
              </w:r>
            </w:hyperlink>
            <w:r w:rsidRPr="00F761C1">
              <w:rPr>
                <w:sz w:val="21"/>
                <w:szCs w:val="21"/>
              </w:rPr>
              <w:t> Закону та цим пунктом.</w:t>
            </w:r>
          </w:p>
          <w:p w:rsidR="00FC4B51" w:rsidRPr="00F761C1" w:rsidRDefault="00FC4B51" w:rsidP="00FC4B51">
            <w:pPr>
              <w:pStyle w:val="ac"/>
              <w:jc w:val="both"/>
              <w:rPr>
                <w:sz w:val="21"/>
                <w:szCs w:val="21"/>
              </w:rPr>
            </w:pPr>
            <w:bookmarkStart w:id="11" w:name="n172"/>
            <w:bookmarkEnd w:id="11"/>
            <w:r w:rsidRPr="00F761C1">
              <w:rPr>
                <w:sz w:val="21"/>
                <w:szCs w:val="2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4EDF" w:rsidRPr="001D14B2" w:rsidTr="006567C9">
        <w:trPr>
          <w:trHeight w:val="126"/>
          <w:jc w:val="center"/>
        </w:trPr>
        <w:tc>
          <w:tcPr>
            <w:tcW w:w="10062" w:type="dxa"/>
            <w:gridSpan w:val="3"/>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vAlign w:val="center"/>
          </w:tcPr>
          <w:p w:rsidR="00914EDF" w:rsidRPr="001D14B2" w:rsidRDefault="00914EDF" w:rsidP="00914EDF">
            <w:pPr>
              <w:pStyle w:val="ac"/>
              <w:jc w:val="center"/>
              <w:rPr>
                <w:b/>
                <w:sz w:val="22"/>
                <w:szCs w:val="22"/>
                <w:lang w:val="uk-UA"/>
              </w:rPr>
            </w:pPr>
            <w:r w:rsidRPr="001D14B2">
              <w:rPr>
                <w:b/>
                <w:sz w:val="22"/>
                <w:szCs w:val="22"/>
                <w:lang w:val="en-US"/>
              </w:rPr>
              <w:lastRenderedPageBreak/>
              <w:t>VI</w:t>
            </w:r>
            <w:r w:rsidRPr="001D14B2">
              <w:rPr>
                <w:b/>
                <w:sz w:val="22"/>
                <w:szCs w:val="22"/>
              </w:rPr>
              <w:t xml:space="preserve">. </w:t>
            </w:r>
            <w:r w:rsidRPr="001D14B2">
              <w:rPr>
                <w:b/>
                <w:sz w:val="22"/>
                <w:szCs w:val="22"/>
                <w:lang w:val="uk-UA"/>
              </w:rPr>
              <w:t>Результати торгів та укладання договору про закупівлю</w:t>
            </w:r>
          </w:p>
        </w:tc>
      </w:tr>
      <w:tr w:rsidR="00914EDF" w:rsidRPr="001D14B2" w:rsidTr="00E4743E">
        <w:trPr>
          <w:trHeight w:val="5850"/>
          <w:jc w:val="center"/>
        </w:trPr>
        <w:tc>
          <w:tcPr>
            <w:tcW w:w="0" w:type="auto"/>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jc w:val="both"/>
              <w:rPr>
                <w:b/>
                <w:sz w:val="22"/>
                <w:szCs w:val="22"/>
                <w:lang w:val="uk-UA"/>
              </w:rPr>
            </w:pPr>
            <w:r w:rsidRPr="001D14B2">
              <w:rPr>
                <w:b/>
                <w:color w:val="000000"/>
                <w:sz w:val="22"/>
                <w:szCs w:val="22"/>
                <w:lang w:val="uk-UA"/>
              </w:rPr>
              <w:t>1</w:t>
            </w:r>
          </w:p>
        </w:tc>
        <w:tc>
          <w:tcPr>
            <w:tcW w:w="2632" w:type="dxa"/>
            <w:tcBorders>
              <w:top w:val="single" w:sz="6" w:space="0" w:color="000000"/>
              <w:left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120" w:beforeAutospacing="0" w:after="120" w:afterAutospacing="0"/>
              <w:ind w:right="113"/>
              <w:rPr>
                <w:b/>
                <w:sz w:val="22"/>
                <w:szCs w:val="22"/>
                <w:lang w:val="uk-UA"/>
              </w:rPr>
            </w:pPr>
            <w:r w:rsidRPr="001D14B2">
              <w:rPr>
                <w:b/>
                <w:color w:val="000000"/>
                <w:sz w:val="22"/>
                <w:szCs w:val="22"/>
                <w:lang w:val="uk-UA"/>
              </w:rPr>
              <w:t>Відміна замовником торгів чи визнання їх такими, що не відбулися</w:t>
            </w:r>
          </w:p>
        </w:tc>
        <w:tc>
          <w:tcPr>
            <w:tcW w:w="6944" w:type="dxa"/>
            <w:tcBorders>
              <w:top w:val="single" w:sz="6" w:space="0" w:color="000000"/>
              <w:left w:val="single" w:sz="2" w:space="0" w:color="000000"/>
              <w:right w:val="single" w:sz="2" w:space="0" w:color="000000"/>
            </w:tcBorders>
            <w:tcMar>
              <w:top w:w="0" w:type="dxa"/>
              <w:left w:w="105" w:type="dxa"/>
              <w:bottom w:w="0" w:type="dxa"/>
              <w:right w:w="105" w:type="dxa"/>
            </w:tcMar>
          </w:tcPr>
          <w:p w:rsidR="00FC4B51" w:rsidRPr="0044479F" w:rsidRDefault="00FC4B51" w:rsidP="00FC4B51">
            <w:pPr>
              <w:pStyle w:val="ac"/>
              <w:jc w:val="both"/>
              <w:rPr>
                <w:sz w:val="21"/>
                <w:szCs w:val="21"/>
              </w:rPr>
            </w:pPr>
            <w:r w:rsidRPr="0044479F">
              <w:rPr>
                <w:sz w:val="21"/>
                <w:szCs w:val="21"/>
                <w:lang w:eastAsia="en-US"/>
              </w:rPr>
              <w:t>Замовник відміняє відкриті торги у разі:</w:t>
            </w:r>
          </w:p>
          <w:p w:rsidR="00FC4B51" w:rsidRPr="0044479F" w:rsidRDefault="00FC4B51" w:rsidP="00FC4B51">
            <w:pPr>
              <w:pStyle w:val="ac"/>
              <w:jc w:val="both"/>
              <w:rPr>
                <w:sz w:val="21"/>
                <w:szCs w:val="21"/>
              </w:rPr>
            </w:pPr>
            <w:r w:rsidRPr="0044479F">
              <w:rPr>
                <w:sz w:val="21"/>
                <w:szCs w:val="21"/>
                <w:lang w:eastAsia="en-US"/>
              </w:rPr>
              <w:t>1) відсутності подальшої потреби в закупівлі товарів, робіт чи послуг;</w:t>
            </w:r>
          </w:p>
          <w:p w:rsidR="00FC4B51" w:rsidRPr="0044479F" w:rsidRDefault="00FC4B51" w:rsidP="00FC4B51">
            <w:pPr>
              <w:pStyle w:val="ac"/>
              <w:jc w:val="both"/>
              <w:rPr>
                <w:sz w:val="21"/>
                <w:szCs w:val="21"/>
              </w:rPr>
            </w:pPr>
            <w:r w:rsidRPr="0044479F">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4B51" w:rsidRPr="0044479F" w:rsidRDefault="00FC4B51" w:rsidP="00FC4B51">
            <w:pPr>
              <w:pStyle w:val="ac"/>
              <w:jc w:val="both"/>
              <w:rPr>
                <w:sz w:val="21"/>
                <w:szCs w:val="21"/>
              </w:rPr>
            </w:pPr>
            <w:r w:rsidRPr="0044479F">
              <w:rPr>
                <w:sz w:val="21"/>
                <w:szCs w:val="21"/>
                <w:lang w:eastAsia="en-US"/>
              </w:rPr>
              <w:t>3) скорочення обсягу видатків на здійснення закупівлі товарів, робіт чи послуг;</w:t>
            </w:r>
          </w:p>
          <w:p w:rsidR="00FC4B51" w:rsidRPr="0044479F" w:rsidRDefault="00FC4B51" w:rsidP="00FC4B51">
            <w:pPr>
              <w:pStyle w:val="ac"/>
              <w:jc w:val="both"/>
              <w:rPr>
                <w:sz w:val="21"/>
                <w:szCs w:val="21"/>
                <w:lang w:eastAsia="en-US"/>
              </w:rPr>
            </w:pPr>
            <w:r w:rsidRPr="0044479F">
              <w:rPr>
                <w:sz w:val="21"/>
                <w:szCs w:val="21"/>
                <w:lang w:eastAsia="en-US"/>
              </w:rPr>
              <w:t>4) коли здійснення закупівлі стало неможливим внаслідок дії обставин непереборної сили.</w:t>
            </w:r>
          </w:p>
          <w:p w:rsidR="00FC4B51" w:rsidRPr="0044479F" w:rsidRDefault="00FC4B51" w:rsidP="00FC4B51">
            <w:pPr>
              <w:pStyle w:val="ac"/>
              <w:jc w:val="both"/>
              <w:rPr>
                <w:sz w:val="21"/>
                <w:szCs w:val="21"/>
                <w:lang w:val="uk-UA"/>
              </w:rPr>
            </w:pPr>
            <w:r w:rsidRPr="0044479F">
              <w:rPr>
                <w:sz w:val="21"/>
                <w:szCs w:val="2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44479F">
              <w:rPr>
                <w:sz w:val="21"/>
                <w:szCs w:val="21"/>
                <w:lang w:val="uk-UA"/>
              </w:rPr>
              <w:t>.</w:t>
            </w:r>
          </w:p>
          <w:p w:rsidR="00FC4B51" w:rsidRPr="0044479F" w:rsidRDefault="00FC4B51" w:rsidP="00FC4B51">
            <w:pPr>
              <w:pStyle w:val="ac"/>
              <w:jc w:val="both"/>
              <w:rPr>
                <w:sz w:val="21"/>
                <w:szCs w:val="21"/>
              </w:rPr>
            </w:pPr>
            <w:r w:rsidRPr="0044479F">
              <w:rPr>
                <w:sz w:val="21"/>
                <w:szCs w:val="21"/>
                <w:lang w:eastAsia="en-US"/>
              </w:rPr>
              <w:t>Відкриті торги автоматично відміняються електронною системою закупівель у разі:</w:t>
            </w:r>
          </w:p>
          <w:p w:rsidR="00FC4B51" w:rsidRPr="0044479F" w:rsidRDefault="00FC4B51" w:rsidP="00FC4B51">
            <w:pPr>
              <w:pStyle w:val="ac"/>
              <w:jc w:val="both"/>
              <w:rPr>
                <w:sz w:val="21"/>
                <w:szCs w:val="21"/>
              </w:rPr>
            </w:pPr>
            <w:r w:rsidRPr="0044479F">
              <w:rPr>
                <w:sz w:val="21"/>
                <w:szCs w:val="21"/>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FC4B51" w:rsidRPr="0044479F" w:rsidRDefault="00FC4B51" w:rsidP="00FC4B51">
            <w:pPr>
              <w:pStyle w:val="ac"/>
              <w:jc w:val="both"/>
              <w:rPr>
                <w:sz w:val="21"/>
                <w:szCs w:val="21"/>
              </w:rPr>
            </w:pPr>
            <w:r w:rsidRPr="0044479F">
              <w:rPr>
                <w:sz w:val="21"/>
                <w:szCs w:val="21"/>
                <w:lang w:eastAsia="en-US"/>
              </w:rPr>
              <w:t>2) не</w:t>
            </w:r>
            <w:r w:rsidRPr="0044479F">
              <w:rPr>
                <w:sz w:val="21"/>
                <w:szCs w:val="21"/>
                <w:shd w:val="solid" w:color="FFFFFF" w:fill="FFFFFF"/>
                <w:lang w:eastAsia="en-US"/>
              </w:rPr>
              <w:t>подання жодної тендерної пропозиції для участі</w:t>
            </w:r>
            <w:r w:rsidRPr="0044479F">
              <w:rPr>
                <w:sz w:val="21"/>
                <w:szCs w:val="21"/>
                <w:lang w:eastAsia="en-US"/>
              </w:rPr>
              <w:t xml:space="preserve"> у відкритих торгах у строк, установлений замовником згідно з </w:t>
            </w:r>
            <w:r w:rsidRPr="0044479F">
              <w:rPr>
                <w:sz w:val="21"/>
                <w:szCs w:val="21"/>
                <w:shd w:val="solid" w:color="FFFFFF" w:fill="FFFFFF"/>
                <w:lang w:eastAsia="en-US"/>
              </w:rPr>
              <w:t>цими особливостями</w:t>
            </w:r>
            <w:r w:rsidRPr="0044479F">
              <w:rPr>
                <w:sz w:val="21"/>
                <w:szCs w:val="21"/>
                <w:lang w:eastAsia="en-US"/>
              </w:rPr>
              <w:t>.</w:t>
            </w:r>
          </w:p>
          <w:p w:rsidR="00FC4B51" w:rsidRPr="0044479F" w:rsidRDefault="00FC4B51" w:rsidP="00FC4B51">
            <w:pPr>
              <w:pStyle w:val="ac"/>
              <w:jc w:val="both"/>
              <w:rPr>
                <w:rFonts w:eastAsia="Arial"/>
                <w:sz w:val="21"/>
                <w:szCs w:val="21"/>
                <w:lang w:eastAsia="uk-UA"/>
              </w:rPr>
            </w:pPr>
            <w:r w:rsidRPr="0044479F">
              <w:rPr>
                <w:sz w:val="21"/>
                <w:szCs w:val="21"/>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44479F">
              <w:rPr>
                <w:rFonts w:eastAsia="Arial"/>
                <w:sz w:val="21"/>
                <w:szCs w:val="21"/>
                <w:lang w:eastAsia="uk-UA"/>
              </w:rPr>
              <w:t>.</w:t>
            </w:r>
          </w:p>
          <w:p w:rsidR="00FC4B51" w:rsidRPr="0044479F" w:rsidRDefault="00FC4B51" w:rsidP="00FC4B51">
            <w:pPr>
              <w:pStyle w:val="ac"/>
              <w:jc w:val="both"/>
              <w:rPr>
                <w:rFonts w:eastAsia="Arial"/>
                <w:sz w:val="21"/>
                <w:szCs w:val="21"/>
                <w:lang w:eastAsia="uk-UA"/>
              </w:rPr>
            </w:pPr>
            <w:r w:rsidRPr="0044479F">
              <w:rPr>
                <w:rFonts w:eastAsia="Arial"/>
                <w:sz w:val="21"/>
                <w:szCs w:val="21"/>
                <w:lang w:eastAsia="uk-UA"/>
              </w:rPr>
              <w:t>Тендер може бути відмінено частково (за лотом).</w:t>
            </w:r>
          </w:p>
          <w:p w:rsidR="00914EDF" w:rsidRPr="001D14B2" w:rsidRDefault="00FC4B51" w:rsidP="00FC4B51">
            <w:pPr>
              <w:pStyle w:val="ac"/>
              <w:jc w:val="both"/>
              <w:rPr>
                <w:sz w:val="22"/>
                <w:szCs w:val="22"/>
              </w:rPr>
            </w:pPr>
            <w:r w:rsidRPr="0044479F">
              <w:rPr>
                <w:rFonts w:eastAsia="Arial"/>
                <w:sz w:val="21"/>
                <w:szCs w:val="21"/>
                <w:lang w:eastAsia="uk-UA"/>
              </w:rPr>
              <w:t xml:space="preserve"> </w:t>
            </w:r>
            <w:r w:rsidRPr="0044479F">
              <w:rPr>
                <w:sz w:val="21"/>
                <w:szCs w:val="2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14EDF" w:rsidRPr="001D14B2" w:rsidTr="00325444">
        <w:trPr>
          <w:trHeight w:val="3512"/>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2</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914EDF" w:rsidRPr="001D14B2" w:rsidRDefault="00914EDF" w:rsidP="00914EDF">
            <w:pPr>
              <w:pStyle w:val="a3"/>
              <w:spacing w:before="96" w:beforeAutospacing="0" w:after="96" w:afterAutospacing="0"/>
              <w:ind w:right="113"/>
              <w:jc w:val="both"/>
              <w:rPr>
                <w:b/>
                <w:sz w:val="22"/>
                <w:szCs w:val="22"/>
                <w:lang w:val="uk-UA"/>
              </w:rPr>
            </w:pPr>
            <w:r w:rsidRPr="001D14B2">
              <w:rPr>
                <w:b/>
                <w:color w:val="000000"/>
                <w:sz w:val="22"/>
                <w:szCs w:val="22"/>
                <w:lang w:val="uk-UA"/>
              </w:rPr>
              <w:t xml:space="preserve">Строк укладання договору </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AE2578" w:rsidRDefault="00FC4B51" w:rsidP="00FC4B51">
            <w:pPr>
              <w:jc w:val="both"/>
              <w:rPr>
                <w:sz w:val="21"/>
                <w:szCs w:val="21"/>
                <w:lang w:eastAsia="uk-UA"/>
              </w:rPr>
            </w:pPr>
            <w:r w:rsidRPr="00AE2578">
              <w:rPr>
                <w:sz w:val="21"/>
                <w:szCs w:val="21"/>
                <w:lang w:eastAsia="uk-UA"/>
              </w:rPr>
              <w:t xml:space="preserve">З метою забезпечення права на оскарження рішень замовника договір про закупівлю не може бути укладено раніше ніж через </w:t>
            </w:r>
            <w:r w:rsidRPr="00AE2578">
              <w:rPr>
                <w:sz w:val="21"/>
                <w:szCs w:val="21"/>
                <w:lang w:val="uk-UA" w:eastAsia="uk-UA"/>
              </w:rPr>
              <w:t>5</w:t>
            </w:r>
            <w:r w:rsidRPr="00AE2578">
              <w:rPr>
                <w:sz w:val="21"/>
                <w:szCs w:val="21"/>
                <w:lang w:eastAsia="uk-UA"/>
              </w:rPr>
              <w:t xml:space="preserve"> днів з дати оприлюднення в електронній системі закупівель повідомлення про намір укласти договір про закупівлю. </w:t>
            </w:r>
          </w:p>
          <w:p w:rsidR="00FC4B51" w:rsidRPr="00AE2578" w:rsidRDefault="00FC4B51" w:rsidP="00FC4B51">
            <w:pPr>
              <w:jc w:val="both"/>
              <w:rPr>
                <w:color w:val="000000"/>
                <w:sz w:val="21"/>
                <w:szCs w:val="21"/>
                <w:shd w:val="solid" w:color="FFFFFF" w:fill="FFFFFF"/>
                <w:lang w:eastAsia="en-US"/>
              </w:rPr>
            </w:pPr>
            <w:r w:rsidRPr="00AE2578">
              <w:rPr>
                <w:color w:val="000000"/>
                <w:sz w:val="21"/>
                <w:szCs w:val="21"/>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4EDF" w:rsidRPr="00AE2578" w:rsidRDefault="00FC4B51" w:rsidP="00FC4B51">
            <w:pPr>
              <w:jc w:val="both"/>
              <w:rPr>
                <w:i/>
                <w:sz w:val="21"/>
                <w:szCs w:val="21"/>
              </w:rPr>
            </w:pPr>
            <w:r w:rsidRPr="00AE2578">
              <w:rPr>
                <w:rFonts w:eastAsia="Arial"/>
                <w:color w:val="000000"/>
                <w:sz w:val="21"/>
                <w:szCs w:val="21"/>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C4B51" w:rsidRPr="001D14B2" w:rsidTr="00325444">
        <w:trPr>
          <w:trHeight w:val="525"/>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c"/>
              <w:rPr>
                <w:b/>
                <w:sz w:val="22"/>
                <w:szCs w:val="22"/>
                <w:lang w:val="uk-UA"/>
              </w:rPr>
            </w:pPr>
            <w:r w:rsidRPr="001D14B2">
              <w:rPr>
                <w:b/>
                <w:sz w:val="22"/>
                <w:szCs w:val="22"/>
                <w:lang w:val="uk-UA"/>
              </w:rPr>
              <w:t>3</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c"/>
              <w:rPr>
                <w:b/>
                <w:sz w:val="22"/>
                <w:szCs w:val="22"/>
                <w:lang w:val="uk-UA"/>
              </w:rPr>
            </w:pPr>
            <w:r w:rsidRPr="001D14B2">
              <w:rPr>
                <w:b/>
                <w:sz w:val="22"/>
                <w:szCs w:val="22"/>
                <w:lang w:val="uk-UA"/>
              </w:rPr>
              <w:t xml:space="preserve">Проект договору про закупівлю </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AE2578" w:rsidRDefault="00FC4B51" w:rsidP="00FC4B51">
            <w:pPr>
              <w:jc w:val="both"/>
              <w:rPr>
                <w:sz w:val="21"/>
                <w:szCs w:val="21"/>
                <w:lang w:val="uk-UA"/>
              </w:rPr>
            </w:pPr>
            <w:r w:rsidRPr="00AE2578">
              <w:rPr>
                <w:sz w:val="21"/>
                <w:szCs w:val="21"/>
                <w:lang w:val="uk-UA"/>
              </w:rPr>
              <w:t>Проект договору складено замовником з урахуванням особливостей предмету закупівлі.</w:t>
            </w:r>
          </w:p>
          <w:p w:rsidR="00FC4B51" w:rsidRPr="00AE2578" w:rsidRDefault="00FC4B51" w:rsidP="00FC4B51">
            <w:pPr>
              <w:pStyle w:val="ac"/>
              <w:jc w:val="both"/>
              <w:rPr>
                <w:sz w:val="21"/>
                <w:szCs w:val="21"/>
                <w:lang w:val="uk-UA"/>
              </w:rPr>
            </w:pPr>
            <w:r w:rsidRPr="00F827DD">
              <w:rPr>
                <w:b/>
                <w:sz w:val="21"/>
                <w:szCs w:val="21"/>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C4B51" w:rsidRPr="001D14B2" w:rsidTr="00325444">
        <w:trPr>
          <w:trHeight w:val="279"/>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3"/>
              <w:spacing w:before="96" w:beforeAutospacing="0" w:after="96" w:afterAutospacing="0"/>
              <w:ind w:right="113"/>
              <w:jc w:val="both"/>
              <w:rPr>
                <w:b/>
                <w:sz w:val="22"/>
                <w:szCs w:val="22"/>
                <w:lang w:val="uk-UA"/>
              </w:rPr>
            </w:pPr>
            <w:r w:rsidRPr="001D14B2">
              <w:rPr>
                <w:b/>
                <w:color w:val="000000"/>
                <w:sz w:val="22"/>
                <w:szCs w:val="22"/>
                <w:lang w:val="uk-UA"/>
              </w:rPr>
              <w:t>4</w:t>
            </w:r>
          </w:p>
        </w:tc>
        <w:tc>
          <w:tcPr>
            <w:tcW w:w="2632"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Pr="001D14B2" w:rsidRDefault="00FC4B51" w:rsidP="00FC4B51">
            <w:pPr>
              <w:pStyle w:val="a3"/>
              <w:spacing w:before="96" w:beforeAutospacing="0" w:after="96" w:afterAutospacing="0"/>
              <w:ind w:right="113"/>
              <w:rPr>
                <w:b/>
                <w:sz w:val="22"/>
                <w:szCs w:val="22"/>
                <w:lang w:val="uk-UA"/>
              </w:rPr>
            </w:pPr>
            <w:r w:rsidRPr="001D14B2">
              <w:rPr>
                <w:b/>
                <w:color w:val="000000"/>
                <w:sz w:val="22"/>
                <w:szCs w:val="22"/>
                <w:lang w:val="uk-UA"/>
              </w:rPr>
              <w:t>Істотні умови, що обов’язково включаються до договору про закупівлю</w:t>
            </w:r>
          </w:p>
        </w:tc>
        <w:tc>
          <w:tcPr>
            <w:tcW w:w="694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tcPr>
          <w:p w:rsidR="00FC4B51" w:rsidRDefault="00FC4B51" w:rsidP="00FC4B51">
            <w:pPr>
              <w:jc w:val="both"/>
              <w:rPr>
                <w:color w:val="000000"/>
                <w:sz w:val="21"/>
                <w:szCs w:val="21"/>
                <w:lang w:val="uk-UA" w:eastAsia="en-US"/>
              </w:rPr>
            </w:pPr>
            <w:r w:rsidRPr="00F827DD">
              <w:rPr>
                <w:color w:val="000000"/>
                <w:sz w:val="21"/>
                <w:szCs w:val="21"/>
                <w:lang w:val="uk-UA" w:eastAsia="en-US"/>
              </w:rPr>
              <w:t xml:space="preserve">Договір про закупівлю за результатами проведеної закупівлі згідно з пунктами 10 і 13 </w:t>
            </w:r>
            <w:r>
              <w:rPr>
                <w:color w:val="000000"/>
                <w:sz w:val="21"/>
                <w:szCs w:val="21"/>
                <w:lang w:val="uk-UA" w:eastAsia="en-US"/>
              </w:rPr>
              <w:t>О</w:t>
            </w:r>
            <w:r w:rsidRPr="00F827DD">
              <w:rPr>
                <w:color w:val="000000"/>
                <w:sz w:val="21"/>
                <w:szCs w:val="21"/>
                <w:lang w:val="uk-UA" w:eastAsia="en-US"/>
              </w:rPr>
              <w:t xml:space="preserve">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w:t>
            </w:r>
            <w:r>
              <w:rPr>
                <w:color w:val="000000"/>
                <w:sz w:val="21"/>
                <w:szCs w:val="21"/>
                <w:lang w:val="uk-UA" w:eastAsia="en-US"/>
              </w:rPr>
              <w:t>О</w:t>
            </w:r>
            <w:r w:rsidRPr="00F827DD">
              <w:rPr>
                <w:color w:val="000000"/>
                <w:sz w:val="21"/>
                <w:szCs w:val="21"/>
                <w:lang w:val="uk-UA" w:eastAsia="en-US"/>
              </w:rPr>
              <w:t>собливостей</w:t>
            </w:r>
            <w:r>
              <w:rPr>
                <w:color w:val="000000"/>
                <w:sz w:val="21"/>
                <w:szCs w:val="21"/>
                <w:lang w:val="uk-UA" w:eastAsia="en-US"/>
              </w:rPr>
              <w:t>.</w:t>
            </w:r>
          </w:p>
          <w:p w:rsidR="00FC4B51" w:rsidRPr="00F827DD" w:rsidRDefault="00FC4B51" w:rsidP="00FC4B51">
            <w:pPr>
              <w:jc w:val="both"/>
              <w:rPr>
                <w:sz w:val="21"/>
                <w:szCs w:val="21"/>
                <w:lang w:val="uk-UA"/>
              </w:rPr>
            </w:pPr>
            <w:r w:rsidRPr="00F827DD">
              <w:rPr>
                <w:sz w:val="21"/>
                <w:szCs w:val="21"/>
                <w:lang w:val="uk-UA"/>
              </w:rPr>
              <w:t>Договір про закупівлю, що укладається між резидентами України, повинен бути викладений виключно українською мовою.</w:t>
            </w:r>
          </w:p>
          <w:p w:rsidR="00FC4B51" w:rsidRPr="00AE2578" w:rsidRDefault="00FC4B51" w:rsidP="00FC4B51">
            <w:pPr>
              <w:pStyle w:val="ac"/>
              <w:jc w:val="both"/>
              <w:rPr>
                <w:sz w:val="21"/>
                <w:szCs w:val="21"/>
              </w:rPr>
            </w:pPr>
            <w:r w:rsidRPr="00AE2578">
              <w:rPr>
                <w:sz w:val="21"/>
                <w:szCs w:val="21"/>
                <w:lang w:eastAsia="en-US"/>
              </w:rPr>
              <w:lastRenderedPageBreak/>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C4B51" w:rsidRPr="00AE2578" w:rsidRDefault="00FC4B51" w:rsidP="00FC4B51">
            <w:pPr>
              <w:pStyle w:val="ac"/>
              <w:numPr>
                <w:ilvl w:val="0"/>
                <w:numId w:val="3"/>
              </w:numPr>
              <w:ind w:left="30" w:firstLine="330"/>
              <w:jc w:val="both"/>
              <w:rPr>
                <w:sz w:val="21"/>
                <w:szCs w:val="21"/>
              </w:rPr>
            </w:pPr>
            <w:r w:rsidRPr="00AE2578">
              <w:rPr>
                <w:sz w:val="21"/>
                <w:szCs w:val="21"/>
              </w:rPr>
              <w:t>визначення грошового еквівалента зобов’язання в іноземній валюті;</w:t>
            </w:r>
            <w:bookmarkStart w:id="12" w:name="n371"/>
            <w:bookmarkEnd w:id="12"/>
          </w:p>
          <w:p w:rsidR="00FC4B51" w:rsidRPr="00AE2578" w:rsidRDefault="00FC4B51" w:rsidP="00FC4B51">
            <w:pPr>
              <w:pStyle w:val="ac"/>
              <w:numPr>
                <w:ilvl w:val="0"/>
                <w:numId w:val="3"/>
              </w:numPr>
              <w:ind w:left="30" w:firstLine="330"/>
              <w:jc w:val="both"/>
              <w:rPr>
                <w:sz w:val="21"/>
                <w:szCs w:val="21"/>
              </w:rPr>
            </w:pPr>
            <w:r w:rsidRPr="00AE2578">
              <w:rPr>
                <w:sz w:val="21"/>
                <w:szCs w:val="21"/>
              </w:rPr>
              <w:t>перерахунку ціни в бік зменшення ціни тендерної пропозиції переможця без зменшення обсягів закупівлі;</w:t>
            </w:r>
            <w:bookmarkStart w:id="13" w:name="n372"/>
            <w:bookmarkEnd w:id="13"/>
          </w:p>
          <w:p w:rsidR="00FC4B51" w:rsidRPr="00AE2578" w:rsidRDefault="00FC4B51" w:rsidP="00FC4B51">
            <w:pPr>
              <w:pStyle w:val="ac"/>
              <w:numPr>
                <w:ilvl w:val="0"/>
                <w:numId w:val="3"/>
              </w:numPr>
              <w:ind w:left="30" w:firstLine="330"/>
              <w:jc w:val="both"/>
              <w:rPr>
                <w:sz w:val="21"/>
                <w:szCs w:val="21"/>
              </w:rPr>
            </w:pPr>
            <w:r w:rsidRPr="00AE2578">
              <w:rPr>
                <w:sz w:val="21"/>
                <w:szCs w:val="21"/>
              </w:rPr>
              <w:t>перерахунку ціни та обсягів товарів в бік зменшення за умови необхідності приведення обсягів товарів до кратності упаковки.</w:t>
            </w:r>
          </w:p>
          <w:p w:rsidR="00FC4B51" w:rsidRPr="00AE2578" w:rsidRDefault="00FC4B51" w:rsidP="00FC4B51">
            <w:pPr>
              <w:pStyle w:val="ac"/>
              <w:jc w:val="both"/>
              <w:rPr>
                <w:sz w:val="21"/>
                <w:szCs w:val="21"/>
              </w:rPr>
            </w:pPr>
            <w:r w:rsidRPr="00AE2578">
              <w:rPr>
                <w:sz w:val="21"/>
                <w:szCs w:val="21"/>
              </w:rPr>
              <w:t>Істотні умови договору про закупівлю, укладеного відповідно до </w:t>
            </w:r>
            <w:hyperlink r:id="rId21" w:anchor="n34" w:history="1">
              <w:r w:rsidRPr="00AE2578">
                <w:rPr>
                  <w:sz w:val="21"/>
                  <w:szCs w:val="21"/>
                </w:rPr>
                <w:t>пунктів 10</w:t>
              </w:r>
            </w:hyperlink>
            <w:r w:rsidRPr="00AE2578">
              <w:rPr>
                <w:sz w:val="21"/>
                <w:szCs w:val="21"/>
              </w:rPr>
              <w:t> і </w:t>
            </w:r>
            <w:hyperlink r:id="rId22" w:anchor="n38" w:history="1">
              <w:r w:rsidRPr="00AE2578">
                <w:rPr>
                  <w:sz w:val="21"/>
                  <w:szCs w:val="21"/>
                </w:rPr>
                <w:t>13</w:t>
              </w:r>
            </w:hyperlink>
            <w:r w:rsidRPr="00AE2578">
              <w:rPr>
                <w:sz w:val="21"/>
                <w:szCs w:val="21"/>
              </w:rPr>
              <w:t> (крім </w:t>
            </w:r>
            <w:hyperlink r:id="rId23" w:anchor="n273" w:history="1">
              <w:r w:rsidRPr="00AE2578">
                <w:rPr>
                  <w:sz w:val="21"/>
                  <w:szCs w:val="21"/>
                </w:rPr>
                <w:t>підпункту 13</w:t>
              </w:r>
            </w:hyperlink>
            <w:r w:rsidRPr="00AE2578">
              <w:rPr>
                <w:sz w:val="21"/>
                <w:szCs w:val="21"/>
              </w:rPr>
              <w:t> пункту 13)</w:t>
            </w:r>
            <w:r>
              <w:rPr>
                <w:sz w:val="21"/>
                <w:szCs w:val="21"/>
                <w:lang w:val="uk-UA"/>
              </w:rPr>
              <w:t xml:space="preserve"> </w:t>
            </w:r>
            <w:r w:rsidRPr="00AE2578">
              <w:rPr>
                <w:sz w:val="21"/>
                <w:szCs w:val="21"/>
                <w:lang w:val="uk-UA"/>
              </w:rPr>
              <w:t>О</w:t>
            </w:r>
            <w:r w:rsidRPr="00AE2578">
              <w:rPr>
                <w:sz w:val="21"/>
                <w:szCs w:val="21"/>
              </w:rPr>
              <w:t>собливостей, не можуть змінюватися після його підписання до виконання зобов’язань сторонами в повному обсязі, крім випадків:</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1) зменшення обсягів закупівлі, зокрема з урахуванням фактичного обсягу видатків замовника;</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 xml:space="preserve">2) погодження зміни ціни за одиницю товару в договорі про закупівлю у разі коливання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E2578">
              <w:rPr>
                <w:sz w:val="21"/>
                <w:szCs w:val="21"/>
                <w:lang w:eastAsia="en-US"/>
              </w:rPr>
              <w:t>на ринку</w:t>
            </w:r>
            <w:proofErr w:type="gramEnd"/>
            <w:r w:rsidRPr="00AE2578">
              <w:rPr>
                <w:sz w:val="21"/>
                <w:szCs w:val="21"/>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C4B51" w:rsidRPr="00AE2578" w:rsidRDefault="00FC4B51" w:rsidP="00FC4B51">
            <w:pPr>
              <w:pStyle w:val="ac"/>
              <w:jc w:val="both"/>
              <w:rPr>
                <w:rStyle w:val="a4"/>
                <w:sz w:val="21"/>
                <w:szCs w:val="21"/>
              </w:rPr>
            </w:pPr>
            <w:r w:rsidRPr="00AE2578">
              <w:rPr>
                <w:sz w:val="21"/>
                <w:szCs w:val="21"/>
                <w:lang w:val="uk-UA" w:eastAsia="en-US"/>
              </w:rPr>
              <w:t xml:space="preserve">       </w:t>
            </w:r>
            <w:r w:rsidRPr="00AE2578">
              <w:rPr>
                <w:sz w:val="21"/>
                <w:szCs w:val="21"/>
                <w:lang w:eastAsia="en-US"/>
              </w:rPr>
              <w:t>4) </w:t>
            </w:r>
            <w:r w:rsidRPr="00AE2578">
              <w:rPr>
                <w:rStyle w:val="a4"/>
                <w:sz w:val="21"/>
                <w:szCs w:val="21"/>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4B51" w:rsidRPr="00AE2578" w:rsidRDefault="00FC4B51" w:rsidP="00FC4B51">
            <w:pPr>
              <w:pStyle w:val="ac"/>
              <w:jc w:val="both"/>
              <w:rPr>
                <w:sz w:val="21"/>
                <w:szCs w:val="21"/>
                <w:lang w:val="uk-UA"/>
              </w:rPr>
            </w:pPr>
            <w:r w:rsidRPr="00AE2578">
              <w:rPr>
                <w:sz w:val="21"/>
                <w:szCs w:val="21"/>
                <w:lang w:val="uk-UA" w:eastAsia="en-US"/>
              </w:rPr>
              <w:t xml:space="preserve">       5)</w:t>
            </w:r>
            <w:r w:rsidRPr="00AE2578">
              <w:rPr>
                <w:sz w:val="21"/>
                <w:szCs w:val="21"/>
                <w:lang w:eastAsia="en-US"/>
              </w:rPr>
              <w:t> </w:t>
            </w:r>
            <w:r w:rsidRPr="00AE2578">
              <w:rPr>
                <w:sz w:val="21"/>
                <w:szCs w:val="21"/>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FC4B51" w:rsidRPr="00AE2578" w:rsidRDefault="00FC4B51" w:rsidP="00FC4B51">
            <w:pPr>
              <w:pStyle w:val="ac"/>
              <w:jc w:val="both"/>
              <w:rPr>
                <w:sz w:val="21"/>
                <w:szCs w:val="21"/>
                <w:lang w:val="uk-UA"/>
              </w:rPr>
            </w:pPr>
            <w:r w:rsidRPr="00AE2578">
              <w:rPr>
                <w:sz w:val="21"/>
                <w:szCs w:val="21"/>
                <w:lang w:val="uk-UA" w:eastAsia="en-US"/>
              </w:rPr>
              <w:t xml:space="preserve">      6)</w:t>
            </w:r>
            <w:r w:rsidRPr="00AE2578">
              <w:rPr>
                <w:sz w:val="21"/>
                <w:szCs w:val="21"/>
                <w:lang w:eastAsia="en-US"/>
              </w:rPr>
              <w:t> </w:t>
            </w:r>
            <w:r w:rsidRPr="00AE2578">
              <w:rPr>
                <w:sz w:val="21"/>
                <w:szCs w:val="21"/>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C4B51" w:rsidRPr="00AE2578" w:rsidRDefault="00FC4B51" w:rsidP="00FC4B51">
            <w:pPr>
              <w:pStyle w:val="ac"/>
              <w:jc w:val="both"/>
              <w:rPr>
                <w:sz w:val="21"/>
                <w:szCs w:val="21"/>
                <w:lang w:val="uk-UA"/>
              </w:rPr>
            </w:pPr>
            <w:r w:rsidRPr="00AE2578">
              <w:rPr>
                <w:sz w:val="21"/>
                <w:szCs w:val="21"/>
                <w:lang w:val="uk-UA" w:eastAsia="en-US"/>
              </w:rPr>
              <w:t xml:space="preserve">        7)</w:t>
            </w:r>
            <w:r w:rsidRPr="00AE2578">
              <w:rPr>
                <w:sz w:val="21"/>
                <w:szCs w:val="21"/>
                <w:lang w:eastAsia="en-US"/>
              </w:rPr>
              <w:t> </w:t>
            </w:r>
            <w:r w:rsidRPr="00AE2578">
              <w:rPr>
                <w:sz w:val="21"/>
                <w:szCs w:val="21"/>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E2578">
              <w:rPr>
                <w:sz w:val="21"/>
                <w:szCs w:val="21"/>
                <w:lang w:eastAsia="en-US"/>
              </w:rPr>
              <w:t>Platts</w:t>
            </w:r>
            <w:r w:rsidRPr="00AE2578">
              <w:rPr>
                <w:sz w:val="21"/>
                <w:szCs w:val="21"/>
                <w:lang w:val="uk-UA" w:eastAsia="en-US"/>
              </w:rPr>
              <w:t xml:space="preserve">, </w:t>
            </w:r>
            <w:r w:rsidRPr="00AE2578">
              <w:rPr>
                <w:sz w:val="21"/>
                <w:szCs w:val="21"/>
                <w:lang w:eastAsia="en-US"/>
              </w:rPr>
              <w:t>ARGUS</w:t>
            </w:r>
            <w:r w:rsidRPr="00AE2578">
              <w:rPr>
                <w:sz w:val="21"/>
                <w:szCs w:val="21"/>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4B51" w:rsidRPr="00AE2578" w:rsidRDefault="00FC4B51" w:rsidP="00FC4B51">
            <w:pPr>
              <w:pStyle w:val="ac"/>
              <w:jc w:val="both"/>
              <w:rPr>
                <w:sz w:val="21"/>
                <w:szCs w:val="21"/>
              </w:rPr>
            </w:pPr>
            <w:r w:rsidRPr="00AE2578">
              <w:rPr>
                <w:sz w:val="21"/>
                <w:szCs w:val="21"/>
                <w:lang w:val="uk-UA" w:eastAsia="en-US"/>
              </w:rPr>
              <w:t xml:space="preserve">          </w:t>
            </w:r>
            <w:r w:rsidRPr="00AE2578">
              <w:rPr>
                <w:sz w:val="21"/>
                <w:szCs w:val="21"/>
                <w:lang w:eastAsia="en-US"/>
              </w:rPr>
              <w:t>8) зміни умов у зв’язку із застосуванням положень частини шостої статті 41 Закону.</w:t>
            </w:r>
          </w:p>
        </w:tc>
      </w:tr>
      <w:tr w:rsidR="00FC4B51" w:rsidRPr="001D14B2" w:rsidTr="00325444">
        <w:trPr>
          <w:trHeight w:val="557"/>
          <w:jc w:val="center"/>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lastRenderedPageBreak/>
              <w:t>5</w:t>
            </w:r>
          </w:p>
        </w:tc>
        <w:tc>
          <w:tcPr>
            <w:tcW w:w="2632"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Дії замовника при відмові переможця торгів підписати договір про закупівлю</w:t>
            </w:r>
          </w:p>
        </w:tc>
        <w:tc>
          <w:tcPr>
            <w:tcW w:w="694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sz w:val="22"/>
                <w:szCs w:val="22"/>
                <w:lang w:val="uk-UA"/>
              </w:rPr>
            </w:pPr>
            <w:r w:rsidRPr="001D14B2">
              <w:rPr>
                <w:sz w:val="22"/>
                <w:szCs w:val="22"/>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r>
              <w:rPr>
                <w:sz w:val="22"/>
                <w:szCs w:val="22"/>
                <w:lang w:val="uk-UA"/>
              </w:rPr>
              <w:t>пунктом 47 Особливестой</w:t>
            </w:r>
            <w:r w:rsidRPr="001D14B2">
              <w:rPr>
                <w:sz w:val="22"/>
                <w:szCs w:val="22"/>
              </w:rPr>
              <w:t>,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FC4B51" w:rsidRPr="001D14B2" w:rsidTr="00325444">
        <w:trPr>
          <w:trHeight w:val="525"/>
          <w:jc w:val="center"/>
        </w:trPr>
        <w:tc>
          <w:tcPr>
            <w:tcW w:w="0" w:type="auto"/>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6</w:t>
            </w:r>
          </w:p>
        </w:tc>
        <w:tc>
          <w:tcPr>
            <w:tcW w:w="2632"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b/>
                <w:sz w:val="22"/>
                <w:szCs w:val="22"/>
                <w:lang w:val="uk-UA"/>
              </w:rPr>
            </w:pPr>
            <w:r w:rsidRPr="001D14B2">
              <w:rPr>
                <w:b/>
                <w:sz w:val="22"/>
                <w:szCs w:val="22"/>
                <w:lang w:val="uk-UA"/>
              </w:rPr>
              <w:t xml:space="preserve">Забезпечення виконання договору про закупівлю </w:t>
            </w:r>
          </w:p>
        </w:tc>
        <w:tc>
          <w:tcPr>
            <w:tcW w:w="6944" w:type="dxa"/>
            <w:tcBorders>
              <w:top w:val="single" w:sz="6" w:space="0" w:color="000000"/>
              <w:left w:val="single" w:sz="2" w:space="0" w:color="000000"/>
              <w:bottom w:val="single" w:sz="6" w:space="0" w:color="000000"/>
              <w:right w:val="single" w:sz="2" w:space="0" w:color="000000"/>
            </w:tcBorders>
            <w:tcMar>
              <w:top w:w="0" w:type="dxa"/>
              <w:left w:w="105" w:type="dxa"/>
              <w:bottom w:w="0" w:type="dxa"/>
              <w:right w:w="105" w:type="dxa"/>
            </w:tcMar>
          </w:tcPr>
          <w:p w:rsidR="00FC4B51" w:rsidRPr="001D14B2" w:rsidRDefault="00FC4B51" w:rsidP="00FC4B51">
            <w:pPr>
              <w:pStyle w:val="ac"/>
              <w:jc w:val="both"/>
              <w:rPr>
                <w:sz w:val="22"/>
                <w:szCs w:val="22"/>
                <w:lang w:val="uk-UA"/>
              </w:rPr>
            </w:pPr>
            <w:r w:rsidRPr="001D14B2">
              <w:rPr>
                <w:sz w:val="22"/>
                <w:szCs w:val="22"/>
                <w:lang w:val="uk-UA"/>
              </w:rPr>
              <w:t>Забезпечення виконання договору про закупівлю не вимагається</w:t>
            </w:r>
          </w:p>
        </w:tc>
      </w:tr>
    </w:tbl>
    <w:p w:rsidR="00CA4681" w:rsidRPr="001D14B2" w:rsidRDefault="00CA4681" w:rsidP="00A87B63">
      <w:pPr>
        <w:pStyle w:val="ac"/>
        <w:jc w:val="right"/>
        <w:rPr>
          <w:b/>
          <w:sz w:val="22"/>
          <w:szCs w:val="22"/>
          <w:lang w:val="uk-UA"/>
        </w:rPr>
      </w:pPr>
    </w:p>
    <w:p w:rsidR="0049205F" w:rsidRDefault="0049205F" w:rsidP="00A87B63">
      <w:pPr>
        <w:pStyle w:val="ac"/>
        <w:jc w:val="right"/>
        <w:rPr>
          <w:b/>
          <w:lang w:val="uk-UA"/>
        </w:rPr>
      </w:pPr>
    </w:p>
    <w:p w:rsidR="0049205F" w:rsidRDefault="0049205F" w:rsidP="00A87B63">
      <w:pPr>
        <w:pStyle w:val="ac"/>
        <w:jc w:val="right"/>
        <w:rPr>
          <w:b/>
          <w:lang w:val="uk-UA"/>
        </w:rPr>
      </w:pPr>
    </w:p>
    <w:p w:rsidR="00A87B63" w:rsidRPr="003D53A6" w:rsidRDefault="00C21A90" w:rsidP="00A87B63">
      <w:pPr>
        <w:pStyle w:val="ac"/>
        <w:jc w:val="right"/>
        <w:rPr>
          <w:b/>
          <w:lang w:val="uk-UA"/>
        </w:rPr>
      </w:pPr>
      <w:r w:rsidRPr="003D53A6">
        <w:rPr>
          <w:b/>
          <w:lang w:val="uk-UA"/>
        </w:rPr>
        <w:lastRenderedPageBreak/>
        <w:t>Д</w:t>
      </w:r>
      <w:r w:rsidR="00A87B63" w:rsidRPr="003D53A6">
        <w:rPr>
          <w:b/>
          <w:lang w:val="uk-UA"/>
        </w:rPr>
        <w:t>одаток 1</w:t>
      </w:r>
    </w:p>
    <w:p w:rsidR="00672A9E" w:rsidRDefault="00A87B63" w:rsidP="006C3BD7">
      <w:pPr>
        <w:pStyle w:val="ac"/>
        <w:jc w:val="right"/>
        <w:rPr>
          <w:sz w:val="22"/>
          <w:szCs w:val="22"/>
          <w:lang w:val="uk-UA"/>
        </w:rPr>
      </w:pPr>
      <w:r w:rsidRPr="003D53A6">
        <w:rPr>
          <w:sz w:val="22"/>
          <w:szCs w:val="22"/>
          <w:lang w:val="uk-UA"/>
        </w:rPr>
        <w:t xml:space="preserve">до </w:t>
      </w:r>
      <w:r w:rsidR="006C3BD7">
        <w:rPr>
          <w:sz w:val="22"/>
          <w:szCs w:val="22"/>
          <w:lang w:val="uk-UA"/>
        </w:rPr>
        <w:t>тендерної документації</w:t>
      </w:r>
    </w:p>
    <w:p w:rsidR="006C3BD7" w:rsidRPr="00DB36A2" w:rsidRDefault="006C3BD7" w:rsidP="006C3BD7">
      <w:pPr>
        <w:jc w:val="right"/>
        <w:rPr>
          <w:i/>
        </w:rPr>
      </w:pPr>
      <w:r w:rsidRPr="003701E0">
        <w:t>(</w:t>
      </w:r>
      <w:r w:rsidRPr="00DB36A2">
        <w:rPr>
          <w:i/>
        </w:rPr>
        <w:t>учасникам заборонено відступати від наведеної нижче форми).</w:t>
      </w:r>
    </w:p>
    <w:p w:rsidR="006C3BD7" w:rsidRPr="003701E0" w:rsidRDefault="006C3BD7" w:rsidP="006C3BD7">
      <w:pPr>
        <w:jc w:val="right"/>
        <w:rPr>
          <w:u w:val="single"/>
        </w:rPr>
      </w:pPr>
    </w:p>
    <w:p w:rsidR="006C3BD7" w:rsidRPr="003701E0" w:rsidRDefault="006C3BD7" w:rsidP="006C3BD7">
      <w:pPr>
        <w:jc w:val="center"/>
        <w:rPr>
          <w:b/>
          <w:u w:val="single"/>
        </w:rPr>
      </w:pPr>
      <w:r w:rsidRPr="003701E0">
        <w:rPr>
          <w:b/>
          <w:u w:val="single"/>
        </w:rPr>
        <w:t>ФОРМА ТЕНДЕРНОЇ (ЦІНОВОЇ) ПРОПОЗИЦІЇ</w:t>
      </w:r>
    </w:p>
    <w:p w:rsidR="00AA4D59" w:rsidRPr="00AA4D59" w:rsidRDefault="00325444" w:rsidP="00F5015E">
      <w:pPr>
        <w:pStyle w:val="ac"/>
        <w:jc w:val="center"/>
        <w:rPr>
          <w:b/>
          <w:bCs/>
          <w:lang w:val="uk-UA" w:eastAsia="uk-UA"/>
        </w:rPr>
      </w:pPr>
      <w:r w:rsidRPr="00325444">
        <w:t>Предмет закупівлі</w:t>
      </w:r>
      <w:r w:rsidRPr="00325444">
        <w:rPr>
          <w:b/>
          <w:lang w:val="uk-UA"/>
        </w:rPr>
        <w:t xml:space="preserve"> </w:t>
      </w:r>
      <w:r w:rsidR="00F5015E" w:rsidRPr="00F5015E">
        <w:rPr>
          <w:b/>
          <w:bCs/>
        </w:rPr>
        <w:t>Автомобіль спеціалізований на базі Renault Express Van (або еквівалент), код ДК 021:2015 34130000-7 Мототранспортні вантажні засоби</w:t>
      </w:r>
    </w:p>
    <w:tbl>
      <w:tblPr>
        <w:tblW w:w="5000" w:type="pct"/>
        <w:tblLook w:val="04A0" w:firstRow="1" w:lastRow="0" w:firstColumn="1" w:lastColumn="0" w:noHBand="0" w:noVBand="1"/>
      </w:tblPr>
      <w:tblGrid>
        <w:gridCol w:w="5822"/>
        <w:gridCol w:w="3943"/>
      </w:tblGrid>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rPr>
          <w:trHeight w:val="121"/>
        </w:trPr>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r w:rsidR="006C3BD7" w:rsidRPr="003701E0" w:rsidTr="00012514">
        <w:tc>
          <w:tcPr>
            <w:tcW w:w="2981"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r w:rsidRPr="003701E0">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6C3BD7" w:rsidRPr="003701E0" w:rsidRDefault="006C3BD7" w:rsidP="00012514">
            <w:pPr>
              <w:jc w:val="both"/>
            </w:pPr>
          </w:p>
        </w:tc>
      </w:tr>
    </w:tbl>
    <w:p w:rsidR="006C3BD7" w:rsidRPr="003701E0" w:rsidRDefault="006C3BD7" w:rsidP="006C3BD7">
      <w:pPr>
        <w:jc w:val="both"/>
      </w:pPr>
    </w:p>
    <w:p w:rsidR="006C3BD7" w:rsidRPr="003701E0" w:rsidRDefault="006C3BD7" w:rsidP="006C3BD7">
      <w:pPr>
        <w:jc w:val="both"/>
      </w:pPr>
      <w:r w:rsidRPr="003701E0">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6C3BD7" w:rsidRPr="003701E0" w:rsidRDefault="006C3BD7" w:rsidP="006C3BD7">
      <w:pPr>
        <w:jc w:val="both"/>
      </w:pPr>
    </w:p>
    <w:tbl>
      <w:tblPr>
        <w:tblW w:w="9680" w:type="dxa"/>
        <w:tblInd w:w="96" w:type="dxa"/>
        <w:tblLayout w:type="fixed"/>
        <w:tblLook w:val="0000" w:firstRow="0" w:lastRow="0" w:firstColumn="0" w:lastColumn="0" w:noHBand="0" w:noVBand="0"/>
      </w:tblPr>
      <w:tblGrid>
        <w:gridCol w:w="552"/>
        <w:gridCol w:w="3600"/>
        <w:gridCol w:w="850"/>
        <w:gridCol w:w="748"/>
        <w:gridCol w:w="1002"/>
        <w:gridCol w:w="900"/>
        <w:gridCol w:w="1036"/>
        <w:gridCol w:w="992"/>
      </w:tblGrid>
      <w:tr w:rsidR="006C3BD7" w:rsidRPr="003701E0" w:rsidTr="00012514">
        <w:trPr>
          <w:trHeight w:val="1481"/>
        </w:trPr>
        <w:tc>
          <w:tcPr>
            <w:tcW w:w="55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w:t>
            </w:r>
          </w:p>
          <w:p w:rsidR="006C3BD7" w:rsidRPr="003701E0" w:rsidRDefault="006C3BD7" w:rsidP="00012514">
            <w:pPr>
              <w:jc w:val="both"/>
            </w:pPr>
          </w:p>
        </w:tc>
        <w:tc>
          <w:tcPr>
            <w:tcW w:w="3600" w:type="dxa"/>
            <w:tcBorders>
              <w:top w:val="single" w:sz="4" w:space="0" w:color="000000"/>
              <w:left w:val="single" w:sz="4" w:space="0" w:color="000000"/>
              <w:bottom w:val="single" w:sz="4" w:space="0" w:color="000000"/>
            </w:tcBorders>
            <w:shd w:val="clear" w:color="auto" w:fill="auto"/>
            <w:vAlign w:val="center"/>
          </w:tcPr>
          <w:p w:rsidR="006C3BD7" w:rsidRPr="008E45E5" w:rsidRDefault="006C3BD7" w:rsidP="008E45E5">
            <w:pPr>
              <w:jc w:val="both"/>
              <w:rPr>
                <w:lang w:val="uk-UA"/>
              </w:rPr>
            </w:pPr>
            <w:r w:rsidRPr="003701E0">
              <w:t xml:space="preserve">Найменування </w:t>
            </w:r>
            <w:r w:rsidR="008E45E5">
              <w:rPr>
                <w:lang w:val="uk-UA"/>
              </w:rPr>
              <w:t>товару</w:t>
            </w:r>
          </w:p>
        </w:tc>
        <w:tc>
          <w:tcPr>
            <w:tcW w:w="850"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К-ть</w:t>
            </w:r>
          </w:p>
        </w:tc>
        <w:tc>
          <w:tcPr>
            <w:tcW w:w="748"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pPr>
            <w:r w:rsidRPr="003701E0">
              <w:t>Од. вим.</w:t>
            </w:r>
          </w:p>
        </w:tc>
        <w:tc>
          <w:tcPr>
            <w:tcW w:w="1002" w:type="dxa"/>
            <w:tcBorders>
              <w:top w:val="single" w:sz="4" w:space="0" w:color="000000"/>
              <w:left w:val="single" w:sz="4" w:space="0" w:color="000000"/>
              <w:bottom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Ціна за одиницю (</w:t>
            </w:r>
            <w:r w:rsidR="00325444">
              <w:rPr>
                <w:sz w:val="22"/>
                <w:szCs w:val="22"/>
                <w:lang w:val="uk-UA"/>
              </w:rPr>
              <w:t>з/</w:t>
            </w:r>
            <w:r w:rsidRPr="003701E0">
              <w:rPr>
                <w:sz w:val="22"/>
                <w:szCs w:val="22"/>
              </w:rPr>
              <w:t>без ПДВ) грн.</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3BD7" w:rsidRPr="003701E0" w:rsidRDefault="006C3BD7" w:rsidP="00012514">
            <w:pPr>
              <w:jc w:val="both"/>
              <w:rPr>
                <w:sz w:val="22"/>
                <w:szCs w:val="22"/>
              </w:rPr>
            </w:pPr>
            <w:r w:rsidRPr="003701E0">
              <w:rPr>
                <w:sz w:val="22"/>
                <w:szCs w:val="22"/>
              </w:rPr>
              <w:t>ПДВ за одиницю товару*, грн.</w:t>
            </w:r>
          </w:p>
        </w:tc>
        <w:tc>
          <w:tcPr>
            <w:tcW w:w="1036"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Ціна за одиницю (з</w:t>
            </w:r>
            <w:r w:rsidR="00325444">
              <w:rPr>
                <w:sz w:val="22"/>
                <w:szCs w:val="22"/>
                <w:lang w:val="uk-UA"/>
              </w:rPr>
              <w:t>/без</w:t>
            </w:r>
            <w:r w:rsidRPr="003701E0">
              <w:rPr>
                <w:sz w:val="22"/>
                <w:szCs w:val="22"/>
              </w:rPr>
              <w:t xml:space="preserve"> ПДВ*) грн.</w:t>
            </w:r>
          </w:p>
        </w:tc>
        <w:tc>
          <w:tcPr>
            <w:tcW w:w="992" w:type="dxa"/>
            <w:tcBorders>
              <w:top w:val="single" w:sz="4" w:space="0" w:color="000000"/>
              <w:left w:val="single" w:sz="4" w:space="0" w:color="000000"/>
              <w:bottom w:val="single" w:sz="4" w:space="0" w:color="000000"/>
              <w:right w:val="single" w:sz="4" w:space="0" w:color="000000"/>
            </w:tcBorders>
            <w:vAlign w:val="center"/>
          </w:tcPr>
          <w:p w:rsidR="006C3BD7" w:rsidRPr="003701E0" w:rsidRDefault="006C3BD7" w:rsidP="00012514">
            <w:pPr>
              <w:jc w:val="both"/>
              <w:rPr>
                <w:sz w:val="22"/>
                <w:szCs w:val="22"/>
              </w:rPr>
            </w:pPr>
            <w:r w:rsidRPr="003701E0">
              <w:rPr>
                <w:sz w:val="22"/>
                <w:szCs w:val="22"/>
              </w:rPr>
              <w:t>Сума грн. (з</w:t>
            </w:r>
            <w:r w:rsidR="00325444">
              <w:rPr>
                <w:sz w:val="22"/>
                <w:szCs w:val="22"/>
                <w:lang w:val="uk-UA"/>
              </w:rPr>
              <w:t>/без</w:t>
            </w:r>
            <w:r w:rsidRPr="003701E0">
              <w:rPr>
                <w:sz w:val="22"/>
                <w:szCs w:val="22"/>
              </w:rPr>
              <w:t xml:space="preserve"> ПДВ*) грн.</w:t>
            </w: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sidRPr="003701E0">
              <w:rPr>
                <w:lang w:val="uk-UA"/>
              </w:rPr>
              <w:t>1</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55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rPr>
                <w:lang w:val="uk-UA"/>
              </w:rPr>
            </w:pPr>
            <w:r>
              <w:rPr>
                <w:lang w:val="uk-UA"/>
              </w:rPr>
              <w:t>2</w:t>
            </w:r>
          </w:p>
        </w:tc>
        <w:tc>
          <w:tcPr>
            <w:tcW w:w="360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850"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748"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1002" w:type="dxa"/>
            <w:tcBorders>
              <w:top w:val="single" w:sz="4" w:space="0" w:color="000000"/>
              <w:left w:val="single" w:sz="4" w:space="0" w:color="000000"/>
              <w:bottom w:val="single" w:sz="4" w:space="0" w:color="000000"/>
            </w:tcBorders>
            <w:shd w:val="clear" w:color="auto" w:fill="auto"/>
          </w:tcPr>
          <w:p w:rsidR="006C3BD7" w:rsidRPr="003701E0" w:rsidRDefault="006C3BD7" w:rsidP="00012514">
            <w:pPr>
              <w:jc w:val="both"/>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p>
        </w:tc>
        <w:tc>
          <w:tcPr>
            <w:tcW w:w="1036"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без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r w:rsidR="006C3BD7" w:rsidRPr="003701E0" w:rsidTr="00012514">
        <w:trPr>
          <w:trHeight w:val="268"/>
        </w:trPr>
        <w:tc>
          <w:tcPr>
            <w:tcW w:w="8688" w:type="dxa"/>
            <w:gridSpan w:val="7"/>
            <w:tcBorders>
              <w:top w:val="single" w:sz="4" w:space="0" w:color="000000"/>
              <w:left w:val="single" w:sz="4" w:space="0" w:color="000000"/>
              <w:bottom w:val="single" w:sz="4" w:space="0" w:color="000000"/>
              <w:right w:val="single" w:sz="4" w:space="0" w:color="000000"/>
            </w:tcBorders>
            <w:shd w:val="clear" w:color="auto" w:fill="auto"/>
          </w:tcPr>
          <w:p w:rsidR="006C3BD7" w:rsidRPr="003701E0" w:rsidRDefault="006C3BD7" w:rsidP="00012514">
            <w:pPr>
              <w:jc w:val="both"/>
            </w:pPr>
            <w:r w:rsidRPr="003701E0">
              <w:t xml:space="preserve">Загальна вартість тендерної пропозиції з ПДВ*, грн., </w:t>
            </w:r>
          </w:p>
        </w:tc>
        <w:tc>
          <w:tcPr>
            <w:tcW w:w="992" w:type="dxa"/>
            <w:tcBorders>
              <w:top w:val="single" w:sz="4" w:space="0" w:color="000000"/>
              <w:left w:val="single" w:sz="4" w:space="0" w:color="000000"/>
              <w:bottom w:val="single" w:sz="4" w:space="0" w:color="000000"/>
              <w:right w:val="single" w:sz="4" w:space="0" w:color="000000"/>
            </w:tcBorders>
          </w:tcPr>
          <w:p w:rsidR="006C3BD7" w:rsidRPr="003701E0" w:rsidRDefault="006C3BD7" w:rsidP="00012514">
            <w:pPr>
              <w:jc w:val="both"/>
            </w:pPr>
          </w:p>
        </w:tc>
      </w:tr>
    </w:tbl>
    <w:p w:rsidR="006C3BD7" w:rsidRPr="00F9116C" w:rsidRDefault="006C3BD7" w:rsidP="006C3BD7">
      <w:pPr>
        <w:jc w:val="both"/>
        <w:rPr>
          <w:i/>
        </w:rPr>
      </w:pPr>
      <w:r w:rsidRPr="003701E0">
        <w:t xml:space="preserve">* </w:t>
      </w:r>
      <w:r w:rsidRPr="00F9116C">
        <w:rPr>
          <w:i/>
          <w:lang w:val="en-US"/>
        </w:rPr>
        <w:t>C</w:t>
      </w:r>
      <w:r w:rsidRPr="00F9116C">
        <w:rPr>
          <w:i/>
        </w:rPr>
        <w:t>ума з ПДВ зазначається лише тими учасниками, які є платниками ПДВ.</w:t>
      </w:r>
    </w:p>
    <w:p w:rsidR="006C3BD7" w:rsidRPr="003701E0" w:rsidRDefault="006C3BD7" w:rsidP="006C3BD7">
      <w:pPr>
        <w:jc w:val="both"/>
      </w:pPr>
    </w:p>
    <w:p w:rsidR="006C3BD7" w:rsidRPr="003701E0" w:rsidRDefault="006C3BD7" w:rsidP="006C3BD7">
      <w:pPr>
        <w:jc w:val="both"/>
      </w:pPr>
      <w:r w:rsidRPr="003701E0">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6C3BD7" w:rsidRPr="003701E0" w:rsidRDefault="006C3BD7" w:rsidP="006C3BD7">
      <w:pPr>
        <w:jc w:val="both"/>
      </w:pPr>
      <w:r w:rsidRPr="003701E0">
        <w:t xml:space="preserve">3. Ми погоджуємося дотримуватися умов цієї пропозиції протягом 90 календарних днів </w:t>
      </w:r>
      <w:r w:rsidRPr="003701E0">
        <w:rPr>
          <w:lang w:val="uk-UA"/>
        </w:rPr>
        <w:t xml:space="preserve">з </w:t>
      </w:r>
      <w:r w:rsidRPr="003701E0">
        <w:rPr>
          <w:lang w:eastAsia="uk-UA"/>
        </w:rPr>
        <w:t>дати кінцевого строку подання тендерних пропозицій</w:t>
      </w:r>
      <w:r w:rsidRPr="003701E0">
        <w:t>. Наша пропозиція буде обов’язковою для нас і може розглядатися Вами у будь-який час до закінчення зазначеного терміну.</w:t>
      </w:r>
    </w:p>
    <w:p w:rsidR="006C3BD7" w:rsidRPr="003701E0" w:rsidRDefault="006C3BD7" w:rsidP="006C3BD7">
      <w:pPr>
        <w:jc w:val="both"/>
      </w:pPr>
      <w:r w:rsidRPr="003701E0">
        <w:t xml:space="preserve">4. Якщо наша пропозиція буде визнана найбільш економічно вигідною, ми зобов’язуємося підписати Договір із Замовником не раніше ніж через </w:t>
      </w:r>
      <w:r w:rsidRPr="00DB36A2">
        <w:t>5 днів з дати оприлюднення на веб-порталі Уповноваженого органу повідомлення про намір укласти договір про закупівлю, але не пізніше ніж через 15 календарних днів</w:t>
      </w:r>
      <w:r w:rsidRPr="003701E0">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Pr="003701E0">
        <w:rPr>
          <w:shd w:val="clear" w:color="auto" w:fill="FFFFFF"/>
        </w:rPr>
        <w:t xml:space="preserve">документи, що підтверджують відсутність підстав, передбачених </w:t>
      </w:r>
      <w:r>
        <w:rPr>
          <w:shd w:val="clear" w:color="auto" w:fill="FFFFFF"/>
          <w:lang w:val="uk-UA"/>
        </w:rPr>
        <w:t>п.4</w:t>
      </w:r>
      <w:r w:rsidR="008E45E5">
        <w:rPr>
          <w:shd w:val="clear" w:color="auto" w:fill="FFFFFF"/>
          <w:lang w:val="uk-UA"/>
        </w:rPr>
        <w:t>7</w:t>
      </w:r>
      <w:r>
        <w:rPr>
          <w:shd w:val="clear" w:color="auto" w:fill="FFFFFF"/>
          <w:lang w:val="uk-UA"/>
        </w:rPr>
        <w:t xml:space="preserve"> Особливостей,</w:t>
      </w:r>
      <w:r w:rsidRPr="003701E0">
        <w:rPr>
          <w:shd w:val="clear" w:color="auto" w:fill="FFFFFF"/>
        </w:rPr>
        <w:t xml:space="preserve"> та</w:t>
      </w:r>
      <w:r>
        <w:rPr>
          <w:shd w:val="clear" w:color="auto" w:fill="FFFFFF"/>
          <w:lang w:val="uk-UA"/>
        </w:rPr>
        <w:t>,</w:t>
      </w:r>
      <w:r w:rsidRPr="003701E0">
        <w:rPr>
          <w:shd w:val="clear" w:color="auto" w:fill="FFFFFF"/>
        </w:rPr>
        <w:t xml:space="preserve"> які зазначені в п.п.5.</w:t>
      </w:r>
      <w:r w:rsidR="00736EF2">
        <w:rPr>
          <w:shd w:val="clear" w:color="auto" w:fill="FFFFFF"/>
          <w:lang w:val="uk-UA"/>
        </w:rPr>
        <w:t>6</w:t>
      </w:r>
      <w:r w:rsidRPr="003701E0">
        <w:rPr>
          <w:shd w:val="clear" w:color="auto" w:fill="FFFFFF"/>
        </w:rPr>
        <w:t xml:space="preserve"> розділу </w:t>
      </w:r>
      <w:r w:rsidRPr="003701E0">
        <w:t>ІІІ цієї тендерної документації.</w:t>
      </w:r>
    </w:p>
    <w:p w:rsidR="006C3BD7" w:rsidRPr="003701E0" w:rsidRDefault="006C3BD7" w:rsidP="006C3BD7">
      <w:pPr>
        <w:jc w:val="both"/>
      </w:pPr>
    </w:p>
    <w:p w:rsidR="006C3BD7" w:rsidRPr="003701E0" w:rsidRDefault="006C3BD7" w:rsidP="006C3BD7">
      <w:pPr>
        <w:jc w:val="both"/>
      </w:pPr>
      <w:r w:rsidRPr="003701E0">
        <w:t xml:space="preserve">Посада, прізвище, ініціали, підпис уповноваженої особи Учасника та печатка*, </w:t>
      </w:r>
    </w:p>
    <w:p w:rsidR="006C3BD7" w:rsidRDefault="006C3BD7"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2D0061" w:rsidRDefault="002D0061" w:rsidP="006C3BD7">
      <w:pPr>
        <w:jc w:val="right"/>
        <w:rPr>
          <w:b/>
          <w:sz w:val="28"/>
          <w:szCs w:val="28"/>
          <w:lang w:val="uk-UA" w:eastAsia="uk-UA"/>
        </w:rPr>
      </w:pPr>
    </w:p>
    <w:p w:rsidR="00325444" w:rsidRPr="003701E0" w:rsidRDefault="00325444" w:rsidP="006C3BD7">
      <w:pPr>
        <w:jc w:val="right"/>
        <w:rPr>
          <w:b/>
          <w:sz w:val="28"/>
          <w:szCs w:val="28"/>
          <w:lang w:val="uk-UA" w:eastAsia="uk-UA"/>
        </w:rPr>
      </w:pPr>
    </w:p>
    <w:p w:rsidR="00325444" w:rsidRPr="00CF3500" w:rsidRDefault="00325444" w:rsidP="00325444">
      <w:pPr>
        <w:jc w:val="right"/>
        <w:rPr>
          <w:b/>
          <w:sz w:val="28"/>
          <w:szCs w:val="28"/>
          <w:lang w:val="uk-UA" w:eastAsia="uk-UA"/>
        </w:rPr>
      </w:pPr>
      <w:r w:rsidRPr="00CF3500">
        <w:rPr>
          <w:b/>
          <w:sz w:val="28"/>
          <w:szCs w:val="28"/>
          <w:lang w:eastAsia="uk-UA"/>
        </w:rPr>
        <w:lastRenderedPageBreak/>
        <w:t xml:space="preserve">Додаток </w:t>
      </w:r>
      <w:r w:rsidRPr="00CF3500">
        <w:rPr>
          <w:b/>
          <w:sz w:val="28"/>
          <w:szCs w:val="28"/>
          <w:lang w:val="uk-UA" w:eastAsia="uk-UA"/>
        </w:rPr>
        <w:t>2</w:t>
      </w:r>
      <w:r w:rsidRPr="00CF3500">
        <w:rPr>
          <w:b/>
          <w:sz w:val="28"/>
          <w:szCs w:val="28"/>
          <w:lang w:eastAsia="uk-UA"/>
        </w:rPr>
        <w:t xml:space="preserve"> </w:t>
      </w:r>
    </w:p>
    <w:p w:rsidR="00325444" w:rsidRPr="00CB7EB0" w:rsidRDefault="00325444" w:rsidP="00325444">
      <w:pPr>
        <w:jc w:val="right"/>
        <w:rPr>
          <w:lang w:val="uk-UA" w:eastAsia="uk-UA"/>
        </w:rPr>
      </w:pPr>
      <w:r w:rsidRPr="00CF3500">
        <w:rPr>
          <w:b/>
        </w:rPr>
        <w:t xml:space="preserve"> </w:t>
      </w:r>
      <w:r w:rsidRPr="00CB7EB0">
        <w:t xml:space="preserve">до </w:t>
      </w:r>
      <w:r w:rsidRPr="00CB7EB0">
        <w:rPr>
          <w:lang w:val="uk-UA"/>
        </w:rPr>
        <w:t>тендерної документації</w:t>
      </w:r>
    </w:p>
    <w:p w:rsidR="00AA4D59" w:rsidRDefault="00325444" w:rsidP="00325444">
      <w:pPr>
        <w:jc w:val="center"/>
        <w:rPr>
          <w:b/>
          <w:bCs/>
          <w:sz w:val="23"/>
          <w:szCs w:val="23"/>
          <w:lang w:val="uk-UA"/>
        </w:rPr>
      </w:pPr>
      <w:r w:rsidRPr="00484F1A">
        <w:rPr>
          <w:b/>
          <w:bCs/>
          <w:sz w:val="23"/>
          <w:szCs w:val="23"/>
          <w:lang w:val="uk-UA"/>
        </w:rPr>
        <w:t>ІНФОРМАЦІЯ ПРО НЕОБХІДНІ ТЕХНІЧНІ, ЯКІСНІ ТА КІЛЬКІСНІ ХАРАКТЕРИСТИКИ ПРЕДМЕТА ЗАКУПІВЛІ</w:t>
      </w:r>
    </w:p>
    <w:p w:rsidR="00920996" w:rsidRPr="00920996" w:rsidRDefault="00920996" w:rsidP="00920996">
      <w:pPr>
        <w:pStyle w:val="af0"/>
        <w:widowControl w:val="0"/>
        <w:numPr>
          <w:ilvl w:val="0"/>
          <w:numId w:val="30"/>
        </w:numPr>
        <w:tabs>
          <w:tab w:val="left" w:pos="632"/>
        </w:tabs>
        <w:autoSpaceDE w:val="0"/>
        <w:autoSpaceDN w:val="0"/>
        <w:spacing w:after="0" w:line="240" w:lineRule="auto"/>
        <w:ind w:left="0" w:right="103" w:firstLine="709"/>
        <w:contextualSpacing w:val="0"/>
        <w:jc w:val="both"/>
        <w:rPr>
          <w:rFonts w:ascii="Times New Roman" w:hAnsi="Times New Roman"/>
          <w:sz w:val="24"/>
          <w:szCs w:val="24"/>
        </w:rPr>
      </w:pPr>
      <w:r w:rsidRPr="00920996">
        <w:rPr>
          <w:rFonts w:ascii="Times New Roman" w:hAnsi="Times New Roman"/>
          <w:sz w:val="24"/>
          <w:szCs w:val="24"/>
        </w:rPr>
        <w:t>Найменування</w:t>
      </w:r>
      <w:r w:rsidRPr="00920996">
        <w:rPr>
          <w:rFonts w:ascii="Times New Roman" w:hAnsi="Times New Roman"/>
          <w:spacing w:val="13"/>
          <w:sz w:val="24"/>
          <w:szCs w:val="24"/>
        </w:rPr>
        <w:t xml:space="preserve"> </w:t>
      </w:r>
      <w:r w:rsidRPr="00920996">
        <w:rPr>
          <w:rFonts w:ascii="Times New Roman" w:hAnsi="Times New Roman"/>
          <w:sz w:val="24"/>
          <w:szCs w:val="24"/>
        </w:rPr>
        <w:t>предмета</w:t>
      </w:r>
      <w:r w:rsidRPr="00920996">
        <w:rPr>
          <w:rFonts w:ascii="Times New Roman" w:hAnsi="Times New Roman"/>
          <w:spacing w:val="12"/>
          <w:sz w:val="24"/>
          <w:szCs w:val="24"/>
        </w:rPr>
        <w:t xml:space="preserve"> </w:t>
      </w:r>
      <w:r w:rsidRPr="00920996">
        <w:rPr>
          <w:rFonts w:ascii="Times New Roman" w:hAnsi="Times New Roman"/>
          <w:sz w:val="24"/>
          <w:szCs w:val="24"/>
        </w:rPr>
        <w:t xml:space="preserve">закупівлі: </w:t>
      </w:r>
      <w:r w:rsidRPr="00920996">
        <w:rPr>
          <w:rFonts w:ascii="Times New Roman" w:hAnsi="Times New Roman"/>
          <w:b/>
          <w:bCs/>
          <w:sz w:val="24"/>
          <w:szCs w:val="24"/>
        </w:rPr>
        <w:t xml:space="preserve">Автомобіль спеціалізований на базі </w:t>
      </w:r>
      <w:r w:rsidRPr="00920996">
        <w:rPr>
          <w:rFonts w:ascii="Times New Roman" w:hAnsi="Times New Roman"/>
          <w:b/>
          <w:bCs/>
          <w:sz w:val="24"/>
          <w:szCs w:val="24"/>
          <w:lang w:val="ru-RU"/>
        </w:rPr>
        <w:t>Renault</w:t>
      </w:r>
      <w:r w:rsidRPr="00920996">
        <w:rPr>
          <w:rFonts w:ascii="Times New Roman" w:hAnsi="Times New Roman"/>
          <w:b/>
          <w:bCs/>
          <w:sz w:val="24"/>
          <w:szCs w:val="24"/>
        </w:rPr>
        <w:t xml:space="preserve"> </w:t>
      </w:r>
      <w:r w:rsidRPr="00920996">
        <w:rPr>
          <w:rFonts w:ascii="Times New Roman" w:hAnsi="Times New Roman"/>
          <w:b/>
          <w:bCs/>
          <w:sz w:val="24"/>
          <w:szCs w:val="24"/>
          <w:lang w:val="ru-RU"/>
        </w:rPr>
        <w:t>Express</w:t>
      </w:r>
      <w:r w:rsidRPr="00920996">
        <w:rPr>
          <w:rFonts w:ascii="Times New Roman" w:hAnsi="Times New Roman"/>
          <w:b/>
          <w:bCs/>
          <w:sz w:val="24"/>
          <w:szCs w:val="24"/>
        </w:rPr>
        <w:t xml:space="preserve"> </w:t>
      </w:r>
      <w:r w:rsidRPr="00920996">
        <w:rPr>
          <w:rFonts w:ascii="Times New Roman" w:hAnsi="Times New Roman"/>
          <w:b/>
          <w:bCs/>
          <w:sz w:val="24"/>
          <w:szCs w:val="24"/>
          <w:lang w:val="ru-RU"/>
        </w:rPr>
        <w:t>Van</w:t>
      </w:r>
      <w:r w:rsidRPr="00920996">
        <w:rPr>
          <w:rFonts w:ascii="Times New Roman" w:hAnsi="Times New Roman"/>
          <w:b/>
          <w:bCs/>
          <w:sz w:val="24"/>
          <w:szCs w:val="24"/>
        </w:rPr>
        <w:t xml:space="preserve"> (або еквівалент</w:t>
      </w:r>
      <w:r>
        <w:rPr>
          <w:rFonts w:ascii="Times New Roman" w:hAnsi="Times New Roman"/>
          <w:b/>
          <w:bCs/>
          <w:sz w:val="24"/>
          <w:szCs w:val="24"/>
        </w:rPr>
        <w:t xml:space="preserve">), код </w:t>
      </w:r>
      <w:r w:rsidRPr="00920996">
        <w:rPr>
          <w:rFonts w:ascii="Times New Roman" w:hAnsi="Times New Roman"/>
          <w:b/>
          <w:bCs/>
          <w:sz w:val="24"/>
          <w:szCs w:val="24"/>
        </w:rPr>
        <w:t xml:space="preserve">ДК 021:2015 34130000-7 Мототранспортні вантажні засоби </w:t>
      </w:r>
    </w:p>
    <w:p w:rsidR="00920996" w:rsidRPr="00920996" w:rsidRDefault="00920996" w:rsidP="00920996">
      <w:pPr>
        <w:pStyle w:val="af0"/>
        <w:widowControl w:val="0"/>
        <w:numPr>
          <w:ilvl w:val="0"/>
          <w:numId w:val="30"/>
        </w:numPr>
        <w:tabs>
          <w:tab w:val="left" w:pos="591"/>
        </w:tabs>
        <w:autoSpaceDE w:val="0"/>
        <w:autoSpaceDN w:val="0"/>
        <w:spacing w:after="0" w:line="240" w:lineRule="auto"/>
        <w:ind w:left="0" w:right="109" w:firstLine="709"/>
        <w:contextualSpacing w:val="0"/>
        <w:jc w:val="both"/>
        <w:rPr>
          <w:rFonts w:ascii="Times New Roman" w:hAnsi="Times New Roman"/>
          <w:sz w:val="24"/>
          <w:szCs w:val="24"/>
        </w:rPr>
      </w:pPr>
      <w:r w:rsidRPr="00920996">
        <w:rPr>
          <w:rFonts w:ascii="Times New Roman" w:hAnsi="Times New Roman"/>
          <w:sz w:val="24"/>
          <w:szCs w:val="24"/>
        </w:rPr>
        <w:t>Технічні, якісні характеристики предмета закупівлі повинні відповідати вимогам чинного</w:t>
      </w:r>
      <w:r w:rsidRPr="00920996">
        <w:rPr>
          <w:rFonts w:ascii="Times New Roman" w:hAnsi="Times New Roman"/>
          <w:spacing w:val="1"/>
          <w:sz w:val="24"/>
          <w:szCs w:val="24"/>
        </w:rPr>
        <w:t xml:space="preserve"> </w:t>
      </w:r>
      <w:r w:rsidRPr="00920996">
        <w:rPr>
          <w:rFonts w:ascii="Times New Roman" w:hAnsi="Times New Roman"/>
          <w:sz w:val="24"/>
          <w:szCs w:val="24"/>
        </w:rPr>
        <w:t>законодавства із захисту довкілля, відповідати основним вимогам державної політики України</w:t>
      </w:r>
      <w:r w:rsidRPr="00920996">
        <w:rPr>
          <w:rFonts w:ascii="Times New Roman" w:hAnsi="Times New Roman"/>
          <w:spacing w:val="-57"/>
          <w:sz w:val="24"/>
          <w:szCs w:val="24"/>
        </w:rPr>
        <w:t xml:space="preserve"> </w:t>
      </w:r>
      <w:r w:rsidRPr="00920996">
        <w:rPr>
          <w:rFonts w:ascii="Times New Roman" w:hAnsi="Times New Roman"/>
          <w:sz w:val="24"/>
          <w:szCs w:val="24"/>
        </w:rPr>
        <w:t>в</w:t>
      </w:r>
      <w:r w:rsidRPr="00920996">
        <w:rPr>
          <w:rFonts w:ascii="Times New Roman" w:hAnsi="Times New Roman"/>
          <w:spacing w:val="-2"/>
          <w:sz w:val="24"/>
          <w:szCs w:val="24"/>
        </w:rPr>
        <w:t xml:space="preserve"> </w:t>
      </w:r>
      <w:r w:rsidRPr="00920996">
        <w:rPr>
          <w:rFonts w:ascii="Times New Roman" w:hAnsi="Times New Roman"/>
          <w:sz w:val="24"/>
          <w:szCs w:val="24"/>
        </w:rPr>
        <w:t>галузі</w:t>
      </w:r>
      <w:r w:rsidRPr="00920996">
        <w:rPr>
          <w:rFonts w:ascii="Times New Roman" w:hAnsi="Times New Roman"/>
          <w:spacing w:val="-1"/>
          <w:sz w:val="24"/>
          <w:szCs w:val="24"/>
        </w:rPr>
        <w:t xml:space="preserve"> </w:t>
      </w:r>
      <w:r w:rsidRPr="00920996">
        <w:rPr>
          <w:rFonts w:ascii="Times New Roman" w:hAnsi="Times New Roman"/>
          <w:sz w:val="24"/>
          <w:szCs w:val="24"/>
        </w:rPr>
        <w:t>захисту</w:t>
      </w:r>
      <w:r w:rsidRPr="00920996">
        <w:rPr>
          <w:rFonts w:ascii="Times New Roman" w:hAnsi="Times New Roman"/>
          <w:spacing w:val="-1"/>
          <w:sz w:val="24"/>
          <w:szCs w:val="24"/>
        </w:rPr>
        <w:t xml:space="preserve"> </w:t>
      </w:r>
      <w:r w:rsidRPr="00920996">
        <w:rPr>
          <w:rFonts w:ascii="Times New Roman" w:hAnsi="Times New Roman"/>
          <w:sz w:val="24"/>
          <w:szCs w:val="24"/>
        </w:rPr>
        <w:t>довкілля</w:t>
      </w:r>
      <w:r w:rsidRPr="00920996">
        <w:rPr>
          <w:rFonts w:ascii="Times New Roman" w:hAnsi="Times New Roman"/>
          <w:spacing w:val="-1"/>
          <w:sz w:val="24"/>
          <w:szCs w:val="24"/>
        </w:rPr>
        <w:t xml:space="preserve"> </w:t>
      </w:r>
      <w:r w:rsidRPr="00920996">
        <w:rPr>
          <w:rFonts w:ascii="Times New Roman" w:hAnsi="Times New Roman"/>
          <w:sz w:val="24"/>
          <w:szCs w:val="24"/>
        </w:rPr>
        <w:t>та</w:t>
      </w:r>
      <w:r w:rsidRPr="00920996">
        <w:rPr>
          <w:rFonts w:ascii="Times New Roman" w:hAnsi="Times New Roman"/>
          <w:spacing w:val="-2"/>
          <w:sz w:val="24"/>
          <w:szCs w:val="24"/>
        </w:rPr>
        <w:t xml:space="preserve"> </w:t>
      </w:r>
      <w:r w:rsidRPr="00920996">
        <w:rPr>
          <w:rFonts w:ascii="Times New Roman" w:hAnsi="Times New Roman"/>
          <w:sz w:val="24"/>
          <w:szCs w:val="24"/>
        </w:rPr>
        <w:t>вимогам</w:t>
      </w:r>
      <w:r w:rsidRPr="00920996">
        <w:rPr>
          <w:rFonts w:ascii="Times New Roman" w:hAnsi="Times New Roman"/>
          <w:spacing w:val="-2"/>
          <w:sz w:val="24"/>
          <w:szCs w:val="24"/>
        </w:rPr>
        <w:t xml:space="preserve"> </w:t>
      </w:r>
      <w:r w:rsidRPr="00920996">
        <w:rPr>
          <w:rFonts w:ascii="Times New Roman" w:hAnsi="Times New Roman"/>
          <w:sz w:val="24"/>
          <w:szCs w:val="24"/>
        </w:rPr>
        <w:t>чинного природоохоронного</w:t>
      </w:r>
      <w:r w:rsidRPr="00920996">
        <w:rPr>
          <w:rFonts w:ascii="Times New Roman" w:hAnsi="Times New Roman"/>
          <w:spacing w:val="-1"/>
          <w:sz w:val="24"/>
          <w:szCs w:val="24"/>
        </w:rPr>
        <w:t xml:space="preserve"> </w:t>
      </w:r>
      <w:r w:rsidRPr="00920996">
        <w:rPr>
          <w:rFonts w:ascii="Times New Roman" w:hAnsi="Times New Roman"/>
          <w:sz w:val="24"/>
          <w:szCs w:val="24"/>
        </w:rPr>
        <w:t>законодавства.</w:t>
      </w:r>
    </w:p>
    <w:p w:rsidR="00920996" w:rsidRPr="00920996" w:rsidRDefault="00920996" w:rsidP="00920996">
      <w:pPr>
        <w:pStyle w:val="af0"/>
        <w:widowControl w:val="0"/>
        <w:numPr>
          <w:ilvl w:val="0"/>
          <w:numId w:val="30"/>
        </w:numPr>
        <w:tabs>
          <w:tab w:val="left" w:pos="562"/>
        </w:tabs>
        <w:autoSpaceDE w:val="0"/>
        <w:autoSpaceDN w:val="0"/>
        <w:spacing w:after="0" w:line="240" w:lineRule="auto"/>
        <w:ind w:left="0" w:right="111" w:firstLine="709"/>
        <w:contextualSpacing w:val="0"/>
        <w:jc w:val="both"/>
        <w:rPr>
          <w:rFonts w:ascii="Times New Roman" w:hAnsi="Times New Roman"/>
          <w:sz w:val="24"/>
          <w:szCs w:val="24"/>
        </w:rPr>
      </w:pPr>
      <w:r w:rsidRPr="00920996">
        <w:rPr>
          <w:rFonts w:ascii="Times New Roman" w:hAnsi="Times New Roman"/>
          <w:sz w:val="24"/>
          <w:szCs w:val="24"/>
        </w:rPr>
        <w:t>Товар повинен бути новим, не раніше 2023 року випуску, технічно справним, комплектуючі</w:t>
      </w:r>
      <w:r w:rsidRPr="00920996">
        <w:rPr>
          <w:rFonts w:ascii="Times New Roman" w:hAnsi="Times New Roman"/>
          <w:spacing w:val="-57"/>
          <w:sz w:val="24"/>
          <w:szCs w:val="24"/>
        </w:rPr>
        <w:t xml:space="preserve"> </w:t>
      </w:r>
      <w:r w:rsidRPr="00920996">
        <w:rPr>
          <w:rFonts w:ascii="Times New Roman" w:hAnsi="Times New Roman"/>
          <w:sz w:val="24"/>
          <w:szCs w:val="24"/>
        </w:rPr>
        <w:t>та</w:t>
      </w:r>
      <w:r w:rsidRPr="00920996">
        <w:rPr>
          <w:rFonts w:ascii="Times New Roman" w:hAnsi="Times New Roman"/>
          <w:spacing w:val="-1"/>
          <w:sz w:val="24"/>
          <w:szCs w:val="24"/>
        </w:rPr>
        <w:t xml:space="preserve"> </w:t>
      </w:r>
      <w:r w:rsidRPr="00920996">
        <w:rPr>
          <w:rFonts w:ascii="Times New Roman" w:hAnsi="Times New Roman"/>
          <w:sz w:val="24"/>
          <w:szCs w:val="24"/>
        </w:rPr>
        <w:t>матеріали</w:t>
      </w:r>
      <w:r w:rsidRPr="00920996">
        <w:rPr>
          <w:rFonts w:ascii="Times New Roman" w:hAnsi="Times New Roman"/>
          <w:spacing w:val="1"/>
          <w:sz w:val="24"/>
          <w:szCs w:val="24"/>
        </w:rPr>
        <w:t xml:space="preserve"> </w:t>
      </w:r>
      <w:r w:rsidRPr="00920996">
        <w:rPr>
          <w:rFonts w:ascii="Times New Roman" w:hAnsi="Times New Roman"/>
          <w:sz w:val="24"/>
          <w:szCs w:val="24"/>
        </w:rPr>
        <w:t>-</w:t>
      </w:r>
      <w:r w:rsidRPr="00920996">
        <w:rPr>
          <w:rFonts w:ascii="Times New Roman" w:hAnsi="Times New Roman"/>
          <w:spacing w:val="-1"/>
          <w:sz w:val="24"/>
          <w:szCs w:val="24"/>
        </w:rPr>
        <w:t xml:space="preserve"> </w:t>
      </w:r>
      <w:r w:rsidRPr="00920996">
        <w:rPr>
          <w:rFonts w:ascii="Times New Roman" w:hAnsi="Times New Roman"/>
          <w:sz w:val="24"/>
          <w:szCs w:val="24"/>
        </w:rPr>
        <w:t>такі, що не</w:t>
      </w:r>
      <w:r w:rsidRPr="00920996">
        <w:rPr>
          <w:rFonts w:ascii="Times New Roman" w:hAnsi="Times New Roman"/>
          <w:spacing w:val="-1"/>
          <w:sz w:val="24"/>
          <w:szCs w:val="24"/>
        </w:rPr>
        <w:t xml:space="preserve"> </w:t>
      </w:r>
      <w:r w:rsidRPr="00920996">
        <w:rPr>
          <w:rFonts w:ascii="Times New Roman" w:hAnsi="Times New Roman"/>
          <w:sz w:val="24"/>
          <w:szCs w:val="24"/>
        </w:rPr>
        <w:t>були</w:t>
      </w:r>
      <w:r w:rsidRPr="00920996">
        <w:rPr>
          <w:rFonts w:ascii="Times New Roman" w:hAnsi="Times New Roman"/>
          <w:spacing w:val="1"/>
          <w:sz w:val="24"/>
          <w:szCs w:val="24"/>
        </w:rPr>
        <w:t xml:space="preserve"> </w:t>
      </w:r>
      <w:r w:rsidRPr="00920996">
        <w:rPr>
          <w:rFonts w:ascii="Times New Roman" w:hAnsi="Times New Roman"/>
          <w:sz w:val="24"/>
          <w:szCs w:val="24"/>
        </w:rPr>
        <w:t>у вживанні.</w:t>
      </w:r>
    </w:p>
    <w:p w:rsidR="00920996" w:rsidRPr="00920996" w:rsidRDefault="00920996" w:rsidP="00920996">
      <w:pPr>
        <w:pStyle w:val="af0"/>
        <w:widowControl w:val="0"/>
        <w:numPr>
          <w:ilvl w:val="0"/>
          <w:numId w:val="30"/>
        </w:numPr>
        <w:tabs>
          <w:tab w:val="left" w:pos="738"/>
        </w:tabs>
        <w:autoSpaceDE w:val="0"/>
        <w:autoSpaceDN w:val="0"/>
        <w:spacing w:after="0" w:line="240" w:lineRule="auto"/>
        <w:ind w:left="0" w:right="110" w:firstLine="709"/>
        <w:contextualSpacing w:val="0"/>
        <w:jc w:val="both"/>
        <w:rPr>
          <w:rFonts w:ascii="Times New Roman" w:hAnsi="Times New Roman"/>
          <w:sz w:val="24"/>
          <w:szCs w:val="24"/>
        </w:rPr>
      </w:pPr>
      <w:r w:rsidRPr="00920996">
        <w:rPr>
          <w:rFonts w:ascii="Times New Roman" w:hAnsi="Times New Roman"/>
          <w:sz w:val="24"/>
          <w:szCs w:val="24"/>
        </w:rPr>
        <w:t>Поставка</w:t>
      </w:r>
      <w:r w:rsidRPr="00920996">
        <w:rPr>
          <w:rFonts w:ascii="Times New Roman" w:hAnsi="Times New Roman"/>
          <w:spacing w:val="1"/>
          <w:sz w:val="24"/>
          <w:szCs w:val="24"/>
        </w:rPr>
        <w:t xml:space="preserve"> </w:t>
      </w:r>
      <w:r w:rsidRPr="00920996">
        <w:rPr>
          <w:rFonts w:ascii="Times New Roman" w:hAnsi="Times New Roman"/>
          <w:sz w:val="24"/>
          <w:szCs w:val="24"/>
        </w:rPr>
        <w:t>товару</w:t>
      </w:r>
      <w:r w:rsidRPr="00920996">
        <w:rPr>
          <w:rFonts w:ascii="Times New Roman" w:hAnsi="Times New Roman"/>
          <w:spacing w:val="1"/>
          <w:sz w:val="24"/>
          <w:szCs w:val="24"/>
        </w:rPr>
        <w:t xml:space="preserve"> </w:t>
      </w:r>
      <w:r w:rsidRPr="00920996">
        <w:rPr>
          <w:rFonts w:ascii="Times New Roman" w:hAnsi="Times New Roman"/>
          <w:sz w:val="24"/>
          <w:szCs w:val="24"/>
        </w:rPr>
        <w:t>повинна</w:t>
      </w:r>
      <w:r w:rsidRPr="00920996">
        <w:rPr>
          <w:rFonts w:ascii="Times New Roman" w:hAnsi="Times New Roman"/>
          <w:spacing w:val="1"/>
          <w:sz w:val="24"/>
          <w:szCs w:val="24"/>
        </w:rPr>
        <w:t xml:space="preserve"> </w:t>
      </w:r>
      <w:r w:rsidRPr="00920996">
        <w:rPr>
          <w:rFonts w:ascii="Times New Roman" w:hAnsi="Times New Roman"/>
          <w:sz w:val="24"/>
          <w:szCs w:val="24"/>
        </w:rPr>
        <w:t>супроводжуватися</w:t>
      </w:r>
      <w:r w:rsidRPr="00920996">
        <w:rPr>
          <w:rFonts w:ascii="Times New Roman" w:hAnsi="Times New Roman"/>
          <w:spacing w:val="1"/>
          <w:sz w:val="24"/>
          <w:szCs w:val="24"/>
        </w:rPr>
        <w:t xml:space="preserve"> </w:t>
      </w:r>
      <w:r w:rsidRPr="00920996">
        <w:rPr>
          <w:rFonts w:ascii="Times New Roman" w:hAnsi="Times New Roman"/>
          <w:sz w:val="24"/>
          <w:szCs w:val="24"/>
        </w:rPr>
        <w:t>видатковою</w:t>
      </w:r>
      <w:r w:rsidRPr="00920996">
        <w:rPr>
          <w:rFonts w:ascii="Times New Roman" w:hAnsi="Times New Roman"/>
          <w:spacing w:val="1"/>
          <w:sz w:val="24"/>
          <w:szCs w:val="24"/>
        </w:rPr>
        <w:t xml:space="preserve"> </w:t>
      </w:r>
      <w:r w:rsidRPr="00920996">
        <w:rPr>
          <w:rFonts w:ascii="Times New Roman" w:hAnsi="Times New Roman"/>
          <w:sz w:val="24"/>
          <w:szCs w:val="24"/>
        </w:rPr>
        <w:t>накладною,</w:t>
      </w:r>
      <w:r w:rsidRPr="00920996">
        <w:rPr>
          <w:rFonts w:ascii="Times New Roman" w:hAnsi="Times New Roman"/>
          <w:spacing w:val="1"/>
          <w:sz w:val="24"/>
          <w:szCs w:val="24"/>
        </w:rPr>
        <w:t xml:space="preserve"> </w:t>
      </w:r>
      <w:r w:rsidRPr="00920996">
        <w:rPr>
          <w:rFonts w:ascii="Times New Roman" w:hAnsi="Times New Roman"/>
          <w:sz w:val="24"/>
          <w:szCs w:val="24"/>
        </w:rPr>
        <w:t>супутньою</w:t>
      </w:r>
      <w:r w:rsidRPr="00920996">
        <w:rPr>
          <w:rFonts w:ascii="Times New Roman" w:hAnsi="Times New Roman"/>
          <w:spacing w:val="1"/>
          <w:sz w:val="24"/>
          <w:szCs w:val="24"/>
        </w:rPr>
        <w:t xml:space="preserve"> </w:t>
      </w:r>
      <w:r w:rsidRPr="00920996">
        <w:rPr>
          <w:rFonts w:ascii="Times New Roman" w:hAnsi="Times New Roman"/>
          <w:sz w:val="24"/>
          <w:szCs w:val="24"/>
        </w:rPr>
        <w:t>документацією виробника</w:t>
      </w:r>
      <w:r w:rsidRPr="00920996">
        <w:rPr>
          <w:rFonts w:ascii="Times New Roman" w:hAnsi="Times New Roman"/>
          <w:spacing w:val="-2"/>
          <w:sz w:val="24"/>
          <w:szCs w:val="24"/>
        </w:rPr>
        <w:t xml:space="preserve"> </w:t>
      </w:r>
      <w:r w:rsidRPr="00920996">
        <w:rPr>
          <w:rFonts w:ascii="Times New Roman" w:hAnsi="Times New Roman"/>
          <w:sz w:val="24"/>
          <w:szCs w:val="24"/>
        </w:rPr>
        <w:t>(настанова</w:t>
      </w:r>
      <w:r w:rsidRPr="00920996">
        <w:rPr>
          <w:rFonts w:ascii="Times New Roman" w:hAnsi="Times New Roman"/>
          <w:spacing w:val="-2"/>
          <w:sz w:val="24"/>
          <w:szCs w:val="24"/>
        </w:rPr>
        <w:t xml:space="preserve"> </w:t>
      </w:r>
      <w:r w:rsidRPr="00920996">
        <w:rPr>
          <w:rFonts w:ascii="Times New Roman" w:hAnsi="Times New Roman"/>
          <w:sz w:val="24"/>
          <w:szCs w:val="24"/>
        </w:rPr>
        <w:t>щодо</w:t>
      </w:r>
      <w:r w:rsidRPr="00920996">
        <w:rPr>
          <w:rFonts w:ascii="Times New Roman" w:hAnsi="Times New Roman"/>
          <w:spacing w:val="-1"/>
          <w:sz w:val="24"/>
          <w:szCs w:val="24"/>
        </w:rPr>
        <w:t xml:space="preserve"> </w:t>
      </w:r>
      <w:r w:rsidRPr="00920996">
        <w:rPr>
          <w:rFonts w:ascii="Times New Roman" w:hAnsi="Times New Roman"/>
          <w:sz w:val="24"/>
          <w:szCs w:val="24"/>
        </w:rPr>
        <w:t>експлуатування,</w:t>
      </w:r>
      <w:r w:rsidRPr="00920996">
        <w:rPr>
          <w:rFonts w:ascii="Times New Roman" w:hAnsi="Times New Roman"/>
          <w:spacing w:val="-1"/>
          <w:sz w:val="24"/>
          <w:szCs w:val="24"/>
        </w:rPr>
        <w:t xml:space="preserve"> </w:t>
      </w:r>
      <w:r w:rsidRPr="00920996">
        <w:rPr>
          <w:rFonts w:ascii="Times New Roman" w:hAnsi="Times New Roman"/>
          <w:sz w:val="24"/>
          <w:szCs w:val="24"/>
        </w:rPr>
        <w:t>сервісна</w:t>
      </w:r>
      <w:r w:rsidRPr="00920996">
        <w:rPr>
          <w:rFonts w:ascii="Times New Roman" w:hAnsi="Times New Roman"/>
          <w:spacing w:val="5"/>
          <w:sz w:val="24"/>
          <w:szCs w:val="24"/>
        </w:rPr>
        <w:t xml:space="preserve"> </w:t>
      </w:r>
      <w:r w:rsidRPr="00920996">
        <w:rPr>
          <w:rFonts w:ascii="Times New Roman" w:hAnsi="Times New Roman"/>
          <w:sz w:val="24"/>
          <w:szCs w:val="24"/>
        </w:rPr>
        <w:t>книжка</w:t>
      </w:r>
      <w:r w:rsidRPr="00920996">
        <w:rPr>
          <w:rFonts w:ascii="Times New Roman" w:hAnsi="Times New Roman"/>
          <w:spacing w:val="-2"/>
          <w:sz w:val="24"/>
          <w:szCs w:val="24"/>
        </w:rPr>
        <w:t xml:space="preserve"> </w:t>
      </w:r>
      <w:r w:rsidRPr="00920996">
        <w:rPr>
          <w:rFonts w:ascii="Times New Roman" w:hAnsi="Times New Roman"/>
          <w:sz w:val="24"/>
          <w:szCs w:val="24"/>
        </w:rPr>
        <w:t>тощо).</w:t>
      </w:r>
    </w:p>
    <w:p w:rsidR="00920996" w:rsidRDefault="00920996" w:rsidP="00920996">
      <w:pPr>
        <w:pStyle w:val="af0"/>
        <w:widowControl w:val="0"/>
        <w:numPr>
          <w:ilvl w:val="0"/>
          <w:numId w:val="30"/>
        </w:numPr>
        <w:tabs>
          <w:tab w:val="left" w:pos="558"/>
        </w:tabs>
        <w:autoSpaceDE w:val="0"/>
        <w:autoSpaceDN w:val="0"/>
        <w:spacing w:after="0" w:line="240" w:lineRule="auto"/>
        <w:ind w:left="0" w:firstLine="709"/>
        <w:contextualSpacing w:val="0"/>
        <w:jc w:val="both"/>
        <w:rPr>
          <w:rFonts w:ascii="Times New Roman" w:hAnsi="Times New Roman"/>
          <w:sz w:val="24"/>
          <w:szCs w:val="24"/>
        </w:rPr>
      </w:pPr>
      <w:r w:rsidRPr="00920996">
        <w:rPr>
          <w:rFonts w:ascii="Times New Roman" w:hAnsi="Times New Roman"/>
          <w:sz w:val="24"/>
          <w:szCs w:val="24"/>
        </w:rPr>
        <w:t>Доставка</w:t>
      </w:r>
      <w:r w:rsidRPr="00920996">
        <w:rPr>
          <w:rFonts w:ascii="Times New Roman" w:hAnsi="Times New Roman"/>
          <w:spacing w:val="-4"/>
          <w:sz w:val="24"/>
          <w:szCs w:val="24"/>
        </w:rPr>
        <w:t xml:space="preserve"> </w:t>
      </w:r>
      <w:r w:rsidRPr="00920996">
        <w:rPr>
          <w:rFonts w:ascii="Times New Roman" w:hAnsi="Times New Roman"/>
          <w:sz w:val="24"/>
          <w:szCs w:val="24"/>
        </w:rPr>
        <w:t>товару</w:t>
      </w:r>
      <w:r w:rsidRPr="00920996">
        <w:rPr>
          <w:rFonts w:ascii="Times New Roman" w:hAnsi="Times New Roman"/>
          <w:spacing w:val="-2"/>
          <w:sz w:val="24"/>
          <w:szCs w:val="24"/>
        </w:rPr>
        <w:t xml:space="preserve"> </w:t>
      </w:r>
      <w:r w:rsidRPr="00920996">
        <w:rPr>
          <w:rFonts w:ascii="Times New Roman" w:hAnsi="Times New Roman"/>
          <w:sz w:val="24"/>
          <w:szCs w:val="24"/>
        </w:rPr>
        <w:t>здійснюється</w:t>
      </w:r>
      <w:r w:rsidRPr="00920996">
        <w:rPr>
          <w:rFonts w:ascii="Times New Roman" w:hAnsi="Times New Roman"/>
          <w:spacing w:val="-2"/>
          <w:sz w:val="24"/>
          <w:szCs w:val="24"/>
        </w:rPr>
        <w:t xml:space="preserve"> </w:t>
      </w:r>
      <w:r w:rsidRPr="00920996">
        <w:rPr>
          <w:rFonts w:ascii="Times New Roman" w:hAnsi="Times New Roman"/>
          <w:sz w:val="24"/>
          <w:szCs w:val="24"/>
        </w:rPr>
        <w:t>за</w:t>
      </w:r>
      <w:r w:rsidRPr="00920996">
        <w:rPr>
          <w:rFonts w:ascii="Times New Roman" w:hAnsi="Times New Roman"/>
          <w:spacing w:val="-3"/>
          <w:sz w:val="24"/>
          <w:szCs w:val="24"/>
        </w:rPr>
        <w:t xml:space="preserve"> </w:t>
      </w:r>
      <w:r w:rsidRPr="00920996">
        <w:rPr>
          <w:rFonts w:ascii="Times New Roman" w:hAnsi="Times New Roman"/>
          <w:sz w:val="24"/>
          <w:szCs w:val="24"/>
        </w:rPr>
        <w:t>рахунок</w:t>
      </w:r>
      <w:r w:rsidRPr="00920996">
        <w:rPr>
          <w:rFonts w:ascii="Times New Roman" w:hAnsi="Times New Roman"/>
          <w:spacing w:val="-4"/>
          <w:sz w:val="24"/>
          <w:szCs w:val="24"/>
        </w:rPr>
        <w:t xml:space="preserve"> </w:t>
      </w:r>
      <w:r w:rsidRPr="00920996">
        <w:rPr>
          <w:rFonts w:ascii="Times New Roman" w:hAnsi="Times New Roman"/>
          <w:sz w:val="24"/>
          <w:szCs w:val="24"/>
        </w:rPr>
        <w:t>Учасника</w:t>
      </w:r>
      <w:r w:rsidRPr="00920996">
        <w:rPr>
          <w:rFonts w:ascii="Times New Roman" w:hAnsi="Times New Roman"/>
          <w:spacing w:val="-3"/>
          <w:sz w:val="24"/>
          <w:szCs w:val="24"/>
        </w:rPr>
        <w:t xml:space="preserve"> </w:t>
      </w:r>
      <w:r w:rsidRPr="00920996">
        <w:rPr>
          <w:rFonts w:ascii="Times New Roman" w:hAnsi="Times New Roman"/>
          <w:sz w:val="24"/>
          <w:szCs w:val="24"/>
        </w:rPr>
        <w:t>за</w:t>
      </w:r>
      <w:r w:rsidRPr="00920996">
        <w:rPr>
          <w:rFonts w:ascii="Times New Roman" w:hAnsi="Times New Roman"/>
          <w:spacing w:val="-3"/>
          <w:sz w:val="24"/>
          <w:szCs w:val="24"/>
        </w:rPr>
        <w:t xml:space="preserve"> </w:t>
      </w:r>
      <w:r w:rsidRPr="00920996">
        <w:rPr>
          <w:rFonts w:ascii="Times New Roman" w:hAnsi="Times New Roman"/>
          <w:sz w:val="24"/>
          <w:szCs w:val="24"/>
        </w:rPr>
        <w:t>вказаною</w:t>
      </w:r>
      <w:r w:rsidRPr="00920996">
        <w:rPr>
          <w:rFonts w:ascii="Times New Roman" w:hAnsi="Times New Roman"/>
          <w:spacing w:val="-3"/>
          <w:sz w:val="24"/>
          <w:szCs w:val="24"/>
        </w:rPr>
        <w:t xml:space="preserve"> </w:t>
      </w:r>
      <w:r w:rsidRPr="00920996">
        <w:rPr>
          <w:rFonts w:ascii="Times New Roman" w:hAnsi="Times New Roman"/>
          <w:sz w:val="24"/>
          <w:szCs w:val="24"/>
        </w:rPr>
        <w:t>Замовником</w:t>
      </w:r>
      <w:r w:rsidRPr="00920996">
        <w:rPr>
          <w:rFonts w:ascii="Times New Roman" w:hAnsi="Times New Roman"/>
          <w:spacing w:val="-3"/>
          <w:sz w:val="24"/>
          <w:szCs w:val="24"/>
        </w:rPr>
        <w:t xml:space="preserve"> </w:t>
      </w:r>
      <w:r w:rsidRPr="00920996">
        <w:rPr>
          <w:rFonts w:ascii="Times New Roman" w:hAnsi="Times New Roman"/>
          <w:sz w:val="24"/>
          <w:szCs w:val="24"/>
        </w:rPr>
        <w:t>адресу.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118"/>
        <w:gridCol w:w="2552"/>
      </w:tblGrid>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jc w:val="center"/>
              <w:rPr>
                <w:b/>
                <w:bCs/>
                <w:lang w:val="uk-UA"/>
              </w:rPr>
            </w:pPr>
            <w:r w:rsidRPr="00581095">
              <w:rPr>
                <w:b/>
                <w:bCs/>
                <w:lang w:val="uk-UA"/>
              </w:rPr>
              <w:t>Технічна специфікація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jc w:val="center"/>
              <w:rPr>
                <w:b/>
                <w:lang w:val="uk-UA"/>
              </w:rPr>
            </w:pPr>
            <w:r w:rsidRPr="00581095">
              <w:rPr>
                <w:b/>
                <w:lang w:val="uk-UA"/>
              </w:rPr>
              <w:t>Опис характеристик та комплектації встановлений замовником</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jc w:val="center"/>
              <w:rPr>
                <w:b/>
                <w:lang w:val="uk-UA"/>
              </w:rPr>
            </w:pPr>
            <w:r w:rsidRPr="00581095">
              <w:rPr>
                <w:rFonts w:eastAsia="Calibri"/>
                <w:b/>
                <w:lang w:val="uk-UA"/>
              </w:rPr>
              <w:t>Запропонований товар</w:t>
            </w: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 xml:space="preserve">Тип кузова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Фургон</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Стан транспортного засобу, рік випуску (виготовлення)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Новий (не раніше 2022 р.)</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Норма токсичності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не менше Євро-5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Тип КПП/кількість передач</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Механічна 6-ступенева</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Привод коліс</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передній</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b/>
                <w:lang w:val="uk-UA"/>
              </w:rPr>
            </w:pPr>
            <w:r w:rsidRPr="00581095">
              <w:rPr>
                <w:b/>
                <w:lang w:val="uk-UA"/>
              </w:rPr>
              <w:t>РОЗМІРИ: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 xml:space="preserve">Колісна база, мм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 xml:space="preserve">Не менше 2800 </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339"/>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Довжина загальна,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більше 4395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Висота,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1800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Кліренс (без навантаження),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160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Ширина з розкладеними дзеркалами заднього огляду, мм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більше 2080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 xml:space="preserve">Ширина бокових дверей, мм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700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b/>
                <w:lang w:val="uk-UA"/>
              </w:rPr>
              <w:t xml:space="preserve">МАСА: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lang w:val="uk-UA"/>
              </w:rPr>
              <w:t>Вантажопідйомність, кг</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менше 620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b/>
                <w:lang w:val="uk-UA"/>
              </w:rPr>
            </w:pPr>
            <w:r w:rsidRPr="00581095">
              <w:rPr>
                <w:b/>
                <w:lang w:val="uk-UA"/>
              </w:rPr>
              <w:t>ДВИГУН:</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lang w:val="uk-UA"/>
              </w:rPr>
              <w:t>Тип двигуна</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дизель</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b/>
                <w:lang w:val="uk-UA"/>
              </w:rPr>
            </w:pPr>
            <w:r w:rsidRPr="00581095">
              <w:rPr>
                <w:lang w:val="uk-UA"/>
              </w:rPr>
              <w:t>Об’єм двигуна (см3) не більше</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b/>
                <w:lang w:val="uk-UA"/>
              </w:rPr>
            </w:pPr>
            <w:r w:rsidRPr="00581095">
              <w:rPr>
                <w:lang w:val="uk-UA"/>
              </w:rPr>
              <w:t>1480</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9"/>
              </w:numPr>
              <w:shd w:val="clear" w:color="auto" w:fill="FFFFFF"/>
              <w:ind w:left="0"/>
              <w:textAlignment w:val="baseline"/>
              <w:rPr>
                <w:lang w:val="uk-UA"/>
              </w:rPr>
            </w:pPr>
            <w:r w:rsidRPr="00581095">
              <w:rPr>
                <w:lang w:val="uk-UA"/>
              </w:rPr>
              <w:t xml:space="preserve">Потужність двигуна  (к.с.)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numPr>
                <w:ilvl w:val="0"/>
                <w:numId w:val="28"/>
              </w:numPr>
              <w:shd w:val="clear" w:color="auto" w:fill="FFFFFF"/>
              <w:ind w:left="0"/>
              <w:textAlignment w:val="baseline"/>
              <w:rPr>
                <w:lang w:val="uk-UA"/>
              </w:rPr>
            </w:pPr>
            <w:r w:rsidRPr="00581095">
              <w:rPr>
                <w:lang w:val="uk-UA"/>
              </w:rPr>
              <w:t>Не більше 95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numPr>
                <w:ilvl w:val="0"/>
                <w:numId w:val="28"/>
              </w:numPr>
              <w:shd w:val="clear" w:color="auto" w:fill="FFFFFF"/>
              <w:ind w:left="0"/>
              <w:textAlignment w:val="baseline"/>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b/>
                <w:lang w:val="uk-UA"/>
              </w:rPr>
              <w:t>КОЛЕСА І ШИНИ: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Розмірність шин</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185/65 R15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b/>
                <w:lang w:val="uk-UA"/>
              </w:rPr>
            </w:pPr>
            <w:r w:rsidRPr="00581095">
              <w:rPr>
                <w:b/>
                <w:lang w:val="uk-UA"/>
              </w:rPr>
              <w:t>КОМПЛЕКТАЦІЯ: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Сталевий захист картера двигуна</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b/>
                <w:lang w:val="uk-UA"/>
              </w:rPr>
            </w:pPr>
            <w:r w:rsidRPr="00581095">
              <w:rPr>
                <w:lang w:val="uk-UA"/>
              </w:rPr>
              <w:t>Антигравійний захист</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Гідропідсилювач керма</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Антиблокувальна система ABS</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ESР (система курсової стійкості) + HSA (система допомоги при старті на підйомі)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EBA (система допомоги при екстренному гальмуванні) + EBV (електронна система розподілу гальмівних зусиль)</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lastRenderedPageBreak/>
              <w:t>Світлодіодні денні ходові вогні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Фронтальна подушка безпеки водія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Освітлення багажного відділення</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Рульова колонка, що регулюється за висотою</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 xml:space="preserve">Бортовий комп’ютер </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Захисні щитки на гальмові диски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Сталеві диски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R15</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Праві незасклені бічні двері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Розпашні багажні незасклені двері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Верхнє речове відділення (полиця над вітровим склом)</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Передні електросклопідіймачі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Кондиціонер</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Дзеркала заднього огляду із електрорегулюванням та обігрівом</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Гумовий настил у вантажному відсіку</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Запасне колесо повного розміру</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Дорожній набір засобів безпеки (сумка-органайзер, аптечка, вогнегасник, знак аварійної зупинки, трос буксиру вальний, світло відбиваючий жилет, робочі рукавиці)</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581095">
              <w:rPr>
                <w:lang w:val="uk-UA"/>
              </w:rPr>
              <w:t>Так</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Колір кузова</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Білий</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b/>
                <w:lang w:val="uk-UA"/>
              </w:rPr>
              <w:t>ВАНТАЖНИЙ ВІДСІК:</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sidRPr="007B1524">
              <w:rPr>
                <w:lang w:val="uk-UA"/>
              </w:rPr>
              <w:t>Термоізоляція  автомобіля (стеля, та бокові стіни)</w:t>
            </w:r>
          </w:p>
        </w:tc>
        <w:tc>
          <w:tcPr>
            <w:tcW w:w="3118" w:type="dxa"/>
            <w:tcBorders>
              <w:top w:val="single" w:sz="4" w:space="0" w:color="auto"/>
              <w:left w:val="single" w:sz="4" w:space="0" w:color="auto"/>
              <w:bottom w:val="single" w:sz="4" w:space="0" w:color="auto"/>
              <w:right w:val="single" w:sz="4" w:space="0" w:color="auto"/>
            </w:tcBorders>
            <w:hideMark/>
          </w:tcPr>
          <w:p w:rsidR="00E43F7A" w:rsidRPr="00581095" w:rsidRDefault="00E43F7A" w:rsidP="00E43F7A">
            <w:pPr>
              <w:rPr>
                <w:lang w:val="uk-UA"/>
              </w:rPr>
            </w:pPr>
            <w:r>
              <w:rPr>
                <w:lang w:val="uk-UA"/>
              </w:rPr>
              <w:t>І</w:t>
            </w:r>
            <w:r w:rsidRPr="007B1524">
              <w:rPr>
                <w:lang w:val="uk-UA"/>
              </w:rPr>
              <w:t>золон, єкструдований пінополистерол</w:t>
            </w:r>
            <w:r>
              <w:rPr>
                <w:lang w:val="uk-UA"/>
              </w:rPr>
              <w:t>,</w:t>
            </w:r>
            <w:r w:rsidRPr="007B1524">
              <w:rPr>
                <w:lang w:val="uk-UA"/>
              </w:rPr>
              <w:t xml:space="preserve"> не менш 50мм</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7B1524">
              <w:rPr>
                <w:lang w:val="uk-UA"/>
              </w:rPr>
              <w:t>Внутрішня обшивка термоізоляційної капсули</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7B1524">
              <w:rPr>
                <w:lang w:val="uk-UA"/>
              </w:rPr>
              <w:t>Алюмокомпозит</w:t>
            </w:r>
            <w:r>
              <w:rPr>
                <w:lang w:val="uk-UA"/>
              </w:rPr>
              <w:t>, не менше</w:t>
            </w:r>
            <w:r w:rsidRPr="007B1524">
              <w:rPr>
                <w:lang w:val="uk-UA"/>
              </w:rPr>
              <w:t xml:space="preserve"> 3мм</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r w:rsidR="00E43F7A" w:rsidRPr="007B1524"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7B1524" w:rsidRDefault="00E43F7A" w:rsidP="00E43F7A">
            <w:pPr>
              <w:rPr>
                <w:lang w:val="uk-UA"/>
              </w:rPr>
            </w:pPr>
            <w:r w:rsidRPr="00514C8E">
              <w:t>Холодильний агрегат</w:t>
            </w:r>
          </w:p>
        </w:tc>
        <w:tc>
          <w:tcPr>
            <w:tcW w:w="3118" w:type="dxa"/>
            <w:tcBorders>
              <w:top w:val="single" w:sz="4" w:space="0" w:color="auto"/>
              <w:left w:val="single" w:sz="4" w:space="0" w:color="auto"/>
              <w:bottom w:val="single" w:sz="4" w:space="0" w:color="auto"/>
              <w:right w:val="single" w:sz="4" w:space="0" w:color="auto"/>
            </w:tcBorders>
          </w:tcPr>
          <w:p w:rsidR="00E43F7A" w:rsidRPr="007B1524" w:rsidRDefault="00E43F7A" w:rsidP="00E43F7A">
            <w:pPr>
              <w:rPr>
                <w:lang w:val="uk-UA"/>
              </w:rPr>
            </w:pPr>
            <w:r w:rsidRPr="00AC2929">
              <w:t>Електрична холодильна установка</w:t>
            </w:r>
          </w:p>
        </w:tc>
        <w:tc>
          <w:tcPr>
            <w:tcW w:w="2552" w:type="dxa"/>
            <w:tcBorders>
              <w:top w:val="single" w:sz="4" w:space="0" w:color="auto"/>
              <w:left w:val="single" w:sz="4" w:space="0" w:color="auto"/>
              <w:bottom w:val="single" w:sz="4" w:space="0" w:color="auto"/>
              <w:right w:val="single" w:sz="4" w:space="0" w:color="auto"/>
            </w:tcBorders>
          </w:tcPr>
          <w:p w:rsidR="00E43F7A" w:rsidRPr="007B1524" w:rsidRDefault="00E43F7A" w:rsidP="00E43F7A">
            <w:pPr>
              <w:rPr>
                <w:lang w:val="uk-UA"/>
              </w:rPr>
            </w:pPr>
          </w:p>
        </w:tc>
      </w:tr>
      <w:tr w:rsidR="00E43F7A" w:rsidRPr="00581095" w:rsidTr="00E43F7A">
        <w:trPr>
          <w:trHeight w:val="20"/>
        </w:trPr>
        <w:tc>
          <w:tcPr>
            <w:tcW w:w="382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Робоча Температура, град С</w:t>
            </w:r>
          </w:p>
        </w:tc>
        <w:tc>
          <w:tcPr>
            <w:tcW w:w="3118"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r w:rsidRPr="00581095">
              <w:rPr>
                <w:lang w:val="uk-UA"/>
              </w:rPr>
              <w:t>0С</w:t>
            </w:r>
            <w:r>
              <w:rPr>
                <w:lang w:val="uk-UA"/>
              </w:rPr>
              <w:t xml:space="preserve"> +6</w:t>
            </w:r>
          </w:p>
        </w:tc>
        <w:tc>
          <w:tcPr>
            <w:tcW w:w="2552" w:type="dxa"/>
            <w:tcBorders>
              <w:top w:val="single" w:sz="4" w:space="0" w:color="auto"/>
              <w:left w:val="single" w:sz="4" w:space="0" w:color="auto"/>
              <w:bottom w:val="single" w:sz="4" w:space="0" w:color="auto"/>
              <w:right w:val="single" w:sz="4" w:space="0" w:color="auto"/>
            </w:tcBorders>
          </w:tcPr>
          <w:p w:rsidR="00E43F7A" w:rsidRPr="00581095" w:rsidRDefault="00E43F7A" w:rsidP="00E43F7A">
            <w:pPr>
              <w:rPr>
                <w:lang w:val="uk-UA"/>
              </w:rPr>
            </w:pPr>
          </w:p>
        </w:tc>
      </w:tr>
    </w:tbl>
    <w:p w:rsidR="00920996" w:rsidRPr="00920996" w:rsidRDefault="00920996" w:rsidP="00920996">
      <w:pPr>
        <w:jc w:val="center"/>
        <w:rPr>
          <w:b/>
          <w:lang w:val="uk-UA" w:eastAsia="en-US"/>
        </w:rPr>
      </w:pPr>
      <w:r w:rsidRPr="00920996">
        <w:rPr>
          <w:b/>
          <w:lang w:val="uk-UA" w:eastAsia="en-US"/>
        </w:rPr>
        <w:t>Характеристики товару:</w:t>
      </w:r>
    </w:p>
    <w:p w:rsidR="00747D6F" w:rsidRDefault="00920996" w:rsidP="00920996">
      <w:pPr>
        <w:jc w:val="both"/>
        <w:rPr>
          <w:lang w:val="uk-UA" w:eastAsia="en-US"/>
        </w:rPr>
      </w:pPr>
      <w:r w:rsidRPr="00920996">
        <w:rPr>
          <w:lang w:val="uk-UA" w:eastAsia="en-US"/>
        </w:rPr>
        <w:t xml:space="preserve">Товар повинен бути новий (такий, що не використовувався), придатний для цілей, для яких товар такого роду звичайно використовується. </w:t>
      </w:r>
    </w:p>
    <w:p w:rsidR="00747D6F" w:rsidRDefault="00920996" w:rsidP="00920996">
      <w:pPr>
        <w:jc w:val="both"/>
        <w:rPr>
          <w:lang w:val="uk-UA" w:eastAsia="en-US"/>
        </w:rPr>
      </w:pPr>
      <w:r w:rsidRPr="00920996">
        <w:rPr>
          <w:lang w:val="uk-UA" w:eastAsia="en-US"/>
        </w:rPr>
        <w:t>Товар повинен бути виготовлений у відповідності зі стандартами, що діють на території України, затвердженими на даний вид Товару.</w:t>
      </w:r>
    </w:p>
    <w:p w:rsidR="00747D6F" w:rsidRDefault="00920996" w:rsidP="00920996">
      <w:pPr>
        <w:jc w:val="both"/>
        <w:rPr>
          <w:lang w:val="uk-UA" w:eastAsia="en-US"/>
        </w:rPr>
      </w:pPr>
      <w:r w:rsidRPr="00920996">
        <w:rPr>
          <w:lang w:val="uk-UA" w:eastAsia="en-US"/>
        </w:rPr>
        <w:t xml:space="preserve"> Товар не повинен мати дефектів, пов’язаних з матеріалами та роботою по його виготовленню, які  виявляються в результаті дії або упущення виробника та Постачальника за договором. </w:t>
      </w:r>
    </w:p>
    <w:p w:rsidR="00747D6F" w:rsidRDefault="00920996" w:rsidP="00920996">
      <w:pPr>
        <w:jc w:val="both"/>
        <w:rPr>
          <w:lang w:val="uk-UA" w:eastAsia="en-US"/>
        </w:rPr>
      </w:pPr>
      <w:r w:rsidRPr="00920996">
        <w:rPr>
          <w:lang w:val="uk-UA" w:eastAsia="en-US"/>
        </w:rPr>
        <w:t>Товар повинен мати паспорти на Товар, обов’язков</w:t>
      </w:r>
      <w:r>
        <w:rPr>
          <w:lang w:val="uk-UA" w:eastAsia="en-US"/>
        </w:rPr>
        <w:t xml:space="preserve">ими є </w:t>
      </w:r>
      <w:r w:rsidR="00747D6F">
        <w:rPr>
          <w:lang w:val="uk-UA" w:eastAsia="en-US"/>
        </w:rPr>
        <w:t>с</w:t>
      </w:r>
      <w:r w:rsidRPr="00920996">
        <w:rPr>
          <w:lang w:val="uk-UA" w:eastAsia="en-US"/>
        </w:rPr>
        <w:t xml:space="preserve">ертифікати відповідності, сертифікати якості та декларації відповідності, що підтверджують якість Товару. </w:t>
      </w:r>
    </w:p>
    <w:p w:rsidR="00920996" w:rsidRPr="00920996" w:rsidRDefault="00920996" w:rsidP="00920996">
      <w:pPr>
        <w:jc w:val="both"/>
        <w:rPr>
          <w:lang w:val="uk-UA" w:eastAsia="en-US"/>
        </w:rPr>
      </w:pPr>
      <w:r w:rsidRPr="00920996">
        <w:rPr>
          <w:lang w:val="uk-UA" w:eastAsia="en-US"/>
        </w:rPr>
        <w:t>Не допускається поставка виставочних та  дослідних зразків Товару.</w:t>
      </w:r>
    </w:p>
    <w:p w:rsidR="00920996" w:rsidRPr="00920996" w:rsidRDefault="00920996" w:rsidP="00747D6F">
      <w:pPr>
        <w:tabs>
          <w:tab w:val="left" w:pos="360"/>
          <w:tab w:val="left" w:pos="851"/>
          <w:tab w:val="left" w:pos="993"/>
        </w:tabs>
        <w:jc w:val="both"/>
        <w:rPr>
          <w:lang w:val="uk-UA" w:eastAsia="en-US"/>
        </w:rPr>
      </w:pPr>
      <w:r w:rsidRPr="00920996">
        <w:rPr>
          <w:lang w:val="uk-UA" w:eastAsia="en-US"/>
        </w:rPr>
        <w:t>Автомобіль не має знаходитись під заставою або під арештом та інш.</w:t>
      </w:r>
    </w:p>
    <w:p w:rsidR="00920996" w:rsidRPr="00920996" w:rsidRDefault="00920996" w:rsidP="00747D6F">
      <w:pPr>
        <w:shd w:val="clear" w:color="auto" w:fill="FFFFFF"/>
        <w:jc w:val="both"/>
        <w:rPr>
          <w:lang w:val="uk-UA" w:eastAsia="en-US"/>
        </w:rPr>
      </w:pPr>
      <w:r w:rsidRPr="00920996">
        <w:rPr>
          <w:lang w:val="uk-UA" w:eastAsia="en-US"/>
        </w:rPr>
        <w:t>На товар має надаватися гарантія строком не менше 3 років або 100 000 км. (необхідно надати гарантійний лист у складі пропозиції).</w:t>
      </w:r>
    </w:p>
    <w:p w:rsidR="00920996" w:rsidRPr="00920996" w:rsidRDefault="00920996" w:rsidP="00747D6F">
      <w:pPr>
        <w:tabs>
          <w:tab w:val="left" w:pos="360"/>
          <w:tab w:val="left" w:pos="851"/>
          <w:tab w:val="left" w:pos="993"/>
        </w:tabs>
        <w:jc w:val="both"/>
        <w:rPr>
          <w:lang w:val="uk-UA" w:eastAsia="en-US"/>
        </w:rPr>
      </w:pPr>
      <w:r w:rsidRPr="00920996">
        <w:rPr>
          <w:bCs/>
          <w:lang w:val="uk-UA" w:eastAsia="en-US"/>
        </w:rPr>
        <w:t xml:space="preserve">Якість товару має відповідати вимогам ДСТУ та </w:t>
      </w:r>
      <w:r w:rsidRPr="00920996">
        <w:rPr>
          <w:lang w:val="uk-UA" w:eastAsia="en-US"/>
        </w:rPr>
        <w:t>нормативним вимогам із захисту довкілля (відповідати екологічним нормам).</w:t>
      </w:r>
    </w:p>
    <w:p w:rsidR="00920996" w:rsidRPr="00920996" w:rsidRDefault="00920996" w:rsidP="00747D6F">
      <w:pPr>
        <w:jc w:val="both"/>
        <w:rPr>
          <w:lang w:val="uk-UA" w:eastAsia="en-US"/>
        </w:rPr>
      </w:pPr>
      <w:r w:rsidRPr="00920996">
        <w:rPr>
          <w:lang w:val="uk-UA" w:eastAsia="en-US"/>
        </w:rPr>
        <w:t xml:space="preserve">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марку, виробника, фірму, патент, конструкцію або тип </w:t>
      </w:r>
      <w:r w:rsidRPr="00920996">
        <w:rPr>
          <w:lang w:val="uk-UA" w:eastAsia="en-US"/>
        </w:rPr>
        <w:lastRenderedPageBreak/>
        <w:t>предмета закупівлі, джерело його походження або виробника, слід читати з виразом «або еквівалент».</w:t>
      </w:r>
    </w:p>
    <w:p w:rsidR="00920996" w:rsidRPr="00920996" w:rsidRDefault="00920996" w:rsidP="00747D6F">
      <w:pPr>
        <w:shd w:val="clear" w:color="auto" w:fill="FFFFFF"/>
        <w:jc w:val="both"/>
        <w:rPr>
          <w:lang w:val="uk-UA" w:eastAsia="en-US"/>
        </w:rPr>
      </w:pPr>
      <w:r w:rsidRPr="00920996">
        <w:rPr>
          <w:b/>
          <w:lang w:val="uk-UA" w:eastAsia="en-US"/>
        </w:rPr>
        <w:t>У разі надання еквіваленту товару</w:t>
      </w:r>
      <w:r w:rsidRPr="00920996">
        <w:rPr>
          <w:b/>
          <w:bCs/>
          <w:lang w:val="uk-UA" w:eastAsia="en-US"/>
        </w:rPr>
        <w:t>, додатково у складі тендерної    пропозиції необхідно надати</w:t>
      </w:r>
      <w:r w:rsidRPr="00920996">
        <w:rPr>
          <w:bCs/>
          <w:lang w:val="uk-UA" w:eastAsia="en-US"/>
        </w:rPr>
        <w:t xml:space="preserve">: </w:t>
      </w:r>
      <w:r w:rsidRPr="00920996">
        <w:rPr>
          <w:lang w:val="uk-UA" w:eastAsia="en-US"/>
        </w:rPr>
        <w:t>таблицю – порівняння відповідності предмету закупівлі.</w:t>
      </w:r>
      <w:r w:rsidR="00747D6F">
        <w:rPr>
          <w:lang w:val="uk-UA" w:eastAsia="en-US"/>
        </w:rPr>
        <w:t xml:space="preserve"> </w:t>
      </w:r>
      <w:r w:rsidRPr="00920996">
        <w:rPr>
          <w:lang w:val="uk-UA" w:eastAsia="en-US"/>
        </w:rPr>
        <w:t>У разі виявлення Замовником невідповідності запропонованого товару,  визначеним вимогам в технічному завданні, або запропонований товар не може, як еквівалент, використовуватись за призначенням, така пропозиція учасника відхиляється як така, що не відповідає вимогам Замовника, визначеним в тендерній документації, зокрема в технічній частині предмета закупівлі.</w:t>
      </w:r>
    </w:p>
    <w:p w:rsidR="00F5015E" w:rsidRDefault="00920996" w:rsidP="00920996">
      <w:pPr>
        <w:suppressAutoHyphens/>
        <w:ind w:firstLine="708"/>
        <w:jc w:val="both"/>
        <w:rPr>
          <w:lang w:val="uk-UA" w:eastAsia="ar-SA"/>
        </w:rPr>
      </w:pPr>
      <w:r w:rsidRPr="00920996">
        <w:rPr>
          <w:lang w:val="uk-UA" w:eastAsia="ar-SA"/>
        </w:rPr>
        <w:t xml:space="preserve">Характеристики запропонованого товару мають бути відповідними або кращими, ніж у технічних вимогах Замовника. </w:t>
      </w:r>
    </w:p>
    <w:p w:rsidR="00920996" w:rsidRPr="00920996" w:rsidRDefault="00920996" w:rsidP="00920996">
      <w:pPr>
        <w:suppressAutoHyphens/>
        <w:ind w:firstLine="708"/>
        <w:jc w:val="both"/>
        <w:rPr>
          <w:lang w:val="uk-UA" w:eastAsia="ar-SA"/>
        </w:rPr>
      </w:pPr>
      <w:r w:rsidRPr="00920996">
        <w:rPr>
          <w:lang w:val="uk-UA" w:eastAsia="ar-SA"/>
        </w:rPr>
        <w:t>Не приймаються пропозиції на товар, який вироблений в країні(ах) до якої(их) застосовуються санкції (</w:t>
      </w:r>
      <w:r w:rsidRPr="00920996">
        <w:rPr>
          <w:shd w:val="clear" w:color="auto" w:fill="FFFFFF"/>
          <w:lang w:val="uk-UA" w:eastAsia="ar-SA"/>
        </w:rPr>
        <w:t>персональні, спеціальні, економічні та інші обмежувальні заходи</w:t>
      </w:r>
      <w:r w:rsidRPr="00920996">
        <w:rPr>
          <w:lang w:val="uk-UA" w:eastAsia="ar-SA"/>
        </w:rPr>
        <w:t xml:space="preserve">). </w:t>
      </w:r>
    </w:p>
    <w:p w:rsidR="00920996" w:rsidRPr="00920996" w:rsidRDefault="00920996" w:rsidP="00747D6F">
      <w:pPr>
        <w:jc w:val="both"/>
        <w:rPr>
          <w:u w:val="single"/>
          <w:lang w:val="uk-UA" w:eastAsia="en-US"/>
        </w:rPr>
      </w:pPr>
      <w:r w:rsidRPr="00920996">
        <w:rPr>
          <w:u w:val="single"/>
          <w:lang w:val="uk-UA" w:eastAsia="en-US"/>
        </w:rPr>
        <w:t>На момент поставки додатково надаються сертифікати відповідності на</w:t>
      </w:r>
      <w:r w:rsidR="00F5015E">
        <w:rPr>
          <w:u w:val="single"/>
          <w:lang w:val="uk-UA" w:eastAsia="en-US"/>
        </w:rPr>
        <w:t xml:space="preserve"> </w:t>
      </w:r>
      <w:r w:rsidRPr="00920996">
        <w:rPr>
          <w:u w:val="single"/>
          <w:lang w:val="uk-UA" w:eastAsia="en-US"/>
        </w:rPr>
        <w:t>товар або інші документи, які посвідчують якість товару, що є предметом   закупівлі та всі інші документи, що потрібні для реєстрації автомобілів.</w:t>
      </w:r>
    </w:p>
    <w:p w:rsidR="00920996" w:rsidRPr="00920996" w:rsidRDefault="00920996" w:rsidP="00920996">
      <w:pPr>
        <w:ind w:firstLine="708"/>
        <w:jc w:val="both"/>
        <w:rPr>
          <w:i/>
          <w:lang w:val="uk-UA" w:eastAsia="en-US"/>
        </w:rPr>
      </w:pPr>
      <w:r w:rsidRPr="00920996">
        <w:rPr>
          <w:i/>
          <w:lang w:val="uk-UA" w:eastAsia="en-US"/>
        </w:rPr>
        <w:t>Примітка: під час виконання договору про закупівлю, Учасник повинен дотримуватися передбачених чинним законодавством України заходів із  захисту довкілля.</w:t>
      </w:r>
    </w:p>
    <w:p w:rsidR="00747D6F" w:rsidRPr="00747D6F" w:rsidRDefault="00747D6F" w:rsidP="00747D6F">
      <w:pPr>
        <w:shd w:val="clear" w:color="auto" w:fill="FFFFFF"/>
        <w:ind w:firstLine="709"/>
        <w:jc w:val="both"/>
        <w:rPr>
          <w:b/>
          <w:bCs/>
          <w:lang w:val="uk-UA" w:eastAsia="en-US"/>
        </w:rPr>
      </w:pPr>
      <w:r w:rsidRPr="00747D6F">
        <w:rPr>
          <w:b/>
          <w:bCs/>
          <w:lang w:val="uk-UA" w:eastAsia="en-US"/>
        </w:rPr>
        <w:t>ДОКУМЕНТАЛЬНЕ ПІДТВЕРДЖЕННЯ ВІДПОВІДНОСТІ ВИМОГАМ ЗАМОВНИКА ДО ПРЕДМЕТУ ЗАКУПІВЛІ:</w:t>
      </w:r>
    </w:p>
    <w:p w:rsidR="00920996" w:rsidRPr="00920996" w:rsidRDefault="00920996" w:rsidP="00920996">
      <w:pPr>
        <w:tabs>
          <w:tab w:val="left" w:pos="130"/>
        </w:tabs>
        <w:adjustRightInd w:val="0"/>
        <w:ind w:firstLine="709"/>
        <w:jc w:val="both"/>
        <w:rPr>
          <w:color w:val="000000"/>
          <w:shd w:val="clear" w:color="auto" w:fill="FFFFFF"/>
          <w:lang w:val="uk-UA" w:eastAsia="en-US" w:bidi="uk-UA"/>
        </w:rPr>
      </w:pPr>
      <w:r w:rsidRPr="00920996">
        <w:rPr>
          <w:bCs/>
          <w:lang w:val="uk-UA" w:eastAsia="en-US" w:bidi="uk-UA"/>
        </w:rPr>
        <w:t xml:space="preserve">1. </w:t>
      </w:r>
      <w:r w:rsidRPr="00920996">
        <w:rPr>
          <w:color w:val="000000"/>
          <w:shd w:val="clear" w:color="auto" w:fill="FFFFFF"/>
          <w:lang w:val="uk-UA" w:eastAsia="en-US" w:bidi="uk-UA"/>
        </w:rPr>
        <w:t xml:space="preserve"> Довідка в довільній формі за підписом уповноваженої особи учасника, про те, що </w:t>
      </w:r>
      <w:r w:rsidRPr="00920996">
        <w:rPr>
          <w:bCs/>
          <w:lang w:val="uk-UA" w:eastAsia="en-US"/>
        </w:rPr>
        <w:t xml:space="preserve">Постачальник зобов’язується проводити передпродажну підготовку техніки, </w:t>
      </w:r>
      <w:r w:rsidRPr="00920996">
        <w:rPr>
          <w:color w:val="000000"/>
          <w:shd w:val="clear" w:color="auto" w:fill="FFFFFF"/>
          <w:lang w:val="uk-UA" w:eastAsia="en-US" w:bidi="uk-UA"/>
        </w:rPr>
        <w:t xml:space="preserve">проводить </w:t>
      </w:r>
      <w:r w:rsidRPr="00920996">
        <w:rPr>
          <w:bCs/>
          <w:lang w:val="uk-UA" w:eastAsia="en-US" w:bidi="uk-UA"/>
        </w:rPr>
        <w:t xml:space="preserve">інструктаж  правилам експлуатації фахівцям Покупця </w:t>
      </w:r>
      <w:r w:rsidRPr="00920996">
        <w:rPr>
          <w:color w:val="000000"/>
          <w:shd w:val="clear" w:color="auto" w:fill="FFFFFF"/>
          <w:lang w:val="uk-UA" w:eastAsia="en-US" w:bidi="uk-UA"/>
        </w:rPr>
        <w:t>(вартість цих робіт враховується в ціну пропозиції учасника),</w:t>
      </w:r>
      <w:r w:rsidRPr="00920996">
        <w:rPr>
          <w:rFonts w:eastAsia="Batang"/>
          <w:bCs/>
          <w:shd w:val="clear" w:color="auto" w:fill="FFFFFF"/>
          <w:lang w:val="uk-UA" w:eastAsia="en-US"/>
        </w:rPr>
        <w:t xml:space="preserve"> </w:t>
      </w:r>
      <w:r w:rsidRPr="00920996">
        <w:rPr>
          <w:bCs/>
          <w:lang w:val="uk-UA" w:eastAsia="en-US"/>
        </w:rPr>
        <w:t>доставку транспортного засобу на склад покупця з видачею всіх необхідних документів для реєстрації в Регіональному сервісному центрі МВС України і підрозділах Державної служби України з питань праці.</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Гарантія на Товар має бути не менше  36 місяців з моменту приймання – передачі Товару Замовником, про що Учасник надає у складі пропозиції гарантійний лист. Учасник в складі пропозиції надає гарантійний лист,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Учасники, які є виробниками товару, повинні надати:</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гарантійний лист (оригінал) від свого імені, який підтверджує можливість постачання товару замовнику згідно з умовами тендерної документації.</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Учасники, які є офіційними представниками, дилерами, дистриб'юторами виробника товару, повинні надати: </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оригінал або копію дилерського договору між виробником і Учасником.</w:t>
      </w:r>
    </w:p>
    <w:p w:rsidR="00920996" w:rsidRPr="00920996" w:rsidRDefault="00000E5A" w:rsidP="00920996">
      <w:pPr>
        <w:tabs>
          <w:tab w:val="left" w:pos="-426"/>
        </w:tabs>
        <w:adjustRightInd w:val="0"/>
        <w:ind w:firstLine="709"/>
        <w:jc w:val="both"/>
        <w:rPr>
          <w:bCs/>
          <w:lang w:val="uk-UA" w:eastAsia="en-US" w:bidi="uk-UA"/>
        </w:rPr>
      </w:pPr>
      <w:r>
        <w:rPr>
          <w:color w:val="000000"/>
          <w:shd w:val="clear" w:color="auto" w:fill="FFFFFF"/>
          <w:lang w:val="uk-UA" w:eastAsia="en-US" w:bidi="uk-UA"/>
        </w:rPr>
        <w:t>2</w:t>
      </w:r>
      <w:r w:rsidR="00920996" w:rsidRPr="00920996">
        <w:rPr>
          <w:b/>
          <w:color w:val="000000"/>
          <w:shd w:val="clear" w:color="auto" w:fill="FFFFFF"/>
          <w:lang w:val="uk-UA" w:eastAsia="en-US" w:bidi="uk-UA"/>
        </w:rPr>
        <w:t xml:space="preserve">. </w:t>
      </w:r>
      <w:r w:rsidR="00920996" w:rsidRPr="00920996">
        <w:rPr>
          <w:color w:val="000000"/>
          <w:shd w:val="clear" w:color="auto" w:fill="FFFFFF"/>
          <w:lang w:val="uk-UA" w:eastAsia="en-US" w:bidi="uk-UA"/>
        </w:rPr>
        <w:t>Учасник у складі тендерної пропозиції повинен надати гарантійний лист</w:t>
      </w:r>
      <w:r w:rsidR="00920996" w:rsidRPr="00920996">
        <w:rPr>
          <w:b/>
          <w:color w:val="000000"/>
          <w:shd w:val="clear" w:color="auto" w:fill="FFFFFF"/>
          <w:lang w:val="uk-UA" w:eastAsia="en-US" w:bidi="uk-UA"/>
        </w:rPr>
        <w:t xml:space="preserve"> </w:t>
      </w:r>
      <w:r w:rsidR="00920996" w:rsidRPr="00920996">
        <w:rPr>
          <w:bCs/>
          <w:lang w:val="uk-UA" w:eastAsia="en-US" w:bidi="uk-UA"/>
        </w:rPr>
        <w:t xml:space="preserve">про те, що підприємство – постачальник при постачанні Товару забезпечує </w:t>
      </w:r>
      <w:r w:rsidR="00920996" w:rsidRPr="00920996">
        <w:rPr>
          <w:color w:val="000000"/>
          <w:shd w:val="clear" w:color="auto" w:fill="FFFFFF"/>
          <w:lang w:val="uk-UA" w:eastAsia="en-US" w:bidi="uk-UA"/>
        </w:rPr>
        <w:t xml:space="preserve">Замовника </w:t>
      </w:r>
      <w:r w:rsidR="00920996" w:rsidRPr="00920996">
        <w:rPr>
          <w:bCs/>
          <w:lang w:val="uk-UA" w:eastAsia="en-US" w:bidi="uk-UA"/>
        </w:rPr>
        <w:t xml:space="preserve">документами, які передбачені законодавством України для реєстрації транспортного засобу та </w:t>
      </w:r>
      <w:r w:rsidR="00920996" w:rsidRPr="00920996">
        <w:rPr>
          <w:color w:val="000000"/>
          <w:shd w:val="clear" w:color="auto" w:fill="FFFFFF"/>
          <w:lang w:val="uk-UA" w:eastAsia="en-US" w:bidi="uk-UA"/>
        </w:rPr>
        <w:t>постановці на облік</w:t>
      </w:r>
      <w:r w:rsidR="00920996" w:rsidRPr="00920996">
        <w:rPr>
          <w:b/>
          <w:bCs/>
          <w:lang w:val="uk-UA" w:eastAsia="en-US" w:bidi="uk-UA"/>
        </w:rPr>
        <w:t>:</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Вантажно-митна декларація;</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Сертифікат відповідність на спеціалізовану техніку;</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Акт огляду на спеціалізовану техніку;</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Гарантійний поліс; </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Сервісна книжка;</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Керівництво з експлуатації (української мовою); </w:t>
      </w:r>
    </w:p>
    <w:p w:rsidR="00920996" w:rsidRPr="00920996" w:rsidRDefault="00920996" w:rsidP="00920996">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Номерний знак «Транзит».</w:t>
      </w:r>
    </w:p>
    <w:p w:rsidR="00920996" w:rsidRPr="00920996" w:rsidRDefault="00000E5A" w:rsidP="00920996">
      <w:pPr>
        <w:tabs>
          <w:tab w:val="left" w:pos="-426"/>
          <w:tab w:val="left" w:pos="318"/>
        </w:tabs>
        <w:adjustRightInd w:val="0"/>
        <w:ind w:firstLine="709"/>
        <w:jc w:val="both"/>
        <w:rPr>
          <w:color w:val="000000"/>
          <w:lang w:val="uk-UA" w:eastAsia="en-US" w:bidi="uk-UA"/>
        </w:rPr>
      </w:pPr>
      <w:r>
        <w:rPr>
          <w:color w:val="000000"/>
          <w:lang w:val="uk-UA" w:eastAsia="en-US" w:bidi="uk-UA"/>
        </w:rPr>
        <w:t>3</w:t>
      </w:r>
      <w:r w:rsidR="00920996" w:rsidRPr="00920996">
        <w:rPr>
          <w:color w:val="000000"/>
          <w:lang w:val="uk-UA" w:eastAsia="en-US" w:bidi="uk-UA"/>
        </w:rPr>
        <w:t xml:space="preserve">. </w:t>
      </w:r>
      <w:r w:rsidR="00920996" w:rsidRPr="00920996">
        <w:rPr>
          <w:color w:val="000000"/>
          <w:shd w:val="clear" w:color="auto" w:fill="FFFFFF"/>
          <w:lang w:val="uk-UA" w:eastAsia="en-US" w:bidi="uk-UA"/>
        </w:rPr>
        <w:t xml:space="preserve">Учасник у складі тендерної пропозиції повинен надати </w:t>
      </w:r>
      <w:r w:rsidR="00920996" w:rsidRPr="00920996">
        <w:rPr>
          <w:color w:val="000000"/>
          <w:lang w:val="uk-UA" w:eastAsia="en-US" w:bidi="uk-UA"/>
        </w:rPr>
        <w:t xml:space="preserve">довідку в довільній формі за підписом уповноваженої особи учасника з описом товару; відомості про виробника; з підтвердженням повної відповідності технічних характеристик запропонованого товару з характеристикам замовленого товару та  обов′язковим відображенням у таблиці порівняльних </w:t>
      </w:r>
      <w:r w:rsidR="00920996" w:rsidRPr="00920996">
        <w:rPr>
          <w:color w:val="000000"/>
          <w:lang w:val="uk-UA" w:eastAsia="en-US" w:bidi="uk-UA"/>
        </w:rPr>
        <w:lastRenderedPageBreak/>
        <w:t>характеристик. Всі технічні характеристики запропонованого товару повинні бути не гірші, ніж  вказані Замовником в таблиці 1.</w:t>
      </w:r>
    </w:p>
    <w:p w:rsidR="00920996" w:rsidRPr="00920996" w:rsidRDefault="00000E5A" w:rsidP="00920996">
      <w:pPr>
        <w:tabs>
          <w:tab w:val="left" w:pos="-426"/>
        </w:tabs>
        <w:ind w:firstLine="709"/>
        <w:jc w:val="both"/>
        <w:rPr>
          <w:lang w:val="uk-UA" w:eastAsia="en-US"/>
        </w:rPr>
      </w:pPr>
      <w:r>
        <w:rPr>
          <w:lang w:val="uk-UA" w:eastAsia="en-US"/>
        </w:rPr>
        <w:t>4</w:t>
      </w:r>
      <w:r w:rsidR="00920996" w:rsidRPr="00920996">
        <w:rPr>
          <w:lang w:val="uk-UA" w:eastAsia="en-US"/>
        </w:rPr>
        <w:t>. Якість товару повинна відповідати технічним умовам (ТУ) виробника, відповідно до якого виготовлено  предмет закупівлі та нормам чинного законодавства України (надати довідку</w:t>
      </w:r>
    </w:p>
    <w:p w:rsidR="00920996" w:rsidRPr="00920996" w:rsidRDefault="00920996" w:rsidP="00920996">
      <w:pPr>
        <w:tabs>
          <w:tab w:val="left" w:pos="-426"/>
        </w:tabs>
        <w:ind w:firstLine="709"/>
        <w:jc w:val="both"/>
        <w:rPr>
          <w:lang w:val="uk-UA" w:eastAsia="en-US"/>
        </w:rPr>
      </w:pPr>
    </w:p>
    <w:p w:rsidR="00920996" w:rsidRPr="00920996" w:rsidRDefault="00920996" w:rsidP="00920996">
      <w:pPr>
        <w:tabs>
          <w:tab w:val="left" w:pos="-426"/>
        </w:tabs>
        <w:jc w:val="both"/>
        <w:rPr>
          <w:lang w:val="uk-UA" w:eastAsia="en-US"/>
        </w:rPr>
      </w:pPr>
      <w:r w:rsidRPr="00920996">
        <w:rPr>
          <w:lang w:val="uk-UA" w:eastAsia="en-US"/>
        </w:rPr>
        <w:tab/>
        <w:t>Ми,</w:t>
      </w:r>
      <w:r w:rsidRPr="00920996">
        <w:rPr>
          <w:spacing w:val="1"/>
          <w:lang w:val="uk-UA" w:eastAsia="en-US"/>
        </w:rPr>
        <w:t xml:space="preserve"> </w:t>
      </w:r>
      <w:r w:rsidRPr="00920996">
        <w:rPr>
          <w:lang w:val="uk-UA" w:eastAsia="en-US"/>
        </w:rPr>
        <w:t>(назва</w:t>
      </w:r>
      <w:r w:rsidRPr="00920996">
        <w:rPr>
          <w:spacing w:val="1"/>
          <w:lang w:val="uk-UA" w:eastAsia="en-US"/>
        </w:rPr>
        <w:t xml:space="preserve"> </w:t>
      </w:r>
      <w:r w:rsidRPr="00920996">
        <w:rPr>
          <w:lang w:val="uk-UA" w:eastAsia="en-US"/>
        </w:rPr>
        <w:t>Учасника),</w:t>
      </w:r>
      <w:r w:rsidRPr="00920996">
        <w:rPr>
          <w:spacing w:val="1"/>
          <w:lang w:val="uk-UA" w:eastAsia="en-US"/>
        </w:rPr>
        <w:t xml:space="preserve"> </w:t>
      </w:r>
      <w:r w:rsidRPr="00920996">
        <w:rPr>
          <w:lang w:val="uk-UA" w:eastAsia="en-US"/>
        </w:rPr>
        <w:t>уважно</w:t>
      </w:r>
      <w:r w:rsidRPr="00920996">
        <w:rPr>
          <w:spacing w:val="1"/>
          <w:lang w:val="uk-UA" w:eastAsia="en-US"/>
        </w:rPr>
        <w:t xml:space="preserve"> </w:t>
      </w:r>
      <w:r w:rsidRPr="00920996">
        <w:rPr>
          <w:lang w:val="uk-UA" w:eastAsia="en-US"/>
        </w:rPr>
        <w:t>вивчили</w:t>
      </w:r>
      <w:r w:rsidRPr="00920996">
        <w:rPr>
          <w:spacing w:val="1"/>
          <w:lang w:val="uk-UA" w:eastAsia="en-US"/>
        </w:rPr>
        <w:t xml:space="preserve"> </w:t>
      </w:r>
      <w:r w:rsidRPr="00920996">
        <w:rPr>
          <w:lang w:val="uk-UA" w:eastAsia="en-US"/>
        </w:rPr>
        <w:t>технічне</w:t>
      </w:r>
      <w:r w:rsidRPr="00920996">
        <w:rPr>
          <w:spacing w:val="1"/>
          <w:lang w:val="uk-UA" w:eastAsia="en-US"/>
        </w:rPr>
        <w:t xml:space="preserve"> </w:t>
      </w:r>
      <w:r w:rsidRPr="00920996">
        <w:rPr>
          <w:lang w:val="uk-UA" w:eastAsia="en-US"/>
        </w:rPr>
        <w:t>завдання</w:t>
      </w:r>
      <w:r w:rsidRPr="00920996">
        <w:rPr>
          <w:spacing w:val="1"/>
          <w:lang w:val="uk-UA" w:eastAsia="en-US"/>
        </w:rPr>
        <w:t xml:space="preserve"> </w:t>
      </w:r>
      <w:r w:rsidRPr="00920996">
        <w:rPr>
          <w:lang w:val="uk-UA" w:eastAsia="en-US"/>
        </w:rPr>
        <w:t>та</w:t>
      </w:r>
      <w:r w:rsidRPr="00920996">
        <w:rPr>
          <w:spacing w:val="1"/>
          <w:lang w:val="uk-UA" w:eastAsia="en-US"/>
        </w:rPr>
        <w:t xml:space="preserve"> </w:t>
      </w:r>
      <w:r w:rsidRPr="00920996">
        <w:rPr>
          <w:lang w:val="uk-UA" w:eastAsia="en-US"/>
        </w:rPr>
        <w:t>провели,</w:t>
      </w:r>
      <w:r w:rsidRPr="00920996">
        <w:rPr>
          <w:spacing w:val="1"/>
          <w:lang w:val="uk-UA" w:eastAsia="en-US"/>
        </w:rPr>
        <w:t xml:space="preserve"> </w:t>
      </w:r>
      <w:r w:rsidRPr="00920996">
        <w:rPr>
          <w:lang w:val="uk-UA" w:eastAsia="en-US"/>
        </w:rPr>
        <w:t>згідно</w:t>
      </w:r>
      <w:r w:rsidRPr="00920996">
        <w:rPr>
          <w:spacing w:val="1"/>
          <w:lang w:val="uk-UA" w:eastAsia="en-US"/>
        </w:rPr>
        <w:t xml:space="preserve"> </w:t>
      </w:r>
      <w:r w:rsidRPr="00920996">
        <w:rPr>
          <w:lang w:val="uk-UA" w:eastAsia="en-US"/>
        </w:rPr>
        <w:t>зазначених обсягів товару розрахунок ціни з урахуванням усіх</w:t>
      </w:r>
      <w:r w:rsidRPr="00920996">
        <w:rPr>
          <w:spacing w:val="1"/>
          <w:lang w:val="uk-UA" w:eastAsia="en-US"/>
        </w:rPr>
        <w:t xml:space="preserve"> </w:t>
      </w:r>
      <w:r w:rsidRPr="00920996">
        <w:rPr>
          <w:lang w:val="uk-UA" w:eastAsia="en-US"/>
        </w:rPr>
        <w:t>витрат, податків і зборів,</w:t>
      </w:r>
      <w:r w:rsidRPr="00920996">
        <w:rPr>
          <w:spacing w:val="1"/>
          <w:lang w:val="uk-UA" w:eastAsia="en-US"/>
        </w:rPr>
        <w:t xml:space="preserve"> </w:t>
      </w:r>
      <w:r w:rsidRPr="00920996">
        <w:rPr>
          <w:lang w:val="uk-UA" w:eastAsia="en-US"/>
        </w:rPr>
        <w:t>що</w:t>
      </w:r>
      <w:r w:rsidRPr="00920996">
        <w:rPr>
          <w:spacing w:val="1"/>
          <w:lang w:val="uk-UA" w:eastAsia="en-US"/>
        </w:rPr>
        <w:t xml:space="preserve"> </w:t>
      </w:r>
      <w:r w:rsidRPr="00920996">
        <w:rPr>
          <w:lang w:val="uk-UA" w:eastAsia="en-US"/>
        </w:rPr>
        <w:t>сплачуються</w:t>
      </w:r>
      <w:r w:rsidRPr="00920996">
        <w:rPr>
          <w:spacing w:val="1"/>
          <w:lang w:val="uk-UA" w:eastAsia="en-US"/>
        </w:rPr>
        <w:t xml:space="preserve"> </w:t>
      </w:r>
      <w:r w:rsidRPr="00920996">
        <w:rPr>
          <w:lang w:val="uk-UA" w:eastAsia="en-US"/>
        </w:rPr>
        <w:t>або</w:t>
      </w:r>
      <w:r w:rsidRPr="00920996">
        <w:rPr>
          <w:spacing w:val="1"/>
          <w:lang w:val="uk-UA" w:eastAsia="en-US"/>
        </w:rPr>
        <w:t xml:space="preserve"> </w:t>
      </w:r>
      <w:r w:rsidRPr="00920996">
        <w:rPr>
          <w:lang w:val="uk-UA" w:eastAsia="en-US"/>
        </w:rPr>
        <w:t>мають</w:t>
      </w:r>
      <w:r w:rsidRPr="00920996">
        <w:rPr>
          <w:spacing w:val="1"/>
          <w:lang w:val="uk-UA" w:eastAsia="en-US"/>
        </w:rPr>
        <w:t xml:space="preserve"> </w:t>
      </w:r>
      <w:r w:rsidRPr="00920996">
        <w:rPr>
          <w:lang w:val="uk-UA" w:eastAsia="en-US"/>
        </w:rPr>
        <w:t>бути</w:t>
      </w:r>
      <w:r w:rsidRPr="00920996">
        <w:rPr>
          <w:spacing w:val="1"/>
          <w:lang w:val="uk-UA" w:eastAsia="en-US"/>
        </w:rPr>
        <w:t xml:space="preserve"> </w:t>
      </w:r>
      <w:r w:rsidRPr="00920996">
        <w:rPr>
          <w:lang w:val="uk-UA" w:eastAsia="en-US"/>
        </w:rPr>
        <w:t>сплачені,</w:t>
      </w:r>
      <w:r w:rsidRPr="00920996">
        <w:rPr>
          <w:spacing w:val="1"/>
          <w:lang w:val="uk-UA" w:eastAsia="en-US"/>
        </w:rPr>
        <w:t xml:space="preserve"> </w:t>
      </w:r>
      <w:r w:rsidRPr="00920996">
        <w:rPr>
          <w:lang w:val="uk-UA" w:eastAsia="en-US"/>
        </w:rPr>
        <w:t>вартості</w:t>
      </w:r>
      <w:r w:rsidRPr="00920996">
        <w:rPr>
          <w:spacing w:val="1"/>
          <w:lang w:val="uk-UA" w:eastAsia="en-US"/>
        </w:rPr>
        <w:t xml:space="preserve"> </w:t>
      </w:r>
      <w:r w:rsidRPr="00920996">
        <w:rPr>
          <w:lang w:val="uk-UA" w:eastAsia="en-US"/>
        </w:rPr>
        <w:t>матеріалів,</w:t>
      </w:r>
      <w:r w:rsidRPr="00920996">
        <w:rPr>
          <w:spacing w:val="1"/>
          <w:lang w:val="uk-UA" w:eastAsia="en-US"/>
        </w:rPr>
        <w:t xml:space="preserve"> </w:t>
      </w:r>
      <w:r w:rsidRPr="00920996">
        <w:rPr>
          <w:lang w:val="uk-UA" w:eastAsia="en-US"/>
        </w:rPr>
        <w:t>інших</w:t>
      </w:r>
      <w:r w:rsidRPr="00920996">
        <w:rPr>
          <w:spacing w:val="1"/>
          <w:lang w:val="uk-UA" w:eastAsia="en-US"/>
        </w:rPr>
        <w:t xml:space="preserve"> </w:t>
      </w:r>
      <w:r w:rsidRPr="00920996">
        <w:rPr>
          <w:lang w:val="uk-UA" w:eastAsia="en-US"/>
        </w:rPr>
        <w:t>витрат.</w:t>
      </w:r>
      <w:r w:rsidRPr="00920996">
        <w:rPr>
          <w:spacing w:val="1"/>
          <w:lang w:val="uk-UA" w:eastAsia="en-US"/>
        </w:rPr>
        <w:t xml:space="preserve"> </w:t>
      </w:r>
      <w:r w:rsidRPr="00920996">
        <w:rPr>
          <w:lang w:val="uk-UA" w:eastAsia="en-US"/>
        </w:rPr>
        <w:t>Вартість нашої тендерної</w:t>
      </w:r>
      <w:r w:rsidRPr="00920996">
        <w:rPr>
          <w:spacing w:val="-1"/>
          <w:lang w:val="uk-UA" w:eastAsia="en-US"/>
        </w:rPr>
        <w:t xml:space="preserve"> </w:t>
      </w:r>
      <w:r w:rsidRPr="00920996">
        <w:rPr>
          <w:lang w:val="uk-UA" w:eastAsia="en-US"/>
        </w:rPr>
        <w:t>пропозиції та</w:t>
      </w:r>
      <w:r w:rsidRPr="00920996">
        <w:rPr>
          <w:spacing w:val="-2"/>
          <w:lang w:val="uk-UA" w:eastAsia="en-US"/>
        </w:rPr>
        <w:t xml:space="preserve"> </w:t>
      </w:r>
      <w:r w:rsidRPr="00920996">
        <w:rPr>
          <w:lang w:val="uk-UA" w:eastAsia="en-US"/>
        </w:rPr>
        <w:t>всі</w:t>
      </w:r>
      <w:r w:rsidRPr="00920996">
        <w:rPr>
          <w:spacing w:val="-3"/>
          <w:lang w:val="uk-UA" w:eastAsia="en-US"/>
        </w:rPr>
        <w:t xml:space="preserve"> </w:t>
      </w:r>
      <w:r w:rsidRPr="00920996">
        <w:rPr>
          <w:lang w:val="uk-UA" w:eastAsia="en-US"/>
        </w:rPr>
        <w:t>інші ціни</w:t>
      </w:r>
      <w:r w:rsidRPr="00920996">
        <w:rPr>
          <w:spacing w:val="-3"/>
          <w:lang w:val="uk-UA" w:eastAsia="en-US"/>
        </w:rPr>
        <w:t xml:space="preserve"> </w:t>
      </w:r>
      <w:r w:rsidRPr="00920996">
        <w:rPr>
          <w:lang w:val="uk-UA" w:eastAsia="en-US"/>
        </w:rPr>
        <w:t>чітко</w:t>
      </w:r>
      <w:r w:rsidRPr="00920996">
        <w:rPr>
          <w:spacing w:val="-2"/>
          <w:lang w:val="uk-UA" w:eastAsia="en-US"/>
        </w:rPr>
        <w:t xml:space="preserve"> </w:t>
      </w:r>
      <w:r w:rsidRPr="00920996">
        <w:rPr>
          <w:lang w:val="uk-UA" w:eastAsia="en-US"/>
        </w:rPr>
        <w:t>визначені.</w:t>
      </w:r>
    </w:p>
    <w:p w:rsidR="00920996" w:rsidRPr="00920996" w:rsidRDefault="00920996" w:rsidP="00920996">
      <w:pPr>
        <w:tabs>
          <w:tab w:val="left" w:pos="-426"/>
        </w:tabs>
        <w:jc w:val="both"/>
        <w:rPr>
          <w:b/>
          <w:i/>
          <w:lang w:val="uk-UA" w:eastAsia="en-US"/>
        </w:rPr>
      </w:pPr>
      <w:r w:rsidRPr="00920996">
        <w:rPr>
          <w:lang w:val="uk-UA" w:eastAsia="en-US"/>
        </w:rPr>
        <w:tab/>
      </w:r>
      <w:r w:rsidRPr="00920996">
        <w:rPr>
          <w:b/>
          <w:i/>
          <w:lang w:val="uk-UA" w:eastAsia="en-US"/>
        </w:rPr>
        <w:t>Якщо під час надання товару виникне необхідність одержання дозволів, ліцензій,</w:t>
      </w:r>
      <w:r w:rsidRPr="00920996">
        <w:rPr>
          <w:b/>
          <w:i/>
          <w:spacing w:val="1"/>
          <w:lang w:val="uk-UA" w:eastAsia="en-US"/>
        </w:rPr>
        <w:t xml:space="preserve"> </w:t>
      </w:r>
      <w:r w:rsidRPr="00920996">
        <w:rPr>
          <w:b/>
          <w:i/>
          <w:lang w:val="uk-UA" w:eastAsia="en-US"/>
        </w:rPr>
        <w:t>сертифікатів,</w:t>
      </w:r>
      <w:r w:rsidRPr="00920996">
        <w:rPr>
          <w:b/>
          <w:i/>
          <w:spacing w:val="1"/>
          <w:lang w:val="uk-UA" w:eastAsia="en-US"/>
        </w:rPr>
        <w:t xml:space="preserve"> </w:t>
      </w:r>
      <w:r w:rsidRPr="00920996">
        <w:rPr>
          <w:b/>
          <w:i/>
          <w:lang w:val="uk-UA" w:eastAsia="en-US"/>
        </w:rPr>
        <w:t>висновків</w:t>
      </w:r>
      <w:r w:rsidRPr="00920996">
        <w:rPr>
          <w:b/>
          <w:i/>
          <w:spacing w:val="1"/>
          <w:lang w:val="uk-UA" w:eastAsia="en-US"/>
        </w:rPr>
        <w:t xml:space="preserve"> </w:t>
      </w:r>
      <w:r w:rsidRPr="00920996">
        <w:rPr>
          <w:b/>
          <w:i/>
          <w:lang w:val="uk-UA" w:eastAsia="en-US"/>
        </w:rPr>
        <w:t>або</w:t>
      </w:r>
      <w:r w:rsidRPr="00920996">
        <w:rPr>
          <w:b/>
          <w:i/>
          <w:spacing w:val="1"/>
          <w:lang w:val="uk-UA" w:eastAsia="en-US"/>
        </w:rPr>
        <w:t xml:space="preserve"> </w:t>
      </w:r>
      <w:r w:rsidRPr="00920996">
        <w:rPr>
          <w:b/>
          <w:i/>
          <w:lang w:val="uk-UA" w:eastAsia="en-US"/>
        </w:rPr>
        <w:t>інших</w:t>
      </w:r>
      <w:r w:rsidRPr="00920996">
        <w:rPr>
          <w:b/>
          <w:i/>
          <w:spacing w:val="1"/>
          <w:lang w:val="uk-UA" w:eastAsia="en-US"/>
        </w:rPr>
        <w:t xml:space="preserve"> </w:t>
      </w:r>
      <w:r w:rsidRPr="00920996">
        <w:rPr>
          <w:b/>
          <w:i/>
          <w:lang w:val="uk-UA" w:eastAsia="en-US"/>
        </w:rPr>
        <w:t>документів,</w:t>
      </w:r>
      <w:r w:rsidRPr="00920996">
        <w:rPr>
          <w:b/>
          <w:i/>
          <w:spacing w:val="1"/>
          <w:lang w:val="uk-UA" w:eastAsia="en-US"/>
        </w:rPr>
        <w:t xml:space="preserve"> </w:t>
      </w:r>
      <w:r w:rsidRPr="00920996">
        <w:rPr>
          <w:b/>
          <w:i/>
          <w:lang w:val="uk-UA" w:eastAsia="en-US"/>
        </w:rPr>
        <w:t>то</w:t>
      </w:r>
      <w:r w:rsidRPr="00920996">
        <w:rPr>
          <w:b/>
          <w:i/>
          <w:spacing w:val="1"/>
          <w:lang w:val="uk-UA" w:eastAsia="en-US"/>
        </w:rPr>
        <w:t xml:space="preserve"> </w:t>
      </w:r>
      <w:r w:rsidRPr="00920996">
        <w:rPr>
          <w:b/>
          <w:i/>
          <w:lang w:val="uk-UA" w:eastAsia="en-US"/>
        </w:rPr>
        <w:t>ми</w:t>
      </w:r>
      <w:r w:rsidRPr="00920996">
        <w:rPr>
          <w:b/>
          <w:i/>
          <w:spacing w:val="1"/>
          <w:lang w:val="uk-UA" w:eastAsia="en-US"/>
        </w:rPr>
        <w:t xml:space="preserve"> </w:t>
      </w:r>
      <w:r w:rsidRPr="00920996">
        <w:rPr>
          <w:b/>
          <w:i/>
          <w:lang w:val="uk-UA" w:eastAsia="en-US"/>
        </w:rPr>
        <w:t>самостійно</w:t>
      </w:r>
      <w:r w:rsidRPr="00920996">
        <w:rPr>
          <w:b/>
          <w:i/>
          <w:spacing w:val="1"/>
          <w:lang w:val="uk-UA" w:eastAsia="en-US"/>
        </w:rPr>
        <w:t xml:space="preserve"> </w:t>
      </w:r>
      <w:r w:rsidRPr="00920996">
        <w:rPr>
          <w:b/>
          <w:i/>
          <w:lang w:val="uk-UA" w:eastAsia="en-US"/>
        </w:rPr>
        <w:t>будемо</w:t>
      </w:r>
      <w:r w:rsidRPr="00920996">
        <w:rPr>
          <w:b/>
          <w:i/>
          <w:spacing w:val="1"/>
          <w:lang w:val="uk-UA" w:eastAsia="en-US"/>
        </w:rPr>
        <w:t xml:space="preserve"> </w:t>
      </w:r>
      <w:r w:rsidRPr="00920996">
        <w:rPr>
          <w:b/>
          <w:i/>
          <w:lang w:val="uk-UA" w:eastAsia="en-US"/>
        </w:rPr>
        <w:t>нести</w:t>
      </w:r>
      <w:r w:rsidRPr="00920996">
        <w:rPr>
          <w:b/>
          <w:i/>
          <w:spacing w:val="1"/>
          <w:lang w:val="uk-UA" w:eastAsia="en-US"/>
        </w:rPr>
        <w:t xml:space="preserve"> </w:t>
      </w:r>
      <w:r w:rsidRPr="00920996">
        <w:rPr>
          <w:b/>
          <w:i/>
          <w:lang w:val="uk-UA" w:eastAsia="en-US"/>
        </w:rPr>
        <w:t>всі</w:t>
      </w:r>
      <w:r w:rsidRPr="00920996">
        <w:rPr>
          <w:b/>
          <w:i/>
          <w:spacing w:val="1"/>
          <w:lang w:val="uk-UA" w:eastAsia="en-US"/>
        </w:rPr>
        <w:t xml:space="preserve"> </w:t>
      </w:r>
      <w:r w:rsidRPr="00920996">
        <w:rPr>
          <w:b/>
          <w:i/>
          <w:lang w:val="uk-UA" w:eastAsia="en-US"/>
        </w:rPr>
        <w:t>витрати</w:t>
      </w:r>
      <w:r w:rsidRPr="00920996">
        <w:rPr>
          <w:b/>
          <w:i/>
          <w:spacing w:val="-3"/>
          <w:lang w:val="uk-UA" w:eastAsia="en-US"/>
        </w:rPr>
        <w:t xml:space="preserve"> </w:t>
      </w:r>
      <w:r w:rsidRPr="00920996">
        <w:rPr>
          <w:b/>
          <w:i/>
          <w:lang w:val="uk-UA" w:eastAsia="en-US"/>
        </w:rPr>
        <w:t>на їх отримання.</w:t>
      </w:r>
    </w:p>
    <w:p w:rsidR="00920996" w:rsidRPr="00920996" w:rsidRDefault="00920996" w:rsidP="00920996">
      <w:pPr>
        <w:tabs>
          <w:tab w:val="left" w:pos="-426"/>
        </w:tabs>
        <w:jc w:val="both"/>
        <w:rPr>
          <w:lang w:val="uk-UA" w:eastAsia="en-US"/>
        </w:rPr>
      </w:pPr>
      <w:r w:rsidRPr="00920996">
        <w:rPr>
          <w:b/>
          <w:i/>
          <w:lang w:val="uk-UA" w:eastAsia="en-US"/>
        </w:rPr>
        <w:tab/>
      </w:r>
      <w:r w:rsidRPr="00920996">
        <w:rPr>
          <w:lang w:val="uk-UA" w:eastAsia="en-US"/>
        </w:rPr>
        <w:t>У</w:t>
      </w:r>
      <w:r w:rsidRPr="00920996">
        <w:rPr>
          <w:spacing w:val="1"/>
          <w:lang w:val="uk-UA" w:eastAsia="en-US"/>
        </w:rPr>
        <w:t xml:space="preserve"> </w:t>
      </w:r>
      <w:r w:rsidRPr="00920996">
        <w:rPr>
          <w:lang w:val="uk-UA" w:eastAsia="en-US"/>
        </w:rPr>
        <w:t>разі</w:t>
      </w:r>
      <w:r w:rsidRPr="00920996">
        <w:rPr>
          <w:spacing w:val="1"/>
          <w:lang w:val="uk-UA" w:eastAsia="en-US"/>
        </w:rPr>
        <w:t xml:space="preserve"> </w:t>
      </w:r>
      <w:r w:rsidRPr="00920996">
        <w:rPr>
          <w:lang w:val="uk-UA" w:eastAsia="en-US"/>
        </w:rPr>
        <w:t>укладення</w:t>
      </w:r>
      <w:r w:rsidRPr="00920996">
        <w:rPr>
          <w:spacing w:val="1"/>
          <w:lang w:val="uk-UA" w:eastAsia="en-US"/>
        </w:rPr>
        <w:t xml:space="preserve"> </w:t>
      </w:r>
      <w:r w:rsidRPr="00920996">
        <w:rPr>
          <w:lang w:val="uk-UA" w:eastAsia="en-US"/>
        </w:rPr>
        <w:t>Договору</w:t>
      </w:r>
      <w:r w:rsidRPr="00920996">
        <w:rPr>
          <w:spacing w:val="1"/>
          <w:lang w:val="uk-UA" w:eastAsia="en-US"/>
        </w:rPr>
        <w:t xml:space="preserve"> </w:t>
      </w:r>
      <w:r w:rsidRPr="00920996">
        <w:rPr>
          <w:lang w:val="uk-UA" w:eastAsia="en-US"/>
        </w:rPr>
        <w:t>із</w:t>
      </w:r>
      <w:r w:rsidRPr="00920996">
        <w:rPr>
          <w:spacing w:val="1"/>
          <w:lang w:val="uk-UA" w:eastAsia="en-US"/>
        </w:rPr>
        <w:t xml:space="preserve"> </w:t>
      </w:r>
      <w:r w:rsidRPr="00920996">
        <w:rPr>
          <w:lang w:val="uk-UA" w:eastAsia="en-US"/>
        </w:rPr>
        <w:t>Замовником</w:t>
      </w:r>
      <w:r w:rsidRPr="00920996">
        <w:rPr>
          <w:spacing w:val="1"/>
          <w:lang w:val="uk-UA" w:eastAsia="en-US"/>
        </w:rPr>
        <w:t xml:space="preserve"> </w:t>
      </w:r>
      <w:r w:rsidRPr="00920996">
        <w:rPr>
          <w:lang w:val="uk-UA" w:eastAsia="en-US"/>
        </w:rPr>
        <w:t>про</w:t>
      </w:r>
      <w:r w:rsidRPr="00920996">
        <w:rPr>
          <w:spacing w:val="1"/>
          <w:lang w:val="uk-UA" w:eastAsia="en-US"/>
        </w:rPr>
        <w:t xml:space="preserve"> </w:t>
      </w:r>
      <w:r w:rsidRPr="00920996">
        <w:rPr>
          <w:lang w:val="uk-UA" w:eastAsia="en-US"/>
        </w:rPr>
        <w:t>поставку</w:t>
      </w:r>
      <w:r w:rsidRPr="00920996">
        <w:rPr>
          <w:spacing w:val="1"/>
          <w:lang w:val="uk-UA" w:eastAsia="en-US"/>
        </w:rPr>
        <w:t xml:space="preserve"> </w:t>
      </w:r>
      <w:r w:rsidRPr="00920996">
        <w:rPr>
          <w:lang w:val="uk-UA" w:eastAsia="en-US"/>
        </w:rPr>
        <w:t>Товару</w:t>
      </w:r>
      <w:r w:rsidRPr="00920996">
        <w:rPr>
          <w:spacing w:val="1"/>
          <w:lang w:val="uk-UA" w:eastAsia="en-US"/>
        </w:rPr>
        <w:t xml:space="preserve"> </w:t>
      </w:r>
      <w:r w:rsidRPr="00920996">
        <w:rPr>
          <w:lang w:val="uk-UA" w:eastAsia="en-US"/>
        </w:rPr>
        <w:t>згодні</w:t>
      </w:r>
      <w:r w:rsidRPr="00920996">
        <w:rPr>
          <w:spacing w:val="1"/>
          <w:lang w:val="uk-UA" w:eastAsia="en-US"/>
        </w:rPr>
        <w:t xml:space="preserve"> </w:t>
      </w:r>
      <w:r w:rsidRPr="00920996">
        <w:rPr>
          <w:lang w:val="uk-UA" w:eastAsia="en-US"/>
        </w:rPr>
        <w:t>та</w:t>
      </w:r>
      <w:r w:rsidRPr="00920996">
        <w:rPr>
          <w:spacing w:val="1"/>
          <w:lang w:val="uk-UA" w:eastAsia="en-US"/>
        </w:rPr>
        <w:t xml:space="preserve"> </w:t>
      </w:r>
      <w:r w:rsidRPr="00920996">
        <w:rPr>
          <w:lang w:val="uk-UA" w:eastAsia="en-US"/>
        </w:rPr>
        <w:t>підтверджуємо свою можливість і готовність виконувати усі Технічні вимоги Замовника,</w:t>
      </w:r>
      <w:r w:rsidRPr="00920996">
        <w:rPr>
          <w:spacing w:val="-57"/>
          <w:lang w:val="uk-UA" w:eastAsia="en-US"/>
        </w:rPr>
        <w:t xml:space="preserve"> </w:t>
      </w:r>
      <w:r w:rsidRPr="00920996">
        <w:rPr>
          <w:lang w:val="uk-UA" w:eastAsia="en-US"/>
        </w:rPr>
        <w:t>зазначені</w:t>
      </w:r>
      <w:r w:rsidRPr="00920996">
        <w:rPr>
          <w:spacing w:val="-1"/>
          <w:lang w:val="uk-UA" w:eastAsia="en-US"/>
        </w:rPr>
        <w:t xml:space="preserve"> </w:t>
      </w:r>
      <w:r w:rsidRPr="00920996">
        <w:rPr>
          <w:lang w:val="uk-UA" w:eastAsia="en-US"/>
        </w:rPr>
        <w:t>у цій документації.*</w:t>
      </w:r>
    </w:p>
    <w:p w:rsidR="00920996" w:rsidRPr="00920996" w:rsidRDefault="00920996" w:rsidP="00920996">
      <w:pPr>
        <w:tabs>
          <w:tab w:val="left" w:pos="-426"/>
        </w:tabs>
        <w:jc w:val="both"/>
        <w:rPr>
          <w:lang w:val="uk-UA" w:eastAsia="en-US"/>
        </w:rPr>
      </w:pPr>
    </w:p>
    <w:p w:rsidR="00920996" w:rsidRPr="00920996" w:rsidRDefault="00920996" w:rsidP="00920996">
      <w:pPr>
        <w:tabs>
          <w:tab w:val="left" w:pos="-426"/>
        </w:tabs>
        <w:jc w:val="both"/>
        <w:rPr>
          <w:lang w:val="uk-UA" w:eastAsia="en-US"/>
        </w:rPr>
      </w:pPr>
      <w:r w:rsidRPr="00920996">
        <w:rPr>
          <w:lang w:val="uk-UA" w:eastAsia="en-US"/>
        </w:rPr>
        <w:t xml:space="preserve">Замовник здійснює закупівлю товару, що є предметом закупівлі, якщо ступінь локалізації виробництва дорівнює чи перевищує 15 відсотків. </w:t>
      </w:r>
    </w:p>
    <w:p w:rsidR="00920996" w:rsidRPr="00920996" w:rsidRDefault="00920996" w:rsidP="00920996">
      <w:pPr>
        <w:tabs>
          <w:tab w:val="left" w:pos="-426"/>
        </w:tabs>
        <w:jc w:val="both"/>
        <w:rPr>
          <w:lang w:val="uk-UA" w:eastAsia="en-US"/>
        </w:rPr>
      </w:pPr>
      <w:r w:rsidRPr="00920996">
        <w:rPr>
          <w:lang w:val="uk-UA" w:eastAsia="en-US"/>
        </w:rPr>
        <w:tab/>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920996" w:rsidRPr="00920996" w:rsidRDefault="00920996" w:rsidP="00920996">
      <w:pPr>
        <w:tabs>
          <w:tab w:val="left" w:pos="-426"/>
        </w:tabs>
        <w:jc w:val="both"/>
        <w:rPr>
          <w:lang w:val="uk-UA" w:eastAsia="en-US"/>
        </w:rPr>
      </w:pPr>
      <w:r w:rsidRPr="00920996">
        <w:rPr>
          <w:lang w:val="uk-UA" w:eastAsia="en-US"/>
        </w:rPr>
        <w:tab/>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920996" w:rsidRPr="00920996" w:rsidRDefault="00920996" w:rsidP="00920996">
      <w:pPr>
        <w:tabs>
          <w:tab w:val="left" w:pos="-426"/>
        </w:tabs>
        <w:jc w:val="both"/>
        <w:rPr>
          <w:lang w:val="uk-UA" w:eastAsia="en-US"/>
        </w:rPr>
      </w:pPr>
      <w:r w:rsidRPr="00920996">
        <w:rPr>
          <w:lang w:val="uk-UA" w:eastAsia="en-US"/>
        </w:rPr>
        <w:tab/>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920996" w:rsidRPr="00920996" w:rsidRDefault="00920996" w:rsidP="00920996">
      <w:pPr>
        <w:tabs>
          <w:tab w:val="left" w:pos="-426"/>
        </w:tabs>
        <w:jc w:val="both"/>
        <w:rPr>
          <w:lang w:val="uk-UA" w:eastAsia="en-US"/>
        </w:rPr>
      </w:pPr>
      <w:r w:rsidRPr="00920996">
        <w:rPr>
          <w:lang w:val="uk-UA" w:eastAsia="en-US"/>
        </w:rPr>
        <w:tab/>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920996" w:rsidRPr="00920996" w:rsidRDefault="00920996" w:rsidP="00920996">
      <w:pPr>
        <w:tabs>
          <w:tab w:val="left" w:pos="-426"/>
        </w:tabs>
        <w:jc w:val="both"/>
        <w:rPr>
          <w:lang w:val="uk-UA" w:eastAsia="en-US"/>
        </w:rPr>
      </w:pPr>
      <w:r w:rsidRPr="00920996">
        <w:rPr>
          <w:lang w:val="uk-UA" w:eastAsia="en-US"/>
        </w:rPr>
        <w:tab/>
        <w:t>- Угода про вільну торгівлю між Україною та державами ЄАВТ;</w:t>
      </w:r>
    </w:p>
    <w:p w:rsidR="00920996" w:rsidRPr="00920996" w:rsidRDefault="00920996" w:rsidP="00920996">
      <w:pPr>
        <w:tabs>
          <w:tab w:val="left" w:pos="-426"/>
        </w:tabs>
        <w:jc w:val="both"/>
        <w:rPr>
          <w:lang w:val="uk-UA" w:eastAsia="en-US"/>
        </w:rPr>
      </w:pPr>
      <w:r w:rsidRPr="00920996">
        <w:rPr>
          <w:lang w:val="uk-UA" w:eastAsia="en-US"/>
        </w:rPr>
        <w:tab/>
        <w:t>- Угода про вільну торгівлю між Україною та Канадою.</w:t>
      </w:r>
    </w:p>
    <w:p w:rsidR="00920996" w:rsidRPr="00920996" w:rsidRDefault="00920996" w:rsidP="00920996">
      <w:pPr>
        <w:tabs>
          <w:tab w:val="left" w:pos="-426"/>
        </w:tabs>
        <w:jc w:val="both"/>
        <w:rPr>
          <w:lang w:val="uk-UA" w:eastAsia="en-US"/>
        </w:rPr>
      </w:pPr>
      <w:r w:rsidRPr="00920996">
        <w:rPr>
          <w:lang w:val="uk-UA" w:eastAsia="en-US"/>
        </w:rPr>
        <w:tab/>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920996" w:rsidRPr="00920996" w:rsidRDefault="00920996" w:rsidP="00920996">
      <w:pPr>
        <w:tabs>
          <w:tab w:val="left" w:pos="-426"/>
        </w:tabs>
        <w:jc w:val="both"/>
        <w:rPr>
          <w:lang w:val="uk-UA" w:eastAsia="en-US"/>
        </w:rPr>
      </w:pPr>
      <w:r w:rsidRPr="00920996">
        <w:rPr>
          <w:lang w:val="uk-UA" w:eastAsia="en-US"/>
        </w:rPr>
        <w:tab/>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rsidR="00920996" w:rsidRPr="00920996" w:rsidRDefault="00920996" w:rsidP="00920996">
      <w:pPr>
        <w:tabs>
          <w:tab w:val="left" w:pos="-426"/>
        </w:tabs>
        <w:jc w:val="both"/>
        <w:rPr>
          <w:lang w:val="uk-UA" w:eastAsia="en-US"/>
        </w:rPr>
      </w:pPr>
      <w:r w:rsidRPr="00920996">
        <w:rPr>
          <w:lang w:val="uk-UA" w:eastAsia="en-US"/>
        </w:rPr>
        <w:tab/>
        <w:t>СЛ – ступінь локалізації виробництва;</w:t>
      </w:r>
    </w:p>
    <w:p w:rsidR="00920996" w:rsidRPr="00920996" w:rsidRDefault="00920996" w:rsidP="00920996">
      <w:pPr>
        <w:tabs>
          <w:tab w:val="left" w:pos="-426"/>
        </w:tabs>
        <w:jc w:val="both"/>
        <w:rPr>
          <w:lang w:val="uk-UA" w:eastAsia="en-US"/>
        </w:rPr>
      </w:pPr>
      <w:r w:rsidRPr="00920996">
        <w:rPr>
          <w:lang w:val="uk-UA" w:eastAsia="en-US"/>
        </w:rPr>
        <w:tab/>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920996" w:rsidRPr="00920996" w:rsidRDefault="00920996" w:rsidP="00920996">
      <w:pPr>
        <w:tabs>
          <w:tab w:val="left" w:pos="-426"/>
        </w:tabs>
        <w:jc w:val="both"/>
        <w:rPr>
          <w:lang w:val="uk-UA" w:eastAsia="en-US"/>
        </w:rPr>
      </w:pPr>
      <w:r w:rsidRPr="00920996">
        <w:rPr>
          <w:lang w:val="uk-UA" w:eastAsia="en-US"/>
        </w:rPr>
        <w:tab/>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920996" w:rsidRPr="00920996" w:rsidRDefault="00920996" w:rsidP="00920996">
      <w:pPr>
        <w:tabs>
          <w:tab w:val="left" w:pos="-426"/>
        </w:tabs>
        <w:jc w:val="both"/>
        <w:rPr>
          <w:lang w:val="uk-UA" w:eastAsia="en-US"/>
        </w:rPr>
      </w:pPr>
      <w:r w:rsidRPr="00920996">
        <w:rPr>
          <w:lang w:val="uk-UA" w:eastAsia="en-US"/>
        </w:rPr>
        <w:tab/>
        <w:t>С – собівартість товару, що є предметом закупівлі, гривень.</w:t>
      </w:r>
    </w:p>
    <w:p w:rsidR="00920996" w:rsidRPr="00920996" w:rsidRDefault="00920996" w:rsidP="00920996">
      <w:pPr>
        <w:tabs>
          <w:tab w:val="left" w:pos="-426"/>
        </w:tabs>
        <w:jc w:val="both"/>
        <w:rPr>
          <w:lang w:val="uk-UA" w:eastAsia="en-US"/>
        </w:rPr>
      </w:pPr>
      <w:r w:rsidRPr="00920996">
        <w:rPr>
          <w:lang w:val="uk-UA" w:eastAsia="en-US"/>
        </w:rPr>
        <w:t>Учасник в складі своєї тендерної пропозиції повинен надати документальне підтвердження ступені локалізації, а саме:</w:t>
      </w:r>
    </w:p>
    <w:p w:rsidR="00920996" w:rsidRPr="00920996" w:rsidRDefault="00920996" w:rsidP="00920996">
      <w:pPr>
        <w:tabs>
          <w:tab w:val="left" w:pos="-426"/>
        </w:tabs>
        <w:jc w:val="both"/>
        <w:rPr>
          <w:lang w:val="uk-UA" w:eastAsia="en-US"/>
        </w:rPr>
      </w:pPr>
      <w:r w:rsidRPr="00920996">
        <w:rPr>
          <w:lang w:val="uk-UA" w:eastAsia="en-US"/>
        </w:rPr>
        <w:lastRenderedPageBreak/>
        <w:tab/>
        <w:t>- лист в довільній формі з посиланням на офіційний веб-сайт Уповноваженого органу з переліком товарів - із зазначенням найменування товару, назви виробника та ID товару, що є предметом закупівлі, з підтвердженим ступенем локалізації виробництва не менше 15% у поточному році.</w:t>
      </w:r>
    </w:p>
    <w:p w:rsidR="00920996" w:rsidRPr="00920996" w:rsidRDefault="00920996" w:rsidP="00920996">
      <w:pPr>
        <w:tabs>
          <w:tab w:val="left" w:pos="-426"/>
        </w:tabs>
        <w:jc w:val="both"/>
        <w:rPr>
          <w:lang w:val="uk-UA" w:eastAsia="en-US"/>
        </w:rPr>
      </w:pPr>
      <w:r w:rsidRPr="00920996">
        <w:rPr>
          <w:lang w:val="uk-UA" w:eastAsia="en-US"/>
        </w:rPr>
        <w:tab/>
        <w:t xml:space="preserve">Закупівля товару з переліку з урахуванням міжнародних угод: </w:t>
      </w:r>
    </w:p>
    <w:p w:rsidR="00920996" w:rsidRPr="00920996" w:rsidRDefault="00920996" w:rsidP="00920996">
      <w:pPr>
        <w:tabs>
          <w:tab w:val="left" w:pos="-426"/>
        </w:tabs>
        <w:jc w:val="both"/>
        <w:rPr>
          <w:lang w:val="uk-UA" w:eastAsia="en-US"/>
        </w:rPr>
      </w:pPr>
      <w:r w:rsidRPr="00920996">
        <w:rPr>
          <w:lang w:val="uk-UA" w:eastAsia="en-US"/>
        </w:rPr>
        <w:tab/>
        <w:t>Учасник у складі тендерної пропозиції має надати довідку у довільній формі із зазначенням найменування товару, назви виробника та із посиланням (ID) про включення такого товару до Переліку,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920996" w:rsidRPr="00920996" w:rsidRDefault="00920996" w:rsidP="00920996">
      <w:pPr>
        <w:tabs>
          <w:tab w:val="left" w:pos="-426"/>
        </w:tabs>
        <w:jc w:val="both"/>
        <w:rPr>
          <w:lang w:val="uk-UA" w:eastAsia="en-US"/>
        </w:rPr>
      </w:pPr>
      <w:r w:rsidRPr="00920996">
        <w:rPr>
          <w:lang w:val="uk-UA" w:eastAsia="en-US"/>
        </w:rPr>
        <w:tab/>
        <w:t>У разі відсутності товару запропонованого учасником процедури закупівлі у відповідному переліку або у разі, якщо ступінь локалізації товару є меншим ніж 15 відсотків або сертифікат походження товару не підтверджує,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замовник відхиляє тендерну пропозицію учасника на підставі абзацу 3 частини 1 статті 31 Закону, а саме: не відповідає встановленим абзацом 1 частини 3 статті 22 цього Закону вимогам до учасника відповідно до законодавства.</w:t>
      </w:r>
    </w:p>
    <w:p w:rsidR="00920996" w:rsidRPr="00920996" w:rsidRDefault="00920996" w:rsidP="00920996">
      <w:pPr>
        <w:tabs>
          <w:tab w:val="left" w:pos="-426"/>
        </w:tabs>
        <w:jc w:val="both"/>
        <w:rPr>
          <w:lang w:val="uk-UA" w:eastAsia="en-US"/>
        </w:rPr>
      </w:pPr>
      <w:r w:rsidRPr="00920996">
        <w:rPr>
          <w:lang w:val="uk-UA" w:eastAsia="en-US"/>
        </w:rPr>
        <w:tab/>
        <w:t>Не відхиляються пропозиції учасників, якщо на закупівлю поширюється дія міжнародної угоди та товар, що пропонується учасником, має сертифікат про походження товару з країни, яка є членом цієї угоди.</w:t>
      </w:r>
    </w:p>
    <w:p w:rsidR="00920996" w:rsidRPr="00920996" w:rsidRDefault="00920996" w:rsidP="00920996">
      <w:pPr>
        <w:tabs>
          <w:tab w:val="left" w:pos="-426"/>
        </w:tabs>
        <w:jc w:val="both"/>
        <w:rPr>
          <w:lang w:val="uk-UA" w:eastAsia="en-US"/>
        </w:rPr>
      </w:pPr>
      <w:r w:rsidRPr="00920996">
        <w:rPr>
          <w:lang w:val="uk-UA" w:eastAsia="en-US"/>
        </w:rPr>
        <w:tab/>
        <w:t>Країна походження: всі, окрім товарів з російської федерації, Республіки Білорусь.</w:t>
      </w:r>
    </w:p>
    <w:p w:rsidR="00920996" w:rsidRPr="00920996" w:rsidRDefault="00920996" w:rsidP="00920996">
      <w:pPr>
        <w:widowControl w:val="0"/>
        <w:autoSpaceDE w:val="0"/>
        <w:autoSpaceDN w:val="0"/>
        <w:rPr>
          <w:b/>
          <w:i/>
          <w:lang w:val="uk-UA" w:eastAsia="en-US"/>
        </w:rPr>
      </w:pPr>
    </w:p>
    <w:tbl>
      <w:tblPr>
        <w:tblStyle w:val="TableNormal"/>
        <w:tblW w:w="0" w:type="auto"/>
        <w:tblInd w:w="124" w:type="dxa"/>
        <w:tblLayout w:type="fixed"/>
        <w:tblLook w:val="01E0" w:firstRow="1" w:lastRow="1" w:firstColumn="1" w:lastColumn="1" w:noHBand="0" w:noVBand="0"/>
      </w:tblPr>
      <w:tblGrid>
        <w:gridCol w:w="3734"/>
        <w:gridCol w:w="3441"/>
        <w:gridCol w:w="2686"/>
      </w:tblGrid>
      <w:tr w:rsidR="00920996" w:rsidRPr="00920996" w:rsidTr="00920996">
        <w:trPr>
          <w:trHeight w:val="817"/>
        </w:trPr>
        <w:tc>
          <w:tcPr>
            <w:tcW w:w="3734" w:type="dxa"/>
          </w:tcPr>
          <w:p w:rsidR="00920996" w:rsidRPr="00920996" w:rsidRDefault="00920996" w:rsidP="00920996">
            <w:pPr>
              <w:ind w:left="200" w:right="247"/>
              <w:rPr>
                <w:rFonts w:ascii="Times New Roman" w:hAnsi="Times New Roman"/>
                <w:lang w:val="uk-UA"/>
              </w:rPr>
            </w:pPr>
            <w:r w:rsidRPr="00920996">
              <w:rPr>
                <w:rFonts w:ascii="Times New Roman" w:hAnsi="Times New Roman"/>
                <w:lang w:val="uk-UA"/>
              </w:rPr>
              <w:t>Керівник</w:t>
            </w:r>
            <w:r w:rsidRPr="00920996">
              <w:rPr>
                <w:rFonts w:ascii="Times New Roman" w:hAnsi="Times New Roman"/>
                <w:spacing w:val="-3"/>
                <w:lang w:val="uk-UA"/>
              </w:rPr>
              <w:t xml:space="preserve"> </w:t>
            </w:r>
            <w:r w:rsidRPr="00920996">
              <w:rPr>
                <w:rFonts w:ascii="Times New Roman" w:hAnsi="Times New Roman"/>
                <w:lang w:val="uk-UA"/>
              </w:rPr>
              <w:t>організації</w:t>
            </w:r>
            <w:r w:rsidRPr="00920996">
              <w:rPr>
                <w:rFonts w:ascii="Times New Roman" w:hAnsi="Times New Roman"/>
                <w:spacing w:val="-2"/>
                <w:lang w:val="uk-UA"/>
              </w:rPr>
              <w:t xml:space="preserve"> </w:t>
            </w:r>
            <w:r w:rsidRPr="00920996">
              <w:rPr>
                <w:rFonts w:ascii="Times New Roman" w:hAnsi="Times New Roman"/>
                <w:lang w:val="uk-UA"/>
              </w:rPr>
              <w:t>–</w:t>
            </w:r>
            <w:r w:rsidRPr="00920996">
              <w:rPr>
                <w:rFonts w:ascii="Times New Roman" w:hAnsi="Times New Roman"/>
                <w:spacing w:val="-6"/>
                <w:lang w:val="uk-UA"/>
              </w:rPr>
              <w:t xml:space="preserve"> </w:t>
            </w:r>
            <w:r w:rsidRPr="00920996">
              <w:rPr>
                <w:rFonts w:ascii="Times New Roman" w:hAnsi="Times New Roman"/>
                <w:lang w:val="uk-UA"/>
              </w:rPr>
              <w:t>учасника</w:t>
            </w:r>
            <w:r w:rsidRPr="00920996">
              <w:rPr>
                <w:rFonts w:ascii="Times New Roman" w:hAnsi="Times New Roman"/>
                <w:spacing w:val="-57"/>
                <w:lang w:val="uk-UA"/>
              </w:rPr>
              <w:t xml:space="preserve"> </w:t>
            </w:r>
            <w:r w:rsidRPr="00920996">
              <w:rPr>
                <w:rFonts w:ascii="Times New Roman" w:hAnsi="Times New Roman"/>
                <w:lang w:val="uk-UA"/>
              </w:rPr>
              <w:t>процедури</w:t>
            </w:r>
            <w:r w:rsidRPr="00920996">
              <w:rPr>
                <w:rFonts w:ascii="Times New Roman" w:hAnsi="Times New Roman"/>
                <w:spacing w:val="-3"/>
                <w:lang w:val="uk-UA"/>
              </w:rPr>
              <w:t xml:space="preserve"> </w:t>
            </w:r>
            <w:r w:rsidRPr="00920996">
              <w:rPr>
                <w:rFonts w:ascii="Times New Roman" w:hAnsi="Times New Roman"/>
                <w:lang w:val="uk-UA"/>
              </w:rPr>
              <w:t>закупівлі</w:t>
            </w:r>
            <w:r w:rsidRPr="00920996">
              <w:rPr>
                <w:rFonts w:ascii="Times New Roman" w:hAnsi="Times New Roman"/>
                <w:spacing w:val="-1"/>
                <w:lang w:val="uk-UA"/>
              </w:rPr>
              <w:t xml:space="preserve"> </w:t>
            </w:r>
            <w:r w:rsidRPr="00920996">
              <w:rPr>
                <w:rFonts w:ascii="Times New Roman" w:hAnsi="Times New Roman"/>
                <w:lang w:val="uk-UA"/>
              </w:rPr>
              <w:t>або інша</w:t>
            </w:r>
          </w:p>
          <w:p w:rsidR="00920996" w:rsidRPr="00920996" w:rsidRDefault="00920996" w:rsidP="00920996">
            <w:pPr>
              <w:ind w:left="200"/>
              <w:rPr>
                <w:rFonts w:ascii="Times New Roman" w:hAnsi="Times New Roman"/>
                <w:lang w:val="uk-UA"/>
              </w:rPr>
            </w:pPr>
            <w:r w:rsidRPr="00920996">
              <w:rPr>
                <w:rFonts w:ascii="Times New Roman" w:hAnsi="Times New Roman"/>
                <w:lang w:val="uk-UA"/>
              </w:rPr>
              <w:t>уповноважена</w:t>
            </w:r>
            <w:r w:rsidRPr="00920996">
              <w:rPr>
                <w:rFonts w:ascii="Times New Roman" w:hAnsi="Times New Roman"/>
                <w:spacing w:val="-4"/>
                <w:lang w:val="uk-UA"/>
              </w:rPr>
              <w:t xml:space="preserve"> </w:t>
            </w:r>
            <w:r w:rsidRPr="00920996">
              <w:rPr>
                <w:rFonts w:ascii="Times New Roman" w:hAnsi="Times New Roman"/>
                <w:lang w:val="uk-UA"/>
              </w:rPr>
              <w:t>посадова</w:t>
            </w:r>
            <w:r w:rsidRPr="00920996">
              <w:rPr>
                <w:rFonts w:ascii="Times New Roman" w:hAnsi="Times New Roman"/>
                <w:spacing w:val="-2"/>
                <w:lang w:val="uk-UA"/>
              </w:rPr>
              <w:t xml:space="preserve"> </w:t>
            </w:r>
            <w:r w:rsidRPr="00920996">
              <w:rPr>
                <w:rFonts w:ascii="Times New Roman" w:hAnsi="Times New Roman"/>
                <w:lang w:val="uk-UA"/>
              </w:rPr>
              <w:t>особа</w:t>
            </w:r>
          </w:p>
        </w:tc>
        <w:tc>
          <w:tcPr>
            <w:tcW w:w="3441" w:type="dxa"/>
          </w:tcPr>
          <w:p w:rsidR="00920996" w:rsidRPr="00920996" w:rsidRDefault="00920996" w:rsidP="00920996">
            <w:pPr>
              <w:tabs>
                <w:tab w:val="left" w:pos="3193"/>
              </w:tabs>
              <w:ind w:left="258"/>
              <w:rPr>
                <w:rFonts w:ascii="Times New Roman" w:hAnsi="Times New Roman"/>
                <w:lang w:val="uk-UA"/>
              </w:rPr>
            </w:pPr>
            <w:r w:rsidRPr="00920996">
              <w:rPr>
                <w:rFonts w:ascii="Times New Roman" w:hAnsi="Times New Roman"/>
                <w:u w:val="single"/>
                <w:lang w:val="uk-UA"/>
              </w:rPr>
              <w:t xml:space="preserve"> </w:t>
            </w:r>
            <w:r w:rsidRPr="00920996">
              <w:rPr>
                <w:rFonts w:ascii="Times New Roman" w:hAnsi="Times New Roman"/>
                <w:u w:val="single"/>
                <w:lang w:val="uk-UA"/>
              </w:rPr>
              <w:tab/>
            </w:r>
          </w:p>
          <w:p w:rsidR="00920996" w:rsidRPr="00920996" w:rsidRDefault="00920996" w:rsidP="00920996">
            <w:pPr>
              <w:ind w:left="1158"/>
              <w:rPr>
                <w:rFonts w:ascii="Times New Roman" w:hAnsi="Times New Roman"/>
                <w:i/>
                <w:lang w:val="uk-UA"/>
              </w:rPr>
            </w:pPr>
            <w:r w:rsidRPr="00920996">
              <w:rPr>
                <w:rFonts w:ascii="Times New Roman" w:hAnsi="Times New Roman"/>
                <w:i/>
                <w:lang w:val="uk-UA"/>
              </w:rPr>
              <w:t>(підпис,</w:t>
            </w:r>
            <w:r w:rsidRPr="00920996">
              <w:rPr>
                <w:rFonts w:ascii="Times New Roman" w:hAnsi="Times New Roman"/>
                <w:i/>
                <w:spacing w:val="-1"/>
                <w:lang w:val="uk-UA"/>
              </w:rPr>
              <w:t xml:space="preserve"> </w:t>
            </w:r>
            <w:r w:rsidRPr="00920996">
              <w:rPr>
                <w:rFonts w:ascii="Times New Roman" w:hAnsi="Times New Roman"/>
                <w:i/>
                <w:lang w:val="uk-UA"/>
              </w:rPr>
              <w:t>М.П.</w:t>
            </w:r>
          </w:p>
          <w:p w:rsidR="00920996" w:rsidRPr="00920996" w:rsidRDefault="00920996" w:rsidP="00920996">
            <w:pPr>
              <w:ind w:left="258"/>
              <w:rPr>
                <w:rFonts w:ascii="Times New Roman" w:hAnsi="Times New Roman"/>
                <w:i/>
                <w:lang w:val="uk-UA"/>
              </w:rPr>
            </w:pPr>
            <w:r w:rsidRPr="00920996">
              <w:rPr>
                <w:rFonts w:ascii="Times New Roman" w:hAnsi="Times New Roman"/>
                <w:i/>
                <w:lang w:val="uk-UA"/>
              </w:rPr>
              <w:t>(у</w:t>
            </w:r>
            <w:r w:rsidRPr="00920996">
              <w:rPr>
                <w:rFonts w:ascii="Times New Roman" w:hAnsi="Times New Roman"/>
                <w:i/>
                <w:spacing w:val="-4"/>
                <w:lang w:val="uk-UA"/>
              </w:rPr>
              <w:t xml:space="preserve"> </w:t>
            </w:r>
            <w:r w:rsidRPr="00920996">
              <w:rPr>
                <w:rFonts w:ascii="Times New Roman" w:hAnsi="Times New Roman"/>
                <w:i/>
                <w:lang w:val="uk-UA"/>
              </w:rPr>
              <w:t>разі</w:t>
            </w:r>
            <w:r w:rsidRPr="00920996">
              <w:rPr>
                <w:rFonts w:ascii="Times New Roman" w:hAnsi="Times New Roman"/>
                <w:i/>
                <w:spacing w:val="-2"/>
                <w:lang w:val="uk-UA"/>
              </w:rPr>
              <w:t xml:space="preserve"> </w:t>
            </w:r>
            <w:r w:rsidRPr="00920996">
              <w:rPr>
                <w:rFonts w:ascii="Times New Roman" w:hAnsi="Times New Roman"/>
                <w:i/>
                <w:lang w:val="uk-UA"/>
              </w:rPr>
              <w:t>використання),</w:t>
            </w:r>
            <w:r w:rsidRPr="00920996">
              <w:rPr>
                <w:rFonts w:ascii="Times New Roman" w:hAnsi="Times New Roman"/>
                <w:i/>
                <w:spacing w:val="-2"/>
                <w:lang w:val="uk-UA"/>
              </w:rPr>
              <w:t xml:space="preserve"> </w:t>
            </w:r>
            <w:r w:rsidRPr="00920996">
              <w:rPr>
                <w:rFonts w:ascii="Times New Roman" w:hAnsi="Times New Roman"/>
                <w:i/>
                <w:lang w:val="uk-UA"/>
              </w:rPr>
              <w:t>дата)</w:t>
            </w:r>
          </w:p>
        </w:tc>
        <w:tc>
          <w:tcPr>
            <w:tcW w:w="2686" w:type="dxa"/>
          </w:tcPr>
          <w:p w:rsidR="00920996" w:rsidRPr="00920996" w:rsidRDefault="00920996" w:rsidP="00920996">
            <w:pPr>
              <w:rPr>
                <w:rFonts w:ascii="Times New Roman" w:hAnsi="Times New Roman"/>
                <w:b/>
                <w:i/>
                <w:lang w:val="uk-UA"/>
              </w:rPr>
            </w:pPr>
          </w:p>
          <w:p w:rsidR="00920996" w:rsidRPr="00920996" w:rsidRDefault="00920996" w:rsidP="00920996">
            <w:pPr>
              <w:tabs>
                <w:tab w:val="left" w:pos="2431"/>
              </w:tabs>
              <w:ind w:left="216"/>
              <w:rPr>
                <w:rFonts w:ascii="Times New Roman" w:hAnsi="Times New Roman"/>
                <w:lang w:val="uk-UA"/>
              </w:rPr>
            </w:pPr>
            <w:r w:rsidRPr="00920996">
              <w:rPr>
                <w:rFonts w:ascii="Times New Roman" w:hAnsi="Times New Roman"/>
                <w:u w:val="single"/>
                <w:lang w:val="uk-UA"/>
              </w:rPr>
              <w:t xml:space="preserve"> </w:t>
            </w:r>
            <w:r w:rsidRPr="00920996">
              <w:rPr>
                <w:rFonts w:ascii="Times New Roman" w:hAnsi="Times New Roman"/>
                <w:u w:val="single"/>
                <w:lang w:val="uk-UA"/>
              </w:rPr>
              <w:tab/>
            </w:r>
          </w:p>
          <w:p w:rsidR="00920996" w:rsidRPr="00920996" w:rsidRDefault="00920996" w:rsidP="00920996">
            <w:pPr>
              <w:ind w:left="216"/>
              <w:rPr>
                <w:rFonts w:ascii="Times New Roman" w:hAnsi="Times New Roman"/>
                <w:i/>
                <w:lang w:val="uk-UA"/>
              </w:rPr>
            </w:pPr>
            <w:r w:rsidRPr="00920996">
              <w:rPr>
                <w:rFonts w:ascii="Times New Roman" w:hAnsi="Times New Roman"/>
                <w:i/>
                <w:lang w:val="uk-UA"/>
              </w:rPr>
              <w:t>(ініціали</w:t>
            </w:r>
            <w:r w:rsidRPr="00920996">
              <w:rPr>
                <w:rFonts w:ascii="Times New Roman" w:hAnsi="Times New Roman"/>
                <w:i/>
                <w:spacing w:val="-1"/>
                <w:lang w:val="uk-UA"/>
              </w:rPr>
              <w:t xml:space="preserve"> </w:t>
            </w:r>
            <w:r w:rsidRPr="00920996">
              <w:rPr>
                <w:rFonts w:ascii="Times New Roman" w:hAnsi="Times New Roman"/>
                <w:i/>
                <w:lang w:val="uk-UA"/>
              </w:rPr>
              <w:t>та</w:t>
            </w:r>
            <w:r w:rsidRPr="00920996">
              <w:rPr>
                <w:rFonts w:ascii="Times New Roman" w:hAnsi="Times New Roman"/>
                <w:i/>
                <w:spacing w:val="-2"/>
                <w:lang w:val="uk-UA"/>
              </w:rPr>
              <w:t xml:space="preserve"> </w:t>
            </w:r>
            <w:r w:rsidRPr="00920996">
              <w:rPr>
                <w:rFonts w:ascii="Times New Roman" w:hAnsi="Times New Roman"/>
                <w:i/>
                <w:lang w:val="uk-UA"/>
              </w:rPr>
              <w:t>прізвище)</w:t>
            </w:r>
          </w:p>
        </w:tc>
      </w:tr>
    </w:tbl>
    <w:p w:rsidR="00747D6F" w:rsidRDefault="00747D6F" w:rsidP="00920996">
      <w:pPr>
        <w:ind w:left="317"/>
        <w:rPr>
          <w:i/>
          <w:lang w:val="uk-UA" w:eastAsia="en-US"/>
        </w:rPr>
      </w:pPr>
    </w:p>
    <w:p w:rsidR="00920996" w:rsidRPr="00920996" w:rsidRDefault="00920996" w:rsidP="00920996">
      <w:pPr>
        <w:ind w:left="317"/>
        <w:rPr>
          <w:i/>
          <w:lang w:val="uk-UA" w:eastAsia="en-US"/>
        </w:rPr>
      </w:pPr>
      <w:r w:rsidRPr="00920996">
        <w:rPr>
          <w:i/>
          <w:lang w:val="uk-UA" w:eastAsia="en-US"/>
        </w:rPr>
        <w:t>*</w:t>
      </w:r>
      <w:r w:rsidRPr="00920996">
        <w:rPr>
          <w:i/>
          <w:spacing w:val="-4"/>
          <w:lang w:val="uk-UA" w:eastAsia="en-US"/>
        </w:rPr>
        <w:t xml:space="preserve"> </w:t>
      </w:r>
      <w:r w:rsidRPr="00920996">
        <w:rPr>
          <w:i/>
          <w:lang w:val="uk-UA" w:eastAsia="en-US"/>
        </w:rPr>
        <w:t>Обов’язково</w:t>
      </w:r>
      <w:r w:rsidRPr="00920996">
        <w:rPr>
          <w:i/>
          <w:spacing w:val="-4"/>
          <w:lang w:val="uk-UA" w:eastAsia="en-US"/>
        </w:rPr>
        <w:t xml:space="preserve"> </w:t>
      </w:r>
      <w:r w:rsidRPr="00920996">
        <w:rPr>
          <w:i/>
          <w:lang w:val="uk-UA" w:eastAsia="en-US"/>
        </w:rPr>
        <w:t>заповнюється</w:t>
      </w:r>
      <w:r w:rsidRPr="00920996">
        <w:rPr>
          <w:i/>
          <w:spacing w:val="-4"/>
          <w:lang w:val="uk-UA" w:eastAsia="en-US"/>
        </w:rPr>
        <w:t xml:space="preserve"> </w:t>
      </w:r>
      <w:r w:rsidRPr="00920996">
        <w:rPr>
          <w:i/>
          <w:lang w:val="uk-UA" w:eastAsia="en-US"/>
        </w:rPr>
        <w:t>учасником</w:t>
      </w:r>
    </w:p>
    <w:p w:rsidR="00920996" w:rsidRPr="00920996" w:rsidRDefault="00920996" w:rsidP="00920996">
      <w:pPr>
        <w:jc w:val="center"/>
        <w:rPr>
          <w:b/>
          <w:bCs/>
          <w:spacing w:val="-3"/>
          <w:lang w:val="uk-UA" w:eastAsia="en-US"/>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E43F7A" w:rsidRDefault="00E43F7A" w:rsidP="00325444">
      <w:pPr>
        <w:tabs>
          <w:tab w:val="left" w:pos="8448"/>
          <w:tab w:val="right" w:pos="9781"/>
        </w:tabs>
        <w:jc w:val="right"/>
        <w:rPr>
          <w:b/>
          <w:lang w:val="uk-UA"/>
        </w:rPr>
      </w:pPr>
    </w:p>
    <w:p w:rsidR="00E43F7A" w:rsidRDefault="00E43F7A" w:rsidP="00325444">
      <w:pPr>
        <w:tabs>
          <w:tab w:val="left" w:pos="8448"/>
          <w:tab w:val="right" w:pos="9781"/>
        </w:tabs>
        <w:jc w:val="right"/>
        <w:rPr>
          <w:b/>
          <w:lang w:val="uk-UA"/>
        </w:rPr>
      </w:pPr>
    </w:p>
    <w:p w:rsidR="00E43F7A" w:rsidRDefault="00E43F7A" w:rsidP="00325444">
      <w:pPr>
        <w:tabs>
          <w:tab w:val="left" w:pos="8448"/>
          <w:tab w:val="right" w:pos="9781"/>
        </w:tabs>
        <w:jc w:val="right"/>
        <w:rPr>
          <w:b/>
          <w:lang w:val="uk-UA"/>
        </w:rPr>
      </w:pPr>
    </w:p>
    <w:p w:rsidR="00000E5A" w:rsidRDefault="00000E5A" w:rsidP="00325444">
      <w:pPr>
        <w:tabs>
          <w:tab w:val="left" w:pos="8448"/>
          <w:tab w:val="right" w:pos="9781"/>
        </w:tabs>
        <w:jc w:val="right"/>
        <w:rPr>
          <w:b/>
          <w:lang w:val="uk-UA"/>
        </w:rPr>
      </w:pPr>
    </w:p>
    <w:p w:rsidR="00000E5A" w:rsidRDefault="00000E5A" w:rsidP="00325444">
      <w:pPr>
        <w:tabs>
          <w:tab w:val="left" w:pos="8448"/>
          <w:tab w:val="right" w:pos="9781"/>
        </w:tabs>
        <w:jc w:val="right"/>
        <w:rPr>
          <w:b/>
          <w:lang w:val="uk-UA"/>
        </w:rPr>
      </w:pPr>
    </w:p>
    <w:p w:rsidR="00000E5A" w:rsidRDefault="00000E5A" w:rsidP="00325444">
      <w:pPr>
        <w:tabs>
          <w:tab w:val="left" w:pos="8448"/>
          <w:tab w:val="right" w:pos="9781"/>
        </w:tabs>
        <w:jc w:val="right"/>
        <w:rPr>
          <w:b/>
          <w:lang w:val="uk-UA"/>
        </w:rPr>
      </w:pPr>
    </w:p>
    <w:p w:rsidR="00000E5A" w:rsidRDefault="00000E5A" w:rsidP="00325444">
      <w:pPr>
        <w:tabs>
          <w:tab w:val="left" w:pos="8448"/>
          <w:tab w:val="right" w:pos="9781"/>
        </w:tabs>
        <w:jc w:val="right"/>
        <w:rPr>
          <w:b/>
          <w:lang w:val="uk-UA"/>
        </w:rPr>
      </w:pPr>
    </w:p>
    <w:p w:rsidR="00000E5A" w:rsidRDefault="00000E5A" w:rsidP="00325444">
      <w:pPr>
        <w:tabs>
          <w:tab w:val="left" w:pos="8448"/>
          <w:tab w:val="right" w:pos="9781"/>
        </w:tabs>
        <w:jc w:val="right"/>
        <w:rPr>
          <w:b/>
          <w:lang w:val="uk-UA"/>
        </w:rPr>
      </w:pPr>
      <w:bookmarkStart w:id="14" w:name="_GoBack"/>
      <w:bookmarkEnd w:id="14"/>
    </w:p>
    <w:p w:rsidR="00E43F7A" w:rsidRDefault="00E43F7A" w:rsidP="00325444">
      <w:pPr>
        <w:tabs>
          <w:tab w:val="left" w:pos="8448"/>
          <w:tab w:val="right" w:pos="9781"/>
        </w:tabs>
        <w:jc w:val="right"/>
        <w:rPr>
          <w:b/>
          <w:lang w:val="uk-UA"/>
        </w:rPr>
      </w:pPr>
    </w:p>
    <w:p w:rsidR="00E43F7A" w:rsidRDefault="00E43F7A" w:rsidP="00325444">
      <w:pPr>
        <w:tabs>
          <w:tab w:val="left" w:pos="8448"/>
          <w:tab w:val="right" w:pos="9781"/>
        </w:tabs>
        <w:jc w:val="right"/>
        <w:rPr>
          <w:b/>
          <w:lang w:val="uk-UA"/>
        </w:rPr>
      </w:pPr>
    </w:p>
    <w:p w:rsidR="00747D6F" w:rsidRDefault="00747D6F" w:rsidP="00325444">
      <w:pPr>
        <w:tabs>
          <w:tab w:val="left" w:pos="8448"/>
          <w:tab w:val="right" w:pos="9781"/>
        </w:tabs>
        <w:jc w:val="right"/>
        <w:rPr>
          <w:b/>
          <w:lang w:val="uk-UA"/>
        </w:rPr>
      </w:pPr>
    </w:p>
    <w:p w:rsidR="00165347" w:rsidRDefault="00165347" w:rsidP="00325444">
      <w:pPr>
        <w:tabs>
          <w:tab w:val="left" w:pos="8448"/>
          <w:tab w:val="right" w:pos="9781"/>
        </w:tabs>
        <w:jc w:val="right"/>
        <w:rPr>
          <w:b/>
          <w:lang w:val="uk-UA"/>
        </w:rPr>
      </w:pPr>
    </w:p>
    <w:p w:rsidR="00325444" w:rsidRPr="003701E0" w:rsidRDefault="00325444" w:rsidP="00325444">
      <w:pPr>
        <w:tabs>
          <w:tab w:val="left" w:pos="8448"/>
          <w:tab w:val="right" w:pos="9781"/>
        </w:tabs>
        <w:jc w:val="right"/>
        <w:rPr>
          <w:b/>
          <w:lang w:val="uk-UA"/>
        </w:rPr>
      </w:pPr>
      <w:r w:rsidRPr="003701E0">
        <w:rPr>
          <w:b/>
          <w:lang w:val="uk-UA"/>
        </w:rPr>
        <w:lastRenderedPageBreak/>
        <w:t xml:space="preserve">Додаток 4 </w:t>
      </w:r>
    </w:p>
    <w:p w:rsidR="00325444" w:rsidRPr="003701E0" w:rsidRDefault="00325444" w:rsidP="00325444">
      <w:pPr>
        <w:jc w:val="right"/>
        <w:rPr>
          <w:b/>
          <w:lang w:val="uk-UA"/>
        </w:rPr>
      </w:pPr>
      <w:r w:rsidRPr="003701E0">
        <w:rPr>
          <w:b/>
          <w:lang w:val="uk-UA"/>
        </w:rPr>
        <w:t>до тендерної документації</w:t>
      </w:r>
    </w:p>
    <w:p w:rsidR="00325444" w:rsidRPr="003701E0" w:rsidRDefault="00325444" w:rsidP="00325444">
      <w:pPr>
        <w:jc w:val="center"/>
        <w:rPr>
          <w:b/>
          <w:lang w:val="uk-UA"/>
        </w:rPr>
      </w:pPr>
      <w:r w:rsidRPr="003701E0">
        <w:rPr>
          <w:b/>
          <w:lang w:val="uk-UA"/>
        </w:rPr>
        <w:t>ПРОЕКТ ДОГОВОРУ №</w:t>
      </w:r>
    </w:p>
    <w:p w:rsidR="00325444" w:rsidRPr="003701E0" w:rsidRDefault="00325444" w:rsidP="00325444">
      <w:pPr>
        <w:jc w:val="center"/>
        <w:rPr>
          <w:b/>
          <w:lang w:val="uk-UA"/>
        </w:rPr>
      </w:pPr>
      <w:r w:rsidRPr="003701E0">
        <w:rPr>
          <w:b/>
          <w:lang w:val="uk-UA"/>
        </w:rPr>
        <w:t>про закупівлю товарів *</w:t>
      </w:r>
    </w:p>
    <w:p w:rsidR="00325444" w:rsidRPr="003701E0" w:rsidRDefault="00325444" w:rsidP="00325444">
      <w:pPr>
        <w:jc w:val="both"/>
        <w:rPr>
          <w:lang w:val="uk-UA"/>
        </w:rPr>
      </w:pPr>
      <w:r w:rsidRPr="003701E0">
        <w:rPr>
          <w:lang w:val="uk-UA"/>
        </w:rPr>
        <w:t>смт. Окни</w:t>
      </w:r>
      <w:r w:rsidRPr="003701E0">
        <w:rPr>
          <w:lang w:val="uk-UA"/>
        </w:rPr>
        <w:tab/>
      </w:r>
      <w:r w:rsidRPr="003701E0">
        <w:rPr>
          <w:lang w:val="uk-UA"/>
        </w:rPr>
        <w:tab/>
        <w:t xml:space="preserve">                                                                                   </w:t>
      </w:r>
      <w:r w:rsidRPr="003701E0">
        <w:rPr>
          <w:lang w:val="uk-UA"/>
        </w:rPr>
        <w:tab/>
        <w:t>_______________р.</w:t>
      </w:r>
    </w:p>
    <w:p w:rsidR="00325444" w:rsidRDefault="00325444" w:rsidP="00325444">
      <w:pPr>
        <w:jc w:val="both"/>
        <w:rPr>
          <w:b/>
          <w:lang w:val="uk-UA"/>
        </w:rPr>
      </w:pPr>
      <w:r>
        <w:rPr>
          <w:b/>
          <w:lang w:val="uk-UA"/>
        </w:rPr>
        <w:t xml:space="preserve">         </w:t>
      </w:r>
    </w:p>
    <w:p w:rsidR="00325444" w:rsidRPr="003701E0" w:rsidRDefault="00325444" w:rsidP="00325444">
      <w:pPr>
        <w:jc w:val="both"/>
        <w:rPr>
          <w:lang w:val="uk-UA"/>
        </w:rPr>
      </w:pPr>
      <w:r w:rsidRPr="003701E0">
        <w:rPr>
          <w:b/>
          <w:lang w:val="uk-UA"/>
        </w:rPr>
        <w:t xml:space="preserve">Відділ освіти, </w:t>
      </w:r>
      <w:r w:rsidRPr="003701E0">
        <w:rPr>
          <w:b/>
          <w:color w:val="000000"/>
          <w:shd w:val="clear" w:color="auto" w:fill="FFFFFF"/>
          <w:lang w:val="uk-UA"/>
        </w:rPr>
        <w:t>молоді та спорту, культури та туризму Окнянської селищної ради Подільського району Одеської області</w:t>
      </w:r>
      <w:r w:rsidRPr="003701E0">
        <w:rPr>
          <w:lang w:val="uk-UA"/>
        </w:rPr>
        <w:t xml:space="preserve"> в особі___________________, що діє на підставі __________________________________ (далі Замовник) з однієї сторони, і  _______________________, в особі_____________________, що діє на підставі __________________________(далі - </w:t>
      </w:r>
      <w:r>
        <w:rPr>
          <w:lang w:val="uk-UA"/>
        </w:rPr>
        <w:t>Постачальник</w:t>
      </w:r>
      <w:r w:rsidRPr="003701E0">
        <w:rPr>
          <w:lang w:val="uk-UA"/>
        </w:rPr>
        <w:t>), з іншої сторони, уклали цей договір про таке (далі - Договір)</w:t>
      </w:r>
    </w:p>
    <w:p w:rsidR="00325444" w:rsidRPr="00F5015E" w:rsidRDefault="00325444" w:rsidP="00325444">
      <w:pPr>
        <w:jc w:val="center"/>
        <w:rPr>
          <w:b/>
          <w:sz w:val="22"/>
          <w:szCs w:val="22"/>
          <w:lang w:val="uk-UA"/>
        </w:rPr>
      </w:pPr>
      <w:r w:rsidRPr="003701E0">
        <w:rPr>
          <w:b/>
          <w:lang w:val="uk-UA"/>
        </w:rPr>
        <w:t>I</w:t>
      </w:r>
      <w:r w:rsidRPr="00F5015E">
        <w:rPr>
          <w:b/>
          <w:sz w:val="22"/>
          <w:szCs w:val="22"/>
          <w:lang w:val="uk-UA"/>
        </w:rPr>
        <w:t xml:space="preserve">. </w:t>
      </w:r>
      <w:r w:rsidR="00747D6F" w:rsidRPr="00F5015E">
        <w:rPr>
          <w:b/>
          <w:sz w:val="22"/>
          <w:szCs w:val="22"/>
          <w:lang w:val="uk-UA"/>
        </w:rPr>
        <w:t>ПРЕДМЕТ ДОГОВОРУ</w:t>
      </w:r>
    </w:p>
    <w:p w:rsidR="00325444" w:rsidRPr="003701E0" w:rsidRDefault="00325444" w:rsidP="00325444">
      <w:pPr>
        <w:jc w:val="both"/>
        <w:rPr>
          <w:lang w:val="uk-UA"/>
        </w:rPr>
      </w:pPr>
      <w:r w:rsidRPr="003701E0">
        <w:rPr>
          <w:lang w:val="uk-UA"/>
        </w:rPr>
        <w:t xml:space="preserve">1.1. </w:t>
      </w:r>
      <w:r>
        <w:rPr>
          <w:lang w:val="uk-UA"/>
        </w:rPr>
        <w:t>Постачальник</w:t>
      </w:r>
      <w:r w:rsidRPr="003701E0">
        <w:rPr>
          <w:lang w:val="uk-UA"/>
        </w:rPr>
        <w:t xml:space="preserve"> зобов'язується протягом 202</w:t>
      </w:r>
      <w:r>
        <w:rPr>
          <w:lang w:val="uk-UA"/>
        </w:rPr>
        <w:t>3</w:t>
      </w:r>
      <w:r w:rsidRPr="003701E0">
        <w:rPr>
          <w:lang w:val="uk-UA"/>
        </w:rPr>
        <w:t xml:space="preserve"> року поставити Замовнику (Платнику) товари зазначені в Специфікації до договору (додаток №1), а Замовник(Платник) - прийняти і оплатити такі товари. </w:t>
      </w:r>
    </w:p>
    <w:p w:rsidR="00AA4D59" w:rsidRPr="00920996" w:rsidRDefault="00325444" w:rsidP="00AA4D59">
      <w:pPr>
        <w:jc w:val="both"/>
        <w:rPr>
          <w:b/>
          <w:bCs/>
          <w:lang w:val="uk-UA"/>
        </w:rPr>
      </w:pPr>
      <w:r w:rsidRPr="003701E0">
        <w:rPr>
          <w:lang w:val="uk-UA"/>
        </w:rPr>
        <w:t xml:space="preserve">1.2. Найменування товару: </w:t>
      </w:r>
      <w:r w:rsidR="00920996" w:rsidRPr="00920996">
        <w:rPr>
          <w:b/>
          <w:lang w:val="uk-UA"/>
        </w:rPr>
        <w:t xml:space="preserve">Автомобіль спеціалізований на базі </w:t>
      </w:r>
      <w:r w:rsidR="00920996" w:rsidRPr="00920996">
        <w:rPr>
          <w:b/>
        </w:rPr>
        <w:t>Renault</w:t>
      </w:r>
      <w:r w:rsidR="00920996" w:rsidRPr="00920996">
        <w:rPr>
          <w:b/>
          <w:lang w:val="uk-UA"/>
        </w:rPr>
        <w:t xml:space="preserve"> </w:t>
      </w:r>
      <w:r w:rsidR="00920996" w:rsidRPr="00920996">
        <w:rPr>
          <w:b/>
        </w:rPr>
        <w:t>Express</w:t>
      </w:r>
      <w:r w:rsidR="00920996" w:rsidRPr="00920996">
        <w:rPr>
          <w:b/>
          <w:lang w:val="uk-UA"/>
        </w:rPr>
        <w:t xml:space="preserve"> </w:t>
      </w:r>
      <w:r w:rsidR="00920996" w:rsidRPr="00920996">
        <w:rPr>
          <w:b/>
        </w:rPr>
        <w:t>Van</w:t>
      </w:r>
      <w:r w:rsidR="00920996" w:rsidRPr="00920996">
        <w:rPr>
          <w:b/>
          <w:lang w:val="uk-UA"/>
        </w:rPr>
        <w:t xml:space="preserve"> (або еквівалент)</w:t>
      </w:r>
      <w:r w:rsidR="00AA4D59" w:rsidRPr="00AA4D59">
        <w:rPr>
          <w:b/>
          <w:lang w:val="uk-UA"/>
        </w:rPr>
        <w:t xml:space="preserve">, </w:t>
      </w:r>
      <w:r w:rsidR="00AA4D59" w:rsidRPr="00920996">
        <w:rPr>
          <w:b/>
          <w:bCs/>
          <w:lang w:val="uk-UA"/>
        </w:rPr>
        <w:t>Код за ДК 021:2015</w:t>
      </w:r>
      <w:r w:rsidR="00AA4D59" w:rsidRPr="00AA4D59">
        <w:rPr>
          <w:b/>
          <w:bCs/>
          <w:lang w:val="uk-UA"/>
        </w:rPr>
        <w:t xml:space="preserve"> - </w:t>
      </w:r>
      <w:r w:rsidR="00920996" w:rsidRPr="00920996">
        <w:rPr>
          <w:b/>
          <w:lang w:val="uk-UA"/>
        </w:rPr>
        <w:t>34130000-7 Мототранспортні вантажні засоби</w:t>
      </w:r>
    </w:p>
    <w:p w:rsidR="00325444" w:rsidRPr="003701E0" w:rsidRDefault="00325444" w:rsidP="00325444">
      <w:pPr>
        <w:jc w:val="both"/>
        <w:rPr>
          <w:lang w:val="uk-UA"/>
        </w:rPr>
      </w:pPr>
      <w:r w:rsidRPr="003701E0">
        <w:rPr>
          <w:lang w:val="uk-UA"/>
        </w:rPr>
        <w:t xml:space="preserve">за номенклатурою та кількістю, зазначеною в Специфікації (Додаток №1 до Договору), яка є невід'ємною частиною Договору </w:t>
      </w:r>
    </w:p>
    <w:p w:rsidR="00325444" w:rsidRPr="003701E0" w:rsidRDefault="00325444" w:rsidP="00325444">
      <w:pPr>
        <w:jc w:val="both"/>
        <w:rPr>
          <w:lang w:val="uk-UA"/>
        </w:rPr>
      </w:pPr>
      <w:r w:rsidRPr="003701E0">
        <w:rPr>
          <w:lang w:val="uk-UA"/>
        </w:rPr>
        <w:t xml:space="preserve"> 1.3. Обсяги закупівлі товарів (робіт або послуг) можуть бути зменшені з урахуванням фактичного обсягу видатків.</w:t>
      </w:r>
    </w:p>
    <w:p w:rsidR="00747D6F" w:rsidRPr="00F5015E" w:rsidRDefault="00747D6F" w:rsidP="00747D6F">
      <w:pPr>
        <w:jc w:val="center"/>
        <w:rPr>
          <w:b/>
          <w:sz w:val="22"/>
          <w:szCs w:val="22"/>
          <w:lang w:val="uk-UA"/>
        </w:rPr>
      </w:pPr>
      <w:r w:rsidRPr="00F5015E">
        <w:rPr>
          <w:b/>
          <w:sz w:val="22"/>
          <w:szCs w:val="22"/>
          <w:lang w:val="uk-UA"/>
        </w:rPr>
        <w:t>2. ПОРЯДОК ТА СТРОКИ ПОСТАВКИ</w:t>
      </w:r>
    </w:p>
    <w:p w:rsidR="00747D6F" w:rsidRPr="00A67454" w:rsidRDefault="00747D6F" w:rsidP="00747D6F">
      <w:pPr>
        <w:jc w:val="both"/>
        <w:rPr>
          <w:lang w:val="uk-UA"/>
        </w:rPr>
      </w:pPr>
      <w:r w:rsidRPr="00A67454">
        <w:rPr>
          <w:lang w:val="uk-UA"/>
        </w:rPr>
        <w:t xml:space="preserve">2.1. Строк поставки Товару: </w:t>
      </w:r>
      <w:r w:rsidRPr="00A67454">
        <w:rPr>
          <w:b/>
          <w:lang w:val="uk-UA"/>
        </w:rPr>
        <w:t xml:space="preserve">до </w:t>
      </w:r>
      <w:r w:rsidR="00E127F4">
        <w:rPr>
          <w:b/>
          <w:u w:val="single"/>
          <w:lang w:val="uk-UA"/>
        </w:rPr>
        <w:t>30</w:t>
      </w:r>
      <w:r w:rsidRPr="00A67454">
        <w:rPr>
          <w:b/>
          <w:u w:val="single"/>
          <w:lang w:val="uk-UA"/>
        </w:rPr>
        <w:t>.</w:t>
      </w:r>
      <w:r>
        <w:rPr>
          <w:b/>
          <w:u w:val="single"/>
          <w:lang w:val="uk-UA"/>
        </w:rPr>
        <w:t>09</w:t>
      </w:r>
      <w:r w:rsidRPr="00A67454">
        <w:rPr>
          <w:b/>
          <w:u w:val="single"/>
          <w:lang w:val="uk-UA"/>
        </w:rPr>
        <w:t>.202</w:t>
      </w:r>
      <w:r>
        <w:rPr>
          <w:b/>
          <w:u w:val="single"/>
          <w:lang w:val="uk-UA"/>
        </w:rPr>
        <w:t>3</w:t>
      </w:r>
      <w:r w:rsidRPr="00A67454">
        <w:rPr>
          <w:b/>
          <w:u w:val="single"/>
          <w:lang w:val="uk-UA"/>
        </w:rPr>
        <w:t>р</w:t>
      </w:r>
      <w:r w:rsidRPr="00A67454">
        <w:rPr>
          <w:b/>
          <w:lang w:val="uk-UA"/>
        </w:rPr>
        <w:t>.</w:t>
      </w:r>
    </w:p>
    <w:p w:rsidR="00747D6F" w:rsidRPr="00A67454" w:rsidRDefault="00747D6F" w:rsidP="00747D6F">
      <w:pPr>
        <w:jc w:val="both"/>
        <w:rPr>
          <w:spacing w:val="-4"/>
          <w:lang w:val="uk-UA"/>
        </w:rPr>
      </w:pPr>
      <w:r w:rsidRPr="00A67454">
        <w:rPr>
          <w:lang w:val="uk-UA"/>
        </w:rPr>
        <w:t>2.2. Товар належить поставити за адресою</w:t>
      </w:r>
      <w:r w:rsidRPr="00A67454">
        <w:rPr>
          <w:spacing w:val="-4"/>
          <w:lang w:val="uk-UA"/>
        </w:rPr>
        <w:t xml:space="preserve"> Замовника:</w:t>
      </w:r>
      <w:r w:rsidRPr="00A67454">
        <w:rPr>
          <w:b/>
          <w:color w:val="000000"/>
          <w:lang w:val="uk-UA"/>
        </w:rPr>
        <w:t xml:space="preserve"> 67900, Одеська обл., Подільський район, смт.Окни, вул.Херсонська,6.</w:t>
      </w:r>
    </w:p>
    <w:p w:rsidR="00747D6F" w:rsidRPr="00A67454" w:rsidRDefault="00747D6F" w:rsidP="00747D6F">
      <w:pPr>
        <w:jc w:val="both"/>
        <w:rPr>
          <w:spacing w:val="-4"/>
          <w:lang w:val="uk-UA"/>
        </w:rPr>
      </w:pPr>
      <w:r w:rsidRPr="00A67454">
        <w:rPr>
          <w:spacing w:val="-4"/>
          <w:lang w:val="uk-UA"/>
        </w:rPr>
        <w:t xml:space="preserve">2.3. Право власності на поставлений товар переходить від Постачальника до Замовника в момент затвердження акта приймання-передачі Замовником. </w:t>
      </w:r>
    </w:p>
    <w:p w:rsidR="00747D6F" w:rsidRPr="00A67454" w:rsidRDefault="00747D6F" w:rsidP="00747D6F">
      <w:pPr>
        <w:jc w:val="both"/>
        <w:rPr>
          <w:lang w:val="uk-UA"/>
        </w:rPr>
      </w:pPr>
      <w:r w:rsidRPr="00A67454">
        <w:rPr>
          <w:lang w:val="uk-UA"/>
        </w:rPr>
        <w:t xml:space="preserve">2.4. До моменту фактичної передачі Товару Замовнику  Постачальник несе ризик випадкової втрати або пошкодження даного товару. </w:t>
      </w:r>
    </w:p>
    <w:p w:rsidR="00747D6F" w:rsidRPr="00F5015E" w:rsidRDefault="00747D6F" w:rsidP="00747D6F">
      <w:pPr>
        <w:jc w:val="both"/>
        <w:rPr>
          <w:b/>
          <w:sz w:val="22"/>
          <w:szCs w:val="22"/>
          <w:lang w:val="uk-UA"/>
        </w:rPr>
      </w:pPr>
      <w:r w:rsidRPr="00A67454">
        <w:rPr>
          <w:lang w:val="uk-UA"/>
        </w:rPr>
        <w:t xml:space="preserve">                                                         </w:t>
      </w:r>
      <w:r w:rsidRPr="00A67454">
        <w:rPr>
          <w:b/>
          <w:lang w:val="uk-UA"/>
        </w:rPr>
        <w:t>3</w:t>
      </w:r>
      <w:r w:rsidRPr="00F5015E">
        <w:rPr>
          <w:b/>
          <w:sz w:val="22"/>
          <w:szCs w:val="22"/>
          <w:lang w:val="uk-UA"/>
        </w:rPr>
        <w:t>. ЯКІСТЬ ТОВАРУ</w:t>
      </w:r>
    </w:p>
    <w:p w:rsidR="00747D6F" w:rsidRPr="00A67454" w:rsidRDefault="00747D6F" w:rsidP="00747D6F">
      <w:pPr>
        <w:jc w:val="both"/>
        <w:rPr>
          <w:lang w:val="uk-UA"/>
        </w:rPr>
      </w:pPr>
      <w:r w:rsidRPr="00A67454">
        <w:rPr>
          <w:lang w:val="uk-UA"/>
        </w:rPr>
        <w:t xml:space="preserve">3.1. </w:t>
      </w:r>
      <w:r w:rsidRPr="00A67454">
        <w:t>Якість відповідає нормам чинного законодавства України</w:t>
      </w:r>
      <w:r w:rsidRPr="00A67454">
        <w:rPr>
          <w:lang w:val="uk-UA"/>
        </w:rPr>
        <w:t xml:space="preserve">. </w:t>
      </w:r>
    </w:p>
    <w:p w:rsidR="00747D6F" w:rsidRPr="00A67454" w:rsidRDefault="00747D6F" w:rsidP="00747D6F">
      <w:pPr>
        <w:jc w:val="both"/>
        <w:rPr>
          <w:lang w:val="uk-UA"/>
        </w:rPr>
      </w:pPr>
      <w:r w:rsidRPr="00A67454">
        <w:rPr>
          <w:lang w:val="uk-UA"/>
        </w:rPr>
        <w:t xml:space="preserve">3.2. При передачі товару Постачальник передає Замовнику наступні документи: </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Pr>
          <w:color w:val="000000"/>
          <w:shd w:val="clear" w:color="auto" w:fill="FFFFFF"/>
          <w:lang w:val="uk-UA" w:eastAsia="en-US" w:bidi="uk-UA"/>
        </w:rPr>
        <w:t>- Ва</w:t>
      </w:r>
      <w:r w:rsidRPr="00920996">
        <w:rPr>
          <w:color w:val="000000"/>
          <w:shd w:val="clear" w:color="auto" w:fill="FFFFFF"/>
          <w:lang w:val="uk-UA" w:eastAsia="en-US" w:bidi="uk-UA"/>
        </w:rPr>
        <w:t>нтажно-митна декларація;</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Сертифікат відповідність на спеціалізовану техніку;</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Акт огляду на спеціалізовану техніку;</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Гарантійний поліс; </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Сервісна книжка;</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xml:space="preserve">- Керівництво з експлуатації (української мовою); </w:t>
      </w:r>
    </w:p>
    <w:p w:rsidR="00E43F7A" w:rsidRPr="00920996" w:rsidRDefault="00E43F7A" w:rsidP="00E43F7A">
      <w:pPr>
        <w:tabs>
          <w:tab w:val="left" w:pos="-426"/>
        </w:tabs>
        <w:adjustRightInd w:val="0"/>
        <w:ind w:firstLine="709"/>
        <w:jc w:val="both"/>
        <w:rPr>
          <w:color w:val="000000"/>
          <w:shd w:val="clear" w:color="auto" w:fill="FFFFFF"/>
          <w:lang w:val="uk-UA" w:eastAsia="en-US" w:bidi="uk-UA"/>
        </w:rPr>
      </w:pPr>
      <w:r w:rsidRPr="00920996">
        <w:rPr>
          <w:color w:val="000000"/>
          <w:shd w:val="clear" w:color="auto" w:fill="FFFFFF"/>
          <w:lang w:val="uk-UA" w:eastAsia="en-US" w:bidi="uk-UA"/>
        </w:rPr>
        <w:t>- Номерний знак «Транзит».</w:t>
      </w:r>
    </w:p>
    <w:p w:rsidR="00747D6F" w:rsidRPr="00A67454" w:rsidRDefault="00747D6F" w:rsidP="00E43F7A">
      <w:pPr>
        <w:jc w:val="both"/>
      </w:pPr>
      <w:r w:rsidRPr="00A67454">
        <w:t xml:space="preserve">          </w:t>
      </w:r>
      <w:r w:rsidR="00E43F7A">
        <w:rPr>
          <w:lang w:val="uk-UA"/>
        </w:rPr>
        <w:t xml:space="preserve"> </w:t>
      </w:r>
      <w:r w:rsidRPr="00A67454">
        <w:t xml:space="preserve"> </w:t>
      </w:r>
      <w:r w:rsidR="00E43F7A">
        <w:rPr>
          <w:lang w:val="uk-UA"/>
        </w:rPr>
        <w:t>- П</w:t>
      </w:r>
      <w:r w:rsidRPr="00A67454">
        <w:t>ідготовлену виробником товару фактичну калькуляцію собівартості такого товару.</w:t>
      </w:r>
    </w:p>
    <w:p w:rsidR="00747D6F" w:rsidRPr="00A67454" w:rsidRDefault="00747D6F" w:rsidP="00747D6F">
      <w:pPr>
        <w:jc w:val="both"/>
        <w:rPr>
          <w:lang w:val="uk-UA"/>
        </w:rPr>
      </w:pPr>
      <w:r w:rsidRPr="00A67454">
        <w:rPr>
          <w:lang w:val="uk-UA"/>
        </w:rPr>
        <w:t>3.3. У випадку встановлення порушення якості Товару або невідповідності його супровідним документам,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20 (двадцяти</w:t>
      </w:r>
      <w:r w:rsidRPr="00A67454">
        <w:t>)</w:t>
      </w:r>
      <w:r w:rsidRPr="00A67454">
        <w:rPr>
          <w:lang w:val="uk-UA"/>
        </w:rPr>
        <w:t xml:space="preserve"> календарних днів.</w:t>
      </w:r>
    </w:p>
    <w:p w:rsidR="00747D6F" w:rsidRPr="00A67454" w:rsidRDefault="00747D6F" w:rsidP="00747D6F">
      <w:pPr>
        <w:jc w:val="both"/>
        <w:rPr>
          <w:lang w:val="uk-UA"/>
        </w:rPr>
      </w:pPr>
      <w:r w:rsidRPr="00A67454">
        <w:rPr>
          <w:lang w:val="uk-UA"/>
        </w:rPr>
        <w:t>3.4 Постачальник при передачі Товару зобов'язується ознайомити Замовника з правилами та умовами його ефективного та безпечного використання, продемонструвавши при цьому його безпечне та правильне використання.</w:t>
      </w:r>
    </w:p>
    <w:p w:rsidR="00747D6F" w:rsidRPr="00A67454" w:rsidRDefault="00747D6F" w:rsidP="00747D6F">
      <w:pPr>
        <w:jc w:val="both"/>
        <w:rPr>
          <w:b/>
          <w:lang w:val="uk-UA"/>
        </w:rPr>
      </w:pPr>
      <w:r w:rsidRPr="00A67454">
        <w:rPr>
          <w:bCs/>
          <w:lang w:val="uk-UA"/>
        </w:rPr>
        <w:t xml:space="preserve">                                                        </w:t>
      </w:r>
      <w:r w:rsidRPr="00A67454">
        <w:rPr>
          <w:b/>
          <w:bCs/>
          <w:lang w:val="uk-UA"/>
        </w:rPr>
        <w:t>4</w:t>
      </w:r>
      <w:r w:rsidRPr="00F5015E">
        <w:rPr>
          <w:b/>
          <w:bCs/>
          <w:sz w:val="22"/>
          <w:szCs w:val="22"/>
          <w:lang w:val="uk-UA"/>
        </w:rPr>
        <w:t>. ГАРАНТІЙНИЙ ТЕРМІН</w:t>
      </w:r>
    </w:p>
    <w:p w:rsidR="00747D6F" w:rsidRPr="00A67454" w:rsidRDefault="00747D6F" w:rsidP="00747D6F">
      <w:pPr>
        <w:jc w:val="both"/>
        <w:rPr>
          <w:lang w:val="uk-UA"/>
        </w:rPr>
      </w:pPr>
      <w:r w:rsidRPr="00A67454">
        <w:rPr>
          <w:bCs/>
          <w:lang w:val="uk-UA"/>
        </w:rPr>
        <w:t xml:space="preserve">4.1. Постачальник </w:t>
      </w:r>
      <w:r w:rsidRPr="00A67454">
        <w:rPr>
          <w:lang w:val="uk-UA"/>
        </w:rPr>
        <w:t xml:space="preserve">гарантує якість і надійність Товару, що поставляється, протягом </w:t>
      </w:r>
      <w:r>
        <w:rPr>
          <w:lang w:val="uk-UA"/>
        </w:rPr>
        <w:t>36</w:t>
      </w:r>
      <w:r w:rsidRPr="00A67454">
        <w:rPr>
          <w:lang w:val="uk-UA"/>
        </w:rPr>
        <w:t xml:space="preserve"> місяців або 100 тис.км пробігу, в залежності від того, що наступить раніше.</w:t>
      </w:r>
    </w:p>
    <w:p w:rsidR="00747D6F" w:rsidRPr="00A67454" w:rsidRDefault="00747D6F" w:rsidP="00747D6F">
      <w:pPr>
        <w:jc w:val="both"/>
        <w:rPr>
          <w:bCs/>
          <w:lang w:val="uk-UA"/>
        </w:rPr>
      </w:pPr>
      <w:r w:rsidRPr="00A67454">
        <w:rPr>
          <w:lang w:val="uk-UA"/>
        </w:rPr>
        <w:t>4.2.</w:t>
      </w:r>
      <w:r w:rsidRPr="00A67454">
        <w:rPr>
          <w:lang w:val="uk-UA"/>
        </w:rPr>
        <w:tab/>
        <w:t xml:space="preserve">При виявленні виробничих дефектів у Товару під час його експлуатації Постачальник зобов'язується усунути всі виявлені недоліки або замінити на якісний Товар власними силами за свій рахунок протягом 20 (двадцяти) календарних днів з дати отримання повідомлення від </w:t>
      </w:r>
      <w:r w:rsidRPr="00A67454">
        <w:rPr>
          <w:bCs/>
          <w:lang w:val="uk-UA"/>
        </w:rPr>
        <w:t>Замовника.</w:t>
      </w:r>
    </w:p>
    <w:p w:rsidR="00747D6F" w:rsidRPr="00A67454" w:rsidRDefault="00747D6F" w:rsidP="00747D6F">
      <w:pPr>
        <w:jc w:val="both"/>
      </w:pPr>
      <w:r w:rsidRPr="00A67454">
        <w:rPr>
          <w:bCs/>
          <w:lang w:val="uk-UA"/>
        </w:rPr>
        <w:lastRenderedPageBreak/>
        <w:t>4</w:t>
      </w:r>
      <w:r w:rsidRPr="00A67454">
        <w:rPr>
          <w:lang w:val="uk-UA"/>
        </w:rPr>
        <w:t xml:space="preserve">.3. </w:t>
      </w:r>
      <w:r w:rsidRPr="00A67454">
        <w:t>Сервісний центр гарантійного та післягарантійного обслуговування або станція технічного обслуговування Постачальника або Виробника товару розташований (розташована) за адресою: _______________________________________</w:t>
      </w:r>
    </w:p>
    <w:p w:rsidR="00747D6F" w:rsidRPr="00A67454" w:rsidRDefault="00747D6F" w:rsidP="00747D6F">
      <w:pPr>
        <w:jc w:val="both"/>
        <w:rPr>
          <w:b/>
          <w:lang w:val="uk-UA"/>
        </w:rPr>
      </w:pPr>
      <w:r w:rsidRPr="00A67454">
        <w:rPr>
          <w:lang w:val="uk-UA"/>
        </w:rPr>
        <w:t xml:space="preserve">                                                 </w:t>
      </w:r>
      <w:r w:rsidRPr="00A67454">
        <w:rPr>
          <w:b/>
          <w:lang w:val="uk-UA"/>
        </w:rPr>
        <w:t>5</w:t>
      </w:r>
      <w:r w:rsidRPr="00F5015E">
        <w:rPr>
          <w:b/>
          <w:sz w:val="22"/>
          <w:szCs w:val="22"/>
          <w:lang w:val="uk-UA"/>
        </w:rPr>
        <w:t>. ПОРЯДОК ОТРИМАННЯ ТОВАРУ</w:t>
      </w:r>
    </w:p>
    <w:p w:rsidR="00747D6F" w:rsidRPr="00A67454" w:rsidRDefault="00747D6F" w:rsidP="00747D6F">
      <w:pPr>
        <w:jc w:val="both"/>
        <w:rPr>
          <w:lang w:val="uk-UA"/>
        </w:rPr>
      </w:pPr>
      <w:r w:rsidRPr="00A67454">
        <w:rPr>
          <w:lang w:val="uk-UA"/>
        </w:rPr>
        <w:t>5.1. Передача-приймання Товару здійснюється за адресою Замовника представниками Постачальника та Замовника наступним чином:</w:t>
      </w:r>
    </w:p>
    <w:p w:rsidR="00747D6F" w:rsidRPr="00A67454" w:rsidRDefault="00747D6F" w:rsidP="00747D6F">
      <w:pPr>
        <w:jc w:val="both"/>
        <w:rPr>
          <w:lang w:val="uk-UA"/>
        </w:rPr>
      </w:pPr>
      <w:r w:rsidRPr="00A67454">
        <w:rPr>
          <w:lang w:val="uk-UA"/>
        </w:rPr>
        <w:t xml:space="preserve">         5.1.1. Постачальник передає Замовнику документацію, визначену пунктом 3.2. цього договору.</w:t>
      </w:r>
    </w:p>
    <w:p w:rsidR="00747D6F" w:rsidRPr="00A67454" w:rsidRDefault="00747D6F" w:rsidP="00747D6F">
      <w:pPr>
        <w:jc w:val="both"/>
        <w:rPr>
          <w:lang w:val="uk-UA"/>
        </w:rPr>
      </w:pPr>
      <w:r w:rsidRPr="00A67454">
        <w:rPr>
          <w:lang w:val="uk-UA"/>
        </w:rPr>
        <w:t xml:space="preserve">         5.1.2 Після передачі документів, зазначених у п. 3.2. Постачальник передає, а Замовник приймає Товар у комплектації згідно Специфікації (Додаток № 1).</w:t>
      </w:r>
    </w:p>
    <w:p w:rsidR="00747D6F" w:rsidRPr="00A67454" w:rsidRDefault="00747D6F" w:rsidP="00747D6F">
      <w:pPr>
        <w:jc w:val="both"/>
        <w:rPr>
          <w:lang w:val="uk-UA"/>
        </w:rPr>
      </w:pPr>
      <w:r w:rsidRPr="00A67454">
        <w:rPr>
          <w:lang w:val="uk-UA"/>
        </w:rPr>
        <w:t xml:space="preserve">         5.1.3. Факт приймання-передачі Товару засвідчується Замовником та Постачальником шляхом підписання Накладної та Акту приймання-передачі в 2-х примірниках (по одному примірнику для Постачальника, Замовника).</w:t>
      </w:r>
    </w:p>
    <w:p w:rsidR="00747D6F" w:rsidRPr="00A67454" w:rsidRDefault="00747D6F" w:rsidP="00747D6F">
      <w:pPr>
        <w:jc w:val="both"/>
        <w:rPr>
          <w:lang w:val="uk-UA"/>
        </w:rPr>
      </w:pPr>
      <w:r w:rsidRPr="00A67454">
        <w:rPr>
          <w:lang w:val="uk-UA"/>
        </w:rPr>
        <w:t xml:space="preserve">         5.1.4. Відповідним чином підписані і затверджені Замовником Акти приймання-передачі є доказом виконання Постачальником зобов’язань за Договором. </w:t>
      </w:r>
    </w:p>
    <w:p w:rsidR="00747D6F" w:rsidRPr="00A67454" w:rsidRDefault="00747D6F" w:rsidP="00747D6F">
      <w:pPr>
        <w:jc w:val="both"/>
        <w:rPr>
          <w:lang w:val="uk-UA"/>
        </w:rPr>
      </w:pPr>
      <w:r w:rsidRPr="00A67454">
        <w:rPr>
          <w:lang w:val="uk-UA"/>
        </w:rPr>
        <w:t>5.2. У випадку встановлення порушення якості Товару відповідно до встановлених супровідних документів на нього або нестачі будь-яких його складових або супровідних документів, які зазначено у 3.2. складається окремий Акт на підставі якого Замовник пред’являє претензію винній стороні.</w:t>
      </w:r>
    </w:p>
    <w:p w:rsidR="00747D6F" w:rsidRPr="00A67454" w:rsidRDefault="00747D6F" w:rsidP="00747D6F">
      <w:pPr>
        <w:jc w:val="both"/>
        <w:rPr>
          <w:lang w:val="uk-UA"/>
        </w:rPr>
      </w:pPr>
      <w:r w:rsidRPr="00A67454">
        <w:rPr>
          <w:lang w:val="uk-UA"/>
        </w:rPr>
        <w:t>5.3. При виявленні представником Замовника невідповідності укомплектування згідно умов, визначених Специфікацією (Додаток № 1) або кількості Товару відвантажувальним документам, Постачальник за свій рахунок у термін до 30 (тридцяти) календарних днів здійснює поставку належної якості Товару.</w:t>
      </w:r>
    </w:p>
    <w:p w:rsidR="00747D6F" w:rsidRPr="00A67454" w:rsidRDefault="00747D6F" w:rsidP="00747D6F">
      <w:pPr>
        <w:jc w:val="both"/>
        <w:rPr>
          <w:lang w:val="uk-UA"/>
        </w:rPr>
      </w:pPr>
      <w:r w:rsidRPr="00A67454">
        <w:rPr>
          <w:lang w:val="uk-UA"/>
        </w:rPr>
        <w:t>5.4. Замовник зобов'язаний прийняти Товар при наявності відвантажувальних документів та відповідності Товару умовам, визначеним Специфікацією та Технічними вимогами (технічною специфікацією).</w:t>
      </w:r>
    </w:p>
    <w:p w:rsidR="00747D6F" w:rsidRPr="00A67454" w:rsidRDefault="00747D6F" w:rsidP="00747D6F">
      <w:pPr>
        <w:jc w:val="both"/>
        <w:rPr>
          <w:lang w:val="uk-UA"/>
        </w:rPr>
      </w:pPr>
      <w:r w:rsidRPr="00A67454">
        <w:rPr>
          <w:lang w:val="uk-UA"/>
        </w:rPr>
        <w:t xml:space="preserve">5.5. </w:t>
      </w:r>
      <w:r w:rsidRPr="004A67D1">
        <w:rPr>
          <w:b/>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747D6F" w:rsidRPr="00A67454" w:rsidRDefault="00747D6F" w:rsidP="00747D6F">
      <w:pPr>
        <w:jc w:val="both"/>
        <w:rPr>
          <w:lang w:val="uk-UA"/>
        </w:rPr>
      </w:pPr>
    </w:p>
    <w:p w:rsidR="00747D6F" w:rsidRPr="00F5015E" w:rsidRDefault="00747D6F" w:rsidP="00747D6F">
      <w:pPr>
        <w:jc w:val="both"/>
        <w:rPr>
          <w:b/>
          <w:bCs/>
          <w:sz w:val="22"/>
          <w:szCs w:val="22"/>
          <w:lang w:val="uk-UA"/>
        </w:rPr>
      </w:pPr>
      <w:r w:rsidRPr="00A67454">
        <w:rPr>
          <w:b/>
          <w:bCs/>
          <w:lang w:val="uk-UA"/>
        </w:rPr>
        <w:t xml:space="preserve">                                   </w:t>
      </w:r>
      <w:r w:rsidRPr="00F5015E">
        <w:rPr>
          <w:b/>
          <w:bCs/>
          <w:sz w:val="22"/>
          <w:szCs w:val="22"/>
          <w:lang w:val="uk-UA"/>
        </w:rPr>
        <w:t>6. ЦІНА ДОГОВОРУ І ПОРЯДОК  РОЗРАХУНКІВ</w:t>
      </w:r>
    </w:p>
    <w:p w:rsidR="00747D6F" w:rsidRPr="00A67454" w:rsidRDefault="00747D6F" w:rsidP="00747D6F">
      <w:pPr>
        <w:jc w:val="both"/>
        <w:rPr>
          <w:u w:val="single"/>
          <w:lang w:val="uk-UA"/>
        </w:rPr>
      </w:pPr>
      <w:r w:rsidRPr="00F5015E">
        <w:rPr>
          <w:sz w:val="22"/>
          <w:szCs w:val="22"/>
          <w:lang w:val="uk-UA"/>
        </w:rPr>
        <w:t>6.1. Сума договору з урахуванням усіх витрат, зборів та податків Постачальника ст</w:t>
      </w:r>
      <w:r w:rsidRPr="00A67454">
        <w:rPr>
          <w:lang w:val="uk-UA"/>
        </w:rPr>
        <w:t xml:space="preserve">ановить </w:t>
      </w:r>
      <w:r w:rsidRPr="00A67454">
        <w:rPr>
          <w:b/>
          <w:u w:val="single"/>
          <w:lang w:val="uk-UA"/>
        </w:rPr>
        <w:t>_________________________________________________________________________________</w:t>
      </w:r>
    </w:p>
    <w:p w:rsidR="00747D6F" w:rsidRPr="00A67454" w:rsidRDefault="00747D6F" w:rsidP="00747D6F">
      <w:pPr>
        <w:jc w:val="both"/>
        <w:rPr>
          <w:lang w:val="uk-UA"/>
        </w:rPr>
      </w:pPr>
      <w:r w:rsidRPr="00A67454">
        <w:rPr>
          <w:lang w:val="uk-UA"/>
        </w:rPr>
        <w:t xml:space="preserve">6.2. Оплата Товару Замовником здійснюється після надходження коштів на його реєстраційний рахунок в органах Державного казначейства.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47D6F" w:rsidRPr="00A67454" w:rsidRDefault="00747D6F" w:rsidP="00747D6F">
      <w:pPr>
        <w:jc w:val="both"/>
        <w:rPr>
          <w:lang w:val="uk-UA"/>
        </w:rPr>
      </w:pPr>
      <w:r w:rsidRPr="00A67454">
        <w:rPr>
          <w:lang w:val="uk-UA"/>
        </w:rPr>
        <w:t xml:space="preserve">6.3. Замовник здійснює оплату вартості поставленого Товару протягом десяти 10 (десяти) робочих днів з дати затвердження Акту приймання-передачі за наявності коштів на реєстраційних рахунках в органах Державного казначейства. </w:t>
      </w:r>
    </w:p>
    <w:p w:rsidR="00747D6F" w:rsidRPr="00A67454" w:rsidRDefault="00747D6F" w:rsidP="00747D6F">
      <w:pPr>
        <w:jc w:val="both"/>
        <w:rPr>
          <w:lang w:val="uk-UA"/>
        </w:rPr>
      </w:pPr>
      <w:r w:rsidRPr="00A67454">
        <w:rPr>
          <w:lang w:val="uk-UA"/>
        </w:rPr>
        <w:t>6.4. Замовник не несе відповідальності перед Постачальником за несвоєчасне виконання зобов'язань у разі затримки фінансування.</w:t>
      </w:r>
    </w:p>
    <w:p w:rsidR="00747D6F" w:rsidRPr="00F5015E" w:rsidRDefault="00747D6F" w:rsidP="00747D6F">
      <w:pPr>
        <w:jc w:val="both"/>
        <w:rPr>
          <w:b/>
          <w:sz w:val="22"/>
          <w:szCs w:val="22"/>
          <w:lang w:val="uk-UA"/>
        </w:rPr>
      </w:pPr>
      <w:r w:rsidRPr="00A67454">
        <w:rPr>
          <w:lang w:val="uk-UA"/>
        </w:rPr>
        <w:t xml:space="preserve">                                                        </w:t>
      </w:r>
      <w:r w:rsidRPr="00F5015E">
        <w:rPr>
          <w:b/>
          <w:sz w:val="22"/>
          <w:szCs w:val="22"/>
          <w:lang w:val="uk-UA"/>
        </w:rPr>
        <w:t>7. ЗОБОВ'ЯЗАННЯ СТОРІН</w:t>
      </w:r>
    </w:p>
    <w:p w:rsidR="00747D6F" w:rsidRPr="00A67454" w:rsidRDefault="00747D6F" w:rsidP="00747D6F">
      <w:pPr>
        <w:jc w:val="both"/>
        <w:rPr>
          <w:lang w:val="uk-UA"/>
        </w:rPr>
      </w:pPr>
      <w:r w:rsidRPr="00A67454">
        <w:rPr>
          <w:bCs/>
          <w:lang w:val="uk-UA"/>
        </w:rPr>
        <w:t>7.1.</w:t>
      </w:r>
      <w:r w:rsidRPr="00A67454">
        <w:rPr>
          <w:bCs/>
          <w:lang w:val="uk-UA"/>
        </w:rPr>
        <w:tab/>
      </w:r>
      <w:r w:rsidRPr="00A67454">
        <w:rPr>
          <w:lang w:val="uk-UA"/>
        </w:rPr>
        <w:t xml:space="preserve">Права та обов'язки </w:t>
      </w:r>
      <w:r w:rsidRPr="00A67454">
        <w:rPr>
          <w:bCs/>
          <w:lang w:val="uk-UA"/>
        </w:rPr>
        <w:t>Постачальника:</w:t>
      </w:r>
    </w:p>
    <w:p w:rsidR="00747D6F" w:rsidRPr="00A67454" w:rsidRDefault="00747D6F" w:rsidP="00747D6F">
      <w:pPr>
        <w:jc w:val="both"/>
        <w:rPr>
          <w:lang w:val="uk-UA"/>
        </w:rPr>
      </w:pPr>
      <w:r w:rsidRPr="00A67454">
        <w:rPr>
          <w:lang w:val="uk-UA"/>
        </w:rPr>
        <w:t>а) передати Товар у власність Замовника  разом з усіма необхідними документами;</w:t>
      </w:r>
    </w:p>
    <w:p w:rsidR="00747D6F" w:rsidRPr="00A67454" w:rsidRDefault="00747D6F" w:rsidP="00747D6F">
      <w:pPr>
        <w:jc w:val="both"/>
        <w:rPr>
          <w:lang w:val="uk-UA"/>
        </w:rPr>
      </w:pPr>
      <w:r w:rsidRPr="00A67454">
        <w:rPr>
          <w:lang w:val="uk-UA"/>
        </w:rPr>
        <w:t>б) забезпечити за власний рахунок доставку Товару до місця призначення;</w:t>
      </w:r>
    </w:p>
    <w:p w:rsidR="00747D6F" w:rsidRPr="00A67454" w:rsidRDefault="00747D6F" w:rsidP="00747D6F">
      <w:pPr>
        <w:jc w:val="both"/>
        <w:rPr>
          <w:lang w:val="uk-UA"/>
        </w:rPr>
      </w:pPr>
      <w:r w:rsidRPr="00A67454">
        <w:rPr>
          <w:lang w:val="uk-UA"/>
        </w:rPr>
        <w:t xml:space="preserve">в) повідомити </w:t>
      </w:r>
      <w:r w:rsidRPr="00A67454">
        <w:rPr>
          <w:bCs/>
          <w:lang w:val="uk-UA"/>
        </w:rPr>
        <w:t xml:space="preserve">Замовника </w:t>
      </w:r>
      <w:r w:rsidRPr="00A67454">
        <w:rPr>
          <w:lang w:val="uk-UA"/>
        </w:rPr>
        <w:t>про дату передачі Товару, але не пізніше, ніж за 3 (три) календарних днів до дня поставки;</w:t>
      </w:r>
    </w:p>
    <w:p w:rsidR="00747D6F" w:rsidRPr="00A67454" w:rsidRDefault="00747D6F" w:rsidP="00747D6F">
      <w:pPr>
        <w:jc w:val="both"/>
        <w:rPr>
          <w:lang w:val="uk-UA"/>
        </w:rPr>
      </w:pPr>
      <w:r w:rsidRPr="00A67454">
        <w:rPr>
          <w:lang w:val="uk-UA"/>
        </w:rPr>
        <w:t>г) при виявленні невідповідності Товару вимогам Специфікації та Технічним вимогам (технічній характеристиці) під час приймання-передачі Товару, за власний рахунок замінити такий Товар на відповідний або ж усунути виявлені недоліки;</w:t>
      </w:r>
    </w:p>
    <w:p w:rsidR="00747D6F" w:rsidRPr="00A67454" w:rsidRDefault="00747D6F" w:rsidP="00747D6F">
      <w:pPr>
        <w:jc w:val="both"/>
        <w:rPr>
          <w:lang w:val="uk-UA"/>
        </w:rPr>
      </w:pPr>
      <w:r w:rsidRPr="00A67454">
        <w:rPr>
          <w:lang w:val="uk-UA"/>
        </w:rPr>
        <w:t xml:space="preserve">д) нести всі ризики, яких може зазнати Товар до моменту належної її передачі представнику </w:t>
      </w:r>
      <w:r w:rsidRPr="00A67454">
        <w:rPr>
          <w:bCs/>
          <w:lang w:val="uk-UA"/>
        </w:rPr>
        <w:t>Замовника.</w:t>
      </w:r>
    </w:p>
    <w:p w:rsidR="00747D6F" w:rsidRPr="00A67454" w:rsidRDefault="00747D6F" w:rsidP="00747D6F">
      <w:pPr>
        <w:jc w:val="both"/>
        <w:rPr>
          <w:lang w:val="uk-UA"/>
        </w:rPr>
      </w:pPr>
      <w:r w:rsidRPr="00A67454">
        <w:rPr>
          <w:lang w:val="uk-UA"/>
        </w:rPr>
        <w:t xml:space="preserve">7.2. Права та обов'язки </w:t>
      </w:r>
      <w:r w:rsidRPr="00A67454">
        <w:rPr>
          <w:bCs/>
          <w:lang w:val="uk-UA"/>
        </w:rPr>
        <w:t>Замовника:</w:t>
      </w:r>
    </w:p>
    <w:p w:rsidR="00747D6F" w:rsidRPr="00A67454" w:rsidRDefault="00747D6F" w:rsidP="00747D6F">
      <w:pPr>
        <w:jc w:val="both"/>
        <w:rPr>
          <w:lang w:val="uk-UA"/>
        </w:rPr>
      </w:pPr>
      <w:r w:rsidRPr="00A67454">
        <w:rPr>
          <w:lang w:val="uk-UA"/>
        </w:rPr>
        <w:lastRenderedPageBreak/>
        <w:t>б) затвердити акти приймання-передачі на умовах цього договору та здійснити своєчасну та повну оплату вартості Товару у відповідності до умов цього Договору.</w:t>
      </w:r>
    </w:p>
    <w:p w:rsidR="00747D6F" w:rsidRPr="00A67454" w:rsidRDefault="00747D6F" w:rsidP="00747D6F">
      <w:pPr>
        <w:jc w:val="both"/>
        <w:rPr>
          <w:lang w:val="uk-UA"/>
        </w:rPr>
      </w:pPr>
    </w:p>
    <w:p w:rsidR="00747D6F" w:rsidRPr="00F5015E" w:rsidRDefault="00747D6F" w:rsidP="00747D6F">
      <w:pPr>
        <w:jc w:val="both"/>
        <w:rPr>
          <w:b/>
          <w:sz w:val="22"/>
          <w:szCs w:val="22"/>
          <w:lang w:val="uk-UA"/>
        </w:rPr>
      </w:pPr>
      <w:r w:rsidRPr="00A67454">
        <w:rPr>
          <w:bCs/>
          <w:lang w:val="uk-UA"/>
        </w:rPr>
        <w:t xml:space="preserve">                                                     </w:t>
      </w:r>
      <w:r w:rsidRPr="00F5015E">
        <w:rPr>
          <w:b/>
          <w:bCs/>
          <w:sz w:val="22"/>
          <w:szCs w:val="22"/>
          <w:lang w:val="uk-UA"/>
        </w:rPr>
        <w:t>8. ВІДПОВІДАЛЬНІСТЬ СТОРІН</w:t>
      </w:r>
    </w:p>
    <w:p w:rsidR="00747D6F" w:rsidRPr="00A67454" w:rsidRDefault="00747D6F" w:rsidP="00747D6F">
      <w:pPr>
        <w:jc w:val="both"/>
        <w:rPr>
          <w:lang w:val="uk-UA"/>
        </w:rPr>
      </w:pPr>
      <w:r w:rsidRPr="00A67454">
        <w:rPr>
          <w:bCs/>
          <w:lang w:val="uk-UA"/>
        </w:rPr>
        <w:t>8.1.</w:t>
      </w:r>
      <w:r w:rsidRPr="00A67454">
        <w:rPr>
          <w:bCs/>
          <w:lang w:val="uk-UA"/>
        </w:rPr>
        <w:tab/>
      </w:r>
      <w:r w:rsidRPr="00A67454">
        <w:rPr>
          <w:lang w:val="uk-UA"/>
        </w:rPr>
        <w:t xml:space="preserve">За порушення строків поставки Товару </w:t>
      </w:r>
      <w:r w:rsidRPr="00A67454">
        <w:rPr>
          <w:bCs/>
          <w:lang w:val="uk-UA"/>
        </w:rPr>
        <w:t xml:space="preserve">Постачальник </w:t>
      </w:r>
      <w:r w:rsidRPr="00A67454">
        <w:rPr>
          <w:lang w:val="uk-UA"/>
        </w:rPr>
        <w:t xml:space="preserve">сплачує </w:t>
      </w:r>
      <w:r w:rsidRPr="00A67454">
        <w:rPr>
          <w:bCs/>
          <w:lang w:val="uk-UA"/>
        </w:rPr>
        <w:t xml:space="preserve">Замовнику </w:t>
      </w:r>
      <w:r w:rsidRPr="00A67454">
        <w:rPr>
          <w:lang w:val="uk-UA"/>
        </w:rPr>
        <w:t>пеню у розмірі подвійної облікової ставки НБУ від суми оплати за кожен день прострочення.</w:t>
      </w:r>
    </w:p>
    <w:p w:rsidR="00747D6F" w:rsidRPr="00A67454" w:rsidRDefault="00747D6F" w:rsidP="00747D6F">
      <w:pPr>
        <w:jc w:val="both"/>
        <w:rPr>
          <w:lang w:val="uk-UA"/>
        </w:rPr>
      </w:pPr>
      <w:r w:rsidRPr="00A67454">
        <w:rPr>
          <w:lang w:val="uk-UA"/>
        </w:rPr>
        <w:t xml:space="preserve">8.2. За порушення строків оплати Замовником поставленого Товару, останній сплачує Постачальнику пеню у розмірі 0,1 облікової ставки НБУ за кожен день такого прострочення, за увесь період прострочення.  За відмову від поставки або не поставки Товару </w:t>
      </w:r>
      <w:r w:rsidRPr="00A67454">
        <w:rPr>
          <w:bCs/>
          <w:lang w:val="uk-UA"/>
        </w:rPr>
        <w:t xml:space="preserve">Постачальник </w:t>
      </w:r>
      <w:r w:rsidRPr="00A67454">
        <w:rPr>
          <w:lang w:val="uk-UA"/>
        </w:rPr>
        <w:t xml:space="preserve">сплачує </w:t>
      </w:r>
      <w:r w:rsidRPr="00A67454">
        <w:rPr>
          <w:bCs/>
          <w:lang w:val="uk-UA"/>
        </w:rPr>
        <w:t xml:space="preserve">Замовнику </w:t>
      </w:r>
      <w:r w:rsidRPr="00A67454">
        <w:rPr>
          <w:lang w:val="uk-UA"/>
        </w:rPr>
        <w:t>штраф у розмірі 3 % від вартості не поставленого в строк Товару. Незалежно від сплати штрафних санкцій Сторона, що порушила цей Договір, повинна відшкодувати іншій Стороні завдані збитки без врахування розміру сплаченої неустойки (штрафу, пені).</w:t>
      </w:r>
    </w:p>
    <w:p w:rsidR="00747D6F" w:rsidRPr="00A67454" w:rsidRDefault="00747D6F" w:rsidP="00747D6F">
      <w:pPr>
        <w:jc w:val="both"/>
        <w:rPr>
          <w:lang w:val="uk-UA"/>
        </w:rPr>
      </w:pPr>
      <w:r w:rsidRPr="00A67454">
        <w:rPr>
          <w:lang w:val="uk-UA"/>
        </w:rPr>
        <w:t xml:space="preserve">8.5. Сплата штрафних санкцій не звільняють винну Сторону від виконання взятих на себе обов'язків по цьому Договору, крім випадків передбачених законодавством України </w:t>
      </w:r>
      <w:r w:rsidRPr="00A67454">
        <w:rPr>
          <w:bCs/>
          <w:lang w:val="uk-UA"/>
        </w:rPr>
        <w:t xml:space="preserve">та </w:t>
      </w:r>
      <w:r w:rsidRPr="00A67454">
        <w:rPr>
          <w:lang w:val="uk-UA"/>
        </w:rPr>
        <w:t>цим Договором.</w:t>
      </w:r>
    </w:p>
    <w:p w:rsidR="00747D6F" w:rsidRPr="00F5015E" w:rsidRDefault="00747D6F" w:rsidP="00747D6F">
      <w:pPr>
        <w:ind w:firstLine="567"/>
        <w:jc w:val="center"/>
        <w:rPr>
          <w:b/>
          <w:sz w:val="22"/>
          <w:szCs w:val="22"/>
          <w:lang w:val="uk-UA"/>
        </w:rPr>
      </w:pPr>
      <w:r w:rsidRPr="00F5015E">
        <w:rPr>
          <w:b/>
          <w:sz w:val="22"/>
          <w:szCs w:val="22"/>
        </w:rPr>
        <w:t>9</w:t>
      </w:r>
      <w:r w:rsidRPr="00F5015E">
        <w:rPr>
          <w:b/>
          <w:sz w:val="22"/>
          <w:szCs w:val="22"/>
          <w:lang w:val="uk-UA"/>
        </w:rPr>
        <w:t>. ОБСТАВИНИ НЕПЕРЕБОРНОЇ СИЛИ</w:t>
      </w:r>
    </w:p>
    <w:p w:rsidR="00747D6F" w:rsidRPr="00A67454" w:rsidRDefault="00747D6F" w:rsidP="00747D6F">
      <w:pPr>
        <w:autoSpaceDE w:val="0"/>
        <w:autoSpaceDN w:val="0"/>
        <w:adjustRightInd w:val="0"/>
        <w:jc w:val="both"/>
        <w:rPr>
          <w:rFonts w:eastAsia="Calibri"/>
        </w:rPr>
      </w:pPr>
      <w:r w:rsidRPr="00A67454">
        <w:rPr>
          <w:rFonts w:eastAsia="Calibri"/>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воєнні дії,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w:t>
      </w:r>
    </w:p>
    <w:p w:rsidR="00747D6F" w:rsidRPr="00A67454" w:rsidRDefault="00747D6F" w:rsidP="00747D6F">
      <w:pPr>
        <w:autoSpaceDE w:val="0"/>
        <w:autoSpaceDN w:val="0"/>
        <w:adjustRightInd w:val="0"/>
        <w:jc w:val="both"/>
        <w:rPr>
          <w:rFonts w:eastAsia="Calibri"/>
        </w:rPr>
      </w:pPr>
      <w:r w:rsidRPr="00A67454">
        <w:rPr>
          <w:rFonts w:eastAsia="Calibri"/>
        </w:rPr>
        <w:t xml:space="preserve"> 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w:t>
      </w:r>
    </w:p>
    <w:p w:rsidR="00747D6F" w:rsidRPr="00A67454" w:rsidRDefault="00747D6F" w:rsidP="00747D6F">
      <w:pPr>
        <w:autoSpaceDE w:val="0"/>
        <w:autoSpaceDN w:val="0"/>
        <w:adjustRightInd w:val="0"/>
        <w:jc w:val="both"/>
        <w:rPr>
          <w:rFonts w:eastAsia="Calibri"/>
        </w:rPr>
      </w:pPr>
      <w:r w:rsidRPr="00A67454">
        <w:rPr>
          <w:rFonts w:eastAsia="Calibri"/>
        </w:rPr>
        <w:t xml:space="preserve"> 9.3. Доказом виникнення обставин непереборної сили (форс-мажорних обставин) та строку їх дії є відповідні документи, які видаються </w:t>
      </w:r>
      <w:r w:rsidRPr="00A67454">
        <w:rPr>
          <w:rFonts w:eastAsia="Calibri"/>
          <w:noProof/>
        </w:rPr>
        <w:t xml:space="preserve">Торгово-промисловою палатою України або іншим уповноваженим на це органом. </w:t>
      </w:r>
    </w:p>
    <w:p w:rsidR="00747D6F" w:rsidRPr="00A67454" w:rsidRDefault="00747D6F" w:rsidP="00747D6F">
      <w:pPr>
        <w:autoSpaceDE w:val="0"/>
        <w:autoSpaceDN w:val="0"/>
        <w:adjustRightInd w:val="0"/>
        <w:jc w:val="both"/>
        <w:rPr>
          <w:rFonts w:eastAsia="Calibri" w:cs="Courier New"/>
          <w:color w:val="000000"/>
        </w:rPr>
      </w:pPr>
      <w:r w:rsidRPr="00A67454">
        <w:rPr>
          <w:rFonts w:eastAsia="Calibri" w:cs="Courier New"/>
          <w:color w:val="000000"/>
        </w:rPr>
        <w:t xml:space="preserve"> 9.4.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rsidR="00747D6F" w:rsidRPr="00A67454" w:rsidRDefault="00747D6F" w:rsidP="00747D6F">
      <w:pPr>
        <w:jc w:val="both"/>
      </w:pPr>
    </w:p>
    <w:p w:rsidR="00747D6F" w:rsidRPr="00F5015E" w:rsidRDefault="00747D6F" w:rsidP="00747D6F">
      <w:pPr>
        <w:jc w:val="center"/>
        <w:rPr>
          <w:b/>
          <w:bCs/>
          <w:sz w:val="22"/>
          <w:szCs w:val="22"/>
          <w:lang w:val="uk-UA"/>
        </w:rPr>
      </w:pPr>
      <w:r w:rsidRPr="00F5015E">
        <w:rPr>
          <w:b/>
          <w:bCs/>
          <w:sz w:val="22"/>
          <w:szCs w:val="22"/>
          <w:lang w:val="uk-UA"/>
        </w:rPr>
        <w:t>10. ВСТУП ДОГОВОРУ В СИЛУ ТА СТРОК ЙОГО ДІЇ</w:t>
      </w:r>
    </w:p>
    <w:p w:rsidR="00747D6F" w:rsidRPr="00A67454" w:rsidRDefault="00747D6F" w:rsidP="00747D6F">
      <w:pPr>
        <w:jc w:val="both"/>
        <w:rPr>
          <w:lang w:val="uk-UA"/>
        </w:rPr>
      </w:pPr>
      <w:r w:rsidRPr="00A67454">
        <w:rPr>
          <w:lang w:val="uk-UA"/>
        </w:rPr>
        <w:t xml:space="preserve">10.1. </w:t>
      </w:r>
      <w:r w:rsidRPr="00A67454">
        <w:rPr>
          <w:bCs/>
          <w:lang w:val="uk-UA"/>
        </w:rPr>
        <w:t xml:space="preserve">Цей </w:t>
      </w:r>
      <w:r w:rsidRPr="00A67454">
        <w:rPr>
          <w:lang w:val="uk-UA"/>
        </w:rPr>
        <w:t>Договір вступає в силу з моменту його підписання уповноваженими на те особами та скріплення печатками.</w:t>
      </w:r>
    </w:p>
    <w:p w:rsidR="00747D6F" w:rsidRPr="00A67454" w:rsidRDefault="00747D6F" w:rsidP="00747D6F">
      <w:pPr>
        <w:jc w:val="both"/>
        <w:rPr>
          <w:lang w:val="uk-UA"/>
        </w:rPr>
      </w:pPr>
      <w:r w:rsidRPr="00A67454">
        <w:rPr>
          <w:lang w:val="uk-UA"/>
        </w:rPr>
        <w:t>10.2. Договір діє з моменту його підписання Сторонами, скріплення печатками, до 31 грудня 202</w:t>
      </w:r>
      <w:r>
        <w:rPr>
          <w:lang w:val="uk-UA"/>
        </w:rPr>
        <w:t>3</w:t>
      </w:r>
      <w:r w:rsidRPr="00A67454">
        <w:rPr>
          <w:lang w:val="uk-UA"/>
        </w:rPr>
        <w:t xml:space="preserve"> </w:t>
      </w:r>
      <w:r w:rsidRPr="00A67454">
        <w:rPr>
          <w:bCs/>
          <w:lang w:val="uk-UA"/>
        </w:rPr>
        <w:t xml:space="preserve">року, а в частині розрахунків до повного його виконання, але у будь-якому </w:t>
      </w:r>
      <w:r w:rsidRPr="00A67454">
        <w:rPr>
          <w:lang w:val="uk-UA"/>
        </w:rPr>
        <w:t>випадку до повного виконання Сторонами своїх зобов'язань за даним Договором.</w:t>
      </w:r>
    </w:p>
    <w:p w:rsidR="00747D6F" w:rsidRPr="00A67454" w:rsidRDefault="00747D6F" w:rsidP="00747D6F">
      <w:pPr>
        <w:jc w:val="both"/>
        <w:rPr>
          <w:lang w:val="uk-UA"/>
        </w:rPr>
      </w:pPr>
      <w:r w:rsidRPr="00A67454">
        <w:rPr>
          <w:lang w:val="uk-UA"/>
        </w:rPr>
        <w:t>10.3. Одностороння відмова від виконання зобов’язань за цим договором не допускається, крім випадків, передбачених договором.</w:t>
      </w:r>
    </w:p>
    <w:p w:rsidR="00747D6F" w:rsidRPr="00F5015E" w:rsidRDefault="00747D6F" w:rsidP="00747D6F">
      <w:pPr>
        <w:jc w:val="center"/>
        <w:rPr>
          <w:b/>
          <w:sz w:val="22"/>
          <w:szCs w:val="22"/>
          <w:lang w:val="uk-UA"/>
        </w:rPr>
      </w:pPr>
      <w:r w:rsidRPr="00F5015E">
        <w:rPr>
          <w:b/>
          <w:bCs/>
          <w:sz w:val="22"/>
          <w:szCs w:val="22"/>
          <w:lang w:val="uk-UA"/>
        </w:rPr>
        <w:t>11. ВРЕГУЛЮВАННЯ СПОРІВ</w:t>
      </w:r>
    </w:p>
    <w:p w:rsidR="00747D6F" w:rsidRPr="00A67454" w:rsidRDefault="00747D6F" w:rsidP="00747D6F">
      <w:pPr>
        <w:jc w:val="both"/>
        <w:rPr>
          <w:lang w:val="uk-UA"/>
        </w:rPr>
      </w:pPr>
      <w:r w:rsidRPr="00A67454">
        <w:rPr>
          <w:lang w:val="uk-UA"/>
        </w:rPr>
        <w:t>11.1. Всі спори, які можуть виникнути стосовно цього Договору, чи з його приводу, сторони вирішують шляхом переговорів.</w:t>
      </w:r>
    </w:p>
    <w:p w:rsidR="00747D6F" w:rsidRPr="00A67454" w:rsidRDefault="00747D6F" w:rsidP="00747D6F">
      <w:pPr>
        <w:jc w:val="both"/>
        <w:rPr>
          <w:lang w:val="uk-UA"/>
        </w:rPr>
      </w:pPr>
      <w:r w:rsidRPr="00A67454">
        <w:rPr>
          <w:lang w:val="uk-UA"/>
        </w:rPr>
        <w:t>11.2. У випадку, коли сторони не досягли взаємної згоди, спір буде розглядатися в судовому порядку.</w:t>
      </w:r>
    </w:p>
    <w:p w:rsidR="00747D6F" w:rsidRPr="00F5015E" w:rsidRDefault="00747D6F" w:rsidP="00747D6F">
      <w:pPr>
        <w:jc w:val="center"/>
        <w:rPr>
          <w:b/>
          <w:sz w:val="22"/>
          <w:szCs w:val="22"/>
          <w:lang w:val="uk-UA"/>
        </w:rPr>
      </w:pPr>
      <w:r w:rsidRPr="00F5015E">
        <w:rPr>
          <w:b/>
          <w:sz w:val="22"/>
          <w:szCs w:val="22"/>
          <w:lang w:val="uk-UA"/>
        </w:rPr>
        <w:t>12. АНТИКОРУПЦІЙНЕ ЗАСТЕРЕЖЕННЯ</w:t>
      </w:r>
    </w:p>
    <w:p w:rsidR="00747D6F" w:rsidRPr="00A67454" w:rsidRDefault="00747D6F" w:rsidP="00747D6F">
      <w:pPr>
        <w:jc w:val="both"/>
        <w:rPr>
          <w:lang w:val="uk-UA"/>
        </w:rPr>
      </w:pPr>
      <w:r w:rsidRPr="00A67454">
        <w:rPr>
          <w:lang w:val="uk-UA"/>
        </w:rPr>
        <w:t xml:space="preserve">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w:t>
      </w:r>
      <w:r w:rsidRPr="00A67454">
        <w:rPr>
          <w:lang w:val="uk-UA"/>
        </w:rPr>
        <w:lastRenderedPageBreak/>
        <w:t>вчинення чи невчинення такою особою будь-яких дій з метою отримання неправомірної вигоди (обіцянки неправомірної вигоди) від таких осіб.</w:t>
      </w:r>
    </w:p>
    <w:p w:rsidR="00747D6F" w:rsidRPr="00A67454" w:rsidRDefault="00747D6F" w:rsidP="00747D6F">
      <w:pPr>
        <w:jc w:val="both"/>
        <w:rPr>
          <w:lang w:val="uk-UA"/>
        </w:rPr>
      </w:pPr>
      <w:r w:rsidRPr="00A67454">
        <w:rPr>
          <w:lang w:val="uk-UA"/>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47D6F" w:rsidRPr="00F5015E" w:rsidRDefault="00747D6F" w:rsidP="00747D6F">
      <w:pPr>
        <w:jc w:val="center"/>
        <w:rPr>
          <w:b/>
          <w:sz w:val="22"/>
          <w:szCs w:val="22"/>
          <w:lang w:val="uk-UA"/>
        </w:rPr>
      </w:pPr>
      <w:r w:rsidRPr="00F5015E">
        <w:rPr>
          <w:b/>
          <w:bCs/>
          <w:sz w:val="22"/>
          <w:szCs w:val="22"/>
          <w:lang w:val="uk-UA"/>
        </w:rPr>
        <w:t>13. ДОДАТКОВІ УМОВИ</w:t>
      </w:r>
    </w:p>
    <w:p w:rsidR="00747D6F" w:rsidRPr="00094481" w:rsidRDefault="00747D6F" w:rsidP="00747D6F">
      <w:pPr>
        <w:jc w:val="both"/>
        <w:rPr>
          <w:lang w:val="uk-UA"/>
        </w:rPr>
      </w:pPr>
      <w:r w:rsidRPr="00A67454">
        <w:rPr>
          <w:lang w:val="uk-UA"/>
        </w:rPr>
        <w:t>13.1.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47D6F" w:rsidRPr="00A67454" w:rsidRDefault="00747D6F" w:rsidP="00747D6F">
      <w:pPr>
        <w:jc w:val="both"/>
        <w:rPr>
          <w:lang w:val="uk-UA"/>
        </w:rPr>
      </w:pPr>
      <w:r w:rsidRPr="00A67454">
        <w:rPr>
          <w:lang w:val="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47D6F" w:rsidRPr="00A67454" w:rsidRDefault="00747D6F" w:rsidP="00747D6F">
      <w:pPr>
        <w:jc w:val="both"/>
        <w:rPr>
          <w:lang w:val="uk-UA"/>
        </w:rPr>
      </w:pPr>
      <w:r w:rsidRPr="00A67454">
        <w:rPr>
          <w:lang w:val="uk-UA"/>
        </w:rPr>
        <w:t>13.3. Порядок змін умов договору наступний: у разі виникнення випадків, зазначених у п.1</w:t>
      </w:r>
      <w:r>
        <w:rPr>
          <w:lang w:val="uk-UA"/>
        </w:rPr>
        <w:t>3</w:t>
      </w:r>
      <w:r w:rsidRPr="00A67454">
        <w:rPr>
          <w:lang w:val="uk-UA"/>
        </w:rPr>
        <w:t>.2. цього Договору, або з інших причин, з</w:t>
      </w:r>
      <w:r w:rsidRPr="00A67454">
        <w:rPr>
          <w:bCs/>
          <w:lang w:val="uk-UA"/>
        </w:rPr>
        <w:t xml:space="preserve">міни умов договору </w:t>
      </w:r>
      <w:r w:rsidRPr="00A67454">
        <w:rPr>
          <w:lang w:val="uk-UA"/>
        </w:rPr>
        <w:t>можуть бути внесені тільки за домовленістю Сторін, які оформлюються додатковими угодами до цього Договору,</w:t>
      </w:r>
      <w:r w:rsidRPr="00A67454">
        <w:rPr>
          <w:bCs/>
          <w:lang w:val="uk-UA"/>
        </w:rPr>
        <w:t xml:space="preserve"> з обґрунтуванням внесення зазначених змін.</w:t>
      </w:r>
    </w:p>
    <w:p w:rsidR="00747D6F" w:rsidRPr="00A67454" w:rsidRDefault="00747D6F" w:rsidP="00747D6F">
      <w:pPr>
        <w:jc w:val="both"/>
      </w:pPr>
      <w:r w:rsidRPr="00A67454">
        <w:t>1</w:t>
      </w:r>
      <w:r w:rsidRPr="00A67454">
        <w:rPr>
          <w:lang w:val="uk-UA"/>
        </w:rPr>
        <w:t>3</w:t>
      </w:r>
      <w:r w:rsidRPr="00A67454">
        <w:t>.</w:t>
      </w:r>
      <w:r w:rsidRPr="00A67454">
        <w:rPr>
          <w:lang w:val="uk-UA"/>
        </w:rPr>
        <w:t>4</w:t>
      </w:r>
      <w:r w:rsidRPr="00A67454">
        <w:t>.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747D6F" w:rsidRPr="00A67454" w:rsidRDefault="00747D6F" w:rsidP="00747D6F">
      <w:pPr>
        <w:jc w:val="both"/>
      </w:pPr>
      <w:r w:rsidRPr="00A67454">
        <w:t>1</w:t>
      </w:r>
      <w:r w:rsidRPr="00A67454">
        <w:rPr>
          <w:lang w:val="uk-UA"/>
        </w:rPr>
        <w:t>3</w:t>
      </w:r>
      <w:r w:rsidRPr="00A67454">
        <w:t>.</w:t>
      </w:r>
      <w:r w:rsidRPr="00A67454">
        <w:rPr>
          <w:lang w:val="uk-UA"/>
        </w:rPr>
        <w:t>5</w:t>
      </w:r>
      <w:r w:rsidRPr="00A67454">
        <w:t>. Сторони зобов’язані негайно повідомляти одна одну по телефону, а потім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всі несприятливі наслідки покладаються на винну Сторону.</w:t>
      </w:r>
    </w:p>
    <w:p w:rsidR="00747D6F" w:rsidRPr="00A67454" w:rsidRDefault="00747D6F" w:rsidP="00747D6F">
      <w:pPr>
        <w:jc w:val="both"/>
      </w:pPr>
      <w:r w:rsidRPr="00A67454">
        <w:t>1</w:t>
      </w:r>
      <w:r w:rsidRPr="00A67454">
        <w:rPr>
          <w:lang w:val="uk-UA"/>
        </w:rPr>
        <w:t>3</w:t>
      </w:r>
      <w:r w:rsidRPr="00A67454">
        <w:t>.</w:t>
      </w:r>
      <w:r w:rsidRPr="00A67454">
        <w:rPr>
          <w:lang w:val="uk-UA"/>
        </w:rPr>
        <w:t>6</w:t>
      </w:r>
      <w:r w:rsidRPr="00A67454">
        <w:t>. Всі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747D6F" w:rsidRPr="00F5015E" w:rsidRDefault="00747D6F" w:rsidP="00747D6F">
      <w:pPr>
        <w:ind w:firstLine="426"/>
        <w:jc w:val="center"/>
        <w:rPr>
          <w:rFonts w:eastAsia="Calibri"/>
          <w:b/>
          <w:sz w:val="22"/>
          <w:szCs w:val="22"/>
        </w:rPr>
      </w:pPr>
      <w:r w:rsidRPr="00F5015E">
        <w:rPr>
          <w:b/>
          <w:sz w:val="22"/>
          <w:szCs w:val="22"/>
          <w:lang w:val="uk-UA"/>
        </w:rPr>
        <w:t xml:space="preserve">14. </w:t>
      </w:r>
      <w:r w:rsidRPr="00F5015E">
        <w:rPr>
          <w:rFonts w:eastAsia="Calibri"/>
          <w:b/>
          <w:sz w:val="22"/>
          <w:szCs w:val="22"/>
          <w:lang w:val="uk-UA"/>
        </w:rPr>
        <w:t>ОБРОБКА ПЕРСОНАЛЬНИХ ДАНИХ</w:t>
      </w:r>
      <w:r w:rsidRPr="00F5015E">
        <w:rPr>
          <w:rFonts w:eastAsia="Calibri"/>
          <w:b/>
          <w:sz w:val="22"/>
          <w:szCs w:val="22"/>
        </w:rPr>
        <w:t>.</w:t>
      </w:r>
    </w:p>
    <w:p w:rsidR="00747D6F" w:rsidRPr="00A67454" w:rsidRDefault="00747D6F" w:rsidP="00747D6F">
      <w:pPr>
        <w:tabs>
          <w:tab w:val="left" w:pos="1134"/>
          <w:tab w:val="left" w:pos="1276"/>
        </w:tabs>
        <w:ind w:firstLine="426"/>
        <w:jc w:val="both"/>
        <w:rPr>
          <w:rFonts w:eastAsia="Calibri"/>
          <w:color w:val="000000"/>
        </w:rPr>
      </w:pPr>
      <w:r w:rsidRPr="00A67454">
        <w:rPr>
          <w:rFonts w:eastAsia="Calibri"/>
          <w:color w:val="000000"/>
        </w:rPr>
        <w:t>14.1.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A67454">
        <w:rPr>
          <w:rFonts w:eastAsia="Calibri"/>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747D6F" w:rsidRPr="00F5015E" w:rsidRDefault="00747D6F" w:rsidP="00747D6F">
      <w:pPr>
        <w:jc w:val="center"/>
        <w:rPr>
          <w:b/>
          <w:sz w:val="22"/>
          <w:szCs w:val="22"/>
          <w:lang w:val="uk-UA"/>
        </w:rPr>
      </w:pPr>
      <w:r w:rsidRPr="00F5015E">
        <w:rPr>
          <w:b/>
          <w:sz w:val="22"/>
          <w:szCs w:val="22"/>
          <w:lang w:val="uk-UA"/>
        </w:rPr>
        <w:t>15</w:t>
      </w:r>
      <w:r w:rsidRPr="00F5015E">
        <w:rPr>
          <w:b/>
          <w:sz w:val="22"/>
          <w:szCs w:val="22"/>
        </w:rPr>
        <w:t xml:space="preserve">. </w:t>
      </w:r>
      <w:r w:rsidRPr="00F5015E">
        <w:rPr>
          <w:b/>
          <w:sz w:val="22"/>
          <w:szCs w:val="22"/>
          <w:lang w:val="uk-UA"/>
        </w:rPr>
        <w:t>ДОДАТКИ ДО ДОГОВОРУ</w:t>
      </w:r>
    </w:p>
    <w:p w:rsidR="00747D6F" w:rsidRPr="00A67454" w:rsidRDefault="00747D6F" w:rsidP="00747D6F">
      <w:pPr>
        <w:rPr>
          <w:lang w:val="uk-UA"/>
        </w:rPr>
      </w:pPr>
      <w:r w:rsidRPr="00A67454">
        <w:rPr>
          <w:lang w:val="uk-UA"/>
        </w:rPr>
        <w:t>Додаток №1 – Специфікація</w:t>
      </w:r>
    </w:p>
    <w:p w:rsidR="00747D6F" w:rsidRPr="00A67454" w:rsidRDefault="00747D6F" w:rsidP="00747D6F">
      <w:pPr>
        <w:rPr>
          <w:lang w:val="uk-UA"/>
        </w:rPr>
      </w:pPr>
      <w:r w:rsidRPr="00A67454">
        <w:rPr>
          <w:lang w:val="uk-UA"/>
        </w:rPr>
        <w:t>Додаток №3 – Технічна специфікація</w:t>
      </w:r>
    </w:p>
    <w:p w:rsidR="00747D6F" w:rsidRPr="00A67454" w:rsidRDefault="00747D6F" w:rsidP="00747D6F">
      <w:pPr>
        <w:shd w:val="clear" w:color="auto" w:fill="FFFFFF"/>
        <w:jc w:val="center"/>
        <w:rPr>
          <w:b/>
          <w:bCs/>
          <w:sz w:val="28"/>
          <w:szCs w:val="28"/>
          <w:lang w:val="uk-UA" w:eastAsia="uk-UA"/>
        </w:rPr>
      </w:pPr>
      <w:bookmarkStart w:id="15" w:name="108"/>
      <w:bookmarkStart w:id="16" w:name="111"/>
      <w:bookmarkEnd w:id="15"/>
      <w:bookmarkEnd w:id="16"/>
      <w:r w:rsidRPr="00A67454">
        <w:rPr>
          <w:b/>
          <w:bCs/>
          <w:sz w:val="28"/>
          <w:szCs w:val="28"/>
          <w:lang w:val="uk-UA" w:eastAsia="uk-UA"/>
        </w:rPr>
        <w:t>16. Місцезнаходження та банківські реквізити сторін</w:t>
      </w:r>
    </w:p>
    <w:p w:rsidR="00747D6F" w:rsidRPr="00A67454" w:rsidRDefault="00747D6F" w:rsidP="00747D6F">
      <w:pPr>
        <w:shd w:val="clear" w:color="auto" w:fill="FFFFFF"/>
        <w:rPr>
          <w:b/>
          <w:bCs/>
          <w:lang w:val="uk-UA" w:eastAsia="uk-UA"/>
        </w:rPr>
      </w:pPr>
      <w:r w:rsidRPr="00A67454">
        <w:rPr>
          <w:b/>
          <w:bCs/>
          <w:lang w:val="uk-UA" w:eastAsia="uk-UA"/>
        </w:rPr>
        <w:t xml:space="preserve">Замовник: </w:t>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r>
      <w:r w:rsidRPr="00A67454">
        <w:rPr>
          <w:b/>
          <w:bCs/>
          <w:lang w:val="uk-UA" w:eastAsia="uk-UA"/>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tblGrid>
      <w:tr w:rsidR="00747D6F" w:rsidRPr="00A67454" w:rsidTr="00F5015E">
        <w:trPr>
          <w:trHeight w:val="126"/>
        </w:trPr>
        <w:tc>
          <w:tcPr>
            <w:tcW w:w="5524" w:type="dxa"/>
            <w:tcBorders>
              <w:top w:val="single" w:sz="4" w:space="0" w:color="auto"/>
              <w:left w:val="single" w:sz="4" w:space="0" w:color="auto"/>
              <w:bottom w:val="single" w:sz="4" w:space="0" w:color="auto"/>
              <w:right w:val="single" w:sz="4" w:space="0" w:color="auto"/>
            </w:tcBorders>
          </w:tcPr>
          <w:p w:rsidR="00747D6F" w:rsidRPr="00A67454" w:rsidRDefault="00747D6F" w:rsidP="00C35390">
            <w:pPr>
              <w:rPr>
                <w:b/>
                <w:snapToGrid w:val="0"/>
                <w:lang w:val="uk-UA"/>
              </w:rPr>
            </w:pPr>
            <w:r w:rsidRPr="00A67454">
              <w:rPr>
                <w:b/>
                <w:snapToGrid w:val="0"/>
                <w:lang w:val="uk-UA"/>
              </w:rPr>
              <w:t>Відділ освіти, молоді та спорту, культури та туризму Окнянської селищної ради</w:t>
            </w:r>
          </w:p>
          <w:p w:rsidR="00747D6F" w:rsidRPr="00A67454" w:rsidRDefault="00747D6F" w:rsidP="00C35390">
            <w:pPr>
              <w:rPr>
                <w:snapToGrid w:val="0"/>
                <w:lang w:val="uk-UA"/>
              </w:rPr>
            </w:pPr>
            <w:r w:rsidRPr="00A67454">
              <w:rPr>
                <w:snapToGrid w:val="0"/>
                <w:lang w:val="uk-UA"/>
              </w:rPr>
              <w:t>Юридична  адреса:</w:t>
            </w:r>
          </w:p>
          <w:p w:rsidR="00747D6F" w:rsidRPr="00A67454" w:rsidRDefault="00747D6F" w:rsidP="00C35390">
            <w:pPr>
              <w:rPr>
                <w:lang w:val="uk-UA"/>
              </w:rPr>
            </w:pPr>
            <w:r w:rsidRPr="00A67454">
              <w:rPr>
                <w:snapToGrid w:val="0"/>
                <w:lang w:val="uk-UA"/>
              </w:rPr>
              <w:t>67900, Одеська область</w:t>
            </w:r>
          </w:p>
          <w:p w:rsidR="00747D6F" w:rsidRPr="00A67454" w:rsidRDefault="00747D6F" w:rsidP="00C35390">
            <w:pPr>
              <w:rPr>
                <w:lang w:val="uk-UA"/>
              </w:rPr>
            </w:pPr>
            <w:r w:rsidRPr="00A67454">
              <w:rPr>
                <w:lang w:val="uk-UA"/>
              </w:rPr>
              <w:t>смт. Окни, вул. Херсонська, 6</w:t>
            </w:r>
          </w:p>
          <w:p w:rsidR="00747D6F" w:rsidRPr="00A67454" w:rsidRDefault="00747D6F" w:rsidP="00C35390">
            <w:pPr>
              <w:rPr>
                <w:snapToGrid w:val="0"/>
                <w:lang w:val="uk-UA"/>
              </w:rPr>
            </w:pPr>
            <w:r w:rsidRPr="00A67454">
              <w:rPr>
                <w:lang w:val="uk-UA"/>
              </w:rPr>
              <w:t>Код ЄДРПОУ: 43247538</w:t>
            </w:r>
          </w:p>
          <w:p w:rsidR="00747D6F" w:rsidRPr="00A67454" w:rsidRDefault="00747D6F" w:rsidP="00C35390">
            <w:pPr>
              <w:rPr>
                <w:lang w:val="uk-UA"/>
              </w:rPr>
            </w:pPr>
            <w:r w:rsidRPr="00A67454">
              <w:rPr>
                <w:lang w:val="uk-UA"/>
              </w:rPr>
              <w:t>Банк ДКСУ м.Київ</w:t>
            </w:r>
          </w:p>
          <w:p w:rsidR="00747D6F" w:rsidRPr="00A67454" w:rsidRDefault="00747D6F" w:rsidP="00C35390">
            <w:pPr>
              <w:rPr>
                <w:lang w:val="uk-UA"/>
              </w:rPr>
            </w:pPr>
          </w:p>
          <w:p w:rsidR="00747D6F" w:rsidRPr="00A67454" w:rsidRDefault="00747D6F" w:rsidP="00C35390">
            <w:pPr>
              <w:rPr>
                <w:b/>
                <w:lang w:val="uk-UA"/>
              </w:rPr>
            </w:pPr>
            <w:r w:rsidRPr="00A67454">
              <w:rPr>
                <w:lang w:val="uk-UA"/>
              </w:rPr>
              <w:t>Начальник _______________</w:t>
            </w:r>
            <w:r w:rsidRPr="00A67454">
              <w:rPr>
                <w:b/>
                <w:lang w:val="uk-UA"/>
              </w:rPr>
              <w:t>М.В. Мельник</w:t>
            </w:r>
          </w:p>
          <w:p w:rsidR="00747D6F" w:rsidRPr="00A67454" w:rsidRDefault="00747D6F" w:rsidP="00C35390">
            <w:pPr>
              <w:tabs>
                <w:tab w:val="left" w:pos="5670"/>
              </w:tabs>
              <w:jc w:val="both"/>
              <w:rPr>
                <w:b/>
                <w:snapToGrid w:val="0"/>
              </w:rPr>
            </w:pPr>
            <w:r w:rsidRPr="00A67454">
              <w:rPr>
                <w:snapToGrid w:val="0"/>
                <w:sz w:val="20"/>
                <w:szCs w:val="20"/>
                <w:lang w:val="uk-UA"/>
              </w:rPr>
              <w:t>М.П</w:t>
            </w:r>
          </w:p>
        </w:tc>
      </w:tr>
    </w:tbl>
    <w:p w:rsidR="00325444" w:rsidRDefault="00325444" w:rsidP="00325444">
      <w:pPr>
        <w:jc w:val="both"/>
        <w:rPr>
          <w:lang w:val="uk-UA"/>
        </w:rPr>
      </w:pPr>
      <w:r w:rsidRPr="003701E0">
        <w:rPr>
          <w:lang w:val="uk-UA"/>
        </w:rPr>
        <w:t xml:space="preserve">                                                                                                          </w:t>
      </w:r>
    </w:p>
    <w:p w:rsidR="00325444" w:rsidRDefault="00325444" w:rsidP="00325444">
      <w:pPr>
        <w:jc w:val="both"/>
        <w:rPr>
          <w:lang w:val="uk-UA"/>
        </w:rPr>
      </w:pPr>
    </w:p>
    <w:p w:rsidR="00325444" w:rsidRDefault="00325444" w:rsidP="00325444">
      <w:pPr>
        <w:jc w:val="right"/>
        <w:rPr>
          <w:lang w:val="uk-UA"/>
        </w:rPr>
      </w:pPr>
    </w:p>
    <w:p w:rsidR="00325444" w:rsidRPr="003701E0" w:rsidRDefault="00325444" w:rsidP="00325444">
      <w:pPr>
        <w:jc w:val="right"/>
        <w:rPr>
          <w:lang w:val="uk-UA"/>
        </w:rPr>
      </w:pPr>
      <w:r w:rsidRPr="003701E0">
        <w:rPr>
          <w:lang w:val="uk-UA"/>
        </w:rPr>
        <w:lastRenderedPageBreak/>
        <w:t xml:space="preserve">  Додаток №1 </w:t>
      </w:r>
    </w:p>
    <w:p w:rsidR="00325444" w:rsidRPr="003701E0" w:rsidRDefault="00325444" w:rsidP="00325444">
      <w:pPr>
        <w:jc w:val="right"/>
        <w:rPr>
          <w:lang w:val="uk-UA"/>
        </w:rPr>
      </w:pPr>
      <w:r w:rsidRPr="003701E0">
        <w:rPr>
          <w:lang w:val="uk-UA"/>
        </w:rPr>
        <w:t xml:space="preserve">                                                                                                            до договору № _____від __________</w:t>
      </w:r>
    </w:p>
    <w:p w:rsidR="00325444" w:rsidRPr="003701E0" w:rsidRDefault="00325444" w:rsidP="00325444">
      <w:pPr>
        <w:jc w:val="right"/>
        <w:rPr>
          <w:lang w:val="uk-UA"/>
        </w:rPr>
      </w:pPr>
      <w:r w:rsidRPr="003701E0">
        <w:rPr>
          <w:lang w:val="uk-UA"/>
        </w:rPr>
        <w:t xml:space="preserve">                  </w:t>
      </w:r>
    </w:p>
    <w:p w:rsidR="00325444" w:rsidRPr="003701E0" w:rsidRDefault="00325444" w:rsidP="00325444">
      <w:pPr>
        <w:jc w:val="center"/>
        <w:rPr>
          <w:lang w:val="uk-UA"/>
        </w:rPr>
      </w:pPr>
      <w:r w:rsidRPr="003701E0">
        <w:rPr>
          <w:lang w:val="uk-UA"/>
        </w:rPr>
        <w:t>Специфікація</w:t>
      </w:r>
    </w:p>
    <w:p w:rsidR="00325444" w:rsidRPr="003701E0" w:rsidRDefault="00325444" w:rsidP="00325444">
      <w:pPr>
        <w:jc w:val="both"/>
        <w:rPr>
          <w:lang w:val="uk-UA"/>
        </w:rPr>
      </w:pPr>
    </w:p>
    <w:tbl>
      <w:tblPr>
        <w:tblW w:w="10050" w:type="dxa"/>
        <w:tblInd w:w="-5" w:type="dxa"/>
        <w:tblLayout w:type="fixed"/>
        <w:tblLook w:val="0000" w:firstRow="0" w:lastRow="0" w:firstColumn="0" w:lastColumn="0" w:noHBand="0" w:noVBand="0"/>
      </w:tblPr>
      <w:tblGrid>
        <w:gridCol w:w="3119"/>
        <w:gridCol w:w="1417"/>
        <w:gridCol w:w="1371"/>
        <w:gridCol w:w="1890"/>
        <w:gridCol w:w="2253"/>
      </w:tblGrid>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color w:val="000000"/>
                <w:lang w:val="uk-UA"/>
              </w:rPr>
            </w:pPr>
            <w:r w:rsidRPr="003701E0">
              <w:rPr>
                <w:color w:val="000000"/>
                <w:lang w:val="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color w:val="000000"/>
                <w:lang w:val="uk-UA"/>
              </w:rPr>
            </w:pPr>
            <w:r>
              <w:rPr>
                <w:color w:val="000000"/>
                <w:lang w:val="uk-UA"/>
              </w:rPr>
              <w:t>Одиниці виміру</w:t>
            </w:r>
          </w:p>
        </w:tc>
        <w:tc>
          <w:tcPr>
            <w:tcW w:w="1371" w:type="dxa"/>
            <w:tcBorders>
              <w:top w:val="single" w:sz="4" w:space="0" w:color="000000"/>
              <w:left w:val="single" w:sz="4" w:space="0" w:color="000000"/>
              <w:bottom w:val="single" w:sz="4" w:space="0" w:color="000000"/>
              <w:right w:val="nil"/>
            </w:tcBorders>
          </w:tcPr>
          <w:p w:rsidR="00325444" w:rsidRPr="003701E0" w:rsidRDefault="00325444" w:rsidP="00325444">
            <w:pPr>
              <w:jc w:val="both"/>
              <w:rPr>
                <w:color w:val="000000"/>
                <w:lang w:val="uk-UA"/>
              </w:rPr>
            </w:pPr>
            <w:r w:rsidRPr="003701E0">
              <w:rPr>
                <w:color w:val="000000"/>
                <w:lang w:val="uk-UA"/>
              </w:rPr>
              <w:t>Кількість товару</w:t>
            </w:r>
          </w:p>
          <w:p w:rsidR="00325444" w:rsidRPr="003701E0" w:rsidRDefault="00325444" w:rsidP="00325444">
            <w:pPr>
              <w:jc w:val="both"/>
              <w:rPr>
                <w:color w:val="000000"/>
                <w:lang w:val="uk-UA"/>
              </w:rPr>
            </w:pPr>
          </w:p>
        </w:tc>
        <w:tc>
          <w:tcPr>
            <w:tcW w:w="1890" w:type="dxa"/>
            <w:tcBorders>
              <w:top w:val="single" w:sz="4" w:space="0" w:color="000000"/>
              <w:left w:val="single" w:sz="4" w:space="0" w:color="000000"/>
              <w:bottom w:val="single" w:sz="4" w:space="0" w:color="000000"/>
              <w:right w:val="nil"/>
            </w:tcBorders>
          </w:tcPr>
          <w:p w:rsidR="00325444" w:rsidRDefault="00325444" w:rsidP="00325444">
            <w:pPr>
              <w:jc w:val="both"/>
              <w:rPr>
                <w:bCs/>
                <w:lang w:val="uk-UA"/>
              </w:rPr>
            </w:pPr>
            <w:r w:rsidRPr="003701E0">
              <w:rPr>
                <w:bCs/>
                <w:lang w:val="uk-UA"/>
              </w:rPr>
              <w:t>Вартість</w:t>
            </w:r>
            <w:r>
              <w:rPr>
                <w:bCs/>
                <w:lang w:val="uk-UA"/>
              </w:rPr>
              <w:t>,</w:t>
            </w:r>
          </w:p>
          <w:p w:rsidR="00325444" w:rsidRPr="003701E0" w:rsidRDefault="00325444" w:rsidP="00325444">
            <w:pPr>
              <w:jc w:val="both"/>
              <w:rPr>
                <w:bCs/>
                <w:lang w:val="uk-UA"/>
              </w:rPr>
            </w:pPr>
            <w:r>
              <w:rPr>
                <w:bCs/>
                <w:lang w:val="uk-UA"/>
              </w:rPr>
              <w:t xml:space="preserve"> з/без ПДВ</w:t>
            </w:r>
            <w:r w:rsidRPr="003701E0">
              <w:rPr>
                <w:bCs/>
                <w:lang w:val="uk-UA"/>
              </w:rPr>
              <w:t xml:space="preserve"> </w:t>
            </w:r>
          </w:p>
          <w:p w:rsidR="00325444" w:rsidRPr="003701E0" w:rsidRDefault="00325444" w:rsidP="00325444">
            <w:pPr>
              <w:jc w:val="both"/>
              <w:rPr>
                <w:bCs/>
                <w:lang w:val="uk-UA"/>
              </w:rPr>
            </w:pPr>
            <w:r w:rsidRPr="003701E0">
              <w:rPr>
                <w:bCs/>
                <w:lang w:val="uk-UA"/>
              </w:rPr>
              <w:t>(грн.)</w:t>
            </w:r>
          </w:p>
        </w:tc>
        <w:tc>
          <w:tcPr>
            <w:tcW w:w="2253" w:type="dxa"/>
            <w:tcBorders>
              <w:top w:val="single" w:sz="4" w:space="0" w:color="000000"/>
              <w:left w:val="single" w:sz="4" w:space="0" w:color="000000"/>
              <w:bottom w:val="single" w:sz="4" w:space="0" w:color="000000"/>
              <w:right w:val="single" w:sz="4" w:space="0" w:color="000000"/>
            </w:tcBorders>
          </w:tcPr>
          <w:p w:rsidR="00325444" w:rsidRDefault="00325444" w:rsidP="00325444">
            <w:pPr>
              <w:jc w:val="both"/>
              <w:rPr>
                <w:bCs/>
                <w:lang w:val="uk-UA"/>
              </w:rPr>
            </w:pPr>
            <w:r>
              <w:rPr>
                <w:bCs/>
                <w:lang w:val="uk-UA"/>
              </w:rPr>
              <w:t>Загальна вартість,</w:t>
            </w:r>
          </w:p>
          <w:p w:rsidR="00325444" w:rsidRPr="003701E0" w:rsidRDefault="00325444" w:rsidP="00325444">
            <w:pPr>
              <w:jc w:val="both"/>
              <w:rPr>
                <w:bCs/>
                <w:lang w:val="uk-UA"/>
              </w:rPr>
            </w:pPr>
            <w:r>
              <w:rPr>
                <w:bCs/>
                <w:lang w:val="uk-UA"/>
              </w:rPr>
              <w:t xml:space="preserve"> з/без ПДВ</w:t>
            </w:r>
          </w:p>
          <w:p w:rsidR="00325444" w:rsidRPr="003701E0" w:rsidRDefault="00325444" w:rsidP="00325444">
            <w:pPr>
              <w:jc w:val="both"/>
              <w:rPr>
                <w:bCs/>
                <w:lang w:val="uk-UA"/>
              </w:rPr>
            </w:pPr>
            <w:r w:rsidRPr="003701E0">
              <w:rPr>
                <w:bCs/>
                <w:lang w:val="uk-UA"/>
              </w:rPr>
              <w:t>(грн.)</w:t>
            </w: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325444" w:rsidRPr="003701E0" w:rsidRDefault="00325444" w:rsidP="00325444">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325444" w:rsidRPr="003701E0" w:rsidRDefault="00325444" w:rsidP="00325444">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325444" w:rsidRPr="003701E0" w:rsidRDefault="00325444" w:rsidP="00325444">
            <w:pPr>
              <w:jc w:val="both"/>
              <w:rPr>
                <w:lang w:val="uk-UA"/>
              </w:rPr>
            </w:pP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325444" w:rsidRPr="003701E0" w:rsidRDefault="00325444" w:rsidP="00325444">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325444" w:rsidRPr="003701E0" w:rsidRDefault="00325444" w:rsidP="00325444">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325444" w:rsidRPr="003701E0" w:rsidRDefault="00325444" w:rsidP="00325444">
            <w:pPr>
              <w:jc w:val="both"/>
              <w:rPr>
                <w:lang w:val="uk-UA"/>
              </w:rPr>
            </w:pP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tcPr>
          <w:p w:rsidR="00325444" w:rsidRPr="003701E0" w:rsidRDefault="00325444" w:rsidP="00325444">
            <w:pPr>
              <w:jc w:val="both"/>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lang w:val="uk-UA"/>
              </w:rPr>
            </w:pPr>
          </w:p>
        </w:tc>
        <w:tc>
          <w:tcPr>
            <w:tcW w:w="1371" w:type="dxa"/>
            <w:tcBorders>
              <w:top w:val="single" w:sz="4" w:space="0" w:color="000000"/>
              <w:left w:val="single" w:sz="4" w:space="0" w:color="000000"/>
              <w:bottom w:val="single" w:sz="4" w:space="0" w:color="000000"/>
              <w:right w:val="single" w:sz="4" w:space="0" w:color="auto"/>
            </w:tcBorders>
            <w:vAlign w:val="bottom"/>
          </w:tcPr>
          <w:p w:rsidR="00325444" w:rsidRPr="003701E0" w:rsidRDefault="00325444" w:rsidP="00325444">
            <w:pPr>
              <w:jc w:val="both"/>
              <w:rPr>
                <w:lang w:val="uk-UA"/>
              </w:rPr>
            </w:pPr>
          </w:p>
        </w:tc>
        <w:tc>
          <w:tcPr>
            <w:tcW w:w="1890" w:type="dxa"/>
            <w:tcBorders>
              <w:top w:val="single" w:sz="4" w:space="0" w:color="000000"/>
              <w:left w:val="single" w:sz="4" w:space="0" w:color="auto"/>
              <w:bottom w:val="single" w:sz="4" w:space="0" w:color="000000"/>
              <w:right w:val="single" w:sz="4" w:space="0" w:color="auto"/>
            </w:tcBorders>
            <w:vAlign w:val="bottom"/>
          </w:tcPr>
          <w:p w:rsidR="00325444" w:rsidRPr="003701E0" w:rsidRDefault="00325444" w:rsidP="00325444">
            <w:pPr>
              <w:jc w:val="both"/>
              <w:rPr>
                <w:lang w:val="uk-UA"/>
              </w:rPr>
            </w:pPr>
          </w:p>
        </w:tc>
        <w:tc>
          <w:tcPr>
            <w:tcW w:w="2253" w:type="dxa"/>
            <w:tcBorders>
              <w:top w:val="single" w:sz="4" w:space="0" w:color="000000"/>
              <w:left w:val="single" w:sz="4" w:space="0" w:color="auto"/>
              <w:bottom w:val="single" w:sz="4" w:space="0" w:color="000000"/>
              <w:right w:val="single" w:sz="4" w:space="0" w:color="000000"/>
            </w:tcBorders>
            <w:vAlign w:val="bottom"/>
          </w:tcPr>
          <w:p w:rsidR="00325444" w:rsidRPr="003701E0" w:rsidRDefault="00325444" w:rsidP="00325444">
            <w:pPr>
              <w:jc w:val="both"/>
              <w:rPr>
                <w:lang w:val="uk-UA"/>
              </w:rPr>
            </w:pPr>
          </w:p>
        </w:tc>
      </w:tr>
      <w:tr w:rsidR="00325444" w:rsidRPr="003701E0" w:rsidTr="00325444">
        <w:trPr>
          <w:trHeight w:val="71"/>
        </w:trPr>
        <w:tc>
          <w:tcPr>
            <w:tcW w:w="3119" w:type="dxa"/>
            <w:tcBorders>
              <w:top w:val="single" w:sz="4" w:space="0" w:color="000000"/>
              <w:left w:val="single" w:sz="4" w:space="0" w:color="000000"/>
              <w:bottom w:val="single" w:sz="4" w:space="0" w:color="000000"/>
              <w:right w:val="nil"/>
            </w:tcBorders>
            <w:vAlign w:val="center"/>
          </w:tcPr>
          <w:p w:rsidR="00325444" w:rsidRPr="003701E0" w:rsidRDefault="00325444" w:rsidP="00325444">
            <w:pPr>
              <w:jc w:val="both"/>
              <w:rPr>
                <w:lang w:val="uk-UA"/>
              </w:rPr>
            </w:pPr>
            <w:r w:rsidRPr="003701E0">
              <w:rPr>
                <w:lang w:val="uk-UA"/>
              </w:rPr>
              <w:t>Загальна сума:</w:t>
            </w:r>
          </w:p>
        </w:tc>
        <w:tc>
          <w:tcPr>
            <w:tcW w:w="1417" w:type="dxa"/>
            <w:tcBorders>
              <w:top w:val="single" w:sz="4" w:space="0" w:color="000000"/>
              <w:left w:val="single" w:sz="4" w:space="0" w:color="000000"/>
              <w:bottom w:val="single" w:sz="4" w:space="0" w:color="000000"/>
              <w:right w:val="single" w:sz="4" w:space="0" w:color="000000"/>
            </w:tcBorders>
          </w:tcPr>
          <w:p w:rsidR="00325444" w:rsidRPr="003701E0" w:rsidRDefault="00325444" w:rsidP="00325444">
            <w:pPr>
              <w:jc w:val="both"/>
              <w:rPr>
                <w:bCs/>
                <w:lang w:val="uk-UA"/>
              </w:rPr>
            </w:pPr>
          </w:p>
        </w:tc>
        <w:tc>
          <w:tcPr>
            <w:tcW w:w="5514" w:type="dxa"/>
            <w:gridSpan w:val="3"/>
            <w:tcBorders>
              <w:top w:val="single" w:sz="4" w:space="0" w:color="000000"/>
              <w:left w:val="single" w:sz="4" w:space="0" w:color="000000"/>
              <w:bottom w:val="single" w:sz="4" w:space="0" w:color="000000"/>
              <w:right w:val="single" w:sz="4" w:space="0" w:color="000000"/>
            </w:tcBorders>
            <w:vAlign w:val="bottom"/>
          </w:tcPr>
          <w:p w:rsidR="00325444" w:rsidRPr="003701E0" w:rsidRDefault="00325444" w:rsidP="00325444">
            <w:pPr>
              <w:jc w:val="both"/>
              <w:rPr>
                <w:bCs/>
                <w:lang w:val="uk-UA"/>
              </w:rPr>
            </w:pPr>
          </w:p>
        </w:tc>
      </w:tr>
    </w:tbl>
    <w:p w:rsidR="00325444" w:rsidRPr="003701E0" w:rsidRDefault="00325444" w:rsidP="00325444">
      <w:pPr>
        <w:jc w:val="both"/>
        <w:rPr>
          <w:lang w:val="uk-UA"/>
        </w:rPr>
      </w:pPr>
    </w:p>
    <w:tbl>
      <w:tblPr>
        <w:tblW w:w="9781" w:type="dxa"/>
        <w:tblInd w:w="-5" w:type="dxa"/>
        <w:tblLayout w:type="fixed"/>
        <w:tblCellMar>
          <w:left w:w="40" w:type="dxa"/>
          <w:right w:w="40" w:type="dxa"/>
        </w:tblCellMar>
        <w:tblLook w:val="0000" w:firstRow="0" w:lastRow="0" w:firstColumn="0" w:lastColumn="0" w:noHBand="0" w:noVBand="0"/>
      </w:tblPr>
      <w:tblGrid>
        <w:gridCol w:w="5200"/>
        <w:gridCol w:w="4581"/>
      </w:tblGrid>
      <w:tr w:rsidR="00325444" w:rsidRPr="003701E0" w:rsidTr="00325444">
        <w:trPr>
          <w:trHeight w:val="848"/>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25444" w:rsidRPr="003701E0" w:rsidRDefault="00325444" w:rsidP="00325444">
            <w:pPr>
              <w:jc w:val="both"/>
              <w:rPr>
                <w:bCs/>
                <w:color w:val="000000"/>
                <w:spacing w:val="-5"/>
                <w:lang w:val="uk-UA"/>
              </w:rPr>
            </w:pPr>
          </w:p>
          <w:p w:rsidR="00325444" w:rsidRPr="003701E0" w:rsidRDefault="00325444" w:rsidP="00325444">
            <w:pPr>
              <w:jc w:val="both"/>
              <w:rPr>
                <w:bCs/>
                <w:color w:val="000000"/>
                <w:spacing w:val="-5"/>
                <w:lang w:val="uk-UA"/>
              </w:rPr>
            </w:pPr>
            <w:r w:rsidRPr="003701E0">
              <w:rPr>
                <w:bCs/>
                <w:color w:val="000000"/>
                <w:spacing w:val="-5"/>
                <w:lang w:val="uk-UA"/>
              </w:rPr>
              <w:t>УЧАСНИК</w:t>
            </w:r>
          </w:p>
        </w:tc>
        <w:tc>
          <w:tcPr>
            <w:tcW w:w="4581" w:type="dxa"/>
            <w:tcBorders>
              <w:top w:val="single" w:sz="4" w:space="0" w:color="auto"/>
              <w:left w:val="single" w:sz="4" w:space="0" w:color="auto"/>
              <w:bottom w:val="single" w:sz="4" w:space="0" w:color="000000"/>
              <w:right w:val="single" w:sz="4" w:space="0" w:color="auto"/>
            </w:tcBorders>
            <w:shd w:val="clear" w:color="auto" w:fill="FFFFFF"/>
          </w:tcPr>
          <w:p w:rsidR="00325444" w:rsidRPr="003701E0" w:rsidRDefault="00325444" w:rsidP="00325444">
            <w:pPr>
              <w:jc w:val="both"/>
              <w:rPr>
                <w:bCs/>
                <w:color w:val="000000"/>
                <w:spacing w:val="-4"/>
                <w:lang w:val="uk-UA"/>
              </w:rPr>
            </w:pPr>
          </w:p>
          <w:p w:rsidR="00325444" w:rsidRPr="003701E0" w:rsidRDefault="00325444" w:rsidP="00325444">
            <w:pPr>
              <w:jc w:val="both"/>
              <w:rPr>
                <w:bCs/>
                <w:color w:val="000000"/>
                <w:spacing w:val="-4"/>
                <w:lang w:val="uk-UA"/>
              </w:rPr>
            </w:pPr>
            <w:r w:rsidRPr="003701E0">
              <w:rPr>
                <w:bCs/>
                <w:color w:val="000000"/>
                <w:spacing w:val="-4"/>
                <w:lang w:val="uk-UA"/>
              </w:rPr>
              <w:t>ЗАМОВНИК</w:t>
            </w:r>
          </w:p>
          <w:p w:rsidR="00325444" w:rsidRPr="003701E0" w:rsidRDefault="00325444" w:rsidP="00325444">
            <w:pPr>
              <w:jc w:val="both"/>
              <w:rPr>
                <w:bCs/>
                <w:lang w:val="uk-UA"/>
              </w:rPr>
            </w:pPr>
          </w:p>
        </w:tc>
      </w:tr>
      <w:tr w:rsidR="00325444" w:rsidRPr="003701E0" w:rsidTr="00325444">
        <w:trPr>
          <w:trHeight w:val="1240"/>
        </w:trPr>
        <w:tc>
          <w:tcPr>
            <w:tcW w:w="5200" w:type="dxa"/>
            <w:tcBorders>
              <w:top w:val="single" w:sz="4" w:space="0" w:color="000000"/>
              <w:left w:val="single" w:sz="4" w:space="0" w:color="000000"/>
              <w:bottom w:val="single" w:sz="4" w:space="0" w:color="000000"/>
              <w:right w:val="single" w:sz="4" w:space="0" w:color="auto"/>
            </w:tcBorders>
            <w:shd w:val="clear" w:color="auto" w:fill="FFFFFF"/>
          </w:tcPr>
          <w:p w:rsidR="00325444" w:rsidRPr="003701E0" w:rsidRDefault="00325444" w:rsidP="00325444">
            <w:pPr>
              <w:jc w:val="both"/>
              <w:rPr>
                <w:lang w:val="uk-UA"/>
              </w:rPr>
            </w:pPr>
          </w:p>
        </w:tc>
        <w:tc>
          <w:tcPr>
            <w:tcW w:w="4581" w:type="dxa"/>
            <w:tcBorders>
              <w:top w:val="single" w:sz="4" w:space="0" w:color="000000"/>
              <w:left w:val="single" w:sz="4" w:space="0" w:color="auto"/>
              <w:bottom w:val="single" w:sz="4" w:space="0" w:color="auto"/>
              <w:right w:val="single" w:sz="4" w:space="0" w:color="auto"/>
            </w:tcBorders>
            <w:shd w:val="clear" w:color="auto" w:fill="FFFFFF"/>
          </w:tcPr>
          <w:p w:rsidR="00325444" w:rsidRPr="003701E0" w:rsidRDefault="00325444" w:rsidP="00325444">
            <w:pPr>
              <w:jc w:val="both"/>
              <w:rPr>
                <w:b/>
                <w:snapToGrid w:val="0"/>
                <w:lang w:val="uk-UA" w:eastAsia="en-US"/>
              </w:rPr>
            </w:pPr>
            <w:r w:rsidRPr="003701E0">
              <w:rPr>
                <w:b/>
                <w:snapToGrid w:val="0"/>
                <w:lang w:val="uk-UA" w:eastAsia="en-US"/>
              </w:rPr>
              <w:t>Відділ освіти, молоді та спорту, культури та туризму Окнянської селищної ради</w:t>
            </w:r>
          </w:p>
          <w:p w:rsidR="00325444" w:rsidRPr="003701E0" w:rsidRDefault="00325444" w:rsidP="00325444">
            <w:pPr>
              <w:jc w:val="both"/>
              <w:rPr>
                <w:snapToGrid w:val="0"/>
                <w:lang w:val="uk-UA" w:eastAsia="en-US"/>
              </w:rPr>
            </w:pPr>
            <w:r w:rsidRPr="003701E0">
              <w:rPr>
                <w:snapToGrid w:val="0"/>
                <w:lang w:val="uk-UA" w:eastAsia="en-US"/>
              </w:rPr>
              <w:t>Юридична  адреса:</w:t>
            </w:r>
          </w:p>
          <w:p w:rsidR="00325444" w:rsidRPr="003701E0" w:rsidRDefault="00325444" w:rsidP="00325444">
            <w:pPr>
              <w:jc w:val="both"/>
              <w:rPr>
                <w:lang w:val="uk-UA" w:eastAsia="en-US"/>
              </w:rPr>
            </w:pPr>
            <w:r w:rsidRPr="003701E0">
              <w:rPr>
                <w:snapToGrid w:val="0"/>
                <w:lang w:val="uk-UA" w:eastAsia="en-US"/>
              </w:rPr>
              <w:t>67900, Одеська область</w:t>
            </w:r>
          </w:p>
          <w:p w:rsidR="00325444" w:rsidRPr="003701E0" w:rsidRDefault="00325444" w:rsidP="00325444">
            <w:pPr>
              <w:jc w:val="both"/>
              <w:rPr>
                <w:lang w:val="uk-UA" w:eastAsia="en-US"/>
              </w:rPr>
            </w:pPr>
            <w:r w:rsidRPr="003701E0">
              <w:rPr>
                <w:lang w:val="uk-UA" w:eastAsia="en-US"/>
              </w:rPr>
              <w:t>смт. Окни, вул. Херсонська, 6</w:t>
            </w:r>
          </w:p>
          <w:p w:rsidR="00325444" w:rsidRPr="003701E0" w:rsidRDefault="00325444" w:rsidP="00325444">
            <w:pPr>
              <w:jc w:val="both"/>
              <w:rPr>
                <w:snapToGrid w:val="0"/>
                <w:lang w:val="uk-UA" w:eastAsia="en-US"/>
              </w:rPr>
            </w:pPr>
            <w:r w:rsidRPr="003701E0">
              <w:rPr>
                <w:lang w:val="uk-UA" w:eastAsia="en-US"/>
              </w:rPr>
              <w:t>Код ЄДРПОУ: 43247538</w:t>
            </w:r>
          </w:p>
          <w:p w:rsidR="00325444" w:rsidRPr="003701E0" w:rsidRDefault="00325444" w:rsidP="00325444">
            <w:pPr>
              <w:jc w:val="both"/>
              <w:rPr>
                <w:lang w:val="uk-UA" w:eastAsia="en-US"/>
              </w:rPr>
            </w:pPr>
            <w:r w:rsidRPr="003701E0">
              <w:rPr>
                <w:lang w:val="uk-UA" w:eastAsia="en-US"/>
              </w:rPr>
              <w:t>Банк ДКСУ м.Київ</w:t>
            </w:r>
          </w:p>
          <w:p w:rsidR="00325444" w:rsidRPr="003701E0" w:rsidRDefault="00325444" w:rsidP="00325444">
            <w:pPr>
              <w:jc w:val="both"/>
              <w:rPr>
                <w:lang w:val="uk-UA" w:eastAsia="en-US"/>
              </w:rPr>
            </w:pPr>
            <w:r w:rsidRPr="003701E0">
              <w:rPr>
                <w:lang w:val="uk-UA" w:eastAsia="en-US"/>
              </w:rPr>
              <w:t>Р/Р:</w:t>
            </w:r>
          </w:p>
          <w:p w:rsidR="00325444" w:rsidRDefault="00325444" w:rsidP="00325444">
            <w:pPr>
              <w:jc w:val="both"/>
              <w:rPr>
                <w:lang w:val="uk-UA" w:eastAsia="en-US"/>
              </w:rPr>
            </w:pPr>
            <w:r w:rsidRPr="003701E0">
              <w:rPr>
                <w:lang w:val="uk-UA" w:eastAsia="en-US"/>
              </w:rPr>
              <w:t>Начальник ____________</w:t>
            </w:r>
          </w:p>
          <w:p w:rsidR="00325444" w:rsidRPr="003701E0" w:rsidRDefault="00325444" w:rsidP="00325444">
            <w:pPr>
              <w:jc w:val="both"/>
              <w:rPr>
                <w:lang w:val="uk-UA" w:eastAsia="en-US"/>
              </w:rPr>
            </w:pPr>
            <w:r w:rsidRPr="003701E0">
              <w:rPr>
                <w:snapToGrid w:val="0"/>
                <w:lang w:val="uk-UA" w:eastAsia="en-US"/>
              </w:rPr>
              <w:t xml:space="preserve"> М.П</w:t>
            </w:r>
          </w:p>
        </w:tc>
      </w:tr>
    </w:tbl>
    <w:p w:rsidR="00CF3500" w:rsidRPr="003701E0" w:rsidRDefault="00CF3500" w:rsidP="00E10B30">
      <w:pPr>
        <w:jc w:val="both"/>
        <w:rPr>
          <w:i/>
          <w:color w:val="000000"/>
        </w:rPr>
      </w:pPr>
    </w:p>
    <w:p w:rsidR="00F5015E" w:rsidRPr="00A67454" w:rsidRDefault="00F5015E" w:rsidP="00F5015E">
      <w:pPr>
        <w:tabs>
          <w:tab w:val="left" w:pos="1695"/>
        </w:tabs>
        <w:jc w:val="right"/>
        <w:rPr>
          <w:b/>
          <w:lang w:val="uk-UA"/>
        </w:rPr>
      </w:pPr>
      <w:r w:rsidRPr="00A67454">
        <w:rPr>
          <w:b/>
        </w:rPr>
        <w:t xml:space="preserve">Додаток № </w:t>
      </w:r>
      <w:r w:rsidRPr="00A67454">
        <w:rPr>
          <w:b/>
          <w:lang w:val="uk-UA"/>
        </w:rPr>
        <w:t>2</w:t>
      </w:r>
    </w:p>
    <w:p w:rsidR="00F5015E" w:rsidRPr="00A67454" w:rsidRDefault="00F5015E" w:rsidP="00F5015E">
      <w:pPr>
        <w:tabs>
          <w:tab w:val="left" w:pos="1695"/>
        </w:tabs>
        <w:jc w:val="right"/>
        <w:rPr>
          <w:b/>
        </w:rPr>
      </w:pPr>
      <w:r w:rsidRPr="00A67454">
        <w:rPr>
          <w:b/>
        </w:rPr>
        <w:t xml:space="preserve">                                                                                          до договору № ______ від «_</w:t>
      </w:r>
      <w:proofErr w:type="gramStart"/>
      <w:r w:rsidRPr="00A67454">
        <w:rPr>
          <w:b/>
        </w:rPr>
        <w:t>_»_</w:t>
      </w:r>
      <w:proofErr w:type="gramEnd"/>
      <w:r w:rsidRPr="00A67454">
        <w:rPr>
          <w:b/>
        </w:rPr>
        <w:t>__202</w:t>
      </w:r>
      <w:r>
        <w:rPr>
          <w:b/>
          <w:lang w:val="uk-UA"/>
        </w:rPr>
        <w:t>3</w:t>
      </w:r>
      <w:r w:rsidRPr="00A67454">
        <w:rPr>
          <w:b/>
        </w:rPr>
        <w:t>р.</w:t>
      </w:r>
    </w:p>
    <w:p w:rsidR="00F5015E" w:rsidRPr="00A67454" w:rsidRDefault="00F5015E" w:rsidP="00F5015E">
      <w:pPr>
        <w:tabs>
          <w:tab w:val="left" w:pos="1695"/>
        </w:tabs>
        <w:jc w:val="right"/>
        <w:rPr>
          <w:b/>
        </w:rPr>
      </w:pPr>
    </w:p>
    <w:p w:rsidR="00F5015E" w:rsidRPr="00A67454" w:rsidRDefault="00F5015E" w:rsidP="00F5015E">
      <w:pPr>
        <w:tabs>
          <w:tab w:val="left" w:pos="1695"/>
        </w:tabs>
        <w:jc w:val="right"/>
        <w:rPr>
          <w:b/>
        </w:rPr>
      </w:pPr>
    </w:p>
    <w:p w:rsidR="00F5015E" w:rsidRPr="00A67454" w:rsidRDefault="00F5015E" w:rsidP="00F5015E">
      <w:pPr>
        <w:spacing w:line="276" w:lineRule="auto"/>
        <w:ind w:right="100"/>
        <w:jc w:val="center"/>
        <w:rPr>
          <w:b/>
          <w:highlight w:val="white"/>
        </w:rPr>
      </w:pPr>
      <w:r w:rsidRPr="00A67454">
        <w:rPr>
          <w:b/>
          <w:highlight w:val="white"/>
        </w:rPr>
        <w:t>ТЕХНІЧНА СПЕЦИФІКАЦІЯ</w:t>
      </w:r>
    </w:p>
    <w:tbl>
      <w:tblPr>
        <w:tblW w:w="974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0"/>
        <w:gridCol w:w="535"/>
        <w:gridCol w:w="1863"/>
        <w:gridCol w:w="2103"/>
        <w:gridCol w:w="446"/>
        <w:gridCol w:w="11"/>
        <w:gridCol w:w="530"/>
        <w:gridCol w:w="1383"/>
        <w:gridCol w:w="1242"/>
        <w:gridCol w:w="1525"/>
        <w:gridCol w:w="99"/>
      </w:tblGrid>
      <w:tr w:rsidR="00F5015E" w:rsidRPr="00A67454" w:rsidTr="00C35390">
        <w:trPr>
          <w:gridBefore w:val="1"/>
          <w:gridAfter w:val="1"/>
          <w:wBefore w:w="10" w:type="dxa"/>
          <w:wAfter w:w="99" w:type="dxa"/>
          <w:trHeight w:val="1220"/>
        </w:trPr>
        <w:tc>
          <w:tcPr>
            <w:tcW w:w="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 з/п</w:t>
            </w:r>
          </w:p>
        </w:tc>
        <w:tc>
          <w:tcPr>
            <w:tcW w:w="18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Найменування  товару</w:t>
            </w:r>
          </w:p>
        </w:tc>
        <w:tc>
          <w:tcPr>
            <w:tcW w:w="21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Технічні характеристики товару</w:t>
            </w:r>
          </w:p>
        </w:tc>
        <w:tc>
          <w:tcPr>
            <w:tcW w:w="987"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Од. виміру</w:t>
            </w:r>
          </w:p>
        </w:tc>
        <w:tc>
          <w:tcPr>
            <w:tcW w:w="13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Кількість</w:t>
            </w:r>
          </w:p>
        </w:tc>
        <w:tc>
          <w:tcPr>
            <w:tcW w:w="12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pPr>
            <w:r w:rsidRPr="00A67454">
              <w:t>Виробник товару</w:t>
            </w:r>
          </w:p>
        </w:tc>
        <w:tc>
          <w:tcPr>
            <w:tcW w:w="1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center"/>
              <w:rPr>
                <w:highlight w:val="white"/>
              </w:rPr>
            </w:pPr>
            <w:r w:rsidRPr="00A67454">
              <w:rPr>
                <w:highlight w:val="white"/>
              </w:rPr>
              <w:t>Країна  походження товару</w:t>
            </w:r>
          </w:p>
        </w:tc>
      </w:tr>
      <w:tr w:rsidR="00F5015E" w:rsidRPr="00A67454" w:rsidTr="00C35390">
        <w:trPr>
          <w:gridBefore w:val="1"/>
          <w:gridAfter w:val="1"/>
          <w:wBefore w:w="10" w:type="dxa"/>
          <w:wAfter w:w="99" w:type="dxa"/>
          <w:trHeight w:val="16"/>
        </w:trPr>
        <w:tc>
          <w:tcPr>
            <w:tcW w:w="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1</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2</w:t>
            </w:r>
          </w:p>
        </w:tc>
        <w:tc>
          <w:tcPr>
            <w:tcW w:w="210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3</w:t>
            </w:r>
          </w:p>
        </w:tc>
        <w:tc>
          <w:tcPr>
            <w:tcW w:w="98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4</w:t>
            </w:r>
          </w:p>
        </w:tc>
        <w:tc>
          <w:tcPr>
            <w:tcW w:w="138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5</w:t>
            </w:r>
          </w:p>
        </w:tc>
        <w:tc>
          <w:tcPr>
            <w:tcW w:w="1242"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6</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rPr>
                <w:sz w:val="20"/>
                <w:szCs w:val="20"/>
                <w:highlight w:val="white"/>
              </w:rPr>
            </w:pPr>
            <w:r w:rsidRPr="00A67454">
              <w:rPr>
                <w:sz w:val="20"/>
                <w:szCs w:val="20"/>
                <w:highlight w:val="white"/>
              </w:rPr>
              <w:t>7</w:t>
            </w:r>
          </w:p>
        </w:tc>
      </w:tr>
      <w:tr w:rsidR="00F5015E" w:rsidRPr="00A67454" w:rsidTr="00C35390">
        <w:trPr>
          <w:gridBefore w:val="1"/>
          <w:gridAfter w:val="1"/>
          <w:wBefore w:w="10" w:type="dxa"/>
          <w:wAfter w:w="99" w:type="dxa"/>
          <w:trHeight w:val="680"/>
        </w:trPr>
        <w:tc>
          <w:tcPr>
            <w:tcW w:w="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86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210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987" w:type="dxa"/>
            <w:gridSpan w:val="3"/>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383"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242"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c>
          <w:tcPr>
            <w:tcW w:w="1525" w:type="dxa"/>
            <w:tcBorders>
              <w:top w:val="nil"/>
              <w:left w:val="nil"/>
              <w:bottom w:val="single" w:sz="8" w:space="0" w:color="000000"/>
              <w:right w:val="single" w:sz="8" w:space="0" w:color="000000"/>
            </w:tcBorders>
            <w:tcMar>
              <w:top w:w="100" w:type="dxa"/>
              <w:left w:w="100" w:type="dxa"/>
              <w:bottom w:w="100" w:type="dxa"/>
              <w:right w:w="100" w:type="dxa"/>
            </w:tcMar>
          </w:tcPr>
          <w:p w:rsidR="00F5015E" w:rsidRPr="00A67454" w:rsidRDefault="00F5015E" w:rsidP="00C35390">
            <w:pPr>
              <w:spacing w:before="240" w:line="276" w:lineRule="auto"/>
              <w:ind w:left="-60"/>
              <w:jc w:val="both"/>
              <w:rPr>
                <w:highlight w:val="white"/>
              </w:rPr>
            </w:pPr>
            <w:r w:rsidRPr="00A67454">
              <w:rPr>
                <w:highlight w:val="white"/>
              </w:rPr>
              <w:t xml:space="preserve"> </w:t>
            </w:r>
          </w:p>
        </w:tc>
      </w:tr>
      <w:tr w:rsidR="00F5015E" w:rsidRPr="00A67454" w:rsidTr="00C353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
        </w:trPr>
        <w:tc>
          <w:tcPr>
            <w:tcW w:w="4968" w:type="dxa"/>
            <w:gridSpan w:val="6"/>
          </w:tcPr>
          <w:p w:rsidR="00F5015E" w:rsidRPr="00A67454" w:rsidRDefault="00F5015E" w:rsidP="00C35390">
            <w:pPr>
              <w:jc w:val="both"/>
              <w:rPr>
                <w:lang w:val="uk-UA"/>
              </w:rPr>
            </w:pPr>
            <w:r w:rsidRPr="00A67454">
              <w:rPr>
                <w:lang w:val="uk-UA"/>
              </w:rPr>
              <w:t>Замовник:</w:t>
            </w:r>
          </w:p>
        </w:tc>
        <w:tc>
          <w:tcPr>
            <w:tcW w:w="4779" w:type="dxa"/>
            <w:gridSpan w:val="5"/>
          </w:tcPr>
          <w:p w:rsidR="00F5015E" w:rsidRPr="00A67454" w:rsidRDefault="00F5015E" w:rsidP="00C35390">
            <w:pPr>
              <w:jc w:val="both"/>
              <w:rPr>
                <w:lang w:val="uk-UA"/>
              </w:rPr>
            </w:pPr>
            <w:r w:rsidRPr="00A67454">
              <w:rPr>
                <w:lang w:val="uk-UA"/>
              </w:rPr>
              <w:t xml:space="preserve">                       Постачальник:</w:t>
            </w:r>
          </w:p>
        </w:tc>
      </w:tr>
      <w:tr w:rsidR="00F5015E" w:rsidRPr="00A67454" w:rsidTr="00F50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6"/>
          <w:wAfter w:w="4790" w:type="dxa"/>
          <w:trHeight w:val="58"/>
        </w:trPr>
        <w:tc>
          <w:tcPr>
            <w:tcW w:w="4957" w:type="dxa"/>
            <w:gridSpan w:val="5"/>
            <w:tcBorders>
              <w:top w:val="single" w:sz="4" w:space="0" w:color="auto"/>
              <w:left w:val="single" w:sz="4" w:space="0" w:color="auto"/>
              <w:bottom w:val="single" w:sz="4" w:space="0" w:color="auto"/>
              <w:right w:val="single" w:sz="4" w:space="0" w:color="auto"/>
            </w:tcBorders>
          </w:tcPr>
          <w:p w:rsidR="00F5015E" w:rsidRPr="00A67454" w:rsidRDefault="00F5015E" w:rsidP="00C35390">
            <w:pPr>
              <w:rPr>
                <w:b/>
                <w:snapToGrid w:val="0"/>
                <w:lang w:val="uk-UA"/>
              </w:rPr>
            </w:pPr>
            <w:r w:rsidRPr="00A67454">
              <w:rPr>
                <w:b/>
                <w:snapToGrid w:val="0"/>
                <w:lang w:val="uk-UA"/>
              </w:rPr>
              <w:t>Відділ освіти, молоді та спорту, культури та туризму Окнянської селищної ради</w:t>
            </w:r>
          </w:p>
          <w:p w:rsidR="00F5015E" w:rsidRPr="00A67454" w:rsidRDefault="00F5015E" w:rsidP="00C35390">
            <w:pPr>
              <w:rPr>
                <w:snapToGrid w:val="0"/>
                <w:lang w:val="uk-UA"/>
              </w:rPr>
            </w:pPr>
            <w:r w:rsidRPr="00A67454">
              <w:rPr>
                <w:snapToGrid w:val="0"/>
                <w:lang w:val="uk-UA"/>
              </w:rPr>
              <w:t>Юридична  адреса:</w:t>
            </w:r>
          </w:p>
          <w:p w:rsidR="00F5015E" w:rsidRPr="00A67454" w:rsidRDefault="00F5015E" w:rsidP="00C35390">
            <w:pPr>
              <w:rPr>
                <w:lang w:val="uk-UA"/>
              </w:rPr>
            </w:pPr>
            <w:r w:rsidRPr="00A67454">
              <w:rPr>
                <w:snapToGrid w:val="0"/>
                <w:lang w:val="uk-UA"/>
              </w:rPr>
              <w:t>67900, Одеська область</w:t>
            </w:r>
          </w:p>
          <w:p w:rsidR="00F5015E" w:rsidRPr="00A67454" w:rsidRDefault="00F5015E" w:rsidP="00C35390">
            <w:pPr>
              <w:rPr>
                <w:lang w:val="uk-UA"/>
              </w:rPr>
            </w:pPr>
            <w:r w:rsidRPr="00A67454">
              <w:rPr>
                <w:lang w:val="uk-UA"/>
              </w:rPr>
              <w:t>смт. Окни, вул. Херсонська, 6</w:t>
            </w:r>
          </w:p>
          <w:p w:rsidR="00F5015E" w:rsidRPr="00A67454" w:rsidRDefault="00F5015E" w:rsidP="00C35390">
            <w:pPr>
              <w:rPr>
                <w:snapToGrid w:val="0"/>
                <w:lang w:val="uk-UA"/>
              </w:rPr>
            </w:pPr>
            <w:r w:rsidRPr="00A67454">
              <w:rPr>
                <w:lang w:val="uk-UA"/>
              </w:rPr>
              <w:t>Код ЄДРПОУ: 43247538</w:t>
            </w:r>
          </w:p>
          <w:p w:rsidR="00F5015E" w:rsidRPr="00A67454" w:rsidRDefault="00F5015E" w:rsidP="00C35390">
            <w:pPr>
              <w:rPr>
                <w:lang w:val="uk-UA"/>
              </w:rPr>
            </w:pPr>
            <w:r w:rsidRPr="00A67454">
              <w:rPr>
                <w:lang w:val="uk-UA"/>
              </w:rPr>
              <w:t>Банк ДКСУ м.Київ</w:t>
            </w:r>
          </w:p>
          <w:p w:rsidR="00F5015E" w:rsidRPr="00A67454" w:rsidRDefault="00F5015E" w:rsidP="00C35390">
            <w:pPr>
              <w:rPr>
                <w:lang w:val="uk-UA"/>
              </w:rPr>
            </w:pPr>
            <w:r w:rsidRPr="00A67454">
              <w:rPr>
                <w:lang w:val="uk-UA"/>
              </w:rPr>
              <w:t>Р/Р:</w:t>
            </w:r>
          </w:p>
          <w:p w:rsidR="00F5015E" w:rsidRPr="00A67454" w:rsidRDefault="00F5015E" w:rsidP="00C35390">
            <w:pPr>
              <w:rPr>
                <w:b/>
                <w:lang w:val="uk-UA"/>
              </w:rPr>
            </w:pPr>
            <w:r w:rsidRPr="00A67454">
              <w:rPr>
                <w:lang w:val="uk-UA"/>
              </w:rPr>
              <w:t>Начальник ____________</w:t>
            </w:r>
            <w:r w:rsidRPr="00A67454">
              <w:rPr>
                <w:b/>
                <w:lang w:val="uk-UA"/>
              </w:rPr>
              <w:t>М.В. Мельник</w:t>
            </w:r>
          </w:p>
          <w:p w:rsidR="00F5015E" w:rsidRPr="00A67454" w:rsidRDefault="00F5015E" w:rsidP="00C35390">
            <w:pPr>
              <w:tabs>
                <w:tab w:val="left" w:pos="5670"/>
              </w:tabs>
              <w:jc w:val="both"/>
              <w:rPr>
                <w:b/>
                <w:snapToGrid w:val="0"/>
              </w:rPr>
            </w:pPr>
            <w:r w:rsidRPr="00A67454">
              <w:rPr>
                <w:snapToGrid w:val="0"/>
                <w:sz w:val="20"/>
                <w:szCs w:val="20"/>
                <w:lang w:val="uk-UA"/>
              </w:rPr>
              <w:t>М.П</w:t>
            </w:r>
          </w:p>
        </w:tc>
      </w:tr>
    </w:tbl>
    <w:p w:rsidR="00CF3500" w:rsidRPr="003701E0" w:rsidRDefault="00CF3500" w:rsidP="00CF3500">
      <w:pPr>
        <w:jc w:val="both"/>
        <w:rPr>
          <w:i/>
          <w:color w:val="000000"/>
        </w:rPr>
      </w:pPr>
    </w:p>
    <w:p w:rsidR="00CF3500" w:rsidRDefault="00CF3500" w:rsidP="00CF3500">
      <w:pPr>
        <w:jc w:val="both"/>
        <w:rPr>
          <w:i/>
          <w:color w:val="000000"/>
        </w:rPr>
      </w:pPr>
    </w:p>
    <w:p w:rsidR="00CF3500" w:rsidRDefault="00CF3500" w:rsidP="00CF3500">
      <w:pPr>
        <w:jc w:val="both"/>
        <w:rPr>
          <w:i/>
          <w:color w:val="000000"/>
        </w:rPr>
      </w:pPr>
    </w:p>
    <w:p w:rsidR="00346B6C" w:rsidRDefault="00346B6C" w:rsidP="000A0748">
      <w:pPr>
        <w:tabs>
          <w:tab w:val="left" w:pos="1695"/>
        </w:tabs>
        <w:jc w:val="right"/>
        <w:rPr>
          <w:b/>
          <w:sz w:val="22"/>
          <w:szCs w:val="22"/>
          <w:lang w:val="uk-UA"/>
        </w:rPr>
      </w:pPr>
    </w:p>
    <w:p w:rsidR="002A62D1" w:rsidRDefault="002A62D1" w:rsidP="000A0748">
      <w:pPr>
        <w:tabs>
          <w:tab w:val="left" w:pos="1695"/>
        </w:tabs>
        <w:jc w:val="right"/>
        <w:rPr>
          <w:b/>
          <w:sz w:val="22"/>
          <w:szCs w:val="22"/>
          <w:lang w:val="uk-UA"/>
        </w:rPr>
      </w:pPr>
    </w:p>
    <w:p w:rsidR="000A0748" w:rsidRPr="001D14B2" w:rsidRDefault="00364AF3" w:rsidP="000A0748">
      <w:pPr>
        <w:tabs>
          <w:tab w:val="left" w:pos="1695"/>
        </w:tabs>
        <w:jc w:val="right"/>
        <w:rPr>
          <w:b/>
          <w:sz w:val="22"/>
          <w:szCs w:val="22"/>
          <w:lang w:val="uk-UA"/>
        </w:rPr>
      </w:pPr>
      <w:r w:rsidRPr="001D14B2">
        <w:rPr>
          <w:b/>
          <w:sz w:val="22"/>
          <w:szCs w:val="22"/>
          <w:lang w:val="uk-UA"/>
        </w:rPr>
        <w:t xml:space="preserve">         </w:t>
      </w:r>
      <w:r w:rsidR="00F36A58" w:rsidRPr="001D14B2">
        <w:rPr>
          <w:b/>
          <w:sz w:val="22"/>
          <w:szCs w:val="22"/>
          <w:lang w:val="uk-UA"/>
        </w:rPr>
        <w:t xml:space="preserve"> </w:t>
      </w:r>
      <w:r w:rsidR="000A0748" w:rsidRPr="001D14B2">
        <w:rPr>
          <w:b/>
          <w:sz w:val="22"/>
          <w:szCs w:val="22"/>
        </w:rPr>
        <w:t xml:space="preserve">Додаток </w:t>
      </w:r>
      <w:r w:rsidR="00F36A58" w:rsidRPr="001D14B2">
        <w:rPr>
          <w:b/>
          <w:sz w:val="22"/>
          <w:szCs w:val="22"/>
          <w:lang w:val="uk-UA"/>
        </w:rPr>
        <w:t>4</w:t>
      </w:r>
      <w:r w:rsidR="000A0748" w:rsidRPr="001D14B2">
        <w:rPr>
          <w:b/>
          <w:sz w:val="22"/>
          <w:szCs w:val="22"/>
          <w:lang w:val="uk-UA"/>
        </w:rPr>
        <w:tab/>
      </w:r>
    </w:p>
    <w:p w:rsidR="000A0748" w:rsidRPr="001D14B2" w:rsidRDefault="000A0748" w:rsidP="000A0748">
      <w:pPr>
        <w:pStyle w:val="af0"/>
        <w:spacing w:after="0"/>
        <w:ind w:left="0"/>
        <w:jc w:val="right"/>
        <w:rPr>
          <w:rFonts w:ascii="Cambria" w:hAnsi="Cambria" w:cs="Cambria"/>
          <w:b/>
          <w:bCs/>
          <w:iCs/>
        </w:rPr>
      </w:pPr>
      <w:r w:rsidRPr="001D14B2">
        <w:rPr>
          <w:rFonts w:ascii="Times New Roman" w:hAnsi="Times New Roman"/>
          <w:b/>
          <w:bdr w:val="none" w:sz="0" w:space="0" w:color="auto" w:frame="1"/>
        </w:rPr>
        <w:t xml:space="preserve">до тендерної документації </w:t>
      </w:r>
    </w:p>
    <w:p w:rsidR="000A0748" w:rsidRPr="001D14B2" w:rsidRDefault="000A0748" w:rsidP="000A0748">
      <w:pPr>
        <w:pStyle w:val="3"/>
        <w:tabs>
          <w:tab w:val="left" w:pos="6860"/>
        </w:tabs>
        <w:spacing w:before="0" w:after="0"/>
        <w:rPr>
          <w:rFonts w:ascii="Times New Roman" w:hAnsi="Times New Roman"/>
          <w:b w:val="0"/>
          <w:i/>
          <w:sz w:val="22"/>
          <w:szCs w:val="22"/>
        </w:rPr>
      </w:pPr>
      <w:r w:rsidRPr="001D14B2">
        <w:rPr>
          <w:rFonts w:ascii="Times New Roman" w:hAnsi="Times New Roman"/>
          <w:b w:val="0"/>
          <w:bCs w:val="0"/>
          <w:i/>
          <w:iCs/>
          <w:sz w:val="22"/>
          <w:szCs w:val="22"/>
        </w:rPr>
        <w:t xml:space="preserve">Подається </w:t>
      </w:r>
      <w:r w:rsidRPr="001D14B2">
        <w:rPr>
          <w:rFonts w:ascii="Times New Roman" w:hAnsi="Times New Roman"/>
          <w:b w:val="0"/>
          <w:i/>
          <w:sz w:val="22"/>
          <w:szCs w:val="22"/>
        </w:rPr>
        <w:t xml:space="preserve">на фірмовому бланку </w:t>
      </w:r>
      <w:r w:rsidRPr="001D14B2">
        <w:rPr>
          <w:rFonts w:ascii="Times New Roman" w:hAnsi="Times New Roman"/>
          <w:b w:val="0"/>
          <w:bCs w:val="0"/>
          <w:i/>
          <w:iCs/>
          <w:sz w:val="22"/>
          <w:szCs w:val="22"/>
        </w:rPr>
        <w:t>учасника</w:t>
      </w:r>
      <w:r w:rsidRPr="001D14B2">
        <w:rPr>
          <w:rFonts w:ascii="Times New Roman" w:hAnsi="Times New Roman"/>
          <w:b w:val="0"/>
          <w:i/>
          <w:sz w:val="22"/>
          <w:szCs w:val="22"/>
        </w:rPr>
        <w:t xml:space="preserve"> (у разі його наявності)</w:t>
      </w:r>
    </w:p>
    <w:p w:rsidR="000A0748" w:rsidRPr="001D14B2" w:rsidRDefault="000A0748" w:rsidP="000A0748">
      <w:pPr>
        <w:rPr>
          <w:sz w:val="22"/>
          <w:szCs w:val="22"/>
        </w:rPr>
      </w:pPr>
    </w:p>
    <w:p w:rsidR="000A0748" w:rsidRPr="001D14B2" w:rsidRDefault="000A0748" w:rsidP="000A0748">
      <w:pPr>
        <w:ind w:left="5579"/>
        <w:rPr>
          <w:sz w:val="22"/>
          <w:szCs w:val="22"/>
        </w:rPr>
      </w:pPr>
    </w:p>
    <w:p w:rsidR="000A0748" w:rsidRPr="002A62D1" w:rsidRDefault="000A0748" w:rsidP="00364AF3">
      <w:pPr>
        <w:rPr>
          <w:b/>
          <w:lang w:val="uk-UA"/>
        </w:rPr>
      </w:pPr>
      <w:r w:rsidRPr="002A62D1">
        <w:rPr>
          <w:b/>
        </w:rPr>
        <w:t>Вих. №_________</w:t>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r w:rsidRPr="002A62D1">
        <w:rPr>
          <w:rFonts w:ascii="Cambria" w:hAnsi="Cambria" w:cs="Cambria"/>
          <w:b/>
        </w:rPr>
        <w:tab/>
      </w:r>
    </w:p>
    <w:p w:rsidR="000A0748" w:rsidRPr="002A62D1" w:rsidRDefault="000A0748"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p>
    <w:p w:rsidR="00027842" w:rsidRPr="002A62D1" w:rsidRDefault="00027842" w:rsidP="000A0748">
      <w:pPr>
        <w:autoSpaceDE w:val="0"/>
        <w:autoSpaceDN w:val="0"/>
        <w:adjustRightInd w:val="0"/>
        <w:jc w:val="center"/>
        <w:rPr>
          <w:b/>
          <w:bCs/>
        </w:rPr>
      </w:pPr>
    </w:p>
    <w:p w:rsidR="000A0748" w:rsidRPr="002A62D1" w:rsidRDefault="000A0748" w:rsidP="000A0748">
      <w:pPr>
        <w:autoSpaceDE w:val="0"/>
        <w:autoSpaceDN w:val="0"/>
        <w:adjustRightInd w:val="0"/>
        <w:jc w:val="center"/>
        <w:rPr>
          <w:b/>
          <w:bCs/>
        </w:rPr>
      </w:pPr>
      <w:r w:rsidRPr="002A62D1">
        <w:rPr>
          <w:b/>
          <w:bCs/>
        </w:rPr>
        <w:t>Лист – згода</w:t>
      </w:r>
    </w:p>
    <w:p w:rsidR="000A0748" w:rsidRPr="002A62D1" w:rsidRDefault="000A0748" w:rsidP="000A0748">
      <w:pPr>
        <w:autoSpaceDE w:val="0"/>
        <w:autoSpaceDN w:val="0"/>
        <w:adjustRightInd w:val="0"/>
        <w:jc w:val="center"/>
        <w:rPr>
          <w:b/>
          <w:bCs/>
        </w:rPr>
      </w:pPr>
      <w:r w:rsidRPr="002A62D1">
        <w:rPr>
          <w:b/>
          <w:bCs/>
        </w:rPr>
        <w:t>на обробку персональних даних</w:t>
      </w:r>
    </w:p>
    <w:p w:rsidR="000A0748" w:rsidRPr="002A62D1" w:rsidRDefault="000A0748" w:rsidP="000A0748">
      <w:pPr>
        <w:autoSpaceDE w:val="0"/>
        <w:autoSpaceDN w:val="0"/>
        <w:adjustRightInd w:val="0"/>
        <w:jc w:val="center"/>
        <w:rPr>
          <w:b/>
          <w:bCs/>
        </w:rPr>
      </w:pPr>
    </w:p>
    <w:p w:rsidR="000A0748" w:rsidRPr="002A62D1" w:rsidRDefault="000A0748" w:rsidP="000A0748">
      <w:pPr>
        <w:pStyle w:val="25"/>
        <w:shd w:val="clear" w:color="auto" w:fill="auto"/>
        <w:spacing w:before="0" w:after="0"/>
        <w:ind w:firstLine="567"/>
        <w:rPr>
          <w:sz w:val="24"/>
          <w:szCs w:val="24"/>
        </w:rPr>
      </w:pPr>
      <w:r w:rsidRPr="002A62D1">
        <w:rPr>
          <w:sz w:val="24"/>
          <w:szCs w:val="24"/>
        </w:rPr>
        <w:t xml:space="preserve">Я, ________________________________, </w:t>
      </w:r>
      <w:r w:rsidRPr="002A62D1">
        <w:rPr>
          <w:color w:val="000000"/>
          <w:sz w:val="24"/>
          <w:szCs w:val="24"/>
          <w:lang w:eastAsia="uk-UA" w:bidi="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firstRow="1" w:lastRow="1" w:firstColumn="1" w:lastColumn="1" w:noHBand="0" w:noVBand="0"/>
      </w:tblPr>
      <w:tblGrid>
        <w:gridCol w:w="2628"/>
        <w:gridCol w:w="3361"/>
        <w:gridCol w:w="4061"/>
      </w:tblGrid>
      <w:tr w:rsidR="000A0748" w:rsidRPr="002A62D1" w:rsidTr="00873020">
        <w:trPr>
          <w:jc w:val="center"/>
        </w:trPr>
        <w:tc>
          <w:tcPr>
            <w:tcW w:w="2628" w:type="dxa"/>
            <w:hideMark/>
          </w:tcPr>
          <w:p w:rsidR="000A0748" w:rsidRPr="002A62D1" w:rsidRDefault="000A0748" w:rsidP="00887C48">
            <w:pPr>
              <w:rPr>
                <w:b/>
                <w:bCs/>
              </w:rPr>
            </w:pPr>
            <w:r w:rsidRPr="002A62D1">
              <w:rPr>
                <w:b/>
                <w:bCs/>
              </w:rPr>
              <w:t xml:space="preserve">        _________________</w:t>
            </w:r>
          </w:p>
        </w:tc>
        <w:tc>
          <w:tcPr>
            <w:tcW w:w="3361" w:type="dxa"/>
            <w:hideMark/>
          </w:tcPr>
          <w:p w:rsidR="000A0748" w:rsidRPr="002A62D1" w:rsidRDefault="000A0748" w:rsidP="00887C48">
            <w:pPr>
              <w:rPr>
                <w:b/>
                <w:bCs/>
              </w:rPr>
            </w:pPr>
            <w:r w:rsidRPr="002A62D1">
              <w:rPr>
                <w:b/>
                <w:bCs/>
              </w:rPr>
              <w:t xml:space="preserve">           ______________________</w:t>
            </w:r>
          </w:p>
        </w:tc>
        <w:tc>
          <w:tcPr>
            <w:tcW w:w="4061" w:type="dxa"/>
            <w:hideMark/>
          </w:tcPr>
          <w:p w:rsidR="000A0748" w:rsidRPr="002A62D1" w:rsidRDefault="000A0748" w:rsidP="00887C48">
            <w:pPr>
              <w:rPr>
                <w:b/>
                <w:bCs/>
              </w:rPr>
            </w:pPr>
            <w:r w:rsidRPr="002A62D1">
              <w:rPr>
                <w:b/>
                <w:bCs/>
              </w:rPr>
              <w:t xml:space="preserve">           ___________________________</w:t>
            </w:r>
          </w:p>
        </w:tc>
      </w:tr>
      <w:tr w:rsidR="000A0748" w:rsidRPr="002A62D1" w:rsidTr="00873020">
        <w:trPr>
          <w:jc w:val="center"/>
        </w:trPr>
        <w:tc>
          <w:tcPr>
            <w:tcW w:w="2628" w:type="dxa"/>
            <w:hideMark/>
          </w:tcPr>
          <w:p w:rsidR="000A0748" w:rsidRPr="002A62D1" w:rsidRDefault="000A0748" w:rsidP="00887C48">
            <w:pPr>
              <w:rPr>
                <w:b/>
                <w:bCs/>
                <w:iCs/>
              </w:rPr>
            </w:pPr>
            <w:r w:rsidRPr="002A62D1">
              <w:rPr>
                <w:b/>
                <w:bCs/>
                <w:iCs/>
              </w:rPr>
              <w:t xml:space="preserve">             Дата</w:t>
            </w:r>
          </w:p>
        </w:tc>
        <w:tc>
          <w:tcPr>
            <w:tcW w:w="3361" w:type="dxa"/>
            <w:hideMark/>
          </w:tcPr>
          <w:p w:rsidR="000A0748" w:rsidRPr="002A62D1" w:rsidRDefault="000A0748" w:rsidP="00887C48">
            <w:pPr>
              <w:rPr>
                <w:b/>
                <w:bCs/>
                <w:iCs/>
                <w:lang w:val="uk-UA"/>
              </w:rPr>
            </w:pPr>
            <w:r w:rsidRPr="002A62D1">
              <w:rPr>
                <w:b/>
                <w:bCs/>
                <w:iCs/>
              </w:rPr>
              <w:t xml:space="preserve">            </w:t>
            </w:r>
            <w:r w:rsidR="00DB5B98" w:rsidRPr="002A62D1">
              <w:rPr>
                <w:b/>
                <w:bCs/>
                <w:iCs/>
              </w:rPr>
              <w:t>Підпис / МП</w:t>
            </w:r>
            <w:r w:rsidR="00DB5B98" w:rsidRPr="002A62D1">
              <w:rPr>
                <w:b/>
                <w:bCs/>
                <w:iCs/>
                <w:lang w:val="uk-UA"/>
              </w:rPr>
              <w:t>*</w:t>
            </w:r>
          </w:p>
        </w:tc>
        <w:tc>
          <w:tcPr>
            <w:tcW w:w="4061" w:type="dxa"/>
            <w:hideMark/>
          </w:tcPr>
          <w:p w:rsidR="000A0748" w:rsidRPr="002A62D1" w:rsidRDefault="000A0748" w:rsidP="00887C48">
            <w:pPr>
              <w:rPr>
                <w:b/>
                <w:bCs/>
                <w:iCs/>
              </w:rPr>
            </w:pPr>
            <w:r w:rsidRPr="002A62D1">
              <w:rPr>
                <w:b/>
                <w:bCs/>
                <w:iCs/>
              </w:rPr>
              <w:t xml:space="preserve">                      П.І.Б.</w:t>
            </w:r>
          </w:p>
        </w:tc>
      </w:tr>
    </w:tbl>
    <w:p w:rsidR="000A0748" w:rsidRPr="002A62D1" w:rsidRDefault="000A0748" w:rsidP="000A0748"/>
    <w:p w:rsidR="000A0748" w:rsidRPr="001D14B2" w:rsidRDefault="000A0748" w:rsidP="000A0748">
      <w:pPr>
        <w:rPr>
          <w:sz w:val="22"/>
          <w:szCs w:val="22"/>
        </w:rPr>
      </w:pPr>
    </w:p>
    <w:p w:rsidR="000A0748" w:rsidRPr="001D14B2" w:rsidRDefault="000A0748" w:rsidP="000A0748">
      <w:pPr>
        <w:rPr>
          <w:sz w:val="22"/>
          <w:szCs w:val="22"/>
        </w:rPr>
      </w:pPr>
    </w:p>
    <w:p w:rsidR="000A0748" w:rsidRPr="001D14B2" w:rsidRDefault="000A0748" w:rsidP="007B09C4">
      <w:pPr>
        <w:spacing w:line="360" w:lineRule="auto"/>
        <w:jc w:val="both"/>
        <w:rPr>
          <w:sz w:val="22"/>
          <w:szCs w:val="22"/>
        </w:rPr>
      </w:pPr>
      <w:r w:rsidRPr="001D14B2">
        <w:rPr>
          <w:i/>
          <w:noProof/>
          <w:color w:val="000000"/>
          <w:sz w:val="22"/>
          <w:szCs w:val="22"/>
        </w:rPr>
        <w:t xml:space="preserve">* </w:t>
      </w:r>
      <w:r w:rsidRPr="001D14B2">
        <w:rPr>
          <w:i/>
          <w:iCs/>
          <w:noProof/>
          <w:color w:val="000000"/>
          <w:sz w:val="22"/>
          <w:szCs w:val="22"/>
        </w:rPr>
        <w:t>Ця вимога не стосується Учасників, які здійснюють діяльність без печатки згідно з чинним законодавством</w:t>
      </w:r>
    </w:p>
    <w:p w:rsidR="000A0748" w:rsidRPr="001D14B2" w:rsidRDefault="000A0748">
      <w:pPr>
        <w:rPr>
          <w:sz w:val="22"/>
          <w:szCs w:val="22"/>
          <w:lang w:val="uk-UA"/>
        </w:rPr>
      </w:pPr>
    </w:p>
    <w:sectPr w:rsidR="000A0748" w:rsidRPr="001D14B2" w:rsidSect="00F36A58">
      <w:footerReference w:type="even" r:id="rId24"/>
      <w:footerReference w:type="default" r:id="rId25"/>
      <w:pgSz w:w="11906" w:h="16838"/>
      <w:pgMar w:top="426" w:right="424"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ADB" w:rsidRDefault="00675ADB">
      <w:r>
        <w:separator/>
      </w:r>
    </w:p>
  </w:endnote>
  <w:endnote w:type="continuationSeparator" w:id="0">
    <w:p w:rsidR="00675ADB" w:rsidRDefault="0067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7A" w:rsidRDefault="00E43F7A"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43F7A" w:rsidRDefault="00E43F7A" w:rsidP="00A271F3">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7A" w:rsidRDefault="00E43F7A" w:rsidP="0038592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0E5A">
      <w:rPr>
        <w:rStyle w:val="ab"/>
        <w:noProof/>
      </w:rPr>
      <w:t>21</w:t>
    </w:r>
    <w:r>
      <w:rPr>
        <w:rStyle w:val="ab"/>
      </w:rPr>
      <w:fldChar w:fldCharType="end"/>
    </w:r>
  </w:p>
  <w:p w:rsidR="00E43F7A" w:rsidRDefault="00E43F7A" w:rsidP="00A271F3">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ADB" w:rsidRDefault="00675ADB">
      <w:r>
        <w:separator/>
      </w:r>
    </w:p>
  </w:footnote>
  <w:footnote w:type="continuationSeparator" w:id="0">
    <w:p w:rsidR="00675ADB" w:rsidRDefault="00675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70A6A"/>
    <w:multiLevelType w:val="multilevel"/>
    <w:tmpl w:val="D2C6809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190620AB"/>
    <w:multiLevelType w:val="multilevel"/>
    <w:tmpl w:val="376A4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9611BB"/>
    <w:multiLevelType w:val="multilevel"/>
    <w:tmpl w:val="567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76F21"/>
    <w:multiLevelType w:val="hybridMultilevel"/>
    <w:tmpl w:val="FF14712A"/>
    <w:lvl w:ilvl="0" w:tplc="D1C044A0">
      <w:start w:val="2"/>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6" w15:restartNumberingAfterBreak="0">
    <w:nsid w:val="271503F1"/>
    <w:multiLevelType w:val="hybridMultilevel"/>
    <w:tmpl w:val="B33E0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81536"/>
    <w:multiLevelType w:val="hybridMultilevel"/>
    <w:tmpl w:val="FB0A5EC0"/>
    <w:lvl w:ilvl="0" w:tplc="E534AE4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1F54B35"/>
    <w:multiLevelType w:val="multilevel"/>
    <w:tmpl w:val="E9D2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4466E"/>
    <w:multiLevelType w:val="hybridMultilevel"/>
    <w:tmpl w:val="3DAEAC16"/>
    <w:lvl w:ilvl="0" w:tplc="73A05F72">
      <w:start w:val="1"/>
      <w:numFmt w:val="decimal"/>
      <w:lvlText w:val="%1."/>
      <w:lvlJc w:val="left"/>
      <w:pPr>
        <w:ind w:left="317" w:hanging="315"/>
      </w:pPr>
      <w:rPr>
        <w:rFonts w:ascii="Times New Roman" w:eastAsia="Times New Roman" w:hAnsi="Times New Roman" w:cs="Times New Roman" w:hint="default"/>
        <w:w w:val="100"/>
        <w:sz w:val="24"/>
        <w:szCs w:val="24"/>
        <w:lang w:val="uk-UA" w:eastAsia="en-US" w:bidi="ar-SA"/>
      </w:rPr>
    </w:lvl>
    <w:lvl w:ilvl="1" w:tplc="FFFACA7A">
      <w:numFmt w:val="bullet"/>
      <w:lvlText w:val="•"/>
      <w:lvlJc w:val="left"/>
      <w:pPr>
        <w:ind w:left="1308" w:hanging="315"/>
      </w:pPr>
      <w:rPr>
        <w:rFonts w:hint="default"/>
        <w:lang w:val="uk-UA" w:eastAsia="en-US" w:bidi="ar-SA"/>
      </w:rPr>
    </w:lvl>
    <w:lvl w:ilvl="2" w:tplc="59989188">
      <w:numFmt w:val="bullet"/>
      <w:lvlText w:val="•"/>
      <w:lvlJc w:val="left"/>
      <w:pPr>
        <w:ind w:left="2297" w:hanging="315"/>
      </w:pPr>
      <w:rPr>
        <w:rFonts w:hint="default"/>
        <w:lang w:val="uk-UA" w:eastAsia="en-US" w:bidi="ar-SA"/>
      </w:rPr>
    </w:lvl>
    <w:lvl w:ilvl="3" w:tplc="B7D8651E">
      <w:numFmt w:val="bullet"/>
      <w:lvlText w:val="•"/>
      <w:lvlJc w:val="left"/>
      <w:pPr>
        <w:ind w:left="3285" w:hanging="315"/>
      </w:pPr>
      <w:rPr>
        <w:rFonts w:hint="default"/>
        <w:lang w:val="uk-UA" w:eastAsia="en-US" w:bidi="ar-SA"/>
      </w:rPr>
    </w:lvl>
    <w:lvl w:ilvl="4" w:tplc="B80C26AC">
      <w:numFmt w:val="bullet"/>
      <w:lvlText w:val="•"/>
      <w:lvlJc w:val="left"/>
      <w:pPr>
        <w:ind w:left="4274" w:hanging="315"/>
      </w:pPr>
      <w:rPr>
        <w:rFonts w:hint="default"/>
        <w:lang w:val="uk-UA" w:eastAsia="en-US" w:bidi="ar-SA"/>
      </w:rPr>
    </w:lvl>
    <w:lvl w:ilvl="5" w:tplc="F09ADDA4">
      <w:numFmt w:val="bullet"/>
      <w:lvlText w:val="•"/>
      <w:lvlJc w:val="left"/>
      <w:pPr>
        <w:ind w:left="5263" w:hanging="315"/>
      </w:pPr>
      <w:rPr>
        <w:rFonts w:hint="default"/>
        <w:lang w:val="uk-UA" w:eastAsia="en-US" w:bidi="ar-SA"/>
      </w:rPr>
    </w:lvl>
    <w:lvl w:ilvl="6" w:tplc="805228CA">
      <w:numFmt w:val="bullet"/>
      <w:lvlText w:val="•"/>
      <w:lvlJc w:val="left"/>
      <w:pPr>
        <w:ind w:left="6251" w:hanging="315"/>
      </w:pPr>
      <w:rPr>
        <w:rFonts w:hint="default"/>
        <w:lang w:val="uk-UA" w:eastAsia="en-US" w:bidi="ar-SA"/>
      </w:rPr>
    </w:lvl>
    <w:lvl w:ilvl="7" w:tplc="2F94C64C">
      <w:numFmt w:val="bullet"/>
      <w:lvlText w:val="•"/>
      <w:lvlJc w:val="left"/>
      <w:pPr>
        <w:ind w:left="7240" w:hanging="315"/>
      </w:pPr>
      <w:rPr>
        <w:rFonts w:hint="default"/>
        <w:lang w:val="uk-UA" w:eastAsia="en-US" w:bidi="ar-SA"/>
      </w:rPr>
    </w:lvl>
    <w:lvl w:ilvl="8" w:tplc="CF50DDA8">
      <w:numFmt w:val="bullet"/>
      <w:lvlText w:val="•"/>
      <w:lvlJc w:val="left"/>
      <w:pPr>
        <w:ind w:left="8229" w:hanging="315"/>
      </w:pPr>
      <w:rPr>
        <w:rFonts w:hint="default"/>
        <w:lang w:val="uk-UA" w:eastAsia="en-US" w:bidi="ar-SA"/>
      </w:rPr>
    </w:lvl>
  </w:abstractNum>
  <w:abstractNum w:abstractNumId="10" w15:restartNumberingAfterBreak="0">
    <w:nsid w:val="3F596BDF"/>
    <w:multiLevelType w:val="hybridMultilevel"/>
    <w:tmpl w:val="83748E4E"/>
    <w:lvl w:ilvl="0" w:tplc="E41C9E9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11" w15:restartNumberingAfterBreak="0">
    <w:nsid w:val="45F9261E"/>
    <w:multiLevelType w:val="hybridMultilevel"/>
    <w:tmpl w:val="0922B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3" w15:restartNumberingAfterBreak="0">
    <w:nsid w:val="4BB81CB9"/>
    <w:multiLevelType w:val="multilevel"/>
    <w:tmpl w:val="3754FA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3126B0"/>
    <w:multiLevelType w:val="hybridMultilevel"/>
    <w:tmpl w:val="C0E839A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D7069E"/>
    <w:multiLevelType w:val="hybridMultilevel"/>
    <w:tmpl w:val="71949FBC"/>
    <w:lvl w:ilvl="0" w:tplc="22847AE8">
      <w:start w:val="5"/>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6" w15:restartNumberingAfterBreak="0">
    <w:nsid w:val="52D61CA5"/>
    <w:multiLevelType w:val="hybridMultilevel"/>
    <w:tmpl w:val="FA52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010799"/>
    <w:multiLevelType w:val="hybridMultilevel"/>
    <w:tmpl w:val="D87A3982"/>
    <w:lvl w:ilvl="0" w:tplc="62B8852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ED00E3"/>
    <w:multiLevelType w:val="hybridMultilevel"/>
    <w:tmpl w:val="64046DDC"/>
    <w:lvl w:ilvl="0" w:tplc="9F5041AE">
      <w:start w:val="1"/>
      <w:numFmt w:val="decimal"/>
      <w:lvlText w:val="%1."/>
      <w:lvlJc w:val="right"/>
      <w:pPr>
        <w:ind w:left="70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586B38A3"/>
    <w:multiLevelType w:val="hybridMultilevel"/>
    <w:tmpl w:val="1BCE0216"/>
    <w:lvl w:ilvl="0" w:tplc="E534AE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83F6F"/>
    <w:multiLevelType w:val="hybridMultilevel"/>
    <w:tmpl w:val="93DABFFA"/>
    <w:lvl w:ilvl="0" w:tplc="FB6A9F44">
      <w:start w:val="1"/>
      <w:numFmt w:val="decimal"/>
      <w:lvlText w:val="%1)"/>
      <w:lvlJc w:val="left"/>
      <w:pPr>
        <w:ind w:left="852" w:hanging="492"/>
      </w:pPr>
      <w:rPr>
        <w:rFonts w:eastAsia="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8A4B60"/>
    <w:multiLevelType w:val="multilevel"/>
    <w:tmpl w:val="E26E1390"/>
    <w:lvl w:ilvl="0">
      <w:start w:val="1"/>
      <w:numFmt w:val="decimal"/>
      <w:lvlText w:val="%1."/>
      <w:lvlJc w:val="left"/>
      <w:pPr>
        <w:ind w:left="408" w:hanging="408"/>
      </w:pPr>
      <w:rPr>
        <w:rFonts w:hint="default"/>
        <w:b/>
        <w:bCs/>
      </w:rPr>
    </w:lvl>
    <w:lvl w:ilvl="1">
      <w:start w:val="1"/>
      <w:numFmt w:val="decimal"/>
      <w:lvlText w:val="%1.%2."/>
      <w:lvlJc w:val="left"/>
      <w:pPr>
        <w:ind w:left="720" w:hanging="720"/>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52B016E"/>
    <w:multiLevelType w:val="hybridMultilevel"/>
    <w:tmpl w:val="396691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AE4B38"/>
    <w:multiLevelType w:val="hybridMultilevel"/>
    <w:tmpl w:val="DECE32A2"/>
    <w:lvl w:ilvl="0" w:tplc="9F9461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29639D"/>
    <w:multiLevelType w:val="hybridMultilevel"/>
    <w:tmpl w:val="43CC5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3333F5"/>
    <w:multiLevelType w:val="multilevel"/>
    <w:tmpl w:val="D1A2E2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081F1F"/>
    <w:multiLevelType w:val="hybridMultilevel"/>
    <w:tmpl w:val="771A8A68"/>
    <w:lvl w:ilvl="0" w:tplc="BCDA7C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1C0940"/>
    <w:multiLevelType w:val="hybridMultilevel"/>
    <w:tmpl w:val="17B60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C3011C4"/>
    <w:multiLevelType w:val="multilevel"/>
    <w:tmpl w:val="8B26B16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
        <w:w w:val="100"/>
        <w:position w:val="0"/>
        <w:sz w:val="22"/>
        <w:szCs w:val="22"/>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EC402BE"/>
    <w:multiLevelType w:val="hybridMultilevel"/>
    <w:tmpl w:val="A32C5E58"/>
    <w:lvl w:ilvl="0" w:tplc="F43AEC06">
      <w:start w:val="3"/>
      <w:numFmt w:val="bullet"/>
      <w:lvlText w:val="-"/>
      <w:lvlJc w:val="left"/>
      <w:pPr>
        <w:ind w:left="1145" w:hanging="360"/>
      </w:pPr>
      <w:rPr>
        <w:rFonts w:ascii="Calibri" w:eastAsia="Calibri" w:hAnsi="Calibri" w:cs="Calibri" w:hint="default"/>
      </w:rPr>
    </w:lvl>
    <w:lvl w:ilvl="1" w:tplc="10000003" w:tentative="1">
      <w:start w:val="1"/>
      <w:numFmt w:val="bullet"/>
      <w:lvlText w:val="o"/>
      <w:lvlJc w:val="left"/>
      <w:pPr>
        <w:ind w:left="1865" w:hanging="360"/>
      </w:pPr>
      <w:rPr>
        <w:rFonts w:ascii="Courier New" w:hAnsi="Courier New" w:cs="Courier New" w:hint="default"/>
      </w:rPr>
    </w:lvl>
    <w:lvl w:ilvl="2" w:tplc="10000005" w:tentative="1">
      <w:start w:val="1"/>
      <w:numFmt w:val="bullet"/>
      <w:lvlText w:val=""/>
      <w:lvlJc w:val="left"/>
      <w:pPr>
        <w:ind w:left="2585" w:hanging="360"/>
      </w:pPr>
      <w:rPr>
        <w:rFonts w:ascii="Wingdings" w:hAnsi="Wingdings" w:hint="default"/>
      </w:rPr>
    </w:lvl>
    <w:lvl w:ilvl="3" w:tplc="10000001" w:tentative="1">
      <w:start w:val="1"/>
      <w:numFmt w:val="bullet"/>
      <w:lvlText w:val=""/>
      <w:lvlJc w:val="left"/>
      <w:pPr>
        <w:ind w:left="3305" w:hanging="360"/>
      </w:pPr>
      <w:rPr>
        <w:rFonts w:ascii="Symbol" w:hAnsi="Symbol" w:hint="default"/>
      </w:rPr>
    </w:lvl>
    <w:lvl w:ilvl="4" w:tplc="10000003" w:tentative="1">
      <w:start w:val="1"/>
      <w:numFmt w:val="bullet"/>
      <w:lvlText w:val="o"/>
      <w:lvlJc w:val="left"/>
      <w:pPr>
        <w:ind w:left="4025" w:hanging="360"/>
      </w:pPr>
      <w:rPr>
        <w:rFonts w:ascii="Courier New" w:hAnsi="Courier New" w:cs="Courier New" w:hint="default"/>
      </w:rPr>
    </w:lvl>
    <w:lvl w:ilvl="5" w:tplc="10000005" w:tentative="1">
      <w:start w:val="1"/>
      <w:numFmt w:val="bullet"/>
      <w:lvlText w:val=""/>
      <w:lvlJc w:val="left"/>
      <w:pPr>
        <w:ind w:left="4745" w:hanging="360"/>
      </w:pPr>
      <w:rPr>
        <w:rFonts w:ascii="Wingdings" w:hAnsi="Wingdings" w:hint="default"/>
      </w:rPr>
    </w:lvl>
    <w:lvl w:ilvl="6" w:tplc="10000001" w:tentative="1">
      <w:start w:val="1"/>
      <w:numFmt w:val="bullet"/>
      <w:lvlText w:val=""/>
      <w:lvlJc w:val="left"/>
      <w:pPr>
        <w:ind w:left="5465" w:hanging="360"/>
      </w:pPr>
      <w:rPr>
        <w:rFonts w:ascii="Symbol" w:hAnsi="Symbol" w:hint="default"/>
      </w:rPr>
    </w:lvl>
    <w:lvl w:ilvl="7" w:tplc="10000003" w:tentative="1">
      <w:start w:val="1"/>
      <w:numFmt w:val="bullet"/>
      <w:lvlText w:val="o"/>
      <w:lvlJc w:val="left"/>
      <w:pPr>
        <w:ind w:left="6185" w:hanging="360"/>
      </w:pPr>
      <w:rPr>
        <w:rFonts w:ascii="Courier New" w:hAnsi="Courier New" w:cs="Courier New" w:hint="default"/>
      </w:rPr>
    </w:lvl>
    <w:lvl w:ilvl="8" w:tplc="10000005" w:tentative="1">
      <w:start w:val="1"/>
      <w:numFmt w:val="bullet"/>
      <w:lvlText w:val=""/>
      <w:lvlJc w:val="left"/>
      <w:pPr>
        <w:ind w:left="6905" w:hanging="360"/>
      </w:pPr>
      <w:rPr>
        <w:rFonts w:ascii="Wingdings" w:hAnsi="Wingdings" w:hint="default"/>
      </w:rPr>
    </w:lvl>
  </w:abstractNum>
  <w:num w:numId="1">
    <w:abstractNumId w:val="20"/>
  </w:num>
  <w:num w:numId="2">
    <w:abstractNumId w:val="0"/>
  </w:num>
  <w:num w:numId="3">
    <w:abstractNumId w:val="23"/>
  </w:num>
  <w:num w:numId="4">
    <w:abstractNumId w:val="29"/>
  </w:num>
  <w:num w:numId="5">
    <w:abstractNumId w:val="13"/>
  </w:num>
  <w:num w:numId="6">
    <w:abstractNumId w:val="19"/>
  </w:num>
  <w:num w:numId="7">
    <w:abstractNumId w:val="7"/>
  </w:num>
  <w:num w:numId="8">
    <w:abstractNumId w:val="3"/>
  </w:num>
  <w:num w:numId="9">
    <w:abstractNumId w:val="1"/>
  </w:num>
  <w:num w:numId="10">
    <w:abstractNumId w:val="16"/>
  </w:num>
  <w:num w:numId="11">
    <w:abstractNumId w:val="2"/>
  </w:num>
  <w:num w:numId="12">
    <w:abstractNumId w:val="24"/>
  </w:num>
  <w:num w:numId="13">
    <w:abstractNumId w:val="5"/>
  </w:num>
  <w:num w:numId="14">
    <w:abstractNumId w:val="26"/>
  </w:num>
  <w:num w:numId="15">
    <w:abstractNumId w:val="15"/>
  </w:num>
  <w:num w:numId="16">
    <w:abstractNumId w:val="18"/>
  </w:num>
  <w:num w:numId="17">
    <w:abstractNumId w:val="10"/>
  </w:num>
  <w:num w:numId="18">
    <w:abstractNumId w:val="17"/>
  </w:num>
  <w:num w:numId="19">
    <w:abstractNumId w:val="6"/>
  </w:num>
  <w:num w:numId="20">
    <w:abstractNumId w:val="27"/>
  </w:num>
  <w:num w:numId="21">
    <w:abstractNumId w:val="11"/>
  </w:num>
  <w:num w:numId="22">
    <w:abstractNumId w:val="12"/>
  </w:num>
  <w:num w:numId="23">
    <w:abstractNumId w:val="21"/>
  </w:num>
  <w:num w:numId="24">
    <w:abstractNumId w:val="14"/>
  </w:num>
  <w:num w:numId="25">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22"/>
  </w:num>
  <w:num w:numId="27">
    <w:abstractNumId w:val="8"/>
  </w:num>
  <w:num w:numId="28">
    <w:abstractNumId w:val="4"/>
  </w:num>
  <w:num w:numId="29">
    <w:abstractNumId w:val="25"/>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F"/>
    <w:rsid w:val="00000E5A"/>
    <w:rsid w:val="0000103A"/>
    <w:rsid w:val="00001205"/>
    <w:rsid w:val="00001C77"/>
    <w:rsid w:val="0000257E"/>
    <w:rsid w:val="0000297E"/>
    <w:rsid w:val="00002A36"/>
    <w:rsid w:val="000033CD"/>
    <w:rsid w:val="00004A28"/>
    <w:rsid w:val="0000509E"/>
    <w:rsid w:val="00010B29"/>
    <w:rsid w:val="000115CA"/>
    <w:rsid w:val="00012514"/>
    <w:rsid w:val="0001292E"/>
    <w:rsid w:val="00012DF2"/>
    <w:rsid w:val="00013927"/>
    <w:rsid w:val="0001427E"/>
    <w:rsid w:val="00015118"/>
    <w:rsid w:val="00015646"/>
    <w:rsid w:val="0001731F"/>
    <w:rsid w:val="00022185"/>
    <w:rsid w:val="00022E84"/>
    <w:rsid w:val="0002353C"/>
    <w:rsid w:val="0002390A"/>
    <w:rsid w:val="00025A01"/>
    <w:rsid w:val="00027842"/>
    <w:rsid w:val="00031E8A"/>
    <w:rsid w:val="00034CDD"/>
    <w:rsid w:val="00037D60"/>
    <w:rsid w:val="00041991"/>
    <w:rsid w:val="000425ED"/>
    <w:rsid w:val="00042AA8"/>
    <w:rsid w:val="00043B55"/>
    <w:rsid w:val="000470BD"/>
    <w:rsid w:val="00047F77"/>
    <w:rsid w:val="0005006C"/>
    <w:rsid w:val="00050EA0"/>
    <w:rsid w:val="00052B99"/>
    <w:rsid w:val="00052F86"/>
    <w:rsid w:val="000538C8"/>
    <w:rsid w:val="00055AE5"/>
    <w:rsid w:val="00055E80"/>
    <w:rsid w:val="00056710"/>
    <w:rsid w:val="000604CE"/>
    <w:rsid w:val="00060CE7"/>
    <w:rsid w:val="000612F1"/>
    <w:rsid w:val="00062032"/>
    <w:rsid w:val="000627A8"/>
    <w:rsid w:val="0006406E"/>
    <w:rsid w:val="00066DB2"/>
    <w:rsid w:val="00071426"/>
    <w:rsid w:val="000723B2"/>
    <w:rsid w:val="00072825"/>
    <w:rsid w:val="00073A2B"/>
    <w:rsid w:val="00074392"/>
    <w:rsid w:val="0007698B"/>
    <w:rsid w:val="000777F5"/>
    <w:rsid w:val="000815F7"/>
    <w:rsid w:val="000819EC"/>
    <w:rsid w:val="00081A1B"/>
    <w:rsid w:val="00081E3A"/>
    <w:rsid w:val="00082BB7"/>
    <w:rsid w:val="0008596F"/>
    <w:rsid w:val="00087248"/>
    <w:rsid w:val="00087462"/>
    <w:rsid w:val="00092655"/>
    <w:rsid w:val="00092DB7"/>
    <w:rsid w:val="000933B8"/>
    <w:rsid w:val="00093515"/>
    <w:rsid w:val="00095F09"/>
    <w:rsid w:val="00095F65"/>
    <w:rsid w:val="00095FF8"/>
    <w:rsid w:val="00097374"/>
    <w:rsid w:val="000A0748"/>
    <w:rsid w:val="000A5886"/>
    <w:rsid w:val="000A7782"/>
    <w:rsid w:val="000B5BA0"/>
    <w:rsid w:val="000B79A9"/>
    <w:rsid w:val="000C25B7"/>
    <w:rsid w:val="000C4E40"/>
    <w:rsid w:val="000C58B3"/>
    <w:rsid w:val="000C58F3"/>
    <w:rsid w:val="000D03AE"/>
    <w:rsid w:val="000D131A"/>
    <w:rsid w:val="000D2B55"/>
    <w:rsid w:val="000D4CA7"/>
    <w:rsid w:val="000D5A76"/>
    <w:rsid w:val="000E2206"/>
    <w:rsid w:val="000E2836"/>
    <w:rsid w:val="000E4500"/>
    <w:rsid w:val="000E46A0"/>
    <w:rsid w:val="000E7E25"/>
    <w:rsid w:val="000F2219"/>
    <w:rsid w:val="000F29EF"/>
    <w:rsid w:val="000F3A28"/>
    <w:rsid w:val="000F3E7B"/>
    <w:rsid w:val="000F4C5F"/>
    <w:rsid w:val="000F7AD3"/>
    <w:rsid w:val="00101BAD"/>
    <w:rsid w:val="00106BD4"/>
    <w:rsid w:val="00107F8C"/>
    <w:rsid w:val="0011129A"/>
    <w:rsid w:val="00114F93"/>
    <w:rsid w:val="001164FA"/>
    <w:rsid w:val="001201F3"/>
    <w:rsid w:val="0012070A"/>
    <w:rsid w:val="00120973"/>
    <w:rsid w:val="00121FF1"/>
    <w:rsid w:val="0012327C"/>
    <w:rsid w:val="00123E52"/>
    <w:rsid w:val="00124A73"/>
    <w:rsid w:val="00124F6E"/>
    <w:rsid w:val="001354D9"/>
    <w:rsid w:val="00137CA4"/>
    <w:rsid w:val="001402DA"/>
    <w:rsid w:val="001413BB"/>
    <w:rsid w:val="001427B8"/>
    <w:rsid w:val="00143223"/>
    <w:rsid w:val="0014368F"/>
    <w:rsid w:val="00145574"/>
    <w:rsid w:val="001456AE"/>
    <w:rsid w:val="0014630D"/>
    <w:rsid w:val="00146534"/>
    <w:rsid w:val="00146FA4"/>
    <w:rsid w:val="001504DB"/>
    <w:rsid w:val="00152139"/>
    <w:rsid w:val="00152AE1"/>
    <w:rsid w:val="0015311A"/>
    <w:rsid w:val="0015325D"/>
    <w:rsid w:val="0015440E"/>
    <w:rsid w:val="001573F7"/>
    <w:rsid w:val="00162E30"/>
    <w:rsid w:val="00163B4F"/>
    <w:rsid w:val="001645C3"/>
    <w:rsid w:val="00165347"/>
    <w:rsid w:val="00170AAE"/>
    <w:rsid w:val="001729EF"/>
    <w:rsid w:val="001732CA"/>
    <w:rsid w:val="00174EAB"/>
    <w:rsid w:val="00175DF1"/>
    <w:rsid w:val="00177F8A"/>
    <w:rsid w:val="00180268"/>
    <w:rsid w:val="0018090A"/>
    <w:rsid w:val="00180985"/>
    <w:rsid w:val="00180E3A"/>
    <w:rsid w:val="001841F1"/>
    <w:rsid w:val="0018719E"/>
    <w:rsid w:val="00187EDA"/>
    <w:rsid w:val="00190B1E"/>
    <w:rsid w:val="001928A7"/>
    <w:rsid w:val="0019312F"/>
    <w:rsid w:val="00193468"/>
    <w:rsid w:val="00194741"/>
    <w:rsid w:val="001A0906"/>
    <w:rsid w:val="001A1AD4"/>
    <w:rsid w:val="001A2299"/>
    <w:rsid w:val="001A24A0"/>
    <w:rsid w:val="001A2DED"/>
    <w:rsid w:val="001A4189"/>
    <w:rsid w:val="001A52C4"/>
    <w:rsid w:val="001A5D65"/>
    <w:rsid w:val="001A6073"/>
    <w:rsid w:val="001A6A29"/>
    <w:rsid w:val="001B042E"/>
    <w:rsid w:val="001B221A"/>
    <w:rsid w:val="001B2863"/>
    <w:rsid w:val="001B355B"/>
    <w:rsid w:val="001B5CAA"/>
    <w:rsid w:val="001B61DE"/>
    <w:rsid w:val="001C5542"/>
    <w:rsid w:val="001C7E58"/>
    <w:rsid w:val="001D14B2"/>
    <w:rsid w:val="001D5653"/>
    <w:rsid w:val="001D5C88"/>
    <w:rsid w:val="001D666D"/>
    <w:rsid w:val="001D66B4"/>
    <w:rsid w:val="001E3AF5"/>
    <w:rsid w:val="001E490B"/>
    <w:rsid w:val="001E6D25"/>
    <w:rsid w:val="001E6F35"/>
    <w:rsid w:val="001F03F3"/>
    <w:rsid w:val="001F1092"/>
    <w:rsid w:val="001F5F7F"/>
    <w:rsid w:val="0020093E"/>
    <w:rsid w:val="00201108"/>
    <w:rsid w:val="00204477"/>
    <w:rsid w:val="00216102"/>
    <w:rsid w:val="00217D2A"/>
    <w:rsid w:val="002225B3"/>
    <w:rsid w:val="00222E32"/>
    <w:rsid w:val="00223731"/>
    <w:rsid w:val="00223D8A"/>
    <w:rsid w:val="0022712C"/>
    <w:rsid w:val="00230FA2"/>
    <w:rsid w:val="0023664C"/>
    <w:rsid w:val="002374FA"/>
    <w:rsid w:val="00237518"/>
    <w:rsid w:val="0023796E"/>
    <w:rsid w:val="00237C6C"/>
    <w:rsid w:val="002409E7"/>
    <w:rsid w:val="00242C5E"/>
    <w:rsid w:val="002433E4"/>
    <w:rsid w:val="002445F8"/>
    <w:rsid w:val="00245BC8"/>
    <w:rsid w:val="00246BDF"/>
    <w:rsid w:val="00253308"/>
    <w:rsid w:val="002553FD"/>
    <w:rsid w:val="00255C24"/>
    <w:rsid w:val="00255FF5"/>
    <w:rsid w:val="00257243"/>
    <w:rsid w:val="00257A46"/>
    <w:rsid w:val="00257DBB"/>
    <w:rsid w:val="00257F71"/>
    <w:rsid w:val="002620FC"/>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90EB9"/>
    <w:rsid w:val="00292E02"/>
    <w:rsid w:val="002A12E6"/>
    <w:rsid w:val="002A2FF1"/>
    <w:rsid w:val="002A46D0"/>
    <w:rsid w:val="002A62D1"/>
    <w:rsid w:val="002A6E7E"/>
    <w:rsid w:val="002A6F39"/>
    <w:rsid w:val="002B13E2"/>
    <w:rsid w:val="002B1B44"/>
    <w:rsid w:val="002B2B43"/>
    <w:rsid w:val="002B3AA7"/>
    <w:rsid w:val="002B7425"/>
    <w:rsid w:val="002C015F"/>
    <w:rsid w:val="002C0E45"/>
    <w:rsid w:val="002C2229"/>
    <w:rsid w:val="002C4DE6"/>
    <w:rsid w:val="002C51ED"/>
    <w:rsid w:val="002C5E91"/>
    <w:rsid w:val="002C6B6E"/>
    <w:rsid w:val="002D0061"/>
    <w:rsid w:val="002D0426"/>
    <w:rsid w:val="002D0A6B"/>
    <w:rsid w:val="002D1C8D"/>
    <w:rsid w:val="002D20A0"/>
    <w:rsid w:val="002D67BB"/>
    <w:rsid w:val="002D7E27"/>
    <w:rsid w:val="002F0EDC"/>
    <w:rsid w:val="002F2BAA"/>
    <w:rsid w:val="002F4641"/>
    <w:rsid w:val="002F6948"/>
    <w:rsid w:val="0030081D"/>
    <w:rsid w:val="00300E3E"/>
    <w:rsid w:val="0030121D"/>
    <w:rsid w:val="003021D6"/>
    <w:rsid w:val="003037C2"/>
    <w:rsid w:val="00303D11"/>
    <w:rsid w:val="0030468C"/>
    <w:rsid w:val="00306C8C"/>
    <w:rsid w:val="00310866"/>
    <w:rsid w:val="00310D3E"/>
    <w:rsid w:val="00313B01"/>
    <w:rsid w:val="00314100"/>
    <w:rsid w:val="00316479"/>
    <w:rsid w:val="003200FC"/>
    <w:rsid w:val="00320887"/>
    <w:rsid w:val="0032187C"/>
    <w:rsid w:val="00321AEF"/>
    <w:rsid w:val="00325157"/>
    <w:rsid w:val="00325444"/>
    <w:rsid w:val="00327897"/>
    <w:rsid w:val="00331E6A"/>
    <w:rsid w:val="00332F93"/>
    <w:rsid w:val="003341EF"/>
    <w:rsid w:val="00341787"/>
    <w:rsid w:val="00341B3F"/>
    <w:rsid w:val="0034264A"/>
    <w:rsid w:val="00342D55"/>
    <w:rsid w:val="003444BC"/>
    <w:rsid w:val="00345C48"/>
    <w:rsid w:val="00345C4E"/>
    <w:rsid w:val="00346B6C"/>
    <w:rsid w:val="00352055"/>
    <w:rsid w:val="003547E0"/>
    <w:rsid w:val="00354C9D"/>
    <w:rsid w:val="00355DA1"/>
    <w:rsid w:val="00360B3C"/>
    <w:rsid w:val="003618AB"/>
    <w:rsid w:val="00364AF3"/>
    <w:rsid w:val="003650E1"/>
    <w:rsid w:val="00367E84"/>
    <w:rsid w:val="00373587"/>
    <w:rsid w:val="00373593"/>
    <w:rsid w:val="00373F4A"/>
    <w:rsid w:val="003763F9"/>
    <w:rsid w:val="003771F7"/>
    <w:rsid w:val="00385178"/>
    <w:rsid w:val="00385252"/>
    <w:rsid w:val="003853BE"/>
    <w:rsid w:val="00385850"/>
    <w:rsid w:val="0038592E"/>
    <w:rsid w:val="00385B02"/>
    <w:rsid w:val="003869C8"/>
    <w:rsid w:val="00386C46"/>
    <w:rsid w:val="00391DDE"/>
    <w:rsid w:val="003937D9"/>
    <w:rsid w:val="00393AC5"/>
    <w:rsid w:val="00393C33"/>
    <w:rsid w:val="003947B1"/>
    <w:rsid w:val="00394DF7"/>
    <w:rsid w:val="00395CD8"/>
    <w:rsid w:val="0039740D"/>
    <w:rsid w:val="00397C6F"/>
    <w:rsid w:val="003A0010"/>
    <w:rsid w:val="003A10FD"/>
    <w:rsid w:val="003A1DAD"/>
    <w:rsid w:val="003A2A9A"/>
    <w:rsid w:val="003A4691"/>
    <w:rsid w:val="003A5962"/>
    <w:rsid w:val="003B04BE"/>
    <w:rsid w:val="003B340F"/>
    <w:rsid w:val="003B3AF3"/>
    <w:rsid w:val="003B4430"/>
    <w:rsid w:val="003B5B67"/>
    <w:rsid w:val="003B5C91"/>
    <w:rsid w:val="003B6A77"/>
    <w:rsid w:val="003C10B2"/>
    <w:rsid w:val="003C17DA"/>
    <w:rsid w:val="003C2183"/>
    <w:rsid w:val="003C2837"/>
    <w:rsid w:val="003C3E91"/>
    <w:rsid w:val="003C4F05"/>
    <w:rsid w:val="003C601B"/>
    <w:rsid w:val="003C6B1A"/>
    <w:rsid w:val="003D127B"/>
    <w:rsid w:val="003D2A52"/>
    <w:rsid w:val="003D2DBD"/>
    <w:rsid w:val="003D335D"/>
    <w:rsid w:val="003D40FA"/>
    <w:rsid w:val="003D459B"/>
    <w:rsid w:val="003D53A6"/>
    <w:rsid w:val="003E1295"/>
    <w:rsid w:val="003E163A"/>
    <w:rsid w:val="003E26DC"/>
    <w:rsid w:val="003E2C37"/>
    <w:rsid w:val="003E7E80"/>
    <w:rsid w:val="003F0634"/>
    <w:rsid w:val="003F462C"/>
    <w:rsid w:val="003F4B2B"/>
    <w:rsid w:val="003F5CB2"/>
    <w:rsid w:val="003F68C6"/>
    <w:rsid w:val="0040100D"/>
    <w:rsid w:val="00401B96"/>
    <w:rsid w:val="00401E43"/>
    <w:rsid w:val="00411D53"/>
    <w:rsid w:val="00414218"/>
    <w:rsid w:val="004148C4"/>
    <w:rsid w:val="004151CD"/>
    <w:rsid w:val="004160A1"/>
    <w:rsid w:val="0041700E"/>
    <w:rsid w:val="004176F8"/>
    <w:rsid w:val="004178D2"/>
    <w:rsid w:val="00417AE6"/>
    <w:rsid w:val="00422243"/>
    <w:rsid w:val="00422512"/>
    <w:rsid w:val="004248D4"/>
    <w:rsid w:val="004264E0"/>
    <w:rsid w:val="0043085E"/>
    <w:rsid w:val="00431F57"/>
    <w:rsid w:val="00435A78"/>
    <w:rsid w:val="00435EE6"/>
    <w:rsid w:val="00436003"/>
    <w:rsid w:val="00442CA6"/>
    <w:rsid w:val="00442F19"/>
    <w:rsid w:val="00443C5E"/>
    <w:rsid w:val="0044430F"/>
    <w:rsid w:val="0044479F"/>
    <w:rsid w:val="00445FDA"/>
    <w:rsid w:val="00447C3D"/>
    <w:rsid w:val="004516AD"/>
    <w:rsid w:val="00457088"/>
    <w:rsid w:val="00460075"/>
    <w:rsid w:val="00460862"/>
    <w:rsid w:val="00462400"/>
    <w:rsid w:val="004642F0"/>
    <w:rsid w:val="00467A46"/>
    <w:rsid w:val="004709C5"/>
    <w:rsid w:val="00471F9D"/>
    <w:rsid w:val="00473B33"/>
    <w:rsid w:val="0047687E"/>
    <w:rsid w:val="00477ABF"/>
    <w:rsid w:val="00486391"/>
    <w:rsid w:val="00487445"/>
    <w:rsid w:val="0049038C"/>
    <w:rsid w:val="004913D9"/>
    <w:rsid w:val="0049205F"/>
    <w:rsid w:val="00492628"/>
    <w:rsid w:val="00496FE9"/>
    <w:rsid w:val="004979E0"/>
    <w:rsid w:val="004A0FEA"/>
    <w:rsid w:val="004A4939"/>
    <w:rsid w:val="004B4EEB"/>
    <w:rsid w:val="004B6618"/>
    <w:rsid w:val="004B7ADA"/>
    <w:rsid w:val="004C0285"/>
    <w:rsid w:val="004C0D69"/>
    <w:rsid w:val="004C17E0"/>
    <w:rsid w:val="004C1EC1"/>
    <w:rsid w:val="004C7C94"/>
    <w:rsid w:val="004D0B76"/>
    <w:rsid w:val="004D58AA"/>
    <w:rsid w:val="004D5AA8"/>
    <w:rsid w:val="004D72DB"/>
    <w:rsid w:val="004D7C82"/>
    <w:rsid w:val="004E0F1C"/>
    <w:rsid w:val="004E6786"/>
    <w:rsid w:val="004F232E"/>
    <w:rsid w:val="004F2356"/>
    <w:rsid w:val="004F44F8"/>
    <w:rsid w:val="004F4FDA"/>
    <w:rsid w:val="004F6731"/>
    <w:rsid w:val="004F704D"/>
    <w:rsid w:val="004F7279"/>
    <w:rsid w:val="0050078A"/>
    <w:rsid w:val="00501047"/>
    <w:rsid w:val="00501315"/>
    <w:rsid w:val="0050610B"/>
    <w:rsid w:val="005110D9"/>
    <w:rsid w:val="005120B2"/>
    <w:rsid w:val="005149AA"/>
    <w:rsid w:val="005209D6"/>
    <w:rsid w:val="0052113D"/>
    <w:rsid w:val="005256AA"/>
    <w:rsid w:val="00526437"/>
    <w:rsid w:val="00530BD8"/>
    <w:rsid w:val="00531100"/>
    <w:rsid w:val="00532105"/>
    <w:rsid w:val="0053239E"/>
    <w:rsid w:val="00534060"/>
    <w:rsid w:val="0053522B"/>
    <w:rsid w:val="00535D45"/>
    <w:rsid w:val="00540E7D"/>
    <w:rsid w:val="00542D4E"/>
    <w:rsid w:val="00543C3F"/>
    <w:rsid w:val="00546069"/>
    <w:rsid w:val="0055075B"/>
    <w:rsid w:val="00551BE5"/>
    <w:rsid w:val="00552CB6"/>
    <w:rsid w:val="00552F84"/>
    <w:rsid w:val="00553156"/>
    <w:rsid w:val="00555DAE"/>
    <w:rsid w:val="00557EEB"/>
    <w:rsid w:val="0056253D"/>
    <w:rsid w:val="00562D93"/>
    <w:rsid w:val="00563398"/>
    <w:rsid w:val="0056357F"/>
    <w:rsid w:val="005719F3"/>
    <w:rsid w:val="00575D3E"/>
    <w:rsid w:val="00575DE4"/>
    <w:rsid w:val="00576C7E"/>
    <w:rsid w:val="00577DE9"/>
    <w:rsid w:val="005800E6"/>
    <w:rsid w:val="00583F23"/>
    <w:rsid w:val="00585512"/>
    <w:rsid w:val="005921E1"/>
    <w:rsid w:val="0059424E"/>
    <w:rsid w:val="005949AA"/>
    <w:rsid w:val="005966BC"/>
    <w:rsid w:val="0059688C"/>
    <w:rsid w:val="005969C1"/>
    <w:rsid w:val="0059741B"/>
    <w:rsid w:val="005A0BB7"/>
    <w:rsid w:val="005A129B"/>
    <w:rsid w:val="005A43C1"/>
    <w:rsid w:val="005A59F4"/>
    <w:rsid w:val="005A7D13"/>
    <w:rsid w:val="005B024F"/>
    <w:rsid w:val="005B06AA"/>
    <w:rsid w:val="005B31E1"/>
    <w:rsid w:val="005B3A54"/>
    <w:rsid w:val="005B636B"/>
    <w:rsid w:val="005C0F4E"/>
    <w:rsid w:val="005C472D"/>
    <w:rsid w:val="005C536A"/>
    <w:rsid w:val="005C5BEB"/>
    <w:rsid w:val="005C614A"/>
    <w:rsid w:val="005C6DB1"/>
    <w:rsid w:val="005C6E61"/>
    <w:rsid w:val="005C769B"/>
    <w:rsid w:val="005D46CF"/>
    <w:rsid w:val="005E3490"/>
    <w:rsid w:val="005E6467"/>
    <w:rsid w:val="005F56AA"/>
    <w:rsid w:val="005F69C3"/>
    <w:rsid w:val="005F7C7E"/>
    <w:rsid w:val="006000C5"/>
    <w:rsid w:val="00600463"/>
    <w:rsid w:val="00600E13"/>
    <w:rsid w:val="0060100C"/>
    <w:rsid w:val="00603592"/>
    <w:rsid w:val="00603D35"/>
    <w:rsid w:val="00604A01"/>
    <w:rsid w:val="00604CBD"/>
    <w:rsid w:val="00606A74"/>
    <w:rsid w:val="0060759A"/>
    <w:rsid w:val="006107C4"/>
    <w:rsid w:val="00611453"/>
    <w:rsid w:val="006147A9"/>
    <w:rsid w:val="00617C03"/>
    <w:rsid w:val="00617EE3"/>
    <w:rsid w:val="00620E2B"/>
    <w:rsid w:val="0062379B"/>
    <w:rsid w:val="0062465B"/>
    <w:rsid w:val="006254FE"/>
    <w:rsid w:val="0062744B"/>
    <w:rsid w:val="006304ED"/>
    <w:rsid w:val="006308AF"/>
    <w:rsid w:val="00632EBA"/>
    <w:rsid w:val="00636AD2"/>
    <w:rsid w:val="00641F7A"/>
    <w:rsid w:val="00642471"/>
    <w:rsid w:val="00643035"/>
    <w:rsid w:val="00643BA4"/>
    <w:rsid w:val="00650239"/>
    <w:rsid w:val="006514DA"/>
    <w:rsid w:val="006524D5"/>
    <w:rsid w:val="00654938"/>
    <w:rsid w:val="006567C9"/>
    <w:rsid w:val="00664239"/>
    <w:rsid w:val="00664610"/>
    <w:rsid w:val="00665037"/>
    <w:rsid w:val="00666B9E"/>
    <w:rsid w:val="00667A9C"/>
    <w:rsid w:val="00667E17"/>
    <w:rsid w:val="006706D9"/>
    <w:rsid w:val="00671AFE"/>
    <w:rsid w:val="00672A9E"/>
    <w:rsid w:val="00674680"/>
    <w:rsid w:val="00675ADB"/>
    <w:rsid w:val="00675C68"/>
    <w:rsid w:val="00677A40"/>
    <w:rsid w:val="00677C6C"/>
    <w:rsid w:val="00680202"/>
    <w:rsid w:val="00680579"/>
    <w:rsid w:val="0068300D"/>
    <w:rsid w:val="0069090A"/>
    <w:rsid w:val="00690F52"/>
    <w:rsid w:val="00691F78"/>
    <w:rsid w:val="00692638"/>
    <w:rsid w:val="006953FD"/>
    <w:rsid w:val="006963BE"/>
    <w:rsid w:val="00696E0F"/>
    <w:rsid w:val="00696F57"/>
    <w:rsid w:val="00697A3F"/>
    <w:rsid w:val="006A5E8F"/>
    <w:rsid w:val="006B3C15"/>
    <w:rsid w:val="006B50ED"/>
    <w:rsid w:val="006B63E6"/>
    <w:rsid w:val="006B71AE"/>
    <w:rsid w:val="006C00EB"/>
    <w:rsid w:val="006C03C4"/>
    <w:rsid w:val="006C14A9"/>
    <w:rsid w:val="006C3817"/>
    <w:rsid w:val="006C3BD7"/>
    <w:rsid w:val="006D03F7"/>
    <w:rsid w:val="006D08DB"/>
    <w:rsid w:val="006D2927"/>
    <w:rsid w:val="006D2DD5"/>
    <w:rsid w:val="006D37D2"/>
    <w:rsid w:val="006D42D1"/>
    <w:rsid w:val="006D5804"/>
    <w:rsid w:val="006D60F5"/>
    <w:rsid w:val="006D78BA"/>
    <w:rsid w:val="006D7A8F"/>
    <w:rsid w:val="006E0710"/>
    <w:rsid w:val="006E0ADB"/>
    <w:rsid w:val="006E28F3"/>
    <w:rsid w:val="006E4E64"/>
    <w:rsid w:val="006E5543"/>
    <w:rsid w:val="006F2B58"/>
    <w:rsid w:val="006F349C"/>
    <w:rsid w:val="006F3EC7"/>
    <w:rsid w:val="006F49A3"/>
    <w:rsid w:val="006F4DCA"/>
    <w:rsid w:val="006F6371"/>
    <w:rsid w:val="006F7619"/>
    <w:rsid w:val="007010B6"/>
    <w:rsid w:val="00701AA1"/>
    <w:rsid w:val="007027D7"/>
    <w:rsid w:val="00703473"/>
    <w:rsid w:val="00704C65"/>
    <w:rsid w:val="00707165"/>
    <w:rsid w:val="00707E27"/>
    <w:rsid w:val="00710E72"/>
    <w:rsid w:val="00710FC1"/>
    <w:rsid w:val="00711F45"/>
    <w:rsid w:val="00712BA8"/>
    <w:rsid w:val="00712C50"/>
    <w:rsid w:val="00713115"/>
    <w:rsid w:val="007143DC"/>
    <w:rsid w:val="00715B9F"/>
    <w:rsid w:val="00715F41"/>
    <w:rsid w:val="00716324"/>
    <w:rsid w:val="00717735"/>
    <w:rsid w:val="00717839"/>
    <w:rsid w:val="00717B8D"/>
    <w:rsid w:val="007204D9"/>
    <w:rsid w:val="00723890"/>
    <w:rsid w:val="00724270"/>
    <w:rsid w:val="00725941"/>
    <w:rsid w:val="007271F7"/>
    <w:rsid w:val="007278B4"/>
    <w:rsid w:val="00730984"/>
    <w:rsid w:val="007323C0"/>
    <w:rsid w:val="00733626"/>
    <w:rsid w:val="00735F34"/>
    <w:rsid w:val="00736EF2"/>
    <w:rsid w:val="00737470"/>
    <w:rsid w:val="007404B2"/>
    <w:rsid w:val="00740A81"/>
    <w:rsid w:val="007433ED"/>
    <w:rsid w:val="007463C7"/>
    <w:rsid w:val="00746845"/>
    <w:rsid w:val="00746F1E"/>
    <w:rsid w:val="00747D6F"/>
    <w:rsid w:val="007528F5"/>
    <w:rsid w:val="00752E97"/>
    <w:rsid w:val="00754ED9"/>
    <w:rsid w:val="00755E93"/>
    <w:rsid w:val="00756135"/>
    <w:rsid w:val="00756375"/>
    <w:rsid w:val="0075656D"/>
    <w:rsid w:val="0076079C"/>
    <w:rsid w:val="0076139F"/>
    <w:rsid w:val="00761AA0"/>
    <w:rsid w:val="00765B27"/>
    <w:rsid w:val="00774321"/>
    <w:rsid w:val="00776667"/>
    <w:rsid w:val="00781545"/>
    <w:rsid w:val="00782D7D"/>
    <w:rsid w:val="007836E2"/>
    <w:rsid w:val="00784751"/>
    <w:rsid w:val="0079090B"/>
    <w:rsid w:val="0079126A"/>
    <w:rsid w:val="007974AE"/>
    <w:rsid w:val="007A288E"/>
    <w:rsid w:val="007A4273"/>
    <w:rsid w:val="007A592F"/>
    <w:rsid w:val="007A608B"/>
    <w:rsid w:val="007A6EEB"/>
    <w:rsid w:val="007B057A"/>
    <w:rsid w:val="007B09C4"/>
    <w:rsid w:val="007B1C68"/>
    <w:rsid w:val="007B1DCF"/>
    <w:rsid w:val="007B2EAA"/>
    <w:rsid w:val="007B3230"/>
    <w:rsid w:val="007B45CA"/>
    <w:rsid w:val="007B4A61"/>
    <w:rsid w:val="007B4AAA"/>
    <w:rsid w:val="007B7A64"/>
    <w:rsid w:val="007C017F"/>
    <w:rsid w:val="007C0628"/>
    <w:rsid w:val="007C26F0"/>
    <w:rsid w:val="007C541B"/>
    <w:rsid w:val="007C612C"/>
    <w:rsid w:val="007D0407"/>
    <w:rsid w:val="007D19A1"/>
    <w:rsid w:val="007D1B32"/>
    <w:rsid w:val="007D2177"/>
    <w:rsid w:val="007D4A07"/>
    <w:rsid w:val="007D4E2F"/>
    <w:rsid w:val="007D5F14"/>
    <w:rsid w:val="007D6A56"/>
    <w:rsid w:val="007D6FBD"/>
    <w:rsid w:val="007E416D"/>
    <w:rsid w:val="007E4CED"/>
    <w:rsid w:val="007E5158"/>
    <w:rsid w:val="007E6086"/>
    <w:rsid w:val="007E610F"/>
    <w:rsid w:val="007E6984"/>
    <w:rsid w:val="008007FC"/>
    <w:rsid w:val="008025D0"/>
    <w:rsid w:val="008025DC"/>
    <w:rsid w:val="00802E90"/>
    <w:rsid w:val="00810330"/>
    <w:rsid w:val="0081158F"/>
    <w:rsid w:val="008132BB"/>
    <w:rsid w:val="00814E68"/>
    <w:rsid w:val="008151BF"/>
    <w:rsid w:val="008158D0"/>
    <w:rsid w:val="008169C3"/>
    <w:rsid w:val="008170B2"/>
    <w:rsid w:val="00820F2B"/>
    <w:rsid w:val="0082149F"/>
    <w:rsid w:val="00822C47"/>
    <w:rsid w:val="008249CB"/>
    <w:rsid w:val="00824CEF"/>
    <w:rsid w:val="00825A0D"/>
    <w:rsid w:val="00826589"/>
    <w:rsid w:val="0082734B"/>
    <w:rsid w:val="00830F74"/>
    <w:rsid w:val="008318D4"/>
    <w:rsid w:val="0083728A"/>
    <w:rsid w:val="00843803"/>
    <w:rsid w:val="00844103"/>
    <w:rsid w:val="00844697"/>
    <w:rsid w:val="008451E4"/>
    <w:rsid w:val="008458A5"/>
    <w:rsid w:val="008471F1"/>
    <w:rsid w:val="00856D50"/>
    <w:rsid w:val="00856FBA"/>
    <w:rsid w:val="008618B9"/>
    <w:rsid w:val="00865535"/>
    <w:rsid w:val="00865A7A"/>
    <w:rsid w:val="008667EE"/>
    <w:rsid w:val="008706A6"/>
    <w:rsid w:val="008722ED"/>
    <w:rsid w:val="00873020"/>
    <w:rsid w:val="00873CDD"/>
    <w:rsid w:val="0087656C"/>
    <w:rsid w:val="00877070"/>
    <w:rsid w:val="00877266"/>
    <w:rsid w:val="00881FD8"/>
    <w:rsid w:val="00883F4A"/>
    <w:rsid w:val="00887C48"/>
    <w:rsid w:val="0089144D"/>
    <w:rsid w:val="0089184E"/>
    <w:rsid w:val="00891A83"/>
    <w:rsid w:val="0089267B"/>
    <w:rsid w:val="00893DA9"/>
    <w:rsid w:val="00895997"/>
    <w:rsid w:val="008A2D77"/>
    <w:rsid w:val="008A3514"/>
    <w:rsid w:val="008A39DF"/>
    <w:rsid w:val="008A46AF"/>
    <w:rsid w:val="008A6866"/>
    <w:rsid w:val="008A6F68"/>
    <w:rsid w:val="008B2FE8"/>
    <w:rsid w:val="008B4A54"/>
    <w:rsid w:val="008B4EF1"/>
    <w:rsid w:val="008B50F5"/>
    <w:rsid w:val="008C0686"/>
    <w:rsid w:val="008C3569"/>
    <w:rsid w:val="008C3AD2"/>
    <w:rsid w:val="008C5699"/>
    <w:rsid w:val="008C5D71"/>
    <w:rsid w:val="008C5E72"/>
    <w:rsid w:val="008C61EE"/>
    <w:rsid w:val="008D02AD"/>
    <w:rsid w:val="008D09CA"/>
    <w:rsid w:val="008D1973"/>
    <w:rsid w:val="008D19DB"/>
    <w:rsid w:val="008D2CFE"/>
    <w:rsid w:val="008D4E14"/>
    <w:rsid w:val="008D6FF4"/>
    <w:rsid w:val="008E0400"/>
    <w:rsid w:val="008E45E5"/>
    <w:rsid w:val="008E68EA"/>
    <w:rsid w:val="008F0ABA"/>
    <w:rsid w:val="008F0C73"/>
    <w:rsid w:val="008F0D1E"/>
    <w:rsid w:val="008F25D1"/>
    <w:rsid w:val="00900EAA"/>
    <w:rsid w:val="00904D1A"/>
    <w:rsid w:val="0090516B"/>
    <w:rsid w:val="00905CED"/>
    <w:rsid w:val="0090619B"/>
    <w:rsid w:val="009066E3"/>
    <w:rsid w:val="00907322"/>
    <w:rsid w:val="0091001C"/>
    <w:rsid w:val="00914EDF"/>
    <w:rsid w:val="009150CA"/>
    <w:rsid w:val="00920996"/>
    <w:rsid w:val="00921618"/>
    <w:rsid w:val="00921EC7"/>
    <w:rsid w:val="009236F5"/>
    <w:rsid w:val="00923E02"/>
    <w:rsid w:val="0093328A"/>
    <w:rsid w:val="00934659"/>
    <w:rsid w:val="00934D55"/>
    <w:rsid w:val="00935515"/>
    <w:rsid w:val="00940D38"/>
    <w:rsid w:val="00943C28"/>
    <w:rsid w:val="00950F9D"/>
    <w:rsid w:val="0095109F"/>
    <w:rsid w:val="009518DE"/>
    <w:rsid w:val="00951DA2"/>
    <w:rsid w:val="00953510"/>
    <w:rsid w:val="00953754"/>
    <w:rsid w:val="0095513C"/>
    <w:rsid w:val="009571C1"/>
    <w:rsid w:val="009605F9"/>
    <w:rsid w:val="00960C35"/>
    <w:rsid w:val="0096671A"/>
    <w:rsid w:val="00966995"/>
    <w:rsid w:val="00966C41"/>
    <w:rsid w:val="00966D5D"/>
    <w:rsid w:val="00970C96"/>
    <w:rsid w:val="0097302A"/>
    <w:rsid w:val="00974109"/>
    <w:rsid w:val="0097468C"/>
    <w:rsid w:val="00977924"/>
    <w:rsid w:val="00980257"/>
    <w:rsid w:val="009878BD"/>
    <w:rsid w:val="009902B6"/>
    <w:rsid w:val="009907F3"/>
    <w:rsid w:val="0099189E"/>
    <w:rsid w:val="00996044"/>
    <w:rsid w:val="00996992"/>
    <w:rsid w:val="009A0243"/>
    <w:rsid w:val="009A11D4"/>
    <w:rsid w:val="009A28E9"/>
    <w:rsid w:val="009A7B38"/>
    <w:rsid w:val="009B4171"/>
    <w:rsid w:val="009B538E"/>
    <w:rsid w:val="009C01EF"/>
    <w:rsid w:val="009C2D2D"/>
    <w:rsid w:val="009C3391"/>
    <w:rsid w:val="009D14A7"/>
    <w:rsid w:val="009D1F48"/>
    <w:rsid w:val="009D2838"/>
    <w:rsid w:val="009D49EA"/>
    <w:rsid w:val="009D5436"/>
    <w:rsid w:val="009D5ED7"/>
    <w:rsid w:val="009D62BB"/>
    <w:rsid w:val="009D78AE"/>
    <w:rsid w:val="009E2B58"/>
    <w:rsid w:val="009F035E"/>
    <w:rsid w:val="009F4704"/>
    <w:rsid w:val="00A01F75"/>
    <w:rsid w:val="00A04F8A"/>
    <w:rsid w:val="00A05EA9"/>
    <w:rsid w:val="00A07B94"/>
    <w:rsid w:val="00A10706"/>
    <w:rsid w:val="00A11431"/>
    <w:rsid w:val="00A13067"/>
    <w:rsid w:val="00A154AB"/>
    <w:rsid w:val="00A20CF3"/>
    <w:rsid w:val="00A20DB1"/>
    <w:rsid w:val="00A22E5C"/>
    <w:rsid w:val="00A23CE1"/>
    <w:rsid w:val="00A2583C"/>
    <w:rsid w:val="00A25ABD"/>
    <w:rsid w:val="00A26360"/>
    <w:rsid w:val="00A271F3"/>
    <w:rsid w:val="00A2740F"/>
    <w:rsid w:val="00A30E70"/>
    <w:rsid w:val="00A30EDC"/>
    <w:rsid w:val="00A314CD"/>
    <w:rsid w:val="00A31D86"/>
    <w:rsid w:val="00A321AD"/>
    <w:rsid w:val="00A324F9"/>
    <w:rsid w:val="00A34193"/>
    <w:rsid w:val="00A34EC8"/>
    <w:rsid w:val="00A35A84"/>
    <w:rsid w:val="00A35B09"/>
    <w:rsid w:val="00A370A7"/>
    <w:rsid w:val="00A37159"/>
    <w:rsid w:val="00A376B4"/>
    <w:rsid w:val="00A37AC8"/>
    <w:rsid w:val="00A37E1D"/>
    <w:rsid w:val="00A37EEC"/>
    <w:rsid w:val="00A43B17"/>
    <w:rsid w:val="00A47A6D"/>
    <w:rsid w:val="00A5025F"/>
    <w:rsid w:val="00A51165"/>
    <w:rsid w:val="00A534EF"/>
    <w:rsid w:val="00A536B7"/>
    <w:rsid w:val="00A542E0"/>
    <w:rsid w:val="00A566BB"/>
    <w:rsid w:val="00A60C12"/>
    <w:rsid w:val="00A61A0B"/>
    <w:rsid w:val="00A61A2F"/>
    <w:rsid w:val="00A620F6"/>
    <w:rsid w:val="00A621CB"/>
    <w:rsid w:val="00A637BC"/>
    <w:rsid w:val="00A63825"/>
    <w:rsid w:val="00A66BBB"/>
    <w:rsid w:val="00A67347"/>
    <w:rsid w:val="00A7239F"/>
    <w:rsid w:val="00A72D55"/>
    <w:rsid w:val="00A74EC6"/>
    <w:rsid w:val="00A758B7"/>
    <w:rsid w:val="00A75B3C"/>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4D59"/>
    <w:rsid w:val="00AA51B8"/>
    <w:rsid w:val="00AA5458"/>
    <w:rsid w:val="00AA569E"/>
    <w:rsid w:val="00AA7D29"/>
    <w:rsid w:val="00AB1998"/>
    <w:rsid w:val="00AB1D27"/>
    <w:rsid w:val="00AB320B"/>
    <w:rsid w:val="00AB5F2D"/>
    <w:rsid w:val="00AC1AED"/>
    <w:rsid w:val="00AC4941"/>
    <w:rsid w:val="00AC4C10"/>
    <w:rsid w:val="00AC4E84"/>
    <w:rsid w:val="00AC58C9"/>
    <w:rsid w:val="00AC7CC9"/>
    <w:rsid w:val="00AC7F94"/>
    <w:rsid w:val="00AD12D0"/>
    <w:rsid w:val="00AD2494"/>
    <w:rsid w:val="00AD3467"/>
    <w:rsid w:val="00AD449A"/>
    <w:rsid w:val="00AD668F"/>
    <w:rsid w:val="00AE1019"/>
    <w:rsid w:val="00AE2578"/>
    <w:rsid w:val="00AE5197"/>
    <w:rsid w:val="00AE5736"/>
    <w:rsid w:val="00AE5ECD"/>
    <w:rsid w:val="00AE6431"/>
    <w:rsid w:val="00AE72C1"/>
    <w:rsid w:val="00AF0A6C"/>
    <w:rsid w:val="00AF0D98"/>
    <w:rsid w:val="00AF1E06"/>
    <w:rsid w:val="00AF4C05"/>
    <w:rsid w:val="00AF5F56"/>
    <w:rsid w:val="00AF70E4"/>
    <w:rsid w:val="00B01385"/>
    <w:rsid w:val="00B014EF"/>
    <w:rsid w:val="00B0250F"/>
    <w:rsid w:val="00B0390B"/>
    <w:rsid w:val="00B0593B"/>
    <w:rsid w:val="00B06AF2"/>
    <w:rsid w:val="00B06EE2"/>
    <w:rsid w:val="00B104D5"/>
    <w:rsid w:val="00B10756"/>
    <w:rsid w:val="00B123AA"/>
    <w:rsid w:val="00B14211"/>
    <w:rsid w:val="00B14B26"/>
    <w:rsid w:val="00B15342"/>
    <w:rsid w:val="00B15DF4"/>
    <w:rsid w:val="00B17751"/>
    <w:rsid w:val="00B317EA"/>
    <w:rsid w:val="00B31F24"/>
    <w:rsid w:val="00B355E6"/>
    <w:rsid w:val="00B35C19"/>
    <w:rsid w:val="00B36BC1"/>
    <w:rsid w:val="00B3759C"/>
    <w:rsid w:val="00B4094E"/>
    <w:rsid w:val="00B41DD6"/>
    <w:rsid w:val="00B466FD"/>
    <w:rsid w:val="00B50457"/>
    <w:rsid w:val="00B52290"/>
    <w:rsid w:val="00B52C2B"/>
    <w:rsid w:val="00B52FC4"/>
    <w:rsid w:val="00B53E97"/>
    <w:rsid w:val="00B56738"/>
    <w:rsid w:val="00B6158C"/>
    <w:rsid w:val="00B62974"/>
    <w:rsid w:val="00B6574E"/>
    <w:rsid w:val="00B6694B"/>
    <w:rsid w:val="00B675C6"/>
    <w:rsid w:val="00B6761C"/>
    <w:rsid w:val="00B67B10"/>
    <w:rsid w:val="00B7628C"/>
    <w:rsid w:val="00B8063A"/>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922"/>
    <w:rsid w:val="00BC4D30"/>
    <w:rsid w:val="00BD0646"/>
    <w:rsid w:val="00BD2F03"/>
    <w:rsid w:val="00BD4BE8"/>
    <w:rsid w:val="00BD6A6A"/>
    <w:rsid w:val="00BE0CE9"/>
    <w:rsid w:val="00BE2A09"/>
    <w:rsid w:val="00BE2B6F"/>
    <w:rsid w:val="00BE647C"/>
    <w:rsid w:val="00BF1C03"/>
    <w:rsid w:val="00BF2498"/>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17B3B"/>
    <w:rsid w:val="00C21A90"/>
    <w:rsid w:val="00C22015"/>
    <w:rsid w:val="00C222EB"/>
    <w:rsid w:val="00C2371A"/>
    <w:rsid w:val="00C23A21"/>
    <w:rsid w:val="00C23E3F"/>
    <w:rsid w:val="00C25338"/>
    <w:rsid w:val="00C25AC1"/>
    <w:rsid w:val="00C275BE"/>
    <w:rsid w:val="00C308BA"/>
    <w:rsid w:val="00C30AFA"/>
    <w:rsid w:val="00C32464"/>
    <w:rsid w:val="00C32763"/>
    <w:rsid w:val="00C330AF"/>
    <w:rsid w:val="00C338AD"/>
    <w:rsid w:val="00C35209"/>
    <w:rsid w:val="00C35390"/>
    <w:rsid w:val="00C37185"/>
    <w:rsid w:val="00C414D8"/>
    <w:rsid w:val="00C41D31"/>
    <w:rsid w:val="00C42001"/>
    <w:rsid w:val="00C42A69"/>
    <w:rsid w:val="00C42CDA"/>
    <w:rsid w:val="00C45E4B"/>
    <w:rsid w:val="00C46452"/>
    <w:rsid w:val="00C47A61"/>
    <w:rsid w:val="00C54953"/>
    <w:rsid w:val="00C570D2"/>
    <w:rsid w:val="00C72654"/>
    <w:rsid w:val="00C750C6"/>
    <w:rsid w:val="00C77A1E"/>
    <w:rsid w:val="00C83CA4"/>
    <w:rsid w:val="00C83E24"/>
    <w:rsid w:val="00C84E70"/>
    <w:rsid w:val="00C850C8"/>
    <w:rsid w:val="00C866E8"/>
    <w:rsid w:val="00C873F6"/>
    <w:rsid w:val="00C87809"/>
    <w:rsid w:val="00C90088"/>
    <w:rsid w:val="00C9360D"/>
    <w:rsid w:val="00C95673"/>
    <w:rsid w:val="00CA01FF"/>
    <w:rsid w:val="00CA0C7C"/>
    <w:rsid w:val="00CA3404"/>
    <w:rsid w:val="00CA4681"/>
    <w:rsid w:val="00CA49F7"/>
    <w:rsid w:val="00CB0C2E"/>
    <w:rsid w:val="00CB17A7"/>
    <w:rsid w:val="00CB3AC0"/>
    <w:rsid w:val="00CB5381"/>
    <w:rsid w:val="00CB56F7"/>
    <w:rsid w:val="00CB5E74"/>
    <w:rsid w:val="00CB68C3"/>
    <w:rsid w:val="00CB7EB0"/>
    <w:rsid w:val="00CC0525"/>
    <w:rsid w:val="00CC1A52"/>
    <w:rsid w:val="00CC1BD1"/>
    <w:rsid w:val="00CC73EA"/>
    <w:rsid w:val="00CD075B"/>
    <w:rsid w:val="00CD2626"/>
    <w:rsid w:val="00CD3CB4"/>
    <w:rsid w:val="00CD4FF3"/>
    <w:rsid w:val="00CD5158"/>
    <w:rsid w:val="00CD5DDF"/>
    <w:rsid w:val="00CD66C4"/>
    <w:rsid w:val="00CD7C44"/>
    <w:rsid w:val="00CE135E"/>
    <w:rsid w:val="00CE451F"/>
    <w:rsid w:val="00CE6829"/>
    <w:rsid w:val="00CE6D6A"/>
    <w:rsid w:val="00CF0776"/>
    <w:rsid w:val="00CF0AF6"/>
    <w:rsid w:val="00CF0E4F"/>
    <w:rsid w:val="00CF1A16"/>
    <w:rsid w:val="00CF2423"/>
    <w:rsid w:val="00CF3500"/>
    <w:rsid w:val="00CF4EDA"/>
    <w:rsid w:val="00CF52D0"/>
    <w:rsid w:val="00CF66A3"/>
    <w:rsid w:val="00CF7715"/>
    <w:rsid w:val="00D0081A"/>
    <w:rsid w:val="00D01B08"/>
    <w:rsid w:val="00D01B32"/>
    <w:rsid w:val="00D0483F"/>
    <w:rsid w:val="00D052B6"/>
    <w:rsid w:val="00D05D2D"/>
    <w:rsid w:val="00D07CAC"/>
    <w:rsid w:val="00D119E8"/>
    <w:rsid w:val="00D11FA1"/>
    <w:rsid w:val="00D1371F"/>
    <w:rsid w:val="00D15020"/>
    <w:rsid w:val="00D209B7"/>
    <w:rsid w:val="00D227FF"/>
    <w:rsid w:val="00D228D8"/>
    <w:rsid w:val="00D22F02"/>
    <w:rsid w:val="00D25044"/>
    <w:rsid w:val="00D303E8"/>
    <w:rsid w:val="00D3157B"/>
    <w:rsid w:val="00D31F71"/>
    <w:rsid w:val="00D330FC"/>
    <w:rsid w:val="00D346D4"/>
    <w:rsid w:val="00D3693F"/>
    <w:rsid w:val="00D40759"/>
    <w:rsid w:val="00D4576D"/>
    <w:rsid w:val="00D463FA"/>
    <w:rsid w:val="00D46679"/>
    <w:rsid w:val="00D50AE1"/>
    <w:rsid w:val="00D54C8A"/>
    <w:rsid w:val="00D61143"/>
    <w:rsid w:val="00D61B59"/>
    <w:rsid w:val="00D62204"/>
    <w:rsid w:val="00D640DC"/>
    <w:rsid w:val="00D673CF"/>
    <w:rsid w:val="00D70046"/>
    <w:rsid w:val="00D700F1"/>
    <w:rsid w:val="00D70487"/>
    <w:rsid w:val="00D7074F"/>
    <w:rsid w:val="00D72C95"/>
    <w:rsid w:val="00D73DD8"/>
    <w:rsid w:val="00D764A2"/>
    <w:rsid w:val="00D81FAB"/>
    <w:rsid w:val="00D83E01"/>
    <w:rsid w:val="00D850F0"/>
    <w:rsid w:val="00D87260"/>
    <w:rsid w:val="00D87D08"/>
    <w:rsid w:val="00D9057A"/>
    <w:rsid w:val="00D9225E"/>
    <w:rsid w:val="00D9261F"/>
    <w:rsid w:val="00D926AF"/>
    <w:rsid w:val="00D94493"/>
    <w:rsid w:val="00DA161F"/>
    <w:rsid w:val="00DA1AF5"/>
    <w:rsid w:val="00DA2037"/>
    <w:rsid w:val="00DA7B24"/>
    <w:rsid w:val="00DB1161"/>
    <w:rsid w:val="00DB35B6"/>
    <w:rsid w:val="00DB5B98"/>
    <w:rsid w:val="00DB68CE"/>
    <w:rsid w:val="00DC4F20"/>
    <w:rsid w:val="00DC51EF"/>
    <w:rsid w:val="00DC56B4"/>
    <w:rsid w:val="00DC59A7"/>
    <w:rsid w:val="00DC5CCF"/>
    <w:rsid w:val="00DC5F42"/>
    <w:rsid w:val="00DD00C9"/>
    <w:rsid w:val="00DD2537"/>
    <w:rsid w:val="00DD25AA"/>
    <w:rsid w:val="00DD2A54"/>
    <w:rsid w:val="00DE37B3"/>
    <w:rsid w:val="00DE5507"/>
    <w:rsid w:val="00DE5A30"/>
    <w:rsid w:val="00DE5D87"/>
    <w:rsid w:val="00DE7038"/>
    <w:rsid w:val="00DF0462"/>
    <w:rsid w:val="00DF37F2"/>
    <w:rsid w:val="00DF38F3"/>
    <w:rsid w:val="00DF5E0C"/>
    <w:rsid w:val="00DF737B"/>
    <w:rsid w:val="00E01693"/>
    <w:rsid w:val="00E0254B"/>
    <w:rsid w:val="00E05AB0"/>
    <w:rsid w:val="00E05EF6"/>
    <w:rsid w:val="00E10B30"/>
    <w:rsid w:val="00E11718"/>
    <w:rsid w:val="00E127F4"/>
    <w:rsid w:val="00E12A80"/>
    <w:rsid w:val="00E12F39"/>
    <w:rsid w:val="00E13133"/>
    <w:rsid w:val="00E13C83"/>
    <w:rsid w:val="00E13F70"/>
    <w:rsid w:val="00E155F5"/>
    <w:rsid w:val="00E1664B"/>
    <w:rsid w:val="00E17509"/>
    <w:rsid w:val="00E17D14"/>
    <w:rsid w:val="00E20739"/>
    <w:rsid w:val="00E23FBD"/>
    <w:rsid w:val="00E2406C"/>
    <w:rsid w:val="00E24616"/>
    <w:rsid w:val="00E3151E"/>
    <w:rsid w:val="00E31904"/>
    <w:rsid w:val="00E3231C"/>
    <w:rsid w:val="00E34F20"/>
    <w:rsid w:val="00E35BEB"/>
    <w:rsid w:val="00E36730"/>
    <w:rsid w:val="00E3694D"/>
    <w:rsid w:val="00E36B07"/>
    <w:rsid w:val="00E37146"/>
    <w:rsid w:val="00E40016"/>
    <w:rsid w:val="00E43F7A"/>
    <w:rsid w:val="00E45F77"/>
    <w:rsid w:val="00E472BC"/>
    <w:rsid w:val="00E4743E"/>
    <w:rsid w:val="00E510BB"/>
    <w:rsid w:val="00E52E4C"/>
    <w:rsid w:val="00E53131"/>
    <w:rsid w:val="00E572B7"/>
    <w:rsid w:val="00E605E8"/>
    <w:rsid w:val="00E61CBA"/>
    <w:rsid w:val="00E625BB"/>
    <w:rsid w:val="00E63349"/>
    <w:rsid w:val="00E668BC"/>
    <w:rsid w:val="00E71FF5"/>
    <w:rsid w:val="00E72A20"/>
    <w:rsid w:val="00E7345C"/>
    <w:rsid w:val="00E76817"/>
    <w:rsid w:val="00E84E15"/>
    <w:rsid w:val="00E85759"/>
    <w:rsid w:val="00E85E50"/>
    <w:rsid w:val="00E877D5"/>
    <w:rsid w:val="00E8783C"/>
    <w:rsid w:val="00E90B0A"/>
    <w:rsid w:val="00E90FCA"/>
    <w:rsid w:val="00E9451F"/>
    <w:rsid w:val="00E95630"/>
    <w:rsid w:val="00E95BE1"/>
    <w:rsid w:val="00E96836"/>
    <w:rsid w:val="00E96DE4"/>
    <w:rsid w:val="00EA2D20"/>
    <w:rsid w:val="00EA64B3"/>
    <w:rsid w:val="00EB00F4"/>
    <w:rsid w:val="00EB1493"/>
    <w:rsid w:val="00EB1D3A"/>
    <w:rsid w:val="00EB375C"/>
    <w:rsid w:val="00EB3BB9"/>
    <w:rsid w:val="00EB4E1F"/>
    <w:rsid w:val="00EB587A"/>
    <w:rsid w:val="00EB63D1"/>
    <w:rsid w:val="00EB694A"/>
    <w:rsid w:val="00EC02C0"/>
    <w:rsid w:val="00EC2118"/>
    <w:rsid w:val="00EC4C22"/>
    <w:rsid w:val="00EC58F0"/>
    <w:rsid w:val="00EC5A25"/>
    <w:rsid w:val="00EC7433"/>
    <w:rsid w:val="00ED29ED"/>
    <w:rsid w:val="00ED2E2D"/>
    <w:rsid w:val="00ED4E44"/>
    <w:rsid w:val="00ED50AC"/>
    <w:rsid w:val="00ED610A"/>
    <w:rsid w:val="00ED7BB2"/>
    <w:rsid w:val="00EE16FF"/>
    <w:rsid w:val="00EE2920"/>
    <w:rsid w:val="00EE2FB4"/>
    <w:rsid w:val="00EE587A"/>
    <w:rsid w:val="00EE6349"/>
    <w:rsid w:val="00EE7BD0"/>
    <w:rsid w:val="00EF6318"/>
    <w:rsid w:val="00EF7830"/>
    <w:rsid w:val="00EF7B40"/>
    <w:rsid w:val="00F00319"/>
    <w:rsid w:val="00F007A2"/>
    <w:rsid w:val="00F032EB"/>
    <w:rsid w:val="00F03356"/>
    <w:rsid w:val="00F1017E"/>
    <w:rsid w:val="00F118D7"/>
    <w:rsid w:val="00F11AB3"/>
    <w:rsid w:val="00F1386B"/>
    <w:rsid w:val="00F15DA1"/>
    <w:rsid w:val="00F17708"/>
    <w:rsid w:val="00F20326"/>
    <w:rsid w:val="00F20CA1"/>
    <w:rsid w:val="00F21043"/>
    <w:rsid w:val="00F21C9F"/>
    <w:rsid w:val="00F227E7"/>
    <w:rsid w:val="00F24665"/>
    <w:rsid w:val="00F26B24"/>
    <w:rsid w:val="00F2731A"/>
    <w:rsid w:val="00F31022"/>
    <w:rsid w:val="00F31A16"/>
    <w:rsid w:val="00F363AD"/>
    <w:rsid w:val="00F36A58"/>
    <w:rsid w:val="00F370E9"/>
    <w:rsid w:val="00F408EB"/>
    <w:rsid w:val="00F4112E"/>
    <w:rsid w:val="00F47550"/>
    <w:rsid w:val="00F5015E"/>
    <w:rsid w:val="00F51CD9"/>
    <w:rsid w:val="00F520F0"/>
    <w:rsid w:val="00F54383"/>
    <w:rsid w:val="00F54649"/>
    <w:rsid w:val="00F5625F"/>
    <w:rsid w:val="00F60CF3"/>
    <w:rsid w:val="00F61177"/>
    <w:rsid w:val="00F63C0E"/>
    <w:rsid w:val="00F63C7B"/>
    <w:rsid w:val="00F660F3"/>
    <w:rsid w:val="00F66C9D"/>
    <w:rsid w:val="00F671EE"/>
    <w:rsid w:val="00F6786A"/>
    <w:rsid w:val="00F67EE2"/>
    <w:rsid w:val="00F70E65"/>
    <w:rsid w:val="00F761C1"/>
    <w:rsid w:val="00F7655C"/>
    <w:rsid w:val="00F76F77"/>
    <w:rsid w:val="00F77ADF"/>
    <w:rsid w:val="00F850FE"/>
    <w:rsid w:val="00F855B1"/>
    <w:rsid w:val="00F86E0F"/>
    <w:rsid w:val="00F9130E"/>
    <w:rsid w:val="00F96497"/>
    <w:rsid w:val="00FA023D"/>
    <w:rsid w:val="00FA165B"/>
    <w:rsid w:val="00FA1D3B"/>
    <w:rsid w:val="00FB02D8"/>
    <w:rsid w:val="00FB40E1"/>
    <w:rsid w:val="00FB421F"/>
    <w:rsid w:val="00FB4E83"/>
    <w:rsid w:val="00FB694E"/>
    <w:rsid w:val="00FB7C51"/>
    <w:rsid w:val="00FC0F3D"/>
    <w:rsid w:val="00FC2515"/>
    <w:rsid w:val="00FC4744"/>
    <w:rsid w:val="00FC4B51"/>
    <w:rsid w:val="00FC7276"/>
    <w:rsid w:val="00FC7BBE"/>
    <w:rsid w:val="00FD1C6C"/>
    <w:rsid w:val="00FD24D3"/>
    <w:rsid w:val="00FD27F7"/>
    <w:rsid w:val="00FD48BD"/>
    <w:rsid w:val="00FD6C15"/>
    <w:rsid w:val="00FD7012"/>
    <w:rsid w:val="00FD7387"/>
    <w:rsid w:val="00FD73A8"/>
    <w:rsid w:val="00FE1020"/>
    <w:rsid w:val="00FE1F0D"/>
    <w:rsid w:val="00FE32AA"/>
    <w:rsid w:val="00FE4380"/>
    <w:rsid w:val="00FE5CC7"/>
    <w:rsid w:val="00FE5D31"/>
    <w:rsid w:val="00FE5E00"/>
    <w:rsid w:val="00FF4002"/>
    <w:rsid w:val="00FF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1DD6C"/>
  <w15:docId w15:val="{EAB440C9-B733-4B3D-ABCF-40F36E8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20"/>
    <w:rPr>
      <w:sz w:val="24"/>
      <w:szCs w:val="24"/>
    </w:rPr>
  </w:style>
  <w:style w:type="paragraph" w:styleId="1">
    <w:name w:val="heading 1"/>
    <w:basedOn w:val="a"/>
    <w:next w:val="a"/>
    <w:link w:val="10"/>
    <w:uiPriority w:val="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2">
    <w:name w:val="heading 2"/>
    <w:basedOn w:val="a"/>
    <w:next w:val="a"/>
    <w:link w:val="20"/>
    <w:semiHidden/>
    <w:unhideWhenUsed/>
    <w:qFormat/>
    <w:rsid w:val="00AA4D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0A0748"/>
    <w:pPr>
      <w:keepNext/>
      <w:spacing w:before="240" w:after="60"/>
      <w:outlineLvl w:val="2"/>
    </w:pPr>
    <w:rPr>
      <w:rFonts w:ascii="Cambria" w:hAnsi="Cambria"/>
      <w:b/>
      <w:bCs/>
      <w:sz w:val="26"/>
      <w:szCs w:val="26"/>
    </w:rPr>
  </w:style>
  <w:style w:type="paragraph" w:styleId="6">
    <w:name w:val="heading 6"/>
    <w:basedOn w:val="a"/>
    <w:next w:val="a"/>
    <w:link w:val="60"/>
    <w:semiHidden/>
    <w:unhideWhenUsed/>
    <w:qFormat/>
    <w:rsid w:val="00AA4D59"/>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Обычный (Интернет)"/>
    <w:basedOn w:val="a"/>
    <w:link w:val="a4"/>
    <w:qFormat/>
    <w:rsid w:val="00253308"/>
    <w:pPr>
      <w:spacing w:before="100" w:beforeAutospacing="1" w:after="100" w:afterAutospacing="1"/>
    </w:pPr>
  </w:style>
  <w:style w:type="character" w:styleId="a5">
    <w:name w:val="Hyperlink"/>
    <w:rsid w:val="00253308"/>
    <w:rPr>
      <w:color w:val="0000FF"/>
      <w:u w:val="single"/>
    </w:rPr>
  </w:style>
  <w:style w:type="paragraph" w:styleId="31">
    <w:name w:val="Body Text Indent 3"/>
    <w:basedOn w:val="a"/>
    <w:rsid w:val="00253308"/>
    <w:pPr>
      <w:spacing w:after="120"/>
      <w:ind w:left="283"/>
    </w:pPr>
    <w:rPr>
      <w:rFonts w:ascii="Times New Roman CYR" w:hAnsi="Times New Roman CYR" w:cs="Times New Roman CYR"/>
      <w:sz w:val="16"/>
      <w:szCs w:val="16"/>
      <w:lang w:val="uk-UA"/>
    </w:rPr>
  </w:style>
  <w:style w:type="paragraph" w:customStyle="1" w:styleId="rvps2">
    <w:name w:val="rvps2"/>
    <w:basedOn w:val="a"/>
    <w:qFormat/>
    <w:rsid w:val="00253308"/>
    <w:pPr>
      <w:spacing w:before="100" w:beforeAutospacing="1" w:after="100" w:afterAutospacing="1"/>
    </w:pPr>
  </w:style>
  <w:style w:type="paragraph" w:customStyle="1" w:styleId="a6">
    <w:name w:val="Содержимое таблицы"/>
    <w:basedOn w:val="a"/>
    <w:rsid w:val="00253308"/>
    <w:pPr>
      <w:widowControl w:val="0"/>
      <w:suppressLineNumbers/>
      <w:suppressAutoHyphens/>
    </w:pPr>
    <w:rPr>
      <w:rFonts w:ascii="Arial" w:hAnsi="Arial"/>
      <w:kern w:val="2"/>
      <w:sz w:val="20"/>
      <w:lang w:val="uk-UA"/>
    </w:rPr>
  </w:style>
  <w:style w:type="paragraph" w:styleId="a7">
    <w:name w:val="Body Text"/>
    <w:basedOn w:val="a"/>
    <w:rsid w:val="00253308"/>
    <w:pPr>
      <w:suppressAutoHyphens/>
      <w:spacing w:after="120"/>
    </w:pPr>
    <w:rPr>
      <w:lang w:val="uk-UA" w:eastAsia="ar-SA"/>
    </w:rPr>
  </w:style>
  <w:style w:type="paragraph" w:customStyle="1" w:styleId="xfmc0">
    <w:name w:val="xfmc0"/>
    <w:basedOn w:val="a"/>
    <w:rsid w:val="00253308"/>
    <w:pPr>
      <w:spacing w:before="100" w:beforeAutospacing="1" w:after="100" w:afterAutospacing="1"/>
    </w:pPr>
  </w:style>
  <w:style w:type="character" w:styleId="a8">
    <w:name w:val="Strong"/>
    <w:qFormat/>
    <w:rsid w:val="00253308"/>
    <w:rPr>
      <w:b/>
      <w:bCs/>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310">
    <w:name w:val="Основной текст с отступом 31"/>
    <w:basedOn w:val="a"/>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basedOn w:val="a0"/>
    <w:rsid w:val="00253308"/>
  </w:style>
  <w:style w:type="character" w:customStyle="1" w:styleId="shorttext">
    <w:name w:val="short_text"/>
    <w:basedOn w:val="a0"/>
    <w:rsid w:val="00253308"/>
  </w:style>
  <w:style w:type="character" w:customStyle="1" w:styleId="ng-bindingng-scope">
    <w:name w:val="ng-binding ng-scope"/>
    <w:basedOn w:val="a0"/>
    <w:rsid w:val="007C26F0"/>
  </w:style>
  <w:style w:type="paragraph" w:styleId="a9">
    <w:name w:val="footer"/>
    <w:basedOn w:val="a"/>
    <w:link w:val="aa"/>
    <w:rsid w:val="00A271F3"/>
    <w:pPr>
      <w:tabs>
        <w:tab w:val="center" w:pos="4677"/>
        <w:tab w:val="right" w:pos="9355"/>
      </w:tabs>
    </w:pPr>
  </w:style>
  <w:style w:type="character" w:styleId="ab">
    <w:name w:val="page number"/>
    <w:basedOn w:val="a0"/>
    <w:rsid w:val="00A271F3"/>
  </w:style>
  <w:style w:type="character" w:customStyle="1" w:styleId="rvts0">
    <w:name w:val="rvts0"/>
    <w:basedOn w:val="a0"/>
    <w:rsid w:val="00442F19"/>
  </w:style>
  <w:style w:type="character" w:customStyle="1" w:styleId="10">
    <w:name w:val="Заголовок 1 Знак"/>
    <w:link w:val="1"/>
    <w:uiPriority w:val="9"/>
    <w:rsid w:val="00C050DC"/>
    <w:rPr>
      <w:rFonts w:ascii="Cambria" w:hAnsi="Cambria"/>
      <w:b/>
      <w:bCs/>
      <w:kern w:val="32"/>
      <w:sz w:val="32"/>
      <w:szCs w:val="32"/>
      <w:lang w:val="uk-UA" w:eastAsia="en-US"/>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rsid w:val="00C050DC"/>
    <w:rPr>
      <w:sz w:val="24"/>
      <w:szCs w:val="24"/>
    </w:rPr>
  </w:style>
  <w:style w:type="paragraph" w:styleId="ac">
    <w:name w:val="No Spacing"/>
    <w:link w:val="ad"/>
    <w:uiPriority w:val="1"/>
    <w:qFormat/>
    <w:rsid w:val="00C050DC"/>
    <w:rPr>
      <w:sz w:val="24"/>
      <w:szCs w:val="24"/>
    </w:rPr>
  </w:style>
  <w:style w:type="character" w:customStyle="1" w:styleId="ad">
    <w:name w:val="Без интервала Знак"/>
    <w:link w:val="ac"/>
    <w:uiPriority w:val="1"/>
    <w:rsid w:val="005C536A"/>
    <w:rPr>
      <w:sz w:val="24"/>
      <w:szCs w:val="24"/>
      <w:lang w:bidi="ar-SA"/>
    </w:rPr>
  </w:style>
  <w:style w:type="paragraph" w:styleId="ae">
    <w:name w:val="Subtitle"/>
    <w:basedOn w:val="a"/>
    <w:next w:val="a"/>
    <w:link w:val="af"/>
    <w:rsid w:val="00C83E24"/>
    <w:pPr>
      <w:keepNext/>
      <w:keepLines/>
      <w:spacing w:before="360" w:after="80" w:line="276" w:lineRule="auto"/>
      <w:contextualSpacing/>
    </w:pPr>
    <w:rPr>
      <w:rFonts w:ascii="Georgia" w:eastAsia="Georgia" w:hAnsi="Georgia" w:cs="Georgia"/>
      <w:i/>
      <w:color w:val="666666"/>
      <w:sz w:val="48"/>
      <w:szCs w:val="48"/>
    </w:rPr>
  </w:style>
  <w:style w:type="character" w:customStyle="1" w:styleId="af">
    <w:name w:val="Подзаголовок Знак"/>
    <w:link w:val="ae"/>
    <w:rsid w:val="00C83E24"/>
    <w:rPr>
      <w:rFonts w:ascii="Georgia" w:eastAsia="Georgia" w:hAnsi="Georgia" w:cs="Georgia"/>
      <w:i/>
      <w:color w:val="666666"/>
      <w:sz w:val="48"/>
      <w:szCs w:val="48"/>
    </w:rPr>
  </w:style>
  <w:style w:type="paragraph" w:customStyle="1" w:styleId="11">
    <w:name w:val="Обычный1"/>
    <w:rsid w:val="00C83E24"/>
    <w:pPr>
      <w:spacing w:line="276" w:lineRule="auto"/>
    </w:pPr>
    <w:rPr>
      <w:rFonts w:ascii="Arial" w:eastAsia="Arial" w:hAnsi="Arial" w:cs="Arial"/>
      <w:color w:val="000000"/>
      <w:sz w:val="22"/>
      <w:szCs w:val="22"/>
    </w:rPr>
  </w:style>
  <w:style w:type="character" w:customStyle="1" w:styleId="apple-converted-space">
    <w:name w:val="apple-converted-space"/>
    <w:rsid w:val="004D7C82"/>
  </w:style>
  <w:style w:type="paragraph" w:customStyle="1" w:styleId="Style19">
    <w:name w:val="Style19"/>
    <w:basedOn w:val="a"/>
    <w:rsid w:val="004D7C82"/>
    <w:pPr>
      <w:widowControl w:val="0"/>
      <w:autoSpaceDE w:val="0"/>
      <w:autoSpaceDN w:val="0"/>
      <w:adjustRightInd w:val="0"/>
      <w:spacing w:line="278" w:lineRule="exact"/>
      <w:ind w:hanging="288"/>
      <w:jc w:val="both"/>
    </w:pPr>
  </w:style>
  <w:style w:type="paragraph" w:customStyle="1" w:styleId="21">
    <w:name w:val="Без интервала2"/>
    <w:rsid w:val="00C127A8"/>
    <w:rPr>
      <w:rFonts w:ascii="Calibri" w:hAnsi="Calibri"/>
      <w:sz w:val="22"/>
      <w:szCs w:val="22"/>
      <w:lang w:eastAsia="en-US"/>
    </w:rPr>
  </w:style>
  <w:style w:type="character" w:customStyle="1" w:styleId="HTML0">
    <w:name w:val="Стандартный HTML Знак"/>
    <w:aliases w:val="Знак9 Знак"/>
    <w:link w:val="HTML"/>
    <w:uiPriority w:val="99"/>
    <w:rsid w:val="007D4E2F"/>
    <w:rPr>
      <w:rFonts w:ascii="Courier New" w:hAnsi="Courier New" w:cs="Courier New"/>
    </w:rPr>
  </w:style>
  <w:style w:type="paragraph" w:customStyle="1" w:styleId="CharChar">
    <w:name w:val="Char Знак Знак Char Знак"/>
    <w:basedOn w:val="a"/>
    <w:rsid w:val="007D4E2F"/>
    <w:rPr>
      <w:rFonts w:ascii="Verdana" w:hAnsi="Verdana" w:cs="Verdana"/>
      <w:sz w:val="20"/>
      <w:szCs w:val="20"/>
      <w:lang w:val="en-US" w:eastAsia="en-US"/>
    </w:rPr>
  </w:style>
  <w:style w:type="paragraph" w:styleId="22">
    <w:name w:val="Body Text Indent 2"/>
    <w:basedOn w:val="a"/>
    <w:link w:val="23"/>
    <w:rsid w:val="007D4E2F"/>
    <w:pPr>
      <w:spacing w:after="120" w:line="480" w:lineRule="auto"/>
      <w:ind w:left="283"/>
    </w:pPr>
  </w:style>
  <w:style w:type="character" w:customStyle="1" w:styleId="23">
    <w:name w:val="Основной текст с отступом 2 Знак"/>
    <w:link w:val="22"/>
    <w:rsid w:val="007D4E2F"/>
    <w:rPr>
      <w:sz w:val="24"/>
      <w:szCs w:val="24"/>
    </w:rPr>
  </w:style>
  <w:style w:type="paragraph" w:customStyle="1" w:styleId="LO-normal">
    <w:name w:val="LO-normal"/>
    <w:qFormat/>
    <w:rsid w:val="007D4E2F"/>
    <w:pPr>
      <w:spacing w:line="276" w:lineRule="auto"/>
    </w:pPr>
    <w:rPr>
      <w:rFonts w:ascii="Arial" w:eastAsia="Arial" w:hAnsi="Arial" w:cs="Arial"/>
      <w:color w:val="000000"/>
      <w:sz w:val="22"/>
      <w:szCs w:val="22"/>
      <w:lang w:eastAsia="zh-CN"/>
    </w:rPr>
  </w:style>
  <w:style w:type="paragraph" w:customStyle="1" w:styleId="12">
    <w:name w:val="Обычный1"/>
    <w:uiPriority w:val="99"/>
    <w:qFormat/>
    <w:rsid w:val="00F032EB"/>
    <w:pPr>
      <w:spacing w:line="276" w:lineRule="auto"/>
    </w:pPr>
    <w:rPr>
      <w:rFonts w:ascii="Arial" w:eastAsia="Arial" w:hAnsi="Arial" w:cs="Arial"/>
      <w:color w:val="000000"/>
      <w:sz w:val="22"/>
      <w:szCs w:val="22"/>
    </w:rPr>
  </w:style>
  <w:style w:type="paragraph" w:styleId="af0">
    <w:name w:val="List Paragraph"/>
    <w:aliases w:val="Chapter10,Список уровня 2,название табл/рис,CA bullets,EBRD List,Elenco Normale,List Paragraph,Number Bullets"/>
    <w:basedOn w:val="a"/>
    <w:link w:val="af1"/>
    <w:uiPriority w:val="1"/>
    <w:qFormat/>
    <w:rsid w:val="00F5625F"/>
    <w:pPr>
      <w:spacing w:after="200" w:line="276" w:lineRule="auto"/>
      <w:ind w:left="720"/>
      <w:contextualSpacing/>
    </w:pPr>
    <w:rPr>
      <w:rFonts w:ascii="Calibri" w:hAnsi="Calibri"/>
      <w:sz w:val="22"/>
      <w:szCs w:val="22"/>
      <w:lang w:val="uk-UA" w:eastAsia="uk-UA"/>
    </w:rPr>
  </w:style>
  <w:style w:type="character" w:customStyle="1" w:styleId="30">
    <w:name w:val="Заголовок 3 Знак"/>
    <w:link w:val="3"/>
    <w:semiHidden/>
    <w:rsid w:val="000A0748"/>
    <w:rPr>
      <w:rFonts w:ascii="Cambria" w:eastAsia="Times New Roman" w:hAnsi="Cambria" w:cs="Times New Roman"/>
      <w:b/>
      <w:bCs/>
      <w:sz w:val="26"/>
      <w:szCs w:val="26"/>
    </w:rPr>
  </w:style>
  <w:style w:type="character" w:customStyle="1" w:styleId="24">
    <w:name w:val="Основний текст (2)_"/>
    <w:link w:val="25"/>
    <w:rsid w:val="000A0748"/>
    <w:rPr>
      <w:sz w:val="28"/>
      <w:szCs w:val="28"/>
      <w:shd w:val="clear" w:color="auto" w:fill="FFFFFF"/>
    </w:rPr>
  </w:style>
  <w:style w:type="paragraph" w:customStyle="1" w:styleId="25">
    <w:name w:val="Основний текст (2)"/>
    <w:basedOn w:val="a"/>
    <w:link w:val="24"/>
    <w:rsid w:val="000A0748"/>
    <w:pPr>
      <w:widowControl w:val="0"/>
      <w:shd w:val="clear" w:color="auto" w:fill="FFFFFF"/>
      <w:spacing w:before="420" w:after="600" w:line="322" w:lineRule="exact"/>
      <w:jc w:val="both"/>
    </w:pPr>
    <w:rPr>
      <w:sz w:val="28"/>
      <w:szCs w:val="28"/>
    </w:rPr>
  </w:style>
  <w:style w:type="paragraph" w:customStyle="1" w:styleId="af2">
    <w:name w:val="Базовый"/>
    <w:rsid w:val="006F2B58"/>
    <w:pPr>
      <w:tabs>
        <w:tab w:val="left" w:pos="708"/>
      </w:tabs>
      <w:suppressAutoHyphens/>
      <w:spacing w:after="200" w:line="276" w:lineRule="auto"/>
    </w:pPr>
    <w:rPr>
      <w:sz w:val="24"/>
      <w:szCs w:val="24"/>
    </w:rPr>
  </w:style>
  <w:style w:type="character" w:styleId="af3">
    <w:name w:val="Emphasis"/>
    <w:uiPriority w:val="20"/>
    <w:qFormat/>
    <w:rsid w:val="006F2B58"/>
    <w:rPr>
      <w:i/>
      <w:iCs/>
    </w:rPr>
  </w:style>
  <w:style w:type="table" w:styleId="af4">
    <w:name w:val="Table Grid"/>
    <w:basedOn w:val="a1"/>
    <w:qFormat/>
    <w:rsid w:val="0089599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Абзац списка Знак"/>
    <w:aliases w:val="Chapter10 Знак,Список уровня 2 Знак,название табл/рис Знак,CA bullets Знак,EBRD List Знак,Elenco Normale Знак,List Paragraph Знак,Number Bullets Знак"/>
    <w:link w:val="af0"/>
    <w:uiPriority w:val="34"/>
    <w:qFormat/>
    <w:locked/>
    <w:rsid w:val="003E2C37"/>
    <w:rPr>
      <w:rFonts w:ascii="Calibri" w:hAnsi="Calibri"/>
      <w:sz w:val="22"/>
      <w:szCs w:val="22"/>
      <w:lang w:val="uk-UA" w:eastAsia="uk-UA"/>
    </w:rPr>
  </w:style>
  <w:style w:type="paragraph" w:styleId="af5">
    <w:name w:val="Balloon Text"/>
    <w:basedOn w:val="a"/>
    <w:link w:val="af6"/>
    <w:semiHidden/>
    <w:unhideWhenUsed/>
    <w:rsid w:val="00257F71"/>
    <w:rPr>
      <w:rFonts w:ascii="Segoe UI" w:hAnsi="Segoe UI" w:cs="Segoe UI"/>
      <w:sz w:val="18"/>
      <w:szCs w:val="18"/>
    </w:rPr>
  </w:style>
  <w:style w:type="character" w:customStyle="1" w:styleId="af6">
    <w:name w:val="Текст выноски Знак"/>
    <w:link w:val="af5"/>
    <w:semiHidden/>
    <w:rsid w:val="00257F71"/>
    <w:rPr>
      <w:rFonts w:ascii="Segoe UI" w:hAnsi="Segoe UI" w:cs="Segoe UI"/>
      <w:sz w:val="18"/>
      <w:szCs w:val="18"/>
    </w:rPr>
  </w:style>
  <w:style w:type="paragraph" w:customStyle="1" w:styleId="af7">
    <w:name w:val="Знак"/>
    <w:basedOn w:val="a"/>
    <w:rsid w:val="00C23A21"/>
    <w:rPr>
      <w:rFonts w:ascii="Verdana" w:hAnsi="Verdana" w:cs="Verdana"/>
      <w:sz w:val="20"/>
      <w:szCs w:val="20"/>
      <w:lang w:val="uk-UA" w:eastAsia="en-US"/>
    </w:rPr>
  </w:style>
  <w:style w:type="character" w:customStyle="1" w:styleId="26">
    <w:name w:val="Основной текст (2)_"/>
    <w:basedOn w:val="a0"/>
    <w:link w:val="27"/>
    <w:rsid w:val="00A74EC6"/>
    <w:rPr>
      <w:shd w:val="clear" w:color="auto" w:fill="FFFFFF"/>
    </w:rPr>
  </w:style>
  <w:style w:type="paragraph" w:customStyle="1" w:styleId="27">
    <w:name w:val="Основной текст (2)"/>
    <w:basedOn w:val="a"/>
    <w:link w:val="26"/>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rsid w:val="00A74EC6"/>
    <w:pPr>
      <w:suppressAutoHyphens/>
    </w:pPr>
    <w:rPr>
      <w:rFonts w:ascii="Calibri" w:eastAsia="Calibri" w:hAnsi="Calibri" w:cs="Calibri"/>
      <w:sz w:val="22"/>
      <w:szCs w:val="22"/>
      <w:lang w:val="uk-UA" w:eastAsia="ar-SA"/>
    </w:rPr>
  </w:style>
  <w:style w:type="character" w:customStyle="1" w:styleId="NoSpacingChar">
    <w:name w:val="No Spacing Char"/>
    <w:link w:val="13"/>
    <w:locked/>
    <w:rsid w:val="00A74EC6"/>
    <w:rPr>
      <w:rFonts w:ascii="Calibri" w:eastAsia="Calibri" w:hAnsi="Calibri" w:cs="Calibri"/>
      <w:sz w:val="22"/>
      <w:szCs w:val="22"/>
      <w:lang w:val="uk-UA" w:eastAsia="ar-SA"/>
    </w:rPr>
  </w:style>
  <w:style w:type="paragraph" w:styleId="28">
    <w:name w:val="Body Text 2"/>
    <w:basedOn w:val="a"/>
    <w:link w:val="29"/>
    <w:semiHidden/>
    <w:unhideWhenUsed/>
    <w:rsid w:val="00B01385"/>
    <w:pPr>
      <w:spacing w:after="120" w:line="480" w:lineRule="auto"/>
    </w:pPr>
  </w:style>
  <w:style w:type="character" w:customStyle="1" w:styleId="29">
    <w:name w:val="Основной текст 2 Знак"/>
    <w:basedOn w:val="a0"/>
    <w:link w:val="28"/>
    <w:semiHidden/>
    <w:rsid w:val="00B01385"/>
    <w:rPr>
      <w:sz w:val="24"/>
      <w:szCs w:val="24"/>
    </w:rPr>
  </w:style>
  <w:style w:type="character" w:customStyle="1" w:styleId="translation">
    <w:name w:val="translation"/>
    <w:basedOn w:val="a0"/>
    <w:rsid w:val="001729EF"/>
  </w:style>
  <w:style w:type="character" w:customStyle="1" w:styleId="s1">
    <w:name w:val="s1"/>
    <w:rsid w:val="00F36A58"/>
  </w:style>
  <w:style w:type="paragraph" w:customStyle="1" w:styleId="p2">
    <w:name w:val="p2"/>
    <w:basedOn w:val="a"/>
    <w:rsid w:val="00F36A58"/>
    <w:pPr>
      <w:spacing w:before="100" w:beforeAutospacing="1" w:after="100" w:afterAutospacing="1"/>
    </w:pPr>
    <w:rPr>
      <w:lang w:val="uk-UA" w:eastAsia="uk-UA"/>
    </w:rPr>
  </w:style>
  <w:style w:type="paragraph" w:customStyle="1" w:styleId="p24">
    <w:name w:val="p24"/>
    <w:basedOn w:val="a"/>
    <w:rsid w:val="00F36A58"/>
    <w:pPr>
      <w:spacing w:before="100" w:beforeAutospacing="1" w:after="100" w:afterAutospacing="1"/>
    </w:pPr>
    <w:rPr>
      <w:lang w:val="uk-UA" w:eastAsia="uk-UA"/>
    </w:rPr>
  </w:style>
  <w:style w:type="character" w:customStyle="1" w:styleId="s17">
    <w:name w:val="s17"/>
    <w:rsid w:val="00F36A58"/>
  </w:style>
  <w:style w:type="character" w:customStyle="1" w:styleId="aa">
    <w:name w:val="Нижний колонтитул Знак"/>
    <w:link w:val="a9"/>
    <w:rsid w:val="00B15DF4"/>
    <w:rPr>
      <w:sz w:val="24"/>
      <w:szCs w:val="24"/>
    </w:rPr>
  </w:style>
  <w:style w:type="paragraph" w:customStyle="1" w:styleId="Standard">
    <w:name w:val="Standard"/>
    <w:rsid w:val="00012514"/>
    <w:pPr>
      <w:widowControl w:val="0"/>
      <w:suppressAutoHyphens/>
    </w:pPr>
    <w:rPr>
      <w:rFonts w:eastAsia="Droid Sans Fallback" w:cs="Lucida Sans"/>
      <w:kern w:val="2"/>
      <w:sz w:val="24"/>
      <w:szCs w:val="24"/>
      <w:lang w:eastAsia="zh-CN" w:bidi="hi-IN"/>
    </w:rPr>
  </w:style>
  <w:style w:type="character" w:customStyle="1" w:styleId="value">
    <w:name w:val="value"/>
    <w:basedOn w:val="a0"/>
    <w:rsid w:val="0095109F"/>
  </w:style>
  <w:style w:type="character" w:customStyle="1" w:styleId="af8">
    <w:name w:val="Основной текст_"/>
    <w:link w:val="32"/>
    <w:locked/>
    <w:rsid w:val="00DD2537"/>
    <w:rPr>
      <w:rFonts w:ascii="Arial" w:hAnsi="Arial" w:cs="Arial"/>
      <w:sz w:val="24"/>
      <w:lang w:val="uk-UA"/>
    </w:rPr>
  </w:style>
  <w:style w:type="paragraph" w:customStyle="1" w:styleId="32">
    <w:name w:val="Основной текст3"/>
    <w:basedOn w:val="a"/>
    <w:link w:val="af8"/>
    <w:rsid w:val="00DD2537"/>
    <w:pPr>
      <w:widowControl w:val="0"/>
      <w:snapToGrid w:val="0"/>
    </w:pPr>
    <w:rPr>
      <w:rFonts w:ascii="Arial" w:hAnsi="Arial" w:cs="Arial"/>
      <w:szCs w:val="20"/>
      <w:lang w:val="uk-UA"/>
    </w:rPr>
  </w:style>
  <w:style w:type="paragraph" w:customStyle="1" w:styleId="14">
    <w:name w:val="Обычный+14 пт"/>
    <w:basedOn w:val="a"/>
    <w:rsid w:val="00325444"/>
    <w:rPr>
      <w:lang w:val="uk-UA" w:eastAsia="uk-UA"/>
    </w:rPr>
  </w:style>
  <w:style w:type="character" w:customStyle="1" w:styleId="20">
    <w:name w:val="Заголовок 2 Знак"/>
    <w:basedOn w:val="a0"/>
    <w:link w:val="2"/>
    <w:semiHidden/>
    <w:rsid w:val="00AA4D59"/>
    <w:rPr>
      <w:rFonts w:asciiTheme="majorHAnsi" w:eastAsiaTheme="majorEastAsia" w:hAnsiTheme="majorHAnsi" w:cstheme="majorBidi"/>
      <w:color w:val="365F91" w:themeColor="accent1" w:themeShade="BF"/>
      <w:sz w:val="26"/>
      <w:szCs w:val="26"/>
    </w:rPr>
  </w:style>
  <w:style w:type="character" w:customStyle="1" w:styleId="normal0020tablechar">
    <w:name w:val="normal_0020table__char"/>
    <w:rsid w:val="00AA4D59"/>
  </w:style>
  <w:style w:type="character" w:customStyle="1" w:styleId="60">
    <w:name w:val="Заголовок 6 Знак"/>
    <w:basedOn w:val="a0"/>
    <w:link w:val="6"/>
    <w:semiHidden/>
    <w:rsid w:val="00AA4D59"/>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92099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2041">
      <w:bodyDiv w:val="1"/>
      <w:marLeft w:val="0"/>
      <w:marRight w:val="0"/>
      <w:marTop w:val="0"/>
      <w:marBottom w:val="0"/>
      <w:divBdr>
        <w:top w:val="none" w:sz="0" w:space="0" w:color="auto"/>
        <w:left w:val="none" w:sz="0" w:space="0" w:color="auto"/>
        <w:bottom w:val="none" w:sz="0" w:space="0" w:color="auto"/>
        <w:right w:val="none" w:sz="0" w:space="0" w:color="auto"/>
      </w:divBdr>
    </w:div>
    <w:div w:id="142237339">
      <w:bodyDiv w:val="1"/>
      <w:marLeft w:val="0"/>
      <w:marRight w:val="0"/>
      <w:marTop w:val="0"/>
      <w:marBottom w:val="0"/>
      <w:divBdr>
        <w:top w:val="none" w:sz="0" w:space="0" w:color="auto"/>
        <w:left w:val="none" w:sz="0" w:space="0" w:color="auto"/>
        <w:bottom w:val="none" w:sz="0" w:space="0" w:color="auto"/>
        <w:right w:val="none" w:sz="0" w:space="0" w:color="auto"/>
      </w:divBdr>
    </w:div>
    <w:div w:id="161510058">
      <w:bodyDiv w:val="1"/>
      <w:marLeft w:val="0"/>
      <w:marRight w:val="0"/>
      <w:marTop w:val="0"/>
      <w:marBottom w:val="0"/>
      <w:divBdr>
        <w:top w:val="none" w:sz="0" w:space="0" w:color="auto"/>
        <w:left w:val="none" w:sz="0" w:space="0" w:color="auto"/>
        <w:bottom w:val="none" w:sz="0" w:space="0" w:color="auto"/>
        <w:right w:val="none" w:sz="0" w:space="0" w:color="auto"/>
      </w:divBdr>
    </w:div>
    <w:div w:id="209804943">
      <w:bodyDiv w:val="1"/>
      <w:marLeft w:val="0"/>
      <w:marRight w:val="0"/>
      <w:marTop w:val="0"/>
      <w:marBottom w:val="0"/>
      <w:divBdr>
        <w:top w:val="none" w:sz="0" w:space="0" w:color="auto"/>
        <w:left w:val="none" w:sz="0" w:space="0" w:color="auto"/>
        <w:bottom w:val="none" w:sz="0" w:space="0" w:color="auto"/>
        <w:right w:val="none" w:sz="0" w:space="0" w:color="auto"/>
      </w:divBdr>
    </w:div>
    <w:div w:id="315109209">
      <w:bodyDiv w:val="1"/>
      <w:marLeft w:val="0"/>
      <w:marRight w:val="0"/>
      <w:marTop w:val="0"/>
      <w:marBottom w:val="0"/>
      <w:divBdr>
        <w:top w:val="none" w:sz="0" w:space="0" w:color="auto"/>
        <w:left w:val="none" w:sz="0" w:space="0" w:color="auto"/>
        <w:bottom w:val="none" w:sz="0" w:space="0" w:color="auto"/>
        <w:right w:val="none" w:sz="0" w:space="0" w:color="auto"/>
      </w:divBdr>
    </w:div>
    <w:div w:id="364136176">
      <w:bodyDiv w:val="1"/>
      <w:marLeft w:val="0"/>
      <w:marRight w:val="0"/>
      <w:marTop w:val="0"/>
      <w:marBottom w:val="0"/>
      <w:divBdr>
        <w:top w:val="none" w:sz="0" w:space="0" w:color="auto"/>
        <w:left w:val="none" w:sz="0" w:space="0" w:color="auto"/>
        <w:bottom w:val="none" w:sz="0" w:space="0" w:color="auto"/>
        <w:right w:val="none" w:sz="0" w:space="0" w:color="auto"/>
      </w:divBdr>
    </w:div>
    <w:div w:id="416949257">
      <w:bodyDiv w:val="1"/>
      <w:marLeft w:val="0"/>
      <w:marRight w:val="0"/>
      <w:marTop w:val="0"/>
      <w:marBottom w:val="0"/>
      <w:divBdr>
        <w:top w:val="none" w:sz="0" w:space="0" w:color="auto"/>
        <w:left w:val="none" w:sz="0" w:space="0" w:color="auto"/>
        <w:bottom w:val="none" w:sz="0" w:space="0" w:color="auto"/>
        <w:right w:val="none" w:sz="0" w:space="0" w:color="auto"/>
      </w:divBdr>
    </w:div>
    <w:div w:id="562760723">
      <w:bodyDiv w:val="1"/>
      <w:marLeft w:val="0"/>
      <w:marRight w:val="0"/>
      <w:marTop w:val="0"/>
      <w:marBottom w:val="0"/>
      <w:divBdr>
        <w:top w:val="none" w:sz="0" w:space="0" w:color="auto"/>
        <w:left w:val="none" w:sz="0" w:space="0" w:color="auto"/>
        <w:bottom w:val="none" w:sz="0" w:space="0" w:color="auto"/>
        <w:right w:val="none" w:sz="0" w:space="0" w:color="auto"/>
      </w:divBdr>
    </w:div>
    <w:div w:id="664936615">
      <w:bodyDiv w:val="1"/>
      <w:marLeft w:val="0"/>
      <w:marRight w:val="0"/>
      <w:marTop w:val="0"/>
      <w:marBottom w:val="0"/>
      <w:divBdr>
        <w:top w:val="none" w:sz="0" w:space="0" w:color="auto"/>
        <w:left w:val="none" w:sz="0" w:space="0" w:color="auto"/>
        <w:bottom w:val="none" w:sz="0" w:space="0" w:color="auto"/>
        <w:right w:val="none" w:sz="0" w:space="0" w:color="auto"/>
      </w:divBdr>
    </w:div>
    <w:div w:id="677538388">
      <w:bodyDiv w:val="1"/>
      <w:marLeft w:val="0"/>
      <w:marRight w:val="0"/>
      <w:marTop w:val="0"/>
      <w:marBottom w:val="0"/>
      <w:divBdr>
        <w:top w:val="none" w:sz="0" w:space="0" w:color="auto"/>
        <w:left w:val="none" w:sz="0" w:space="0" w:color="auto"/>
        <w:bottom w:val="none" w:sz="0" w:space="0" w:color="auto"/>
        <w:right w:val="none" w:sz="0" w:space="0" w:color="auto"/>
      </w:divBdr>
    </w:div>
    <w:div w:id="697200988">
      <w:bodyDiv w:val="1"/>
      <w:marLeft w:val="0"/>
      <w:marRight w:val="0"/>
      <w:marTop w:val="0"/>
      <w:marBottom w:val="0"/>
      <w:divBdr>
        <w:top w:val="none" w:sz="0" w:space="0" w:color="auto"/>
        <w:left w:val="none" w:sz="0" w:space="0" w:color="auto"/>
        <w:bottom w:val="none" w:sz="0" w:space="0" w:color="auto"/>
        <w:right w:val="none" w:sz="0" w:space="0" w:color="auto"/>
      </w:divBdr>
    </w:div>
    <w:div w:id="714892916">
      <w:bodyDiv w:val="1"/>
      <w:marLeft w:val="0"/>
      <w:marRight w:val="0"/>
      <w:marTop w:val="0"/>
      <w:marBottom w:val="0"/>
      <w:divBdr>
        <w:top w:val="none" w:sz="0" w:space="0" w:color="auto"/>
        <w:left w:val="none" w:sz="0" w:space="0" w:color="auto"/>
        <w:bottom w:val="none" w:sz="0" w:space="0" w:color="auto"/>
        <w:right w:val="none" w:sz="0" w:space="0" w:color="auto"/>
      </w:divBdr>
    </w:div>
    <w:div w:id="718289364">
      <w:bodyDiv w:val="1"/>
      <w:marLeft w:val="0"/>
      <w:marRight w:val="0"/>
      <w:marTop w:val="0"/>
      <w:marBottom w:val="0"/>
      <w:divBdr>
        <w:top w:val="none" w:sz="0" w:space="0" w:color="auto"/>
        <w:left w:val="none" w:sz="0" w:space="0" w:color="auto"/>
        <w:bottom w:val="none" w:sz="0" w:space="0" w:color="auto"/>
        <w:right w:val="none" w:sz="0" w:space="0" w:color="auto"/>
      </w:divBdr>
    </w:div>
    <w:div w:id="917442080">
      <w:bodyDiv w:val="1"/>
      <w:marLeft w:val="0"/>
      <w:marRight w:val="0"/>
      <w:marTop w:val="0"/>
      <w:marBottom w:val="0"/>
      <w:divBdr>
        <w:top w:val="none" w:sz="0" w:space="0" w:color="auto"/>
        <w:left w:val="none" w:sz="0" w:space="0" w:color="auto"/>
        <w:bottom w:val="none" w:sz="0" w:space="0" w:color="auto"/>
        <w:right w:val="none" w:sz="0" w:space="0" w:color="auto"/>
      </w:divBdr>
    </w:div>
    <w:div w:id="969820769">
      <w:bodyDiv w:val="1"/>
      <w:marLeft w:val="0"/>
      <w:marRight w:val="0"/>
      <w:marTop w:val="0"/>
      <w:marBottom w:val="0"/>
      <w:divBdr>
        <w:top w:val="none" w:sz="0" w:space="0" w:color="auto"/>
        <w:left w:val="none" w:sz="0" w:space="0" w:color="auto"/>
        <w:bottom w:val="none" w:sz="0" w:space="0" w:color="auto"/>
        <w:right w:val="none" w:sz="0" w:space="0" w:color="auto"/>
      </w:divBdr>
    </w:div>
    <w:div w:id="979967402">
      <w:bodyDiv w:val="1"/>
      <w:marLeft w:val="0"/>
      <w:marRight w:val="0"/>
      <w:marTop w:val="0"/>
      <w:marBottom w:val="0"/>
      <w:divBdr>
        <w:top w:val="none" w:sz="0" w:space="0" w:color="auto"/>
        <w:left w:val="none" w:sz="0" w:space="0" w:color="auto"/>
        <w:bottom w:val="none" w:sz="0" w:space="0" w:color="auto"/>
        <w:right w:val="none" w:sz="0" w:space="0" w:color="auto"/>
      </w:divBdr>
    </w:div>
    <w:div w:id="1015614312">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
    <w:div w:id="1104687723">
      <w:bodyDiv w:val="1"/>
      <w:marLeft w:val="0"/>
      <w:marRight w:val="0"/>
      <w:marTop w:val="0"/>
      <w:marBottom w:val="0"/>
      <w:divBdr>
        <w:top w:val="none" w:sz="0" w:space="0" w:color="auto"/>
        <w:left w:val="none" w:sz="0" w:space="0" w:color="auto"/>
        <w:bottom w:val="none" w:sz="0" w:space="0" w:color="auto"/>
        <w:right w:val="none" w:sz="0" w:space="0" w:color="auto"/>
      </w:divBdr>
    </w:div>
    <w:div w:id="1126313068">
      <w:bodyDiv w:val="1"/>
      <w:marLeft w:val="0"/>
      <w:marRight w:val="0"/>
      <w:marTop w:val="0"/>
      <w:marBottom w:val="0"/>
      <w:divBdr>
        <w:top w:val="none" w:sz="0" w:space="0" w:color="auto"/>
        <w:left w:val="none" w:sz="0" w:space="0" w:color="auto"/>
        <w:bottom w:val="none" w:sz="0" w:space="0" w:color="auto"/>
        <w:right w:val="none" w:sz="0" w:space="0" w:color="auto"/>
      </w:divBdr>
    </w:div>
    <w:div w:id="1155995135">
      <w:bodyDiv w:val="1"/>
      <w:marLeft w:val="0"/>
      <w:marRight w:val="0"/>
      <w:marTop w:val="0"/>
      <w:marBottom w:val="0"/>
      <w:divBdr>
        <w:top w:val="none" w:sz="0" w:space="0" w:color="auto"/>
        <w:left w:val="none" w:sz="0" w:space="0" w:color="auto"/>
        <w:bottom w:val="none" w:sz="0" w:space="0" w:color="auto"/>
        <w:right w:val="none" w:sz="0" w:space="0" w:color="auto"/>
      </w:divBdr>
    </w:div>
    <w:div w:id="1228297019">
      <w:bodyDiv w:val="1"/>
      <w:marLeft w:val="0"/>
      <w:marRight w:val="0"/>
      <w:marTop w:val="0"/>
      <w:marBottom w:val="0"/>
      <w:divBdr>
        <w:top w:val="none" w:sz="0" w:space="0" w:color="auto"/>
        <w:left w:val="none" w:sz="0" w:space="0" w:color="auto"/>
        <w:bottom w:val="none" w:sz="0" w:space="0" w:color="auto"/>
        <w:right w:val="none" w:sz="0" w:space="0" w:color="auto"/>
      </w:divBdr>
    </w:div>
    <w:div w:id="1282302649">
      <w:bodyDiv w:val="1"/>
      <w:marLeft w:val="0"/>
      <w:marRight w:val="0"/>
      <w:marTop w:val="0"/>
      <w:marBottom w:val="0"/>
      <w:divBdr>
        <w:top w:val="none" w:sz="0" w:space="0" w:color="auto"/>
        <w:left w:val="none" w:sz="0" w:space="0" w:color="auto"/>
        <w:bottom w:val="none" w:sz="0" w:space="0" w:color="auto"/>
        <w:right w:val="none" w:sz="0" w:space="0" w:color="auto"/>
      </w:divBdr>
    </w:div>
    <w:div w:id="1285963573">
      <w:bodyDiv w:val="1"/>
      <w:marLeft w:val="0"/>
      <w:marRight w:val="0"/>
      <w:marTop w:val="0"/>
      <w:marBottom w:val="0"/>
      <w:divBdr>
        <w:top w:val="none" w:sz="0" w:space="0" w:color="auto"/>
        <w:left w:val="none" w:sz="0" w:space="0" w:color="auto"/>
        <w:bottom w:val="none" w:sz="0" w:space="0" w:color="auto"/>
        <w:right w:val="none" w:sz="0" w:space="0" w:color="auto"/>
      </w:divBdr>
    </w:div>
    <w:div w:id="1293055570">
      <w:bodyDiv w:val="1"/>
      <w:marLeft w:val="0"/>
      <w:marRight w:val="0"/>
      <w:marTop w:val="0"/>
      <w:marBottom w:val="0"/>
      <w:divBdr>
        <w:top w:val="none" w:sz="0" w:space="0" w:color="auto"/>
        <w:left w:val="none" w:sz="0" w:space="0" w:color="auto"/>
        <w:bottom w:val="none" w:sz="0" w:space="0" w:color="auto"/>
        <w:right w:val="none" w:sz="0" w:space="0" w:color="auto"/>
      </w:divBdr>
    </w:div>
    <w:div w:id="1316450879">
      <w:bodyDiv w:val="1"/>
      <w:marLeft w:val="0"/>
      <w:marRight w:val="0"/>
      <w:marTop w:val="0"/>
      <w:marBottom w:val="0"/>
      <w:divBdr>
        <w:top w:val="none" w:sz="0" w:space="0" w:color="auto"/>
        <w:left w:val="none" w:sz="0" w:space="0" w:color="auto"/>
        <w:bottom w:val="none" w:sz="0" w:space="0" w:color="auto"/>
        <w:right w:val="none" w:sz="0" w:space="0" w:color="auto"/>
      </w:divBdr>
      <w:divsChild>
        <w:div w:id="376247436">
          <w:marLeft w:val="0"/>
          <w:marRight w:val="0"/>
          <w:marTop w:val="300"/>
          <w:marBottom w:val="300"/>
          <w:divBdr>
            <w:top w:val="none" w:sz="0" w:space="0" w:color="auto"/>
            <w:left w:val="none" w:sz="0" w:space="0" w:color="auto"/>
            <w:bottom w:val="none" w:sz="0" w:space="0" w:color="auto"/>
            <w:right w:val="none" w:sz="0" w:space="0" w:color="auto"/>
          </w:divBdr>
          <w:divsChild>
            <w:div w:id="6846745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6319942">
      <w:bodyDiv w:val="1"/>
      <w:marLeft w:val="0"/>
      <w:marRight w:val="0"/>
      <w:marTop w:val="0"/>
      <w:marBottom w:val="0"/>
      <w:divBdr>
        <w:top w:val="none" w:sz="0" w:space="0" w:color="auto"/>
        <w:left w:val="none" w:sz="0" w:space="0" w:color="auto"/>
        <w:bottom w:val="none" w:sz="0" w:space="0" w:color="auto"/>
        <w:right w:val="none" w:sz="0" w:space="0" w:color="auto"/>
      </w:divBdr>
    </w:div>
    <w:div w:id="1440684255">
      <w:bodyDiv w:val="1"/>
      <w:marLeft w:val="0"/>
      <w:marRight w:val="0"/>
      <w:marTop w:val="0"/>
      <w:marBottom w:val="0"/>
      <w:divBdr>
        <w:top w:val="none" w:sz="0" w:space="0" w:color="auto"/>
        <w:left w:val="none" w:sz="0" w:space="0" w:color="auto"/>
        <w:bottom w:val="none" w:sz="0" w:space="0" w:color="auto"/>
        <w:right w:val="none" w:sz="0" w:space="0" w:color="auto"/>
      </w:divBdr>
    </w:div>
    <w:div w:id="1459374662">
      <w:bodyDiv w:val="1"/>
      <w:marLeft w:val="0"/>
      <w:marRight w:val="0"/>
      <w:marTop w:val="0"/>
      <w:marBottom w:val="0"/>
      <w:divBdr>
        <w:top w:val="none" w:sz="0" w:space="0" w:color="auto"/>
        <w:left w:val="none" w:sz="0" w:space="0" w:color="auto"/>
        <w:bottom w:val="none" w:sz="0" w:space="0" w:color="auto"/>
        <w:right w:val="none" w:sz="0" w:space="0" w:color="auto"/>
      </w:divBdr>
    </w:div>
    <w:div w:id="1608463930">
      <w:bodyDiv w:val="1"/>
      <w:marLeft w:val="0"/>
      <w:marRight w:val="0"/>
      <w:marTop w:val="0"/>
      <w:marBottom w:val="0"/>
      <w:divBdr>
        <w:top w:val="none" w:sz="0" w:space="0" w:color="auto"/>
        <w:left w:val="none" w:sz="0" w:space="0" w:color="auto"/>
        <w:bottom w:val="none" w:sz="0" w:space="0" w:color="auto"/>
        <w:right w:val="none" w:sz="0" w:space="0" w:color="auto"/>
      </w:divBdr>
    </w:div>
    <w:div w:id="1741488941">
      <w:bodyDiv w:val="1"/>
      <w:marLeft w:val="0"/>
      <w:marRight w:val="0"/>
      <w:marTop w:val="0"/>
      <w:marBottom w:val="0"/>
      <w:divBdr>
        <w:top w:val="none" w:sz="0" w:space="0" w:color="auto"/>
        <w:left w:val="none" w:sz="0" w:space="0" w:color="auto"/>
        <w:bottom w:val="none" w:sz="0" w:space="0" w:color="auto"/>
        <w:right w:val="none" w:sz="0" w:space="0" w:color="auto"/>
      </w:divBdr>
    </w:div>
    <w:div w:id="1763650264">
      <w:bodyDiv w:val="1"/>
      <w:marLeft w:val="0"/>
      <w:marRight w:val="0"/>
      <w:marTop w:val="0"/>
      <w:marBottom w:val="0"/>
      <w:divBdr>
        <w:top w:val="none" w:sz="0" w:space="0" w:color="auto"/>
        <w:left w:val="none" w:sz="0" w:space="0" w:color="auto"/>
        <w:bottom w:val="none" w:sz="0" w:space="0" w:color="auto"/>
        <w:right w:val="none" w:sz="0" w:space="0" w:color="auto"/>
      </w:divBdr>
    </w:div>
    <w:div w:id="1766685594">
      <w:bodyDiv w:val="1"/>
      <w:marLeft w:val="0"/>
      <w:marRight w:val="0"/>
      <w:marTop w:val="0"/>
      <w:marBottom w:val="0"/>
      <w:divBdr>
        <w:top w:val="none" w:sz="0" w:space="0" w:color="auto"/>
        <w:left w:val="none" w:sz="0" w:space="0" w:color="auto"/>
        <w:bottom w:val="none" w:sz="0" w:space="0" w:color="auto"/>
        <w:right w:val="none" w:sz="0" w:space="0" w:color="auto"/>
      </w:divBdr>
    </w:div>
    <w:div w:id="1795518197">
      <w:bodyDiv w:val="1"/>
      <w:marLeft w:val="0"/>
      <w:marRight w:val="0"/>
      <w:marTop w:val="0"/>
      <w:marBottom w:val="0"/>
      <w:divBdr>
        <w:top w:val="none" w:sz="0" w:space="0" w:color="auto"/>
        <w:left w:val="none" w:sz="0" w:space="0" w:color="auto"/>
        <w:bottom w:val="none" w:sz="0" w:space="0" w:color="auto"/>
        <w:right w:val="none" w:sz="0" w:space="0" w:color="auto"/>
      </w:divBdr>
    </w:div>
    <w:div w:id="1822575055">
      <w:bodyDiv w:val="1"/>
      <w:marLeft w:val="0"/>
      <w:marRight w:val="0"/>
      <w:marTop w:val="0"/>
      <w:marBottom w:val="0"/>
      <w:divBdr>
        <w:top w:val="none" w:sz="0" w:space="0" w:color="auto"/>
        <w:left w:val="none" w:sz="0" w:space="0" w:color="auto"/>
        <w:bottom w:val="none" w:sz="0" w:space="0" w:color="auto"/>
        <w:right w:val="none" w:sz="0" w:space="0" w:color="auto"/>
      </w:divBdr>
    </w:div>
    <w:div w:id="1859658884">
      <w:bodyDiv w:val="1"/>
      <w:marLeft w:val="0"/>
      <w:marRight w:val="0"/>
      <w:marTop w:val="0"/>
      <w:marBottom w:val="0"/>
      <w:divBdr>
        <w:top w:val="none" w:sz="0" w:space="0" w:color="auto"/>
        <w:left w:val="none" w:sz="0" w:space="0" w:color="auto"/>
        <w:bottom w:val="none" w:sz="0" w:space="0" w:color="auto"/>
        <w:right w:val="none" w:sz="0" w:space="0" w:color="auto"/>
      </w:divBdr>
    </w:div>
    <w:div w:id="1867020267">
      <w:bodyDiv w:val="1"/>
      <w:marLeft w:val="0"/>
      <w:marRight w:val="0"/>
      <w:marTop w:val="0"/>
      <w:marBottom w:val="0"/>
      <w:divBdr>
        <w:top w:val="none" w:sz="0" w:space="0" w:color="auto"/>
        <w:left w:val="none" w:sz="0" w:space="0" w:color="auto"/>
        <w:bottom w:val="none" w:sz="0" w:space="0" w:color="auto"/>
        <w:right w:val="none" w:sz="0" w:space="0" w:color="auto"/>
      </w:divBdr>
    </w:div>
    <w:div w:id="2080443400">
      <w:bodyDiv w:val="1"/>
      <w:marLeft w:val="0"/>
      <w:marRight w:val="0"/>
      <w:marTop w:val="0"/>
      <w:marBottom w:val="0"/>
      <w:divBdr>
        <w:top w:val="none" w:sz="0" w:space="0" w:color="auto"/>
        <w:left w:val="none" w:sz="0" w:space="0" w:color="auto"/>
        <w:bottom w:val="none" w:sz="0" w:space="0" w:color="auto"/>
        <w:right w:val="none" w:sz="0" w:space="0" w:color="auto"/>
      </w:divBdr>
    </w:div>
    <w:div w:id="2088116267">
      <w:bodyDiv w:val="1"/>
      <w:marLeft w:val="0"/>
      <w:marRight w:val="0"/>
      <w:marTop w:val="0"/>
      <w:marBottom w:val="0"/>
      <w:divBdr>
        <w:top w:val="none" w:sz="0" w:space="0" w:color="auto"/>
        <w:left w:val="none" w:sz="0" w:space="0" w:color="auto"/>
        <w:bottom w:val="none" w:sz="0" w:space="0" w:color="auto"/>
        <w:right w:val="none" w:sz="0" w:space="0" w:color="auto"/>
      </w:divBdr>
    </w:div>
    <w:div w:id="2112431632">
      <w:bodyDiv w:val="1"/>
      <w:marLeft w:val="0"/>
      <w:marRight w:val="0"/>
      <w:marTop w:val="0"/>
      <w:marBottom w:val="0"/>
      <w:divBdr>
        <w:top w:val="none" w:sz="0" w:space="0" w:color="auto"/>
        <w:left w:val="none" w:sz="0" w:space="0" w:color="auto"/>
        <w:bottom w:val="none" w:sz="0" w:space="0" w:color="auto"/>
        <w:right w:val="none" w:sz="0" w:space="0" w:color="auto"/>
      </w:divBdr>
    </w:div>
    <w:div w:id="21454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pr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pr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print"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2A418-0BF7-4CEC-8237-67354148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13575</Words>
  <Characters>77384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90778</CharactersWithSpaces>
  <SharedDoc>false</SharedDoc>
  <HLinks>
    <vt:vector size="48" baseType="variant">
      <vt:variant>
        <vt:i4>6029394</vt:i4>
      </vt:variant>
      <vt:variant>
        <vt:i4>21</vt:i4>
      </vt:variant>
      <vt:variant>
        <vt:i4>0</vt:i4>
      </vt:variant>
      <vt:variant>
        <vt:i4>5</vt:i4>
      </vt:variant>
      <vt:variant>
        <vt:lpwstr>http://zakon5.rada.gov.ua/laws/show/922-19/print1443613140503173</vt:lpwstr>
      </vt:variant>
      <vt:variant>
        <vt:lpwstr>n311</vt:lpwstr>
      </vt:variant>
      <vt:variant>
        <vt:i4>6094933</vt:i4>
      </vt:variant>
      <vt:variant>
        <vt:i4>18</vt:i4>
      </vt:variant>
      <vt:variant>
        <vt:i4>0</vt:i4>
      </vt:variant>
      <vt:variant>
        <vt:i4>5</vt:i4>
      </vt:variant>
      <vt:variant>
        <vt:lpwstr>http://zakon5.rada.gov.ua/laws/show/922-19/print1443613140503173</vt:lpwstr>
      </vt:variant>
      <vt:variant>
        <vt:lpwstr>n566</vt:lpwstr>
      </vt:variant>
      <vt:variant>
        <vt:i4>6029393</vt:i4>
      </vt:variant>
      <vt:variant>
        <vt:i4>15</vt:i4>
      </vt:variant>
      <vt:variant>
        <vt:i4>0</vt:i4>
      </vt:variant>
      <vt:variant>
        <vt:i4>5</vt:i4>
      </vt:variant>
      <vt:variant>
        <vt:lpwstr>http://zakon5.rada.gov.ua/laws/show/922-19/print1443613140503173</vt:lpwstr>
      </vt:variant>
      <vt:variant>
        <vt:lpwstr>n527</vt:lpwstr>
      </vt:variant>
      <vt:variant>
        <vt:i4>6029393</vt:i4>
      </vt:variant>
      <vt:variant>
        <vt:i4>12</vt:i4>
      </vt:variant>
      <vt:variant>
        <vt:i4>0</vt:i4>
      </vt:variant>
      <vt:variant>
        <vt:i4>5</vt:i4>
      </vt:variant>
      <vt:variant>
        <vt:lpwstr>http://zakon5.rada.gov.ua/laws/show/922-19/print1443613140503173</vt:lpwstr>
      </vt:variant>
      <vt:variant>
        <vt:lpwstr>n527</vt:lpwstr>
      </vt:variant>
      <vt:variant>
        <vt:i4>6029394</vt:i4>
      </vt:variant>
      <vt:variant>
        <vt:i4>9</vt:i4>
      </vt:variant>
      <vt:variant>
        <vt:i4>0</vt:i4>
      </vt:variant>
      <vt:variant>
        <vt:i4>5</vt:i4>
      </vt:variant>
      <vt:variant>
        <vt:lpwstr>http://zakon5.rada.gov.ua/laws/show/922-19/print1443613140503173</vt:lpwstr>
      </vt:variant>
      <vt:variant>
        <vt:lpwstr>n311</vt:lpwstr>
      </vt:variant>
      <vt:variant>
        <vt:i4>5374036</vt:i4>
      </vt:variant>
      <vt:variant>
        <vt:i4>6</vt:i4>
      </vt:variant>
      <vt:variant>
        <vt:i4>0</vt:i4>
      </vt:variant>
      <vt:variant>
        <vt:i4>5</vt:i4>
      </vt:variant>
      <vt:variant>
        <vt:lpwstr>http://zakon5.rada.gov.ua/laws/show/922-19/print1443613140503173</vt:lpwstr>
      </vt:variant>
      <vt:variant>
        <vt:lpwstr>n579</vt:lpwstr>
      </vt:variant>
      <vt:variant>
        <vt:i4>5570643</vt:i4>
      </vt:variant>
      <vt:variant>
        <vt:i4>3</vt:i4>
      </vt:variant>
      <vt:variant>
        <vt:i4>0</vt:i4>
      </vt:variant>
      <vt:variant>
        <vt:i4>5</vt:i4>
      </vt:variant>
      <vt:variant>
        <vt:lpwstr>http://zakon5.rada.gov.ua/laws/show/922-19/print1443613140503173</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klient</dc:creator>
  <cp:keywords/>
  <cp:lastModifiedBy>Пользователь</cp:lastModifiedBy>
  <cp:revision>7</cp:revision>
  <cp:lastPrinted>2023-06-27T12:52:00Z</cp:lastPrinted>
  <dcterms:created xsi:type="dcterms:W3CDTF">2023-08-07T12:29:00Z</dcterms:created>
  <dcterms:modified xsi:type="dcterms:W3CDTF">2023-08-08T11:50:00Z</dcterms:modified>
</cp:coreProperties>
</file>