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2D" w:rsidRPr="00FA0CB7" w:rsidRDefault="00DE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ДОГОВІР</w:t>
      </w:r>
    </w:p>
    <w:p w:rsidR="00170E2D" w:rsidRPr="00FA0CB7" w:rsidRDefault="00DE6C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</w:rPr>
        <w:t xml:space="preserve">поставки </w:t>
      </w:r>
      <w:r w:rsidR="00373929">
        <w:rPr>
          <w:rFonts w:ascii="Times New Roman" w:eastAsia="Times New Roman" w:hAnsi="Times New Roman" w:cs="Times New Roman"/>
          <w:b/>
          <w:sz w:val="23"/>
          <w:szCs w:val="23"/>
        </w:rPr>
        <w:t>нафтопродуктів</w:t>
      </w:r>
    </w:p>
    <w:p w:rsidR="00170E2D" w:rsidRPr="00FA0CB7" w:rsidRDefault="0017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</w:pPr>
    </w:p>
    <w:p w:rsidR="00170E2D" w:rsidRPr="00433D96" w:rsidRDefault="00953649" w:rsidP="00433D9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rFonts w:ascii="Times New Roman" w:eastAsia="Times New Roman" w:hAnsi="Times New Roman" w:cs="Times New Roman"/>
          <w:b/>
          <w:color w:val="FF26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с. Райківці</w:t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00500"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>“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3B66C4">
        <w:rPr>
          <w:rFonts w:ascii="Times New Roman" w:hAnsi="Times New Roman" w:cs="Times New Roman"/>
          <w:b/>
          <w:color w:val="auto"/>
          <w:sz w:val="23"/>
          <w:szCs w:val="23"/>
        </w:rPr>
        <w:t>___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>”</w:t>
      </w:r>
      <w:r w:rsidR="0010323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EB1AE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815145">
        <w:rPr>
          <w:rFonts w:ascii="Times New Roman" w:hAnsi="Times New Roman" w:cs="Times New Roman"/>
          <w:b/>
          <w:color w:val="auto"/>
          <w:sz w:val="23"/>
          <w:szCs w:val="23"/>
        </w:rPr>
        <w:t xml:space="preserve"> березня</w:t>
      </w:r>
      <w:r w:rsidR="003B66C4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 xml:space="preserve"> 202</w:t>
      </w:r>
      <w:r w:rsidR="00815145">
        <w:rPr>
          <w:rFonts w:ascii="Times New Roman" w:hAnsi="Times New Roman" w:cs="Times New Roman"/>
          <w:b/>
          <w:color w:val="auto"/>
          <w:sz w:val="23"/>
          <w:szCs w:val="23"/>
        </w:rPr>
        <w:t>4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року</w:t>
      </w:r>
    </w:p>
    <w:p w:rsidR="00170E2D" w:rsidRPr="00FA0CB7" w:rsidRDefault="00170E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814E86" w:rsidRDefault="00DE6C76" w:rsidP="00345A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hAnsi="Times New Roman" w:cs="Times New Roman"/>
          <w:b/>
          <w:sz w:val="23"/>
          <w:szCs w:val="23"/>
          <w:lang w:val="uk-UA"/>
        </w:rPr>
        <w:t xml:space="preserve">     </w:t>
      </w:r>
      <w:bookmarkStart w:id="0" w:name="_Hlk135733331"/>
      <w:r w:rsidR="00953649">
        <w:rPr>
          <w:rFonts w:ascii="Times New Roman" w:hAnsi="Times New Roman" w:cs="Times New Roman"/>
          <w:b/>
          <w:sz w:val="23"/>
          <w:szCs w:val="23"/>
          <w:lang w:val="uk-UA"/>
        </w:rPr>
        <w:t>_____________________________________________________________________</w:t>
      </w:r>
      <w:r w:rsidRPr="00FA0CB7">
        <w:rPr>
          <w:rFonts w:ascii="Times New Roman" w:hAnsi="Times New Roman" w:cs="Times New Roman"/>
          <w:b/>
          <w:sz w:val="23"/>
          <w:szCs w:val="23"/>
          <w:lang w:val="uk-UA"/>
        </w:rPr>
        <w:t>,</w:t>
      </w:r>
      <w:r w:rsidRPr="00FA0CB7">
        <w:rPr>
          <w:rFonts w:ascii="Times New Roman" w:hAnsi="Times New Roman" w:cs="Times New Roman"/>
          <w:sz w:val="23"/>
          <w:szCs w:val="23"/>
          <w:lang w:val="uk-UA"/>
        </w:rPr>
        <w:t xml:space="preserve"> в особі директора</w:t>
      </w:r>
      <w:r w:rsidR="00953649">
        <w:rPr>
          <w:rFonts w:ascii="Times New Roman" w:hAnsi="Times New Roman" w:cs="Times New Roman"/>
          <w:b/>
          <w:sz w:val="23"/>
          <w:szCs w:val="23"/>
          <w:lang w:val="uk-UA"/>
        </w:rPr>
        <w:t xml:space="preserve"> ____________________________________________________________________</w:t>
      </w:r>
      <w:r w:rsidRPr="003B66C4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,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який діє на підставі</w:t>
      </w:r>
      <w:bookmarkEnd w:id="0"/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>___________________________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іменоване в подальшому – </w:t>
      </w: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«ПОСТАЧАЛЬНИК»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, з однієї сторони, та</w:t>
      </w:r>
      <w:r w:rsidR="00135A8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</w:p>
    <w:p w:rsidR="00170E2D" w:rsidRPr="001255EF" w:rsidRDefault="00814E86" w:rsidP="00345A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     </w:t>
      </w:r>
      <w:proofErr w:type="spellStart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Державна</w:t>
      </w:r>
      <w:proofErr w:type="spellEnd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установа</w:t>
      </w:r>
      <w:proofErr w:type="spellEnd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 xml:space="preserve"> «РАЙКІВЕЦЬКА ВИПРАВНА КОЛОНІЯ</w:t>
      </w:r>
      <w:r w:rsidR="00BA7F78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  <w:lang w:val="uk-UA"/>
        </w:rPr>
        <w:t xml:space="preserve"> </w:t>
      </w:r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(№78)»</w:t>
      </w:r>
      <w:r w:rsidR="00BA7F78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, 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 особі </w:t>
      </w:r>
      <w:r w:rsidR="00BA7F78">
        <w:rPr>
          <w:rFonts w:ascii="Times New Roman" w:eastAsia="Times New Roman" w:hAnsi="Times New Roman" w:cs="Times New Roman"/>
          <w:sz w:val="23"/>
          <w:szCs w:val="23"/>
          <w:lang w:val="uk-UA"/>
        </w:rPr>
        <w:t>начальника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hyperlink r:id="rId9" w:history="1"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Туркот</w:t>
        </w:r>
        <w:r w:rsidR="0095364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а</w:t>
        </w:r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Віктор</w:t>
        </w:r>
        <w:proofErr w:type="spellEnd"/>
        <w:r w:rsidR="0095364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а</w:t>
        </w:r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Анатолійович</w:t>
        </w:r>
        <w:proofErr w:type="spellEnd"/>
      </w:hyperlink>
      <w:r w:rsidR="00953649">
        <w:rPr>
          <w:rStyle w:val="af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  <w:t>а</w:t>
      </w:r>
      <w:r w:rsidR="00BA7F78" w:rsidRPr="00125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який діє на </w:t>
      </w:r>
      <w:proofErr w:type="gramStart"/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proofErr w:type="gramEnd"/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ідставі</w:t>
      </w:r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Положення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іменоване в подальшому – </w:t>
      </w:r>
      <w:r w:rsidR="00BA7F78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«ПОКУПЕЦЬ»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, з іншої сторони</w:t>
      </w:r>
      <w:r w:rsidR="00DE6C76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</w:p>
    <w:p w:rsidR="00170E2D" w:rsidRPr="00FA0CB7" w:rsidRDefault="00DE6C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далі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 текстом – Сторони, а кожна окремо – Сторона, уклали цей Договір поставки нафтопродуктів (далі за текстом – Договір) про нижченаведене:</w:t>
      </w:r>
    </w:p>
    <w:p w:rsidR="00667F8A" w:rsidRPr="00FA0CB7" w:rsidRDefault="00667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ПРЕДМЕТ ДОГОВОРУ</w:t>
      </w:r>
    </w:p>
    <w:p w:rsidR="00A810D6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  <w:tab w:val="num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ПОСТАЧАЛЬНИК зобов’язується здійснюва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ти постачання, а ПОКУПЕЦЬ прийняти та оплат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ти на умовах, викладених в Договорі і </w:t>
      </w:r>
      <w:r w:rsidR="00C90A61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Додатку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до нього, пал</w:t>
      </w:r>
      <w:r w:rsidR="00C90A61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иво-мастильні матеріали </w:t>
      </w:r>
      <w:r w:rsidR="00B2724A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згідно бланків-дозволів (талонів)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що іменуються далі по </w:t>
      </w:r>
      <w:r w:rsidR="00B2724A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тексту – «Товар», або «паливо».</w:t>
      </w:r>
    </w:p>
    <w:p w:rsidR="00B2724A" w:rsidRPr="00FA0CB7" w:rsidRDefault="00B2724A" w:rsidP="00203AE6">
      <w:pPr>
        <w:pStyle w:val="ae"/>
        <w:numPr>
          <w:ilvl w:val="1"/>
          <w:numId w:val="2"/>
        </w:numPr>
        <w:tabs>
          <w:tab w:val="left" w:pos="540"/>
          <w:tab w:val="num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Найменування, асортимент, кількість Товару і його ціна встановлюються Сторонами за пог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дженням в Додатках до цього Договору на підставі письмової або усної заявки ПОКУПЦЯ.  Додатки до Договору є специфікацією в розумінні ст. 266 Господарського кодексу України і складають невід'ємну частину цього Договору. Додатки до Договору (специфікації) Сторони погоджують (підписують) на кожну партію Товару.</w:t>
      </w:r>
    </w:p>
    <w:p w:rsidR="00A810D6" w:rsidRPr="00FA0CB7" w:rsidRDefault="00B2724A" w:rsidP="00946A4B">
      <w:pPr>
        <w:suppressAutoHyphens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Групове найменування товару: </w:t>
      </w:r>
      <w:r w:rsidRPr="00056F18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код ДК 021:2015: 09130000-9 «Нафта і дистиляти»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згі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но Єдиного закупівельного словника, затвердженого наказом </w:t>
      </w:r>
      <w:proofErr w:type="spellStart"/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Мінекономрозвитку</w:t>
      </w:r>
      <w:proofErr w:type="spellEnd"/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України від 23.12.2015р. №1749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.</w:t>
      </w:r>
    </w:p>
    <w:p w:rsidR="00B2724A" w:rsidRPr="00946A4B" w:rsidRDefault="00B2724A" w:rsidP="00946A4B">
      <w:pPr>
        <w:suppressAutoHyphens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Точне н</w:t>
      </w:r>
      <w:r w:rsidR="00A810D6"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айменування палива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 xml:space="preserve"> (</w:t>
      </w:r>
      <w:r w:rsidR="002B3708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дизельне паливо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)</w:t>
      </w:r>
      <w:r w:rsidR="00A810D6"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, що поставляється за цим Договором,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 xml:space="preserve"> в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и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 xml:space="preserve">значається 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в Додатках до цього Договору та виданих Постачальником на користь Покупця бл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а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нках-дозволах (талонах).</w:t>
      </w:r>
    </w:p>
    <w:p w:rsidR="00296F9D" w:rsidRPr="00946A4B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Одиниця вимірювання Товару: літри</w:t>
      </w:r>
      <w:r w:rsidR="00B2724A"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296F9D" w:rsidRPr="00946A4B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Якість Товару, що постачається, повинна відповідати діючим нормам ДСТУ, ТУ.</w:t>
      </w:r>
    </w:p>
    <w:p w:rsidR="00296F9D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Постачання Товару здійснюється через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автозаправні станції Постачальника.</w:t>
      </w:r>
    </w:p>
    <w:p w:rsidR="00296F9D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Доказом факту поставки Товару є видаткові </w:t>
      </w:r>
      <w:r w:rsidR="00B709E0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накладні, </w:t>
      </w:r>
      <w:r w:rsidR="00B709E0" w:rsidRPr="00FA0CB7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оформлені </w:t>
      </w:r>
      <w:r w:rsidR="00B709E0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у встановленому чинним законодавством та цим Договором порядку.</w:t>
      </w:r>
    </w:p>
    <w:p w:rsidR="00667F8A" w:rsidRPr="00FA0CB7" w:rsidRDefault="00667F8A" w:rsidP="000E7625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0E762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УМОВИ ТА СРОКИ ПОСТАВКИ, ПОРЯДОК ПРИЙОМКИ</w:t>
      </w:r>
    </w:p>
    <w:p w:rsidR="000E7625" w:rsidRPr="00FA0CB7" w:rsidRDefault="00296F9D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r w:rsidR="00DE6C7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ередача 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палива Покупцю здійснюється шляхом заправки автомобільних транспортних засобів Покупця паливом за бланками-дозволами (талонами) на АЗС Постачальника. Під паливом Ст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рони розуміють</w:t>
      </w:r>
      <w:r w:rsidR="00B151B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зазначений у Додатку Товар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, що відповідає діючим в Україні ДСТУ, ТУ, іншим нормативно-технічним документам на паливо автомобільне.</w:t>
      </w:r>
    </w:p>
    <w:p w:rsidR="000E7625" w:rsidRPr="00FA0CB7" w:rsidRDefault="000E7625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домовились про те, що заправка автомобільних транспортних засобів Покупця пал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вом починається з дня видачі бланків-дозволів (талонів) Постачальником представнику Поку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ця. Постачальник видає бланки-дозволи (талони) за вимогою представника Покупця після отримання оплати. В момент пред’явлення </w:t>
      </w:r>
      <w:r w:rsid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бланку-дозволу (талону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) для відпуску палива на АЗС здійснюється фіксація відпуску палива Покупцю шляхом обліку і погашення пред’явленого бланку-дозволу (талону).</w:t>
      </w:r>
    </w:p>
    <w:p w:rsidR="000E7625" w:rsidRPr="00FA0CB7" w:rsidRDefault="000E7625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Належним чином оформлений бланк-дозвіл (талон) на відпуск палива виготовляється Постач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а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льником та має наступні обов</w:t>
      </w:r>
      <w:r w:rsidRPr="00FA0CB7">
        <w:rPr>
          <w:rFonts w:ascii="Times New Roman" w:eastAsia="Times New Roman" w:hAnsi="Times New Roman" w:cs="Times New Roman"/>
          <w:sz w:val="23"/>
          <w:szCs w:val="23"/>
        </w:rPr>
        <w:t>’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язкові реквізити: 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товарний знак Постачальника,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марку палива,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кількість палива, що підлягає відпуску за таким бланком-дозволом (талоном),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штрих-код,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номер бланку-дозволу (талона),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строк дії бланку-дозволу (талона).</w:t>
      </w:r>
    </w:p>
    <w:p w:rsidR="007B3A7D" w:rsidRPr="00A04683" w:rsidRDefault="007B3A7D" w:rsidP="00A04683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 xml:space="preserve">Видача 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Постачальником представнику Покупця здійснюється за пред’явленими належним чином оформленої довіреності, документу, що посвідчує особу, та оформляється накладною на видачу 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У разі втрати Покупцем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або іншої втрати можливості володіти та розпоряджатися 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бланками-дозволами (</w:t>
      </w:r>
      <w:r w:rsidR="00B709E0"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талонами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Покупцем, наслідки й відповідальність за можливе отримання по них палива третіми особами покладається на Покупця.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Талони зіпсовані (з нечіткими реквізитами, що не дають змогу їх ідентифікувати), втрачені, а також викрадені у Покупця, не підлягає заміні (відновленню) Постачальником.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Для відпуску палива приймаються бланки-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без помарок та виправлень, що мають всі реквізити, зазначені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 п. 2.3.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Договору. Бланк-дозвіл (талон), по якому здійснено відпуск палива, залишається на АЗС Постачальника. Сторони домовились про те, що факт відпуску палива (виконання зобов’язання Постачальником передати паливо у власність Покупця) підтверджується пред’явленим бланку-дозволу (талону), який обліковується Постачальником. У разі виявлення розходжень між відомостями відвантаженого палива згідно обліку Покупця та Постачальника, облікові відомості Постачальника мають пріоритет, допоки Покупцем не доведено зворотне.</w:t>
      </w:r>
    </w:p>
    <w:p w:rsidR="00B709E0" w:rsidRDefault="00B709E0" w:rsidP="00B709E0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Право власності на паливо переходить від Постачальника до Покупця в момент передачі бланків-дозволів (талонів),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та підтверджується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видатковою накладною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, складеною у встановленому чинним законодавством та цим Договором порядку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7B3A7D" w:rsidRP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Строк дії бланків-дозволів (талонів) складає</w:t>
      </w:r>
      <w:r w:rsid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: 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до 31.12.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20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2</w:t>
      </w:r>
      <w:r w:rsidR="00815145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4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 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р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оку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від дати їх видачі Покупцю (його вповноваженому представнику). По завершенню вказаного строку Постачальник має право, але не зобов’язаний, в односторонньому порядку без попередження Покупця та будь-яких негативних наслідків обмежити видачу палива по бланкам-дозволам (талонам), термін дії яких сплив. Покупець зобов’язаний скористуватись своїм правом на отримання палива на протязі вказаного строку. По закінченню вказаного у цьому пункті строку на протязі 10 днів Покупець має право звернутися до Постачальника, повернути йому бланки-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та отримати сплачені за паливо грошові кошти у сумі, що дорівнює вартості не отриманого за такими талонами палива. Вартість палива при поверненні талонів встановлена в накладній на видачу відповідних бланків-дозволів (талонів) По</w:t>
      </w:r>
      <w:bookmarkStart w:id="1" w:name="_GoBack"/>
      <w:bookmarkEnd w:id="1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купцю та зміні не підлягає. При розрахунку грошових коштів, що підлягають поверненню, враховується тільки та кількість палива, яка вказана в повернених Постачальнику бланках-дозволах (талонах). До повернення приймаються бланки-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без помарок та виправлень. По завершенню строку дії бланків-дозволів (талонів) прострочені бланки-дозволи (талони) поверненню, заміні, отоварюванню не підлягають.</w:t>
      </w:r>
    </w:p>
    <w:p w:rsidR="0012619D" w:rsidRPr="00FA0CB7" w:rsidRDefault="0012619D" w:rsidP="00B2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2619D" w:rsidRPr="00FA0CB7" w:rsidRDefault="0012619D" w:rsidP="00203AE6">
      <w:pPr>
        <w:pStyle w:val="ae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ЦІНА ДОГОВОРУ</w:t>
      </w:r>
      <w:r w:rsidR="007B3A7D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. ЦІНА ТОВАРУ</w:t>
      </w:r>
    </w:p>
    <w:p w:rsidR="007B3A7D" w:rsidRPr="003B7A43" w:rsidRDefault="00FA0CB7" w:rsidP="00203AE6">
      <w:pPr>
        <w:pStyle w:val="ae"/>
        <w:numPr>
          <w:ilvl w:val="1"/>
          <w:numId w:val="5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Загальна ціна цього Договору визначається вартістю Товару, отриманого ПОКУПЦЕМ впр</w:t>
      </w: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довж всього терміну дії Договору, і складає</w:t>
      </w:r>
      <w:r w:rsidR="00E039D5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:</w:t>
      </w:r>
      <w:r w:rsidR="00F8571A" w:rsidRPr="003B7A43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uk-UA"/>
        </w:rPr>
        <w:t xml:space="preserve"> 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__________________________________________________________________________________ з або без ПДВ 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Ціна Товару за 1 літр палива встановлюється у підписаному Сторонами Додатку до цього Договору, поширюється на весь обсяг визначеного у такому Додатку Товару та є н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е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змінною протягом усього строку дії бланків-дозволів (талонів), виданих Постачальником Пок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пцю на такий обсяг.</w:t>
      </w:r>
    </w:p>
    <w:p w:rsidR="00FA0CB7" w:rsidRPr="007B3A7D" w:rsidRDefault="00FA0CB7" w:rsidP="00203AE6">
      <w:pPr>
        <w:pStyle w:val="ae"/>
        <w:numPr>
          <w:ilvl w:val="1"/>
          <w:numId w:val="5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hAnsi="Times New Roman" w:cs="Times New Roman"/>
          <w:sz w:val="23"/>
          <w:szCs w:val="23"/>
          <w:lang w:val="uk-UA"/>
        </w:rPr>
        <w:t xml:space="preserve">Всі </w:t>
      </w:r>
      <w:r w:rsidR="00560188">
        <w:rPr>
          <w:rFonts w:ascii="Times New Roman" w:hAnsi="Times New Roman" w:cs="Times New Roman"/>
          <w:sz w:val="23"/>
          <w:szCs w:val="23"/>
          <w:lang w:val="uk-UA"/>
        </w:rPr>
        <w:t xml:space="preserve">ціни на Товар та 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>розрахунки за цим Договором здійснюються в національній валюті Укра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>ї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 xml:space="preserve">ни в безготівковій формі. 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560188" w:rsidP="00203AE6">
      <w:pPr>
        <w:pStyle w:val="ae"/>
        <w:numPr>
          <w:ilvl w:val="0"/>
          <w:numId w:val="6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ПОРЯДОК РОЗРАХУНКІВ</w:t>
      </w:r>
    </w:p>
    <w:p w:rsidR="00560188" w:rsidRPr="00560188" w:rsidRDefault="00DE6C76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ПОКУПЕЦЬ зобов'язується сплатити, з дотриманням умов Додатку, повну вартість Товару (у тому числі ПДВ), визначену у відповідному Дода</w:t>
      </w:r>
      <w:r w:rsid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тку до цього </w:t>
      </w:r>
      <w:r w:rsidR="007B3A7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Договору та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видатковій накладній</w:t>
      </w:r>
      <w:r w:rsidR="00B02EF1">
        <w:rPr>
          <w:rFonts w:ascii="Times New Roman" w:eastAsia="Times New Roman" w:hAnsi="Times New Roman" w:cs="Times New Roman"/>
          <w:sz w:val="23"/>
          <w:szCs w:val="23"/>
          <w:lang w:val="uk-UA"/>
        </w:rPr>
        <w:t>,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на умовах 100% оплати </w:t>
      </w:r>
      <w:r w:rsidR="007B3A7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протягом </w:t>
      </w:r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>п’яти</w:t>
      </w:r>
      <w:r w:rsidR="00560188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банківських днів з моменту отримання Т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овару</w:t>
      </w:r>
      <w:r w:rsidR="001D0BA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560188" w:rsidRP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hAnsi="Times New Roman" w:cs="Times New Roman"/>
          <w:sz w:val="23"/>
          <w:szCs w:val="23"/>
          <w:lang w:val="uk-UA"/>
        </w:rPr>
        <w:t xml:space="preserve">Всі ціни та розрахунки за цим Договором здійснюються в національній валюті України в безготівковій формі. </w:t>
      </w:r>
    </w:p>
    <w:p w:rsid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Датою оплати вважається дата зарахування грошових коштів на банківський рахунок ПОСТАЧАЛЬНИКА.</w:t>
      </w:r>
    </w:p>
    <w:p w:rsidR="00560188" w:rsidRP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За першою вимогою однією із Сторін можуть складатися і підписуватися Акти звірки, які надаються електронною поштою, з одночасним підтвердженням рекомендованим листом 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впродовж 5 (п’яти) робочих днів з дати відправлення електронній пош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тою (у відповідності умов п. 9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.7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даного Договору).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966777" w:rsidRPr="00FA0CB7" w:rsidRDefault="00966777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ВІДПОВІДАЛЬНІСТЬ СТОРІН</w:t>
      </w:r>
    </w:p>
    <w:p w:rsid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В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разі неналежного виконання ПОКУПЦЕМ зобов'язань по оплаті поставленого згідно видаткових накладних Товару у встановлений відповідним Додатком строк, ПОКУПЕЦЬ сплачує на користь ПОСТАЧАЛЬНИКА за весь час прострочення пеню у розмірі подвійної облікової ставки НБУ, чинної у період прострочення, від простроченої суми.</w:t>
      </w:r>
    </w:p>
    <w:p w:rsidR="00946A4B" w:rsidRP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Сторони домовилися, що в разі несвоєчасної оплати ПОКУПЦЕМ поставленого Товару, Постачальник має право </w:t>
      </w:r>
      <w:r w:rsidRPr="00946A4B"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односторонньому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порядку, без будь-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дозволу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погодження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з боку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 Покупця</w:t>
      </w:r>
      <w:r w:rsidRPr="00946A4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призупинити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поставку Товару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згідно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цього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Договору, у тому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числі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за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підписами Сторонами Додатку</w:t>
      </w:r>
      <w:r w:rsidRPr="00946A4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якщо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Покупець п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рострочив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строк оплати за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поставлений Товар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понад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bCs/>
          <w:sz w:val="23"/>
          <w:szCs w:val="23"/>
        </w:rPr>
        <w:t xml:space="preserve">3 (три)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банківських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дні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з дня</w:t>
      </w:r>
      <w:r w:rsidRPr="00946A4B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(дати), зазначених у відповідному додатку</w:t>
      </w:r>
      <w:r w:rsidRPr="00946A4B">
        <w:rPr>
          <w:rFonts w:ascii="Times New Roman" w:hAnsi="Times New Roman" w:cs="Times New Roman"/>
          <w:bCs/>
          <w:sz w:val="23"/>
          <w:szCs w:val="23"/>
        </w:rPr>
        <w:t xml:space="preserve">. У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цьому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випадку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Постачальник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звільняється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від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відповідальності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та/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або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застосування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до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нього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будь-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інших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видів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господарських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санкцій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946A4B">
        <w:rPr>
          <w:rFonts w:ascii="Times New Roman" w:hAnsi="Times New Roman" w:cs="Times New Roman"/>
          <w:noProof/>
          <w:sz w:val="23"/>
          <w:szCs w:val="23"/>
        </w:rPr>
        <w:t>зокрема</w:t>
      </w:r>
      <w:proofErr w:type="spellEnd"/>
      <w:r w:rsidRPr="00946A4B">
        <w:rPr>
          <w:rFonts w:ascii="Times New Roman" w:hAnsi="Times New Roman" w:cs="Times New Roman"/>
          <w:noProof/>
          <w:sz w:val="23"/>
          <w:szCs w:val="23"/>
        </w:rPr>
        <w:t xml:space="preserve">, відшкодування завданої шкоди, застосування оперативно-господарських санкцій, тощо) за невиконання зобов’язань за цим Договором, а відновлення </w:t>
      </w:r>
      <w:r w:rsidRPr="00946A4B">
        <w:rPr>
          <w:rFonts w:ascii="Times New Roman" w:hAnsi="Times New Roman" w:cs="Times New Roman"/>
          <w:noProof/>
          <w:sz w:val="23"/>
          <w:szCs w:val="23"/>
          <w:lang w:val="uk-UA"/>
        </w:rPr>
        <w:t xml:space="preserve">відвантаження Товару </w:t>
      </w:r>
      <w:r w:rsidRPr="00946A4B">
        <w:rPr>
          <w:rFonts w:ascii="Times New Roman" w:hAnsi="Times New Roman" w:cs="Times New Roman"/>
          <w:noProof/>
          <w:sz w:val="23"/>
          <w:szCs w:val="23"/>
        </w:rPr>
        <w:t xml:space="preserve">здійснюється з дня, наступного за днем виконання </w:t>
      </w:r>
      <w:r w:rsidRPr="00946A4B">
        <w:rPr>
          <w:rFonts w:ascii="Times New Roman" w:hAnsi="Times New Roman" w:cs="Times New Roman"/>
          <w:noProof/>
          <w:sz w:val="23"/>
          <w:szCs w:val="23"/>
          <w:lang w:val="uk-UA"/>
        </w:rPr>
        <w:t xml:space="preserve">Покупцем </w:t>
      </w:r>
      <w:r w:rsidRPr="00946A4B">
        <w:rPr>
          <w:rFonts w:ascii="Times New Roman" w:hAnsi="Times New Roman" w:cs="Times New Roman"/>
          <w:noProof/>
          <w:sz w:val="23"/>
          <w:szCs w:val="23"/>
        </w:rPr>
        <w:t>своїх грошових зобов’язань у повному обсязі</w:t>
      </w:r>
      <w:r w:rsidRPr="00946A4B">
        <w:rPr>
          <w:rFonts w:ascii="Times New Roman" w:hAnsi="Times New Roman" w:cs="Times New Roman"/>
          <w:sz w:val="23"/>
          <w:szCs w:val="23"/>
        </w:rPr>
        <w:t>.</w:t>
      </w:r>
    </w:p>
    <w:p w:rsid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Сплата штрафних санкцій не звільняє Сторони від виконання зобов'язань за даним Договором.</w:t>
      </w:r>
    </w:p>
    <w:p w:rsidR="00946A4B" w:rsidRP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Взаємовідносини щодо відповідальності Сторін за порушення зобов’язань, не передбачені цим Договором і Додатками до нього, регулюються чинним законодавством України.</w:t>
      </w:r>
    </w:p>
    <w:p w:rsidR="00946A4B" w:rsidRPr="00FA0CB7" w:rsidRDefault="00946A4B" w:rsidP="00946A4B">
      <w:pPr>
        <w:pStyle w:val="ae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ФОРС-МАЖОР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звільняються від відповідальності за часткове або повне невиконання зобов'язань за даною</w:t>
      </w:r>
      <w:r w:rsidR="0037392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угодою, якщо вони доведуть, що таке невиконання сталося унаслідок обставин непереборної сили (форс-мажорні обставини).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Під форс-мажорними обставинами розуміються зовнішні і надзвичайні обставини, які не існували під час підписання цього Договору, виникли незалежно від в</w:t>
      </w:r>
      <w:r w:rsidR="001D0BAD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олі Сторін, про виникнення яких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не могли знати і діям яких Сторони не могли перешкодити за допомогою способів і засобів, при застосування яких в конкретній ситуації справедливо вимагати і чекати від Сторони, що піддалася дії форс-мажорних обставин виповнення своїх зобов’язань.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Форс-мажорними обставинами визначаються такі обставини як пожежі, землетруси, війни, військові дії, страйки, блокади, епідемії, заборонні заходи міжнародних організацій, органів державної влади і управління.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Термін виконання зобов'язань за даною угодою відкладається при виникне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нні обставин, визначених в п.п.6.1.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.3. на час, впродовж якого діятимуть ці обставини.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яка підпала під дію форс-мажорних обставин і виявилася внаслідок цього нездатною виконувати зобов'язання за даним Договором, зобов'язана негайно, не пізніше за 3-и (три) календарні дні з моменту їх виникнення, в письмовій і усній формі проінформувати про це іншу сторону. Невчасне інформування про форс-мажорні обставини позбавляє відповідну сторону права на них посилатися.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Фактом, підтверджуючим наявність обставин непереборної сили є довідка, видана компетентними органами державної влади України або компетентними підприємствами, установами, організаціями по місцезнаходженню Сторони, яка піддалася дії обставин непереборної сили.</w:t>
      </w:r>
    </w:p>
    <w:p w:rsidR="00170E2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У випадку, якщо обставини, вказані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 </w:t>
      </w:r>
      <w:proofErr w:type="spellStart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п.п</w:t>
      </w:r>
      <w:proofErr w:type="spellEnd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 6.1.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.3. цього Договору, за умови їх пі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дтвердження відповідно до </w:t>
      </w:r>
      <w:proofErr w:type="spellStart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п.п</w:t>
      </w:r>
      <w:proofErr w:type="spellEnd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 6.5.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.6. цього Договору, продовжуються більше шести календарних місяців, кожна із Сторін матиме право виступити з ініціативою про припинення цього Договору на підставі ст. 607 Цивільного кодексу України.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КОНФІДЕНЦІЙНІСТЬ ІНФОРМАЦІЇ</w:t>
      </w:r>
    </w:p>
    <w:p w:rsidR="001D0BA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Вся інформація про діяльність однієї  із Сторін цього Договору, яка стане відома іншій Стороні цього Договору у зв'язку з підписанням та/або виконанням та/або припинення цього Договору, а також цей Договір і всі Додатки, Доповнення і зміни до нього є конфіденційною інформацією (далі – «конфіденційна інформація»).</w:t>
      </w:r>
    </w:p>
    <w:p w:rsidR="001D0BA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Конфіденційна інформація не може бути передана жодній із Сторін цього Договору для ознайомлення і використання третіми особами без попередньої письмової згоди іншої Сторони.</w:t>
      </w:r>
    </w:p>
    <w:p w:rsidR="00170E2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Не є порушенням цього Договору надання однією із Сторін конфіденційної інформації в органи державної влади України, які наділені відповідними повноваженнями і чиї запити оформлені належним чином (відсутні підстави для відмови в наданні інформації, яка вказана в запиті).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СТРОК ДІЇ ДОГОВОРУ</w:t>
      </w:r>
    </w:p>
    <w:p w:rsidR="00946A4B" w:rsidRDefault="00946A4B" w:rsidP="00203AE6">
      <w:pPr>
        <w:pStyle w:val="ae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Цей Договір набирає чинності з моменту його підписання уповноваженими представниками Сторін і скріплення печатками Сторін і діє по </w:t>
      </w:r>
      <w:r w:rsidRPr="00946A4B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>«31»  грудня  202</w:t>
      </w:r>
      <w:r w:rsidR="00815145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>4</w:t>
      </w:r>
      <w:r w:rsidRPr="00946A4B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 xml:space="preserve"> року.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Умови цього Договору можуть бути змінені лише за угодою Сторін шляхом підписання Додаткових угод до цього Договору.</w:t>
      </w:r>
    </w:p>
    <w:p w:rsidR="00946A4B" w:rsidRPr="00946A4B" w:rsidRDefault="00946A4B" w:rsidP="00203AE6">
      <w:pPr>
        <w:pStyle w:val="ae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Договір може бути достроково розірваний: 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 дати підписання Сторонами Додаткової угоди про розірвання за обопільної згоди; </w:t>
      </w:r>
    </w:p>
    <w:p w:rsidR="00946A4B" w:rsidRP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за ініціативою ПОСТАЧАЛЬНИКА у будь-який час у випадках:</w:t>
      </w:r>
    </w:p>
    <w:p w:rsidR="00946A4B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невиконання та/або неналежного виконання ПОКУПЦЕМ умов цього Договору;</w:t>
      </w:r>
    </w:p>
    <w:p w:rsidR="00946A4B" w:rsidRPr="00C25125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наявності інформації про початок процедури припинення (ліквідації, реорганізації) ПОКУПЦЯ;</w:t>
      </w:r>
    </w:p>
    <w:p w:rsidR="00946A4B" w:rsidRP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за ініціативою ПОКУПЦЯ у будь-який час у випадках:</w:t>
      </w:r>
    </w:p>
    <w:p w:rsidR="00946A4B" w:rsidRPr="00C25125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невиконання та/або неналежного виконання ПОСТАЧАЛЬНИКОМ умов цього договору.</w:t>
      </w:r>
    </w:p>
    <w:p w:rsidR="00946A4B" w:rsidRDefault="00946A4B" w:rsidP="00203AE6">
      <w:pPr>
        <w:pStyle w:val="ae"/>
        <w:numPr>
          <w:ilvl w:val="1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При достроковому припиненні цього Договору: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яка виступає з ініціативою про припинення цього Договору (у випадках передбачених Договором) зобов'язується одночасно з направленням іншій Стороні повідомлення про достр</w:t>
      </w: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кове припинення цього Договору, направити Акт звірки взаєморозрахунків.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що отримала Акт звірки взаєморозрахунків, зобов'язана розглянути його протягом 5 (п'яти) робочих днів, в той же термін підписати його і направити іншій Стороні, або в той же термін направити свої мотивовані зауваження іншій Стороні по вказаному Акту.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Взаєморозрахунки Сторін по Акту звірки взаєморозрахунків проводяться протягом 5 (п'яти) календарних днів з дати його підписання уповноваженими представниками Сторін</w:t>
      </w:r>
    </w:p>
    <w:p w:rsidR="00581F2B" w:rsidRPr="00FA0CB7" w:rsidRDefault="00581F2B" w:rsidP="00946A4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ІНШІ УМОВИ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Цей Договір складений в двох екземплярах, що мають рівну юридичну силу, –</w:t>
      </w:r>
      <w:r w:rsidR="008D6A25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 одному для кожної із Сторін.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Всі зміни, Додатки і доповнення до цього Договору мають бути складені у письмовій формі і підписані Сторонами</w:t>
      </w:r>
      <w:r w:rsidR="008D6A25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Недійсність окремих положень цього Договору не спричиняє недійсність інших положень цього Договору і Договору в цілому, оскільки Сторони допускають, що цей Договір міг бути укладений і без такого положення. У випадку, якщо з'ясується недійсним положення цього Договору, яке є істотним, Сторони зобов'язуються протягом 10 календарних днів з моменту визнання недійсним такого положення, підписати відповідну зміну до цього Договору з метою приведення недійсного положення у відповідність з чинним законодавством України.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Позовна давність у зв'язку із стягненням зі Сторони неустойок, передбачених цим Договором встановлюється терміном три роки.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Кожна із Сторін зобов'язалася у письмовій формі інформувати іншу Сторону про зміну свого найменування (або інших реквізитів) протягом 5 робочих днів з моменту реєстрації зміни найменування (або інших реквізитів) в порядку, передбаченому чинним законодавством України.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 зобов'язується повідомити другу Сторону про початок процедури свого припинення (ліквідації, реорганізації) протягом 5 (п’яти) календарних днів з моменту ухвалення рішення про початок процедури припинення (ліквідації, реорганізації).</w:t>
      </w:r>
    </w:p>
    <w:p w:rsid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Всі повідомлення, що направляються Сторонами одна одній відповідно до цього Договору, мають бути здійснені у письмовій формі, скріпляють підписом уповноваженої особи і печаткою відповідному Сторони, і вважатимуться поданими належним чином, якщо вони надіслані рекомендованим листом, доставлені особисто по вказаних адресах Сторін або відправлені засобами електронного зв’язку з одночасним підтвердженням рекомендованим листом протягом 7 календарних днів з моменту відправки за допомог</w:t>
      </w:r>
      <w:r w:rsidR="00373929">
        <w:rPr>
          <w:rFonts w:ascii="Times New Roman" w:eastAsia="Times New Roman" w:hAnsi="Times New Roman" w:cs="Times New Roman"/>
          <w:sz w:val="23"/>
          <w:szCs w:val="23"/>
          <w:lang w:val="uk-UA"/>
        </w:rPr>
        <w:t>ою засобів електронного зв’язку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підтверджують, що на момент підписання цього Договору, їх представники, уповноважені на підписання цього Договору від імені Сторін, не усунені від виконання своїх обов'язків і їх повноваження підтверджені належним чином.</w:t>
      </w:r>
    </w:p>
    <w:p w:rsidR="00170E2D" w:rsidRP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ПОКУПЕЦЬ не може поступатися своїми правами вимоги за даним Договором без письмової згоди ПОСТАЧАЛЬНИКА.</w:t>
      </w:r>
    </w:p>
    <w:p w:rsidR="00667F8A" w:rsidRPr="00FA0CB7" w:rsidRDefault="00667F8A" w:rsidP="00667F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БАНКІВСЬКІ РЕКВІЗИТИ ТА АДРЕСИ СТОРІН</w:t>
      </w:r>
    </w:p>
    <w:p w:rsidR="00170E2D" w:rsidRPr="00FA0CB7" w:rsidRDefault="0017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tbl>
      <w:tblPr>
        <w:tblStyle w:val="af"/>
        <w:tblW w:w="992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103"/>
      </w:tblGrid>
      <w:tr w:rsidR="00342BC4" w:rsidRPr="00FA0CB7" w:rsidTr="009C3B5E">
        <w:tc>
          <w:tcPr>
            <w:tcW w:w="4819" w:type="dxa"/>
          </w:tcPr>
          <w:p w:rsidR="00342BC4" w:rsidRPr="00FA0CB7" w:rsidRDefault="00342BC4" w:rsidP="00342BC4">
            <w:pPr>
              <w:tabs>
                <w:tab w:val="left" w:pos="1920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ПОСТАЧАЛЬНИК:</w:t>
            </w:r>
          </w:p>
          <w:p w:rsidR="00342BC4" w:rsidRPr="00FA0CB7" w:rsidRDefault="00342BC4" w:rsidP="00373929">
            <w:pPr>
              <w:tabs>
                <w:tab w:val="left" w:pos="1920"/>
              </w:tabs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103" w:type="dxa"/>
          </w:tcPr>
          <w:p w:rsidR="00342BC4" w:rsidRPr="00FA0CB7" w:rsidRDefault="00342BC4" w:rsidP="00342BC4">
            <w:pPr>
              <w:tabs>
                <w:tab w:val="left" w:pos="1920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ПОКУПЕЦЬ:</w:t>
            </w:r>
          </w:p>
          <w:p w:rsidR="00CD5421" w:rsidRPr="00CD5421" w:rsidRDefault="00CD5421" w:rsidP="00977495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proofErr w:type="spellStart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Державна</w:t>
            </w:r>
            <w:proofErr w:type="spellEnd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установа</w:t>
            </w:r>
            <w:proofErr w:type="spellEnd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«Р</w:t>
            </w:r>
            <w:proofErr w:type="spellStart"/>
            <w:r w:rsidR="006C0F8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>айківецька</w:t>
            </w:r>
            <w:proofErr w:type="spellEnd"/>
            <w:r w:rsidR="006C0F8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 xml:space="preserve"> виправна колонія</w:t>
            </w:r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(№78)»</w:t>
            </w:r>
          </w:p>
          <w:p w:rsidR="00A04683" w:rsidRDefault="00342BC4" w:rsidP="00977495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Адреса:</w:t>
            </w:r>
            <w:r w:rsidR="00CD5421"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31356,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Хмельницька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обл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Хмельницький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-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с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айківці, </w:t>
            </w:r>
          </w:p>
          <w:p w:rsidR="00D75541" w:rsidRPr="00CD5421" w:rsidRDefault="00A04683" w:rsidP="00977495">
            <w:pPr>
              <w:tabs>
                <w:tab w:val="left" w:pos="1920"/>
              </w:tabs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Паркова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буд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9</w:t>
            </w:r>
          </w:p>
          <w:p w:rsidR="00977495" w:rsidRDefault="00342BC4" w:rsidP="005E10E0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Код ЄДРПОУ: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08564765</w:t>
            </w:r>
          </w:p>
          <w:p w:rsidR="00A04683" w:rsidRPr="00A04683" w:rsidRDefault="00A04683" w:rsidP="005E10E0">
            <w:pPr>
              <w:tabs>
                <w:tab w:val="left" w:pos="19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A0468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 xml:space="preserve">ІПН </w:t>
            </w:r>
            <w:r w:rsidRP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085647622186</w:t>
            </w:r>
          </w:p>
          <w:p w:rsidR="00CD5421" w:rsidRPr="00CD5421" w:rsidRDefault="00D75541" w:rsidP="00E623BE">
            <w:pPr>
              <w:widowControl w:val="0"/>
              <w:spacing w:after="0"/>
              <w:ind w:right="-3"/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uk-UA"/>
              </w:rPr>
              <w:t>IBAN</w:t>
            </w:r>
            <w:r w:rsidR="005E10E0" w:rsidRPr="00CD5421"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  <w:t>UA</w:t>
            </w:r>
            <w:r w:rsidR="00A04683" w:rsidRPr="00A04683">
              <w:rPr>
                <w:rFonts w:ascii="Times New Roman" w:hAnsi="Times New Roman" w:cs="Times New Roman"/>
                <w:sz w:val="23"/>
                <w:szCs w:val="23"/>
              </w:rPr>
              <w:t>65820172034313100200017164</w:t>
            </w:r>
          </w:p>
          <w:p w:rsidR="005E10E0" w:rsidRPr="00CD5421" w:rsidRDefault="005E10E0" w:rsidP="00E623BE">
            <w:pPr>
              <w:widowControl w:val="0"/>
              <w:spacing w:after="0"/>
              <w:ind w:right="-3"/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  <w:t>Державна казначейська служба України</w:t>
            </w:r>
          </w:p>
          <w:p w:rsidR="00D75541" w:rsidRPr="00CD5421" w:rsidRDefault="005E10E0" w:rsidP="00E623BE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м.</w:t>
            </w:r>
            <w:r w:rsidR="00500500"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 xml:space="preserve"> </w:t>
            </w:r>
            <w:r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Київ   МФО 820172</w:t>
            </w:r>
          </w:p>
          <w:p w:rsidR="00CD5421" w:rsidRDefault="009152CA" w:rsidP="00CD5421">
            <w:pPr>
              <w:spacing w:before="75" w:after="0" w:line="240" w:lineRule="auto"/>
              <w:rPr>
                <w:rStyle w:val="af4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</w:pPr>
            <w:hyperlink r:id="rId10" w:history="1">
              <w:r w:rsidR="00A04683" w:rsidRPr="00A04683">
                <w:rPr>
                  <w:rStyle w:val="af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rvkn78@ukr.net</w:t>
              </w:r>
            </w:hyperlink>
          </w:p>
          <w:p w:rsidR="003B66C4" w:rsidRPr="00A04683" w:rsidRDefault="003B66C4" w:rsidP="00CD5421">
            <w:pPr>
              <w:spacing w:before="75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D5421" w:rsidRDefault="00CD5421" w:rsidP="00CD5421">
            <w:pPr>
              <w:spacing w:before="75" w:after="0" w:line="240" w:lineRule="auto"/>
              <w:rPr>
                <w:rFonts w:ascii="Arial" w:hAnsi="Arial" w:cs="Arial"/>
                <w:color w:val="555555"/>
              </w:rPr>
            </w:pPr>
          </w:p>
          <w:p w:rsidR="00E623BE" w:rsidRPr="00FA0CB7" w:rsidRDefault="00BA7F78" w:rsidP="00581F2B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Н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ачальник </w:t>
            </w:r>
            <w:r w:rsidR="00E623BE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______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__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___  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В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Туркот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/</w:t>
            </w:r>
          </w:p>
        </w:tc>
      </w:tr>
    </w:tbl>
    <w:p w:rsidR="00170E2D" w:rsidRPr="00FA0CB7" w:rsidRDefault="00170E2D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977495" w:rsidRDefault="00977495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373929" w:rsidRDefault="00373929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373929" w:rsidRPr="00FA0CB7" w:rsidRDefault="00373929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433D96" w:rsidRDefault="00433D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Додаток № 1</w:t>
      </w:r>
    </w:p>
    <w:p w:rsidR="00171413" w:rsidRDefault="00171413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до Договору № </w:t>
      </w:r>
    </w:p>
    <w:p w:rsidR="003B66C4" w:rsidRPr="00FA0CB7" w:rsidRDefault="003B66C4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en-US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від «</w:t>
      </w:r>
      <w:r w:rsidR="00D143D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 </w:t>
      </w:r>
      <w:r w:rsidR="003B66C4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___</w:t>
      </w:r>
      <w:r w:rsidR="00D143D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 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» </w:t>
      </w:r>
      <w:r w:rsidR="00E407A1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</w:t>
      </w:r>
      <w:r w:rsidR="00815145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березня</w:t>
      </w:r>
      <w:r w:rsidR="00AC35B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202</w:t>
      </w:r>
      <w:r w:rsidR="00815145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4</w:t>
      </w:r>
      <w:r w:rsidR="006C0F8C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року</w:t>
      </w:r>
    </w:p>
    <w:p w:rsidR="00171413" w:rsidRPr="00FA0CB7" w:rsidRDefault="00171413" w:rsidP="00171413">
      <w:pPr>
        <w:suppressAutoHyphens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СПЕЦИФІКАЦІЯ</w:t>
      </w: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502"/>
        <w:gridCol w:w="2111"/>
        <w:gridCol w:w="978"/>
        <w:gridCol w:w="975"/>
        <w:gridCol w:w="1170"/>
        <w:gridCol w:w="1524"/>
      </w:tblGrid>
      <w:tr w:rsidR="00171413" w:rsidRPr="00FA0CB7" w:rsidTr="00E039D5">
        <w:tc>
          <w:tcPr>
            <w:tcW w:w="523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№</w:t>
            </w:r>
          </w:p>
          <w:p w:rsidR="00171413" w:rsidRPr="00FA0CB7" w:rsidRDefault="00171413" w:rsidP="00171413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з/п</w:t>
            </w:r>
          </w:p>
        </w:tc>
        <w:tc>
          <w:tcPr>
            <w:tcW w:w="256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Найменування </w:t>
            </w:r>
          </w:p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Товару</w:t>
            </w:r>
          </w:p>
        </w:tc>
        <w:tc>
          <w:tcPr>
            <w:tcW w:w="2151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Найменування </w:t>
            </w:r>
          </w:p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та номер нормати</w:t>
            </w: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</w:t>
            </w: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ного документу на Товар (ДСТУ)</w:t>
            </w:r>
          </w:p>
        </w:tc>
        <w:tc>
          <w:tcPr>
            <w:tcW w:w="984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979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Кількість </w:t>
            </w:r>
          </w:p>
        </w:tc>
        <w:tc>
          <w:tcPr>
            <w:tcW w:w="104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Ціна за одиницю, з ПДВ</w:t>
            </w:r>
          </w:p>
          <w:p w:rsidR="00171413" w:rsidRPr="00FA0CB7" w:rsidRDefault="00171413" w:rsidP="001714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(грн.)</w:t>
            </w:r>
          </w:p>
        </w:tc>
        <w:tc>
          <w:tcPr>
            <w:tcW w:w="152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Вартість з урахуванням усіх податків та зборів, в т.ч. ПДВ (грн.)</w:t>
            </w:r>
          </w:p>
        </w:tc>
      </w:tr>
      <w:tr w:rsidR="00CB498A" w:rsidRPr="00FA0CB7" w:rsidTr="00E039D5">
        <w:trPr>
          <w:trHeight w:val="415"/>
        </w:trPr>
        <w:tc>
          <w:tcPr>
            <w:tcW w:w="523" w:type="dxa"/>
            <w:vAlign w:val="center"/>
          </w:tcPr>
          <w:p w:rsidR="00CB498A" w:rsidRPr="00FA0CB7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2566" w:type="dxa"/>
            <w:vAlign w:val="center"/>
          </w:tcPr>
          <w:p w:rsidR="00CB498A" w:rsidRPr="002B3708" w:rsidRDefault="002B3708" w:rsidP="006C0F8C">
            <w:pPr>
              <w:suppressAutoHyphens w:val="0"/>
              <w:spacing w:after="0" w:line="240" w:lineRule="auto"/>
              <w:ind w:left="-40" w:right="-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Дизельне</w:t>
            </w:r>
            <w:proofErr w:type="spellEnd"/>
            <w:r w:rsidRPr="002B3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2B3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паливо</w:t>
            </w:r>
            <w:proofErr w:type="spellEnd"/>
            <w:r w:rsidRPr="002B3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(</w:t>
            </w:r>
            <w:proofErr w:type="spellStart"/>
            <w:r w:rsidRPr="002B3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Євро</w:t>
            </w:r>
            <w:proofErr w:type="spellEnd"/>
            <w:r w:rsidRPr="002B3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5), талон, 1л</w:t>
            </w:r>
          </w:p>
        </w:tc>
        <w:tc>
          <w:tcPr>
            <w:tcW w:w="2151" w:type="dxa"/>
            <w:vAlign w:val="center"/>
          </w:tcPr>
          <w:p w:rsidR="00CB498A" w:rsidRPr="002B3708" w:rsidRDefault="002B3708" w:rsidP="002B370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3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</w:t>
            </w:r>
            <w:r w:rsidRPr="002B3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7688:2015</w:t>
            </w:r>
          </w:p>
        </w:tc>
        <w:tc>
          <w:tcPr>
            <w:tcW w:w="984" w:type="dxa"/>
            <w:vAlign w:val="center"/>
          </w:tcPr>
          <w:p w:rsidR="00CB498A" w:rsidRPr="00FA0CB7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літр</w:t>
            </w:r>
          </w:p>
        </w:tc>
        <w:tc>
          <w:tcPr>
            <w:tcW w:w="979" w:type="dxa"/>
            <w:vAlign w:val="center"/>
          </w:tcPr>
          <w:p w:rsidR="00CB498A" w:rsidRPr="00500500" w:rsidRDefault="00815145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9</w:t>
            </w:r>
            <w:r w:rsidR="003B66C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046" w:type="dxa"/>
            <w:vAlign w:val="center"/>
          </w:tcPr>
          <w:p w:rsidR="00CB498A" w:rsidRPr="00500500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526" w:type="dxa"/>
            <w:vAlign w:val="center"/>
          </w:tcPr>
          <w:p w:rsidR="00CB498A" w:rsidRPr="00500500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039D5" w:rsidRPr="00FA0CB7" w:rsidTr="00197882">
        <w:trPr>
          <w:trHeight w:val="408"/>
        </w:trPr>
        <w:tc>
          <w:tcPr>
            <w:tcW w:w="8249" w:type="dxa"/>
            <w:gridSpan w:val="6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Всього (грн.):</w:t>
            </w:r>
          </w:p>
        </w:tc>
        <w:tc>
          <w:tcPr>
            <w:tcW w:w="1526" w:type="dxa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E039D5" w:rsidRPr="00FA0CB7" w:rsidTr="00197882">
        <w:trPr>
          <w:trHeight w:val="408"/>
        </w:trPr>
        <w:tc>
          <w:tcPr>
            <w:tcW w:w="8249" w:type="dxa"/>
            <w:gridSpan w:val="6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в тому числі ПДВ</w:t>
            </w:r>
            <w:r w:rsidR="00A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r w:rsidR="003B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20</w:t>
            </w:r>
            <w:r w:rsidR="00A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%</w:t>
            </w:r>
            <w:r w:rsidRPr="00FA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(грн.):</w:t>
            </w:r>
          </w:p>
        </w:tc>
        <w:tc>
          <w:tcPr>
            <w:tcW w:w="1526" w:type="dxa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</w:p>
    <w:tbl>
      <w:tblPr>
        <w:tblStyle w:val="af"/>
        <w:tblW w:w="974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222"/>
      </w:tblGrid>
      <w:tr w:rsidR="00433D96" w:rsidRPr="00FA0CB7" w:rsidTr="00ED5B05">
        <w:trPr>
          <w:trHeight w:val="4497"/>
        </w:trPr>
        <w:tc>
          <w:tcPr>
            <w:tcW w:w="9548" w:type="dxa"/>
          </w:tcPr>
          <w:tbl>
            <w:tblPr>
              <w:tblStyle w:val="af"/>
              <w:tblW w:w="9167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  <w:gridCol w:w="4773"/>
            </w:tblGrid>
            <w:tr w:rsidR="006803CF" w:rsidRPr="00FA0CB7" w:rsidTr="00ED5B05">
              <w:trPr>
                <w:trHeight w:val="3237"/>
              </w:trPr>
              <w:tc>
                <w:tcPr>
                  <w:tcW w:w="4394" w:type="dxa"/>
                </w:tcPr>
                <w:p w:rsidR="006803CF" w:rsidRPr="00FA0CB7" w:rsidRDefault="006803CF" w:rsidP="00D32B3F">
                  <w:pPr>
                    <w:tabs>
                      <w:tab w:val="left" w:pos="192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</w:pPr>
                  <w:r w:rsidRPr="00FA0CB7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  <w:t>ПОСТАЧАЛЬНИК:</w:t>
                  </w:r>
                </w:p>
                <w:p w:rsidR="006803CF" w:rsidRPr="00FA0CB7" w:rsidRDefault="006803CF" w:rsidP="00D32B3F">
                  <w:pPr>
                    <w:widowControl w:val="0"/>
                    <w:tabs>
                      <w:tab w:val="left" w:pos="2315"/>
                    </w:tabs>
                    <w:spacing w:after="0" w:line="240" w:lineRule="atLeast"/>
                    <w:ind w:right="-1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</w:pPr>
                </w:p>
              </w:tc>
              <w:tc>
                <w:tcPr>
                  <w:tcW w:w="4773" w:type="dxa"/>
                </w:tcPr>
                <w:p w:rsidR="006803CF" w:rsidRPr="00FA0CB7" w:rsidRDefault="006803CF" w:rsidP="00D32B3F">
                  <w:pPr>
                    <w:tabs>
                      <w:tab w:val="left" w:pos="192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</w:pPr>
                  <w:r w:rsidRPr="00FA0CB7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  <w:t>ПОКУПЕЦЬ:</w:t>
                  </w:r>
                </w:p>
                <w:p w:rsidR="006C0F8C" w:rsidRPr="00CD5421" w:rsidRDefault="00CD5421" w:rsidP="006C0F8C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</w:pPr>
                  <w:proofErr w:type="spellStart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Державна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proofErr w:type="spellStart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установа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6C0F8C"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«Р</w:t>
                  </w:r>
                  <w:proofErr w:type="spellStart"/>
                  <w:r w:rsidR="006C0F8C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>айківецька</w:t>
                  </w:r>
                  <w:proofErr w:type="spellEnd"/>
                  <w:r w:rsidR="006C0F8C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виправна колонія</w:t>
                  </w:r>
                  <w:r w:rsidR="006C0F8C"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(№78)»</w:t>
                  </w:r>
                </w:p>
                <w:p w:rsidR="00A04683" w:rsidRDefault="00CD5421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 xml:space="preserve">Адреса: </w:t>
                  </w:r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31356, </w:t>
                  </w:r>
                  <w:proofErr w:type="spellStart"/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Хмельницька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обл., </w:t>
                  </w:r>
                  <w:proofErr w:type="spellStart"/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Хмельницький</w:t>
                  </w:r>
                  <w:proofErr w:type="spellEnd"/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р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-</w:t>
                  </w:r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н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, с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Райківці, </w:t>
                  </w:r>
                </w:p>
                <w:p w:rsidR="00CD5421" w:rsidRPr="00CD5421" w:rsidRDefault="00A04683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вул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Паркова, буд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CD5421"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9</w:t>
                  </w:r>
                </w:p>
                <w:p w:rsidR="00CD5421" w:rsidRDefault="00CD5421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>Код ЄДРПОУ: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08564765</w:t>
                  </w:r>
                </w:p>
                <w:p w:rsidR="00A04683" w:rsidRPr="00A04683" w:rsidRDefault="00A04683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A04683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ІПН 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085647622186</w:t>
                  </w:r>
                </w:p>
                <w:p w:rsidR="00CD5421" w:rsidRPr="00CD5421" w:rsidRDefault="00CD5421" w:rsidP="00CD5421">
                  <w:pPr>
                    <w:widowControl w:val="0"/>
                    <w:spacing w:after="0"/>
                    <w:ind w:right="-3"/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Calibri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>IBAN</w:t>
                  </w:r>
                  <w:r w:rsidR="00A04683">
                    <w:rPr>
                      <w:rFonts w:ascii="Times New Roman" w:eastAsia="Calibri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 xml:space="preserve"> </w:t>
                  </w:r>
                  <w:r w:rsidRPr="00CD5421"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  <w:t>UA</w:t>
                  </w:r>
                  <w:r w:rsidR="00A04683" w:rsidRPr="00A04683">
                    <w:rPr>
                      <w:rFonts w:ascii="Times New Roman" w:hAnsi="Times New Roman" w:cs="Times New Roman"/>
                      <w:sz w:val="23"/>
                      <w:szCs w:val="23"/>
                    </w:rPr>
                    <w:t>65820172034313100200017164</w:t>
                  </w:r>
                </w:p>
                <w:p w:rsidR="00CD5421" w:rsidRPr="00CD5421" w:rsidRDefault="00CD5421" w:rsidP="006C0F8C">
                  <w:pPr>
                    <w:widowControl w:val="0"/>
                    <w:spacing w:after="0"/>
                    <w:ind w:right="-3"/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  <w:t>Державна казначейська служба України</w:t>
                  </w:r>
                </w:p>
                <w:p w:rsidR="00CD5421" w:rsidRPr="00CD5421" w:rsidRDefault="00CD5421" w:rsidP="006C0F8C">
                  <w:pPr>
                    <w:widowControl w:val="0"/>
                    <w:spacing w:after="0"/>
                    <w:ind w:right="-3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  <w:t>м. Київ   МФО 820172</w:t>
                  </w:r>
                </w:p>
                <w:p w:rsidR="00CD5421" w:rsidRDefault="009152CA" w:rsidP="006C0F8C">
                  <w:pPr>
                    <w:spacing w:before="75" w:after="0"/>
                    <w:rPr>
                      <w:rStyle w:val="af4"/>
                      <w:rFonts w:ascii="Times New Roman" w:hAnsi="Times New Roman" w:cs="Times New Roman"/>
                      <w:color w:val="auto"/>
                      <w:sz w:val="23"/>
                      <w:szCs w:val="23"/>
                      <w:u w:val="none"/>
                    </w:rPr>
                  </w:pPr>
                  <w:hyperlink r:id="rId11" w:history="1">
                    <w:r w:rsidR="00CD5421" w:rsidRPr="00A04683">
                      <w:rPr>
                        <w:rStyle w:val="af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</w:rPr>
                      <w:t>rvkn78@ukr.net</w:t>
                    </w:r>
                  </w:hyperlink>
                </w:p>
                <w:p w:rsidR="003B66C4" w:rsidRPr="00A04683" w:rsidRDefault="003B66C4" w:rsidP="006C0F8C">
                  <w:pPr>
                    <w:spacing w:before="75" w:after="0"/>
                    <w:rPr>
                      <w:rFonts w:ascii="Times New Roman" w:hAnsi="Times New Roman" w:cs="Times New Roman"/>
                      <w:color w:val="555555"/>
                      <w:sz w:val="23"/>
                      <w:szCs w:val="23"/>
                    </w:rPr>
                  </w:pPr>
                </w:p>
                <w:p w:rsidR="00CD5421" w:rsidRDefault="00CD5421" w:rsidP="00CD5421">
                  <w:pPr>
                    <w:spacing w:before="75" w:after="0" w:line="240" w:lineRule="auto"/>
                    <w:rPr>
                      <w:rFonts w:ascii="Arial" w:hAnsi="Arial" w:cs="Arial"/>
                      <w:color w:val="555555"/>
                    </w:rPr>
                  </w:pPr>
                </w:p>
                <w:p w:rsidR="006803CF" w:rsidRPr="00FA0CB7" w:rsidRDefault="00F61F7E" w:rsidP="00CD5421">
                  <w:pPr>
                    <w:widowControl w:val="0"/>
                    <w:spacing w:after="0"/>
                    <w:ind w:right="-3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Н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_________</w:t>
                  </w:r>
                  <w:r w:rsidR="00CD5421" w:rsidRPr="00500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/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В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А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Туркот</w:t>
                  </w:r>
                  <w:r w:rsidR="00CD5421" w:rsidRPr="00500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/</w:t>
                  </w:r>
                </w:p>
              </w:tc>
            </w:tr>
          </w:tbl>
          <w:p w:rsidR="006803CF" w:rsidRPr="00FA0CB7" w:rsidRDefault="006803CF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6803CF" w:rsidRPr="00FA0CB7" w:rsidRDefault="006803CF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33D96" w:rsidRPr="00FA0CB7" w:rsidRDefault="00433D96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00" w:type="dxa"/>
          </w:tcPr>
          <w:p w:rsidR="00433D96" w:rsidRPr="00FA0CB7" w:rsidRDefault="00433D96" w:rsidP="00ED6682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171413" w:rsidRPr="00FA0CB7" w:rsidRDefault="00171413" w:rsidP="0017141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sectPr w:rsidR="00171413" w:rsidRPr="00FA0CB7" w:rsidSect="00946A4B">
      <w:footerReference w:type="default" r:id="rId12"/>
      <w:pgSz w:w="11906" w:h="16838"/>
      <w:pgMar w:top="426" w:right="707" w:bottom="426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CA" w:rsidRDefault="009152CA">
      <w:pPr>
        <w:spacing w:after="0" w:line="240" w:lineRule="auto"/>
      </w:pPr>
      <w:r>
        <w:separator/>
      </w:r>
    </w:p>
  </w:endnote>
  <w:endnote w:type="continuationSeparator" w:id="0">
    <w:p w:rsidR="009152CA" w:rsidRDefault="0091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4B" w:rsidRDefault="00946A4B" w:rsidP="00946A4B">
    <w:pPr>
      <w:pStyle w:val="ab"/>
      <w:tabs>
        <w:tab w:val="clear" w:pos="9639"/>
        <w:tab w:val="right" w:pos="9356"/>
      </w:tabs>
      <w:ind w:right="402"/>
      <w:jc w:val="center"/>
      <w:rPr>
        <w:sz w:val="20"/>
        <w:szCs w:val="20"/>
      </w:rPr>
    </w:pPr>
    <w:proofErr w:type="spellStart"/>
    <w:r>
      <w:rPr>
        <w:sz w:val="20"/>
        <w:szCs w:val="20"/>
      </w:rPr>
      <w:t>Від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Постачальника</w:t>
    </w:r>
    <w:proofErr w:type="spellEnd"/>
    <w:r>
      <w:rPr>
        <w:sz w:val="20"/>
        <w:szCs w:val="20"/>
      </w:rPr>
      <w:t xml:space="preserve"> ____________________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Від</w:t>
    </w:r>
    <w:proofErr w:type="spellEnd"/>
    <w:r>
      <w:rPr>
        <w:sz w:val="20"/>
        <w:szCs w:val="20"/>
      </w:rPr>
      <w:t xml:space="preserve"> Покупця__________________</w:t>
    </w:r>
  </w:p>
  <w:p w:rsidR="00946A4B" w:rsidRPr="005B49AD" w:rsidRDefault="00946A4B" w:rsidP="00946A4B">
    <w:pPr>
      <w:pStyle w:val="ab"/>
      <w:rPr>
        <w:sz w:val="20"/>
        <w:szCs w:val="20"/>
      </w:rPr>
    </w:pPr>
    <w:r>
      <w:rPr>
        <w:sz w:val="20"/>
        <w:szCs w:val="20"/>
      </w:rPr>
      <w:tab/>
    </w:r>
    <w:proofErr w:type="spellStart"/>
    <w:r w:rsidRPr="00D87365">
      <w:rPr>
        <w:sz w:val="20"/>
        <w:szCs w:val="20"/>
      </w:rPr>
      <w:t>Сторінка</w:t>
    </w:r>
    <w:proofErr w:type="spellEnd"/>
    <w:r w:rsidRPr="00D87365">
      <w:rPr>
        <w:sz w:val="20"/>
        <w:szCs w:val="20"/>
      </w:rPr>
      <w:t xml:space="preserve"> </w:t>
    </w:r>
    <w:r w:rsidR="00DC43D3" w:rsidRPr="00D87365">
      <w:rPr>
        <w:sz w:val="20"/>
        <w:szCs w:val="20"/>
      </w:rPr>
      <w:fldChar w:fldCharType="begin"/>
    </w:r>
    <w:r w:rsidRPr="00D87365">
      <w:rPr>
        <w:sz w:val="20"/>
        <w:szCs w:val="20"/>
      </w:rPr>
      <w:instrText xml:space="preserve"> PAGE </w:instrText>
    </w:r>
    <w:r w:rsidR="00DC43D3" w:rsidRPr="00D87365">
      <w:rPr>
        <w:sz w:val="20"/>
        <w:szCs w:val="20"/>
      </w:rPr>
      <w:fldChar w:fldCharType="separate"/>
    </w:r>
    <w:r w:rsidR="00815145">
      <w:rPr>
        <w:noProof/>
        <w:sz w:val="20"/>
        <w:szCs w:val="20"/>
      </w:rPr>
      <w:t>6</w:t>
    </w:r>
    <w:r w:rsidR="00DC43D3" w:rsidRPr="00D87365">
      <w:rPr>
        <w:sz w:val="20"/>
        <w:szCs w:val="20"/>
      </w:rPr>
      <w:fldChar w:fldCharType="end"/>
    </w:r>
    <w:r w:rsidRPr="00D87365">
      <w:rPr>
        <w:sz w:val="20"/>
        <w:szCs w:val="20"/>
      </w:rPr>
      <w:t xml:space="preserve"> з </w:t>
    </w:r>
    <w:r w:rsidR="00DC43D3" w:rsidRPr="00D87365">
      <w:rPr>
        <w:sz w:val="20"/>
        <w:szCs w:val="20"/>
      </w:rPr>
      <w:fldChar w:fldCharType="begin"/>
    </w:r>
    <w:r w:rsidRPr="00D87365">
      <w:rPr>
        <w:sz w:val="20"/>
        <w:szCs w:val="20"/>
      </w:rPr>
      <w:instrText xml:space="preserve"> NUMPAGES </w:instrText>
    </w:r>
    <w:r w:rsidR="00DC43D3" w:rsidRPr="00D87365">
      <w:rPr>
        <w:sz w:val="20"/>
        <w:szCs w:val="20"/>
      </w:rPr>
      <w:fldChar w:fldCharType="separate"/>
    </w:r>
    <w:r w:rsidR="00815145">
      <w:rPr>
        <w:noProof/>
        <w:sz w:val="20"/>
        <w:szCs w:val="20"/>
      </w:rPr>
      <w:t>6</w:t>
    </w:r>
    <w:r w:rsidR="00DC43D3" w:rsidRPr="00D87365"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CA" w:rsidRDefault="009152CA">
      <w:pPr>
        <w:spacing w:after="0" w:line="240" w:lineRule="auto"/>
      </w:pPr>
      <w:r>
        <w:separator/>
      </w:r>
    </w:p>
  </w:footnote>
  <w:footnote w:type="continuationSeparator" w:id="0">
    <w:p w:rsidR="009152CA" w:rsidRDefault="0091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970"/>
    <w:multiLevelType w:val="multilevel"/>
    <w:tmpl w:val="2E827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5364AB"/>
    <w:multiLevelType w:val="multilevel"/>
    <w:tmpl w:val="81B0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DD1663"/>
    <w:multiLevelType w:val="hybridMultilevel"/>
    <w:tmpl w:val="95821A90"/>
    <w:lvl w:ilvl="0" w:tplc="6CBE44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00AC2"/>
    <w:multiLevelType w:val="hybridMultilevel"/>
    <w:tmpl w:val="DB5253E2"/>
    <w:lvl w:ilvl="0" w:tplc="3B1064EC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36D98"/>
    <w:multiLevelType w:val="multilevel"/>
    <w:tmpl w:val="84809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8E3CC7"/>
    <w:multiLevelType w:val="multilevel"/>
    <w:tmpl w:val="9B70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4D7966"/>
    <w:multiLevelType w:val="multilevel"/>
    <w:tmpl w:val="DA18725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5D5308"/>
    <w:multiLevelType w:val="multilevel"/>
    <w:tmpl w:val="15C0DDC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B245770"/>
    <w:multiLevelType w:val="multilevel"/>
    <w:tmpl w:val="AFF02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D3645DA"/>
    <w:multiLevelType w:val="multilevel"/>
    <w:tmpl w:val="8A9C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32579D"/>
    <w:multiLevelType w:val="multilevel"/>
    <w:tmpl w:val="BD6C5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027BE0"/>
    <w:multiLevelType w:val="multilevel"/>
    <w:tmpl w:val="D1C4D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3775ED"/>
    <w:multiLevelType w:val="multilevel"/>
    <w:tmpl w:val="B8949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92A2E71"/>
    <w:multiLevelType w:val="multilevel"/>
    <w:tmpl w:val="E1F2A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8173CC"/>
    <w:multiLevelType w:val="multilevel"/>
    <w:tmpl w:val="567A1E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2"/>
    <w:lvlOverride w:ilvl="0">
      <w:lvl w:ilvl="0">
        <w:start w:val="1"/>
        <w:numFmt w:val="non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2D"/>
    <w:rsid w:val="000335AF"/>
    <w:rsid w:val="000517BA"/>
    <w:rsid w:val="00056F18"/>
    <w:rsid w:val="000678CA"/>
    <w:rsid w:val="000B0122"/>
    <w:rsid w:val="000B0D22"/>
    <w:rsid w:val="000D16EB"/>
    <w:rsid w:val="000E7625"/>
    <w:rsid w:val="0010323E"/>
    <w:rsid w:val="001255EF"/>
    <w:rsid w:val="0012619D"/>
    <w:rsid w:val="001308EE"/>
    <w:rsid w:val="00135A8D"/>
    <w:rsid w:val="0014144F"/>
    <w:rsid w:val="001530A7"/>
    <w:rsid w:val="00170E2D"/>
    <w:rsid w:val="00171413"/>
    <w:rsid w:val="001A00C1"/>
    <w:rsid w:val="001A09ED"/>
    <w:rsid w:val="001A21C4"/>
    <w:rsid w:val="001C7C92"/>
    <w:rsid w:val="001D0BAD"/>
    <w:rsid w:val="001E501A"/>
    <w:rsid w:val="00203AE6"/>
    <w:rsid w:val="00255A58"/>
    <w:rsid w:val="002630C3"/>
    <w:rsid w:val="0028542B"/>
    <w:rsid w:val="00290C42"/>
    <w:rsid w:val="00296F9D"/>
    <w:rsid w:val="002B3708"/>
    <w:rsid w:val="002E53D8"/>
    <w:rsid w:val="002F03B3"/>
    <w:rsid w:val="002F11B0"/>
    <w:rsid w:val="00300A2A"/>
    <w:rsid w:val="003229C6"/>
    <w:rsid w:val="00340171"/>
    <w:rsid w:val="00342BC4"/>
    <w:rsid w:val="00345A49"/>
    <w:rsid w:val="00373929"/>
    <w:rsid w:val="003A51C9"/>
    <w:rsid w:val="003B17E9"/>
    <w:rsid w:val="003B66C4"/>
    <w:rsid w:val="003B7A43"/>
    <w:rsid w:val="003E66C4"/>
    <w:rsid w:val="00414B5D"/>
    <w:rsid w:val="00425844"/>
    <w:rsid w:val="00433D96"/>
    <w:rsid w:val="0044181E"/>
    <w:rsid w:val="004753B7"/>
    <w:rsid w:val="004A734F"/>
    <w:rsid w:val="004D6C77"/>
    <w:rsid w:val="004D7109"/>
    <w:rsid w:val="004F0CC9"/>
    <w:rsid w:val="00500500"/>
    <w:rsid w:val="005109CD"/>
    <w:rsid w:val="00560188"/>
    <w:rsid w:val="00581F2B"/>
    <w:rsid w:val="00586ED0"/>
    <w:rsid w:val="005906FC"/>
    <w:rsid w:val="00595607"/>
    <w:rsid w:val="005D03DB"/>
    <w:rsid w:val="005E10E0"/>
    <w:rsid w:val="005F23EE"/>
    <w:rsid w:val="00635F69"/>
    <w:rsid w:val="0065057D"/>
    <w:rsid w:val="00667F8A"/>
    <w:rsid w:val="00673291"/>
    <w:rsid w:val="006803CF"/>
    <w:rsid w:val="00680905"/>
    <w:rsid w:val="006911CE"/>
    <w:rsid w:val="006973A8"/>
    <w:rsid w:val="006A7A8E"/>
    <w:rsid w:val="006A7D85"/>
    <w:rsid w:val="006C0F8C"/>
    <w:rsid w:val="006C53EA"/>
    <w:rsid w:val="006C564F"/>
    <w:rsid w:val="007126DE"/>
    <w:rsid w:val="007178E7"/>
    <w:rsid w:val="00724D52"/>
    <w:rsid w:val="00744DD7"/>
    <w:rsid w:val="00746AFE"/>
    <w:rsid w:val="00747CA4"/>
    <w:rsid w:val="00753153"/>
    <w:rsid w:val="007B3A7D"/>
    <w:rsid w:val="007B68F9"/>
    <w:rsid w:val="007C69C7"/>
    <w:rsid w:val="00814E86"/>
    <w:rsid w:val="00815145"/>
    <w:rsid w:val="00832A0C"/>
    <w:rsid w:val="0083322A"/>
    <w:rsid w:val="00834AC1"/>
    <w:rsid w:val="00840CCB"/>
    <w:rsid w:val="00845137"/>
    <w:rsid w:val="00861DC1"/>
    <w:rsid w:val="00890968"/>
    <w:rsid w:val="008B608C"/>
    <w:rsid w:val="008D5FE4"/>
    <w:rsid w:val="008D6A25"/>
    <w:rsid w:val="008E7358"/>
    <w:rsid w:val="008F04B6"/>
    <w:rsid w:val="009152CA"/>
    <w:rsid w:val="00920274"/>
    <w:rsid w:val="00922CCF"/>
    <w:rsid w:val="00946A4B"/>
    <w:rsid w:val="00953649"/>
    <w:rsid w:val="00966777"/>
    <w:rsid w:val="00971340"/>
    <w:rsid w:val="009729AC"/>
    <w:rsid w:val="00977495"/>
    <w:rsid w:val="00994518"/>
    <w:rsid w:val="009B18F7"/>
    <w:rsid w:val="009C3B5E"/>
    <w:rsid w:val="009D0297"/>
    <w:rsid w:val="00A04683"/>
    <w:rsid w:val="00A14D94"/>
    <w:rsid w:val="00A22731"/>
    <w:rsid w:val="00A22C8B"/>
    <w:rsid w:val="00A43095"/>
    <w:rsid w:val="00A45835"/>
    <w:rsid w:val="00A810D6"/>
    <w:rsid w:val="00AB3D9E"/>
    <w:rsid w:val="00AC35B8"/>
    <w:rsid w:val="00AC5DB6"/>
    <w:rsid w:val="00AD00BD"/>
    <w:rsid w:val="00AD48FC"/>
    <w:rsid w:val="00AE0720"/>
    <w:rsid w:val="00B02EF1"/>
    <w:rsid w:val="00B151B3"/>
    <w:rsid w:val="00B20B7B"/>
    <w:rsid w:val="00B21FDE"/>
    <w:rsid w:val="00B2215A"/>
    <w:rsid w:val="00B2724A"/>
    <w:rsid w:val="00B667D8"/>
    <w:rsid w:val="00B709E0"/>
    <w:rsid w:val="00B72A1B"/>
    <w:rsid w:val="00B825A0"/>
    <w:rsid w:val="00B8375D"/>
    <w:rsid w:val="00B97A5A"/>
    <w:rsid w:val="00BA27EC"/>
    <w:rsid w:val="00BA5870"/>
    <w:rsid w:val="00BA7F78"/>
    <w:rsid w:val="00BD0B05"/>
    <w:rsid w:val="00C02386"/>
    <w:rsid w:val="00C318BC"/>
    <w:rsid w:val="00C90A61"/>
    <w:rsid w:val="00CA2D69"/>
    <w:rsid w:val="00CB498A"/>
    <w:rsid w:val="00CD5421"/>
    <w:rsid w:val="00CF2760"/>
    <w:rsid w:val="00D016AD"/>
    <w:rsid w:val="00D143D8"/>
    <w:rsid w:val="00D437A7"/>
    <w:rsid w:val="00D75541"/>
    <w:rsid w:val="00D76D74"/>
    <w:rsid w:val="00D821BC"/>
    <w:rsid w:val="00DC43D3"/>
    <w:rsid w:val="00DE6C76"/>
    <w:rsid w:val="00E01614"/>
    <w:rsid w:val="00E01E79"/>
    <w:rsid w:val="00E039D5"/>
    <w:rsid w:val="00E25EA7"/>
    <w:rsid w:val="00E407A1"/>
    <w:rsid w:val="00E623BE"/>
    <w:rsid w:val="00E64A18"/>
    <w:rsid w:val="00EA5C62"/>
    <w:rsid w:val="00EB1AEE"/>
    <w:rsid w:val="00ED0F53"/>
    <w:rsid w:val="00ED46AD"/>
    <w:rsid w:val="00ED5B05"/>
    <w:rsid w:val="00F37E15"/>
    <w:rsid w:val="00F45090"/>
    <w:rsid w:val="00F61F7E"/>
    <w:rsid w:val="00F6786C"/>
    <w:rsid w:val="00F8571A"/>
    <w:rsid w:val="00F95496"/>
    <w:rsid w:val="00FA0CB7"/>
    <w:rsid w:val="00FA4433"/>
    <w:rsid w:val="00FA62DE"/>
    <w:rsid w:val="00FC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4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B498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BF7915"/>
    <w:rPr>
      <w:lang w:val="uk-UA"/>
    </w:rPr>
  </w:style>
  <w:style w:type="character" w:customStyle="1" w:styleId="a4">
    <w:name w:val="Текст выноски Знак"/>
    <w:basedOn w:val="a0"/>
    <w:uiPriority w:val="99"/>
    <w:semiHidden/>
    <w:qFormat/>
    <w:rsid w:val="00873ABD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rsid w:val="00141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4144F"/>
    <w:pPr>
      <w:spacing w:after="140"/>
    </w:pPr>
  </w:style>
  <w:style w:type="paragraph" w:styleId="a7">
    <w:name w:val="List"/>
    <w:basedOn w:val="a6"/>
    <w:rsid w:val="0014144F"/>
    <w:rPr>
      <w:rFonts w:cs="Arial"/>
    </w:rPr>
  </w:style>
  <w:style w:type="paragraph" w:styleId="a8">
    <w:name w:val="caption"/>
    <w:basedOn w:val="a"/>
    <w:qFormat/>
    <w:rsid w:val="00141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4144F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14144F"/>
  </w:style>
  <w:style w:type="paragraph" w:styleId="ab">
    <w:name w:val="footer"/>
    <w:basedOn w:val="a"/>
    <w:uiPriority w:val="99"/>
    <w:unhideWhenUsed/>
    <w:rsid w:val="00BF7915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No Spacing"/>
    <w:uiPriority w:val="1"/>
    <w:qFormat/>
    <w:rsid w:val="00902DB9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873A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32A16"/>
    <w:pPr>
      <w:ind w:left="720"/>
      <w:contextualSpacing/>
    </w:pPr>
  </w:style>
  <w:style w:type="paragraph" w:customStyle="1" w:styleId="1">
    <w:name w:val="Без интервала1"/>
    <w:qFormat/>
    <w:rsid w:val="007329E2"/>
    <w:rPr>
      <w:rFonts w:ascii="Arial Unicode MS" w:eastAsia="Arial Unicode MS" w:hAnsi="Arial Unicode MS" w:cs="Arial Unicode MS"/>
      <w:color w:val="000000"/>
      <w:u w:color="000000"/>
      <w:lang w:val="uk-UA" w:eastAsia="uk-UA"/>
    </w:rPr>
  </w:style>
  <w:style w:type="table" w:styleId="af">
    <w:name w:val="Table Grid"/>
    <w:basedOn w:val="a1"/>
    <w:uiPriority w:val="59"/>
    <w:rsid w:val="00436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6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F8A"/>
  </w:style>
  <w:style w:type="paragraph" w:styleId="af2">
    <w:name w:val="Body Text Indent"/>
    <w:basedOn w:val="a"/>
    <w:link w:val="af3"/>
    <w:uiPriority w:val="99"/>
    <w:semiHidden/>
    <w:unhideWhenUsed/>
    <w:rsid w:val="001714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1413"/>
  </w:style>
  <w:style w:type="character" w:styleId="af4">
    <w:name w:val="Hyperlink"/>
    <w:basedOn w:val="a0"/>
    <w:uiPriority w:val="99"/>
    <w:unhideWhenUsed/>
    <w:rsid w:val="001255E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D542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B49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4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B498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BF7915"/>
    <w:rPr>
      <w:lang w:val="uk-UA"/>
    </w:rPr>
  </w:style>
  <w:style w:type="character" w:customStyle="1" w:styleId="a4">
    <w:name w:val="Текст выноски Знак"/>
    <w:basedOn w:val="a0"/>
    <w:uiPriority w:val="99"/>
    <w:semiHidden/>
    <w:qFormat/>
    <w:rsid w:val="00873ABD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rsid w:val="00141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4144F"/>
    <w:pPr>
      <w:spacing w:after="140"/>
    </w:pPr>
  </w:style>
  <w:style w:type="paragraph" w:styleId="a7">
    <w:name w:val="List"/>
    <w:basedOn w:val="a6"/>
    <w:rsid w:val="0014144F"/>
    <w:rPr>
      <w:rFonts w:cs="Arial"/>
    </w:rPr>
  </w:style>
  <w:style w:type="paragraph" w:styleId="a8">
    <w:name w:val="caption"/>
    <w:basedOn w:val="a"/>
    <w:qFormat/>
    <w:rsid w:val="00141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4144F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14144F"/>
  </w:style>
  <w:style w:type="paragraph" w:styleId="ab">
    <w:name w:val="footer"/>
    <w:basedOn w:val="a"/>
    <w:uiPriority w:val="99"/>
    <w:unhideWhenUsed/>
    <w:rsid w:val="00BF7915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No Spacing"/>
    <w:uiPriority w:val="1"/>
    <w:qFormat/>
    <w:rsid w:val="00902DB9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873A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32A16"/>
    <w:pPr>
      <w:ind w:left="720"/>
      <w:contextualSpacing/>
    </w:pPr>
  </w:style>
  <w:style w:type="paragraph" w:customStyle="1" w:styleId="1">
    <w:name w:val="Без интервала1"/>
    <w:qFormat/>
    <w:rsid w:val="007329E2"/>
    <w:rPr>
      <w:rFonts w:ascii="Arial Unicode MS" w:eastAsia="Arial Unicode MS" w:hAnsi="Arial Unicode MS" w:cs="Arial Unicode MS"/>
      <w:color w:val="000000"/>
      <w:u w:color="000000"/>
      <w:lang w:val="uk-UA" w:eastAsia="uk-UA"/>
    </w:rPr>
  </w:style>
  <w:style w:type="table" w:styleId="af">
    <w:name w:val="Table Grid"/>
    <w:basedOn w:val="a1"/>
    <w:uiPriority w:val="59"/>
    <w:rsid w:val="00436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6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F8A"/>
  </w:style>
  <w:style w:type="paragraph" w:styleId="af2">
    <w:name w:val="Body Text Indent"/>
    <w:basedOn w:val="a"/>
    <w:link w:val="af3"/>
    <w:uiPriority w:val="99"/>
    <w:semiHidden/>
    <w:unhideWhenUsed/>
    <w:rsid w:val="001714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1413"/>
  </w:style>
  <w:style w:type="character" w:styleId="af4">
    <w:name w:val="Hyperlink"/>
    <w:basedOn w:val="a0"/>
    <w:uiPriority w:val="99"/>
    <w:unhideWhenUsed/>
    <w:rsid w:val="001255E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D542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B49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vkn78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vkn78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pendatabot.ua/p/1EMO8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988C-F452-461C-B884-46E8F678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15</cp:revision>
  <cp:lastPrinted>2023-01-31T09:09:00Z</cp:lastPrinted>
  <dcterms:created xsi:type="dcterms:W3CDTF">2023-09-01T11:19:00Z</dcterms:created>
  <dcterms:modified xsi:type="dcterms:W3CDTF">2024-03-11T13:39:00Z</dcterms:modified>
  <dc:language>ru-RU</dc:language>
</cp:coreProperties>
</file>