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53" w:rsidRPr="00C25CBA" w:rsidRDefault="007810DC">
      <w:pPr>
        <w:adjustRightInd w:val="0"/>
        <w:jc w:val="center"/>
        <w:rPr>
          <w:rFonts w:ascii="Times New Roman" w:hAnsi="Times New Roman" w:cs="Times New Roman"/>
          <w:b/>
          <w:bCs/>
          <w:sz w:val="24"/>
          <w:szCs w:val="24"/>
        </w:rPr>
      </w:pPr>
      <w:r w:rsidRPr="00C25CBA">
        <w:rPr>
          <w:rFonts w:ascii="Times New Roman" w:hAnsi="Times New Roman" w:cs="Times New Roman"/>
          <w:b/>
          <w:sz w:val="24"/>
          <w:szCs w:val="24"/>
        </w:rPr>
        <w:t xml:space="preserve">Головне управління </w:t>
      </w:r>
      <w:proofErr w:type="spellStart"/>
      <w:r w:rsidRPr="00C25CBA">
        <w:rPr>
          <w:rFonts w:ascii="Times New Roman" w:hAnsi="Times New Roman" w:cs="Times New Roman"/>
          <w:b/>
          <w:sz w:val="24"/>
          <w:szCs w:val="24"/>
        </w:rPr>
        <w:t>Держгеокадастру</w:t>
      </w:r>
      <w:proofErr w:type="spellEnd"/>
      <w:r w:rsidRPr="00C25CBA">
        <w:rPr>
          <w:rFonts w:ascii="Times New Roman" w:hAnsi="Times New Roman" w:cs="Times New Roman"/>
          <w:b/>
          <w:sz w:val="24"/>
          <w:szCs w:val="24"/>
        </w:rPr>
        <w:t xml:space="preserve"> в Одеській області</w:t>
      </w:r>
    </w:p>
    <w:p w:rsidR="00503E53" w:rsidRPr="00C25CBA" w:rsidRDefault="00503E53">
      <w:pPr>
        <w:pStyle w:val="ab"/>
        <w:spacing w:after="0"/>
        <w:jc w:val="right"/>
        <w:rPr>
          <w:rFonts w:ascii="Times New Roman" w:hAnsi="Times New Roman" w:cs="Times New Roman"/>
        </w:rPr>
      </w:pPr>
    </w:p>
    <w:p w:rsidR="00503E53" w:rsidRPr="00C25CBA" w:rsidRDefault="00503E53">
      <w:pPr>
        <w:pStyle w:val="ab"/>
        <w:spacing w:after="0"/>
        <w:jc w:val="right"/>
        <w:rPr>
          <w:rFonts w:ascii="Times New Roman" w:hAnsi="Times New Roman" w:cs="Times New Roman"/>
        </w:rPr>
      </w:pPr>
    </w:p>
    <w:p w:rsidR="00503E53" w:rsidRPr="00C25CBA" w:rsidRDefault="00503E53">
      <w:pPr>
        <w:ind w:left="6237" w:right="-824"/>
        <w:jc w:val="both"/>
        <w:outlineLvl w:val="0"/>
        <w:rPr>
          <w:rFonts w:ascii="Times New Roman" w:hAnsi="Times New Roman" w:cs="Times New Roman"/>
          <w:b/>
          <w:sz w:val="24"/>
          <w:szCs w:val="24"/>
          <w:lang w:val="ru-RU"/>
        </w:rPr>
      </w:pPr>
    </w:p>
    <w:p w:rsidR="00503E53" w:rsidRPr="00C25CBA" w:rsidRDefault="007810DC" w:rsidP="008822AC">
      <w:pPr>
        <w:ind w:left="5670"/>
        <w:jc w:val="both"/>
        <w:rPr>
          <w:rFonts w:ascii="Times New Roman" w:hAnsi="Times New Roman" w:cs="Times New Roman"/>
          <w:b/>
          <w:sz w:val="24"/>
          <w:szCs w:val="24"/>
        </w:rPr>
      </w:pPr>
      <w:r w:rsidRPr="00C25CBA">
        <w:rPr>
          <w:rFonts w:ascii="Times New Roman" w:hAnsi="Times New Roman" w:cs="Times New Roman"/>
          <w:b/>
          <w:sz w:val="24"/>
          <w:szCs w:val="24"/>
        </w:rPr>
        <w:t>ЗАТВЕРДЖЕНО</w:t>
      </w:r>
    </w:p>
    <w:p w:rsidR="00503E53" w:rsidRPr="00C25CBA" w:rsidRDefault="007810DC" w:rsidP="008822AC">
      <w:pPr>
        <w:ind w:left="5670"/>
        <w:jc w:val="both"/>
        <w:rPr>
          <w:rFonts w:ascii="Times New Roman" w:hAnsi="Times New Roman" w:cs="Times New Roman"/>
          <w:b/>
          <w:sz w:val="24"/>
          <w:szCs w:val="24"/>
        </w:rPr>
      </w:pPr>
      <w:r w:rsidRPr="00C25CBA">
        <w:rPr>
          <w:rFonts w:ascii="Times New Roman" w:hAnsi="Times New Roman" w:cs="Times New Roman"/>
          <w:b/>
          <w:sz w:val="24"/>
          <w:szCs w:val="24"/>
        </w:rPr>
        <w:t xml:space="preserve">Рішенням Уповноваженої особи відповідальної за організацію </w:t>
      </w:r>
      <w:r w:rsidR="008822AC" w:rsidRPr="00C25CBA">
        <w:rPr>
          <w:rFonts w:ascii="Times New Roman" w:hAnsi="Times New Roman" w:cs="Times New Roman"/>
          <w:b/>
          <w:sz w:val="24"/>
          <w:szCs w:val="24"/>
        </w:rPr>
        <w:t xml:space="preserve">та проведення процедур </w:t>
      </w:r>
      <w:proofErr w:type="spellStart"/>
      <w:r w:rsidRPr="00C25CBA">
        <w:rPr>
          <w:rFonts w:ascii="Times New Roman" w:hAnsi="Times New Roman" w:cs="Times New Roman"/>
          <w:b/>
          <w:sz w:val="24"/>
          <w:szCs w:val="24"/>
        </w:rPr>
        <w:t>закупівель</w:t>
      </w:r>
      <w:proofErr w:type="spellEnd"/>
      <w:r w:rsidRPr="00C25CBA">
        <w:rPr>
          <w:rFonts w:ascii="Times New Roman" w:hAnsi="Times New Roman" w:cs="Times New Roman"/>
          <w:b/>
          <w:sz w:val="24"/>
          <w:szCs w:val="24"/>
        </w:rPr>
        <w:t xml:space="preserve"> </w:t>
      </w:r>
      <w:r w:rsidR="008822AC" w:rsidRPr="00C25CBA">
        <w:rPr>
          <w:rFonts w:ascii="Times New Roman" w:hAnsi="Times New Roman" w:cs="Times New Roman"/>
          <w:b/>
          <w:sz w:val="24"/>
          <w:szCs w:val="24"/>
        </w:rPr>
        <w:t>у Головному управлінні</w:t>
      </w:r>
      <w:r w:rsidRPr="00C25CBA">
        <w:rPr>
          <w:rFonts w:ascii="Times New Roman" w:hAnsi="Times New Roman" w:cs="Times New Roman"/>
          <w:b/>
          <w:sz w:val="24"/>
          <w:szCs w:val="24"/>
        </w:rPr>
        <w:t xml:space="preserve"> </w:t>
      </w:r>
      <w:proofErr w:type="spellStart"/>
      <w:r w:rsidRPr="00C25CBA">
        <w:rPr>
          <w:rFonts w:ascii="Times New Roman" w:hAnsi="Times New Roman" w:cs="Times New Roman"/>
          <w:b/>
          <w:sz w:val="24"/>
          <w:szCs w:val="24"/>
        </w:rPr>
        <w:t>Держгеокадастру</w:t>
      </w:r>
      <w:proofErr w:type="spellEnd"/>
      <w:r w:rsidRPr="00C25CBA">
        <w:rPr>
          <w:rFonts w:ascii="Times New Roman" w:hAnsi="Times New Roman" w:cs="Times New Roman"/>
          <w:b/>
          <w:sz w:val="24"/>
          <w:szCs w:val="24"/>
        </w:rPr>
        <w:t xml:space="preserve"> в Одеській області </w:t>
      </w:r>
    </w:p>
    <w:p w:rsidR="0040388D" w:rsidRDefault="00A6121B" w:rsidP="008822AC">
      <w:pPr>
        <w:ind w:left="5670"/>
        <w:jc w:val="both"/>
        <w:rPr>
          <w:rFonts w:ascii="Times New Roman" w:hAnsi="Times New Roman" w:cs="Times New Roman"/>
          <w:b/>
          <w:sz w:val="24"/>
          <w:szCs w:val="24"/>
        </w:rPr>
      </w:pPr>
      <w:r w:rsidRPr="00C25CBA">
        <w:rPr>
          <w:rFonts w:ascii="Times New Roman" w:hAnsi="Times New Roman" w:cs="Times New Roman"/>
          <w:b/>
          <w:sz w:val="24"/>
          <w:szCs w:val="24"/>
        </w:rPr>
        <w:t xml:space="preserve">Протокол № </w:t>
      </w:r>
      <w:r w:rsidR="00EF7BF6">
        <w:rPr>
          <w:rFonts w:ascii="Times New Roman" w:hAnsi="Times New Roman" w:cs="Times New Roman"/>
          <w:b/>
          <w:sz w:val="24"/>
          <w:szCs w:val="24"/>
        </w:rPr>
        <w:t xml:space="preserve"> 9</w:t>
      </w:r>
    </w:p>
    <w:p w:rsidR="00503E53" w:rsidRPr="00C25CBA" w:rsidRDefault="007810DC" w:rsidP="008822AC">
      <w:pPr>
        <w:ind w:left="5670"/>
        <w:jc w:val="both"/>
        <w:rPr>
          <w:rFonts w:ascii="Times New Roman" w:hAnsi="Times New Roman" w:cs="Times New Roman"/>
          <w:b/>
          <w:sz w:val="24"/>
          <w:szCs w:val="24"/>
        </w:rPr>
      </w:pPr>
      <w:bookmarkStart w:id="0" w:name="_GoBack"/>
      <w:bookmarkEnd w:id="0"/>
      <w:r w:rsidRPr="00C25CBA">
        <w:rPr>
          <w:rFonts w:ascii="Times New Roman" w:hAnsi="Times New Roman" w:cs="Times New Roman"/>
          <w:b/>
          <w:sz w:val="24"/>
          <w:szCs w:val="24"/>
        </w:rPr>
        <w:t xml:space="preserve"> від </w:t>
      </w:r>
      <w:r w:rsidR="008E3C76">
        <w:rPr>
          <w:rFonts w:ascii="Times New Roman" w:hAnsi="Times New Roman" w:cs="Times New Roman"/>
          <w:b/>
          <w:sz w:val="24"/>
          <w:szCs w:val="24"/>
        </w:rPr>
        <w:t xml:space="preserve"> 09 травня  </w:t>
      </w:r>
      <w:r w:rsidRPr="00C25CBA">
        <w:rPr>
          <w:rFonts w:ascii="Times New Roman" w:hAnsi="Times New Roman" w:cs="Times New Roman"/>
          <w:b/>
          <w:sz w:val="24"/>
          <w:szCs w:val="24"/>
        </w:rPr>
        <w:t xml:space="preserve">2023 року </w:t>
      </w:r>
    </w:p>
    <w:p w:rsidR="00503E53" w:rsidRPr="00C25CBA" w:rsidRDefault="007810DC" w:rsidP="008822AC">
      <w:pPr>
        <w:ind w:left="5670"/>
        <w:jc w:val="both"/>
        <w:rPr>
          <w:rFonts w:ascii="Times New Roman" w:hAnsi="Times New Roman" w:cs="Times New Roman"/>
          <w:b/>
          <w:sz w:val="24"/>
          <w:szCs w:val="24"/>
        </w:rPr>
      </w:pPr>
      <w:r w:rsidRPr="00C25CBA">
        <w:rPr>
          <w:rFonts w:ascii="Times New Roman" w:hAnsi="Times New Roman" w:cs="Times New Roman"/>
          <w:b/>
          <w:sz w:val="24"/>
          <w:szCs w:val="24"/>
        </w:rPr>
        <w:t>______</w:t>
      </w:r>
      <w:r w:rsidR="008822AC" w:rsidRPr="00C25CBA">
        <w:rPr>
          <w:rFonts w:ascii="Times New Roman" w:hAnsi="Times New Roman" w:cs="Times New Roman"/>
          <w:b/>
          <w:sz w:val="24"/>
          <w:szCs w:val="24"/>
        </w:rPr>
        <w:t>__</w:t>
      </w:r>
      <w:r w:rsidRPr="00C25CBA">
        <w:rPr>
          <w:rFonts w:ascii="Times New Roman" w:hAnsi="Times New Roman" w:cs="Times New Roman"/>
          <w:b/>
          <w:sz w:val="24"/>
          <w:szCs w:val="24"/>
        </w:rPr>
        <w:t>_______   Максим ШТЕФАНИЧ</w:t>
      </w:r>
    </w:p>
    <w:p w:rsidR="00503E53" w:rsidRPr="00C25CBA" w:rsidRDefault="00503E53">
      <w:pPr>
        <w:pStyle w:val="ab"/>
        <w:spacing w:after="0"/>
        <w:ind w:firstLine="5387"/>
        <w:rPr>
          <w:rFonts w:ascii="Times New Roman" w:hAnsi="Times New Roman" w:cs="Times New Roman"/>
          <w:highlight w:val="yellow"/>
        </w:rPr>
      </w:pPr>
    </w:p>
    <w:p w:rsidR="00503E53" w:rsidRPr="00C25CBA" w:rsidRDefault="00503E53">
      <w:pPr>
        <w:pStyle w:val="ab"/>
        <w:spacing w:after="0"/>
        <w:ind w:firstLine="5387"/>
        <w:rPr>
          <w:rFonts w:ascii="Times New Roman" w:hAnsi="Times New Roman" w:cs="Times New Roman"/>
          <w:highlight w:val="yellow"/>
        </w:rPr>
      </w:pPr>
    </w:p>
    <w:p w:rsidR="00503E53" w:rsidRPr="00C25CBA" w:rsidRDefault="00503E53">
      <w:pPr>
        <w:pStyle w:val="ab"/>
        <w:spacing w:after="0"/>
        <w:rPr>
          <w:rFonts w:ascii="Times New Roman" w:hAnsi="Times New Roman" w:cs="Times New Roman"/>
          <w:highlight w:val="yellow"/>
        </w:rPr>
      </w:pPr>
    </w:p>
    <w:p w:rsidR="00503E53" w:rsidRPr="00C25CBA" w:rsidRDefault="00503E53">
      <w:pPr>
        <w:pStyle w:val="ab"/>
        <w:spacing w:after="0"/>
        <w:rPr>
          <w:rFonts w:ascii="Times New Roman" w:hAnsi="Times New Roman" w:cs="Times New Roman"/>
          <w:highlight w:val="yellow"/>
        </w:rPr>
      </w:pPr>
    </w:p>
    <w:p w:rsidR="00503E53" w:rsidRPr="00C25CBA" w:rsidRDefault="00503E53">
      <w:pPr>
        <w:pStyle w:val="ab"/>
        <w:spacing w:after="0"/>
        <w:rPr>
          <w:rFonts w:ascii="Times New Roman" w:hAnsi="Times New Roman" w:cs="Times New Roman"/>
          <w:highlight w:val="yellow"/>
        </w:rPr>
      </w:pPr>
    </w:p>
    <w:p w:rsidR="00503E53" w:rsidRPr="00C25CBA" w:rsidRDefault="00503E53">
      <w:pPr>
        <w:pStyle w:val="ab"/>
        <w:spacing w:after="0"/>
        <w:rPr>
          <w:rFonts w:ascii="Times New Roman" w:hAnsi="Times New Roman" w:cs="Times New Roman"/>
          <w:highlight w:val="yellow"/>
        </w:rPr>
      </w:pPr>
    </w:p>
    <w:p w:rsidR="00503E53" w:rsidRPr="00C25CBA" w:rsidRDefault="00503E53">
      <w:pPr>
        <w:pStyle w:val="ab"/>
        <w:spacing w:after="0"/>
        <w:rPr>
          <w:rFonts w:ascii="Times New Roman" w:hAnsi="Times New Roman" w:cs="Times New Roman"/>
          <w:highlight w:val="yellow"/>
        </w:rPr>
      </w:pPr>
    </w:p>
    <w:p w:rsidR="00503E53" w:rsidRPr="00C25CBA" w:rsidRDefault="007810DC">
      <w:pPr>
        <w:jc w:val="center"/>
        <w:rPr>
          <w:rFonts w:ascii="Times New Roman" w:hAnsi="Times New Roman" w:cs="Times New Roman"/>
          <w:b/>
          <w:bCs/>
          <w:sz w:val="24"/>
          <w:szCs w:val="24"/>
        </w:rPr>
      </w:pPr>
      <w:r w:rsidRPr="00C25CBA">
        <w:rPr>
          <w:rFonts w:ascii="Times New Roman" w:hAnsi="Times New Roman" w:cs="Times New Roman"/>
          <w:b/>
          <w:sz w:val="24"/>
          <w:szCs w:val="24"/>
        </w:rPr>
        <w:t>ТЕНДЕРНА ДОКУМЕНТАЦІЯ</w:t>
      </w:r>
    </w:p>
    <w:p w:rsidR="00503E53" w:rsidRPr="00C25CBA" w:rsidRDefault="00503E53">
      <w:pPr>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2935"/>
        <w:gridCol w:w="7487"/>
      </w:tblGrid>
      <w:tr w:rsidR="00503E53" w:rsidRPr="00C25CBA">
        <w:tc>
          <w:tcPr>
            <w:tcW w:w="2943" w:type="dxa"/>
          </w:tcPr>
          <w:p w:rsidR="00503E53" w:rsidRPr="00C25CBA" w:rsidRDefault="007810DC">
            <w:pPr>
              <w:ind w:left="-102"/>
              <w:rPr>
                <w:rFonts w:ascii="Times New Roman" w:hAnsi="Times New Roman" w:cs="Times New Roman"/>
                <w:b/>
                <w:sz w:val="24"/>
                <w:szCs w:val="24"/>
              </w:rPr>
            </w:pPr>
            <w:r w:rsidRPr="00C25CBA">
              <w:rPr>
                <w:rFonts w:ascii="Times New Roman" w:hAnsi="Times New Roman" w:cs="Times New Roman"/>
                <w:b/>
                <w:bCs/>
                <w:sz w:val="24"/>
                <w:szCs w:val="24"/>
              </w:rPr>
              <w:t>Процедура закупівлі:</w:t>
            </w:r>
          </w:p>
        </w:tc>
        <w:tc>
          <w:tcPr>
            <w:tcW w:w="7513" w:type="dxa"/>
          </w:tcPr>
          <w:p w:rsidR="00503E53" w:rsidRPr="00C25CBA" w:rsidRDefault="007810DC">
            <w:pPr>
              <w:ind w:left="-102"/>
              <w:jc w:val="both"/>
              <w:rPr>
                <w:rFonts w:ascii="Times New Roman" w:hAnsi="Times New Roman" w:cs="Times New Roman"/>
                <w:bCs/>
                <w:sz w:val="24"/>
                <w:szCs w:val="24"/>
              </w:rPr>
            </w:pPr>
            <w:r w:rsidRPr="00C25CBA">
              <w:rPr>
                <w:rFonts w:ascii="Times New Roman" w:hAnsi="Times New Roman" w:cs="Times New Roman"/>
                <w:bCs/>
                <w:sz w:val="24"/>
                <w:szCs w:val="24"/>
              </w:rPr>
              <w:t xml:space="preserve">відкриті торги (з особливостями) </w:t>
            </w:r>
          </w:p>
        </w:tc>
      </w:tr>
      <w:tr w:rsidR="00503E53" w:rsidRPr="00C25CBA">
        <w:trPr>
          <w:trHeight w:val="556"/>
        </w:trPr>
        <w:tc>
          <w:tcPr>
            <w:tcW w:w="2943" w:type="dxa"/>
          </w:tcPr>
          <w:p w:rsidR="00503E53" w:rsidRPr="00C25CBA" w:rsidRDefault="007810DC">
            <w:pPr>
              <w:ind w:left="-102"/>
              <w:rPr>
                <w:rFonts w:ascii="Times New Roman" w:hAnsi="Times New Roman" w:cs="Times New Roman"/>
                <w:b/>
                <w:sz w:val="24"/>
                <w:szCs w:val="24"/>
              </w:rPr>
            </w:pPr>
            <w:r w:rsidRPr="00C25CBA">
              <w:rPr>
                <w:rFonts w:ascii="Times New Roman" w:hAnsi="Times New Roman" w:cs="Times New Roman"/>
                <w:b/>
                <w:sz w:val="24"/>
                <w:szCs w:val="24"/>
              </w:rPr>
              <w:t>Предмет закупівлі:</w:t>
            </w:r>
          </w:p>
        </w:tc>
        <w:tc>
          <w:tcPr>
            <w:tcW w:w="7513" w:type="dxa"/>
          </w:tcPr>
          <w:p w:rsidR="00503E53" w:rsidRPr="00C25CBA" w:rsidRDefault="007810DC">
            <w:pPr>
              <w:tabs>
                <w:tab w:val="left" w:pos="585"/>
              </w:tabs>
              <w:ind w:left="-108"/>
              <w:jc w:val="both"/>
              <w:rPr>
                <w:rFonts w:ascii="Times New Roman" w:hAnsi="Times New Roman" w:cs="Times New Roman"/>
                <w:b/>
                <w:sz w:val="24"/>
                <w:szCs w:val="24"/>
              </w:rPr>
            </w:pPr>
            <w:r w:rsidRPr="00C25CBA">
              <w:rPr>
                <w:rFonts w:ascii="Times New Roman" w:hAnsi="Times New Roman" w:cs="Times New Roman"/>
                <w:b/>
                <w:sz w:val="24"/>
                <w:szCs w:val="24"/>
              </w:rPr>
              <w:t>Проведення державної інвентариза</w:t>
            </w:r>
            <w:r w:rsidR="006E1815" w:rsidRPr="00C25CBA">
              <w:rPr>
                <w:rFonts w:ascii="Times New Roman" w:hAnsi="Times New Roman" w:cs="Times New Roman"/>
                <w:b/>
                <w:sz w:val="24"/>
                <w:szCs w:val="24"/>
              </w:rPr>
              <w:t>ції земель державної власності на території</w:t>
            </w:r>
            <w:r w:rsidRPr="00C25CBA">
              <w:rPr>
                <w:rFonts w:ascii="Times New Roman" w:hAnsi="Times New Roman" w:cs="Times New Roman"/>
                <w:b/>
                <w:sz w:val="24"/>
                <w:szCs w:val="24"/>
              </w:rPr>
              <w:t xml:space="preserve"> Одеськ</w:t>
            </w:r>
            <w:r w:rsidR="006E1815" w:rsidRPr="00C25CBA">
              <w:rPr>
                <w:rFonts w:ascii="Times New Roman" w:hAnsi="Times New Roman" w:cs="Times New Roman"/>
                <w:b/>
                <w:sz w:val="24"/>
                <w:szCs w:val="24"/>
              </w:rPr>
              <w:t>ої</w:t>
            </w:r>
            <w:r w:rsidRPr="00C25CBA">
              <w:rPr>
                <w:rFonts w:ascii="Times New Roman" w:hAnsi="Times New Roman" w:cs="Times New Roman"/>
                <w:b/>
                <w:sz w:val="24"/>
                <w:szCs w:val="24"/>
              </w:rPr>
              <w:t xml:space="preserve"> області</w:t>
            </w:r>
          </w:p>
          <w:p w:rsidR="00503E53" w:rsidRPr="00C25CBA" w:rsidRDefault="007810DC">
            <w:pPr>
              <w:ind w:left="-108"/>
              <w:jc w:val="both"/>
              <w:rPr>
                <w:rFonts w:ascii="Times New Roman" w:hAnsi="Times New Roman" w:cs="Times New Roman"/>
                <w:sz w:val="24"/>
                <w:szCs w:val="24"/>
              </w:rPr>
            </w:pPr>
            <w:r w:rsidRPr="00C25CBA">
              <w:rPr>
                <w:rFonts w:ascii="Times New Roman" w:hAnsi="Times New Roman" w:cs="Times New Roman"/>
                <w:sz w:val="24"/>
                <w:szCs w:val="24"/>
              </w:rPr>
              <w:t xml:space="preserve">Код за показником четвертої цифри основного словника національного класифікатора України ДК 021:2015 «Єдиний закупівельний словник»: </w:t>
            </w:r>
            <w:r w:rsidRPr="00C25CBA">
              <w:rPr>
                <w:rFonts w:ascii="Times New Roman" w:hAnsi="Times New Roman" w:cs="Times New Roman"/>
                <w:b/>
                <w:sz w:val="24"/>
                <w:szCs w:val="24"/>
              </w:rPr>
              <w:t>71350000-6 — «Науково – технічні послуги в галузі інженерії»</w:t>
            </w:r>
          </w:p>
        </w:tc>
      </w:tr>
    </w:tbl>
    <w:p w:rsidR="00503E53" w:rsidRPr="00C25CBA" w:rsidRDefault="00503E53">
      <w:pPr>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jc w:val="center"/>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
          <w:bCs/>
          <w:sz w:val="24"/>
          <w:szCs w:val="24"/>
          <w:highlight w:val="yellow"/>
        </w:rPr>
      </w:pPr>
    </w:p>
    <w:p w:rsidR="00503E53" w:rsidRPr="00C25CBA" w:rsidRDefault="00503E53">
      <w:pPr>
        <w:adjustRightInd w:val="0"/>
        <w:rPr>
          <w:rFonts w:ascii="Times New Roman" w:hAnsi="Times New Roman" w:cs="Times New Roman"/>
          <w:bCs/>
          <w:sz w:val="24"/>
          <w:szCs w:val="24"/>
          <w:highlight w:val="yellow"/>
        </w:rPr>
      </w:pPr>
    </w:p>
    <w:p w:rsidR="00503E53" w:rsidRPr="00C25CBA" w:rsidRDefault="007810DC">
      <w:pPr>
        <w:jc w:val="center"/>
        <w:rPr>
          <w:rFonts w:ascii="Times New Roman" w:hAnsi="Times New Roman" w:cs="Times New Roman"/>
          <w:b/>
          <w:bCs/>
          <w:sz w:val="24"/>
          <w:szCs w:val="24"/>
        </w:rPr>
      </w:pPr>
      <w:r w:rsidRPr="00C25CBA">
        <w:rPr>
          <w:rFonts w:ascii="Times New Roman" w:hAnsi="Times New Roman" w:cs="Times New Roman"/>
          <w:b/>
          <w:sz w:val="24"/>
          <w:szCs w:val="24"/>
        </w:rPr>
        <w:t xml:space="preserve">м. Одеса  </w:t>
      </w:r>
      <w:r w:rsidRPr="00C25CBA">
        <w:rPr>
          <w:rFonts w:ascii="Times New Roman" w:hAnsi="Times New Roman" w:cs="Times New Roman"/>
          <w:b/>
          <w:bCs/>
          <w:sz w:val="24"/>
          <w:szCs w:val="24"/>
        </w:rPr>
        <w:t>- 2023</w:t>
      </w:r>
    </w:p>
    <w:p w:rsidR="00503E53" w:rsidRPr="00C25CBA" w:rsidRDefault="007810DC">
      <w:pPr>
        <w:pStyle w:val="Web1"/>
        <w:spacing w:before="0" w:after="0" w:line="264" w:lineRule="auto"/>
        <w:jc w:val="center"/>
        <w:rPr>
          <w:rFonts w:ascii="Times New Roman" w:hAnsi="Times New Roman"/>
          <w:b/>
          <w:sz w:val="24"/>
          <w:szCs w:val="24"/>
        </w:rPr>
      </w:pPr>
      <w:r w:rsidRPr="00C25CBA">
        <w:rPr>
          <w:rFonts w:ascii="Times New Roman" w:hAnsi="Times New Roman"/>
          <w:b/>
          <w:bCs/>
          <w:sz w:val="24"/>
          <w:szCs w:val="24"/>
        </w:rPr>
        <w:br w:type="page"/>
      </w:r>
      <w:r w:rsidRPr="00C25CBA">
        <w:rPr>
          <w:rFonts w:ascii="Times New Roman" w:hAnsi="Times New Roman"/>
          <w:b/>
          <w:sz w:val="24"/>
          <w:szCs w:val="24"/>
        </w:rPr>
        <w:lastRenderedPageBreak/>
        <w:t xml:space="preserve">Тендерна документація </w:t>
      </w:r>
    </w:p>
    <w:p w:rsidR="00503E53" w:rsidRPr="00C25CBA" w:rsidRDefault="007810DC">
      <w:pPr>
        <w:pStyle w:val="Web1"/>
        <w:spacing w:before="0" w:after="0" w:line="264" w:lineRule="auto"/>
        <w:jc w:val="center"/>
        <w:rPr>
          <w:rFonts w:ascii="Times New Roman" w:hAnsi="Times New Roman"/>
          <w:b/>
          <w:sz w:val="24"/>
          <w:szCs w:val="24"/>
        </w:rPr>
      </w:pPr>
      <w:r w:rsidRPr="00C25CBA">
        <w:rPr>
          <w:rFonts w:ascii="Times New Roman" w:hAnsi="Times New Roman"/>
          <w:b/>
          <w:sz w:val="24"/>
          <w:szCs w:val="24"/>
        </w:rPr>
        <w:t>для процедури закупівлі «Відкриті торги</w:t>
      </w:r>
      <w:r w:rsidR="001104C4" w:rsidRPr="00C25CBA">
        <w:rPr>
          <w:rFonts w:ascii="Times New Roman" w:hAnsi="Times New Roman"/>
          <w:b/>
          <w:sz w:val="24"/>
          <w:szCs w:val="24"/>
        </w:rPr>
        <w:t xml:space="preserve"> з особливостями</w:t>
      </w:r>
      <w:r w:rsidRPr="00C25CBA">
        <w:rPr>
          <w:rFonts w:ascii="Times New Roman" w:hAnsi="Times New Roman"/>
          <w:b/>
          <w:sz w:val="24"/>
          <w:szCs w:val="24"/>
        </w:rPr>
        <w:t>»</w:t>
      </w:r>
    </w:p>
    <w:p w:rsidR="00503E53" w:rsidRPr="00C25CBA" w:rsidRDefault="00503E53">
      <w:pPr>
        <w:jc w:val="center"/>
        <w:rPr>
          <w:rFonts w:ascii="Times New Roman" w:hAnsi="Times New Roman" w:cs="Times New Roman"/>
          <w:b/>
          <w:bCs/>
          <w:sz w:val="24"/>
          <w:szCs w:val="24"/>
        </w:rPr>
      </w:pPr>
    </w:p>
    <w:tbl>
      <w:tblPr>
        <w:tblW w:w="4986" w:type="pct"/>
        <w:tblCellMar>
          <w:top w:w="28" w:type="dxa"/>
          <w:left w:w="28" w:type="dxa"/>
          <w:bottom w:w="28" w:type="dxa"/>
          <w:right w:w="28" w:type="dxa"/>
        </w:tblCellMar>
        <w:tblLook w:val="04A0" w:firstRow="1" w:lastRow="0" w:firstColumn="1" w:lastColumn="0" w:noHBand="0" w:noVBand="1"/>
      </w:tblPr>
      <w:tblGrid>
        <w:gridCol w:w="3471"/>
        <w:gridCol w:w="6762"/>
      </w:tblGrid>
      <w:tr w:rsidR="00503E53" w:rsidRPr="00C25CBA" w:rsidTr="002A141A">
        <w:tc>
          <w:tcPr>
            <w:tcW w:w="5000" w:type="pct"/>
            <w:gridSpan w:val="2"/>
            <w:tcBorders>
              <w:top w:val="single" w:sz="4" w:space="0" w:color="auto"/>
              <w:left w:val="single" w:sz="4" w:space="0" w:color="auto"/>
              <w:bottom w:val="single" w:sz="4" w:space="0" w:color="auto"/>
              <w:right w:val="single" w:sz="4" w:space="0" w:color="auto"/>
            </w:tcBorders>
          </w:tcPr>
          <w:p w:rsidR="00503E53" w:rsidRPr="00C25CBA" w:rsidRDefault="007810DC">
            <w:pPr>
              <w:pStyle w:val="af6"/>
              <w:jc w:val="center"/>
              <w:rPr>
                <w:rFonts w:ascii="Times New Roman" w:hAnsi="Times New Roman" w:cs="Times New Roman"/>
                <w:sz w:val="24"/>
                <w:szCs w:val="24"/>
              </w:rPr>
            </w:pPr>
            <w:r w:rsidRPr="00C25CBA">
              <w:rPr>
                <w:rStyle w:val="a5"/>
                <w:rFonts w:ascii="Times New Roman" w:hAnsi="Times New Roman" w:cs="Times New Roman"/>
                <w:sz w:val="24"/>
                <w:szCs w:val="24"/>
              </w:rPr>
              <w:br w:type="page"/>
              <w:t>І. Загальні положення</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jc w:val="center"/>
              <w:rPr>
                <w:rFonts w:ascii="Times New Roman" w:hAnsi="Times New Roman" w:cs="Times New Roman"/>
                <w:sz w:val="24"/>
                <w:szCs w:val="24"/>
              </w:rPr>
            </w:pPr>
            <w:r w:rsidRPr="00C25CBA">
              <w:rPr>
                <w:rFonts w:ascii="Times New Roman" w:hAnsi="Times New Roman" w:cs="Times New Roman"/>
                <w:sz w:val="24"/>
                <w:szCs w:val="24"/>
              </w:rPr>
              <w:t>1</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jc w:val="center"/>
              <w:rPr>
                <w:rFonts w:ascii="Times New Roman" w:hAnsi="Times New Roman" w:cs="Times New Roman"/>
                <w:sz w:val="24"/>
                <w:szCs w:val="24"/>
              </w:rPr>
            </w:pPr>
            <w:r w:rsidRPr="00C25CBA">
              <w:rPr>
                <w:rFonts w:ascii="Times New Roman" w:hAnsi="Times New Roman" w:cs="Times New Roman"/>
                <w:sz w:val="24"/>
                <w:szCs w:val="24"/>
              </w:rPr>
              <w:t>2</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t>1. Терміни, які вживаються в тендерній документації</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ind w:left="100" w:right="141" w:firstLine="115"/>
              <w:jc w:val="both"/>
              <w:rPr>
                <w:rFonts w:ascii="Times New Roman" w:hAnsi="Times New Roman" w:cs="Times New Roman"/>
                <w:sz w:val="24"/>
                <w:szCs w:val="24"/>
                <w:highlight w:val="yellow"/>
              </w:rPr>
            </w:pPr>
            <w:r w:rsidRPr="00C25CBA">
              <w:rPr>
                <w:rFonts w:ascii="Times New Roman" w:hAnsi="Times New Roman" w:cs="Times New Roman"/>
                <w:sz w:val="24"/>
                <w:szCs w:val="24"/>
              </w:rPr>
              <w:t xml:space="preserve"> 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C25CBA">
              <w:rPr>
                <w:rFonts w:ascii="Times New Roman" w:hAnsi="Times New Roman" w:cs="Times New Roman"/>
                <w:sz w:val="24"/>
                <w:szCs w:val="24"/>
              </w:rPr>
              <w:t>закупівель</w:t>
            </w:r>
            <w:proofErr w:type="spellEnd"/>
            <w:r w:rsidRPr="00C25C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C25CBA">
              <w:rPr>
                <w:rFonts w:ascii="Times New Roman" w:hAnsi="Times New Roman" w:cs="Times New Roman"/>
                <w:sz w:val="24"/>
                <w:szCs w:val="24"/>
              </w:rPr>
              <w:t>закупівель</w:t>
            </w:r>
            <w:proofErr w:type="spellEnd"/>
            <w:r w:rsidRPr="00C25CBA">
              <w:rPr>
                <w:rFonts w:ascii="Times New Roman" w:hAnsi="Times New Roman" w:cs="Times New Roman"/>
                <w:sz w:val="24"/>
                <w:szCs w:val="24"/>
              </w:rPr>
              <w:t xml:space="preserve">. Терміни вживаються в значеннях, визначених Законом, Особливостями та постановою Кабінету Міністрів України від 24 лютого 2016 р. №166 «Про затвердження Порядку функціонування електронної системи </w:t>
            </w:r>
            <w:proofErr w:type="spellStart"/>
            <w:r w:rsidRPr="00C25CBA">
              <w:rPr>
                <w:rFonts w:ascii="Times New Roman" w:hAnsi="Times New Roman" w:cs="Times New Roman"/>
                <w:sz w:val="24"/>
                <w:szCs w:val="24"/>
              </w:rPr>
              <w:t>закупівель</w:t>
            </w:r>
            <w:proofErr w:type="spellEnd"/>
            <w:r w:rsidRPr="00C25CBA">
              <w:rPr>
                <w:rFonts w:ascii="Times New Roman" w:hAnsi="Times New Roman" w:cs="Times New Roman"/>
                <w:sz w:val="24"/>
                <w:szCs w:val="24"/>
              </w:rPr>
              <w:t xml:space="preserve"> та проведення авторизації електронних майданчиків». </w:t>
            </w:r>
            <w:r w:rsidRPr="00C25CBA">
              <w:rPr>
                <w:rFonts w:ascii="Times New Roman" w:eastAsia="Arial" w:hAnsi="Times New Roman" w:cs="Times New Roman"/>
                <w:sz w:val="24"/>
                <w:szCs w:val="24"/>
                <w:lang w:eastAsia="ru-RU"/>
              </w:rPr>
              <w:t xml:space="preserve">Терміни, які використовуються в цій тендерній документації, вживаються в значеннях, </w:t>
            </w:r>
            <w:r w:rsidRPr="00C25CBA">
              <w:rPr>
                <w:rFonts w:ascii="Times New Roman" w:eastAsia="Times New Roman" w:hAnsi="Times New Roman" w:cs="Times New Roman"/>
                <w:sz w:val="24"/>
                <w:szCs w:val="24"/>
                <w:lang w:eastAsia="ru-RU"/>
              </w:rPr>
              <w:t>Земельним кодексом України, законами України «Про землеустрій», «Про Державний земельний кадастр».</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t>2. Інформація про замовника торгів</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snapToGrid w:val="0"/>
              <w:ind w:left="100" w:right="141" w:firstLine="142"/>
              <w:jc w:val="both"/>
              <w:rPr>
                <w:rFonts w:ascii="Times New Roman" w:hAnsi="Times New Roman" w:cs="Times New Roman"/>
                <w:sz w:val="24"/>
                <w:szCs w:val="24"/>
              </w:rPr>
            </w:pPr>
            <w:r w:rsidRPr="00C25CBA">
              <w:rPr>
                <w:rFonts w:ascii="Times New Roman" w:hAnsi="Times New Roman" w:cs="Times New Roman"/>
                <w:sz w:val="24"/>
                <w:szCs w:val="24"/>
              </w:rPr>
              <w:t xml:space="preserve">  </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sz w:val="24"/>
                <w:szCs w:val="24"/>
              </w:rPr>
            </w:pPr>
            <w:r w:rsidRPr="00C25CBA">
              <w:rPr>
                <w:rFonts w:ascii="Times New Roman" w:hAnsi="Times New Roman" w:cs="Times New Roman"/>
                <w:sz w:val="24"/>
                <w:szCs w:val="24"/>
              </w:rPr>
              <w:t>2.1 Повне найменування</w:t>
            </w:r>
          </w:p>
        </w:tc>
        <w:tc>
          <w:tcPr>
            <w:tcW w:w="3304"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pStyle w:val="af6"/>
              <w:ind w:left="100" w:right="141"/>
              <w:jc w:val="both"/>
              <w:rPr>
                <w:rFonts w:ascii="Times New Roman" w:hAnsi="Times New Roman" w:cs="Times New Roman"/>
                <w:sz w:val="24"/>
                <w:szCs w:val="24"/>
              </w:rPr>
            </w:pPr>
            <w:r w:rsidRPr="00C25CBA">
              <w:rPr>
                <w:rFonts w:ascii="Times New Roman" w:hAnsi="Times New Roman" w:cs="Times New Roman"/>
                <w:b/>
                <w:sz w:val="24"/>
                <w:szCs w:val="24"/>
              </w:rPr>
              <w:t>Головне управл</w:t>
            </w:r>
            <w:r w:rsidR="006E1815" w:rsidRPr="00C25CBA">
              <w:rPr>
                <w:rFonts w:ascii="Times New Roman" w:hAnsi="Times New Roman" w:cs="Times New Roman"/>
                <w:b/>
                <w:sz w:val="24"/>
                <w:szCs w:val="24"/>
              </w:rPr>
              <w:t xml:space="preserve">іння </w:t>
            </w:r>
            <w:proofErr w:type="spellStart"/>
            <w:r w:rsidR="006E1815" w:rsidRPr="00C25CBA">
              <w:rPr>
                <w:rFonts w:ascii="Times New Roman" w:hAnsi="Times New Roman" w:cs="Times New Roman"/>
                <w:b/>
                <w:sz w:val="24"/>
                <w:szCs w:val="24"/>
              </w:rPr>
              <w:t>Держгеокадастру</w:t>
            </w:r>
            <w:proofErr w:type="spellEnd"/>
            <w:r w:rsidR="006E1815" w:rsidRPr="00C25CBA">
              <w:rPr>
                <w:rFonts w:ascii="Times New Roman" w:hAnsi="Times New Roman" w:cs="Times New Roman"/>
                <w:b/>
                <w:sz w:val="24"/>
                <w:szCs w:val="24"/>
              </w:rPr>
              <w:t xml:space="preserve"> в Одеській</w:t>
            </w:r>
            <w:r w:rsidRPr="00C25CBA">
              <w:rPr>
                <w:rFonts w:ascii="Times New Roman" w:hAnsi="Times New Roman" w:cs="Times New Roman"/>
                <w:b/>
                <w:sz w:val="24"/>
                <w:szCs w:val="24"/>
              </w:rPr>
              <w:t xml:space="preserve"> області</w:t>
            </w:r>
            <w:r w:rsidRPr="00C25CBA">
              <w:rPr>
                <w:rFonts w:ascii="Times New Roman" w:hAnsi="Times New Roman" w:cs="Times New Roman"/>
                <w:sz w:val="24"/>
                <w:szCs w:val="24"/>
              </w:rPr>
              <w:t xml:space="preserve"> </w:t>
            </w:r>
            <w:r w:rsidRPr="00C25CBA">
              <w:rPr>
                <w:rFonts w:ascii="Times New Roman" w:hAnsi="Times New Roman" w:cs="Times New Roman"/>
                <w:b/>
                <w:sz w:val="24"/>
                <w:szCs w:val="24"/>
              </w:rPr>
              <w:t>(далі – «Замовник»).</w:t>
            </w:r>
          </w:p>
          <w:p w:rsidR="00503E53" w:rsidRPr="00C25CBA" w:rsidRDefault="007810DC">
            <w:pPr>
              <w:pStyle w:val="af6"/>
              <w:ind w:left="100" w:right="141"/>
              <w:jc w:val="both"/>
              <w:rPr>
                <w:rFonts w:ascii="Times New Roman" w:hAnsi="Times New Roman" w:cs="Times New Roman"/>
                <w:sz w:val="24"/>
                <w:szCs w:val="24"/>
              </w:rPr>
            </w:pPr>
            <w:r w:rsidRPr="00C25CBA">
              <w:rPr>
                <w:rFonts w:ascii="Times New Roman" w:hAnsi="Times New Roman" w:cs="Times New Roman"/>
                <w:bCs/>
                <w:sz w:val="24"/>
                <w:szCs w:val="24"/>
              </w:rPr>
              <w:t>Код ЄДРПОУ:39765871</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sz w:val="24"/>
                <w:szCs w:val="24"/>
              </w:rPr>
            </w:pPr>
            <w:r w:rsidRPr="00C25CBA">
              <w:rPr>
                <w:rFonts w:ascii="Times New Roman" w:hAnsi="Times New Roman" w:cs="Times New Roman"/>
                <w:sz w:val="24"/>
                <w:szCs w:val="24"/>
              </w:rPr>
              <w:t>2.2 Місцезнаходження</w:t>
            </w:r>
          </w:p>
        </w:tc>
        <w:tc>
          <w:tcPr>
            <w:tcW w:w="3304"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pStyle w:val="af6"/>
              <w:ind w:left="100" w:right="141"/>
              <w:jc w:val="both"/>
              <w:rPr>
                <w:rFonts w:ascii="Times New Roman" w:hAnsi="Times New Roman" w:cs="Times New Roman"/>
                <w:sz w:val="24"/>
                <w:szCs w:val="24"/>
              </w:rPr>
            </w:pPr>
            <w:r w:rsidRPr="00C25CBA">
              <w:rPr>
                <w:rFonts w:ascii="Times New Roman" w:hAnsi="Times New Roman" w:cs="Times New Roman"/>
                <w:sz w:val="24"/>
                <w:szCs w:val="24"/>
              </w:rPr>
              <w:t>65078 Одеська область, місто Одеса, вулиця Космонавтів,34</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Style w:val="a4"/>
                <w:rFonts w:ascii="Times New Roman" w:hAnsi="Times New Roman" w:cs="Times New Roman"/>
                <w:color w:val="auto"/>
                <w:sz w:val="24"/>
                <w:szCs w:val="24"/>
                <w:highlight w:val="yellow"/>
              </w:rPr>
            </w:pPr>
            <w:r w:rsidRPr="00C25CBA">
              <w:rPr>
                <w:rFonts w:ascii="Times New Roman" w:hAnsi="Times New Roman" w:cs="Times New Roman"/>
                <w:sz w:val="24"/>
                <w:szCs w:val="24"/>
              </w:rPr>
              <w:t>2.3 Посадова особа замовника, уповноважена здійснювати зв'язок з учасниками</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ind w:left="100" w:right="141"/>
              <w:jc w:val="both"/>
              <w:rPr>
                <w:rFonts w:ascii="Times New Roman" w:hAnsi="Times New Roman" w:cs="Times New Roman"/>
                <w:sz w:val="24"/>
                <w:szCs w:val="24"/>
                <w:shd w:val="clear" w:color="auto" w:fill="FFFFFF"/>
              </w:rPr>
            </w:pPr>
            <w:r w:rsidRPr="00C25CBA">
              <w:rPr>
                <w:rFonts w:ascii="Times New Roman" w:hAnsi="Times New Roman" w:cs="Times New Roman"/>
                <w:sz w:val="24"/>
                <w:szCs w:val="24"/>
                <w:shd w:val="clear" w:color="auto" w:fill="FFFFFF"/>
              </w:rPr>
              <w:t xml:space="preserve">1) </w:t>
            </w:r>
            <w:r w:rsidRPr="00C25CBA">
              <w:rPr>
                <w:rFonts w:ascii="Times New Roman" w:hAnsi="Times New Roman" w:cs="Times New Roman"/>
                <w:b/>
                <w:sz w:val="24"/>
                <w:szCs w:val="24"/>
              </w:rPr>
              <w:t>з питань щодо предмету закупівлі/технічних питань:</w:t>
            </w:r>
          </w:p>
          <w:p w:rsidR="00503E53" w:rsidRPr="00C25CBA" w:rsidRDefault="007810DC">
            <w:pPr>
              <w:ind w:left="100" w:right="141"/>
              <w:jc w:val="both"/>
              <w:rPr>
                <w:rFonts w:ascii="Times New Roman" w:hAnsi="Times New Roman" w:cs="Times New Roman"/>
                <w:sz w:val="24"/>
                <w:szCs w:val="24"/>
                <w:shd w:val="clear" w:color="auto" w:fill="FFFFFF"/>
              </w:rPr>
            </w:pPr>
            <w:r w:rsidRPr="00C25CBA">
              <w:rPr>
                <w:rFonts w:ascii="Times New Roman" w:hAnsi="Times New Roman" w:cs="Times New Roman"/>
                <w:sz w:val="24"/>
                <w:szCs w:val="24"/>
                <w:shd w:val="clear" w:color="auto" w:fill="FFFFFF"/>
              </w:rPr>
              <w:t>Яковлєв Ігор,  н</w:t>
            </w:r>
            <w:r w:rsidRPr="00C25CBA">
              <w:rPr>
                <w:rFonts w:ascii="Times New Roman" w:eastAsia="Times New Roman" w:hAnsi="Times New Roman" w:cs="Times New Roman"/>
                <w:sz w:val="24"/>
                <w:szCs w:val="24"/>
                <w:lang w:eastAsia="ru-RU"/>
              </w:rPr>
              <w:t>ачальник управління землеустрою, використання та охорони земель</w:t>
            </w:r>
            <w:r w:rsidRPr="00C25CBA">
              <w:rPr>
                <w:rFonts w:ascii="Times New Roman" w:hAnsi="Times New Roman" w:cs="Times New Roman"/>
                <w:sz w:val="24"/>
                <w:szCs w:val="24"/>
                <w:shd w:val="clear" w:color="auto" w:fill="FFFFFF"/>
              </w:rPr>
              <w:t xml:space="preserve"> Головного управління </w:t>
            </w:r>
            <w:proofErr w:type="spellStart"/>
            <w:r w:rsidRPr="00C25CBA">
              <w:rPr>
                <w:rFonts w:ascii="Times New Roman" w:hAnsi="Times New Roman" w:cs="Times New Roman"/>
                <w:sz w:val="24"/>
                <w:szCs w:val="24"/>
                <w:shd w:val="clear" w:color="auto" w:fill="FFFFFF"/>
              </w:rPr>
              <w:t>Держгеокадастру</w:t>
            </w:r>
            <w:proofErr w:type="spellEnd"/>
            <w:r w:rsidRPr="00C25CBA">
              <w:rPr>
                <w:rFonts w:ascii="Times New Roman" w:hAnsi="Times New Roman" w:cs="Times New Roman"/>
                <w:sz w:val="24"/>
                <w:szCs w:val="24"/>
                <w:shd w:val="clear" w:color="auto" w:fill="FFFFFF"/>
              </w:rPr>
              <w:t xml:space="preserve"> в Одеській області, номер телефону:     (098)-077-40-41, електр</w:t>
            </w:r>
            <w:r w:rsidR="00BC5672" w:rsidRPr="00C25CBA">
              <w:rPr>
                <w:rFonts w:ascii="Times New Roman" w:hAnsi="Times New Roman" w:cs="Times New Roman"/>
                <w:sz w:val="24"/>
                <w:szCs w:val="24"/>
                <w:shd w:val="clear" w:color="auto" w:fill="FFFFFF"/>
              </w:rPr>
              <w:t>онна адреса:</w:t>
            </w:r>
            <w:r w:rsidR="00BC5672" w:rsidRPr="00C25CBA">
              <w:rPr>
                <w:rFonts w:ascii="Times New Roman" w:hAnsi="Times New Roman" w:cs="Times New Roman"/>
                <w:sz w:val="24"/>
                <w:szCs w:val="24"/>
                <w:shd w:val="clear" w:color="auto" w:fill="FFFFFF"/>
                <w:lang w:val="ru-RU"/>
              </w:rPr>
              <w:t xml:space="preserve"> </w:t>
            </w:r>
            <w:proofErr w:type="spellStart"/>
            <w:r w:rsidR="00BC5672" w:rsidRPr="00C25CBA">
              <w:rPr>
                <w:rFonts w:ascii="Times New Roman" w:hAnsi="Times New Roman" w:cs="Times New Roman"/>
                <w:sz w:val="24"/>
                <w:szCs w:val="24"/>
                <w:shd w:val="clear" w:color="auto" w:fill="FFFFFF"/>
                <w:lang w:val="en-US"/>
              </w:rPr>
              <w:t>barbulat</w:t>
            </w:r>
            <w:proofErr w:type="spellEnd"/>
            <w:r w:rsidR="00BC5672" w:rsidRPr="00C25CBA">
              <w:rPr>
                <w:rFonts w:ascii="Times New Roman" w:hAnsi="Times New Roman" w:cs="Times New Roman"/>
                <w:sz w:val="24"/>
                <w:szCs w:val="24"/>
                <w:shd w:val="clear" w:color="auto" w:fill="FFFFFF"/>
                <w:lang w:val="ru-RU"/>
              </w:rPr>
              <w:t>.</w:t>
            </w:r>
            <w:proofErr w:type="spellStart"/>
            <w:r w:rsidR="00BC5672" w:rsidRPr="00C25CBA">
              <w:rPr>
                <w:rFonts w:ascii="Times New Roman" w:hAnsi="Times New Roman" w:cs="Times New Roman"/>
                <w:sz w:val="24"/>
                <w:szCs w:val="24"/>
                <w:shd w:val="clear" w:color="auto" w:fill="FFFFFF"/>
                <w:lang w:val="en-US"/>
              </w:rPr>
              <w:t>zem</w:t>
            </w:r>
            <w:proofErr w:type="spellEnd"/>
            <w:r w:rsidR="00BC5672" w:rsidRPr="00C25CBA">
              <w:rPr>
                <w:rFonts w:ascii="Times New Roman" w:hAnsi="Times New Roman" w:cs="Times New Roman"/>
                <w:sz w:val="24"/>
                <w:szCs w:val="24"/>
                <w:shd w:val="clear" w:color="auto" w:fill="FFFFFF"/>
                <w:lang w:val="ru-RU"/>
              </w:rPr>
              <w:t>@</w:t>
            </w:r>
            <w:proofErr w:type="spellStart"/>
            <w:r w:rsidR="00BC5672" w:rsidRPr="00C25CBA">
              <w:rPr>
                <w:rFonts w:ascii="Times New Roman" w:hAnsi="Times New Roman" w:cs="Times New Roman"/>
                <w:sz w:val="24"/>
                <w:szCs w:val="24"/>
                <w:shd w:val="clear" w:color="auto" w:fill="FFFFFF"/>
                <w:lang w:val="en-US"/>
              </w:rPr>
              <w:t>gmail</w:t>
            </w:r>
            <w:proofErr w:type="spellEnd"/>
            <w:r w:rsidR="00BC5672" w:rsidRPr="00C25CBA">
              <w:rPr>
                <w:rFonts w:ascii="Times New Roman" w:hAnsi="Times New Roman" w:cs="Times New Roman"/>
                <w:sz w:val="24"/>
                <w:szCs w:val="24"/>
                <w:shd w:val="clear" w:color="auto" w:fill="FFFFFF"/>
                <w:lang w:val="ru-RU"/>
              </w:rPr>
              <w:t>.</w:t>
            </w:r>
            <w:r w:rsidR="00BC5672" w:rsidRPr="00C25CBA">
              <w:rPr>
                <w:rFonts w:ascii="Times New Roman" w:hAnsi="Times New Roman" w:cs="Times New Roman"/>
                <w:sz w:val="24"/>
                <w:szCs w:val="24"/>
                <w:shd w:val="clear" w:color="auto" w:fill="FFFFFF"/>
                <w:lang w:val="en-US"/>
              </w:rPr>
              <w:t>com</w:t>
            </w:r>
            <w:r w:rsidRPr="00C25CBA">
              <w:rPr>
                <w:rFonts w:ascii="Times New Roman" w:hAnsi="Times New Roman" w:cs="Times New Roman"/>
                <w:sz w:val="24"/>
                <w:szCs w:val="24"/>
                <w:shd w:val="clear" w:color="auto" w:fill="FFFFFF"/>
              </w:rPr>
              <w:t>;</w:t>
            </w:r>
          </w:p>
          <w:p w:rsidR="00503E53" w:rsidRPr="00C25CBA" w:rsidRDefault="007810DC">
            <w:pPr>
              <w:numPr>
                <w:ilvl w:val="0"/>
                <w:numId w:val="1"/>
              </w:numPr>
              <w:ind w:left="100" w:right="141"/>
              <w:jc w:val="both"/>
              <w:rPr>
                <w:rFonts w:ascii="Times New Roman" w:hAnsi="Times New Roman" w:cs="Times New Roman"/>
                <w:sz w:val="24"/>
                <w:szCs w:val="24"/>
              </w:rPr>
            </w:pPr>
            <w:r w:rsidRPr="00C25CBA">
              <w:rPr>
                <w:rFonts w:ascii="Times New Roman" w:hAnsi="Times New Roman" w:cs="Times New Roman"/>
                <w:sz w:val="24"/>
                <w:szCs w:val="24"/>
              </w:rPr>
              <w:t>з організаційних питань проведення процедури закупівлі:</w:t>
            </w:r>
          </w:p>
          <w:p w:rsidR="00503E53" w:rsidRPr="00C25CBA" w:rsidRDefault="007810DC" w:rsidP="00FB38C0">
            <w:pPr>
              <w:ind w:right="141" w:firstLineChars="100" w:firstLine="241"/>
              <w:jc w:val="both"/>
              <w:rPr>
                <w:rFonts w:ascii="Times New Roman" w:hAnsi="Times New Roman" w:cs="Times New Roman"/>
                <w:sz w:val="24"/>
                <w:szCs w:val="24"/>
              </w:rPr>
            </w:pPr>
            <w:proofErr w:type="spellStart"/>
            <w:r w:rsidRPr="00C25CBA">
              <w:rPr>
                <w:rFonts w:ascii="Times New Roman" w:hAnsi="Times New Roman" w:cs="Times New Roman"/>
                <w:b/>
                <w:bCs/>
                <w:sz w:val="24"/>
                <w:szCs w:val="24"/>
              </w:rPr>
              <w:t>Штефанич</w:t>
            </w:r>
            <w:proofErr w:type="spellEnd"/>
            <w:r w:rsidRPr="00C25CBA">
              <w:rPr>
                <w:rFonts w:ascii="Times New Roman" w:hAnsi="Times New Roman" w:cs="Times New Roman"/>
                <w:b/>
                <w:bCs/>
                <w:sz w:val="24"/>
                <w:szCs w:val="24"/>
              </w:rPr>
              <w:t xml:space="preserve"> Максим, </w:t>
            </w:r>
            <w:r w:rsidRPr="00C25CBA">
              <w:rPr>
                <w:rFonts w:ascii="Times New Roman" w:hAnsi="Times New Roman" w:cs="Times New Roman"/>
                <w:sz w:val="24"/>
                <w:szCs w:val="24"/>
              </w:rPr>
              <w:t xml:space="preserve">перший заступник начальника </w:t>
            </w:r>
            <w:r w:rsidRPr="00C25CBA">
              <w:rPr>
                <w:rFonts w:ascii="Times New Roman" w:hAnsi="Times New Roman" w:cs="Times New Roman"/>
                <w:sz w:val="24"/>
                <w:szCs w:val="24"/>
                <w:shd w:val="clear" w:color="auto" w:fill="FFFFFF"/>
              </w:rPr>
              <w:t xml:space="preserve">Головного управління </w:t>
            </w:r>
            <w:proofErr w:type="spellStart"/>
            <w:r w:rsidRPr="00C25CBA">
              <w:rPr>
                <w:rFonts w:ascii="Times New Roman" w:hAnsi="Times New Roman" w:cs="Times New Roman"/>
                <w:sz w:val="24"/>
                <w:szCs w:val="24"/>
                <w:shd w:val="clear" w:color="auto" w:fill="FFFFFF"/>
              </w:rPr>
              <w:t>Держгеокадастру</w:t>
            </w:r>
            <w:proofErr w:type="spellEnd"/>
            <w:r w:rsidRPr="00C25CBA">
              <w:rPr>
                <w:rFonts w:ascii="Times New Roman" w:hAnsi="Times New Roman" w:cs="Times New Roman"/>
                <w:sz w:val="24"/>
                <w:szCs w:val="24"/>
                <w:shd w:val="clear" w:color="auto" w:fill="FFFFFF"/>
              </w:rPr>
              <w:t xml:space="preserve"> в Одеській  області, номер телефону: 097-903-79-40, електронна адреса: </w:t>
            </w:r>
            <w:proofErr w:type="spellStart"/>
            <w:r w:rsidR="00BC5672" w:rsidRPr="00C25CBA">
              <w:rPr>
                <w:rFonts w:ascii="Times New Roman" w:hAnsi="Times New Roman" w:cs="Times New Roman"/>
                <w:sz w:val="24"/>
                <w:szCs w:val="24"/>
                <w:shd w:val="clear" w:color="auto" w:fill="FFFFFF"/>
                <w:lang w:val="en-US"/>
              </w:rPr>
              <w:t>odessa</w:t>
            </w:r>
            <w:proofErr w:type="spellEnd"/>
            <w:r w:rsidR="00BC5672" w:rsidRPr="00C25CBA">
              <w:rPr>
                <w:rFonts w:ascii="Times New Roman" w:hAnsi="Times New Roman" w:cs="Times New Roman"/>
                <w:sz w:val="24"/>
                <w:szCs w:val="24"/>
                <w:shd w:val="clear" w:color="auto" w:fill="FFFFFF"/>
                <w:lang w:val="ru-RU"/>
              </w:rPr>
              <w:t>_</w:t>
            </w:r>
            <w:r w:rsidR="00BC5672" w:rsidRPr="00C25CBA">
              <w:rPr>
                <w:rFonts w:ascii="Times New Roman" w:hAnsi="Times New Roman" w:cs="Times New Roman"/>
                <w:sz w:val="24"/>
                <w:szCs w:val="24"/>
                <w:shd w:val="clear" w:color="auto" w:fill="FFFFFF"/>
                <w:lang w:val="en-US"/>
              </w:rPr>
              <w:t>info</w:t>
            </w:r>
            <w:r w:rsidR="00BC5672" w:rsidRPr="00C25CBA">
              <w:rPr>
                <w:rFonts w:ascii="Times New Roman" w:hAnsi="Times New Roman" w:cs="Times New Roman"/>
                <w:sz w:val="24"/>
                <w:szCs w:val="24"/>
                <w:shd w:val="clear" w:color="auto" w:fill="FFFFFF"/>
                <w:lang w:val="ru-RU"/>
              </w:rPr>
              <w:t>@</w:t>
            </w:r>
            <w:r w:rsidR="00BC5672" w:rsidRPr="00C25CBA">
              <w:rPr>
                <w:rFonts w:ascii="Times New Roman" w:hAnsi="Times New Roman" w:cs="Times New Roman"/>
                <w:sz w:val="24"/>
                <w:szCs w:val="24"/>
                <w:shd w:val="clear" w:color="auto" w:fill="FFFFFF"/>
                <w:lang w:val="en-US"/>
              </w:rPr>
              <w:t>land</w:t>
            </w:r>
            <w:r w:rsidR="00BC5672" w:rsidRPr="00C25CBA">
              <w:rPr>
                <w:rFonts w:ascii="Times New Roman" w:hAnsi="Times New Roman" w:cs="Times New Roman"/>
                <w:sz w:val="24"/>
                <w:szCs w:val="24"/>
                <w:shd w:val="clear" w:color="auto" w:fill="FFFFFF"/>
                <w:lang w:val="ru-RU"/>
              </w:rPr>
              <w:t>.</w:t>
            </w:r>
            <w:proofErr w:type="spellStart"/>
            <w:r w:rsidR="00BC5672" w:rsidRPr="00C25CBA">
              <w:rPr>
                <w:rFonts w:ascii="Times New Roman" w:hAnsi="Times New Roman" w:cs="Times New Roman"/>
                <w:sz w:val="24"/>
                <w:szCs w:val="24"/>
                <w:shd w:val="clear" w:color="auto" w:fill="FFFFFF"/>
                <w:lang w:val="en-US"/>
              </w:rPr>
              <w:t>gov</w:t>
            </w:r>
            <w:proofErr w:type="spellEnd"/>
            <w:r w:rsidR="00BC5672" w:rsidRPr="00C25CBA">
              <w:rPr>
                <w:rFonts w:ascii="Times New Roman" w:hAnsi="Times New Roman" w:cs="Times New Roman"/>
                <w:sz w:val="24"/>
                <w:szCs w:val="24"/>
                <w:shd w:val="clear" w:color="auto" w:fill="FFFFFF"/>
                <w:lang w:val="ru-RU"/>
              </w:rPr>
              <w:t>.</w:t>
            </w:r>
            <w:proofErr w:type="spellStart"/>
            <w:r w:rsidR="00BC5672" w:rsidRPr="00C25CBA">
              <w:rPr>
                <w:rFonts w:ascii="Times New Roman" w:hAnsi="Times New Roman" w:cs="Times New Roman"/>
                <w:sz w:val="24"/>
                <w:szCs w:val="24"/>
                <w:shd w:val="clear" w:color="auto" w:fill="FFFFFF"/>
                <w:lang w:val="en-US"/>
              </w:rPr>
              <w:t>ua</w:t>
            </w:r>
            <w:proofErr w:type="spellEnd"/>
            <w:r w:rsidRPr="00C25CBA">
              <w:rPr>
                <w:rFonts w:ascii="Times New Roman" w:hAnsi="Times New Roman" w:cs="Times New Roman"/>
                <w:sz w:val="24"/>
                <w:szCs w:val="24"/>
                <w:shd w:val="clear" w:color="auto" w:fill="FFFFFF"/>
              </w:rPr>
              <w:t>;</w:t>
            </w:r>
          </w:p>
          <w:p w:rsidR="00503E53" w:rsidRPr="00C25CBA" w:rsidRDefault="007810DC" w:rsidP="00B57BC4">
            <w:pPr>
              <w:ind w:left="100" w:right="141"/>
              <w:jc w:val="both"/>
              <w:rPr>
                <w:rFonts w:ascii="Times New Roman" w:hAnsi="Times New Roman" w:cs="Times New Roman"/>
                <w:sz w:val="24"/>
                <w:szCs w:val="24"/>
                <w:lang w:val="ru-RU"/>
              </w:rPr>
            </w:pPr>
            <w:proofErr w:type="spellStart"/>
            <w:r w:rsidRPr="00C25CBA">
              <w:rPr>
                <w:rFonts w:ascii="Times New Roman" w:hAnsi="Times New Roman" w:cs="Times New Roman"/>
                <w:b/>
                <w:bCs/>
                <w:sz w:val="24"/>
                <w:szCs w:val="24"/>
                <w:shd w:val="clear" w:color="auto" w:fill="FFFFFF"/>
              </w:rPr>
              <w:t>Зобко</w:t>
            </w:r>
            <w:proofErr w:type="spellEnd"/>
            <w:r w:rsidRPr="00C25CBA">
              <w:rPr>
                <w:rFonts w:ascii="Times New Roman" w:hAnsi="Times New Roman" w:cs="Times New Roman"/>
                <w:b/>
                <w:bCs/>
                <w:sz w:val="24"/>
                <w:szCs w:val="24"/>
                <w:shd w:val="clear" w:color="auto" w:fill="FFFFFF"/>
              </w:rPr>
              <w:t xml:space="preserve"> Наталія,</w:t>
            </w:r>
            <w:r w:rsidRPr="00C25CBA">
              <w:rPr>
                <w:rFonts w:ascii="Times New Roman" w:hAnsi="Times New Roman" w:cs="Times New Roman"/>
                <w:sz w:val="24"/>
                <w:szCs w:val="24"/>
                <w:shd w:val="clear" w:color="auto" w:fill="FFFFFF"/>
              </w:rPr>
              <w:t xml:space="preserve">  начальник відділу </w:t>
            </w:r>
            <w:r w:rsidR="00B57BC4" w:rsidRPr="00C25CBA">
              <w:rPr>
                <w:rFonts w:ascii="Times New Roman" w:hAnsi="Times New Roman" w:cs="Times New Roman"/>
                <w:sz w:val="24"/>
                <w:szCs w:val="24"/>
                <w:shd w:val="clear" w:color="auto" w:fill="FFFFFF"/>
                <w:lang w:val="ru-RU"/>
              </w:rPr>
              <w:t xml:space="preserve"> </w:t>
            </w:r>
            <w:r w:rsidR="00B57BC4" w:rsidRPr="00C25CBA">
              <w:rPr>
                <w:rFonts w:ascii="Times New Roman" w:hAnsi="Times New Roman" w:cs="Times New Roman"/>
                <w:sz w:val="24"/>
                <w:szCs w:val="24"/>
                <w:shd w:val="clear" w:color="auto" w:fill="FFFFFF"/>
              </w:rPr>
              <w:t xml:space="preserve">планування та </w:t>
            </w:r>
            <w:proofErr w:type="spellStart"/>
            <w:r w:rsidR="00B57BC4" w:rsidRPr="00C25CBA">
              <w:rPr>
                <w:rFonts w:ascii="Times New Roman" w:hAnsi="Times New Roman" w:cs="Times New Roman"/>
                <w:sz w:val="24"/>
                <w:szCs w:val="24"/>
                <w:shd w:val="clear" w:color="auto" w:fill="FFFFFF"/>
              </w:rPr>
              <w:t>закупівель</w:t>
            </w:r>
            <w:r w:rsidRPr="00C25CBA">
              <w:rPr>
                <w:rFonts w:ascii="Times New Roman" w:hAnsi="Times New Roman" w:cs="Times New Roman"/>
                <w:sz w:val="24"/>
                <w:szCs w:val="24"/>
                <w:shd w:val="clear" w:color="auto" w:fill="FFFFFF"/>
              </w:rPr>
              <w:t>Фінансового</w:t>
            </w:r>
            <w:proofErr w:type="spellEnd"/>
            <w:r w:rsidRPr="00C25CBA">
              <w:rPr>
                <w:rFonts w:ascii="Times New Roman" w:hAnsi="Times New Roman" w:cs="Times New Roman"/>
                <w:sz w:val="24"/>
                <w:szCs w:val="24"/>
                <w:shd w:val="clear" w:color="auto" w:fill="FFFFFF"/>
              </w:rPr>
              <w:t xml:space="preserve"> управління Головного управління </w:t>
            </w:r>
            <w:proofErr w:type="spellStart"/>
            <w:r w:rsidRPr="00C25CBA">
              <w:rPr>
                <w:rFonts w:ascii="Times New Roman" w:hAnsi="Times New Roman" w:cs="Times New Roman"/>
                <w:sz w:val="24"/>
                <w:szCs w:val="24"/>
                <w:shd w:val="clear" w:color="auto" w:fill="FFFFFF"/>
              </w:rPr>
              <w:t>Держгеокадастру</w:t>
            </w:r>
            <w:proofErr w:type="spellEnd"/>
            <w:r w:rsidRPr="00C25CBA">
              <w:rPr>
                <w:rFonts w:ascii="Times New Roman" w:hAnsi="Times New Roman" w:cs="Times New Roman"/>
                <w:sz w:val="24"/>
                <w:szCs w:val="24"/>
                <w:shd w:val="clear" w:color="auto" w:fill="FFFFFF"/>
              </w:rPr>
              <w:t xml:space="preserve"> в Одеській  області, номер телефону: +38(067)5808588, еле</w:t>
            </w:r>
            <w:r w:rsidR="00B57BC4" w:rsidRPr="00C25CBA">
              <w:rPr>
                <w:rFonts w:ascii="Times New Roman" w:hAnsi="Times New Roman" w:cs="Times New Roman"/>
                <w:sz w:val="24"/>
                <w:szCs w:val="24"/>
                <w:shd w:val="clear" w:color="auto" w:fill="FFFFFF"/>
              </w:rPr>
              <w:t xml:space="preserve">ктронна адреса: </w:t>
            </w:r>
            <w:proofErr w:type="spellStart"/>
            <w:r w:rsidR="00B57BC4" w:rsidRPr="00C25CBA">
              <w:rPr>
                <w:rFonts w:ascii="Times New Roman" w:hAnsi="Times New Roman" w:cs="Times New Roman"/>
                <w:sz w:val="24"/>
                <w:szCs w:val="24"/>
                <w:shd w:val="clear" w:color="auto" w:fill="FFFFFF"/>
                <w:lang w:val="en-US"/>
              </w:rPr>
              <w:t>buhgalteria</w:t>
            </w:r>
            <w:proofErr w:type="spellEnd"/>
            <w:r w:rsidR="00B57BC4" w:rsidRPr="00C25CBA">
              <w:rPr>
                <w:rFonts w:ascii="Times New Roman" w:hAnsi="Times New Roman" w:cs="Times New Roman"/>
                <w:sz w:val="24"/>
                <w:szCs w:val="24"/>
                <w:shd w:val="clear" w:color="auto" w:fill="FFFFFF"/>
              </w:rPr>
              <w:t>_</w:t>
            </w:r>
            <w:r w:rsidR="00B57BC4" w:rsidRPr="00C25CBA">
              <w:rPr>
                <w:rFonts w:ascii="Times New Roman" w:hAnsi="Times New Roman" w:cs="Times New Roman"/>
                <w:sz w:val="24"/>
                <w:szCs w:val="24"/>
                <w:shd w:val="clear" w:color="auto" w:fill="FFFFFF"/>
                <w:lang w:val="en-US"/>
              </w:rPr>
              <w:t>od</w:t>
            </w:r>
            <w:r w:rsidR="00B57BC4" w:rsidRPr="00C25CBA">
              <w:rPr>
                <w:rFonts w:ascii="Times New Roman" w:hAnsi="Times New Roman" w:cs="Times New Roman"/>
                <w:sz w:val="24"/>
                <w:szCs w:val="24"/>
                <w:shd w:val="clear" w:color="auto" w:fill="FFFFFF"/>
                <w:lang w:val="ru-RU"/>
              </w:rPr>
              <w:t>@</w:t>
            </w:r>
            <w:r w:rsidR="00B57BC4" w:rsidRPr="00C25CBA">
              <w:rPr>
                <w:rFonts w:ascii="Times New Roman" w:hAnsi="Times New Roman" w:cs="Times New Roman"/>
                <w:sz w:val="24"/>
                <w:szCs w:val="24"/>
                <w:shd w:val="clear" w:color="auto" w:fill="FFFFFF"/>
                <w:lang w:val="en-US"/>
              </w:rPr>
              <w:t>land</w:t>
            </w:r>
            <w:r w:rsidR="00B57BC4" w:rsidRPr="00C25CBA">
              <w:rPr>
                <w:rFonts w:ascii="Times New Roman" w:hAnsi="Times New Roman" w:cs="Times New Roman"/>
                <w:sz w:val="24"/>
                <w:szCs w:val="24"/>
                <w:shd w:val="clear" w:color="auto" w:fill="FFFFFF"/>
                <w:lang w:val="ru-RU"/>
              </w:rPr>
              <w:t>.</w:t>
            </w:r>
            <w:proofErr w:type="spellStart"/>
            <w:r w:rsidR="00B57BC4" w:rsidRPr="00C25CBA">
              <w:rPr>
                <w:rFonts w:ascii="Times New Roman" w:hAnsi="Times New Roman" w:cs="Times New Roman"/>
                <w:sz w:val="24"/>
                <w:szCs w:val="24"/>
                <w:shd w:val="clear" w:color="auto" w:fill="FFFFFF"/>
                <w:lang w:val="en-US"/>
              </w:rPr>
              <w:t>gov</w:t>
            </w:r>
            <w:proofErr w:type="spellEnd"/>
            <w:r w:rsidR="00B57BC4" w:rsidRPr="00C25CBA">
              <w:rPr>
                <w:rFonts w:ascii="Times New Roman" w:hAnsi="Times New Roman" w:cs="Times New Roman"/>
                <w:sz w:val="24"/>
                <w:szCs w:val="24"/>
                <w:shd w:val="clear" w:color="auto" w:fill="FFFFFF"/>
                <w:lang w:val="ru-RU"/>
              </w:rPr>
              <w:t>.</w:t>
            </w:r>
            <w:proofErr w:type="spellStart"/>
            <w:r w:rsidR="00B57BC4" w:rsidRPr="00C25CBA">
              <w:rPr>
                <w:rFonts w:ascii="Times New Roman" w:hAnsi="Times New Roman" w:cs="Times New Roman"/>
                <w:sz w:val="24"/>
                <w:szCs w:val="24"/>
                <w:shd w:val="clear" w:color="auto" w:fill="FFFFFF"/>
                <w:lang w:val="en-US"/>
              </w:rPr>
              <w:t>ua</w:t>
            </w:r>
            <w:proofErr w:type="spellEnd"/>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t>3. Процедура закупівлі</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ind w:right="113"/>
              <w:contextualSpacing/>
              <w:jc w:val="both"/>
              <w:rPr>
                <w:rFonts w:ascii="Times New Roman" w:hAnsi="Times New Roman" w:cs="Times New Roman"/>
                <w:sz w:val="24"/>
                <w:szCs w:val="24"/>
                <w:lang w:eastAsia="uk-UA"/>
              </w:rPr>
            </w:pPr>
            <w:r w:rsidRPr="00C25CBA">
              <w:rPr>
                <w:rFonts w:ascii="Times New Roman" w:hAnsi="Times New Roman" w:cs="Times New Roman"/>
                <w:sz w:val="24"/>
                <w:szCs w:val="24"/>
                <w:lang w:eastAsia="uk-UA"/>
              </w:rPr>
              <w:t>Відкриті торги</w:t>
            </w:r>
            <w:r w:rsidRPr="00C25CBA">
              <w:rPr>
                <w:rFonts w:ascii="Times New Roman" w:hAnsi="Times New Roman" w:cs="Times New Roman"/>
                <w:sz w:val="24"/>
                <w:szCs w:val="24"/>
              </w:rPr>
              <w:t xml:space="preserve"> </w:t>
            </w:r>
            <w:r w:rsidRPr="00C25CBA">
              <w:rPr>
                <w:rFonts w:ascii="Times New Roman" w:hAnsi="Times New Roman" w:cs="Times New Roman"/>
                <w:sz w:val="24"/>
                <w:szCs w:val="24"/>
                <w:lang w:eastAsia="uk-UA"/>
              </w:rPr>
              <w:t>у порядку, визначеному Особливостями (далі – відкриті торги</w:t>
            </w:r>
            <w:r w:rsidR="000D2252" w:rsidRPr="00C25CBA">
              <w:rPr>
                <w:rFonts w:ascii="Times New Roman" w:hAnsi="Times New Roman" w:cs="Times New Roman"/>
                <w:sz w:val="24"/>
                <w:szCs w:val="24"/>
                <w:lang w:eastAsia="uk-UA"/>
              </w:rPr>
              <w:t xml:space="preserve"> з особливостями</w:t>
            </w:r>
            <w:r w:rsidRPr="00C25CBA">
              <w:rPr>
                <w:rFonts w:ascii="Times New Roman" w:hAnsi="Times New Roman" w:cs="Times New Roman"/>
                <w:sz w:val="24"/>
                <w:szCs w:val="24"/>
                <w:lang w:eastAsia="uk-UA"/>
              </w:rPr>
              <w:t>, тендер).</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sz w:val="24"/>
                <w:szCs w:val="24"/>
              </w:rPr>
            </w:pPr>
            <w:r w:rsidRPr="00C25CBA">
              <w:rPr>
                <w:rStyle w:val="a5"/>
                <w:rFonts w:ascii="Times New Roman" w:hAnsi="Times New Roman" w:cs="Times New Roman"/>
                <w:sz w:val="24"/>
                <w:szCs w:val="24"/>
              </w:rPr>
              <w:t>4. Інформація про предмет закупівлі</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503E53">
            <w:pPr>
              <w:pStyle w:val="af6"/>
              <w:snapToGrid w:val="0"/>
              <w:ind w:right="114"/>
              <w:jc w:val="both"/>
              <w:rPr>
                <w:rFonts w:ascii="Times New Roman" w:hAnsi="Times New Roman" w:cs="Times New Roman"/>
                <w:sz w:val="24"/>
                <w:szCs w:val="24"/>
              </w:rPr>
            </w:pP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sz w:val="24"/>
                <w:szCs w:val="24"/>
              </w:rPr>
            </w:pPr>
            <w:r w:rsidRPr="00C25CBA">
              <w:rPr>
                <w:rFonts w:ascii="Times New Roman" w:hAnsi="Times New Roman" w:cs="Times New Roman"/>
                <w:sz w:val="24"/>
                <w:szCs w:val="24"/>
              </w:rPr>
              <w:t>4.1 Назва предмета закупівлі</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ind w:left="100" w:right="125"/>
              <w:jc w:val="both"/>
              <w:rPr>
                <w:rFonts w:ascii="Times New Roman" w:hAnsi="Times New Roman" w:cs="Times New Roman"/>
                <w:b/>
                <w:sz w:val="24"/>
                <w:szCs w:val="24"/>
              </w:rPr>
            </w:pPr>
            <w:r w:rsidRPr="00C25CBA">
              <w:rPr>
                <w:rFonts w:ascii="Times New Roman" w:hAnsi="Times New Roman" w:cs="Times New Roman"/>
                <w:b/>
                <w:sz w:val="24"/>
                <w:szCs w:val="24"/>
              </w:rPr>
              <w:t xml:space="preserve"> Проведення державної інвентариза</w:t>
            </w:r>
            <w:r w:rsidR="006E1815" w:rsidRPr="00C25CBA">
              <w:rPr>
                <w:rFonts w:ascii="Times New Roman" w:hAnsi="Times New Roman" w:cs="Times New Roman"/>
                <w:b/>
                <w:sz w:val="24"/>
                <w:szCs w:val="24"/>
              </w:rPr>
              <w:t>ції земель державної власності на території Одеської</w:t>
            </w:r>
            <w:r w:rsidRPr="00C25CBA">
              <w:rPr>
                <w:rFonts w:ascii="Times New Roman" w:hAnsi="Times New Roman" w:cs="Times New Roman"/>
                <w:b/>
                <w:sz w:val="24"/>
                <w:szCs w:val="24"/>
              </w:rPr>
              <w:t xml:space="preserve"> області.</w:t>
            </w:r>
          </w:p>
          <w:p w:rsidR="00503E53" w:rsidRPr="00C25CBA" w:rsidRDefault="007810DC">
            <w:pPr>
              <w:pStyle w:val="af6"/>
              <w:ind w:left="100" w:right="125"/>
              <w:jc w:val="both"/>
              <w:rPr>
                <w:rFonts w:ascii="Times New Roman" w:hAnsi="Times New Roman" w:cs="Times New Roman"/>
                <w:sz w:val="24"/>
                <w:szCs w:val="24"/>
              </w:rPr>
            </w:pPr>
            <w:r w:rsidRPr="00C25CBA">
              <w:rPr>
                <w:rFonts w:ascii="Times New Roman" w:hAnsi="Times New Roman" w:cs="Times New Roman"/>
                <w:sz w:val="24"/>
                <w:szCs w:val="24"/>
              </w:rPr>
              <w:t xml:space="preserve"> Код за показником четвертої цифри основного словника </w:t>
            </w:r>
            <w:r w:rsidRPr="00C25CBA">
              <w:rPr>
                <w:rFonts w:ascii="Times New Roman" w:hAnsi="Times New Roman" w:cs="Times New Roman"/>
                <w:sz w:val="24"/>
                <w:szCs w:val="24"/>
              </w:rPr>
              <w:lastRenderedPageBreak/>
              <w:t xml:space="preserve">національного класифікатора України ДК 021:2015 «Єдиний закупівельний словник»: 71350000-6 — «Науково – технічні послуги в галузі інженерії» згідно наказу Міністерства економічного розвитку  і торгівлі т України від 23.12.2015 </w:t>
            </w:r>
            <w:r w:rsidR="00E30D6D" w:rsidRPr="00C25CBA">
              <w:rPr>
                <w:rFonts w:ascii="Times New Roman" w:hAnsi="Times New Roman" w:cs="Times New Roman"/>
                <w:sz w:val="24"/>
                <w:szCs w:val="24"/>
              </w:rPr>
              <w:t xml:space="preserve">            </w:t>
            </w:r>
            <w:r w:rsidRPr="00C25CBA">
              <w:rPr>
                <w:rFonts w:ascii="Times New Roman" w:hAnsi="Times New Roman" w:cs="Times New Roman"/>
                <w:sz w:val="24"/>
                <w:szCs w:val="24"/>
              </w:rPr>
              <w:t>№ 1749.</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sz w:val="24"/>
                <w:szCs w:val="24"/>
              </w:rPr>
            </w:pPr>
            <w:r w:rsidRPr="00C25CBA">
              <w:rPr>
                <w:rFonts w:ascii="Times New Roman" w:hAnsi="Times New Roman" w:cs="Times New Roman"/>
                <w:sz w:val="24"/>
                <w:szCs w:val="24"/>
              </w:rPr>
              <w:lastRenderedPageBreak/>
              <w:t>4.2 Опис окремої частини (частин) предмета закупівлі (лота), щодо якої можуть бути подані тендерні пропозиції</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autoSpaceDE w:val="0"/>
              <w:autoSpaceDN w:val="0"/>
              <w:adjustRightInd w:val="0"/>
              <w:ind w:left="74" w:right="125"/>
              <w:jc w:val="both"/>
              <w:rPr>
                <w:rFonts w:ascii="Times New Roman" w:hAnsi="Times New Roman" w:cs="Times New Roman"/>
                <w:bCs/>
                <w:sz w:val="24"/>
                <w:szCs w:val="24"/>
              </w:rPr>
            </w:pPr>
            <w:r w:rsidRPr="00C25CBA">
              <w:rPr>
                <w:rFonts w:ascii="Times New Roman" w:hAnsi="Times New Roman" w:cs="Times New Roman"/>
                <w:bCs/>
                <w:sz w:val="24"/>
                <w:szCs w:val="24"/>
              </w:rPr>
              <w:t xml:space="preserve"> Визначення окремих частин предмета закупівлі (лотів) не передбачається. Тендерна документація подається стосовно предмету закупівлі в цілому.</w:t>
            </w:r>
          </w:p>
        </w:tc>
      </w:tr>
      <w:tr w:rsidR="00C25CBA" w:rsidRPr="00C25CBA" w:rsidTr="002A141A">
        <w:trPr>
          <w:trHeight w:val="880"/>
        </w:trPr>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sz w:val="24"/>
                <w:szCs w:val="24"/>
              </w:rPr>
            </w:pPr>
            <w:r w:rsidRPr="00C25CBA">
              <w:rPr>
                <w:rFonts w:ascii="Times New Roman" w:hAnsi="Times New Roman" w:cs="Times New Roman"/>
                <w:sz w:val="24"/>
                <w:szCs w:val="24"/>
              </w:rPr>
              <w:t>4.3 Місце, кількість, обсяг поставки товарів (надання послуг, виконання робіт)</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ind w:right="125" w:firstLine="74"/>
              <w:jc w:val="both"/>
              <w:rPr>
                <w:rFonts w:ascii="Times New Roman" w:hAnsi="Times New Roman" w:cs="Times New Roman"/>
                <w:sz w:val="24"/>
                <w:szCs w:val="24"/>
              </w:rPr>
            </w:pPr>
            <w:r w:rsidRPr="00C25CBA">
              <w:rPr>
                <w:rFonts w:ascii="Times New Roman" w:hAnsi="Times New Roman" w:cs="Times New Roman"/>
                <w:sz w:val="24"/>
                <w:szCs w:val="24"/>
              </w:rPr>
              <w:t xml:space="preserve">  Місце надання послуг:</w:t>
            </w:r>
          </w:p>
          <w:p w:rsidR="00503E53" w:rsidRPr="00C25CBA" w:rsidRDefault="007810DC">
            <w:pPr>
              <w:ind w:left="74" w:right="125"/>
              <w:jc w:val="both"/>
              <w:rPr>
                <w:rFonts w:ascii="Times New Roman" w:hAnsi="Times New Roman" w:cs="Times New Roman"/>
                <w:sz w:val="24"/>
                <w:szCs w:val="24"/>
              </w:rPr>
            </w:pPr>
            <w:r w:rsidRPr="00C25CBA">
              <w:rPr>
                <w:rFonts w:ascii="Times New Roman" w:hAnsi="Times New Roman" w:cs="Times New Roman"/>
                <w:sz w:val="24"/>
                <w:szCs w:val="24"/>
              </w:rPr>
              <w:t xml:space="preserve">  Адміністративно-територіальні межі Одеської області</w:t>
            </w:r>
          </w:p>
          <w:p w:rsidR="00503E53" w:rsidRPr="00C25CBA" w:rsidRDefault="007810DC">
            <w:pPr>
              <w:ind w:right="125" w:firstLine="74"/>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(більш детально визначено </w:t>
            </w:r>
            <w:r w:rsidRPr="00C25CBA">
              <w:rPr>
                <w:rFonts w:ascii="Times New Roman" w:eastAsia="Times New Roman" w:hAnsi="Times New Roman" w:cs="Times New Roman"/>
                <w:b/>
                <w:sz w:val="24"/>
                <w:szCs w:val="24"/>
              </w:rPr>
              <w:t xml:space="preserve">у Додатку </w:t>
            </w:r>
            <w:r w:rsidR="004C1205" w:rsidRPr="00C25CBA">
              <w:rPr>
                <w:rFonts w:ascii="Times New Roman" w:eastAsia="Times New Roman" w:hAnsi="Times New Roman" w:cs="Times New Roman"/>
                <w:b/>
                <w:sz w:val="24"/>
                <w:szCs w:val="24"/>
              </w:rPr>
              <w:t>3</w:t>
            </w:r>
            <w:r w:rsidRPr="00C25CBA">
              <w:rPr>
                <w:rFonts w:ascii="Times New Roman" w:eastAsia="Times New Roman" w:hAnsi="Times New Roman" w:cs="Times New Roman"/>
                <w:sz w:val="24"/>
                <w:szCs w:val="24"/>
              </w:rPr>
              <w:t xml:space="preserve"> до цієї тендерної документації).</w:t>
            </w:r>
          </w:p>
          <w:p w:rsidR="00503E53" w:rsidRPr="00C25CBA" w:rsidRDefault="007810DC">
            <w:pPr>
              <w:ind w:right="125" w:firstLine="74"/>
              <w:jc w:val="both"/>
              <w:rPr>
                <w:rFonts w:ascii="Times New Roman" w:hAnsi="Times New Roman" w:cs="Times New Roman"/>
                <w:sz w:val="24"/>
                <w:szCs w:val="24"/>
              </w:rPr>
            </w:pPr>
            <w:r w:rsidRPr="00C25CBA">
              <w:rPr>
                <w:rFonts w:ascii="Times New Roman" w:hAnsi="Times New Roman" w:cs="Times New Roman"/>
                <w:sz w:val="24"/>
                <w:szCs w:val="24"/>
              </w:rPr>
              <w:t xml:space="preserve">  Місце приймання – передачі наданих послуг:</w:t>
            </w:r>
          </w:p>
          <w:p w:rsidR="00503E53" w:rsidRPr="00C25CBA" w:rsidRDefault="007810DC">
            <w:pPr>
              <w:pStyle w:val="af6"/>
              <w:ind w:left="74" w:right="125"/>
              <w:jc w:val="both"/>
              <w:rPr>
                <w:rFonts w:ascii="Times New Roman" w:hAnsi="Times New Roman" w:cs="Times New Roman"/>
                <w:sz w:val="24"/>
                <w:szCs w:val="24"/>
              </w:rPr>
            </w:pPr>
            <w:r w:rsidRPr="00C25CBA">
              <w:rPr>
                <w:rFonts w:ascii="Times New Roman" w:hAnsi="Times New Roman" w:cs="Times New Roman"/>
                <w:sz w:val="24"/>
                <w:szCs w:val="24"/>
              </w:rPr>
              <w:t>65078, Одеська область, місто Одеса, вулиця ,Космонавтів,34.</w:t>
            </w:r>
          </w:p>
          <w:p w:rsidR="00503E53" w:rsidRPr="00C25CBA" w:rsidRDefault="007810DC" w:rsidP="006E1815">
            <w:pPr>
              <w:pStyle w:val="af6"/>
              <w:ind w:left="74" w:right="125"/>
              <w:jc w:val="both"/>
              <w:rPr>
                <w:rFonts w:ascii="Times New Roman" w:hAnsi="Times New Roman" w:cs="Times New Roman"/>
                <w:sz w:val="24"/>
                <w:szCs w:val="24"/>
              </w:rPr>
            </w:pPr>
            <w:r w:rsidRPr="00C25CBA">
              <w:rPr>
                <w:rFonts w:ascii="Times New Roman" w:eastAsia="Times New Roman" w:hAnsi="Times New Roman" w:cs="Times New Roman"/>
                <w:b/>
                <w:sz w:val="24"/>
                <w:szCs w:val="24"/>
              </w:rPr>
              <w:t xml:space="preserve">   Кількість, обсяг надання послуг:</w:t>
            </w:r>
            <w:r w:rsidRPr="00C25CBA">
              <w:rPr>
                <w:rFonts w:ascii="Times New Roman" w:eastAsia="Times New Roman" w:hAnsi="Times New Roman" w:cs="Times New Roman"/>
                <w:sz w:val="24"/>
                <w:szCs w:val="24"/>
              </w:rPr>
              <w:t xml:space="preserve"> </w:t>
            </w:r>
            <w:r w:rsidRPr="00C25CBA">
              <w:rPr>
                <w:rFonts w:ascii="Times New Roman" w:hAnsi="Times New Roman" w:cs="Times New Roman"/>
                <w:sz w:val="24"/>
                <w:szCs w:val="24"/>
              </w:rPr>
              <w:t xml:space="preserve">1 послуга з «Проведення державної інвентаризації земель державної власності </w:t>
            </w:r>
            <w:r w:rsidR="006E1815" w:rsidRPr="00C25CBA">
              <w:rPr>
                <w:rFonts w:ascii="Times New Roman" w:hAnsi="Times New Roman" w:cs="Times New Roman"/>
                <w:sz w:val="24"/>
                <w:szCs w:val="24"/>
              </w:rPr>
              <w:t xml:space="preserve">на території </w:t>
            </w:r>
            <w:r w:rsidRPr="00C25CBA">
              <w:rPr>
                <w:rFonts w:ascii="Times New Roman" w:hAnsi="Times New Roman" w:cs="Times New Roman"/>
                <w:sz w:val="24"/>
                <w:szCs w:val="24"/>
              </w:rPr>
              <w:t xml:space="preserve">Одеської області» </w:t>
            </w:r>
            <w:r w:rsidRPr="00C25CBA">
              <w:rPr>
                <w:rFonts w:ascii="Times New Roman" w:hAnsi="Times New Roman" w:cs="Times New Roman"/>
                <w:b/>
                <w:bCs/>
                <w:sz w:val="24"/>
                <w:szCs w:val="24"/>
              </w:rPr>
              <w:t>в кількості 6000,00 г</w:t>
            </w:r>
            <w:r w:rsidRPr="00C25CBA">
              <w:rPr>
                <w:rFonts w:ascii="Times New Roman" w:hAnsi="Times New Roman" w:cs="Times New Roman"/>
                <w:sz w:val="24"/>
                <w:szCs w:val="24"/>
              </w:rPr>
              <w:t xml:space="preserve">а </w:t>
            </w:r>
            <w:r w:rsidRPr="00C25CBA">
              <w:rPr>
                <w:rFonts w:ascii="Times New Roman" w:eastAsia="Times New Roman" w:hAnsi="Times New Roman" w:cs="Times New Roman"/>
                <w:sz w:val="24"/>
                <w:szCs w:val="24"/>
              </w:rPr>
              <w:t xml:space="preserve">(більш детально визначено </w:t>
            </w:r>
            <w:r w:rsidR="00872281" w:rsidRPr="00C25CBA">
              <w:rPr>
                <w:rFonts w:ascii="Times New Roman" w:eastAsia="Times New Roman" w:hAnsi="Times New Roman" w:cs="Times New Roman"/>
                <w:b/>
                <w:sz w:val="24"/>
                <w:szCs w:val="24"/>
              </w:rPr>
              <w:t>у Додатках</w:t>
            </w:r>
            <w:r w:rsidRPr="00C25CBA">
              <w:rPr>
                <w:rFonts w:ascii="Times New Roman" w:eastAsia="Times New Roman" w:hAnsi="Times New Roman" w:cs="Times New Roman"/>
                <w:b/>
                <w:sz w:val="24"/>
                <w:szCs w:val="24"/>
              </w:rPr>
              <w:t xml:space="preserve"> </w:t>
            </w:r>
            <w:r w:rsidR="004C1205" w:rsidRPr="00C25CBA">
              <w:rPr>
                <w:rFonts w:ascii="Times New Roman" w:eastAsia="Times New Roman" w:hAnsi="Times New Roman" w:cs="Times New Roman"/>
                <w:b/>
                <w:sz w:val="24"/>
                <w:szCs w:val="24"/>
              </w:rPr>
              <w:t>3</w:t>
            </w:r>
            <w:r w:rsidRPr="00C25CBA">
              <w:rPr>
                <w:rFonts w:ascii="Times New Roman" w:eastAsia="Times New Roman" w:hAnsi="Times New Roman" w:cs="Times New Roman"/>
                <w:sz w:val="24"/>
                <w:szCs w:val="24"/>
              </w:rPr>
              <w:t xml:space="preserve"> </w:t>
            </w:r>
            <w:r w:rsidR="00872281" w:rsidRPr="00C25CBA">
              <w:rPr>
                <w:rFonts w:ascii="Times New Roman" w:eastAsia="Times New Roman" w:hAnsi="Times New Roman" w:cs="Times New Roman"/>
                <w:sz w:val="24"/>
                <w:szCs w:val="24"/>
              </w:rPr>
              <w:t xml:space="preserve"> </w:t>
            </w:r>
            <w:r w:rsidR="00872281" w:rsidRPr="00C25CBA">
              <w:rPr>
                <w:rFonts w:ascii="Times New Roman" w:eastAsia="Times New Roman" w:hAnsi="Times New Roman" w:cs="Times New Roman"/>
                <w:b/>
                <w:sz w:val="24"/>
                <w:szCs w:val="24"/>
              </w:rPr>
              <w:t xml:space="preserve">та </w:t>
            </w:r>
            <w:r w:rsidR="004C1205" w:rsidRPr="00C25CBA">
              <w:rPr>
                <w:rFonts w:ascii="Times New Roman" w:eastAsia="Times New Roman" w:hAnsi="Times New Roman" w:cs="Times New Roman"/>
                <w:b/>
                <w:sz w:val="24"/>
                <w:szCs w:val="24"/>
              </w:rPr>
              <w:t>3.</w:t>
            </w:r>
            <w:r w:rsidR="00872281" w:rsidRPr="00C25CBA">
              <w:rPr>
                <w:rFonts w:ascii="Times New Roman" w:eastAsia="Times New Roman" w:hAnsi="Times New Roman" w:cs="Times New Roman"/>
                <w:b/>
                <w:sz w:val="24"/>
                <w:szCs w:val="24"/>
              </w:rPr>
              <w:t xml:space="preserve">1 («Інформація про використання державними підприємствами, установами та організаціями земель, відомості про які не </w:t>
            </w:r>
            <w:proofErr w:type="spellStart"/>
            <w:r w:rsidR="00872281" w:rsidRPr="00C25CBA">
              <w:rPr>
                <w:rFonts w:ascii="Times New Roman" w:eastAsia="Times New Roman" w:hAnsi="Times New Roman" w:cs="Times New Roman"/>
                <w:b/>
                <w:sz w:val="24"/>
                <w:szCs w:val="24"/>
              </w:rPr>
              <w:t>внесено</w:t>
            </w:r>
            <w:proofErr w:type="spellEnd"/>
            <w:r w:rsidR="00872281" w:rsidRPr="00C25CBA">
              <w:rPr>
                <w:rFonts w:ascii="Times New Roman" w:eastAsia="Times New Roman" w:hAnsi="Times New Roman" w:cs="Times New Roman"/>
                <w:b/>
                <w:sz w:val="24"/>
                <w:szCs w:val="24"/>
              </w:rPr>
              <w:t xml:space="preserve"> до Державного земельного кадастру» згідно вимог</w:t>
            </w:r>
            <w:r w:rsidR="005A17F2" w:rsidRPr="00C25CBA">
              <w:rPr>
                <w:rFonts w:ascii="Times New Roman" w:eastAsia="Times New Roman" w:hAnsi="Times New Roman" w:cs="Times New Roman"/>
                <w:b/>
                <w:sz w:val="24"/>
                <w:szCs w:val="24"/>
              </w:rPr>
              <w:t xml:space="preserve"> п.2.8 </w:t>
            </w:r>
            <w:r w:rsidR="00872281" w:rsidRPr="00C25CBA">
              <w:rPr>
                <w:rFonts w:ascii="Times New Roman" w:eastAsia="Times New Roman" w:hAnsi="Times New Roman" w:cs="Times New Roman"/>
                <w:b/>
                <w:sz w:val="24"/>
                <w:szCs w:val="24"/>
              </w:rPr>
              <w:t xml:space="preserve"> Наказу </w:t>
            </w:r>
            <w:proofErr w:type="spellStart"/>
            <w:r w:rsidR="00872281" w:rsidRPr="00C25CBA">
              <w:rPr>
                <w:rFonts w:ascii="Times New Roman" w:eastAsia="Times New Roman" w:hAnsi="Times New Roman" w:cs="Times New Roman"/>
                <w:b/>
                <w:sz w:val="24"/>
                <w:szCs w:val="24"/>
              </w:rPr>
              <w:t>Держгеокадастру</w:t>
            </w:r>
            <w:proofErr w:type="spellEnd"/>
            <w:r w:rsidR="00872281" w:rsidRPr="00C25CBA">
              <w:rPr>
                <w:rFonts w:ascii="Times New Roman" w:eastAsia="Times New Roman" w:hAnsi="Times New Roman" w:cs="Times New Roman"/>
                <w:b/>
                <w:sz w:val="24"/>
                <w:szCs w:val="24"/>
              </w:rPr>
              <w:t xml:space="preserve"> України від 24.01.2023 № 33 «Про проведення державної інвентариз</w:t>
            </w:r>
            <w:r w:rsidR="005A17F2" w:rsidRPr="00C25CBA">
              <w:rPr>
                <w:rFonts w:ascii="Times New Roman" w:eastAsia="Times New Roman" w:hAnsi="Times New Roman" w:cs="Times New Roman"/>
                <w:b/>
                <w:sz w:val="24"/>
                <w:szCs w:val="24"/>
              </w:rPr>
              <w:t>а</w:t>
            </w:r>
            <w:r w:rsidR="00872281" w:rsidRPr="00C25CBA">
              <w:rPr>
                <w:rFonts w:ascii="Times New Roman" w:eastAsia="Times New Roman" w:hAnsi="Times New Roman" w:cs="Times New Roman"/>
                <w:b/>
                <w:sz w:val="24"/>
                <w:szCs w:val="24"/>
              </w:rPr>
              <w:t xml:space="preserve">ції у 2023 році») </w:t>
            </w:r>
            <w:r w:rsidR="00872281" w:rsidRPr="00C25CBA">
              <w:rPr>
                <w:rFonts w:ascii="Times New Roman" w:eastAsia="Times New Roman" w:hAnsi="Times New Roman" w:cs="Times New Roman"/>
                <w:sz w:val="24"/>
                <w:szCs w:val="24"/>
              </w:rPr>
              <w:t xml:space="preserve"> </w:t>
            </w:r>
            <w:r w:rsidRPr="00C25CBA">
              <w:rPr>
                <w:rFonts w:ascii="Times New Roman" w:eastAsia="Times New Roman" w:hAnsi="Times New Roman" w:cs="Times New Roman"/>
                <w:sz w:val="24"/>
                <w:szCs w:val="24"/>
              </w:rPr>
              <w:t>до цієї тендерної документації).</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sz w:val="24"/>
                <w:szCs w:val="24"/>
              </w:rPr>
            </w:pPr>
            <w:r w:rsidRPr="00C25CBA">
              <w:rPr>
                <w:rFonts w:ascii="Times New Roman" w:hAnsi="Times New Roman" w:cs="Times New Roman"/>
                <w:sz w:val="24"/>
                <w:szCs w:val="24"/>
              </w:rPr>
              <w:t>4.4 Строк надання послуг (поставки товарів, виконання робіт)</w:t>
            </w:r>
          </w:p>
        </w:tc>
        <w:tc>
          <w:tcPr>
            <w:tcW w:w="3304" w:type="pct"/>
            <w:tcBorders>
              <w:top w:val="single" w:sz="4" w:space="0" w:color="auto"/>
              <w:left w:val="single" w:sz="4" w:space="0" w:color="auto"/>
              <w:bottom w:val="single" w:sz="4" w:space="0" w:color="auto"/>
              <w:right w:val="single" w:sz="4" w:space="0" w:color="auto"/>
            </w:tcBorders>
            <w:shd w:val="clear" w:color="auto" w:fill="FFFFFF" w:themeFill="background1"/>
          </w:tcPr>
          <w:p w:rsidR="00503E53" w:rsidRPr="00C25CBA" w:rsidRDefault="007810DC" w:rsidP="00684D73">
            <w:pPr>
              <w:pStyle w:val="af6"/>
              <w:ind w:left="74" w:right="125"/>
              <w:jc w:val="both"/>
              <w:rPr>
                <w:rFonts w:ascii="Times New Roman" w:hAnsi="Times New Roman" w:cs="Times New Roman"/>
                <w:sz w:val="24"/>
                <w:szCs w:val="24"/>
                <w:highlight w:val="yellow"/>
              </w:rPr>
            </w:pPr>
            <w:r w:rsidRPr="00C25CBA">
              <w:rPr>
                <w:rFonts w:ascii="Times New Roman" w:hAnsi="Times New Roman" w:cs="Times New Roman"/>
                <w:sz w:val="24"/>
                <w:szCs w:val="24"/>
              </w:rPr>
              <w:t>Строк надання послуг складає шість міся</w:t>
            </w:r>
            <w:r w:rsidR="00684D73" w:rsidRPr="00C25CBA">
              <w:rPr>
                <w:rFonts w:ascii="Times New Roman" w:hAnsi="Times New Roman" w:cs="Times New Roman"/>
                <w:sz w:val="24"/>
                <w:szCs w:val="24"/>
              </w:rPr>
              <w:t xml:space="preserve">ців з дати укладання Договору </w:t>
            </w:r>
            <w:r w:rsidRPr="00C25CBA">
              <w:rPr>
                <w:rFonts w:ascii="Times New Roman" w:hAnsi="Times New Roman" w:cs="Times New Roman"/>
                <w:sz w:val="24"/>
                <w:szCs w:val="24"/>
              </w:rPr>
              <w:t xml:space="preserve">про закупівлю, що прямо передбачено Додатком 3 до наказу </w:t>
            </w:r>
            <w:proofErr w:type="spellStart"/>
            <w:r w:rsidRPr="00C25CBA">
              <w:rPr>
                <w:rFonts w:ascii="Times New Roman" w:hAnsi="Times New Roman" w:cs="Times New Roman"/>
                <w:sz w:val="24"/>
                <w:szCs w:val="24"/>
              </w:rPr>
              <w:t>Держгеокадастру</w:t>
            </w:r>
            <w:proofErr w:type="spellEnd"/>
            <w:r w:rsidRPr="00C25CBA">
              <w:rPr>
                <w:rFonts w:ascii="Times New Roman" w:hAnsi="Times New Roman" w:cs="Times New Roman"/>
                <w:sz w:val="24"/>
                <w:szCs w:val="24"/>
              </w:rPr>
              <w:t xml:space="preserve"> від 24.01.2023 №</w:t>
            </w:r>
            <w:r w:rsidR="00684D73" w:rsidRPr="00C25CBA">
              <w:rPr>
                <w:rFonts w:ascii="Times New Roman" w:hAnsi="Times New Roman" w:cs="Times New Roman"/>
                <w:sz w:val="24"/>
                <w:szCs w:val="24"/>
              </w:rPr>
              <w:t xml:space="preserve"> 33. </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sz w:val="24"/>
                <w:szCs w:val="24"/>
              </w:rPr>
            </w:pPr>
            <w:r w:rsidRPr="00C25CBA">
              <w:rPr>
                <w:rFonts w:ascii="Times New Roman" w:hAnsi="Times New Roman" w:cs="Times New Roman"/>
                <w:sz w:val="24"/>
                <w:szCs w:val="24"/>
              </w:rPr>
              <w:t>4.5 Очікувана вартість предмета закупівлі</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jc w:val="both"/>
              <w:rPr>
                <w:rFonts w:ascii="Times New Roman" w:hAnsi="Times New Roman" w:cs="Times New Roman"/>
                <w:sz w:val="24"/>
                <w:szCs w:val="24"/>
                <w:highlight w:val="yellow"/>
                <w:lang w:eastAsia="ru-RU"/>
              </w:rPr>
            </w:pPr>
            <w:r w:rsidRPr="00C25CBA">
              <w:rPr>
                <w:rFonts w:ascii="Times New Roman" w:hAnsi="Times New Roman" w:cs="Times New Roman"/>
                <w:b/>
                <w:sz w:val="24"/>
                <w:szCs w:val="24"/>
                <w:lang w:eastAsia="ru-RU"/>
              </w:rPr>
              <w:t>1026000,00 грн. (один міль</w:t>
            </w:r>
            <w:r w:rsidR="009B253D" w:rsidRPr="00C25CBA">
              <w:rPr>
                <w:rFonts w:ascii="Times New Roman" w:hAnsi="Times New Roman" w:cs="Times New Roman"/>
                <w:b/>
                <w:sz w:val="24"/>
                <w:szCs w:val="24"/>
                <w:lang w:eastAsia="ru-RU"/>
              </w:rPr>
              <w:t>й</w:t>
            </w:r>
            <w:r w:rsidRPr="00C25CBA">
              <w:rPr>
                <w:rFonts w:ascii="Times New Roman" w:hAnsi="Times New Roman" w:cs="Times New Roman"/>
                <w:b/>
                <w:sz w:val="24"/>
                <w:szCs w:val="24"/>
                <w:lang w:eastAsia="ru-RU"/>
              </w:rPr>
              <w:t>он двадцять шість тисяч  гривень, 00 копійок) з ПДВ</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t>5. Недискримінація</w:t>
            </w:r>
          </w:p>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t>Учасників</w:t>
            </w:r>
          </w:p>
          <w:p w:rsidR="00503E53" w:rsidRPr="00C25CBA" w:rsidRDefault="00503E53">
            <w:pPr>
              <w:pStyle w:val="af6"/>
              <w:rPr>
                <w:rFonts w:ascii="Times New Roman" w:hAnsi="Times New Roman" w:cs="Times New Roman"/>
                <w:sz w:val="24"/>
                <w:szCs w:val="24"/>
              </w:rPr>
            </w:pP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shd w:val="clear" w:color="auto" w:fill="FFFFFF"/>
              <w:spacing w:before="40" w:after="40"/>
              <w:ind w:right="123" w:firstLine="135"/>
              <w:jc w:val="both"/>
              <w:rPr>
                <w:rFonts w:ascii="Times New Roman" w:hAnsi="Times New Roman" w:cs="Times New Roman"/>
                <w:sz w:val="24"/>
                <w:szCs w:val="24"/>
              </w:rPr>
            </w:pPr>
            <w:r w:rsidRPr="00C25CBA">
              <w:rPr>
                <w:rFonts w:ascii="Times New Roman" w:hAnsi="Times New Roman" w:cs="Times New Roman"/>
                <w:sz w:val="24"/>
                <w:szCs w:val="24"/>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p w:rsidR="00503E53" w:rsidRPr="00C25CBA" w:rsidRDefault="007810DC">
            <w:pPr>
              <w:ind w:right="123" w:firstLine="177"/>
              <w:jc w:val="both"/>
              <w:rPr>
                <w:rFonts w:ascii="Times New Roman" w:eastAsia="Calibri" w:hAnsi="Times New Roman" w:cs="Times New Roman"/>
                <w:sz w:val="24"/>
                <w:szCs w:val="24"/>
              </w:rPr>
            </w:pPr>
            <w:r w:rsidRPr="00C25CBA">
              <w:rPr>
                <w:rFonts w:ascii="Times New Roman" w:eastAsia="Calibri" w:hAnsi="Times New Roman" w:cs="Times New Roman"/>
                <w:sz w:val="24"/>
                <w:szCs w:val="24"/>
              </w:rPr>
              <w:t>Замовники забезпечують вільний доступ усіх учасників до інформації про закупівлю, передбаченої  Законом.</w:t>
            </w:r>
          </w:p>
          <w:p w:rsidR="00503E53" w:rsidRPr="00C25CBA" w:rsidRDefault="007810DC">
            <w:pPr>
              <w:ind w:right="123" w:firstLine="177"/>
              <w:jc w:val="both"/>
              <w:rPr>
                <w:rFonts w:ascii="Times New Roman" w:eastAsia="Calibri" w:hAnsi="Times New Roman" w:cs="Times New Roman"/>
                <w:sz w:val="24"/>
                <w:szCs w:val="24"/>
              </w:rPr>
            </w:pPr>
            <w:r w:rsidRPr="00C25CBA">
              <w:rPr>
                <w:rFonts w:ascii="Times New Roman" w:eastAsia="Calibri" w:hAnsi="Times New Roman" w:cs="Times New Roman"/>
                <w:sz w:val="24"/>
                <w:szCs w:val="24"/>
              </w:rPr>
              <w:t xml:space="preserve">Постановою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C25CBA">
              <w:rPr>
                <w:rFonts w:ascii="Times New Roman" w:eastAsia="Calibri" w:hAnsi="Times New Roman" w:cs="Times New Roman"/>
                <w:sz w:val="24"/>
                <w:szCs w:val="24"/>
              </w:rPr>
              <w:t>бенефіціарними</w:t>
            </w:r>
            <w:proofErr w:type="spellEnd"/>
            <w:r w:rsidRPr="00C25CBA">
              <w:rPr>
                <w:rFonts w:ascii="Times New Roman" w:eastAsia="Calibri" w:hAnsi="Times New Roman" w:cs="Times New Roman"/>
                <w:sz w:val="24"/>
                <w:szCs w:val="24"/>
              </w:rPr>
              <w:t xml:space="preserve"> власниками (власниками) яких є резиденти Російської Федерації/Республіки Білорусь, та/або у фізичних</w:t>
            </w:r>
            <w:r w:rsidRPr="00C25CBA">
              <w:rPr>
                <w:rFonts w:ascii="Times New Roman" w:eastAsia="Calibri" w:hAnsi="Times New Roman" w:cs="Times New Roman"/>
                <w:sz w:val="24"/>
                <w:szCs w:val="24"/>
              </w:rPr>
              <w:b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rsidR="00503E53" w:rsidRPr="00C25CBA" w:rsidRDefault="007810DC">
            <w:pPr>
              <w:ind w:right="123" w:firstLine="177"/>
              <w:jc w:val="both"/>
              <w:rPr>
                <w:rFonts w:ascii="Times New Roman" w:eastAsia="Calibri" w:hAnsi="Times New Roman" w:cs="Times New Roman"/>
                <w:sz w:val="24"/>
                <w:szCs w:val="24"/>
              </w:rPr>
            </w:pPr>
            <w:r w:rsidRPr="00C25CBA">
              <w:rPr>
                <w:rFonts w:ascii="Times New Roman" w:eastAsia="Calibri" w:hAnsi="Times New Roman" w:cs="Times New Roman"/>
                <w:sz w:val="24"/>
                <w:szCs w:val="24"/>
              </w:rPr>
              <w:t xml:space="preserve">Відповідно до частини другої статті 13 Закону України «Про </w:t>
            </w:r>
            <w:r w:rsidRPr="00C25CBA">
              <w:rPr>
                <w:rFonts w:ascii="Times New Roman" w:eastAsia="Calibri" w:hAnsi="Times New Roman" w:cs="Times New Roman"/>
                <w:sz w:val="24"/>
                <w:szCs w:val="24"/>
              </w:rPr>
              <w:lastRenderedPageBreak/>
              <w:t>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503E53" w:rsidRPr="00C25CBA" w:rsidRDefault="007810DC">
            <w:pPr>
              <w:ind w:right="123" w:firstLine="177"/>
              <w:jc w:val="both"/>
              <w:rPr>
                <w:rFonts w:ascii="Times New Roman" w:eastAsia="Calibri" w:hAnsi="Times New Roman" w:cs="Times New Roman"/>
                <w:sz w:val="24"/>
                <w:szCs w:val="24"/>
              </w:rPr>
            </w:pPr>
            <w:r w:rsidRPr="00C25CBA">
              <w:rPr>
                <w:rFonts w:ascii="Times New Roman" w:eastAsia="Calibri" w:hAnsi="Times New Roman" w:cs="Times New Roman"/>
                <w:sz w:val="24"/>
                <w:szCs w:val="24"/>
              </w:rPr>
              <w:t xml:space="preserve">Правочин, стороною якого є суб’єкт господарювання, </w:t>
            </w:r>
            <w:r w:rsidRPr="00C25CBA">
              <w:rPr>
                <w:rFonts w:ascii="Times New Roman" w:hAnsi="Times New Roman" w:cs="Times New Roman"/>
                <w:sz w:val="24"/>
                <w:szCs w:val="24"/>
                <w:highlight w:val="yellow"/>
              </w:rPr>
              <w:t xml:space="preserve">   </w:t>
            </w:r>
            <w:r w:rsidRPr="00C25CBA">
              <w:rPr>
                <w:rFonts w:ascii="Times New Roman" w:eastAsia="Calibri" w:hAnsi="Times New Roman" w:cs="Times New Roman"/>
                <w:sz w:val="24"/>
                <w:szCs w:val="24"/>
              </w:rPr>
              <w:t>місцезнаходженням (місцем проживання) якого є тимчасово окупована територія, є нікчемним.</w:t>
            </w:r>
          </w:p>
          <w:p w:rsidR="001E05E1" w:rsidRPr="00C25CBA" w:rsidRDefault="007810DC" w:rsidP="001E05E1">
            <w:pPr>
              <w:shd w:val="clear" w:color="auto" w:fill="FFFFFF"/>
              <w:spacing w:before="40" w:after="40"/>
              <w:ind w:right="123" w:firstLine="335"/>
              <w:jc w:val="both"/>
              <w:rPr>
                <w:rFonts w:ascii="Times New Roman" w:eastAsia="Calibri" w:hAnsi="Times New Roman" w:cs="Times New Roman"/>
                <w:sz w:val="24"/>
                <w:szCs w:val="24"/>
              </w:rPr>
            </w:pPr>
            <w:r w:rsidRPr="00C25CBA">
              <w:rPr>
                <w:rFonts w:ascii="Times New Roman" w:eastAsia="Calibri" w:hAnsi="Times New Roman" w:cs="Times New Roman"/>
                <w:sz w:val="24"/>
                <w:szCs w:val="24"/>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C25CBA">
              <w:rPr>
                <w:rFonts w:ascii="Times New Roman" w:eastAsia="Calibri" w:hAnsi="Times New Roman" w:cs="Times New Roman"/>
                <w:sz w:val="24"/>
                <w:szCs w:val="24"/>
              </w:rPr>
              <w:t>закупівель</w:t>
            </w:r>
            <w:proofErr w:type="spellEnd"/>
            <w:r w:rsidRPr="00C25CBA">
              <w:rPr>
                <w:rFonts w:ascii="Times New Roman" w:eastAsia="Calibri" w:hAnsi="Times New Roman" w:cs="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C25CBA">
              <w:rPr>
                <w:rFonts w:ascii="Times New Roman" w:eastAsia="Calibri" w:hAnsi="Times New Roman" w:cs="Times New Roman"/>
                <w:sz w:val="24"/>
                <w:szCs w:val="24"/>
              </w:rPr>
              <w:t>закупівель</w:t>
            </w:r>
            <w:proofErr w:type="spellEnd"/>
            <w:r w:rsidRPr="00C25CBA">
              <w:rPr>
                <w:rFonts w:ascii="Times New Roman" w:eastAsia="Calibri"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03E53" w:rsidRPr="00C25CBA" w:rsidRDefault="007810DC" w:rsidP="001E05E1">
            <w:pPr>
              <w:shd w:val="clear" w:color="auto" w:fill="FFFFFF"/>
              <w:spacing w:before="40" w:after="40"/>
              <w:ind w:right="123" w:firstLine="335"/>
              <w:jc w:val="both"/>
              <w:rPr>
                <w:rFonts w:ascii="Times New Roman" w:eastAsia="Calibri" w:hAnsi="Times New Roman" w:cs="Times New Roman"/>
                <w:sz w:val="24"/>
                <w:szCs w:val="24"/>
              </w:rPr>
            </w:pPr>
            <w:r w:rsidRPr="00C25CBA">
              <w:rPr>
                <w:rFonts w:ascii="Times New Roman" w:eastAsia="Calibri" w:hAnsi="Times New Roman" w:cs="Times New Roman"/>
                <w:b/>
                <w:bCs/>
                <w:sz w:val="24"/>
                <w:szCs w:val="24"/>
                <w:u w:val="single"/>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C25CBA">
              <w:rPr>
                <w:rFonts w:ascii="Times New Roman" w:eastAsia="Calibri" w:hAnsi="Times New Roman" w:cs="Times New Roman"/>
                <w:sz w:val="24"/>
                <w:szCs w:val="24"/>
              </w:rPr>
              <w:t xml:space="preserve">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503E53" w:rsidRPr="00C25CBA" w:rsidTr="002A141A">
        <w:trPr>
          <w:trHeight w:val="460"/>
        </w:trPr>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lastRenderedPageBreak/>
              <w:t>6. Інформація про валюту, у якій повинно бути розраховано та зазначено ціну тендерної пропозиції</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rsidP="00684D73">
            <w:pPr>
              <w:spacing w:line="232" w:lineRule="auto"/>
              <w:ind w:right="123" w:firstLine="145"/>
              <w:jc w:val="both"/>
              <w:rPr>
                <w:rFonts w:ascii="Times New Roman" w:eastAsia="Calibri" w:hAnsi="Times New Roman" w:cs="Times New Roman"/>
                <w:sz w:val="24"/>
                <w:szCs w:val="24"/>
              </w:rPr>
            </w:pPr>
            <w:r w:rsidRPr="00C25CBA">
              <w:rPr>
                <w:rFonts w:ascii="Times New Roman" w:eastAsia="Calibri"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t>7. Інформація про мову (мови), якою (якими) повинно бути складено тендерні пропозиції</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pPr>
              <w:ind w:firstLine="318"/>
              <w:jc w:val="both"/>
              <w:rPr>
                <w:rFonts w:ascii="Times New Roman" w:eastAsia="Times New Roman" w:hAnsi="Times New Roman" w:cs="Times New Roman"/>
                <w:sz w:val="24"/>
                <w:szCs w:val="24"/>
                <w:lang w:val="ru-RU"/>
              </w:rPr>
            </w:pPr>
            <w:r w:rsidRPr="00C25CBA">
              <w:rPr>
                <w:rFonts w:ascii="Times New Roman" w:eastAsia="Times New Roman" w:hAnsi="Times New Roman" w:cs="Times New Roman"/>
                <w:sz w:val="24"/>
                <w:szCs w:val="24"/>
              </w:rPr>
              <w:t>Під час проведення процедури закупівлі усі документи,</w:t>
            </w:r>
            <w:r w:rsidR="00684D73" w:rsidRPr="00C25CBA">
              <w:rPr>
                <w:rFonts w:ascii="Times New Roman" w:eastAsia="Times New Roman" w:hAnsi="Times New Roman" w:cs="Times New Roman"/>
                <w:sz w:val="24"/>
                <w:szCs w:val="24"/>
              </w:rPr>
              <w:t xml:space="preserve"> </w:t>
            </w:r>
            <w:r w:rsidRPr="00C25CBA">
              <w:rPr>
                <w:rFonts w:ascii="Times New Roman" w:eastAsia="Times New Roman" w:hAnsi="Times New Roman" w:cs="Times New Roman"/>
                <w:sz w:val="24"/>
                <w:szCs w:val="24"/>
              </w:rPr>
              <w:t xml:space="preserve">що готуються замовником, </w:t>
            </w:r>
            <w:r w:rsidRPr="00C25CBA">
              <w:rPr>
                <w:rFonts w:ascii="Times New Roman" w:eastAsia="Times New Roman" w:hAnsi="Times New Roman" w:cs="Times New Roman"/>
                <w:b/>
                <w:bCs/>
                <w:sz w:val="24"/>
                <w:szCs w:val="24"/>
              </w:rPr>
              <w:t xml:space="preserve">викладаються українською мовою, </w:t>
            </w:r>
            <w:r w:rsidRPr="00C25CBA">
              <w:rPr>
                <w:rFonts w:ascii="Times New Roman" w:eastAsia="Times New Roman" w:hAnsi="Times New Roman" w:cs="Times New Roman"/>
                <w:sz w:val="24"/>
                <w:szCs w:val="24"/>
              </w:rPr>
              <w:t>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sidRPr="00C25CBA">
              <w:rPr>
                <w:rFonts w:ascii="Times New Roman" w:eastAsia="Times New Roman" w:hAnsi="Times New Roman" w:cs="Times New Roman"/>
                <w:sz w:val="24"/>
                <w:szCs w:val="24"/>
                <w:lang w:val="ru-RU"/>
              </w:rPr>
              <w:t>.</w:t>
            </w:r>
          </w:p>
          <w:p w:rsidR="00503E53" w:rsidRPr="00C25CBA" w:rsidRDefault="007810DC" w:rsidP="001E05E1">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Усі документи, що мають відношення до тендерної </w:t>
            </w:r>
            <w:r w:rsidRPr="00C25CBA">
              <w:rPr>
                <w:rFonts w:ascii="Times New Roman" w:eastAsia="Times New Roman" w:hAnsi="Times New Roman" w:cs="Times New Roman"/>
                <w:sz w:val="24"/>
                <w:szCs w:val="24"/>
              </w:rPr>
              <w:lastRenderedPageBreak/>
              <w:t>пропозиції та складаються безпосередньо учасником, викладаються українською мовою.</w:t>
            </w:r>
          </w:p>
          <w:p w:rsidR="00503E53" w:rsidRPr="00C25CBA" w:rsidRDefault="007810DC" w:rsidP="001E05E1">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У разі, якщо документ чи інформація, надання яких передбачено цією тендерною документацією, складені іншою мовою, ніж передбачено умовами цієї тендерної документації, учасником у складі пропозиції надається документ мовою оригіналу з обов’язковим перекладом українською мовою.</w:t>
            </w:r>
          </w:p>
          <w:p w:rsidR="00503E53" w:rsidRPr="00C25CBA" w:rsidRDefault="007810DC" w:rsidP="001E05E1">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rsidR="00503E53" w:rsidRPr="00C25CBA" w:rsidRDefault="007810DC" w:rsidP="001E05E1">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1E05E1" w:rsidRPr="00C25CBA" w:rsidRDefault="007810DC" w:rsidP="001E05E1">
            <w:pPr>
              <w:ind w:right="106" w:firstLine="23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503E53" w:rsidRPr="00C25CBA" w:rsidRDefault="007810DC" w:rsidP="001E05E1">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Не потребують перекладу українською мовою документи (листи, технічні специфікації, сертифікати, паспорти якості, плани, креслення, маркування, протоколи випробувань тощо) складені іноземною мовою, які надані сторонніми підприємствами, організаціями чи установами. Допускається без перекладу бланк підприємства/установи/організації та штампи в кресленнях або тому подібне.</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bCs/>
                <w:sz w:val="24"/>
                <w:szCs w:val="24"/>
              </w:rPr>
              <w:lastRenderedPageBreak/>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4" w:type="pct"/>
            <w:tcBorders>
              <w:top w:val="single" w:sz="4" w:space="0" w:color="auto"/>
              <w:left w:val="single" w:sz="4" w:space="0" w:color="auto"/>
              <w:bottom w:val="single" w:sz="4" w:space="0" w:color="auto"/>
              <w:right w:val="single" w:sz="4" w:space="0" w:color="auto"/>
            </w:tcBorders>
          </w:tcPr>
          <w:p w:rsidR="00503E53" w:rsidRPr="0056066D" w:rsidRDefault="007810DC" w:rsidP="00684D73">
            <w:pPr>
              <w:ind w:right="106" w:firstLine="318"/>
              <w:jc w:val="both"/>
              <w:rPr>
                <w:rFonts w:ascii="Times New Roman" w:eastAsia="Times New Roman" w:hAnsi="Times New Roman" w:cs="Times New Roman"/>
                <w:sz w:val="24"/>
                <w:szCs w:val="24"/>
              </w:rPr>
            </w:pPr>
            <w:r w:rsidRPr="0056066D">
              <w:rPr>
                <w:rFonts w:ascii="Times New Roman" w:eastAsia="Calibri" w:hAnsi="Times New Roman" w:cs="Times New Roman"/>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w:t>
            </w:r>
            <w:r w:rsidR="00684D73" w:rsidRPr="0056066D">
              <w:rPr>
                <w:rFonts w:ascii="Times New Roman" w:eastAsia="Calibri" w:hAnsi="Times New Roman" w:cs="Times New Roman"/>
                <w:sz w:val="24"/>
                <w:szCs w:val="24"/>
              </w:rPr>
              <w:t>п’ятого підпункту 2</w:t>
            </w:r>
            <w:r w:rsidRPr="0056066D">
              <w:rPr>
                <w:rFonts w:ascii="Times New Roman" w:eastAsia="Calibri" w:hAnsi="Times New Roman" w:cs="Times New Roman"/>
                <w:sz w:val="24"/>
                <w:szCs w:val="24"/>
              </w:rPr>
              <w:t xml:space="preserve"> пункту 41 Особливостей.</w:t>
            </w:r>
          </w:p>
        </w:tc>
      </w:tr>
      <w:tr w:rsidR="00503E53" w:rsidRPr="00C25CBA" w:rsidTr="002A141A">
        <w:tc>
          <w:tcPr>
            <w:tcW w:w="5000" w:type="pct"/>
            <w:gridSpan w:val="2"/>
            <w:tcBorders>
              <w:top w:val="single" w:sz="4" w:space="0" w:color="auto"/>
              <w:left w:val="single" w:sz="4" w:space="0" w:color="auto"/>
              <w:bottom w:val="single" w:sz="4" w:space="0" w:color="auto"/>
              <w:right w:val="single" w:sz="4" w:space="0" w:color="auto"/>
            </w:tcBorders>
          </w:tcPr>
          <w:p w:rsidR="00503E53" w:rsidRPr="00C25CBA" w:rsidRDefault="007810DC">
            <w:pPr>
              <w:pStyle w:val="af6"/>
              <w:ind w:left="100" w:right="141" w:firstLine="142"/>
              <w:jc w:val="center"/>
              <w:rPr>
                <w:rFonts w:ascii="Times New Roman" w:hAnsi="Times New Roman" w:cs="Times New Roman"/>
                <w:sz w:val="24"/>
                <w:szCs w:val="24"/>
              </w:rPr>
            </w:pPr>
            <w:r w:rsidRPr="00C25CBA">
              <w:rPr>
                <w:rStyle w:val="a5"/>
                <w:rFonts w:ascii="Times New Roman" w:hAnsi="Times New Roman" w:cs="Times New Roman"/>
                <w:sz w:val="24"/>
                <w:szCs w:val="24"/>
              </w:rPr>
              <w:t>ІІ. Порядок унесення змін та надання роз’яснень до тендерної документації</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t xml:space="preserve">1. Процедура надання роз'яснень щодо тендерної документації </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rsidP="001E05E1">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автоматично зупиняє перебіг відкритих торгів.</w:t>
            </w:r>
          </w:p>
          <w:p w:rsidR="00503E53" w:rsidRPr="00C25CBA" w:rsidRDefault="007810DC">
            <w:pPr>
              <w:pStyle w:val="rvps2"/>
              <w:shd w:val="clear" w:color="auto" w:fill="FFFFFF"/>
              <w:spacing w:before="0" w:beforeAutospacing="0" w:after="0" w:afterAutospacing="0"/>
              <w:ind w:left="100" w:right="141" w:firstLine="142"/>
              <w:jc w:val="both"/>
            </w:pPr>
            <w:r w:rsidRPr="00C25CBA">
              <w:t xml:space="preserve">Для поновлення перебігу відкритих торгів замовник повинен </w:t>
            </w:r>
            <w:r w:rsidRPr="00C25CBA">
              <w:lastRenderedPageBreak/>
              <w:t xml:space="preserve">розмістити роз’яснення щодо змісту тендерної документації в електронній системі </w:t>
            </w:r>
            <w:proofErr w:type="spellStart"/>
            <w:r w:rsidRPr="00C25CBA">
              <w:t>закупівель</w:t>
            </w:r>
            <w:proofErr w:type="spellEnd"/>
            <w:r w:rsidRPr="00C25CBA">
              <w:t xml:space="preserve"> з одночасним продовженням строку подання тендерних пропозицій не менш як на чотири дні.</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rPr>
            </w:pPr>
            <w:r w:rsidRPr="00C25CBA">
              <w:rPr>
                <w:rFonts w:ascii="Times New Roman" w:hAnsi="Times New Roman" w:cs="Times New Roman"/>
                <w:b/>
                <w:sz w:val="24"/>
                <w:szCs w:val="24"/>
              </w:rPr>
              <w:lastRenderedPageBreak/>
              <w:t>2. Унесення змін до тендерної документації</w:t>
            </w:r>
          </w:p>
          <w:p w:rsidR="00503E53" w:rsidRPr="00C25CBA" w:rsidRDefault="00503E53">
            <w:pPr>
              <w:ind w:firstLine="708"/>
              <w:rPr>
                <w:rFonts w:ascii="Times New Roman" w:hAnsi="Times New Roman" w:cs="Times New Roman"/>
                <w:sz w:val="24"/>
                <w:szCs w:val="24"/>
              </w:rPr>
            </w:pPr>
          </w:p>
        </w:tc>
        <w:tc>
          <w:tcPr>
            <w:tcW w:w="3304"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shd w:val="clear" w:color="auto" w:fill="FFFFFF"/>
              <w:ind w:left="145" w:right="125"/>
              <w:jc w:val="both"/>
              <w:rPr>
                <w:rFonts w:ascii="Times New Roman" w:hAnsi="Times New Roman" w:cs="Times New Roman"/>
                <w:sz w:val="24"/>
                <w:szCs w:val="24"/>
                <w:shd w:val="clear" w:color="auto" w:fill="FFFFFF"/>
              </w:rPr>
            </w:pPr>
            <w:r w:rsidRPr="00C25CBA">
              <w:rPr>
                <w:rFonts w:ascii="Times New Roman" w:hAnsi="Times New Roman" w:cs="Times New Roman"/>
                <w:sz w:val="24"/>
                <w:szCs w:val="24"/>
              </w:rPr>
              <w:t xml:space="preserve">   </w:t>
            </w:r>
            <w:r w:rsidRPr="00C25CBA">
              <w:rPr>
                <w:rFonts w:ascii="Times New Roman" w:hAnsi="Times New Roman" w:cs="Times New Roman"/>
                <w:sz w:val="24"/>
                <w:szCs w:val="24"/>
                <w:shd w:val="clear" w:color="auto" w:fill="FFFFFF"/>
              </w:rPr>
              <w:t xml:space="preserve">Замовник має право з власної ініціативи або у разі усунення порушень законодавства у сфері публічних </w:t>
            </w:r>
            <w:proofErr w:type="spellStart"/>
            <w:r w:rsidRPr="00C25CBA">
              <w:rPr>
                <w:rFonts w:ascii="Times New Roman" w:hAnsi="Times New Roman" w:cs="Times New Roman"/>
                <w:sz w:val="24"/>
                <w:szCs w:val="24"/>
                <w:shd w:val="clear" w:color="auto" w:fill="FFFFFF"/>
              </w:rPr>
              <w:t>закупівель</w:t>
            </w:r>
            <w:proofErr w:type="spellEnd"/>
            <w:r w:rsidRPr="00C25CBA">
              <w:rPr>
                <w:rFonts w:ascii="Times New Roman" w:hAnsi="Times New Roman" w:cs="Times New Roman"/>
                <w:sz w:val="24"/>
                <w:szCs w:val="24"/>
                <w:shd w:val="clear" w:color="auto"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25CBA">
              <w:rPr>
                <w:rFonts w:ascii="Times New Roman" w:hAnsi="Times New Roman" w:cs="Times New Roman"/>
                <w:sz w:val="24"/>
                <w:szCs w:val="24"/>
                <w:shd w:val="clear" w:color="auto" w:fill="FFFFFF"/>
              </w:rPr>
              <w:t>внести</w:t>
            </w:r>
            <w:proofErr w:type="spellEnd"/>
            <w:r w:rsidRPr="00C25CBA">
              <w:rPr>
                <w:rFonts w:ascii="Times New Roman" w:hAnsi="Times New Roman" w:cs="Times New Roman"/>
                <w:sz w:val="24"/>
                <w:szCs w:val="24"/>
                <w:shd w:val="clear" w:color="auto" w:fill="FFFFFF"/>
              </w:rPr>
              <w:t xml:space="preserve"> зміни до тендерної документації. </w:t>
            </w:r>
          </w:p>
          <w:p w:rsidR="00503E53" w:rsidRPr="00C25CBA" w:rsidRDefault="007810DC">
            <w:pPr>
              <w:shd w:val="clear" w:color="auto" w:fill="FFFFFF"/>
              <w:ind w:left="145" w:right="125" w:firstLineChars="100" w:firstLine="240"/>
              <w:jc w:val="both"/>
              <w:rPr>
                <w:rFonts w:ascii="Times New Roman" w:hAnsi="Times New Roman" w:cs="Times New Roman"/>
                <w:sz w:val="24"/>
                <w:szCs w:val="24"/>
                <w:shd w:val="clear" w:color="auto" w:fill="FFFFFF"/>
              </w:rPr>
            </w:pPr>
            <w:r w:rsidRPr="00C25CBA">
              <w:rPr>
                <w:rFonts w:ascii="Times New Roman" w:eastAsia="SimSun" w:hAnsi="Times New Roman" w:cs="Times New Roman"/>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C25CBA">
              <w:rPr>
                <w:rFonts w:ascii="Times New Roman" w:eastAsia="SimSun" w:hAnsi="Times New Roman" w:cs="Times New Roman"/>
                <w:b/>
                <w:bCs/>
                <w:sz w:val="24"/>
                <w:szCs w:val="24"/>
                <w:shd w:val="clear" w:color="auto" w:fill="FFFFFF"/>
              </w:rPr>
              <w:t>який не може бути меншим ніж два робочі дні</w:t>
            </w:r>
            <w:r w:rsidRPr="00C25CBA">
              <w:rPr>
                <w:rFonts w:ascii="Times New Roman" w:eastAsia="SimSun" w:hAnsi="Times New Roman" w:cs="Times New Roman"/>
                <w:sz w:val="24"/>
                <w:szCs w:val="24"/>
                <w:shd w:val="clear" w:color="auto" w:fill="FFFFFF"/>
              </w:rPr>
              <w:t xml:space="preserve"> до закінчення строку розгляду тендерних пропозицій, повідомлення з вимогою про усунення таких </w:t>
            </w:r>
            <w:proofErr w:type="spellStart"/>
            <w:r w:rsidRPr="00C25CBA">
              <w:rPr>
                <w:rFonts w:ascii="Times New Roman" w:eastAsia="SimSun" w:hAnsi="Times New Roman" w:cs="Times New Roman"/>
                <w:sz w:val="24"/>
                <w:szCs w:val="24"/>
                <w:shd w:val="clear" w:color="auto" w:fill="FFFFFF"/>
              </w:rPr>
              <w:t>невідповідностей</w:t>
            </w:r>
            <w:proofErr w:type="spellEnd"/>
            <w:r w:rsidRPr="00C25CBA">
              <w:rPr>
                <w:rFonts w:ascii="Times New Roman" w:eastAsia="SimSun" w:hAnsi="Times New Roman" w:cs="Times New Roman"/>
                <w:sz w:val="24"/>
                <w:szCs w:val="24"/>
                <w:shd w:val="clear" w:color="auto" w:fill="FFFFFF"/>
              </w:rPr>
              <w:t xml:space="preserve"> в електронній системі </w:t>
            </w:r>
            <w:proofErr w:type="spellStart"/>
            <w:r w:rsidRPr="00C25CBA">
              <w:rPr>
                <w:rFonts w:ascii="Times New Roman" w:eastAsia="SimSun" w:hAnsi="Times New Roman" w:cs="Times New Roman"/>
                <w:sz w:val="24"/>
                <w:szCs w:val="24"/>
                <w:shd w:val="clear" w:color="auto" w:fill="FFFFFF"/>
              </w:rPr>
              <w:t>закупівель</w:t>
            </w:r>
            <w:proofErr w:type="spellEnd"/>
            <w:r w:rsidRPr="00C25CBA">
              <w:rPr>
                <w:rFonts w:ascii="Times New Roman" w:eastAsia="SimSun" w:hAnsi="Times New Roman" w:cs="Times New Roman"/>
                <w:sz w:val="24"/>
                <w:szCs w:val="24"/>
                <w:shd w:val="clear" w:color="auto" w:fill="FFFFFF"/>
              </w:rPr>
              <w:t>.</w:t>
            </w:r>
          </w:p>
          <w:p w:rsidR="00503E53" w:rsidRPr="00C25CBA" w:rsidRDefault="007810DC">
            <w:pPr>
              <w:shd w:val="clear" w:color="auto" w:fill="FFFFFF"/>
              <w:ind w:left="145" w:right="125" w:firstLineChars="150" w:firstLine="360"/>
              <w:jc w:val="both"/>
              <w:rPr>
                <w:rFonts w:ascii="Times New Roman" w:hAnsi="Times New Roman" w:cs="Times New Roman"/>
                <w:sz w:val="24"/>
                <w:szCs w:val="24"/>
              </w:rPr>
            </w:pPr>
            <w:r w:rsidRPr="00C25CBA">
              <w:rPr>
                <w:rFonts w:ascii="Times New Roman" w:hAnsi="Times New Roman" w:cs="Times New Roman"/>
                <w:sz w:val="24"/>
                <w:szCs w:val="24"/>
                <w:shd w:val="clear" w:color="auto" w:fill="FFFFFF"/>
              </w:rPr>
              <w:t xml:space="preserve">У разі внесення змін до тендерної документації строк для подання тендерних пропозицій продовжується в електронній системі </w:t>
            </w:r>
            <w:proofErr w:type="spellStart"/>
            <w:r w:rsidRPr="00C25CBA">
              <w:rPr>
                <w:rFonts w:ascii="Times New Roman" w:hAnsi="Times New Roman" w:cs="Times New Roman"/>
                <w:sz w:val="24"/>
                <w:szCs w:val="24"/>
                <w:shd w:val="clear" w:color="auto" w:fill="FFFFFF"/>
              </w:rPr>
              <w:t>закупівель</w:t>
            </w:r>
            <w:proofErr w:type="spellEnd"/>
            <w:r w:rsidRPr="00C25CBA">
              <w:rPr>
                <w:rFonts w:ascii="Times New Roman" w:hAnsi="Times New Roman" w:cs="Times New Roman"/>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C25CBA">
              <w:rPr>
                <w:rFonts w:ascii="Times New Roman" w:hAnsi="Times New Roman" w:cs="Times New Roman"/>
                <w:sz w:val="24"/>
                <w:szCs w:val="24"/>
              </w:rPr>
              <w:t>.</w:t>
            </w:r>
          </w:p>
          <w:p w:rsidR="00503E53" w:rsidRPr="00C25CBA" w:rsidRDefault="007810DC">
            <w:pPr>
              <w:shd w:val="clear" w:color="auto" w:fill="FFFFFF"/>
              <w:ind w:left="145" w:right="125"/>
              <w:jc w:val="both"/>
              <w:rPr>
                <w:rFonts w:ascii="Times New Roman" w:hAnsi="Times New Roman" w:cs="Times New Roman"/>
                <w:sz w:val="24"/>
                <w:szCs w:val="24"/>
                <w:shd w:val="clear" w:color="auto" w:fill="FFFFFF"/>
              </w:rPr>
            </w:pPr>
            <w:r w:rsidRPr="00C25CBA">
              <w:rPr>
                <w:rFonts w:ascii="Times New Roman" w:hAnsi="Times New Roman" w:cs="Times New Roman"/>
                <w:sz w:val="24"/>
                <w:szCs w:val="24"/>
                <w:shd w:val="clear" w:color="auto" w:fill="FFFFFF"/>
              </w:rPr>
              <w:t xml:space="preserve">     Зміни, що вносяться замовником до тендерної документації, розміщуються та відображаються в електронній системі </w:t>
            </w:r>
            <w:proofErr w:type="spellStart"/>
            <w:r w:rsidRPr="00C25CBA">
              <w:rPr>
                <w:rFonts w:ascii="Times New Roman" w:hAnsi="Times New Roman" w:cs="Times New Roman"/>
                <w:sz w:val="24"/>
                <w:szCs w:val="24"/>
                <w:shd w:val="clear" w:color="auto" w:fill="FFFFFF"/>
              </w:rPr>
              <w:t>закупівель</w:t>
            </w:r>
            <w:proofErr w:type="spellEnd"/>
            <w:r w:rsidRPr="00C25CBA">
              <w:rPr>
                <w:rFonts w:ascii="Times New Roman" w:hAnsi="Times New Roman" w:cs="Times New Roman"/>
                <w:sz w:val="24"/>
                <w:szCs w:val="24"/>
                <w:shd w:val="clear" w:color="auto"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03E53" w:rsidRPr="00C25CBA" w:rsidRDefault="007810DC">
            <w:pPr>
              <w:shd w:val="clear" w:color="auto" w:fill="FFFFFF"/>
              <w:ind w:left="145" w:right="125"/>
              <w:jc w:val="both"/>
              <w:rPr>
                <w:rFonts w:ascii="Times New Roman" w:hAnsi="Times New Roman" w:cs="Times New Roman"/>
                <w:sz w:val="24"/>
                <w:szCs w:val="24"/>
              </w:rPr>
            </w:pPr>
            <w:r w:rsidRPr="00C25CBA">
              <w:rPr>
                <w:rFonts w:ascii="Times New Roman" w:hAnsi="Times New Roman" w:cs="Times New Roman"/>
                <w:sz w:val="24"/>
                <w:szCs w:val="24"/>
              </w:rPr>
              <w:t xml:space="preserve">   </w:t>
            </w:r>
            <w:r w:rsidRPr="00C25CBA">
              <w:rPr>
                <w:rFonts w:ascii="Times New Roman" w:hAnsi="Times New Roman" w:cs="Times New Roman"/>
                <w:sz w:val="24"/>
                <w:szCs w:val="24"/>
                <w:shd w:val="clear" w:color="auto" w:fill="FFFFFF"/>
              </w:rPr>
              <w:t xml:space="preserve">Зміни до тендерної документації у </w:t>
            </w:r>
            <w:proofErr w:type="spellStart"/>
            <w:r w:rsidRPr="00C25CBA">
              <w:rPr>
                <w:rFonts w:ascii="Times New Roman" w:hAnsi="Times New Roman" w:cs="Times New Roman"/>
                <w:sz w:val="24"/>
                <w:szCs w:val="24"/>
                <w:shd w:val="clear" w:color="auto" w:fill="FFFFFF"/>
              </w:rPr>
              <w:t>машинозчитувальному</w:t>
            </w:r>
            <w:proofErr w:type="spellEnd"/>
            <w:r w:rsidRPr="00C25CBA">
              <w:rPr>
                <w:rFonts w:ascii="Times New Roman" w:hAnsi="Times New Roman" w:cs="Times New Roman"/>
                <w:sz w:val="24"/>
                <w:szCs w:val="24"/>
                <w:shd w:val="clear" w:color="auto" w:fill="FFFFFF"/>
              </w:rPr>
              <w:t xml:space="preserve"> форматі розміщуються в електронній системі </w:t>
            </w:r>
            <w:proofErr w:type="spellStart"/>
            <w:r w:rsidRPr="00C25CBA">
              <w:rPr>
                <w:rFonts w:ascii="Times New Roman" w:hAnsi="Times New Roman" w:cs="Times New Roman"/>
                <w:sz w:val="24"/>
                <w:szCs w:val="24"/>
                <w:shd w:val="clear" w:color="auto" w:fill="FFFFFF"/>
              </w:rPr>
              <w:t>закупівель</w:t>
            </w:r>
            <w:proofErr w:type="spellEnd"/>
            <w:r w:rsidRPr="00C25CBA">
              <w:rPr>
                <w:rFonts w:ascii="Times New Roman" w:hAnsi="Times New Roman" w:cs="Times New Roman"/>
                <w:sz w:val="24"/>
                <w:szCs w:val="24"/>
                <w:shd w:val="clear" w:color="auto" w:fill="FFFFFF"/>
              </w:rPr>
              <w:t xml:space="preserve"> </w:t>
            </w:r>
            <w:r w:rsidRPr="00C25CBA">
              <w:rPr>
                <w:rFonts w:ascii="Times New Roman" w:hAnsi="Times New Roman" w:cs="Times New Roman"/>
                <w:b/>
                <w:bCs/>
                <w:sz w:val="24"/>
                <w:szCs w:val="24"/>
                <w:shd w:val="clear" w:color="auto" w:fill="FFFFFF"/>
              </w:rPr>
              <w:t>протягом одного дня з дати прийняття рішення</w:t>
            </w:r>
            <w:r w:rsidRPr="00C25CBA">
              <w:rPr>
                <w:rFonts w:ascii="Times New Roman" w:hAnsi="Times New Roman" w:cs="Times New Roman"/>
                <w:sz w:val="24"/>
                <w:szCs w:val="24"/>
                <w:shd w:val="clear" w:color="auto" w:fill="FFFFFF"/>
              </w:rPr>
              <w:t xml:space="preserve"> про їх внесення.</w:t>
            </w:r>
          </w:p>
        </w:tc>
      </w:tr>
      <w:tr w:rsidR="00503E53" w:rsidRPr="00C25CBA" w:rsidTr="002A141A">
        <w:tc>
          <w:tcPr>
            <w:tcW w:w="5000" w:type="pct"/>
            <w:gridSpan w:val="2"/>
            <w:tcBorders>
              <w:top w:val="single" w:sz="4" w:space="0" w:color="auto"/>
              <w:left w:val="single" w:sz="4" w:space="0" w:color="auto"/>
              <w:bottom w:val="single" w:sz="4" w:space="0" w:color="auto"/>
              <w:right w:val="single" w:sz="4" w:space="0" w:color="auto"/>
            </w:tcBorders>
          </w:tcPr>
          <w:p w:rsidR="00503E53" w:rsidRPr="00C25CBA" w:rsidRDefault="007810DC">
            <w:pPr>
              <w:pStyle w:val="af6"/>
              <w:tabs>
                <w:tab w:val="center" w:pos="5096"/>
              </w:tabs>
              <w:ind w:left="100" w:right="141" w:firstLine="142"/>
              <w:jc w:val="center"/>
              <w:rPr>
                <w:rFonts w:ascii="Times New Roman" w:hAnsi="Times New Roman" w:cs="Times New Roman"/>
                <w:sz w:val="24"/>
                <w:szCs w:val="24"/>
              </w:rPr>
            </w:pPr>
            <w:r w:rsidRPr="00C25CBA">
              <w:rPr>
                <w:rFonts w:ascii="Times New Roman" w:hAnsi="Times New Roman" w:cs="Times New Roman"/>
                <w:b/>
                <w:bCs/>
                <w:sz w:val="24"/>
                <w:szCs w:val="24"/>
              </w:rPr>
              <w:t>ІІІ. Інструкція з підготовки тендерної пропозиції</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ascii="Times New Roman" w:hAnsi="Times New Roman" w:cs="Times New Roman"/>
                <w:b/>
                <w:sz w:val="24"/>
                <w:szCs w:val="24"/>
                <w:highlight w:val="yellow"/>
              </w:rPr>
            </w:pPr>
            <w:r w:rsidRPr="00C25CBA">
              <w:rPr>
                <w:rFonts w:ascii="Times New Roman" w:hAnsi="Times New Roman" w:cs="Times New Roman"/>
                <w:b/>
                <w:sz w:val="24"/>
                <w:szCs w:val="24"/>
              </w:rPr>
              <w:t>1. Зміст і спосіб подання тендерної пропозиції</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rsidP="001E05E1">
            <w:pPr>
              <w:pStyle w:val="af2"/>
              <w:shd w:val="clear" w:color="auto" w:fill="FFFFFF"/>
              <w:spacing w:before="0" w:beforeAutospacing="0" w:after="0" w:afterAutospacing="0"/>
              <w:ind w:right="106" w:firstLineChars="200" w:firstLine="480"/>
              <w:jc w:val="both"/>
              <w:rPr>
                <w:rFonts w:ascii="Times New Roman" w:hAnsi="Times New Roman"/>
                <w:sz w:val="24"/>
                <w:szCs w:val="24"/>
                <w:shd w:val="clear" w:color="auto" w:fill="FFFFFF"/>
                <w:lang w:val="uk-UA"/>
              </w:rPr>
            </w:pPr>
            <w:proofErr w:type="spellStart"/>
            <w:r w:rsidRPr="00C25CBA">
              <w:rPr>
                <w:rFonts w:ascii="Times New Roman" w:hAnsi="Times New Roman"/>
                <w:sz w:val="24"/>
                <w:szCs w:val="24"/>
                <w:shd w:val="clear" w:color="auto" w:fill="FFFFFF"/>
              </w:rPr>
              <w:t>Тендерні</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після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закінчення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кінцевого</w:t>
            </w:r>
            <w:proofErr w:type="spellEnd"/>
            <w:r w:rsidRPr="00C25CBA">
              <w:rPr>
                <w:rFonts w:ascii="Times New Roman" w:hAnsi="Times New Roman"/>
                <w:sz w:val="24"/>
                <w:szCs w:val="24"/>
                <w:shd w:val="clear" w:color="auto" w:fill="FFFFFF"/>
              </w:rPr>
              <w:t xml:space="preserve"> строку </w:t>
            </w:r>
            <w:proofErr w:type="spellStart"/>
            <w:r w:rsidRPr="00C25CBA">
              <w:rPr>
                <w:rFonts w:ascii="Times New Roman" w:hAnsi="Times New Roman"/>
                <w:sz w:val="24"/>
                <w:szCs w:val="24"/>
                <w:shd w:val="clear" w:color="auto" w:fill="FFFFFF"/>
              </w:rPr>
              <w:t>їх</w:t>
            </w:r>
            <w:proofErr w:type="spellEnd"/>
            <w:r w:rsidR="002A141A" w:rsidRPr="00C25CBA">
              <w:rPr>
                <w:rFonts w:ascii="Times New Roman" w:hAnsi="Times New Roman"/>
                <w:sz w:val="24"/>
                <w:szCs w:val="24"/>
                <w:shd w:val="clear" w:color="auto" w:fill="FFFFFF"/>
                <w:lang w:val="uk-UA"/>
              </w:rPr>
              <w:t xml:space="preserve"> </w:t>
            </w:r>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подання</w:t>
            </w:r>
            <w:proofErr w:type="spellEnd"/>
            <w:r w:rsidRPr="00C25CBA">
              <w:rPr>
                <w:rFonts w:ascii="Times New Roman" w:hAnsi="Times New Roman"/>
                <w:sz w:val="24"/>
                <w:szCs w:val="24"/>
                <w:shd w:val="clear" w:color="auto" w:fill="FFFFFF"/>
              </w:rPr>
              <w:t xml:space="preserve"> не </w:t>
            </w:r>
            <w:proofErr w:type="spellStart"/>
            <w:r w:rsidRPr="00C25CBA">
              <w:rPr>
                <w:rFonts w:ascii="Times New Roman" w:hAnsi="Times New Roman"/>
                <w:sz w:val="24"/>
                <w:szCs w:val="24"/>
                <w:shd w:val="clear" w:color="auto" w:fill="FFFFFF"/>
              </w:rPr>
              <w:t>приймаються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електронною</w:t>
            </w:r>
            <w:proofErr w:type="spellEnd"/>
            <w:r w:rsidRPr="00C25CBA">
              <w:rPr>
                <w:rFonts w:ascii="Times New Roman" w:hAnsi="Times New Roman"/>
                <w:sz w:val="24"/>
                <w:szCs w:val="24"/>
                <w:shd w:val="clear" w:color="auto" w:fill="FFFFFF"/>
              </w:rPr>
              <w:t xml:space="preserve"> системою </w:t>
            </w:r>
            <w:proofErr w:type="spellStart"/>
            <w:r w:rsidRPr="00C25CBA">
              <w:rPr>
                <w:rFonts w:ascii="Times New Roman" w:hAnsi="Times New Roman"/>
                <w:sz w:val="24"/>
                <w:szCs w:val="24"/>
                <w:shd w:val="clear" w:color="auto" w:fill="FFFFFF"/>
              </w:rPr>
              <w:t>закупівель</w:t>
            </w:r>
            <w:proofErr w:type="spellEnd"/>
            <w:r w:rsidRPr="00C25CBA">
              <w:rPr>
                <w:rFonts w:ascii="Times New Roman" w:hAnsi="Times New Roman"/>
                <w:sz w:val="24"/>
                <w:szCs w:val="24"/>
                <w:shd w:val="clear" w:color="auto" w:fill="FFFFFF"/>
              </w:rPr>
              <w:t>.</w:t>
            </w:r>
          </w:p>
          <w:p w:rsidR="00503E53" w:rsidRPr="00C25CBA" w:rsidRDefault="007810DC" w:rsidP="00FB38C0">
            <w:pPr>
              <w:pStyle w:val="af2"/>
              <w:shd w:val="clear" w:color="auto" w:fill="FFFFFF"/>
              <w:spacing w:before="0" w:beforeAutospacing="0" w:after="0" w:afterAutospacing="0"/>
              <w:ind w:right="106" w:firstLineChars="236" w:firstLine="569"/>
              <w:jc w:val="both"/>
              <w:rPr>
                <w:rFonts w:ascii="Times New Roman" w:hAnsi="Times New Roman"/>
                <w:b/>
                <w:bCs/>
                <w:sz w:val="24"/>
                <w:szCs w:val="24"/>
                <w:lang w:val="uk-UA"/>
              </w:rPr>
            </w:pPr>
            <w:bookmarkStart w:id="1" w:name="n123"/>
            <w:bookmarkEnd w:id="1"/>
            <w:r w:rsidRPr="00C25CBA">
              <w:rPr>
                <w:rFonts w:ascii="Times New Roman" w:hAnsi="Times New Roman"/>
                <w:b/>
                <w:bCs/>
                <w:sz w:val="24"/>
                <w:szCs w:val="24"/>
                <w:shd w:val="clear" w:color="auto" w:fill="FFFFFF"/>
              </w:rPr>
              <w:t xml:space="preserve">Строк для </w:t>
            </w:r>
            <w:proofErr w:type="spellStart"/>
            <w:r w:rsidRPr="00C25CBA">
              <w:rPr>
                <w:rFonts w:ascii="Times New Roman" w:hAnsi="Times New Roman"/>
                <w:b/>
                <w:bCs/>
                <w:sz w:val="24"/>
                <w:szCs w:val="24"/>
                <w:shd w:val="clear" w:color="auto" w:fill="FFFFFF"/>
              </w:rPr>
              <w:t>подання</w:t>
            </w:r>
            <w:proofErr w:type="spellEnd"/>
            <w:r w:rsidRPr="00C25CBA">
              <w:rPr>
                <w:rFonts w:ascii="Times New Roman" w:hAnsi="Times New Roman"/>
                <w:b/>
                <w:bCs/>
                <w:sz w:val="24"/>
                <w:szCs w:val="24"/>
                <w:shd w:val="clear" w:color="auto" w:fill="FFFFFF"/>
              </w:rPr>
              <w:t xml:space="preserve"> </w:t>
            </w:r>
            <w:proofErr w:type="spellStart"/>
            <w:r w:rsidRPr="00C25CBA">
              <w:rPr>
                <w:rFonts w:ascii="Times New Roman" w:hAnsi="Times New Roman"/>
                <w:b/>
                <w:bCs/>
                <w:sz w:val="24"/>
                <w:szCs w:val="24"/>
                <w:shd w:val="clear" w:color="auto" w:fill="FFFFFF"/>
              </w:rPr>
              <w:t>тендерних</w:t>
            </w:r>
            <w:proofErr w:type="spellEnd"/>
            <w:r w:rsidRPr="00C25CBA">
              <w:rPr>
                <w:rFonts w:ascii="Times New Roman" w:hAnsi="Times New Roman"/>
                <w:b/>
                <w:bCs/>
                <w:sz w:val="24"/>
                <w:szCs w:val="24"/>
                <w:shd w:val="clear" w:color="auto" w:fill="FFFFFF"/>
              </w:rPr>
              <w:t xml:space="preserve"> </w:t>
            </w:r>
            <w:proofErr w:type="spellStart"/>
            <w:r w:rsidRPr="00C25CBA">
              <w:rPr>
                <w:rFonts w:ascii="Times New Roman" w:hAnsi="Times New Roman"/>
                <w:b/>
                <w:bCs/>
                <w:sz w:val="24"/>
                <w:szCs w:val="24"/>
                <w:shd w:val="clear" w:color="auto" w:fill="FFFFFF"/>
              </w:rPr>
              <w:t>пропозицій</w:t>
            </w:r>
            <w:proofErr w:type="spellEnd"/>
            <w:r w:rsidRPr="00C25CBA">
              <w:rPr>
                <w:rFonts w:ascii="Times New Roman" w:hAnsi="Times New Roman"/>
                <w:b/>
                <w:bCs/>
                <w:sz w:val="24"/>
                <w:szCs w:val="24"/>
                <w:shd w:val="clear" w:color="auto" w:fill="FFFFFF"/>
              </w:rPr>
              <w:t xml:space="preserve"> не </w:t>
            </w:r>
            <w:proofErr w:type="spellStart"/>
            <w:r w:rsidRPr="00C25CBA">
              <w:rPr>
                <w:rFonts w:ascii="Times New Roman" w:hAnsi="Times New Roman"/>
                <w:b/>
                <w:bCs/>
                <w:sz w:val="24"/>
                <w:szCs w:val="24"/>
                <w:shd w:val="clear" w:color="auto" w:fill="FFFFFF"/>
              </w:rPr>
              <w:t>може</w:t>
            </w:r>
            <w:proofErr w:type="spellEnd"/>
            <w:r w:rsidRPr="00C25CBA">
              <w:rPr>
                <w:rFonts w:ascii="Times New Roman" w:hAnsi="Times New Roman"/>
                <w:b/>
                <w:bCs/>
                <w:sz w:val="24"/>
                <w:szCs w:val="24"/>
                <w:shd w:val="clear" w:color="auto" w:fill="FFFFFF"/>
              </w:rPr>
              <w:t xml:space="preserve"> бути </w:t>
            </w:r>
            <w:proofErr w:type="spellStart"/>
            <w:r w:rsidRPr="00C25CBA">
              <w:rPr>
                <w:rFonts w:ascii="Times New Roman" w:hAnsi="Times New Roman"/>
                <w:b/>
                <w:bCs/>
                <w:sz w:val="24"/>
                <w:szCs w:val="24"/>
                <w:shd w:val="clear" w:color="auto" w:fill="FFFFFF"/>
              </w:rPr>
              <w:t>менше</w:t>
            </w:r>
            <w:proofErr w:type="spellEnd"/>
            <w:r w:rsidRPr="00C25CBA">
              <w:rPr>
                <w:rFonts w:ascii="Times New Roman" w:hAnsi="Times New Roman"/>
                <w:b/>
                <w:bCs/>
                <w:sz w:val="24"/>
                <w:szCs w:val="24"/>
                <w:shd w:val="clear" w:color="auto" w:fill="FFFFFF"/>
              </w:rPr>
              <w:t>,</w:t>
            </w:r>
            <w:r w:rsidRPr="00C25CBA">
              <w:rPr>
                <w:rFonts w:ascii="Times New Roman" w:hAnsi="Times New Roman"/>
                <w:sz w:val="24"/>
                <w:szCs w:val="24"/>
                <w:shd w:val="clear" w:color="auto" w:fill="FFFFFF"/>
              </w:rPr>
              <w:t xml:space="preserve"> </w:t>
            </w:r>
            <w:proofErr w:type="spellStart"/>
            <w:r w:rsidRPr="00C25CBA">
              <w:rPr>
                <w:rFonts w:ascii="Times New Roman" w:hAnsi="Times New Roman"/>
                <w:b/>
                <w:bCs/>
                <w:sz w:val="24"/>
                <w:szCs w:val="24"/>
                <w:shd w:val="clear" w:color="auto" w:fill="FFFFFF"/>
              </w:rPr>
              <w:t>ніж</w:t>
            </w:r>
            <w:proofErr w:type="spellEnd"/>
            <w:r w:rsidRPr="00C25CBA">
              <w:rPr>
                <w:rFonts w:ascii="Times New Roman" w:hAnsi="Times New Roman"/>
                <w:b/>
                <w:bCs/>
                <w:sz w:val="24"/>
                <w:szCs w:val="24"/>
                <w:shd w:val="clear" w:color="auto" w:fill="FFFFFF"/>
              </w:rPr>
              <w:t xml:space="preserve"> </w:t>
            </w:r>
            <w:proofErr w:type="spellStart"/>
            <w:r w:rsidRPr="00C25CBA">
              <w:rPr>
                <w:rFonts w:ascii="Times New Roman" w:hAnsi="Times New Roman"/>
                <w:b/>
                <w:bCs/>
                <w:sz w:val="24"/>
                <w:szCs w:val="24"/>
                <w:shd w:val="clear" w:color="auto" w:fill="FFFFFF"/>
              </w:rPr>
              <w:t>сім</w:t>
            </w:r>
            <w:proofErr w:type="spellEnd"/>
            <w:r w:rsidRPr="00C25CBA">
              <w:rPr>
                <w:rFonts w:ascii="Times New Roman" w:hAnsi="Times New Roman"/>
                <w:b/>
                <w:bCs/>
                <w:sz w:val="24"/>
                <w:szCs w:val="24"/>
                <w:shd w:val="clear" w:color="auto" w:fill="FFFFFF"/>
              </w:rPr>
              <w:t xml:space="preserve"> </w:t>
            </w:r>
            <w:proofErr w:type="spellStart"/>
            <w:r w:rsidRPr="00C25CBA">
              <w:rPr>
                <w:rFonts w:ascii="Times New Roman" w:hAnsi="Times New Roman"/>
                <w:b/>
                <w:bCs/>
                <w:sz w:val="24"/>
                <w:szCs w:val="24"/>
                <w:shd w:val="clear" w:color="auto" w:fill="FFFFFF"/>
              </w:rPr>
              <w:t>днів</w:t>
            </w:r>
            <w:proofErr w:type="spellEnd"/>
            <w:r w:rsidRPr="00C25CBA">
              <w:rPr>
                <w:rFonts w:ascii="Times New Roman" w:hAnsi="Times New Roman"/>
                <w:sz w:val="24"/>
                <w:szCs w:val="24"/>
                <w:shd w:val="clear" w:color="auto" w:fill="FFFFFF"/>
              </w:rPr>
              <w:t xml:space="preserve"> з дня </w:t>
            </w:r>
            <w:proofErr w:type="spellStart"/>
            <w:r w:rsidRPr="00C25CBA">
              <w:rPr>
                <w:rFonts w:ascii="Times New Roman" w:hAnsi="Times New Roman"/>
                <w:sz w:val="24"/>
                <w:szCs w:val="24"/>
                <w:shd w:val="clear" w:color="auto" w:fill="FFFFFF"/>
              </w:rPr>
              <w:t>оприлюднення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оголошення</w:t>
            </w:r>
            <w:proofErr w:type="spellEnd"/>
            <w:r w:rsidRPr="00C25CBA">
              <w:rPr>
                <w:rFonts w:ascii="Times New Roman" w:hAnsi="Times New Roman"/>
                <w:sz w:val="24"/>
                <w:szCs w:val="24"/>
                <w:shd w:val="clear" w:color="auto" w:fill="FFFFFF"/>
              </w:rPr>
              <w:t xml:space="preserve"> про </w:t>
            </w:r>
            <w:proofErr w:type="spellStart"/>
            <w:r w:rsidRPr="00C25CBA">
              <w:rPr>
                <w:rFonts w:ascii="Times New Roman" w:hAnsi="Times New Roman"/>
                <w:sz w:val="24"/>
                <w:szCs w:val="24"/>
                <w:shd w:val="clear" w:color="auto" w:fill="FFFFFF"/>
              </w:rPr>
              <w:t>проведення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відкритих</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торгів</w:t>
            </w:r>
            <w:proofErr w:type="spellEnd"/>
            <w:r w:rsidRPr="00C25CBA">
              <w:rPr>
                <w:rFonts w:ascii="Times New Roman" w:hAnsi="Times New Roman"/>
                <w:sz w:val="24"/>
                <w:szCs w:val="24"/>
                <w:shd w:val="clear" w:color="auto" w:fill="FFFFFF"/>
              </w:rPr>
              <w:t xml:space="preserve"> в </w:t>
            </w:r>
            <w:proofErr w:type="spellStart"/>
            <w:r w:rsidRPr="00C25CBA">
              <w:rPr>
                <w:rFonts w:ascii="Times New Roman" w:hAnsi="Times New Roman"/>
                <w:sz w:val="24"/>
                <w:szCs w:val="24"/>
                <w:shd w:val="clear" w:color="auto" w:fill="FFFFFF"/>
              </w:rPr>
              <w:t>електронній</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системі</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закупівель</w:t>
            </w:r>
            <w:proofErr w:type="spellEnd"/>
            <w:r w:rsidRPr="00C25CBA">
              <w:rPr>
                <w:rFonts w:ascii="Times New Roman" w:hAnsi="Times New Roman"/>
                <w:sz w:val="24"/>
                <w:szCs w:val="24"/>
                <w:shd w:val="clear" w:color="auto" w:fill="FFFFFF"/>
              </w:rPr>
              <w:t>.</w:t>
            </w:r>
            <w:r w:rsidRPr="00C25CBA">
              <w:rPr>
                <w:rFonts w:ascii="Times New Roman" w:hAnsi="Times New Roman"/>
                <w:sz w:val="24"/>
                <w:szCs w:val="24"/>
                <w:shd w:val="clear" w:color="auto" w:fill="FFFFFF"/>
                <w:lang w:val="uk-UA"/>
              </w:rPr>
              <w:t xml:space="preserve"> </w:t>
            </w:r>
          </w:p>
          <w:p w:rsidR="00503E53" w:rsidRPr="00C25CBA" w:rsidRDefault="007810DC" w:rsidP="00FB38C0">
            <w:pPr>
              <w:pStyle w:val="af2"/>
              <w:shd w:val="clear" w:color="auto" w:fill="FFFFFF"/>
              <w:spacing w:before="0" w:beforeAutospacing="0" w:after="0" w:afterAutospacing="0"/>
              <w:ind w:right="106" w:firstLineChars="236" w:firstLine="569"/>
              <w:jc w:val="both"/>
              <w:rPr>
                <w:rFonts w:ascii="Times New Roman" w:hAnsi="Times New Roman"/>
                <w:sz w:val="24"/>
                <w:szCs w:val="24"/>
                <w:lang w:val="uk-UA"/>
              </w:rPr>
            </w:pPr>
            <w:bookmarkStart w:id="2" w:name="n124"/>
            <w:bookmarkEnd w:id="2"/>
            <w:proofErr w:type="spellStart"/>
            <w:r w:rsidRPr="00C25CBA">
              <w:rPr>
                <w:rFonts w:ascii="Times New Roman" w:hAnsi="Times New Roman"/>
                <w:b/>
                <w:bCs/>
                <w:sz w:val="24"/>
                <w:szCs w:val="24"/>
                <w:shd w:val="clear" w:color="auto" w:fill="FFFFFF"/>
              </w:rPr>
              <w:t>Відкриті</w:t>
            </w:r>
            <w:proofErr w:type="spellEnd"/>
            <w:r w:rsidRPr="00C25CBA">
              <w:rPr>
                <w:rFonts w:ascii="Times New Roman" w:hAnsi="Times New Roman"/>
                <w:b/>
                <w:bCs/>
                <w:sz w:val="24"/>
                <w:szCs w:val="24"/>
                <w:shd w:val="clear" w:color="auto" w:fill="FFFFFF"/>
              </w:rPr>
              <w:t xml:space="preserve"> торги </w:t>
            </w:r>
            <w:proofErr w:type="spellStart"/>
            <w:r w:rsidRPr="00C25CBA">
              <w:rPr>
                <w:rFonts w:ascii="Times New Roman" w:hAnsi="Times New Roman"/>
                <w:b/>
                <w:bCs/>
                <w:sz w:val="24"/>
                <w:szCs w:val="24"/>
                <w:shd w:val="clear" w:color="auto" w:fill="FFFFFF"/>
              </w:rPr>
              <w:t>проводяться</w:t>
            </w:r>
            <w:proofErr w:type="spellEnd"/>
            <w:r w:rsidRPr="00C25CBA">
              <w:rPr>
                <w:rFonts w:ascii="Times New Roman" w:hAnsi="Times New Roman"/>
                <w:b/>
                <w:bCs/>
                <w:sz w:val="24"/>
                <w:szCs w:val="24"/>
                <w:shd w:val="clear" w:color="auto" w:fill="FFFFFF"/>
              </w:rPr>
              <w:t xml:space="preserve"> без </w:t>
            </w:r>
            <w:proofErr w:type="spellStart"/>
            <w:r w:rsidRPr="00C25CBA">
              <w:rPr>
                <w:rFonts w:ascii="Times New Roman" w:hAnsi="Times New Roman"/>
                <w:b/>
                <w:bCs/>
                <w:sz w:val="24"/>
                <w:szCs w:val="24"/>
                <w:shd w:val="clear" w:color="auto" w:fill="FFFFFF"/>
              </w:rPr>
              <w:t>застосування</w:t>
            </w:r>
            <w:proofErr w:type="spellEnd"/>
            <w:r w:rsidRPr="00C25CBA">
              <w:rPr>
                <w:rFonts w:ascii="Times New Roman" w:hAnsi="Times New Roman"/>
                <w:b/>
                <w:bCs/>
                <w:sz w:val="24"/>
                <w:szCs w:val="24"/>
                <w:shd w:val="clear" w:color="auto" w:fill="FFFFFF"/>
              </w:rPr>
              <w:t xml:space="preserve"> </w:t>
            </w:r>
            <w:proofErr w:type="spellStart"/>
            <w:r w:rsidRPr="00C25CBA">
              <w:rPr>
                <w:rFonts w:ascii="Times New Roman" w:hAnsi="Times New Roman"/>
                <w:b/>
                <w:bCs/>
                <w:sz w:val="24"/>
                <w:szCs w:val="24"/>
                <w:shd w:val="clear" w:color="auto" w:fill="FFFFFF"/>
              </w:rPr>
              <w:t>електронного</w:t>
            </w:r>
            <w:proofErr w:type="spellEnd"/>
            <w:r w:rsidRPr="00C25CBA">
              <w:rPr>
                <w:rFonts w:ascii="Times New Roman" w:hAnsi="Times New Roman"/>
                <w:b/>
                <w:bCs/>
                <w:sz w:val="24"/>
                <w:szCs w:val="24"/>
                <w:shd w:val="clear" w:color="auto" w:fill="FFFFFF"/>
              </w:rPr>
              <w:t xml:space="preserve"> </w:t>
            </w:r>
            <w:proofErr w:type="spellStart"/>
            <w:r w:rsidRPr="00C25CBA">
              <w:rPr>
                <w:rFonts w:ascii="Times New Roman" w:hAnsi="Times New Roman"/>
                <w:b/>
                <w:bCs/>
                <w:sz w:val="24"/>
                <w:szCs w:val="24"/>
                <w:shd w:val="clear" w:color="auto" w:fill="FFFFFF"/>
              </w:rPr>
              <w:t>аукціону</w:t>
            </w:r>
            <w:proofErr w:type="spellEnd"/>
            <w:r w:rsidRPr="00C25CBA">
              <w:rPr>
                <w:rFonts w:ascii="Times New Roman" w:hAnsi="Times New Roman"/>
                <w:b/>
                <w:bCs/>
                <w:sz w:val="24"/>
                <w:szCs w:val="24"/>
                <w:shd w:val="clear" w:color="auto" w:fill="FFFFFF"/>
                <w:lang w:val="uk-UA"/>
              </w:rPr>
              <w:t xml:space="preserve"> відповідно до </w:t>
            </w:r>
            <w:bookmarkStart w:id="3" w:name="n289"/>
            <w:bookmarkEnd w:id="3"/>
            <w:r w:rsidRPr="00C25CBA">
              <w:rPr>
                <w:rFonts w:ascii="Times New Roman" w:hAnsi="Times New Roman"/>
                <w:sz w:val="24"/>
                <w:szCs w:val="24"/>
                <w:shd w:val="clear" w:color="auto" w:fill="FFFFFF"/>
                <w:lang w:val="uk-UA"/>
              </w:rPr>
              <w:t>пункту</w:t>
            </w:r>
            <w:r w:rsidRPr="00C25CBA">
              <w:rPr>
                <w:rFonts w:ascii="Times New Roman" w:hAnsi="Times New Roman"/>
                <w:sz w:val="24"/>
                <w:szCs w:val="24"/>
                <w:shd w:val="clear" w:color="auto" w:fill="FFFFFF"/>
              </w:rPr>
              <w:t xml:space="preserve"> 35 </w:t>
            </w:r>
            <w:r w:rsidR="00590C6A" w:rsidRPr="00C25CBA">
              <w:rPr>
                <w:rFonts w:ascii="Times New Roman" w:hAnsi="Times New Roman"/>
                <w:sz w:val="24"/>
                <w:szCs w:val="24"/>
                <w:shd w:val="clear" w:color="auto" w:fill="FFFFFF"/>
                <w:lang w:val="uk-UA"/>
              </w:rPr>
              <w:t>Особливостей.</w:t>
            </w:r>
          </w:p>
          <w:p w:rsidR="00503E53" w:rsidRPr="00C25CBA" w:rsidRDefault="007810DC" w:rsidP="001E05E1">
            <w:pPr>
              <w:ind w:right="106" w:firstLine="318"/>
              <w:jc w:val="both"/>
              <w:rPr>
                <w:rFonts w:ascii="Times New Roman" w:hAnsi="Times New Roman" w:cs="Times New Roman"/>
                <w:sz w:val="24"/>
                <w:szCs w:val="24"/>
                <w:lang w:eastAsia="uk-UA"/>
              </w:rPr>
            </w:pPr>
            <w:r w:rsidRPr="00C25CBA">
              <w:rPr>
                <w:rFonts w:ascii="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C25CBA">
              <w:rPr>
                <w:rFonts w:ascii="Times New Roman" w:hAnsi="Times New Roman" w:cs="Times New Roman"/>
                <w:sz w:val="24"/>
                <w:szCs w:val="24"/>
                <w:lang w:eastAsia="uk-UA"/>
              </w:rPr>
              <w:t>закупівель</w:t>
            </w:r>
            <w:proofErr w:type="spellEnd"/>
            <w:r w:rsidRPr="00C25CBA">
              <w:rPr>
                <w:rFonts w:ascii="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25CBA">
              <w:rPr>
                <w:rFonts w:ascii="Times New Roman" w:hAnsi="Times New Roman" w:cs="Times New Roman"/>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9" w:anchor="n1261" w:history="1">
              <w:r w:rsidRPr="00C25CBA">
                <w:rPr>
                  <w:rFonts w:ascii="Times New Roman" w:hAnsi="Times New Roman" w:cs="Times New Roman"/>
                  <w:sz w:val="24"/>
                  <w:szCs w:val="24"/>
                </w:rPr>
                <w:t>статті 17</w:t>
              </w:r>
            </w:hyperlink>
            <w:r w:rsidRPr="00C25CBA">
              <w:rPr>
                <w:rFonts w:ascii="Times New Roman" w:hAnsi="Times New Roman" w:cs="Times New Roman"/>
                <w:sz w:val="24"/>
                <w:szCs w:val="24"/>
                <w:shd w:val="clear" w:color="auto" w:fill="FFFFFF"/>
              </w:rPr>
              <w:t xml:space="preserve"> Закону</w:t>
            </w:r>
            <w:r w:rsidR="00265729" w:rsidRPr="00C25CBA">
              <w:rPr>
                <w:rFonts w:ascii="Times New Roman" w:hAnsi="Times New Roman" w:cs="Times New Roman"/>
                <w:sz w:val="24"/>
                <w:szCs w:val="24"/>
                <w:shd w:val="clear" w:color="auto" w:fill="FFFFFF"/>
              </w:rPr>
              <w:t xml:space="preserve"> з урахуванням пункту 44 Особливостей</w:t>
            </w:r>
            <w:r w:rsidRPr="00C25CBA">
              <w:rPr>
                <w:rFonts w:ascii="Times New Roman" w:hAnsi="Times New Roman" w:cs="Times New Roman"/>
                <w:sz w:val="24"/>
                <w:szCs w:val="24"/>
                <w:shd w:val="clear" w:color="auto" w:fill="FFFFFF"/>
              </w:rPr>
              <w:t xml:space="preserve"> шляхом самостійного декларування відсутності таких підстав в електронній системі </w:t>
            </w:r>
            <w:proofErr w:type="spellStart"/>
            <w:r w:rsidRPr="00C25CBA">
              <w:rPr>
                <w:rFonts w:ascii="Times New Roman" w:hAnsi="Times New Roman" w:cs="Times New Roman"/>
                <w:sz w:val="24"/>
                <w:szCs w:val="24"/>
                <w:shd w:val="clear" w:color="auto" w:fill="FFFFFF"/>
              </w:rPr>
              <w:t>закупівель</w:t>
            </w:r>
            <w:proofErr w:type="spellEnd"/>
            <w:r w:rsidRPr="00C25CBA">
              <w:rPr>
                <w:rFonts w:ascii="Times New Roman" w:hAnsi="Times New Roman" w:cs="Times New Roman"/>
                <w:sz w:val="24"/>
                <w:szCs w:val="24"/>
                <w:shd w:val="clear" w:color="auto" w:fill="FFFFFF"/>
              </w:rPr>
              <w:t xml:space="preserve"> під час подання тендерної пропозиції та </w:t>
            </w:r>
            <w:r w:rsidRPr="00C25CBA">
              <w:rPr>
                <w:rFonts w:ascii="Times New Roman" w:hAnsi="Times New Roman" w:cs="Times New Roman"/>
                <w:sz w:val="24"/>
                <w:szCs w:val="24"/>
                <w:lang w:eastAsia="uk-UA"/>
              </w:rPr>
              <w:t>завантаження всіх документів передбачених цією тендерною документацією до кінцевого строку подання тендерних пропозицій, а саме:</w:t>
            </w:r>
          </w:p>
          <w:p w:rsidR="00503E53" w:rsidRPr="00C25CBA" w:rsidRDefault="007810DC" w:rsidP="001E05E1">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 xml:space="preserve">інформацію та документи, що підтверджують відповідність учасника кваліфікаційним (кваліфікаційному) критеріям; </w:t>
            </w:r>
          </w:p>
          <w:p w:rsidR="00503E53" w:rsidRPr="00C25CBA" w:rsidRDefault="007810DC">
            <w:pPr>
              <w:numPr>
                <w:ilvl w:val="0"/>
                <w:numId w:val="2"/>
              </w:numPr>
              <w:spacing w:line="232" w:lineRule="auto"/>
              <w:ind w:left="0" w:right="115" w:firstLine="318"/>
              <w:jc w:val="both"/>
              <w:rPr>
                <w:rFonts w:ascii="Times New Roman" w:hAnsi="Times New Roman" w:cs="Times New Roman"/>
                <w:sz w:val="24"/>
                <w:szCs w:val="24"/>
                <w:lang w:eastAsia="ru-RU"/>
              </w:rPr>
            </w:pPr>
            <w:r w:rsidRPr="00C25CBA">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C25CBA">
              <w:rPr>
                <w:rFonts w:ascii="Times New Roman" w:hAnsi="Times New Roman" w:cs="Times New Roman"/>
                <w:sz w:val="24"/>
                <w:szCs w:val="24"/>
                <w:lang w:eastAsia="ru-RU"/>
              </w:rPr>
              <w:t xml:space="preserve"> </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Pr="00C25CBA">
              <w:rPr>
                <w:rFonts w:ascii="Times New Roman" w:eastAsia="Times New Roman" w:hAnsi="Times New Roman" w:cs="Times New Roman"/>
                <w:b/>
                <w:sz w:val="24"/>
                <w:szCs w:val="24"/>
              </w:rPr>
              <w:t xml:space="preserve">Додатку </w:t>
            </w:r>
            <w:r w:rsidR="004C1205" w:rsidRPr="00C25CBA">
              <w:rPr>
                <w:rFonts w:ascii="Times New Roman" w:eastAsia="Times New Roman" w:hAnsi="Times New Roman" w:cs="Times New Roman"/>
                <w:b/>
                <w:sz w:val="24"/>
                <w:szCs w:val="24"/>
              </w:rPr>
              <w:t>3</w:t>
            </w:r>
            <w:r w:rsidRPr="00C25CBA">
              <w:rPr>
                <w:rFonts w:ascii="Times New Roman" w:eastAsia="Times New Roman" w:hAnsi="Times New Roman" w:cs="Times New Roman"/>
                <w:sz w:val="24"/>
                <w:szCs w:val="24"/>
              </w:rPr>
              <w:t xml:space="preserve"> до цієї тендерної документації;</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лист-згоду в довільній формі з іст</w:t>
            </w:r>
            <w:r w:rsidR="00171A22" w:rsidRPr="00C25CBA">
              <w:rPr>
                <w:rFonts w:ascii="Times New Roman" w:eastAsia="Times New Roman" w:hAnsi="Times New Roman" w:cs="Times New Roman"/>
                <w:sz w:val="24"/>
                <w:szCs w:val="24"/>
              </w:rPr>
              <w:t xml:space="preserve">отними умовами, визначеними </w:t>
            </w:r>
            <w:proofErr w:type="spellStart"/>
            <w:r w:rsidR="00171A22" w:rsidRPr="00C25CBA">
              <w:rPr>
                <w:rFonts w:ascii="Times New Roman" w:eastAsia="Times New Roman" w:hAnsi="Times New Roman" w:cs="Times New Roman"/>
                <w:sz w:val="24"/>
                <w:szCs w:val="24"/>
              </w:rPr>
              <w:t>про</w:t>
            </w:r>
            <w:r w:rsidR="00265729" w:rsidRPr="00C25CBA">
              <w:rPr>
                <w:rFonts w:ascii="Times New Roman" w:eastAsia="Times New Roman" w:hAnsi="Times New Roman" w:cs="Times New Roman"/>
                <w:sz w:val="24"/>
                <w:szCs w:val="24"/>
              </w:rPr>
              <w:t>є</w:t>
            </w:r>
            <w:r w:rsidRPr="00C25CBA">
              <w:rPr>
                <w:rFonts w:ascii="Times New Roman" w:eastAsia="Times New Roman" w:hAnsi="Times New Roman" w:cs="Times New Roman"/>
                <w:sz w:val="24"/>
                <w:szCs w:val="24"/>
              </w:rPr>
              <w:t>ктом</w:t>
            </w:r>
            <w:proofErr w:type="spellEnd"/>
            <w:r w:rsidRPr="00C25CBA">
              <w:rPr>
                <w:rFonts w:ascii="Times New Roman" w:eastAsia="Times New Roman" w:hAnsi="Times New Roman" w:cs="Times New Roman"/>
                <w:sz w:val="24"/>
                <w:szCs w:val="24"/>
              </w:rPr>
              <w:t xml:space="preserve"> договору, який наведений в </w:t>
            </w:r>
            <w:r w:rsidRPr="00C25CBA">
              <w:rPr>
                <w:rFonts w:ascii="Times New Roman" w:eastAsia="Times New Roman" w:hAnsi="Times New Roman" w:cs="Times New Roman"/>
                <w:b/>
                <w:sz w:val="24"/>
                <w:szCs w:val="24"/>
              </w:rPr>
              <w:t xml:space="preserve">додатку </w:t>
            </w:r>
            <w:r w:rsidR="004C1205" w:rsidRPr="00C25CBA">
              <w:rPr>
                <w:rFonts w:ascii="Times New Roman" w:eastAsia="Times New Roman" w:hAnsi="Times New Roman" w:cs="Times New Roman"/>
                <w:b/>
                <w:sz w:val="24"/>
                <w:szCs w:val="24"/>
              </w:rPr>
              <w:t>4</w:t>
            </w:r>
            <w:r w:rsidRPr="00C25CBA">
              <w:rPr>
                <w:rFonts w:ascii="Times New Roman" w:eastAsia="Times New Roman" w:hAnsi="Times New Roman" w:cs="Times New Roman"/>
                <w:sz w:val="24"/>
                <w:szCs w:val="24"/>
              </w:rPr>
              <w:t xml:space="preserve"> до цієї документації, за підписом уповноваженої особи учасника; </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 документ у вигляді банківської гарантії в електронній формі, що підтверджує забезпечення виконання зобов’язань учасником перед замовником, що виникли у зв’язку з поданням тендерної пропозиції із дотриманням форми забезпечення тендерної пропозиції/пропозиції і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14 грудня 2020 року № 2628 </w:t>
            </w:r>
            <w:r w:rsidRPr="00C25CBA">
              <w:rPr>
                <w:rFonts w:ascii="Times New Roman" w:hAnsi="Times New Roman" w:cs="Times New Roman"/>
                <w:sz w:val="24"/>
                <w:szCs w:val="24"/>
              </w:rPr>
              <w:t>(</w:t>
            </w:r>
            <w:r w:rsidRPr="00C25CBA">
              <w:rPr>
                <w:rFonts w:ascii="Times New Roman" w:eastAsia="Times New Roman" w:hAnsi="Times New Roman" w:cs="Times New Roman"/>
                <w:sz w:val="24"/>
                <w:szCs w:val="24"/>
              </w:rPr>
              <w:t>якщо надання банківської гарантії передбачено умовами тендерної документації);</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у випадку подання тендерної пропозиції об’єднанням учасників, до неї обов’язково включається документ про створення такого об’єднання;</w:t>
            </w:r>
          </w:p>
          <w:p w:rsidR="00503E53" w:rsidRPr="00C25CBA" w:rsidRDefault="007810DC" w:rsidP="00D05496">
            <w:pPr>
              <w:pStyle w:val="13"/>
              <w:spacing w:before="0" w:after="0"/>
              <w:ind w:right="106" w:firstLine="281"/>
              <w:jc w:val="both"/>
              <w:rPr>
                <w:rStyle w:val="rvts0"/>
                <w:rFonts w:ascii="Times New Roman" w:hAnsi="Times New Roman" w:cs="Times New Roman"/>
              </w:rPr>
            </w:pPr>
            <w:r w:rsidRPr="00C25CBA">
              <w:rPr>
                <w:rStyle w:val="rvts0"/>
                <w:rFonts w:ascii="Times New Roman" w:hAnsi="Times New Roman" w:cs="Times New Roman"/>
              </w:rPr>
              <w:t>- копії Статуту учасника процедури закупівлі (положення, установчого договору або іншого документу, який його замінює) у повному обсязі в чинній редакції (якщо учасник здійснює діяльність відповідно до Статуту);</w:t>
            </w:r>
          </w:p>
          <w:p w:rsidR="00503E53" w:rsidRPr="00C25CBA" w:rsidRDefault="007810DC" w:rsidP="00D05496">
            <w:pPr>
              <w:pStyle w:val="13"/>
              <w:spacing w:before="0" w:after="0"/>
              <w:ind w:right="106" w:firstLine="281"/>
              <w:jc w:val="both"/>
              <w:rPr>
                <w:rFonts w:ascii="Times New Roman" w:hAnsi="Times New Roman" w:cs="Times New Roman"/>
              </w:rPr>
            </w:pPr>
            <w:r w:rsidRPr="00C25CBA">
              <w:rPr>
                <w:rStyle w:val="rvts0"/>
                <w:rFonts w:ascii="Times New Roman" w:hAnsi="Times New Roman" w:cs="Times New Roman"/>
              </w:rPr>
              <w:t>У разі, якщо Статут учасника знаходиться у вільному доступі на порталі електронних сервісів Міністерства юстиції України, учасник повинен додатково до Статуту (положення, установчого договору або іншого документу, який його замінює)</w:t>
            </w:r>
            <w:r w:rsidRPr="00C25CBA">
              <w:rPr>
                <w:rStyle w:val="rvts0"/>
                <w:rFonts w:ascii="Times New Roman" w:hAnsi="Times New Roman" w:cs="Times New Roman"/>
                <w:b/>
              </w:rPr>
              <w:t xml:space="preserve"> </w:t>
            </w:r>
            <w:r w:rsidRPr="00C25CBA">
              <w:rPr>
                <w:rStyle w:val="rvts0"/>
                <w:rFonts w:ascii="Times New Roman" w:hAnsi="Times New Roman" w:cs="Times New Roman"/>
              </w:rPr>
              <w:t>надати лист в довільній формі із зазначенням коду доступу до результатів надання адміністративних послуг у сфері державної реєстрації, або опис документів, що надаються юридичною особою державному реєстратору для проведення реєстраційної дії;</w:t>
            </w:r>
          </w:p>
          <w:p w:rsidR="00503E53" w:rsidRPr="00C25CBA" w:rsidRDefault="007810DC" w:rsidP="00D05496">
            <w:pPr>
              <w:pStyle w:val="13"/>
              <w:spacing w:before="0" w:after="0"/>
              <w:ind w:right="106" w:firstLine="281"/>
              <w:jc w:val="both"/>
              <w:rPr>
                <w:rFonts w:ascii="Times New Roman" w:hAnsi="Times New Roman" w:cs="Times New Roman"/>
              </w:rPr>
            </w:pPr>
            <w:r w:rsidRPr="00C25CBA">
              <w:rPr>
                <w:rFonts w:ascii="Times New Roman" w:hAnsi="Times New Roman" w:cs="Times New Roman"/>
              </w:rPr>
              <w:t>- копії рішення засновників про створення юридичної особи (для учасників, які здійснюють діяльність на підставі модельного статуту);</w:t>
            </w:r>
          </w:p>
          <w:p w:rsidR="00503E53" w:rsidRPr="00C25CBA" w:rsidRDefault="007810DC" w:rsidP="002A141A">
            <w:pPr>
              <w:pStyle w:val="13"/>
              <w:spacing w:before="0" w:after="0"/>
              <w:ind w:right="106" w:firstLine="281"/>
              <w:jc w:val="both"/>
              <w:rPr>
                <w:rFonts w:ascii="Times New Roman" w:hAnsi="Times New Roman" w:cs="Times New Roman"/>
              </w:rPr>
            </w:pPr>
            <w:r w:rsidRPr="00C25CBA">
              <w:rPr>
                <w:rFonts w:ascii="Times New Roman" w:hAnsi="Times New Roman" w:cs="Times New Roman"/>
              </w:rPr>
              <w:t xml:space="preserve">- інформації про наявність/ відсутність необхідного дозволу та/або ліцензії на право займатися відповідною господарською діяльністю, що становить предмет закупівлі (у випадку, </w:t>
            </w:r>
            <w:r w:rsidRPr="00C25CBA">
              <w:rPr>
                <w:rFonts w:ascii="Times New Roman" w:hAnsi="Times New Roman" w:cs="Times New Roman"/>
                <w:lang w:eastAsia="uk-UA"/>
              </w:rPr>
              <w:t xml:space="preserve">якщо </w:t>
            </w:r>
            <w:r w:rsidRPr="00C25CBA">
              <w:rPr>
                <w:rFonts w:ascii="Times New Roman" w:hAnsi="Times New Roman" w:cs="Times New Roman"/>
                <w:lang w:eastAsia="uk-UA"/>
              </w:rPr>
              <w:lastRenderedPageBreak/>
              <w:t>отримання такого дозволу та/або ліцензії передбачено законодавством</w:t>
            </w:r>
            <w:r w:rsidRPr="00C25CBA">
              <w:rPr>
                <w:rFonts w:ascii="Times New Roman" w:hAnsi="Times New Roman" w:cs="Times New Roman"/>
              </w:rPr>
              <w:t>);</w:t>
            </w:r>
          </w:p>
          <w:p w:rsidR="00503E53" w:rsidRPr="00C25CBA" w:rsidRDefault="007810DC" w:rsidP="002A141A">
            <w:pPr>
              <w:pStyle w:val="13"/>
              <w:spacing w:before="0" w:after="0"/>
              <w:ind w:right="106" w:firstLine="281"/>
              <w:jc w:val="both"/>
              <w:rPr>
                <w:rFonts w:ascii="Times New Roman" w:hAnsi="Times New Roman" w:cs="Times New Roman"/>
              </w:rPr>
            </w:pPr>
            <w:r w:rsidRPr="00C25CBA">
              <w:rPr>
                <w:rFonts w:ascii="Times New Roman" w:hAnsi="Times New Roman" w:cs="Times New Roman"/>
              </w:rPr>
              <w:t xml:space="preserve">- гарантійного листа про те, що закупівля товарів, робіт і послуг не буде здійснюватися </w:t>
            </w:r>
            <w:r w:rsidRPr="00C25CBA">
              <w:rPr>
                <w:rFonts w:ascii="Times New Roman" w:hAnsi="Times New Roman" w:cs="Times New Roman"/>
                <w:shd w:val="clear" w:color="auto" w:fill="FFFFFF"/>
              </w:rPr>
              <w:t xml:space="preserve">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proofErr w:type="spellStart"/>
            <w:r w:rsidRPr="00C25CBA">
              <w:rPr>
                <w:rFonts w:ascii="Times New Roman" w:hAnsi="Times New Roman" w:cs="Times New Roman"/>
                <w:shd w:val="clear" w:color="auto" w:fill="FFFFFF"/>
              </w:rPr>
              <w:t>закупівель</w:t>
            </w:r>
            <w:proofErr w:type="spellEnd"/>
            <w:r w:rsidRPr="00C25CBA">
              <w:rPr>
                <w:rFonts w:ascii="Times New Roman" w:hAnsi="Times New Roman" w:cs="Times New Roman"/>
                <w:shd w:val="clear" w:color="auto" w:fill="FFFFFF"/>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C25CBA">
              <w:rPr>
                <w:rFonts w:ascii="Times New Roman" w:hAnsi="Times New Roman" w:cs="Times New Roman"/>
              </w:rPr>
              <w:t>законодавством;</w:t>
            </w:r>
          </w:p>
          <w:p w:rsidR="00503E53" w:rsidRPr="00C25CBA" w:rsidRDefault="007810DC" w:rsidP="00D05496">
            <w:pPr>
              <w:pStyle w:val="13"/>
              <w:spacing w:before="0" w:after="0"/>
              <w:ind w:right="106" w:firstLine="281"/>
              <w:jc w:val="both"/>
              <w:rPr>
                <w:rFonts w:ascii="Times New Roman" w:hAnsi="Times New Roman" w:cs="Times New Roman"/>
              </w:rPr>
            </w:pPr>
            <w:r w:rsidRPr="00C25CBA">
              <w:rPr>
                <w:rFonts w:ascii="Times New Roman" w:eastAsia="Arial Unicode MS" w:hAnsi="Times New Roman" w:cs="Times New Roman"/>
              </w:rPr>
              <w:t xml:space="preserve">- </w:t>
            </w:r>
            <w:r w:rsidRPr="00C25CBA">
              <w:rPr>
                <w:rFonts w:ascii="Times New Roman" w:hAnsi="Times New Roman" w:cs="Times New Roman"/>
                <w:bCs/>
              </w:rPr>
              <w:t xml:space="preserve">інформації </w:t>
            </w:r>
            <w:r w:rsidRPr="00C25CBA">
              <w:rPr>
                <w:rFonts w:ascii="Times New Roman" w:hAnsi="Times New Roman" w:cs="Times New Roman"/>
                <w:shd w:val="clear" w:color="auto" w:fill="FFFFFF"/>
              </w:rPr>
              <w:t xml:space="preserve">щодо залучення субпідрядників / співвиконавців, </w:t>
            </w:r>
            <w:r w:rsidRPr="00C25CBA">
              <w:rPr>
                <w:rFonts w:ascii="Times New Roman" w:hAnsi="Times New Roman" w:cs="Times New Roman"/>
              </w:rPr>
              <w:t>згідно з частиною</w:t>
            </w:r>
            <w:r w:rsidRPr="00C25CBA">
              <w:rPr>
                <w:rFonts w:ascii="Times New Roman" w:hAnsi="Times New Roman" w:cs="Times New Roman"/>
                <w:b/>
              </w:rPr>
              <w:t xml:space="preserve"> </w:t>
            </w:r>
            <w:r w:rsidRPr="00C25CBA">
              <w:rPr>
                <w:rFonts w:ascii="Times New Roman" w:hAnsi="Times New Roman" w:cs="Times New Roman"/>
              </w:rPr>
              <w:t>7 цього розділу ТД (</w:t>
            </w:r>
            <w:r w:rsidRPr="00C25CBA">
              <w:rPr>
                <w:rFonts w:ascii="Times New Roman" w:hAnsi="Times New Roman" w:cs="Times New Roman"/>
                <w:shd w:val="clear" w:color="auto" w:fill="FFFFFF"/>
              </w:rPr>
              <w:t>у разі закупівлі робіт або послуг</w:t>
            </w:r>
            <w:r w:rsidRPr="00C25CBA">
              <w:rPr>
                <w:rFonts w:ascii="Times New Roman" w:hAnsi="Times New Roman" w:cs="Times New Roman"/>
              </w:rPr>
              <w:t>);</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 інших документів, необхідність подання яких у складі тендерної пропозиції передбачена умовами цієї тендерної документації, згідно </w:t>
            </w:r>
            <w:r w:rsidRPr="00C25CBA">
              <w:rPr>
                <w:rFonts w:ascii="Times New Roman" w:eastAsia="Times New Roman" w:hAnsi="Times New Roman" w:cs="Times New Roman"/>
                <w:b/>
                <w:sz w:val="24"/>
                <w:szCs w:val="24"/>
              </w:rPr>
              <w:t xml:space="preserve">Додатку </w:t>
            </w:r>
            <w:r w:rsidR="004C1205" w:rsidRPr="00C25CBA">
              <w:rPr>
                <w:rFonts w:ascii="Times New Roman" w:eastAsia="Times New Roman" w:hAnsi="Times New Roman" w:cs="Times New Roman"/>
                <w:b/>
                <w:sz w:val="24"/>
                <w:szCs w:val="24"/>
              </w:rPr>
              <w:t>5</w:t>
            </w:r>
            <w:r w:rsidRPr="00C25CBA">
              <w:rPr>
                <w:rFonts w:ascii="Times New Roman" w:eastAsia="Times New Roman" w:hAnsi="Times New Roman" w:cs="Times New Roman"/>
                <w:b/>
                <w:sz w:val="24"/>
                <w:szCs w:val="24"/>
              </w:rPr>
              <w:t xml:space="preserve"> </w:t>
            </w:r>
            <w:r w:rsidRPr="00C25CBA">
              <w:rPr>
                <w:rFonts w:ascii="Times New Roman" w:eastAsia="Times New Roman" w:hAnsi="Times New Roman" w:cs="Times New Roman"/>
                <w:sz w:val="24"/>
                <w:szCs w:val="24"/>
              </w:rPr>
              <w:t xml:space="preserve"> до цієї тендерної документації.</w:t>
            </w:r>
          </w:p>
          <w:p w:rsidR="00503E53" w:rsidRPr="00C25CBA" w:rsidRDefault="007810DC" w:rsidP="00D05496">
            <w:pPr>
              <w:ind w:right="106" w:firstLine="505"/>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та повинен розмістити (завантажити) в електронній системі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всі документи передбачені цією тендерною документацією до кінцевого строку подання тендерних пропозицій.</w:t>
            </w:r>
          </w:p>
          <w:p w:rsidR="00503E53" w:rsidRPr="00C25CBA" w:rsidRDefault="007810DC" w:rsidP="002A141A">
            <w:pPr>
              <w:spacing w:line="232" w:lineRule="auto"/>
              <w:ind w:right="115" w:firstLine="505"/>
              <w:jc w:val="both"/>
              <w:rPr>
                <w:rFonts w:ascii="Times New Roman" w:hAnsi="Times New Roman" w:cs="Times New Roman"/>
                <w:sz w:val="24"/>
                <w:szCs w:val="24"/>
                <w:lang w:eastAsia="ru-RU"/>
              </w:rPr>
            </w:pPr>
            <w:r w:rsidRPr="00C25CBA">
              <w:rPr>
                <w:rFonts w:ascii="Times New Roman" w:hAnsi="Times New Roman" w:cs="Times New Roman"/>
                <w:sz w:val="24"/>
                <w:szCs w:val="24"/>
                <w:lang w:eastAsia="ru-RU"/>
              </w:rPr>
              <w:t>Учасник зобов’язани</w:t>
            </w:r>
            <w:r w:rsidR="002A141A" w:rsidRPr="00C25CBA">
              <w:rPr>
                <w:rFonts w:ascii="Times New Roman" w:hAnsi="Times New Roman" w:cs="Times New Roman"/>
                <w:sz w:val="24"/>
                <w:szCs w:val="24"/>
                <w:lang w:eastAsia="ru-RU"/>
              </w:rPr>
              <w:t xml:space="preserve">й підписати тендерну пропозицію </w:t>
            </w:r>
            <w:r w:rsidRPr="00C25CBA">
              <w:rPr>
                <w:rFonts w:ascii="Times New Roman" w:hAnsi="Times New Roman" w:cs="Times New Roman"/>
                <w:sz w:val="24"/>
                <w:szCs w:val="24"/>
                <w:lang w:eastAsia="ru-RU"/>
              </w:rPr>
              <w:t>шляхом накладання електронного підпису особи, уповноваженої на підпис документів тендерної пропозиції. Електронний підпис, яким учасник підписує тендерну пропозицію, повинен базуватися на кваліфікованому сертифікаті електронного підпису, відповідно до вимог Закону України «Про електронні довірчі послуги».</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Усі документи, які подаються учасником, мають бути чинними на момент подання тендерних пропозицій. За достовірність наданої інформації та документів відповідальність безпосередньо несе учасник.</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Повноваження щодо підпису документів тендерної пропозиції учасника  підтверджуються наступними  документами.</w:t>
            </w:r>
          </w:p>
          <w:p w:rsidR="00503E53" w:rsidRPr="00C25CBA" w:rsidRDefault="007810DC">
            <w:pPr>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Для учасників-юридичних осіб:</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довідкою, яка містить відомості про учасника, в тому числі його  керівника та особу/осіб, якому (якій, яким) надано право щодо підпису документів тендерної пропозиції та договору про закупівлю за формою, наведеною в додатку 1 до тендерної документації;</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установчими документами (оригінал або копія статуту або установчого договору, або засновницького договору, або положення).  Якщо учасник процедури діє на підставі модельного статуту додатково надається рішення загальних зборів або іншого уповноваженого органу цієї юридичної особи, в якому зазначені відомості про провадження діяльності на основі модельного статуту;</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 xml:space="preserve">витягом (повним) з Єдиного державного реєстру юридичних осіб, фізичних осіб-підприємців та громадських формувань із зазначенням дати формування витягу. Дата формування витягу повинна бути </w:t>
            </w:r>
            <w:r w:rsidR="00265729" w:rsidRPr="00C25CBA">
              <w:rPr>
                <w:rFonts w:ascii="Times New Roman" w:eastAsia="Times New Roman" w:hAnsi="Times New Roman" w:cs="Times New Roman"/>
                <w:sz w:val="24"/>
                <w:szCs w:val="24"/>
              </w:rPr>
              <w:t xml:space="preserve">не раніше ніж 01.01.2023. </w:t>
            </w:r>
            <w:r w:rsidRPr="00C25CBA">
              <w:rPr>
                <w:rFonts w:ascii="Times New Roman" w:eastAsia="Times New Roman" w:hAnsi="Times New Roman" w:cs="Times New Roman"/>
                <w:sz w:val="24"/>
                <w:szCs w:val="24"/>
              </w:rPr>
              <w:t xml:space="preserve">Додатково до вищезазначеного учасник-юридична особа у </w:t>
            </w:r>
            <w:r w:rsidRPr="00C25CBA">
              <w:rPr>
                <w:rFonts w:ascii="Times New Roman" w:eastAsia="Times New Roman" w:hAnsi="Times New Roman" w:cs="Times New Roman"/>
                <w:sz w:val="24"/>
                <w:szCs w:val="24"/>
              </w:rPr>
              <w:lastRenderedPageBreak/>
              <w:t>складі своєї пропозиції надає:</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 xml:space="preserve"> рішення про призначення керівника (оригінал або копія протоколу або іншого розпорядчого документу органу  учасника до компетенції якого, згідно установчих документів, відноситься прийняття такого рішення  або  виписка/витяг з нього) та наказ на призначення керівника (оригінал або копія);</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довіреність та/або доручення або інший документ, що підтверджує відповідні повноваження, якщо повноваження особи, що підписала тендерну пропозицію, не визначені установчими документами;</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документ, який підтверджує повноваження посадової особи на підписання тендерної пропозиції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 (оригінал або копія), якщо установчими документами встановлені обмеження на підписання тендерної пропозиції;</w:t>
            </w:r>
          </w:p>
          <w:p w:rsidR="00503E53" w:rsidRPr="00C25CBA" w:rsidRDefault="00503E53">
            <w:pPr>
              <w:ind w:firstLine="318"/>
              <w:jc w:val="both"/>
              <w:rPr>
                <w:rFonts w:ascii="Times New Roman" w:eastAsia="Times New Roman" w:hAnsi="Times New Roman" w:cs="Times New Roman"/>
                <w:sz w:val="24"/>
                <w:szCs w:val="24"/>
              </w:rPr>
            </w:pPr>
          </w:p>
          <w:p w:rsidR="00503E53" w:rsidRPr="00C25CBA" w:rsidRDefault="007810DC">
            <w:pPr>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Для учасників-фізичних осіб та учасників-фізичних осіб-підприємців:</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довідкою, яка містить відомості про учасника та особу/осіб, якому (якій, яким) надано право щодо підпису документів тендерної пропозиції та договору про закупівлю за формою, наведеною в додатку 1 до тендерної документації;</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Додатково до вищезазначеного  учасник-фізична особа та учасник-фізична особа-підприємець  у складі своєї пропозиції надає:</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 xml:space="preserve">витяг (повний) з Єдиного державного реєстру юридичних осіб, фізичних осіб-підприємців та громадських формувань із зазначенням дати формування витягу. Дата формування витягу повинна бути не раніше, ніж </w:t>
            </w:r>
            <w:r w:rsidR="00265729" w:rsidRPr="00C25CBA">
              <w:rPr>
                <w:rFonts w:ascii="Times New Roman" w:eastAsia="Times New Roman" w:hAnsi="Times New Roman" w:cs="Times New Roman"/>
                <w:sz w:val="24"/>
                <w:szCs w:val="24"/>
              </w:rPr>
              <w:t>01.01.2023;</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довіреність та/або доручення або інший документ, що підтверджує відповідні повноваження якщо тендерна пропозиція підписана іншою фізичною особою;</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sz w:val="24"/>
                <w:szCs w:val="24"/>
              </w:rPr>
              <w:tab/>
              <w:t xml:space="preserve">копію паспорту, індивідуального податкового номеру та лист-згоду (лист в довільній формі) на обробку персональних даних (в </w:t>
            </w:r>
            <w:proofErr w:type="spellStart"/>
            <w:r w:rsidRPr="00C25CBA">
              <w:rPr>
                <w:rFonts w:ascii="Times New Roman" w:eastAsia="Times New Roman" w:hAnsi="Times New Roman" w:cs="Times New Roman"/>
                <w:sz w:val="24"/>
                <w:szCs w:val="24"/>
              </w:rPr>
              <w:t>т.ч</w:t>
            </w:r>
            <w:proofErr w:type="spellEnd"/>
            <w:r w:rsidRPr="00C25CBA">
              <w:rPr>
                <w:rFonts w:ascii="Times New Roman" w:eastAsia="Times New Roman" w:hAnsi="Times New Roman" w:cs="Times New Roman"/>
                <w:sz w:val="24"/>
                <w:szCs w:val="24"/>
              </w:rPr>
              <w:t>. збирання, зберігання і поширення) якщо тендерна пропозиція подана учасником-фізичною особою. В листі-згоді на обробку персональних даних мають бути зазначені: прізвище, ім’я та по-батькові фізичної особи.</w:t>
            </w:r>
          </w:p>
          <w:p w:rsidR="00503E53" w:rsidRPr="00C25CBA" w:rsidRDefault="007810DC" w:rsidP="00D05496">
            <w:pPr>
              <w:ind w:right="106" w:firstLine="318"/>
              <w:jc w:val="both"/>
              <w:rPr>
                <w:rFonts w:ascii="Times New Roman" w:hAnsi="Times New Roman" w:cs="Times New Roman"/>
                <w:sz w:val="24"/>
                <w:szCs w:val="24"/>
                <w:lang w:eastAsia="ru-RU"/>
              </w:rPr>
            </w:pPr>
            <w:r w:rsidRPr="00C25CBA">
              <w:rPr>
                <w:rFonts w:ascii="Times New Roman" w:hAnsi="Times New Roman" w:cs="Times New Roman"/>
                <w:sz w:val="24"/>
                <w:szCs w:val="24"/>
                <w:lang w:eastAsia="ru-RU"/>
              </w:rPr>
              <w:t xml:space="preserve">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C25CBA">
              <w:rPr>
                <w:rFonts w:ascii="Times New Roman" w:hAnsi="Times New Roman" w:cs="Times New Roman"/>
                <w:sz w:val="24"/>
                <w:szCs w:val="24"/>
                <w:lang w:eastAsia="ru-RU"/>
              </w:rPr>
              <w:t>закупівель</w:t>
            </w:r>
            <w:proofErr w:type="spellEnd"/>
            <w:r w:rsidRPr="00C25CBA">
              <w:rPr>
                <w:rFonts w:ascii="Times New Roman" w:hAnsi="Times New Roman" w:cs="Times New Roman"/>
                <w:sz w:val="24"/>
                <w:szCs w:val="24"/>
                <w:lang w:eastAsia="ru-RU"/>
              </w:rPr>
              <w:t>, повинні бути складені на фірмовому бланку (у разі його наявності) та містити: посаду, прізвище, ініціали та власноручний підпис керівника або уповноваженої особи (крім випадку подання таких документів у формі електронного документу) та відповідати вимогам підпункту.</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hAnsi="Times New Roman" w:cs="Times New Roman"/>
                <w:sz w:val="24"/>
                <w:szCs w:val="24"/>
                <w:lang w:eastAsia="ru-RU"/>
              </w:rPr>
              <w:t>За достовірність наданої інформації та документів відповідальність несе безпосередньо учасник.</w:t>
            </w:r>
          </w:p>
          <w:p w:rsidR="00503E53" w:rsidRPr="00C25CBA" w:rsidRDefault="007810DC" w:rsidP="00D05496">
            <w:pPr>
              <w:ind w:right="106" w:firstLine="318"/>
              <w:jc w:val="both"/>
              <w:rPr>
                <w:rFonts w:ascii="Times New Roman" w:hAnsi="Times New Roman" w:cs="Times New Roman"/>
                <w:sz w:val="24"/>
                <w:szCs w:val="24"/>
              </w:rPr>
            </w:pPr>
            <w:r w:rsidRPr="00C25CBA">
              <w:rPr>
                <w:rFonts w:ascii="Times New Roman" w:eastAsia="Times New Roman" w:hAnsi="Times New Roman" w:cs="Times New Roman"/>
                <w:sz w:val="24"/>
                <w:szCs w:val="24"/>
              </w:rPr>
              <w:t xml:space="preserve"> 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на фірмовому бланку учасника (за наявності), повинні мати вихідний номер, дату надання, адресуватися замовнику тендера та містить номер ідентифікатору закупівлі у електронній системі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hAnsi="Times New Roman" w:cs="Times New Roman"/>
                <w:sz w:val="24"/>
                <w:szCs w:val="24"/>
              </w:rPr>
              <w:t>Файли, подані у складі тендерної пропозиції учасника, не повинні містити паролів або інших обмежень доступу, крім випадків, передбачених цією тендерною документацією. У разі, якщо будь-який файл містить пароль або</w:t>
            </w:r>
            <w:r w:rsidRPr="00C25CBA">
              <w:rPr>
                <w:rFonts w:ascii="Times New Roman" w:hAnsi="Times New Roman" w:cs="Times New Roman"/>
                <w:sz w:val="24"/>
                <w:szCs w:val="24"/>
                <w:shd w:val="clear" w:color="auto" w:fill="FFFFFF"/>
              </w:rPr>
              <w:t xml:space="preserve"> </w:t>
            </w:r>
            <w:r w:rsidRPr="00C25CBA">
              <w:rPr>
                <w:rFonts w:ascii="Times New Roman" w:hAnsi="Times New Roman" w:cs="Times New Roman"/>
                <w:sz w:val="24"/>
                <w:szCs w:val="24"/>
              </w:rPr>
              <w:t>пошкоджений, що унеможливлює його перегляд, тендерна пропозиція такого учасника підлягає відхиленню як така, що не відповідає вимогам.</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Інформація, що надається учасниками процедури закупівлі, повинна узгоджуватися у документах і не призводити до протиріч та/або різночитання.</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які завантажуються учасниками в електронну систему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повинні бути високої якості відтворення, придатні для </w:t>
            </w:r>
            <w:proofErr w:type="spellStart"/>
            <w:r w:rsidRPr="00C25CBA">
              <w:rPr>
                <w:rFonts w:ascii="Times New Roman" w:eastAsia="Times New Roman" w:hAnsi="Times New Roman" w:cs="Times New Roman"/>
                <w:sz w:val="24"/>
                <w:szCs w:val="24"/>
              </w:rPr>
              <w:t>машинозчитування</w:t>
            </w:r>
            <w:proofErr w:type="spellEnd"/>
            <w:r w:rsidRPr="00C25CBA">
              <w:rPr>
                <w:rFonts w:ascii="Times New Roman" w:eastAsia="Times New Roman" w:hAnsi="Times New Roman" w:cs="Times New Roman"/>
                <w:sz w:val="24"/>
                <w:szCs w:val="24"/>
              </w:rPr>
              <w:t xml:space="preserve"> у вигляді кольорових сканованих копій, без застосування графічних редакторів (файли з розширенням «..</w:t>
            </w:r>
            <w:proofErr w:type="spellStart"/>
            <w:r w:rsidRPr="00C25CBA">
              <w:rPr>
                <w:rFonts w:ascii="Times New Roman" w:eastAsia="Times New Roman" w:hAnsi="Times New Roman" w:cs="Times New Roman"/>
                <w:sz w:val="24"/>
                <w:szCs w:val="24"/>
              </w:rPr>
              <w:t>pdf</w:t>
            </w:r>
            <w:proofErr w:type="spellEnd"/>
            <w:r w:rsidRPr="00C25CBA">
              <w:rPr>
                <w:rFonts w:ascii="Times New Roman" w:eastAsia="Times New Roman" w:hAnsi="Times New Roman" w:cs="Times New Roman"/>
                <w:sz w:val="24"/>
                <w:szCs w:val="24"/>
              </w:rPr>
              <w:t>.», «..</w:t>
            </w:r>
            <w:proofErr w:type="spellStart"/>
            <w:r w:rsidRPr="00C25CBA">
              <w:rPr>
                <w:rFonts w:ascii="Times New Roman" w:eastAsia="Times New Roman" w:hAnsi="Times New Roman" w:cs="Times New Roman"/>
                <w:sz w:val="24"/>
                <w:szCs w:val="24"/>
              </w:rPr>
              <w:t>jpeg</w:t>
            </w:r>
            <w:proofErr w:type="spellEnd"/>
            <w:r w:rsidRPr="00C25CBA">
              <w:rPr>
                <w:rFonts w:ascii="Times New Roman" w:eastAsia="Times New Roman" w:hAnsi="Times New Roman" w:cs="Times New Roman"/>
                <w:sz w:val="24"/>
                <w:szCs w:val="24"/>
              </w:rPr>
              <w:t>.», «..</w:t>
            </w:r>
            <w:proofErr w:type="spellStart"/>
            <w:r w:rsidRPr="00C25CBA">
              <w:rPr>
                <w:rFonts w:ascii="Times New Roman" w:eastAsia="Times New Roman" w:hAnsi="Times New Roman" w:cs="Times New Roman"/>
                <w:sz w:val="24"/>
                <w:szCs w:val="24"/>
              </w:rPr>
              <w:t>doc</w:t>
            </w:r>
            <w:proofErr w:type="spellEnd"/>
            <w:r w:rsidRPr="00C25CBA">
              <w:rPr>
                <w:rFonts w:ascii="Times New Roman" w:eastAsia="Times New Roman" w:hAnsi="Times New Roman" w:cs="Times New Roman"/>
                <w:sz w:val="24"/>
                <w:szCs w:val="24"/>
              </w:rPr>
              <w:t>.», «..</w:t>
            </w:r>
            <w:proofErr w:type="spellStart"/>
            <w:r w:rsidRPr="00C25CBA">
              <w:rPr>
                <w:rFonts w:ascii="Times New Roman" w:eastAsia="Times New Roman" w:hAnsi="Times New Roman" w:cs="Times New Roman"/>
                <w:sz w:val="24"/>
                <w:szCs w:val="24"/>
              </w:rPr>
              <w:t>docx</w:t>
            </w:r>
            <w:proofErr w:type="spellEnd"/>
            <w:r w:rsidRPr="00C25CBA">
              <w:rPr>
                <w:rFonts w:ascii="Times New Roman" w:eastAsia="Times New Roman" w:hAnsi="Times New Roman" w:cs="Times New Roman"/>
                <w:sz w:val="24"/>
                <w:szCs w:val="24"/>
              </w:rPr>
              <w:t>.», «..</w:t>
            </w:r>
            <w:proofErr w:type="spellStart"/>
            <w:r w:rsidRPr="00C25CBA">
              <w:rPr>
                <w:rFonts w:ascii="Times New Roman" w:eastAsia="Times New Roman" w:hAnsi="Times New Roman" w:cs="Times New Roman"/>
                <w:sz w:val="24"/>
                <w:szCs w:val="24"/>
              </w:rPr>
              <w:t>rtf</w:t>
            </w:r>
            <w:proofErr w:type="spellEnd"/>
            <w:r w:rsidRPr="00C25CBA">
              <w:rPr>
                <w:rFonts w:ascii="Times New Roman" w:eastAsia="Times New Roman" w:hAnsi="Times New Roman" w:cs="Times New Roman"/>
                <w:sz w:val="24"/>
                <w:szCs w:val="24"/>
              </w:rPr>
              <w:t>.» тощо), зміст та вигляд яких повинен відповідати оригіналам відповідних документів, згідно яких виготовляються такі скановані копії.</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У випадку надання учасником в складі тендерної пропозиції сканованих не кольорових копій без оригіналу підпису уповноваженої посадової особи учасника, надання не якісних, нечитабельних копій, замовник залишає за собою право на відхилення такої пропозиції.</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Копії паперових документів (усі сторінки), які в подальшому скануються мають бути засвідчені належним чином. Засвідчення копії повинно складатися:</w:t>
            </w:r>
          </w:p>
          <w:p w:rsidR="00503E53" w:rsidRPr="00C25CBA" w:rsidRDefault="007810DC">
            <w:pPr>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зі слів -  «згідно з оригіналом» або «копія вірна» тощо;</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назви посади, особистого підпису уповноваженої посадової особи учасника процедури закупівлі, яка засвідчує копії, її ініціалів та прізвища.</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Якщо скановану копію зроблено з оригіналу документу, жодного завірення така сканована копія не потребує.</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Усі сторінки тендерної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Забороняється обмежувати перегляд файлів шляхом встановлення на них паролів або у будь-який інший спосіб. У випадку, якщо тендерна пропозиція або окремі її документи зашифровано, доступ до них закрито паролем, або з інших причин вони не є доступними для перегляду – це є підставою для відхилення тендерної пропозиції Учасника, як такої, що не відповідає умовам тендерної документації. </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3E53" w:rsidRPr="00C25CBA" w:rsidRDefault="007810DC" w:rsidP="00D05496">
            <w:pPr>
              <w:ind w:right="106" w:firstLine="318"/>
              <w:jc w:val="both"/>
              <w:rPr>
                <w:rFonts w:ascii="Times New Roman" w:eastAsia="Times New Roman" w:hAnsi="Times New Roman" w:cs="Times New Roman"/>
                <w:sz w:val="24"/>
                <w:szCs w:val="24"/>
              </w:rPr>
            </w:pPr>
            <w:r w:rsidRPr="00C25CBA">
              <w:rPr>
                <w:rFonts w:ascii="Times New Roman" w:hAnsi="Times New Roman" w:cs="Times New Roman"/>
                <w:bCs/>
                <w:sz w:val="24"/>
                <w:szCs w:val="24"/>
              </w:rPr>
              <w:t>В разі неможливості надання учасником будь-якого документа, передбаченого тендерною документацією,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03E53" w:rsidRPr="00C25CBA" w:rsidRDefault="007810DC" w:rsidP="00D05496">
            <w:pPr>
              <w:ind w:right="106" w:firstLine="352"/>
              <w:contextualSpacing/>
              <w:jc w:val="both"/>
              <w:rPr>
                <w:rFonts w:ascii="Times New Roman" w:hAnsi="Times New Roman" w:cs="Times New Roman"/>
                <w:sz w:val="24"/>
                <w:szCs w:val="24"/>
              </w:rPr>
            </w:pPr>
            <w:r w:rsidRPr="00C25CBA">
              <w:rPr>
                <w:rFonts w:ascii="Times New Roman" w:hAnsi="Times New Roman" w:cs="Times New Roman"/>
                <w:sz w:val="24"/>
                <w:szCs w:val="24"/>
              </w:rPr>
              <w:t>Допущення учасниками формальних (несуттєвих) помилок</w:t>
            </w:r>
            <w:r w:rsidR="00D05496" w:rsidRPr="00C25CBA">
              <w:rPr>
                <w:rFonts w:ascii="Times New Roman" w:hAnsi="Times New Roman" w:cs="Times New Roman"/>
                <w:sz w:val="24"/>
                <w:szCs w:val="24"/>
              </w:rPr>
              <w:t xml:space="preserve"> </w:t>
            </w:r>
            <w:r w:rsidRPr="00C25CBA">
              <w:rPr>
                <w:rFonts w:ascii="Times New Roman" w:hAnsi="Times New Roman" w:cs="Times New Roman"/>
                <w:sz w:val="24"/>
                <w:szCs w:val="24"/>
              </w:rPr>
              <w:t xml:space="preserve">не призводить до відхилення тендерної пропозиції. </w:t>
            </w:r>
            <w:r w:rsidRPr="00C25CBA">
              <w:rPr>
                <w:rFonts w:ascii="Times New Roman" w:hAnsi="Times New Roman" w:cs="Times New Roman"/>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03E53" w:rsidRPr="00C25CBA" w:rsidRDefault="007810DC" w:rsidP="00D05496">
            <w:pPr>
              <w:ind w:right="106" w:firstLine="352"/>
              <w:contextualSpacing/>
              <w:jc w:val="both"/>
              <w:rPr>
                <w:rFonts w:ascii="Times New Roman" w:hAnsi="Times New Roman" w:cs="Times New Roman"/>
                <w:sz w:val="24"/>
                <w:szCs w:val="24"/>
              </w:rPr>
            </w:pPr>
            <w:r w:rsidRPr="00C25CBA">
              <w:rPr>
                <w:rFonts w:ascii="Times New Roman" w:hAnsi="Times New Roman" w:cs="Times New Roman"/>
                <w:sz w:val="24"/>
                <w:szCs w:val="24"/>
              </w:rPr>
              <w:t>Переліком формальних помилок, затвердженим наказом Міністерства розвитку економіки, торгівлі та сільського господарства України від 15 квітня 2020 року № 710 та зареєстрованим в Міністерстві юстиції України 29 липня 2020 року за № 715/3499, визначені такі формальні помилки:</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r w:rsidRPr="00C25CBA">
              <w:rPr>
                <w:rFonts w:ascii="Times New Roman" w:eastAsia="Times New Roman" w:hAnsi="Times New Roman" w:cs="Times New Roman"/>
                <w:sz w:val="24"/>
                <w:szCs w:val="24"/>
                <w:lang w:val="ru-RU"/>
              </w:rPr>
              <w:t xml:space="preserve">1. </w:t>
            </w:r>
            <w:proofErr w:type="spellStart"/>
            <w:r w:rsidRPr="00C25CBA">
              <w:rPr>
                <w:rFonts w:ascii="Times New Roman" w:eastAsia="Times New Roman" w:hAnsi="Times New Roman" w:cs="Times New Roman"/>
                <w:sz w:val="24"/>
                <w:szCs w:val="24"/>
                <w:lang w:val="ru-RU"/>
              </w:rPr>
              <w:t>Інформація</w:t>
            </w:r>
            <w:proofErr w:type="spellEnd"/>
            <w:r w:rsidRPr="00C25CBA">
              <w:rPr>
                <w:rFonts w:ascii="Times New Roman" w:eastAsia="Times New Roman" w:hAnsi="Times New Roman" w:cs="Times New Roman"/>
                <w:sz w:val="24"/>
                <w:szCs w:val="24"/>
                <w:lang w:val="ru-RU"/>
              </w:rPr>
              <w:t xml:space="preserve">/документ, подана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містить</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помилку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помилки</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частині</w:t>
            </w:r>
            <w:proofErr w:type="spellEnd"/>
            <w:r w:rsidRPr="00C25CBA">
              <w:rPr>
                <w:rFonts w:ascii="Times New Roman" w:eastAsia="Times New Roman" w:hAnsi="Times New Roman" w:cs="Times New Roman"/>
                <w:sz w:val="24"/>
                <w:szCs w:val="24"/>
                <w:lang w:val="ru-RU"/>
              </w:rPr>
              <w:t>:</w:t>
            </w:r>
          </w:p>
          <w:p w:rsidR="00503E53" w:rsidRPr="00C25CBA" w:rsidRDefault="007810DC">
            <w:pPr>
              <w:shd w:val="clear" w:color="auto" w:fill="FFFFFF"/>
              <w:ind w:firstLine="448"/>
              <w:jc w:val="both"/>
              <w:rPr>
                <w:rFonts w:ascii="Times New Roman" w:eastAsia="Times New Roman" w:hAnsi="Times New Roman" w:cs="Times New Roman"/>
                <w:sz w:val="24"/>
                <w:szCs w:val="24"/>
                <w:lang w:val="ru-RU"/>
              </w:rPr>
            </w:pPr>
            <w:bookmarkStart w:id="4" w:name="n16"/>
            <w:bookmarkEnd w:id="4"/>
            <w:proofErr w:type="spellStart"/>
            <w:r w:rsidRPr="00C25CBA">
              <w:rPr>
                <w:rFonts w:ascii="Times New Roman" w:eastAsia="Times New Roman" w:hAnsi="Times New Roman" w:cs="Times New Roman"/>
                <w:sz w:val="24"/>
                <w:szCs w:val="24"/>
                <w:lang w:val="ru-RU"/>
              </w:rPr>
              <w:t>уживання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великої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літери</w:t>
            </w:r>
            <w:proofErr w:type="spellEnd"/>
            <w:r w:rsidRPr="00C25CBA">
              <w:rPr>
                <w:rFonts w:ascii="Times New Roman" w:eastAsia="Times New Roman" w:hAnsi="Times New Roman" w:cs="Times New Roman"/>
                <w:sz w:val="24"/>
                <w:szCs w:val="24"/>
                <w:lang w:val="ru-RU"/>
              </w:rPr>
              <w:t>;</w:t>
            </w:r>
          </w:p>
          <w:p w:rsidR="00503E53" w:rsidRPr="00C25CBA" w:rsidRDefault="007810DC">
            <w:pPr>
              <w:shd w:val="clear" w:color="auto" w:fill="FFFFFF"/>
              <w:ind w:firstLine="448"/>
              <w:jc w:val="both"/>
              <w:rPr>
                <w:rFonts w:ascii="Times New Roman" w:eastAsia="Times New Roman" w:hAnsi="Times New Roman" w:cs="Times New Roman"/>
                <w:sz w:val="24"/>
                <w:szCs w:val="24"/>
                <w:lang w:val="ru-RU"/>
              </w:rPr>
            </w:pPr>
            <w:bookmarkStart w:id="5" w:name="n17"/>
            <w:bookmarkEnd w:id="5"/>
            <w:proofErr w:type="spellStart"/>
            <w:r w:rsidRPr="00C25CBA">
              <w:rPr>
                <w:rFonts w:ascii="Times New Roman" w:eastAsia="Times New Roman" w:hAnsi="Times New Roman" w:cs="Times New Roman"/>
                <w:sz w:val="24"/>
                <w:szCs w:val="24"/>
                <w:lang w:val="ru-RU"/>
              </w:rPr>
              <w:t>уживання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розділових</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знаків</w:t>
            </w:r>
            <w:proofErr w:type="spellEnd"/>
            <w:r w:rsidRPr="00C25CBA">
              <w:rPr>
                <w:rFonts w:ascii="Times New Roman" w:eastAsia="Times New Roman" w:hAnsi="Times New Roman" w:cs="Times New Roman"/>
                <w:sz w:val="24"/>
                <w:szCs w:val="24"/>
                <w:lang w:val="ru-RU"/>
              </w:rPr>
              <w:t xml:space="preserve"> та </w:t>
            </w:r>
            <w:proofErr w:type="spellStart"/>
            <w:r w:rsidRPr="00C25CBA">
              <w:rPr>
                <w:rFonts w:ascii="Times New Roman" w:eastAsia="Times New Roman" w:hAnsi="Times New Roman" w:cs="Times New Roman"/>
                <w:sz w:val="24"/>
                <w:szCs w:val="24"/>
                <w:lang w:val="ru-RU"/>
              </w:rPr>
              <w:t>відмінювання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слів</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реченні</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6" w:name="n18"/>
            <w:bookmarkEnd w:id="6"/>
            <w:proofErr w:type="spellStart"/>
            <w:r w:rsidRPr="00C25CBA">
              <w:rPr>
                <w:rFonts w:ascii="Times New Roman" w:eastAsia="Times New Roman" w:hAnsi="Times New Roman" w:cs="Times New Roman"/>
                <w:sz w:val="24"/>
                <w:szCs w:val="24"/>
                <w:lang w:val="ru-RU"/>
              </w:rPr>
              <w:t>використання</w:t>
            </w:r>
            <w:proofErr w:type="spellEnd"/>
            <w:r w:rsidRPr="00C25CBA">
              <w:rPr>
                <w:rFonts w:ascii="Times New Roman" w:eastAsia="Times New Roman" w:hAnsi="Times New Roman" w:cs="Times New Roman"/>
                <w:sz w:val="24"/>
                <w:szCs w:val="24"/>
                <w:lang w:val="ru-RU"/>
              </w:rPr>
              <w:t xml:space="preserve"> слова </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мовного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звороту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запозичених</w:t>
            </w:r>
            <w:proofErr w:type="spellEnd"/>
            <w:r w:rsidRPr="00C25CBA">
              <w:rPr>
                <w:rFonts w:ascii="Times New Roman" w:eastAsia="Times New Roman" w:hAnsi="Times New Roman" w:cs="Times New Roman"/>
                <w:sz w:val="24"/>
                <w:szCs w:val="24"/>
                <w:lang w:val="ru-RU"/>
              </w:rPr>
              <w:t xml:space="preserve"> з </w:t>
            </w:r>
            <w:proofErr w:type="spellStart"/>
            <w:r w:rsidRPr="00C25CBA">
              <w:rPr>
                <w:rFonts w:ascii="Times New Roman" w:eastAsia="Times New Roman" w:hAnsi="Times New Roman" w:cs="Times New Roman"/>
                <w:sz w:val="24"/>
                <w:szCs w:val="24"/>
                <w:lang w:val="ru-RU"/>
              </w:rPr>
              <w:t>іншої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мови</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7" w:name="n19"/>
            <w:bookmarkEnd w:id="7"/>
            <w:proofErr w:type="spellStart"/>
            <w:r w:rsidRPr="00C25CBA">
              <w:rPr>
                <w:rFonts w:ascii="Times New Roman" w:eastAsia="Times New Roman" w:hAnsi="Times New Roman" w:cs="Times New Roman"/>
                <w:sz w:val="24"/>
                <w:szCs w:val="24"/>
                <w:lang w:val="ru-RU"/>
              </w:rPr>
              <w:t>зазначення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унікального</w:t>
            </w:r>
            <w:proofErr w:type="spellEnd"/>
            <w:r w:rsidRPr="00C25CBA">
              <w:rPr>
                <w:rFonts w:ascii="Times New Roman" w:eastAsia="Times New Roman" w:hAnsi="Times New Roman" w:cs="Times New Roman"/>
                <w:sz w:val="24"/>
                <w:szCs w:val="24"/>
                <w:lang w:val="ru-RU"/>
              </w:rPr>
              <w:t xml:space="preserve"> номера </w:t>
            </w:r>
            <w:proofErr w:type="spellStart"/>
            <w:r w:rsidRPr="00C25CBA">
              <w:rPr>
                <w:rFonts w:ascii="Times New Roman" w:eastAsia="Times New Roman" w:hAnsi="Times New Roman" w:cs="Times New Roman"/>
                <w:sz w:val="24"/>
                <w:szCs w:val="24"/>
                <w:lang w:val="ru-RU"/>
              </w:rPr>
              <w:t>оголошення</w:t>
            </w:r>
            <w:proofErr w:type="spellEnd"/>
            <w:r w:rsidRPr="00C25CBA">
              <w:rPr>
                <w:rFonts w:ascii="Times New Roman" w:eastAsia="Times New Roman" w:hAnsi="Times New Roman" w:cs="Times New Roman"/>
                <w:sz w:val="24"/>
                <w:szCs w:val="24"/>
                <w:lang w:val="ru-RU"/>
              </w:rPr>
              <w:t xml:space="preserve"> про </w:t>
            </w:r>
            <w:proofErr w:type="spellStart"/>
            <w:r w:rsidRPr="00C25CBA">
              <w:rPr>
                <w:rFonts w:ascii="Times New Roman" w:eastAsia="Times New Roman" w:hAnsi="Times New Roman" w:cs="Times New Roman"/>
                <w:sz w:val="24"/>
                <w:szCs w:val="24"/>
                <w:lang w:val="ru-RU"/>
              </w:rPr>
              <w:t>проведення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конкурентної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присвоєного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електронною</w:t>
            </w:r>
            <w:proofErr w:type="spellEnd"/>
            <w:r w:rsidRPr="00C25CBA">
              <w:rPr>
                <w:rFonts w:ascii="Times New Roman" w:eastAsia="Times New Roman" w:hAnsi="Times New Roman" w:cs="Times New Roman"/>
                <w:sz w:val="24"/>
                <w:szCs w:val="24"/>
                <w:lang w:val="ru-RU"/>
              </w:rPr>
              <w:t xml:space="preserve"> системою </w:t>
            </w:r>
            <w:proofErr w:type="spellStart"/>
            <w:r w:rsidRPr="00C25CBA">
              <w:rPr>
                <w:rFonts w:ascii="Times New Roman" w:eastAsia="Times New Roman" w:hAnsi="Times New Roman" w:cs="Times New Roman"/>
                <w:sz w:val="24"/>
                <w:szCs w:val="24"/>
                <w:lang w:val="ru-RU"/>
              </w:rPr>
              <w:t>закупівель</w:t>
            </w:r>
            <w:proofErr w:type="spellEnd"/>
            <w:r w:rsidRPr="00C25CBA">
              <w:rPr>
                <w:rFonts w:ascii="Times New Roman" w:eastAsia="Times New Roman" w:hAnsi="Times New Roman" w:cs="Times New Roman"/>
                <w:sz w:val="24"/>
                <w:szCs w:val="24"/>
                <w:lang w:val="ru-RU"/>
              </w:rPr>
              <w:t xml:space="preserve"> та/</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унікального</w:t>
            </w:r>
            <w:proofErr w:type="spellEnd"/>
            <w:r w:rsidRPr="00C25CBA">
              <w:rPr>
                <w:rFonts w:ascii="Times New Roman" w:eastAsia="Times New Roman" w:hAnsi="Times New Roman" w:cs="Times New Roman"/>
                <w:sz w:val="24"/>
                <w:szCs w:val="24"/>
                <w:lang w:val="ru-RU"/>
              </w:rPr>
              <w:t xml:space="preserve"> номера </w:t>
            </w:r>
            <w:proofErr w:type="spellStart"/>
            <w:r w:rsidRPr="00C25CBA">
              <w:rPr>
                <w:rFonts w:ascii="Times New Roman" w:eastAsia="Times New Roman" w:hAnsi="Times New Roman" w:cs="Times New Roman"/>
                <w:sz w:val="24"/>
                <w:szCs w:val="24"/>
                <w:lang w:val="ru-RU"/>
              </w:rPr>
              <w:t>повідомлення</w:t>
            </w:r>
            <w:proofErr w:type="spellEnd"/>
            <w:r w:rsidRPr="00C25CBA">
              <w:rPr>
                <w:rFonts w:ascii="Times New Roman" w:eastAsia="Times New Roman" w:hAnsi="Times New Roman" w:cs="Times New Roman"/>
                <w:sz w:val="24"/>
                <w:szCs w:val="24"/>
                <w:lang w:val="ru-RU"/>
              </w:rPr>
              <w:t xml:space="preserve"> про </w:t>
            </w:r>
            <w:proofErr w:type="spellStart"/>
            <w:r w:rsidRPr="00C25CBA">
              <w:rPr>
                <w:rFonts w:ascii="Times New Roman" w:eastAsia="Times New Roman" w:hAnsi="Times New Roman" w:cs="Times New Roman"/>
                <w:sz w:val="24"/>
                <w:szCs w:val="24"/>
                <w:lang w:val="ru-RU"/>
              </w:rPr>
              <w:t>намір</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укласти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договір</w:t>
            </w:r>
            <w:proofErr w:type="spellEnd"/>
            <w:r w:rsidRPr="00C25CBA">
              <w:rPr>
                <w:rFonts w:ascii="Times New Roman" w:eastAsia="Times New Roman" w:hAnsi="Times New Roman" w:cs="Times New Roman"/>
                <w:sz w:val="24"/>
                <w:szCs w:val="24"/>
                <w:lang w:val="ru-RU"/>
              </w:rPr>
              <w:t xml:space="preserve"> про </w:t>
            </w:r>
            <w:proofErr w:type="spellStart"/>
            <w:r w:rsidRPr="00C25CBA">
              <w:rPr>
                <w:rFonts w:ascii="Times New Roman" w:eastAsia="Times New Roman" w:hAnsi="Times New Roman" w:cs="Times New Roman"/>
                <w:sz w:val="24"/>
                <w:szCs w:val="24"/>
                <w:lang w:val="ru-RU"/>
              </w:rPr>
              <w:t>закупівлю</w:t>
            </w:r>
            <w:proofErr w:type="spellEnd"/>
            <w:r w:rsidRPr="00C25CBA">
              <w:rPr>
                <w:rFonts w:ascii="Times New Roman" w:eastAsia="Times New Roman" w:hAnsi="Times New Roman" w:cs="Times New Roman"/>
                <w:sz w:val="24"/>
                <w:szCs w:val="24"/>
                <w:lang w:val="ru-RU"/>
              </w:rPr>
              <w:t xml:space="preserve"> - </w:t>
            </w:r>
            <w:proofErr w:type="spellStart"/>
            <w:r w:rsidRPr="00C25CBA">
              <w:rPr>
                <w:rFonts w:ascii="Times New Roman" w:eastAsia="Times New Roman" w:hAnsi="Times New Roman" w:cs="Times New Roman"/>
                <w:sz w:val="24"/>
                <w:szCs w:val="24"/>
                <w:lang w:val="ru-RU"/>
              </w:rPr>
              <w:t>помилка</w:t>
            </w:r>
            <w:proofErr w:type="spellEnd"/>
            <w:r w:rsidRPr="00C25CBA">
              <w:rPr>
                <w:rFonts w:ascii="Times New Roman" w:eastAsia="Times New Roman" w:hAnsi="Times New Roman" w:cs="Times New Roman"/>
                <w:sz w:val="24"/>
                <w:szCs w:val="24"/>
                <w:lang w:val="ru-RU"/>
              </w:rPr>
              <w:t xml:space="preserve"> в цифрах;</w:t>
            </w:r>
          </w:p>
          <w:p w:rsidR="00503E53" w:rsidRPr="00C25CBA" w:rsidRDefault="007810DC">
            <w:pPr>
              <w:shd w:val="clear" w:color="auto" w:fill="FFFFFF"/>
              <w:ind w:firstLine="448"/>
              <w:jc w:val="both"/>
              <w:rPr>
                <w:rFonts w:ascii="Times New Roman" w:eastAsia="Times New Roman" w:hAnsi="Times New Roman" w:cs="Times New Roman"/>
                <w:sz w:val="24"/>
                <w:szCs w:val="24"/>
                <w:lang w:val="ru-RU"/>
              </w:rPr>
            </w:pPr>
            <w:bookmarkStart w:id="8" w:name="n20"/>
            <w:bookmarkEnd w:id="8"/>
            <w:proofErr w:type="spellStart"/>
            <w:r w:rsidRPr="00C25CBA">
              <w:rPr>
                <w:rFonts w:ascii="Times New Roman" w:eastAsia="Times New Roman" w:hAnsi="Times New Roman" w:cs="Times New Roman"/>
                <w:sz w:val="24"/>
                <w:szCs w:val="24"/>
                <w:lang w:val="ru-RU"/>
              </w:rPr>
              <w:t>застосування</w:t>
            </w:r>
            <w:proofErr w:type="spellEnd"/>
            <w:r w:rsidRPr="00C25CBA">
              <w:rPr>
                <w:rFonts w:ascii="Times New Roman" w:eastAsia="Times New Roman" w:hAnsi="Times New Roman" w:cs="Times New Roman"/>
                <w:sz w:val="24"/>
                <w:szCs w:val="24"/>
                <w:lang w:val="ru-RU"/>
              </w:rPr>
              <w:t xml:space="preserve"> правил переносу </w:t>
            </w:r>
            <w:proofErr w:type="spellStart"/>
            <w:r w:rsidRPr="00C25CBA">
              <w:rPr>
                <w:rFonts w:ascii="Times New Roman" w:eastAsia="Times New Roman" w:hAnsi="Times New Roman" w:cs="Times New Roman"/>
                <w:sz w:val="24"/>
                <w:szCs w:val="24"/>
                <w:lang w:val="ru-RU"/>
              </w:rPr>
              <w:t>частини</w:t>
            </w:r>
            <w:proofErr w:type="spellEnd"/>
            <w:r w:rsidRPr="00C25CBA">
              <w:rPr>
                <w:rFonts w:ascii="Times New Roman" w:eastAsia="Times New Roman" w:hAnsi="Times New Roman" w:cs="Times New Roman"/>
                <w:sz w:val="24"/>
                <w:szCs w:val="24"/>
                <w:lang w:val="ru-RU"/>
              </w:rPr>
              <w:t xml:space="preserve"> слова з рядка в рядок;</w:t>
            </w:r>
          </w:p>
          <w:p w:rsidR="00503E53" w:rsidRPr="00C25CBA" w:rsidRDefault="007810DC">
            <w:pPr>
              <w:shd w:val="clear" w:color="auto" w:fill="FFFFFF"/>
              <w:ind w:firstLine="448"/>
              <w:jc w:val="both"/>
              <w:rPr>
                <w:rFonts w:ascii="Times New Roman" w:eastAsia="Times New Roman" w:hAnsi="Times New Roman" w:cs="Times New Roman"/>
                <w:sz w:val="24"/>
                <w:szCs w:val="24"/>
                <w:lang w:val="ru-RU"/>
              </w:rPr>
            </w:pPr>
            <w:bookmarkStart w:id="9" w:name="n21"/>
            <w:bookmarkEnd w:id="9"/>
            <w:proofErr w:type="spellStart"/>
            <w:r w:rsidRPr="00C25CBA">
              <w:rPr>
                <w:rFonts w:ascii="Times New Roman" w:eastAsia="Times New Roman" w:hAnsi="Times New Roman" w:cs="Times New Roman"/>
                <w:sz w:val="24"/>
                <w:szCs w:val="24"/>
                <w:lang w:val="ru-RU"/>
              </w:rPr>
              <w:t>написання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слів</w:t>
            </w:r>
            <w:proofErr w:type="spellEnd"/>
            <w:r w:rsidRPr="00C25CBA">
              <w:rPr>
                <w:rFonts w:ascii="Times New Roman" w:eastAsia="Times New Roman" w:hAnsi="Times New Roman" w:cs="Times New Roman"/>
                <w:sz w:val="24"/>
                <w:szCs w:val="24"/>
                <w:lang w:val="ru-RU"/>
              </w:rPr>
              <w:t xml:space="preserve"> разом та/</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окремо</w:t>
            </w:r>
            <w:proofErr w:type="spellEnd"/>
            <w:r w:rsidRPr="00C25CBA">
              <w:rPr>
                <w:rFonts w:ascii="Times New Roman" w:eastAsia="Times New Roman" w:hAnsi="Times New Roman" w:cs="Times New Roman"/>
                <w:sz w:val="24"/>
                <w:szCs w:val="24"/>
                <w:lang w:val="ru-RU"/>
              </w:rPr>
              <w:t>, та/</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через </w:t>
            </w:r>
            <w:proofErr w:type="spellStart"/>
            <w:r w:rsidRPr="00C25CBA">
              <w:rPr>
                <w:rFonts w:ascii="Times New Roman" w:eastAsia="Times New Roman" w:hAnsi="Times New Roman" w:cs="Times New Roman"/>
                <w:sz w:val="24"/>
                <w:szCs w:val="24"/>
                <w:lang w:val="ru-RU"/>
              </w:rPr>
              <w:t>дефіс</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0" w:name="n22"/>
            <w:bookmarkEnd w:id="10"/>
            <w:proofErr w:type="spellStart"/>
            <w:r w:rsidRPr="00C25CBA">
              <w:rPr>
                <w:rFonts w:ascii="Times New Roman" w:eastAsia="Times New Roman" w:hAnsi="Times New Roman" w:cs="Times New Roman"/>
                <w:sz w:val="24"/>
                <w:szCs w:val="24"/>
                <w:lang w:val="ru-RU"/>
              </w:rPr>
              <w:t>нумерації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сторінок</w:t>
            </w:r>
            <w:proofErr w:type="spellEnd"/>
            <w:r w:rsidRPr="00C25CBA">
              <w:rPr>
                <w:rFonts w:ascii="Times New Roman" w:eastAsia="Times New Roman" w:hAnsi="Times New Roman" w:cs="Times New Roman"/>
                <w:sz w:val="24"/>
                <w:szCs w:val="24"/>
                <w:lang w:val="ru-RU"/>
              </w:rPr>
              <w:t>/</w:t>
            </w:r>
            <w:proofErr w:type="spellStart"/>
            <w:r w:rsidRPr="00C25CBA">
              <w:rPr>
                <w:rFonts w:ascii="Times New Roman" w:eastAsia="Times New Roman" w:hAnsi="Times New Roman" w:cs="Times New Roman"/>
                <w:sz w:val="24"/>
                <w:szCs w:val="24"/>
                <w:lang w:val="ru-RU"/>
              </w:rPr>
              <w:t>аркушів</w:t>
            </w:r>
            <w:proofErr w:type="spellEnd"/>
            <w:r w:rsidRPr="00C25CBA">
              <w:rPr>
                <w:rFonts w:ascii="Times New Roman" w:eastAsia="Times New Roman" w:hAnsi="Times New Roman" w:cs="Times New Roman"/>
                <w:sz w:val="24"/>
                <w:szCs w:val="24"/>
                <w:lang w:val="ru-RU"/>
              </w:rPr>
              <w:t xml:space="preserve"> (у тому </w:t>
            </w:r>
            <w:proofErr w:type="spellStart"/>
            <w:r w:rsidRPr="00C25CBA">
              <w:rPr>
                <w:rFonts w:ascii="Times New Roman" w:eastAsia="Times New Roman" w:hAnsi="Times New Roman" w:cs="Times New Roman"/>
                <w:sz w:val="24"/>
                <w:szCs w:val="24"/>
                <w:lang w:val="ru-RU"/>
              </w:rPr>
              <w:t>числі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кілька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сторінок</w:t>
            </w:r>
            <w:proofErr w:type="spellEnd"/>
            <w:r w:rsidRPr="00C25CBA">
              <w:rPr>
                <w:rFonts w:ascii="Times New Roman" w:eastAsia="Times New Roman" w:hAnsi="Times New Roman" w:cs="Times New Roman"/>
                <w:sz w:val="24"/>
                <w:szCs w:val="24"/>
                <w:lang w:val="ru-RU"/>
              </w:rPr>
              <w:t>/</w:t>
            </w:r>
            <w:proofErr w:type="spellStart"/>
            <w:r w:rsidRPr="00C25CBA">
              <w:rPr>
                <w:rFonts w:ascii="Times New Roman" w:eastAsia="Times New Roman" w:hAnsi="Times New Roman" w:cs="Times New Roman"/>
                <w:sz w:val="24"/>
                <w:szCs w:val="24"/>
                <w:lang w:val="ru-RU"/>
              </w:rPr>
              <w:t>аркушів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мають</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однаковий</w:t>
            </w:r>
            <w:proofErr w:type="spellEnd"/>
            <w:r w:rsidRPr="00C25CBA">
              <w:rPr>
                <w:rFonts w:ascii="Times New Roman" w:eastAsia="Times New Roman" w:hAnsi="Times New Roman" w:cs="Times New Roman"/>
                <w:sz w:val="24"/>
                <w:szCs w:val="24"/>
                <w:lang w:val="ru-RU"/>
              </w:rPr>
              <w:t xml:space="preserve"> номер, </w:t>
            </w:r>
            <w:proofErr w:type="spellStart"/>
            <w:r w:rsidRPr="00C25CBA">
              <w:rPr>
                <w:rFonts w:ascii="Times New Roman" w:eastAsia="Times New Roman" w:hAnsi="Times New Roman" w:cs="Times New Roman"/>
                <w:sz w:val="24"/>
                <w:szCs w:val="24"/>
                <w:lang w:val="ru-RU"/>
              </w:rPr>
              <w:t>пропущені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номери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окремих</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сторінок</w:t>
            </w:r>
            <w:proofErr w:type="spellEnd"/>
            <w:r w:rsidRPr="00C25CBA">
              <w:rPr>
                <w:rFonts w:ascii="Times New Roman" w:eastAsia="Times New Roman" w:hAnsi="Times New Roman" w:cs="Times New Roman"/>
                <w:sz w:val="24"/>
                <w:szCs w:val="24"/>
                <w:lang w:val="ru-RU"/>
              </w:rPr>
              <w:t>/</w:t>
            </w:r>
            <w:proofErr w:type="spellStart"/>
            <w:r w:rsidRPr="00C25CBA">
              <w:rPr>
                <w:rFonts w:ascii="Times New Roman" w:eastAsia="Times New Roman" w:hAnsi="Times New Roman" w:cs="Times New Roman"/>
                <w:sz w:val="24"/>
                <w:szCs w:val="24"/>
                <w:lang w:val="ru-RU"/>
              </w:rPr>
              <w:t>аркушів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немає</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нумерації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сторінок</w:t>
            </w:r>
            <w:proofErr w:type="spellEnd"/>
            <w:r w:rsidRPr="00C25CBA">
              <w:rPr>
                <w:rFonts w:ascii="Times New Roman" w:eastAsia="Times New Roman" w:hAnsi="Times New Roman" w:cs="Times New Roman"/>
                <w:sz w:val="24"/>
                <w:szCs w:val="24"/>
                <w:lang w:val="ru-RU"/>
              </w:rPr>
              <w:t>/</w:t>
            </w:r>
            <w:proofErr w:type="spellStart"/>
            <w:r w:rsidRPr="00C25CBA">
              <w:rPr>
                <w:rFonts w:ascii="Times New Roman" w:eastAsia="Times New Roman" w:hAnsi="Times New Roman" w:cs="Times New Roman"/>
                <w:sz w:val="24"/>
                <w:szCs w:val="24"/>
                <w:lang w:val="ru-RU"/>
              </w:rPr>
              <w:t>аркушів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нумерація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сторінок</w:t>
            </w:r>
            <w:proofErr w:type="spellEnd"/>
            <w:r w:rsidRPr="00C25CBA">
              <w:rPr>
                <w:rFonts w:ascii="Times New Roman" w:eastAsia="Times New Roman" w:hAnsi="Times New Roman" w:cs="Times New Roman"/>
                <w:sz w:val="24"/>
                <w:szCs w:val="24"/>
                <w:lang w:val="ru-RU"/>
              </w:rPr>
              <w:t>/</w:t>
            </w:r>
            <w:proofErr w:type="spellStart"/>
            <w:r w:rsidRPr="00C25CBA">
              <w:rPr>
                <w:rFonts w:ascii="Times New Roman" w:eastAsia="Times New Roman" w:hAnsi="Times New Roman" w:cs="Times New Roman"/>
                <w:sz w:val="24"/>
                <w:szCs w:val="24"/>
                <w:lang w:val="ru-RU"/>
              </w:rPr>
              <w:t>аркушів</w:t>
            </w:r>
            <w:proofErr w:type="spellEnd"/>
            <w:r w:rsidRPr="00C25CBA">
              <w:rPr>
                <w:rFonts w:ascii="Times New Roman" w:eastAsia="Times New Roman" w:hAnsi="Times New Roman" w:cs="Times New Roman"/>
                <w:sz w:val="24"/>
                <w:szCs w:val="24"/>
                <w:lang w:val="ru-RU"/>
              </w:rPr>
              <w:t xml:space="preserve"> не </w:t>
            </w:r>
            <w:proofErr w:type="spellStart"/>
            <w:r w:rsidRPr="00C25CBA">
              <w:rPr>
                <w:rFonts w:ascii="Times New Roman" w:eastAsia="Times New Roman" w:hAnsi="Times New Roman" w:cs="Times New Roman"/>
                <w:sz w:val="24"/>
                <w:szCs w:val="24"/>
                <w:lang w:val="ru-RU"/>
              </w:rPr>
              <w:t>відповідає</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переліку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зазначеному</w:t>
            </w:r>
            <w:proofErr w:type="spellEnd"/>
            <w:r w:rsidRPr="00C25CBA">
              <w:rPr>
                <w:rFonts w:ascii="Times New Roman" w:eastAsia="Times New Roman" w:hAnsi="Times New Roman" w:cs="Times New Roman"/>
                <w:sz w:val="24"/>
                <w:szCs w:val="24"/>
                <w:lang w:val="ru-RU"/>
              </w:rPr>
              <w:t xml:space="preserve"> в </w:t>
            </w:r>
            <w:proofErr w:type="spellStart"/>
            <w:r w:rsidRPr="00C25CBA">
              <w:rPr>
                <w:rFonts w:ascii="Times New Roman" w:eastAsia="Times New Roman" w:hAnsi="Times New Roman" w:cs="Times New Roman"/>
                <w:sz w:val="24"/>
                <w:szCs w:val="24"/>
                <w:lang w:val="ru-RU"/>
              </w:rPr>
              <w:t>документі</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1" w:name="n23"/>
            <w:bookmarkEnd w:id="11"/>
            <w:proofErr w:type="spellStart"/>
            <w:r w:rsidRPr="00C25CBA">
              <w:rPr>
                <w:rFonts w:ascii="Times New Roman" w:eastAsia="Times New Roman" w:hAnsi="Times New Roman" w:cs="Times New Roman"/>
                <w:sz w:val="24"/>
                <w:szCs w:val="24"/>
                <w:lang w:val="ru-RU"/>
              </w:rPr>
              <w:t>Помилка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зроблена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під</w:t>
            </w:r>
            <w:proofErr w:type="spellEnd"/>
            <w:r w:rsidRPr="00C25CBA">
              <w:rPr>
                <w:rFonts w:ascii="Times New Roman" w:eastAsia="Times New Roman" w:hAnsi="Times New Roman" w:cs="Times New Roman"/>
                <w:sz w:val="24"/>
                <w:szCs w:val="24"/>
                <w:lang w:val="ru-RU"/>
              </w:rPr>
              <w:t xml:space="preserve"> час </w:t>
            </w:r>
            <w:proofErr w:type="spellStart"/>
            <w:r w:rsidRPr="00C25CBA">
              <w:rPr>
                <w:rFonts w:ascii="Times New Roman" w:eastAsia="Times New Roman" w:hAnsi="Times New Roman" w:cs="Times New Roman"/>
                <w:sz w:val="24"/>
                <w:szCs w:val="24"/>
                <w:lang w:val="ru-RU"/>
              </w:rPr>
              <w:t>оформлення</w:t>
            </w:r>
            <w:proofErr w:type="spellEnd"/>
            <w:r w:rsidRPr="00C25CBA">
              <w:rPr>
                <w:rFonts w:ascii="Times New Roman" w:eastAsia="Times New Roman" w:hAnsi="Times New Roman" w:cs="Times New Roman"/>
                <w:sz w:val="24"/>
                <w:szCs w:val="24"/>
                <w:lang w:val="ru-RU"/>
              </w:rPr>
              <w:t xml:space="preserve"> тексту документа/</w:t>
            </w:r>
            <w:proofErr w:type="spellStart"/>
            <w:r w:rsidRPr="00C25CBA">
              <w:rPr>
                <w:rFonts w:ascii="Times New Roman" w:eastAsia="Times New Roman" w:hAnsi="Times New Roman" w:cs="Times New Roman"/>
                <w:sz w:val="24"/>
                <w:szCs w:val="24"/>
                <w:lang w:val="ru-RU"/>
              </w:rPr>
              <w:t>унесення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інформації</w:t>
            </w:r>
            <w:proofErr w:type="spellEnd"/>
            <w:r w:rsidRPr="00C25CBA">
              <w:rPr>
                <w:rFonts w:ascii="Times New Roman" w:eastAsia="Times New Roman" w:hAnsi="Times New Roman" w:cs="Times New Roman"/>
                <w:sz w:val="24"/>
                <w:szCs w:val="24"/>
                <w:lang w:val="ru-RU"/>
              </w:rPr>
              <w:t xml:space="preserve"> в </w:t>
            </w:r>
            <w:proofErr w:type="spellStart"/>
            <w:r w:rsidRPr="00C25CBA">
              <w:rPr>
                <w:rFonts w:ascii="Times New Roman" w:eastAsia="Times New Roman" w:hAnsi="Times New Roman" w:cs="Times New Roman"/>
                <w:sz w:val="24"/>
                <w:szCs w:val="24"/>
                <w:lang w:val="ru-RU"/>
              </w:rPr>
              <w:t>окремі</w:t>
            </w:r>
            <w:proofErr w:type="spellEnd"/>
            <w:r w:rsidRPr="00C25CBA">
              <w:rPr>
                <w:rFonts w:ascii="Times New Roman" w:eastAsia="Times New Roman" w:hAnsi="Times New Roman" w:cs="Times New Roman"/>
                <w:sz w:val="24"/>
                <w:szCs w:val="24"/>
                <w:lang w:val="ru-RU"/>
              </w:rPr>
              <w:t xml:space="preserve"> поля </w:t>
            </w:r>
            <w:proofErr w:type="spellStart"/>
            <w:r w:rsidRPr="00C25CBA">
              <w:rPr>
                <w:rFonts w:ascii="Times New Roman" w:eastAsia="Times New Roman" w:hAnsi="Times New Roman" w:cs="Times New Roman"/>
                <w:sz w:val="24"/>
                <w:szCs w:val="24"/>
                <w:lang w:val="ru-RU"/>
              </w:rPr>
              <w:t>електронної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форми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(у тому </w:t>
            </w:r>
            <w:proofErr w:type="spellStart"/>
            <w:r w:rsidRPr="00C25CBA">
              <w:rPr>
                <w:rFonts w:ascii="Times New Roman" w:eastAsia="Times New Roman" w:hAnsi="Times New Roman" w:cs="Times New Roman"/>
                <w:sz w:val="24"/>
                <w:szCs w:val="24"/>
                <w:lang w:val="ru-RU"/>
              </w:rPr>
              <w:t>числі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комп'ютерна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коректура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заміна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літери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літер</w:t>
            </w:r>
            <w:proofErr w:type="spellEnd"/>
            <w:r w:rsidRPr="00C25CBA">
              <w:rPr>
                <w:rFonts w:ascii="Times New Roman" w:eastAsia="Times New Roman" w:hAnsi="Times New Roman" w:cs="Times New Roman"/>
                <w:sz w:val="24"/>
                <w:szCs w:val="24"/>
                <w:lang w:val="ru-RU"/>
              </w:rPr>
              <w:t>) та/</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цифри</w:t>
            </w:r>
            <w:proofErr w:type="spellEnd"/>
            <w:r w:rsidRPr="00C25CBA">
              <w:rPr>
                <w:rFonts w:ascii="Times New Roman" w:eastAsia="Times New Roman" w:hAnsi="Times New Roman" w:cs="Times New Roman"/>
                <w:sz w:val="24"/>
                <w:szCs w:val="24"/>
                <w:lang w:val="ru-RU"/>
              </w:rPr>
              <w:t xml:space="preserve"> (цифр), </w:t>
            </w:r>
            <w:proofErr w:type="spellStart"/>
            <w:r w:rsidRPr="00C25CBA">
              <w:rPr>
                <w:rFonts w:ascii="Times New Roman" w:eastAsia="Times New Roman" w:hAnsi="Times New Roman" w:cs="Times New Roman"/>
                <w:sz w:val="24"/>
                <w:szCs w:val="24"/>
                <w:lang w:val="ru-RU"/>
              </w:rPr>
              <w:t>переставлення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літер</w:t>
            </w:r>
            <w:proofErr w:type="spellEnd"/>
            <w:r w:rsidRPr="00C25CBA">
              <w:rPr>
                <w:rFonts w:ascii="Times New Roman" w:eastAsia="Times New Roman" w:hAnsi="Times New Roman" w:cs="Times New Roman"/>
                <w:sz w:val="24"/>
                <w:szCs w:val="24"/>
                <w:lang w:val="ru-RU"/>
              </w:rPr>
              <w:t xml:space="preserve"> (цифр) </w:t>
            </w:r>
            <w:proofErr w:type="spellStart"/>
            <w:r w:rsidRPr="00C25CBA">
              <w:rPr>
                <w:rFonts w:ascii="Times New Roman" w:eastAsia="Times New Roman" w:hAnsi="Times New Roman" w:cs="Times New Roman"/>
                <w:sz w:val="24"/>
                <w:szCs w:val="24"/>
                <w:lang w:val="ru-RU"/>
              </w:rPr>
              <w:t>місцями</w:t>
            </w:r>
            <w:proofErr w:type="spellEnd"/>
            <w:r w:rsidRPr="00C25CBA">
              <w:rPr>
                <w:rFonts w:ascii="Times New Roman" w:eastAsia="Times New Roman" w:hAnsi="Times New Roman" w:cs="Times New Roman"/>
                <w:sz w:val="24"/>
                <w:szCs w:val="24"/>
                <w:lang w:val="ru-RU"/>
              </w:rPr>
              <w:t xml:space="preserve">, пропуск </w:t>
            </w:r>
            <w:proofErr w:type="spellStart"/>
            <w:r w:rsidRPr="00C25CBA">
              <w:rPr>
                <w:rFonts w:ascii="Times New Roman" w:eastAsia="Times New Roman" w:hAnsi="Times New Roman" w:cs="Times New Roman"/>
                <w:sz w:val="24"/>
                <w:szCs w:val="24"/>
                <w:lang w:val="ru-RU"/>
              </w:rPr>
              <w:t>літер</w:t>
            </w:r>
            <w:proofErr w:type="spellEnd"/>
            <w:r w:rsidRPr="00C25CBA">
              <w:rPr>
                <w:rFonts w:ascii="Times New Roman" w:eastAsia="Times New Roman" w:hAnsi="Times New Roman" w:cs="Times New Roman"/>
                <w:sz w:val="24"/>
                <w:szCs w:val="24"/>
                <w:lang w:val="ru-RU"/>
              </w:rPr>
              <w:t xml:space="preserve"> (цифр), </w:t>
            </w:r>
            <w:proofErr w:type="spellStart"/>
            <w:r w:rsidRPr="00C25CBA">
              <w:rPr>
                <w:rFonts w:ascii="Times New Roman" w:eastAsia="Times New Roman" w:hAnsi="Times New Roman" w:cs="Times New Roman"/>
                <w:sz w:val="24"/>
                <w:szCs w:val="24"/>
                <w:lang w:val="ru-RU"/>
              </w:rPr>
              <w:t>повторення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слів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немає</w:t>
            </w:r>
            <w:proofErr w:type="spellEnd"/>
            <w:r w:rsidRPr="00C25CBA">
              <w:rPr>
                <w:rFonts w:ascii="Times New Roman" w:eastAsia="Times New Roman" w:hAnsi="Times New Roman" w:cs="Times New Roman"/>
                <w:sz w:val="24"/>
                <w:szCs w:val="24"/>
                <w:lang w:val="ru-RU"/>
              </w:rPr>
              <w:t xml:space="preserve"> пропуску </w:t>
            </w:r>
            <w:proofErr w:type="spellStart"/>
            <w:r w:rsidRPr="00C25CBA">
              <w:rPr>
                <w:rFonts w:ascii="Times New Roman" w:eastAsia="Times New Roman" w:hAnsi="Times New Roman" w:cs="Times New Roman"/>
                <w:sz w:val="24"/>
                <w:szCs w:val="24"/>
                <w:lang w:val="ru-RU"/>
              </w:rPr>
              <w:t>між</w:t>
            </w:r>
            <w:proofErr w:type="spellEnd"/>
            <w:r w:rsidRPr="00C25CBA">
              <w:rPr>
                <w:rFonts w:ascii="Times New Roman" w:eastAsia="Times New Roman" w:hAnsi="Times New Roman" w:cs="Times New Roman"/>
                <w:sz w:val="24"/>
                <w:szCs w:val="24"/>
                <w:lang w:val="ru-RU"/>
              </w:rPr>
              <w:t xml:space="preserve"> словами, </w:t>
            </w:r>
            <w:proofErr w:type="spellStart"/>
            <w:r w:rsidRPr="00C25CBA">
              <w:rPr>
                <w:rFonts w:ascii="Times New Roman" w:eastAsia="Times New Roman" w:hAnsi="Times New Roman" w:cs="Times New Roman"/>
                <w:sz w:val="24"/>
                <w:szCs w:val="24"/>
                <w:lang w:val="ru-RU"/>
              </w:rPr>
              <w:t>заокруглення</w:t>
            </w:r>
            <w:proofErr w:type="spellEnd"/>
            <w:r w:rsidRPr="00C25CBA">
              <w:rPr>
                <w:rFonts w:ascii="Times New Roman" w:eastAsia="Times New Roman" w:hAnsi="Times New Roman" w:cs="Times New Roman"/>
                <w:sz w:val="24"/>
                <w:szCs w:val="24"/>
                <w:lang w:val="ru-RU"/>
              </w:rPr>
              <w:t xml:space="preserve"> числа),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не </w:t>
            </w:r>
            <w:proofErr w:type="spellStart"/>
            <w:r w:rsidRPr="00C25CBA">
              <w:rPr>
                <w:rFonts w:ascii="Times New Roman" w:eastAsia="Times New Roman" w:hAnsi="Times New Roman" w:cs="Times New Roman"/>
                <w:sz w:val="24"/>
                <w:szCs w:val="24"/>
                <w:lang w:val="ru-RU"/>
              </w:rPr>
              <w:t>впливає</w:t>
            </w:r>
            <w:proofErr w:type="spellEnd"/>
            <w:r w:rsidRPr="00C25CBA">
              <w:rPr>
                <w:rFonts w:ascii="Times New Roman" w:eastAsia="Times New Roman" w:hAnsi="Times New Roman" w:cs="Times New Roman"/>
                <w:sz w:val="24"/>
                <w:szCs w:val="24"/>
                <w:lang w:val="ru-RU"/>
              </w:rPr>
              <w:t xml:space="preserve"> на </w:t>
            </w:r>
            <w:proofErr w:type="spellStart"/>
            <w:r w:rsidRPr="00C25CBA">
              <w:rPr>
                <w:rFonts w:ascii="Times New Roman" w:eastAsia="Times New Roman" w:hAnsi="Times New Roman" w:cs="Times New Roman"/>
                <w:sz w:val="24"/>
                <w:szCs w:val="24"/>
                <w:lang w:val="ru-RU"/>
              </w:rPr>
              <w:t>ціну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та не </w:t>
            </w:r>
            <w:proofErr w:type="spellStart"/>
            <w:r w:rsidRPr="00C25CBA">
              <w:rPr>
                <w:rFonts w:ascii="Times New Roman" w:eastAsia="Times New Roman" w:hAnsi="Times New Roman" w:cs="Times New Roman"/>
                <w:sz w:val="24"/>
                <w:szCs w:val="24"/>
                <w:lang w:val="ru-RU"/>
              </w:rPr>
              <w:t>призводить</w:t>
            </w:r>
            <w:proofErr w:type="spellEnd"/>
            <w:r w:rsidRPr="00C25CBA">
              <w:rPr>
                <w:rFonts w:ascii="Times New Roman" w:eastAsia="Times New Roman" w:hAnsi="Times New Roman" w:cs="Times New Roman"/>
                <w:sz w:val="24"/>
                <w:szCs w:val="24"/>
                <w:lang w:val="ru-RU"/>
              </w:rPr>
              <w:t xml:space="preserve"> до </w:t>
            </w:r>
            <w:proofErr w:type="spellStart"/>
            <w:r w:rsidRPr="00C25CBA">
              <w:rPr>
                <w:rFonts w:ascii="Times New Roman" w:eastAsia="Times New Roman" w:hAnsi="Times New Roman" w:cs="Times New Roman"/>
                <w:sz w:val="24"/>
                <w:szCs w:val="24"/>
                <w:lang w:val="ru-RU"/>
              </w:rPr>
              <w:t>її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lastRenderedPageBreak/>
              <w:t>спотворення</w:t>
            </w:r>
            <w:proofErr w:type="spellEnd"/>
            <w:r w:rsidRPr="00C25CBA">
              <w:rPr>
                <w:rFonts w:ascii="Times New Roman" w:eastAsia="Times New Roman" w:hAnsi="Times New Roman" w:cs="Times New Roman"/>
                <w:sz w:val="24"/>
                <w:szCs w:val="24"/>
                <w:lang w:val="ru-RU"/>
              </w:rPr>
              <w:t xml:space="preserve"> та/</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не </w:t>
            </w:r>
            <w:proofErr w:type="spellStart"/>
            <w:r w:rsidRPr="00C25CBA">
              <w:rPr>
                <w:rFonts w:ascii="Times New Roman" w:eastAsia="Times New Roman" w:hAnsi="Times New Roman" w:cs="Times New Roman"/>
                <w:sz w:val="24"/>
                <w:szCs w:val="24"/>
                <w:lang w:val="ru-RU"/>
              </w:rPr>
              <w:t>стосується</w:t>
            </w:r>
            <w:proofErr w:type="spellEnd"/>
            <w:r w:rsidRPr="00C25CBA">
              <w:rPr>
                <w:rFonts w:ascii="Times New Roman" w:eastAsia="Times New Roman" w:hAnsi="Times New Roman" w:cs="Times New Roman"/>
                <w:sz w:val="24"/>
                <w:szCs w:val="24"/>
                <w:lang w:val="ru-RU"/>
              </w:rPr>
              <w:t xml:space="preserve"> характеристики предмета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кваліфікаційних</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критеріїв</w:t>
            </w:r>
            <w:proofErr w:type="spellEnd"/>
            <w:r w:rsidRPr="00C25CBA">
              <w:rPr>
                <w:rFonts w:ascii="Times New Roman" w:eastAsia="Times New Roman" w:hAnsi="Times New Roman" w:cs="Times New Roman"/>
                <w:sz w:val="24"/>
                <w:szCs w:val="24"/>
                <w:lang w:val="ru-RU"/>
              </w:rPr>
              <w:t xml:space="preserve"> до </w:t>
            </w:r>
            <w:proofErr w:type="spellStart"/>
            <w:r w:rsidRPr="00C25CBA">
              <w:rPr>
                <w:rFonts w:ascii="Times New Roman" w:eastAsia="Times New Roman" w:hAnsi="Times New Roman" w:cs="Times New Roman"/>
                <w:sz w:val="24"/>
                <w:szCs w:val="24"/>
                <w:lang w:val="ru-RU"/>
              </w:rPr>
              <w:t>учасника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2" w:name="n24"/>
            <w:bookmarkEnd w:id="12"/>
            <w:proofErr w:type="spellStart"/>
            <w:r w:rsidRPr="00C25CBA">
              <w:rPr>
                <w:rFonts w:ascii="Times New Roman" w:eastAsia="Times New Roman" w:hAnsi="Times New Roman" w:cs="Times New Roman"/>
                <w:sz w:val="24"/>
                <w:szCs w:val="24"/>
                <w:lang w:val="ru-RU"/>
              </w:rPr>
              <w:t>Невірна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назва</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документів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подається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зміст</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якого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відповідає</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вимогам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визначеним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замовником</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тендерній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документації</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3" w:name="n25"/>
            <w:bookmarkEnd w:id="13"/>
            <w:proofErr w:type="spellStart"/>
            <w:r w:rsidRPr="00C25CBA">
              <w:rPr>
                <w:rFonts w:ascii="Times New Roman" w:eastAsia="Times New Roman" w:hAnsi="Times New Roman" w:cs="Times New Roman"/>
                <w:sz w:val="24"/>
                <w:szCs w:val="24"/>
                <w:lang w:val="ru-RU"/>
              </w:rPr>
              <w:t>Окрема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сторінка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сторінки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копії</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документів</w:t>
            </w:r>
            <w:proofErr w:type="spellEnd"/>
            <w:r w:rsidRPr="00C25CBA">
              <w:rPr>
                <w:rFonts w:ascii="Times New Roman" w:eastAsia="Times New Roman" w:hAnsi="Times New Roman" w:cs="Times New Roman"/>
                <w:sz w:val="24"/>
                <w:szCs w:val="24"/>
                <w:lang w:val="ru-RU"/>
              </w:rPr>
              <w:t xml:space="preserve">) не </w:t>
            </w:r>
            <w:proofErr w:type="spellStart"/>
            <w:r w:rsidRPr="00C25CBA">
              <w:rPr>
                <w:rFonts w:ascii="Times New Roman" w:eastAsia="Times New Roman" w:hAnsi="Times New Roman" w:cs="Times New Roman"/>
                <w:sz w:val="24"/>
                <w:szCs w:val="24"/>
                <w:lang w:val="ru-RU"/>
              </w:rPr>
              <w:t>завірена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підписом</w:t>
            </w:r>
            <w:proofErr w:type="spellEnd"/>
            <w:r w:rsidRPr="00C25CBA">
              <w:rPr>
                <w:rFonts w:ascii="Times New Roman" w:eastAsia="Times New Roman" w:hAnsi="Times New Roman" w:cs="Times New Roman"/>
                <w:sz w:val="24"/>
                <w:szCs w:val="24"/>
                <w:lang w:val="ru-RU"/>
              </w:rPr>
              <w:t xml:space="preserve"> та/</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печаткою</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разі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її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використання</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4" w:name="n26"/>
            <w:bookmarkEnd w:id="14"/>
            <w:r w:rsidRPr="00C25CBA">
              <w:rPr>
                <w:rFonts w:ascii="Times New Roman" w:eastAsia="Times New Roman" w:hAnsi="Times New Roman" w:cs="Times New Roman"/>
                <w:sz w:val="24"/>
                <w:szCs w:val="24"/>
                <w:lang w:val="ru-RU"/>
              </w:rPr>
              <w:t xml:space="preserve">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немає</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документів</w:t>
            </w:r>
            <w:proofErr w:type="spellEnd"/>
            <w:r w:rsidRPr="00C25CBA">
              <w:rPr>
                <w:rFonts w:ascii="Times New Roman" w:eastAsia="Times New Roman" w:hAnsi="Times New Roman" w:cs="Times New Roman"/>
                <w:sz w:val="24"/>
                <w:szCs w:val="24"/>
                <w:lang w:val="ru-RU"/>
              </w:rPr>
              <w:t xml:space="preserve">), на </w:t>
            </w:r>
            <w:proofErr w:type="spellStart"/>
            <w:r w:rsidRPr="00C25CBA">
              <w:rPr>
                <w:rFonts w:ascii="Times New Roman" w:eastAsia="Times New Roman" w:hAnsi="Times New Roman" w:cs="Times New Roman"/>
                <w:sz w:val="24"/>
                <w:szCs w:val="24"/>
                <w:lang w:val="ru-RU"/>
              </w:rPr>
              <w:t>який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посилається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своїй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тендерній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при </w:t>
            </w:r>
            <w:proofErr w:type="spellStart"/>
            <w:r w:rsidRPr="00C25CBA">
              <w:rPr>
                <w:rFonts w:ascii="Times New Roman" w:eastAsia="Times New Roman" w:hAnsi="Times New Roman" w:cs="Times New Roman"/>
                <w:sz w:val="24"/>
                <w:szCs w:val="24"/>
                <w:lang w:val="ru-RU"/>
              </w:rPr>
              <w:t>цьому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замовником</w:t>
            </w:r>
            <w:proofErr w:type="spellEnd"/>
            <w:r w:rsidRPr="00C25CBA">
              <w:rPr>
                <w:rFonts w:ascii="Times New Roman" w:eastAsia="Times New Roman" w:hAnsi="Times New Roman" w:cs="Times New Roman"/>
                <w:sz w:val="24"/>
                <w:szCs w:val="24"/>
                <w:lang w:val="ru-RU"/>
              </w:rPr>
              <w:t xml:space="preserve"> не </w:t>
            </w:r>
            <w:proofErr w:type="spellStart"/>
            <w:r w:rsidRPr="00C25CBA">
              <w:rPr>
                <w:rFonts w:ascii="Times New Roman" w:eastAsia="Times New Roman" w:hAnsi="Times New Roman" w:cs="Times New Roman"/>
                <w:sz w:val="24"/>
                <w:szCs w:val="24"/>
                <w:lang w:val="ru-RU"/>
              </w:rPr>
              <w:t>вимагається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такого документа в </w:t>
            </w:r>
            <w:proofErr w:type="spellStart"/>
            <w:r w:rsidRPr="00C25CBA">
              <w:rPr>
                <w:rFonts w:ascii="Times New Roman" w:eastAsia="Times New Roman" w:hAnsi="Times New Roman" w:cs="Times New Roman"/>
                <w:sz w:val="24"/>
                <w:szCs w:val="24"/>
                <w:lang w:val="ru-RU"/>
              </w:rPr>
              <w:t>тендерній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документації</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5" w:name="n27"/>
            <w:bookmarkEnd w:id="15"/>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документів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не </w:t>
            </w:r>
            <w:proofErr w:type="spellStart"/>
            <w:r w:rsidRPr="00C25CBA">
              <w:rPr>
                <w:rFonts w:ascii="Times New Roman" w:eastAsia="Times New Roman" w:hAnsi="Times New Roman" w:cs="Times New Roman"/>
                <w:sz w:val="24"/>
                <w:szCs w:val="24"/>
                <w:lang w:val="ru-RU"/>
              </w:rPr>
              <w:t>містить</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власноручного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підпису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уповноваженої</w:t>
            </w:r>
            <w:proofErr w:type="spellEnd"/>
            <w:r w:rsidRPr="00C25CBA">
              <w:rPr>
                <w:rFonts w:ascii="Times New Roman" w:eastAsia="Times New Roman" w:hAnsi="Times New Roman" w:cs="Times New Roman"/>
                <w:sz w:val="24"/>
                <w:szCs w:val="24"/>
                <w:lang w:val="ru-RU"/>
              </w:rPr>
              <w:t xml:space="preserve"> особи </w:t>
            </w:r>
            <w:proofErr w:type="spellStart"/>
            <w:r w:rsidRPr="00C25CBA">
              <w:rPr>
                <w:rFonts w:ascii="Times New Roman" w:eastAsia="Times New Roman" w:hAnsi="Times New Roman" w:cs="Times New Roman"/>
                <w:sz w:val="24"/>
                <w:szCs w:val="24"/>
                <w:lang w:val="ru-RU"/>
              </w:rPr>
              <w:t>учасника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якщо</w:t>
            </w:r>
            <w:proofErr w:type="spellEnd"/>
            <w:r w:rsidRPr="00C25CBA">
              <w:rPr>
                <w:rFonts w:ascii="Times New Roman" w:eastAsia="Times New Roman" w:hAnsi="Times New Roman" w:cs="Times New Roman"/>
                <w:sz w:val="24"/>
                <w:szCs w:val="24"/>
                <w:lang w:val="ru-RU"/>
              </w:rPr>
              <w:t xml:space="preserve"> на </w:t>
            </w:r>
            <w:proofErr w:type="spellStart"/>
            <w:r w:rsidRPr="00C25CBA">
              <w:rPr>
                <w:rFonts w:ascii="Times New Roman" w:eastAsia="Times New Roman" w:hAnsi="Times New Roman" w:cs="Times New Roman"/>
                <w:sz w:val="24"/>
                <w:szCs w:val="24"/>
                <w:lang w:val="ru-RU"/>
              </w:rPr>
              <w:t>цей</w:t>
            </w:r>
            <w:proofErr w:type="spellEnd"/>
            <w:r w:rsidRPr="00C25CBA">
              <w:rPr>
                <w:rFonts w:ascii="Times New Roman" w:eastAsia="Times New Roman" w:hAnsi="Times New Roman" w:cs="Times New Roman"/>
                <w:sz w:val="24"/>
                <w:szCs w:val="24"/>
                <w:lang w:val="ru-RU"/>
              </w:rPr>
              <w:t xml:space="preserve"> документ (</w:t>
            </w:r>
            <w:proofErr w:type="spellStart"/>
            <w:r w:rsidRPr="00C25CBA">
              <w:rPr>
                <w:rFonts w:ascii="Times New Roman" w:eastAsia="Times New Roman" w:hAnsi="Times New Roman" w:cs="Times New Roman"/>
                <w:sz w:val="24"/>
                <w:szCs w:val="24"/>
                <w:lang w:val="ru-RU"/>
              </w:rPr>
              <w:t>документи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накладено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її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кваліфікований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електронний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підпис</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6" w:name="n28"/>
            <w:bookmarkEnd w:id="16"/>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документів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складений</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довільній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формі</w:t>
            </w:r>
            <w:proofErr w:type="spellEnd"/>
            <w:r w:rsidRPr="00C25CBA">
              <w:rPr>
                <w:rFonts w:ascii="Times New Roman" w:eastAsia="Times New Roman" w:hAnsi="Times New Roman" w:cs="Times New Roman"/>
                <w:sz w:val="24"/>
                <w:szCs w:val="24"/>
                <w:lang w:val="ru-RU"/>
              </w:rPr>
              <w:t xml:space="preserve"> та не </w:t>
            </w:r>
            <w:proofErr w:type="spellStart"/>
            <w:r w:rsidRPr="00C25CBA">
              <w:rPr>
                <w:rFonts w:ascii="Times New Roman" w:eastAsia="Times New Roman" w:hAnsi="Times New Roman" w:cs="Times New Roman"/>
                <w:sz w:val="24"/>
                <w:szCs w:val="24"/>
                <w:lang w:val="ru-RU"/>
              </w:rPr>
              <w:t>містить</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вихідного</w:t>
            </w:r>
            <w:proofErr w:type="spellEnd"/>
            <w:r w:rsidRPr="00C25CBA">
              <w:rPr>
                <w:rFonts w:ascii="Times New Roman" w:eastAsia="Times New Roman" w:hAnsi="Times New Roman" w:cs="Times New Roman"/>
                <w:sz w:val="24"/>
                <w:szCs w:val="24"/>
                <w:lang w:val="ru-RU"/>
              </w:rPr>
              <w:t xml:space="preserve"> номера.</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7" w:name="n29"/>
            <w:bookmarkEnd w:id="17"/>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є </w:t>
            </w:r>
            <w:proofErr w:type="spellStart"/>
            <w:r w:rsidRPr="00C25CBA">
              <w:rPr>
                <w:rFonts w:ascii="Times New Roman" w:eastAsia="Times New Roman" w:hAnsi="Times New Roman" w:cs="Times New Roman"/>
                <w:sz w:val="24"/>
                <w:szCs w:val="24"/>
                <w:lang w:val="ru-RU"/>
              </w:rPr>
              <w:t>сканованою</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копією</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оригіналу</w:t>
            </w:r>
            <w:proofErr w:type="spellEnd"/>
            <w:r w:rsidRPr="00C25CBA">
              <w:rPr>
                <w:rFonts w:ascii="Times New Roman" w:eastAsia="Times New Roman" w:hAnsi="Times New Roman" w:cs="Times New Roman"/>
                <w:sz w:val="24"/>
                <w:szCs w:val="24"/>
                <w:lang w:val="ru-RU"/>
              </w:rPr>
              <w:t xml:space="preserve"> документа/</w:t>
            </w:r>
            <w:proofErr w:type="spellStart"/>
            <w:r w:rsidRPr="00C25CBA">
              <w:rPr>
                <w:rFonts w:ascii="Times New Roman" w:eastAsia="Times New Roman" w:hAnsi="Times New Roman" w:cs="Times New Roman"/>
                <w:sz w:val="24"/>
                <w:szCs w:val="24"/>
                <w:lang w:val="ru-RU"/>
              </w:rPr>
              <w:t>електронного</w:t>
            </w:r>
            <w:proofErr w:type="spellEnd"/>
            <w:r w:rsidRPr="00C25CBA">
              <w:rPr>
                <w:rFonts w:ascii="Times New Roman" w:eastAsia="Times New Roman" w:hAnsi="Times New Roman" w:cs="Times New Roman"/>
                <w:sz w:val="24"/>
                <w:szCs w:val="24"/>
                <w:lang w:val="ru-RU"/>
              </w:rPr>
              <w:t xml:space="preserve"> документа.</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8" w:name="n30"/>
            <w:bookmarkEnd w:id="18"/>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який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засвідчений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підписом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уповноваженої</w:t>
            </w:r>
            <w:proofErr w:type="spellEnd"/>
            <w:r w:rsidRPr="00C25CBA">
              <w:rPr>
                <w:rFonts w:ascii="Times New Roman" w:eastAsia="Times New Roman" w:hAnsi="Times New Roman" w:cs="Times New Roman"/>
                <w:sz w:val="24"/>
                <w:szCs w:val="24"/>
                <w:lang w:val="ru-RU"/>
              </w:rPr>
              <w:t xml:space="preserve"> особи </w:t>
            </w:r>
            <w:proofErr w:type="spellStart"/>
            <w:r w:rsidRPr="00C25CBA">
              <w:rPr>
                <w:rFonts w:ascii="Times New Roman" w:eastAsia="Times New Roman" w:hAnsi="Times New Roman" w:cs="Times New Roman"/>
                <w:sz w:val="24"/>
                <w:szCs w:val="24"/>
                <w:lang w:val="ru-RU"/>
              </w:rPr>
              <w:t>учасника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та </w:t>
            </w:r>
            <w:proofErr w:type="spellStart"/>
            <w:r w:rsidRPr="00C25CBA">
              <w:rPr>
                <w:rFonts w:ascii="Times New Roman" w:eastAsia="Times New Roman" w:hAnsi="Times New Roman" w:cs="Times New Roman"/>
                <w:sz w:val="24"/>
                <w:szCs w:val="24"/>
                <w:lang w:val="ru-RU"/>
              </w:rPr>
              <w:t>додатково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містить</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підпис</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візу</w:t>
            </w:r>
            <w:proofErr w:type="spellEnd"/>
            <w:r w:rsidRPr="00C25CBA">
              <w:rPr>
                <w:rFonts w:ascii="Times New Roman" w:eastAsia="Times New Roman" w:hAnsi="Times New Roman" w:cs="Times New Roman"/>
                <w:sz w:val="24"/>
                <w:szCs w:val="24"/>
                <w:lang w:val="ru-RU"/>
              </w:rPr>
              <w:t xml:space="preserve">) особи, </w:t>
            </w:r>
            <w:proofErr w:type="spellStart"/>
            <w:r w:rsidRPr="00C25CBA">
              <w:rPr>
                <w:rFonts w:ascii="Times New Roman" w:eastAsia="Times New Roman" w:hAnsi="Times New Roman" w:cs="Times New Roman"/>
                <w:sz w:val="24"/>
                <w:szCs w:val="24"/>
                <w:lang w:val="ru-RU"/>
              </w:rPr>
              <w:t>повноваження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якої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не </w:t>
            </w:r>
            <w:proofErr w:type="spellStart"/>
            <w:r w:rsidRPr="00C25CBA">
              <w:rPr>
                <w:rFonts w:ascii="Times New Roman" w:eastAsia="Times New Roman" w:hAnsi="Times New Roman" w:cs="Times New Roman"/>
                <w:sz w:val="24"/>
                <w:szCs w:val="24"/>
                <w:lang w:val="ru-RU"/>
              </w:rPr>
              <w:t>підтверджені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наприклад</w:t>
            </w:r>
            <w:proofErr w:type="spellEnd"/>
            <w:r w:rsidRPr="00C25CBA">
              <w:rPr>
                <w:rFonts w:ascii="Times New Roman" w:eastAsia="Times New Roman" w:hAnsi="Times New Roman" w:cs="Times New Roman"/>
                <w:sz w:val="24"/>
                <w:szCs w:val="24"/>
                <w:lang w:val="ru-RU"/>
              </w:rPr>
              <w:t xml:space="preserve">, переклад документа </w:t>
            </w:r>
            <w:proofErr w:type="spellStart"/>
            <w:r w:rsidRPr="00C25CBA">
              <w:rPr>
                <w:rFonts w:ascii="Times New Roman" w:eastAsia="Times New Roman" w:hAnsi="Times New Roman" w:cs="Times New Roman"/>
                <w:sz w:val="24"/>
                <w:szCs w:val="24"/>
                <w:lang w:val="ru-RU"/>
              </w:rPr>
              <w:t>завізований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перекладачем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тощо</w:t>
            </w:r>
            <w:proofErr w:type="spellEnd"/>
            <w:r w:rsidRPr="00C25CBA">
              <w:rPr>
                <w:rFonts w:ascii="Times New Roman" w:eastAsia="Times New Roman" w:hAnsi="Times New Roman" w:cs="Times New Roman"/>
                <w:sz w:val="24"/>
                <w:szCs w:val="24"/>
                <w:lang w:val="ru-RU"/>
              </w:rPr>
              <w:t>).</w:t>
            </w:r>
          </w:p>
          <w:p w:rsidR="00503E53" w:rsidRPr="00C25CBA" w:rsidRDefault="007810DC" w:rsidP="00D05496">
            <w:pPr>
              <w:shd w:val="clear" w:color="auto" w:fill="FFFFFF"/>
              <w:ind w:right="106" w:firstLine="448"/>
              <w:jc w:val="both"/>
              <w:rPr>
                <w:rFonts w:ascii="Times New Roman" w:eastAsia="Times New Roman" w:hAnsi="Times New Roman" w:cs="Times New Roman"/>
                <w:sz w:val="24"/>
                <w:szCs w:val="24"/>
                <w:lang w:val="ru-RU"/>
              </w:rPr>
            </w:pPr>
            <w:bookmarkStart w:id="19" w:name="n31"/>
            <w:bookmarkEnd w:id="19"/>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документів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містить</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містять</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застарілу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інформацію</w:t>
            </w:r>
            <w:proofErr w:type="spellEnd"/>
            <w:r w:rsidRPr="00C25CBA">
              <w:rPr>
                <w:rFonts w:ascii="Times New Roman" w:eastAsia="Times New Roman" w:hAnsi="Times New Roman" w:cs="Times New Roman"/>
                <w:sz w:val="24"/>
                <w:szCs w:val="24"/>
                <w:lang w:val="ru-RU"/>
              </w:rPr>
              <w:t xml:space="preserve"> про </w:t>
            </w:r>
            <w:proofErr w:type="spellStart"/>
            <w:r w:rsidRPr="00C25CBA">
              <w:rPr>
                <w:rFonts w:ascii="Times New Roman" w:eastAsia="Times New Roman" w:hAnsi="Times New Roman" w:cs="Times New Roman"/>
                <w:sz w:val="24"/>
                <w:szCs w:val="24"/>
                <w:lang w:val="ru-RU"/>
              </w:rPr>
              <w:t>назву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вулиці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міста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найменування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юридичної</w:t>
            </w:r>
            <w:proofErr w:type="spellEnd"/>
            <w:r w:rsidRPr="00C25CBA">
              <w:rPr>
                <w:rFonts w:ascii="Times New Roman" w:eastAsia="Times New Roman" w:hAnsi="Times New Roman" w:cs="Times New Roman"/>
                <w:sz w:val="24"/>
                <w:szCs w:val="24"/>
                <w:lang w:val="ru-RU"/>
              </w:rPr>
              <w:t xml:space="preserve"> особи </w:t>
            </w:r>
            <w:proofErr w:type="spellStart"/>
            <w:r w:rsidRPr="00C25CBA">
              <w:rPr>
                <w:rFonts w:ascii="Times New Roman" w:eastAsia="Times New Roman" w:hAnsi="Times New Roman" w:cs="Times New Roman"/>
                <w:sz w:val="24"/>
                <w:szCs w:val="24"/>
                <w:lang w:val="ru-RU"/>
              </w:rPr>
              <w:t>тощо</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зв'язку</w:t>
            </w:r>
            <w:proofErr w:type="spellEnd"/>
            <w:r w:rsidRPr="00C25CBA">
              <w:rPr>
                <w:rFonts w:ascii="Times New Roman" w:eastAsia="Times New Roman" w:hAnsi="Times New Roman" w:cs="Times New Roman"/>
                <w:sz w:val="24"/>
                <w:szCs w:val="24"/>
                <w:lang w:val="ru-RU"/>
              </w:rPr>
              <w:t xml:space="preserve"> з </w:t>
            </w:r>
            <w:proofErr w:type="spellStart"/>
            <w:r w:rsidRPr="00C25CBA">
              <w:rPr>
                <w:rFonts w:ascii="Times New Roman" w:eastAsia="Times New Roman" w:hAnsi="Times New Roman" w:cs="Times New Roman"/>
                <w:sz w:val="24"/>
                <w:szCs w:val="24"/>
                <w:lang w:val="ru-RU"/>
              </w:rPr>
              <w:t>тим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такі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назва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найменування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були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змінені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відповідно</w:t>
            </w:r>
            <w:proofErr w:type="spellEnd"/>
            <w:r w:rsidRPr="00C25CBA">
              <w:rPr>
                <w:rFonts w:ascii="Times New Roman" w:eastAsia="Times New Roman" w:hAnsi="Times New Roman" w:cs="Times New Roman"/>
                <w:sz w:val="24"/>
                <w:szCs w:val="24"/>
                <w:lang w:val="ru-RU"/>
              </w:rPr>
              <w:t xml:space="preserve"> до </w:t>
            </w:r>
            <w:proofErr w:type="spellStart"/>
            <w:r w:rsidRPr="00C25CBA">
              <w:rPr>
                <w:rFonts w:ascii="Times New Roman" w:eastAsia="Times New Roman" w:hAnsi="Times New Roman" w:cs="Times New Roman"/>
                <w:sz w:val="24"/>
                <w:szCs w:val="24"/>
                <w:lang w:val="ru-RU"/>
              </w:rPr>
              <w:t>законодавства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після</w:t>
            </w:r>
            <w:proofErr w:type="spellEnd"/>
            <w:r w:rsidRPr="00C25CBA">
              <w:rPr>
                <w:rFonts w:ascii="Times New Roman" w:eastAsia="Times New Roman" w:hAnsi="Times New Roman" w:cs="Times New Roman"/>
                <w:sz w:val="24"/>
                <w:szCs w:val="24"/>
                <w:lang w:val="ru-RU"/>
              </w:rPr>
              <w:t xml:space="preserve"> того, як </w:t>
            </w:r>
            <w:proofErr w:type="spellStart"/>
            <w:r w:rsidRPr="00C25CBA">
              <w:rPr>
                <w:rFonts w:ascii="Times New Roman" w:eastAsia="Times New Roman" w:hAnsi="Times New Roman" w:cs="Times New Roman"/>
                <w:sz w:val="24"/>
                <w:szCs w:val="24"/>
                <w:lang w:val="ru-RU"/>
              </w:rPr>
              <w:t>відповідний</w:t>
            </w:r>
            <w:proofErr w:type="spellEnd"/>
            <w:r w:rsidRPr="00C25CBA">
              <w:rPr>
                <w:rFonts w:ascii="Times New Roman" w:eastAsia="Times New Roman" w:hAnsi="Times New Roman" w:cs="Times New Roman"/>
                <w:sz w:val="24"/>
                <w:szCs w:val="24"/>
                <w:lang w:val="ru-RU"/>
              </w:rPr>
              <w:t xml:space="preserve"> документ (</w:t>
            </w:r>
            <w:proofErr w:type="spellStart"/>
            <w:r w:rsidRPr="00C25CBA">
              <w:rPr>
                <w:rFonts w:ascii="Times New Roman" w:eastAsia="Times New Roman" w:hAnsi="Times New Roman" w:cs="Times New Roman"/>
                <w:sz w:val="24"/>
                <w:szCs w:val="24"/>
                <w:lang w:val="ru-RU"/>
              </w:rPr>
              <w:t>документи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був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були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поданий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подані</w:t>
            </w:r>
            <w:proofErr w:type="spellEnd"/>
            <w:r w:rsidRPr="00C25CBA">
              <w:rPr>
                <w:rFonts w:ascii="Times New Roman" w:eastAsia="Times New Roman" w:hAnsi="Times New Roman" w:cs="Times New Roman"/>
                <w:sz w:val="24"/>
                <w:szCs w:val="24"/>
                <w:lang w:val="ru-RU"/>
              </w:rPr>
              <w:t>).</w:t>
            </w:r>
          </w:p>
          <w:p w:rsidR="00503E53" w:rsidRPr="00C25CBA" w:rsidRDefault="007810DC" w:rsidP="00CE357E">
            <w:pPr>
              <w:shd w:val="clear" w:color="auto" w:fill="FFFFFF"/>
              <w:ind w:right="106" w:firstLine="448"/>
              <w:jc w:val="both"/>
              <w:rPr>
                <w:rFonts w:ascii="Times New Roman" w:eastAsia="Times New Roman" w:hAnsi="Times New Roman" w:cs="Times New Roman"/>
                <w:sz w:val="24"/>
                <w:szCs w:val="24"/>
                <w:lang w:val="ru-RU"/>
              </w:rPr>
            </w:pPr>
            <w:bookmarkStart w:id="20" w:name="n32"/>
            <w:bookmarkEnd w:id="20"/>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документів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в </w:t>
            </w:r>
            <w:proofErr w:type="spellStart"/>
            <w:r w:rsidRPr="00C25CBA">
              <w:rPr>
                <w:rFonts w:ascii="Times New Roman" w:eastAsia="Times New Roman" w:hAnsi="Times New Roman" w:cs="Times New Roman"/>
                <w:sz w:val="24"/>
                <w:szCs w:val="24"/>
                <w:lang w:val="ru-RU"/>
              </w:rPr>
              <w:t>якому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позиція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цифри</w:t>
            </w:r>
            <w:proofErr w:type="spellEnd"/>
            <w:r w:rsidRPr="00C25CBA">
              <w:rPr>
                <w:rFonts w:ascii="Times New Roman" w:eastAsia="Times New Roman" w:hAnsi="Times New Roman" w:cs="Times New Roman"/>
                <w:sz w:val="24"/>
                <w:szCs w:val="24"/>
                <w:lang w:val="ru-RU"/>
              </w:rPr>
              <w:t xml:space="preserve"> (цифр) у </w:t>
            </w:r>
            <w:proofErr w:type="spellStart"/>
            <w:r w:rsidRPr="00C25CBA">
              <w:rPr>
                <w:rFonts w:ascii="Times New Roman" w:eastAsia="Times New Roman" w:hAnsi="Times New Roman" w:cs="Times New Roman"/>
                <w:sz w:val="24"/>
                <w:szCs w:val="24"/>
                <w:lang w:val="ru-RU"/>
              </w:rPr>
              <w:t>сумі</w:t>
            </w:r>
            <w:proofErr w:type="spellEnd"/>
            <w:r w:rsidRPr="00C25CBA">
              <w:rPr>
                <w:rFonts w:ascii="Times New Roman" w:eastAsia="Times New Roman" w:hAnsi="Times New Roman" w:cs="Times New Roman"/>
                <w:sz w:val="24"/>
                <w:szCs w:val="24"/>
                <w:lang w:val="ru-RU"/>
              </w:rPr>
              <w:t xml:space="preserve"> є </w:t>
            </w:r>
            <w:proofErr w:type="spellStart"/>
            <w:r w:rsidRPr="00C25CBA">
              <w:rPr>
                <w:rFonts w:ascii="Times New Roman" w:eastAsia="Times New Roman" w:hAnsi="Times New Roman" w:cs="Times New Roman"/>
                <w:sz w:val="24"/>
                <w:szCs w:val="24"/>
                <w:lang w:val="ru-RU"/>
              </w:rPr>
              <w:t>некоректною</w:t>
            </w:r>
            <w:proofErr w:type="spellEnd"/>
            <w:r w:rsidRPr="00C25CBA">
              <w:rPr>
                <w:rFonts w:ascii="Times New Roman" w:eastAsia="Times New Roman" w:hAnsi="Times New Roman" w:cs="Times New Roman"/>
                <w:sz w:val="24"/>
                <w:szCs w:val="24"/>
                <w:lang w:val="ru-RU"/>
              </w:rPr>
              <w:t xml:space="preserve">, при </w:t>
            </w:r>
            <w:proofErr w:type="spellStart"/>
            <w:r w:rsidRPr="00C25CBA">
              <w:rPr>
                <w:rFonts w:ascii="Times New Roman" w:eastAsia="Times New Roman" w:hAnsi="Times New Roman" w:cs="Times New Roman"/>
                <w:sz w:val="24"/>
                <w:szCs w:val="24"/>
                <w:lang w:val="ru-RU"/>
              </w:rPr>
              <w:t>цьому</w:t>
            </w:r>
            <w:proofErr w:type="spellEnd"/>
            <w:r w:rsidRPr="00C25CBA">
              <w:rPr>
                <w:rFonts w:ascii="Times New Roman" w:eastAsia="Times New Roman" w:hAnsi="Times New Roman" w:cs="Times New Roman"/>
                <w:sz w:val="24"/>
                <w:szCs w:val="24"/>
                <w:lang w:val="ru-RU"/>
              </w:rPr>
              <w:t xml:space="preserve"> сума,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зазначена</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прописом</w:t>
            </w:r>
            <w:proofErr w:type="spellEnd"/>
            <w:r w:rsidRPr="00C25CBA">
              <w:rPr>
                <w:rFonts w:ascii="Times New Roman" w:eastAsia="Times New Roman" w:hAnsi="Times New Roman" w:cs="Times New Roman"/>
                <w:sz w:val="24"/>
                <w:szCs w:val="24"/>
                <w:lang w:val="ru-RU"/>
              </w:rPr>
              <w:t>, є правильною.</w:t>
            </w:r>
          </w:p>
          <w:p w:rsidR="00503E53" w:rsidRPr="00C25CBA" w:rsidRDefault="007810DC">
            <w:pPr>
              <w:ind w:left="100" w:right="141" w:firstLine="142"/>
              <w:jc w:val="both"/>
              <w:rPr>
                <w:rFonts w:ascii="Times New Roman" w:eastAsia="Times New Roman" w:hAnsi="Times New Roman" w:cs="Times New Roman"/>
                <w:sz w:val="24"/>
                <w:szCs w:val="24"/>
                <w:lang w:val="ru-RU"/>
              </w:rPr>
            </w:pPr>
            <w:bookmarkStart w:id="21" w:name="n33"/>
            <w:bookmarkEnd w:id="21"/>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документа (</w:t>
            </w:r>
            <w:proofErr w:type="spellStart"/>
            <w:r w:rsidRPr="00C25CBA">
              <w:rPr>
                <w:rFonts w:ascii="Times New Roman" w:eastAsia="Times New Roman" w:hAnsi="Times New Roman" w:cs="Times New Roman"/>
                <w:sz w:val="24"/>
                <w:szCs w:val="24"/>
                <w:lang w:val="ru-RU"/>
              </w:rPr>
              <w:t>документів</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процедури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закупівлі</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складі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тендерної</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в </w:t>
            </w:r>
            <w:proofErr w:type="spellStart"/>
            <w:r w:rsidRPr="00C25CBA">
              <w:rPr>
                <w:rFonts w:ascii="Times New Roman" w:eastAsia="Times New Roman" w:hAnsi="Times New Roman" w:cs="Times New Roman"/>
                <w:sz w:val="24"/>
                <w:szCs w:val="24"/>
                <w:lang w:val="ru-RU"/>
              </w:rPr>
              <w:t>форматі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що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відрізняється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від</w:t>
            </w:r>
            <w:proofErr w:type="spellEnd"/>
            <w:r w:rsidRPr="00C25CBA">
              <w:rPr>
                <w:rFonts w:ascii="Times New Roman" w:eastAsia="Times New Roman" w:hAnsi="Times New Roman" w:cs="Times New Roman"/>
                <w:sz w:val="24"/>
                <w:szCs w:val="24"/>
                <w:lang w:val="ru-RU"/>
              </w:rPr>
              <w:t xml:space="preserve"> формату, </w:t>
            </w:r>
            <w:proofErr w:type="spellStart"/>
            <w:r w:rsidRPr="00C25CBA">
              <w:rPr>
                <w:rFonts w:ascii="Times New Roman" w:eastAsia="Times New Roman" w:hAnsi="Times New Roman" w:cs="Times New Roman"/>
                <w:sz w:val="24"/>
                <w:szCs w:val="24"/>
                <w:lang w:val="ru-RU"/>
              </w:rPr>
              <w:t>який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вимагається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замовником</w:t>
            </w:r>
            <w:proofErr w:type="spellEnd"/>
            <w:r w:rsidRPr="00C25CBA">
              <w:rPr>
                <w:rFonts w:ascii="Times New Roman" w:eastAsia="Times New Roman" w:hAnsi="Times New Roman" w:cs="Times New Roman"/>
                <w:sz w:val="24"/>
                <w:szCs w:val="24"/>
                <w:lang w:val="ru-RU"/>
              </w:rPr>
              <w:t xml:space="preserve"> у </w:t>
            </w:r>
            <w:proofErr w:type="spellStart"/>
            <w:r w:rsidRPr="00C25CBA">
              <w:rPr>
                <w:rFonts w:ascii="Times New Roman" w:eastAsia="Times New Roman" w:hAnsi="Times New Roman" w:cs="Times New Roman"/>
                <w:sz w:val="24"/>
                <w:szCs w:val="24"/>
                <w:lang w:val="ru-RU"/>
              </w:rPr>
              <w:t>тендерній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документації</w:t>
            </w:r>
            <w:proofErr w:type="spellEnd"/>
            <w:r w:rsidRPr="00C25CBA">
              <w:rPr>
                <w:rFonts w:ascii="Times New Roman" w:eastAsia="Times New Roman" w:hAnsi="Times New Roman" w:cs="Times New Roman"/>
                <w:sz w:val="24"/>
                <w:szCs w:val="24"/>
                <w:lang w:val="ru-RU"/>
              </w:rPr>
              <w:t xml:space="preserve">, при </w:t>
            </w:r>
            <w:proofErr w:type="spellStart"/>
            <w:r w:rsidRPr="00C25CBA">
              <w:rPr>
                <w:rFonts w:ascii="Times New Roman" w:eastAsia="Times New Roman" w:hAnsi="Times New Roman" w:cs="Times New Roman"/>
                <w:sz w:val="24"/>
                <w:szCs w:val="24"/>
                <w:lang w:val="ru-RU"/>
              </w:rPr>
              <w:t>цьому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такий</w:t>
            </w:r>
            <w:proofErr w:type="spellEnd"/>
            <w:r w:rsidRPr="00C25CBA">
              <w:rPr>
                <w:rFonts w:ascii="Times New Roman" w:eastAsia="Times New Roman" w:hAnsi="Times New Roman" w:cs="Times New Roman"/>
                <w:sz w:val="24"/>
                <w:szCs w:val="24"/>
                <w:lang w:val="ru-RU"/>
              </w:rPr>
              <w:t xml:space="preserve"> формат документа </w:t>
            </w:r>
            <w:proofErr w:type="spellStart"/>
            <w:r w:rsidRPr="00C25CBA">
              <w:rPr>
                <w:rFonts w:ascii="Times New Roman" w:eastAsia="Times New Roman" w:hAnsi="Times New Roman" w:cs="Times New Roman"/>
                <w:sz w:val="24"/>
                <w:szCs w:val="24"/>
                <w:lang w:val="ru-RU"/>
              </w:rPr>
              <w:t>забезпечує</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можливість</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його</w:t>
            </w:r>
            <w:proofErr w:type="spellEnd"/>
            <w:r w:rsidRPr="00C25CBA">
              <w:rPr>
                <w:rFonts w:ascii="Times New Roman" w:eastAsia="Times New Roman" w:hAnsi="Times New Roman" w:cs="Times New Roman"/>
                <w:sz w:val="24"/>
                <w:szCs w:val="24"/>
                <w:lang w:val="ru-RU"/>
              </w:rPr>
              <w:t xml:space="preserve"> перегляду.</w:t>
            </w:r>
          </w:p>
          <w:p w:rsidR="00503E53" w:rsidRPr="00C25CBA" w:rsidRDefault="007810DC">
            <w:pPr>
              <w:ind w:left="100" w:right="141" w:firstLine="142"/>
              <w:jc w:val="both"/>
              <w:rPr>
                <w:rFonts w:ascii="Times New Roman" w:hAnsi="Times New Roman" w:cs="Times New Roman"/>
                <w:sz w:val="24"/>
                <w:szCs w:val="24"/>
              </w:rPr>
            </w:pPr>
            <w:r w:rsidRPr="00C25CBA">
              <w:rPr>
                <w:rFonts w:ascii="Times New Roman" w:hAnsi="Times New Roman" w:cs="Times New Roman"/>
                <w:sz w:val="24"/>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503E53" w:rsidRPr="00C25CBA" w:rsidTr="002A141A">
        <w:tc>
          <w:tcPr>
            <w:tcW w:w="1696" w:type="pct"/>
            <w:tcBorders>
              <w:top w:val="single" w:sz="4" w:space="0" w:color="auto"/>
              <w:left w:val="single" w:sz="4" w:space="0" w:color="auto"/>
              <w:bottom w:val="single" w:sz="4" w:space="0" w:color="auto"/>
              <w:right w:val="single" w:sz="4" w:space="0" w:color="auto"/>
            </w:tcBorders>
          </w:tcPr>
          <w:p w:rsidR="00503E53" w:rsidRPr="00C25CBA" w:rsidRDefault="007810DC">
            <w:pPr>
              <w:pStyle w:val="af6"/>
              <w:rPr>
                <w:rFonts w:cs="Times New Roman"/>
                <w:b/>
              </w:rPr>
            </w:pPr>
            <w:r w:rsidRPr="00C25CBA">
              <w:rPr>
                <w:rFonts w:eastAsia="Times New Roman" w:cs="Times New Roman"/>
                <w:b/>
                <w:sz w:val="24"/>
                <w:szCs w:val="24"/>
              </w:rPr>
              <w:lastRenderedPageBreak/>
              <w:t>2.</w:t>
            </w:r>
            <w:r w:rsidRPr="00C25CBA">
              <w:rPr>
                <w:rFonts w:ascii="Times New Roman" w:eastAsia="Times New Roman" w:hAnsi="Times New Roman" w:cs="Times New Roman"/>
                <w:b/>
                <w:sz w:val="24"/>
                <w:szCs w:val="24"/>
              </w:rPr>
              <w:t xml:space="preserve">Забезпечення тендерної </w:t>
            </w:r>
            <w:r w:rsidRPr="00C25CBA">
              <w:rPr>
                <w:rFonts w:ascii="Times New Roman" w:eastAsia="Times New Roman" w:hAnsi="Times New Roman" w:cs="Times New Roman"/>
                <w:b/>
                <w:sz w:val="24"/>
                <w:szCs w:val="24"/>
              </w:rPr>
              <w:lastRenderedPageBreak/>
              <w:t>пропозиції</w:t>
            </w:r>
          </w:p>
        </w:tc>
        <w:tc>
          <w:tcPr>
            <w:tcW w:w="3304" w:type="pct"/>
            <w:tcBorders>
              <w:top w:val="single" w:sz="4" w:space="0" w:color="auto"/>
              <w:left w:val="single" w:sz="4" w:space="0" w:color="auto"/>
              <w:bottom w:val="single" w:sz="4" w:space="0" w:color="auto"/>
              <w:right w:val="single" w:sz="4" w:space="0" w:color="auto"/>
            </w:tcBorders>
          </w:tcPr>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lastRenderedPageBreak/>
              <w:t xml:space="preserve">Забезпечення виконання зобов’язань учасником перед </w:t>
            </w:r>
            <w:r w:rsidRPr="00C25CBA">
              <w:rPr>
                <w:rFonts w:ascii="Times New Roman" w:eastAsia="Times New Roman" w:hAnsi="Times New Roman" w:cs="Times New Roman"/>
                <w:sz w:val="24"/>
                <w:szCs w:val="24"/>
              </w:rPr>
              <w:lastRenderedPageBreak/>
              <w:t xml:space="preserve">замовником, що виникли у зв’язку з поданням тендерної пропозиції, </w:t>
            </w:r>
            <w:r w:rsidRPr="00C25CBA">
              <w:rPr>
                <w:rFonts w:ascii="Times New Roman" w:eastAsia="Times New Roman" w:hAnsi="Times New Roman" w:cs="Times New Roman"/>
                <w:sz w:val="24"/>
                <w:szCs w:val="24"/>
                <w:u w:val="single"/>
              </w:rPr>
              <w:t>надається у вигляді банківської гарантії в електронній формі</w:t>
            </w:r>
            <w:r w:rsidRPr="00C25CBA">
              <w:rPr>
                <w:rFonts w:ascii="Times New Roman" w:eastAsia="Times New Roman" w:hAnsi="Times New Roman" w:cs="Times New Roman"/>
                <w:sz w:val="24"/>
                <w:szCs w:val="24"/>
              </w:rPr>
              <w:t xml:space="preserve">, порядок оформлення, надання та припинення дії якої передбачено Положенням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r w:rsidRPr="00C25CBA">
              <w:rPr>
                <w:rStyle w:val="rvts9"/>
                <w:rFonts w:ascii="Times New Roman" w:hAnsi="Times New Roman" w:cs="Times New Roman"/>
                <w:bCs/>
                <w:sz w:val="24"/>
                <w:szCs w:val="24"/>
                <w:shd w:val="clear" w:color="auto" w:fill="FFFFFF"/>
              </w:rPr>
              <w:t>(у редакції постанови Правління Національного</w:t>
            </w:r>
            <w:r w:rsidRPr="00C25CBA">
              <w:rPr>
                <w:rFonts w:ascii="Times New Roman" w:hAnsi="Times New Roman" w:cs="Times New Roman"/>
                <w:sz w:val="24"/>
                <w:szCs w:val="24"/>
              </w:rPr>
              <w:t xml:space="preserve"> </w:t>
            </w:r>
            <w:r w:rsidRPr="00C25CBA">
              <w:rPr>
                <w:rStyle w:val="rvts9"/>
                <w:rFonts w:ascii="Times New Roman" w:hAnsi="Times New Roman" w:cs="Times New Roman"/>
                <w:bCs/>
                <w:sz w:val="24"/>
                <w:szCs w:val="24"/>
                <w:shd w:val="clear" w:color="auto" w:fill="FFFFFF"/>
              </w:rPr>
              <w:t>банку України</w:t>
            </w:r>
            <w:r w:rsidRPr="00C25CBA">
              <w:rPr>
                <w:rFonts w:ascii="Times New Roman" w:hAnsi="Times New Roman" w:cs="Times New Roman"/>
                <w:sz w:val="24"/>
                <w:szCs w:val="24"/>
              </w:rPr>
              <w:t xml:space="preserve"> </w:t>
            </w:r>
            <w:r w:rsidRPr="00C25CBA">
              <w:rPr>
                <w:rStyle w:val="rvts9"/>
                <w:rFonts w:ascii="Times New Roman" w:hAnsi="Times New Roman" w:cs="Times New Roman"/>
                <w:bCs/>
                <w:sz w:val="24"/>
                <w:szCs w:val="24"/>
                <w:shd w:val="clear" w:color="auto" w:fill="FFFFFF"/>
              </w:rPr>
              <w:t xml:space="preserve">25.01.2018 </w:t>
            </w:r>
            <w:hyperlink r:id="rId10" w:anchor="n12" w:tgtFrame="_blank" w:history="1">
              <w:r w:rsidRPr="00C25CBA">
                <w:rPr>
                  <w:rStyle w:val="a4"/>
                  <w:rFonts w:ascii="Times New Roman" w:hAnsi="Times New Roman" w:cs="Times New Roman"/>
                  <w:bCs/>
                  <w:color w:val="auto"/>
                  <w:sz w:val="24"/>
                  <w:szCs w:val="24"/>
                  <w:u w:val="none"/>
                  <w:shd w:val="clear" w:color="auto" w:fill="FFFFFF"/>
                </w:rPr>
                <w:t>№ 5</w:t>
              </w:r>
            </w:hyperlink>
            <w:r w:rsidRPr="00C25CBA">
              <w:rPr>
                <w:rFonts w:ascii="Times New Roman" w:eastAsia="Times New Roman" w:hAnsi="Times New Roman" w:cs="Times New Roman"/>
                <w:sz w:val="24"/>
                <w:szCs w:val="24"/>
              </w:rPr>
              <w:t>), зареєстрованою в Міністерстві юстиції України 13.01.2005 за № 41/10321 (зі змінами). Зміст</w:t>
            </w:r>
            <w:r w:rsidRPr="00C25CBA">
              <w:t xml:space="preserve"> </w:t>
            </w:r>
            <w:r w:rsidRPr="00C25CBA">
              <w:rPr>
                <w:rFonts w:ascii="Times New Roman" w:eastAsia="Times New Roman" w:hAnsi="Times New Roman" w:cs="Times New Roman"/>
                <w:sz w:val="24"/>
                <w:szCs w:val="24"/>
              </w:rPr>
              <w:t>банківської гарантії повинен відповідати вимогам статей 560 – 569 Цивільного кодексу України та статті 200 Господарського кодексу України.</w:t>
            </w:r>
          </w:p>
          <w:p w:rsidR="00854AE4" w:rsidRPr="00C25CBA" w:rsidRDefault="007810DC" w:rsidP="00854AE4">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Форма забезпечення тендерної пропозиції/пропозиції та вимоги до забезпечення тендерної пропозиції/пропозиції затверджені наказом Міністерства розвитку економіки, торгівлі та сільського господарства України № 2628 від 14.12.2020</w:t>
            </w:r>
            <w:r w:rsidRPr="00C25CBA">
              <w:rPr>
                <w:rFonts w:ascii="Times New Roman" w:hAnsi="Times New Roman" w:cs="Times New Roman"/>
                <w:sz w:val="24"/>
                <w:szCs w:val="24"/>
              </w:rPr>
              <w:t>, зареєстрованим в Міністерстві юстиції України 03.03.2021 за     № 275/35897.</w:t>
            </w:r>
            <w:r w:rsidRPr="00C25CBA">
              <w:rPr>
                <w:sz w:val="24"/>
                <w:szCs w:val="24"/>
              </w:rPr>
              <w:t xml:space="preserve"> </w:t>
            </w:r>
            <w:r w:rsidRPr="00C25CBA">
              <w:rPr>
                <w:rFonts w:ascii="Times New Roman" w:eastAsia="Times New Roman" w:hAnsi="Times New Roman" w:cs="Times New Roman"/>
                <w:sz w:val="24"/>
                <w:szCs w:val="24"/>
              </w:rPr>
              <w:t xml:space="preserve">Банківська гарантія надається у національній валюті України. </w:t>
            </w:r>
          </w:p>
          <w:p w:rsidR="00503E53" w:rsidRPr="00C25CBA" w:rsidRDefault="007810DC" w:rsidP="00854AE4">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b/>
                <w:sz w:val="24"/>
                <w:szCs w:val="24"/>
              </w:rPr>
              <w:t>Розмір забезпечення тендерної пропозиції складає 3 відсотка від очікувано</w:t>
            </w:r>
            <w:r w:rsidR="00854AE4" w:rsidRPr="00C25CBA">
              <w:rPr>
                <w:rFonts w:ascii="Times New Roman" w:eastAsia="Times New Roman" w:hAnsi="Times New Roman" w:cs="Times New Roman"/>
                <w:b/>
                <w:sz w:val="24"/>
                <w:szCs w:val="24"/>
              </w:rPr>
              <w:t xml:space="preserve">ї вартості послуг - </w:t>
            </w:r>
            <w:r w:rsidRPr="00C25CBA">
              <w:rPr>
                <w:rFonts w:ascii="Times New Roman" w:eastAsia="Times New Roman" w:hAnsi="Times New Roman" w:cs="Times New Roman"/>
                <w:b/>
                <w:sz w:val="24"/>
                <w:szCs w:val="24"/>
              </w:rPr>
              <w:t>30780 грн. 00 коп. (тридцять тисяч сімсот вісімдесят гривень 00 копійок).</w:t>
            </w:r>
          </w:p>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Строком дії банківської гарантії є період з дати початку дії гарантії до дати закінчення дії гарантії (включно). Банківська гарантія набирає чинності з дати її видачі банком-гарантом та діє протягом 90  днів із дати кінцевого строку подання тендерних пропозицій, яка вказана в оголошенні про проведення процедури закупівлі на веб-порталі Уповноваженого органу.</w:t>
            </w:r>
          </w:p>
          <w:p w:rsidR="00503E53" w:rsidRPr="00C25CBA" w:rsidRDefault="007810DC">
            <w:pPr>
              <w:widowControl w:val="0"/>
              <w:autoSpaceDE w:val="0"/>
              <w:autoSpaceDN w:val="0"/>
              <w:adjustRightInd w:val="0"/>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Відомості про Замовника (</w:t>
            </w:r>
            <w:proofErr w:type="spellStart"/>
            <w:r w:rsidRPr="00C25CBA">
              <w:rPr>
                <w:rFonts w:ascii="Times New Roman" w:eastAsia="Times New Roman" w:hAnsi="Times New Roman" w:cs="Times New Roman"/>
                <w:sz w:val="24"/>
                <w:szCs w:val="24"/>
              </w:rPr>
              <w:t>бенефіціара</w:t>
            </w:r>
            <w:proofErr w:type="spellEnd"/>
            <w:r w:rsidRPr="00C25CBA">
              <w:rPr>
                <w:rFonts w:ascii="Times New Roman" w:eastAsia="Times New Roman" w:hAnsi="Times New Roman" w:cs="Times New Roman"/>
                <w:sz w:val="24"/>
                <w:szCs w:val="24"/>
              </w:rPr>
              <w:t>):</w:t>
            </w:r>
          </w:p>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повне найменування юридичної особи: </w:t>
            </w:r>
            <w:r w:rsidRPr="00C25CBA">
              <w:rPr>
                <w:rFonts w:ascii="Times New Roman" w:eastAsia="Times New Roman" w:hAnsi="Times New Roman" w:cs="Times New Roman"/>
                <w:i/>
                <w:sz w:val="24"/>
                <w:szCs w:val="24"/>
              </w:rPr>
              <w:t xml:space="preserve">Головне управління </w:t>
            </w:r>
            <w:proofErr w:type="spellStart"/>
            <w:r w:rsidRPr="00C25CBA">
              <w:rPr>
                <w:rFonts w:ascii="Times New Roman" w:eastAsia="Times New Roman" w:hAnsi="Times New Roman" w:cs="Times New Roman"/>
                <w:i/>
                <w:sz w:val="24"/>
                <w:szCs w:val="24"/>
              </w:rPr>
              <w:t>Держгеокадастру</w:t>
            </w:r>
            <w:proofErr w:type="spellEnd"/>
            <w:r w:rsidRPr="00C25CBA">
              <w:rPr>
                <w:rFonts w:ascii="Times New Roman" w:eastAsia="Times New Roman" w:hAnsi="Times New Roman" w:cs="Times New Roman"/>
                <w:i/>
                <w:sz w:val="24"/>
                <w:szCs w:val="24"/>
              </w:rPr>
              <w:t xml:space="preserve"> в Одеській області</w:t>
            </w:r>
            <w:r w:rsidRPr="00C25CBA">
              <w:rPr>
                <w:rFonts w:ascii="Times New Roman" w:eastAsia="Times New Roman" w:hAnsi="Times New Roman" w:cs="Times New Roman"/>
                <w:sz w:val="24"/>
                <w:szCs w:val="24"/>
              </w:rPr>
              <w:t xml:space="preserve">, код згідно з ЄДРПОУ: </w:t>
            </w:r>
            <w:r w:rsidRPr="00C25CBA">
              <w:rPr>
                <w:rFonts w:ascii="Times New Roman" w:eastAsia="Times New Roman" w:hAnsi="Times New Roman" w:cs="Times New Roman"/>
                <w:i/>
                <w:sz w:val="24"/>
                <w:szCs w:val="24"/>
              </w:rPr>
              <w:t>39765871</w:t>
            </w:r>
            <w:r w:rsidRPr="00C25CBA">
              <w:rPr>
                <w:rFonts w:ascii="Times New Roman" w:eastAsia="Times New Roman" w:hAnsi="Times New Roman" w:cs="Times New Roman"/>
                <w:sz w:val="24"/>
                <w:szCs w:val="24"/>
              </w:rPr>
              <w:t xml:space="preserve">, категорія: </w:t>
            </w:r>
            <w:r w:rsidRPr="00C25CBA">
              <w:rPr>
                <w:rFonts w:ascii="Times New Roman" w:eastAsia="Times New Roman" w:hAnsi="Times New Roman" w:cs="Times New Roman"/>
                <w:i/>
                <w:sz w:val="24"/>
                <w:szCs w:val="24"/>
              </w:rPr>
              <w:t>орган державної влади</w:t>
            </w:r>
            <w:r w:rsidRPr="00C25CBA">
              <w:rPr>
                <w:rFonts w:ascii="Times New Roman" w:eastAsia="Times New Roman" w:hAnsi="Times New Roman" w:cs="Times New Roman"/>
                <w:sz w:val="24"/>
                <w:szCs w:val="24"/>
              </w:rPr>
              <w:t xml:space="preserve">, місцезнаходження: </w:t>
            </w:r>
            <w:r w:rsidRPr="00C25CBA">
              <w:rPr>
                <w:rFonts w:ascii="Times New Roman" w:eastAsia="Times New Roman" w:hAnsi="Times New Roman" w:cs="Times New Roman"/>
                <w:i/>
                <w:sz w:val="24"/>
                <w:szCs w:val="24"/>
              </w:rPr>
              <w:t>65078, місто Одеса, вул. Космонавтів, 34.</w:t>
            </w:r>
          </w:p>
          <w:p w:rsidR="00503E53" w:rsidRPr="00C25CBA" w:rsidRDefault="007810DC">
            <w:pPr>
              <w:widowControl w:val="0"/>
              <w:autoSpaceDE w:val="0"/>
              <w:autoSpaceDN w:val="0"/>
              <w:adjustRightInd w:val="0"/>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Банк отримувача: Державна казначейська служба України,</w:t>
            </w:r>
            <w:r w:rsidR="00CE357E" w:rsidRPr="00C25CBA">
              <w:rPr>
                <w:rFonts w:ascii="Times New Roman" w:eastAsia="Times New Roman" w:hAnsi="Times New Roman" w:cs="Times New Roman"/>
                <w:sz w:val="24"/>
                <w:szCs w:val="24"/>
              </w:rPr>
              <w:t xml:space="preserve"> м. </w:t>
            </w:r>
            <w:r w:rsidRPr="00C25CBA">
              <w:rPr>
                <w:rFonts w:ascii="Times New Roman" w:eastAsia="Times New Roman" w:hAnsi="Times New Roman" w:cs="Times New Roman"/>
                <w:sz w:val="24"/>
                <w:szCs w:val="24"/>
              </w:rPr>
              <w:t>Київ</w:t>
            </w:r>
          </w:p>
          <w:p w:rsidR="00503E53" w:rsidRPr="00C25CBA" w:rsidRDefault="007810DC">
            <w:pPr>
              <w:widowControl w:val="0"/>
              <w:autoSpaceDE w:val="0"/>
              <w:autoSpaceDN w:val="0"/>
              <w:adjustRightInd w:val="0"/>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номер рахунку: UA 658201720355159002022090355</w:t>
            </w:r>
          </w:p>
          <w:p w:rsidR="00503E53" w:rsidRPr="00C25CBA" w:rsidRDefault="007810DC">
            <w:pPr>
              <w:widowControl w:val="0"/>
              <w:autoSpaceDE w:val="0"/>
              <w:autoSpaceDN w:val="0"/>
              <w:adjustRightInd w:val="0"/>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код банку (МФО): 820172</w:t>
            </w:r>
          </w:p>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Банківська гарантія повинна бути виданою банком, який має ліцензію на здійснення банківських послуг та не перебуває у стадії ліквідації.</w:t>
            </w:r>
          </w:p>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Банківська гарантія, яка надається в електронній формі, підписується шляхом накладання кваліфікованого(</w:t>
            </w:r>
            <w:proofErr w:type="spellStart"/>
            <w:r w:rsidRPr="00C25CBA">
              <w:rPr>
                <w:rFonts w:ascii="Times New Roman" w:eastAsia="Times New Roman" w:hAnsi="Times New Roman" w:cs="Times New Roman"/>
                <w:sz w:val="24"/>
                <w:szCs w:val="24"/>
              </w:rPr>
              <w:t>их</w:t>
            </w:r>
            <w:proofErr w:type="spellEnd"/>
            <w:r w:rsidRPr="00C25CBA">
              <w:rPr>
                <w:rFonts w:ascii="Times New Roman" w:eastAsia="Times New Roman" w:hAnsi="Times New Roman" w:cs="Times New Roman"/>
                <w:sz w:val="24"/>
                <w:szCs w:val="24"/>
              </w:rPr>
              <w:t>) електронного(</w:t>
            </w:r>
            <w:proofErr w:type="spellStart"/>
            <w:r w:rsidRPr="00C25CBA">
              <w:rPr>
                <w:rFonts w:ascii="Times New Roman" w:eastAsia="Times New Roman" w:hAnsi="Times New Roman" w:cs="Times New Roman"/>
                <w:sz w:val="24"/>
                <w:szCs w:val="24"/>
              </w:rPr>
              <w:t>их</w:t>
            </w:r>
            <w:proofErr w:type="spellEnd"/>
            <w:r w:rsidRPr="00C25CBA">
              <w:rPr>
                <w:rFonts w:ascii="Times New Roman" w:eastAsia="Times New Roman" w:hAnsi="Times New Roman" w:cs="Times New Roman"/>
                <w:sz w:val="24"/>
                <w:szCs w:val="24"/>
              </w:rPr>
              <w:t>) підпису(</w:t>
            </w:r>
            <w:proofErr w:type="spellStart"/>
            <w:r w:rsidRPr="00C25CBA">
              <w:rPr>
                <w:rFonts w:ascii="Times New Roman" w:eastAsia="Times New Roman" w:hAnsi="Times New Roman" w:cs="Times New Roman"/>
                <w:sz w:val="24"/>
                <w:szCs w:val="24"/>
              </w:rPr>
              <w:t>ів</w:t>
            </w:r>
            <w:proofErr w:type="spellEnd"/>
            <w:r w:rsidRPr="00C25CBA">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C25CBA">
              <w:rPr>
                <w:rFonts w:ascii="Times New Roman" w:eastAsia="Times New Roman" w:hAnsi="Times New Roman" w:cs="Times New Roman"/>
                <w:sz w:val="24"/>
                <w:szCs w:val="24"/>
              </w:rPr>
              <w:t>ів</w:t>
            </w:r>
            <w:proofErr w:type="spellEnd"/>
            <w:r w:rsidRPr="00C25CBA">
              <w:rPr>
                <w:rFonts w:ascii="Times New Roman" w:eastAsia="Times New Roman" w:hAnsi="Times New Roman" w:cs="Times New Roman"/>
                <w:sz w:val="24"/>
                <w:szCs w:val="24"/>
              </w:rPr>
              <w:t>) уповноваженої(</w:t>
            </w:r>
            <w:proofErr w:type="spellStart"/>
            <w:r w:rsidRPr="00C25CBA">
              <w:rPr>
                <w:rFonts w:ascii="Times New Roman" w:eastAsia="Times New Roman" w:hAnsi="Times New Roman" w:cs="Times New Roman"/>
                <w:sz w:val="24"/>
                <w:szCs w:val="24"/>
              </w:rPr>
              <w:t>их</w:t>
            </w:r>
            <w:proofErr w:type="spellEnd"/>
            <w:r w:rsidRPr="00C25CBA">
              <w:rPr>
                <w:rFonts w:ascii="Times New Roman" w:eastAsia="Times New Roman" w:hAnsi="Times New Roman" w:cs="Times New Roman"/>
                <w:sz w:val="24"/>
                <w:szCs w:val="24"/>
              </w:rPr>
              <w:t>) особи(</w:t>
            </w:r>
            <w:proofErr w:type="spellStart"/>
            <w:r w:rsidRPr="00C25CBA">
              <w:rPr>
                <w:rFonts w:ascii="Times New Roman" w:eastAsia="Times New Roman" w:hAnsi="Times New Roman" w:cs="Times New Roman"/>
                <w:sz w:val="24"/>
                <w:szCs w:val="24"/>
              </w:rPr>
              <w:t>іб</w:t>
            </w:r>
            <w:proofErr w:type="spellEnd"/>
            <w:r w:rsidRPr="00C25CBA">
              <w:rPr>
                <w:rFonts w:ascii="Times New Roman" w:eastAsia="Times New Roman" w:hAnsi="Times New Roman" w:cs="Times New Roman"/>
                <w:sz w:val="24"/>
                <w:szCs w:val="24"/>
              </w:rPr>
              <w:t>) гаранта та його печатки відповідно.</w:t>
            </w:r>
          </w:p>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Банк-гарант бере на себе грошове зобов'язання перед </w:t>
            </w:r>
            <w:proofErr w:type="spellStart"/>
            <w:r w:rsidRPr="00C25CBA">
              <w:rPr>
                <w:rFonts w:ascii="Times New Roman" w:eastAsia="Times New Roman" w:hAnsi="Times New Roman" w:cs="Times New Roman"/>
                <w:sz w:val="24"/>
                <w:szCs w:val="24"/>
              </w:rPr>
              <w:t>бенефіціаром</w:t>
            </w:r>
            <w:proofErr w:type="spellEnd"/>
            <w:r w:rsidRPr="00C25CBA">
              <w:rPr>
                <w:rFonts w:ascii="Times New Roman" w:eastAsia="Times New Roman" w:hAnsi="Times New Roman" w:cs="Times New Roman"/>
                <w:sz w:val="24"/>
                <w:szCs w:val="24"/>
              </w:rPr>
              <w:t xml:space="preserve"> сплатити кошти в разі настання гарантійного випадку, що свідчить про порушення принципалом базових відносин з </w:t>
            </w:r>
            <w:proofErr w:type="spellStart"/>
            <w:r w:rsidRPr="00C25CBA">
              <w:rPr>
                <w:rFonts w:ascii="Times New Roman" w:eastAsia="Times New Roman" w:hAnsi="Times New Roman" w:cs="Times New Roman"/>
                <w:sz w:val="24"/>
                <w:szCs w:val="24"/>
              </w:rPr>
              <w:t>бенефіціаром</w:t>
            </w:r>
            <w:proofErr w:type="spellEnd"/>
            <w:r w:rsidRPr="00C25CBA">
              <w:rPr>
                <w:rFonts w:ascii="Times New Roman" w:eastAsia="Times New Roman" w:hAnsi="Times New Roman" w:cs="Times New Roman"/>
                <w:sz w:val="24"/>
                <w:szCs w:val="24"/>
              </w:rPr>
              <w:t xml:space="preserve">, які виникають на підставі вимог тендерної документації, інших правочинів, законодавчих актів щодо зобов'язань принципала на користь </w:t>
            </w:r>
            <w:proofErr w:type="spellStart"/>
            <w:r w:rsidRPr="00C25CBA">
              <w:rPr>
                <w:rFonts w:ascii="Times New Roman" w:eastAsia="Times New Roman" w:hAnsi="Times New Roman" w:cs="Times New Roman"/>
                <w:sz w:val="24"/>
                <w:szCs w:val="24"/>
              </w:rPr>
              <w:t>бенефіціара</w:t>
            </w:r>
            <w:proofErr w:type="spellEnd"/>
            <w:r w:rsidRPr="00C25CBA">
              <w:rPr>
                <w:rFonts w:ascii="Times New Roman" w:eastAsia="Times New Roman" w:hAnsi="Times New Roman" w:cs="Times New Roman"/>
                <w:sz w:val="24"/>
                <w:szCs w:val="24"/>
              </w:rPr>
              <w:t xml:space="preserve">, </w:t>
            </w:r>
            <w:r w:rsidRPr="00C25CBA">
              <w:rPr>
                <w:rFonts w:ascii="Times New Roman" w:eastAsia="Times New Roman" w:hAnsi="Times New Roman" w:cs="Times New Roman"/>
                <w:sz w:val="24"/>
                <w:szCs w:val="24"/>
              </w:rPr>
              <w:lastRenderedPageBreak/>
              <w:t xml:space="preserve">виконання яких забезпечує гарантія. За цією банківською гарантією гарант безвідклично зобов’язаний сплатити </w:t>
            </w:r>
            <w:proofErr w:type="spellStart"/>
            <w:r w:rsidRPr="00C25CBA">
              <w:rPr>
                <w:rFonts w:ascii="Times New Roman" w:eastAsia="Times New Roman" w:hAnsi="Times New Roman" w:cs="Times New Roman"/>
                <w:sz w:val="24"/>
                <w:szCs w:val="24"/>
              </w:rPr>
              <w:t>бенефіціару</w:t>
            </w:r>
            <w:proofErr w:type="spellEnd"/>
            <w:r w:rsidRPr="00C25CBA">
              <w:rPr>
                <w:rFonts w:ascii="Times New Roman" w:eastAsia="Times New Roman" w:hAnsi="Times New Roman" w:cs="Times New Roman"/>
                <w:sz w:val="24"/>
                <w:szCs w:val="24"/>
              </w:rPr>
              <w:t xml:space="preserve"> суму гарантії протягом 5 (п’яти) банківських днів після дня отримання гарантом письмової вимоги </w:t>
            </w:r>
            <w:proofErr w:type="spellStart"/>
            <w:r w:rsidRPr="00C25CBA">
              <w:rPr>
                <w:rFonts w:ascii="Times New Roman" w:eastAsia="Times New Roman" w:hAnsi="Times New Roman" w:cs="Times New Roman"/>
                <w:sz w:val="24"/>
                <w:szCs w:val="24"/>
              </w:rPr>
              <w:t>бенефіціара</w:t>
            </w:r>
            <w:proofErr w:type="spellEnd"/>
            <w:r w:rsidRPr="00C25CBA">
              <w:rPr>
                <w:rFonts w:ascii="Times New Roman" w:eastAsia="Times New Roman" w:hAnsi="Times New Roman" w:cs="Times New Roman"/>
                <w:sz w:val="24"/>
                <w:szCs w:val="24"/>
              </w:rPr>
              <w:t xml:space="preserve"> про сплату суми гарантії.</w:t>
            </w:r>
          </w:p>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lang w:eastAsia="uk-UA"/>
              </w:rPr>
            </w:pPr>
            <w:r w:rsidRPr="00C25CBA">
              <w:rPr>
                <w:rFonts w:ascii="Times New Roman" w:eastAsia="Times New Roman" w:hAnsi="Times New Roman" w:cs="Times New Roman"/>
                <w:sz w:val="24"/>
                <w:szCs w:val="24"/>
                <w:lang w:eastAsia="uk-UA"/>
              </w:rPr>
              <w:t>Кошти, що надійшли як забезпечення тендерної пропозиції/пропозиції, якщо вони не повертаються учаснику</w:t>
            </w:r>
            <w:r w:rsidR="00CE357E" w:rsidRPr="00C25CBA">
              <w:rPr>
                <w:rFonts w:ascii="Times New Roman" w:eastAsia="Times New Roman" w:hAnsi="Times New Roman" w:cs="Times New Roman"/>
                <w:sz w:val="24"/>
                <w:szCs w:val="24"/>
                <w:lang w:eastAsia="uk-UA"/>
              </w:rPr>
              <w:t xml:space="preserve"> </w:t>
            </w:r>
            <w:r w:rsidRPr="00C25CBA">
              <w:rPr>
                <w:rFonts w:ascii="Times New Roman" w:eastAsia="Times New Roman" w:hAnsi="Times New Roman" w:cs="Times New Roman"/>
                <w:sz w:val="24"/>
                <w:szCs w:val="24"/>
                <w:lang w:eastAsia="uk-UA"/>
              </w:rPr>
              <w:t>у випадках, визначених Законом, підлягають перерахуванню до відповідного бюджету.</w:t>
            </w:r>
          </w:p>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Банківська гарантія надається виключно </w:t>
            </w:r>
            <w:proofErr w:type="spellStart"/>
            <w:r w:rsidRPr="00C25CBA">
              <w:rPr>
                <w:rFonts w:ascii="Times New Roman" w:eastAsia="Times New Roman" w:hAnsi="Times New Roman" w:cs="Times New Roman"/>
                <w:sz w:val="24"/>
                <w:szCs w:val="24"/>
              </w:rPr>
              <w:t>бенефіціару</w:t>
            </w:r>
            <w:proofErr w:type="spellEnd"/>
            <w:r w:rsidRPr="00C25CBA">
              <w:rPr>
                <w:rFonts w:ascii="Times New Roman" w:eastAsia="Times New Roman" w:hAnsi="Times New Roman" w:cs="Times New Roman"/>
                <w:sz w:val="24"/>
                <w:szCs w:val="24"/>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C25CBA">
              <w:rPr>
                <w:rFonts w:ascii="Times New Roman" w:eastAsia="Times New Roman" w:hAnsi="Times New Roman" w:cs="Times New Roman"/>
                <w:sz w:val="24"/>
                <w:szCs w:val="24"/>
              </w:rPr>
              <w:t>бенефіціаром</w:t>
            </w:r>
            <w:proofErr w:type="spellEnd"/>
            <w:r w:rsidRPr="00C25CBA">
              <w:rPr>
                <w:rFonts w:ascii="Times New Roman" w:eastAsia="Times New Roman" w:hAnsi="Times New Roman" w:cs="Times New Roman"/>
                <w:sz w:val="24"/>
                <w:szCs w:val="24"/>
              </w:rPr>
              <w:t xml:space="preserve"> обмежуються сумою гарантії. Зміни до банківської гарантії можуть бути внесені в порядку, передбаченому законодавством України, після чого вони стають невід’ємною частиною цієї гарантії.</w:t>
            </w:r>
          </w:p>
          <w:p w:rsidR="00503E53" w:rsidRPr="00C25CBA" w:rsidRDefault="007810DC" w:rsidP="00CE357E">
            <w:pPr>
              <w:widowControl w:val="0"/>
              <w:autoSpaceDE w:val="0"/>
              <w:autoSpaceDN w:val="0"/>
              <w:adjustRightInd w:val="0"/>
              <w:ind w:right="106"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банка-гаранта та підписом уповноваженої особи банку-гаранта.</w:t>
            </w:r>
          </w:p>
          <w:p w:rsidR="00CE357E" w:rsidRPr="00C25CBA" w:rsidRDefault="007810DC" w:rsidP="00CE357E">
            <w:pPr>
              <w:widowControl w:val="0"/>
              <w:autoSpaceDE w:val="0"/>
              <w:autoSpaceDN w:val="0"/>
              <w:adjustRightInd w:val="0"/>
              <w:ind w:right="106" w:firstLine="318"/>
              <w:jc w:val="both"/>
              <w:rPr>
                <w:rFonts w:ascii="Times New Roman" w:hAnsi="Times New Roman" w:cs="Times New Roman"/>
                <w:sz w:val="24"/>
                <w:szCs w:val="24"/>
              </w:rPr>
            </w:pPr>
            <w:r w:rsidRPr="00C25CBA">
              <w:rPr>
                <w:rFonts w:ascii="Times New Roman" w:eastAsia="Times New Roman" w:hAnsi="Times New Roman" w:cs="Times New Roman"/>
                <w:sz w:val="24"/>
                <w:szCs w:val="24"/>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банківської гарантії,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503E53" w:rsidRPr="00C25CBA" w:rsidRDefault="007810DC" w:rsidP="00590C6A">
            <w:pPr>
              <w:widowControl w:val="0"/>
              <w:autoSpaceDE w:val="0"/>
              <w:autoSpaceDN w:val="0"/>
              <w:adjustRightInd w:val="0"/>
              <w:ind w:right="106" w:firstLine="318"/>
              <w:jc w:val="both"/>
              <w:rPr>
                <w:rFonts w:ascii="Times New Roman" w:hAnsi="Times New Roman" w:cs="Times New Roman"/>
                <w:sz w:val="24"/>
                <w:szCs w:val="24"/>
              </w:rPr>
            </w:pPr>
            <w:r w:rsidRPr="00C25CBA">
              <w:rPr>
                <w:rFonts w:ascii="Times New Roman" w:hAnsi="Times New Roman" w:cs="Times New Roman"/>
                <w:sz w:val="24"/>
                <w:szCs w:val="24"/>
              </w:rPr>
              <w:t>Усі витрати, пов`язані із оформленням та наданням банківської гарантії, здійснюються за рахунок коштів учасника процедури закупівлі (принципала).</w:t>
            </w:r>
          </w:p>
        </w:tc>
      </w:tr>
    </w:tbl>
    <w:tbl>
      <w:tblPr>
        <w:tblStyle w:val="af3"/>
        <w:tblW w:w="10206" w:type="dxa"/>
        <w:tblInd w:w="108" w:type="dxa"/>
        <w:tblLook w:val="04A0" w:firstRow="1" w:lastRow="0" w:firstColumn="1" w:lastColumn="0" w:noHBand="0" w:noVBand="1"/>
      </w:tblPr>
      <w:tblGrid>
        <w:gridCol w:w="426"/>
        <w:gridCol w:w="2976"/>
        <w:gridCol w:w="6804"/>
      </w:tblGrid>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3</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04" w:type="dxa"/>
            <w:vAlign w:val="center"/>
          </w:tcPr>
          <w:p w:rsidR="00590C6A" w:rsidRPr="00C25CBA" w:rsidRDefault="007810DC" w:rsidP="00590C6A">
            <w:pPr>
              <w:pStyle w:val="af2"/>
              <w:shd w:val="clear" w:color="auto" w:fill="FFFFFF"/>
              <w:spacing w:before="0" w:beforeAutospacing="0" w:after="0" w:afterAutospacing="0"/>
              <w:ind w:firstLineChars="132" w:firstLine="317"/>
              <w:jc w:val="both"/>
              <w:rPr>
                <w:rFonts w:ascii="Times New Roman" w:hAnsi="Times New Roman"/>
                <w:sz w:val="24"/>
                <w:szCs w:val="24"/>
              </w:rPr>
            </w:pPr>
            <w:bookmarkStart w:id="22" w:name="n1460"/>
            <w:bookmarkEnd w:id="22"/>
            <w:r w:rsidRPr="00C25CBA">
              <w:rPr>
                <w:rFonts w:ascii="Times New Roman" w:hAnsi="Times New Roman"/>
                <w:sz w:val="24"/>
                <w:szCs w:val="24"/>
                <w:shd w:val="clear" w:color="auto" w:fill="FFFFFF"/>
                <w:lang w:val="uk-UA"/>
              </w:rPr>
              <w:t>Згідно</w:t>
            </w:r>
            <w:r w:rsidR="00854AE4" w:rsidRPr="00C25CBA">
              <w:rPr>
                <w:rFonts w:ascii="Times New Roman" w:hAnsi="Times New Roman"/>
                <w:sz w:val="24"/>
                <w:szCs w:val="24"/>
                <w:shd w:val="clear" w:color="auto" w:fill="FFFFFF"/>
                <w:lang w:val="uk-UA"/>
              </w:rPr>
              <w:t xml:space="preserve"> з</w:t>
            </w:r>
            <w:r w:rsidRPr="00C25CBA">
              <w:rPr>
                <w:rFonts w:ascii="Times New Roman" w:hAnsi="Times New Roman"/>
                <w:sz w:val="24"/>
                <w:szCs w:val="24"/>
                <w:shd w:val="clear" w:color="auto" w:fill="FFFFFF"/>
                <w:lang w:val="uk-UA"/>
              </w:rPr>
              <w:t xml:space="preserve"> ч.</w:t>
            </w:r>
            <w:r w:rsidR="00854AE4" w:rsidRPr="00C25CBA">
              <w:rPr>
                <w:rFonts w:ascii="Times New Roman" w:hAnsi="Times New Roman"/>
                <w:sz w:val="24"/>
                <w:szCs w:val="24"/>
                <w:shd w:val="clear" w:color="auto" w:fill="FFFFFF"/>
                <w:lang w:val="uk-UA"/>
              </w:rPr>
              <w:t xml:space="preserve"> </w:t>
            </w:r>
            <w:r w:rsidRPr="00C25CBA">
              <w:rPr>
                <w:rFonts w:ascii="Times New Roman" w:hAnsi="Times New Roman"/>
                <w:sz w:val="24"/>
                <w:szCs w:val="24"/>
                <w:shd w:val="clear" w:color="auto" w:fill="FFFFFF"/>
                <w:lang w:val="uk-UA"/>
              </w:rPr>
              <w:t>4 ст.</w:t>
            </w:r>
            <w:r w:rsidR="00854AE4" w:rsidRPr="00C25CBA">
              <w:rPr>
                <w:rFonts w:ascii="Times New Roman" w:hAnsi="Times New Roman"/>
                <w:sz w:val="24"/>
                <w:szCs w:val="24"/>
                <w:shd w:val="clear" w:color="auto" w:fill="FFFFFF"/>
                <w:lang w:val="uk-UA"/>
              </w:rPr>
              <w:t xml:space="preserve"> </w:t>
            </w:r>
            <w:r w:rsidRPr="00C25CBA">
              <w:rPr>
                <w:rFonts w:ascii="Times New Roman" w:hAnsi="Times New Roman"/>
                <w:sz w:val="24"/>
                <w:szCs w:val="24"/>
                <w:shd w:val="clear" w:color="auto" w:fill="FFFFFF"/>
                <w:lang w:val="uk-UA"/>
              </w:rPr>
              <w:t xml:space="preserve">25 </w:t>
            </w:r>
            <w:r w:rsidR="00854AE4" w:rsidRPr="00C25CBA">
              <w:rPr>
                <w:rFonts w:ascii="Times New Roman" w:hAnsi="Times New Roman"/>
                <w:sz w:val="24"/>
                <w:szCs w:val="24"/>
                <w:shd w:val="clear" w:color="auto" w:fill="FFFFFF"/>
                <w:lang w:val="uk-UA"/>
              </w:rPr>
              <w:t>Закону</w:t>
            </w:r>
            <w:r w:rsidRPr="00C25CBA">
              <w:rPr>
                <w:rFonts w:ascii="Times New Roman" w:hAnsi="Times New Roman"/>
                <w:sz w:val="24"/>
                <w:szCs w:val="24"/>
                <w:shd w:val="clear" w:color="auto" w:fill="FFFFFF"/>
              </w:rPr>
              <w:t xml:space="preserve"> </w:t>
            </w:r>
            <w:r w:rsidRPr="00C25CBA">
              <w:rPr>
                <w:rFonts w:ascii="Times New Roman" w:hAnsi="Times New Roman"/>
                <w:sz w:val="24"/>
                <w:szCs w:val="24"/>
                <w:shd w:val="clear" w:color="auto" w:fill="FFFFFF"/>
                <w:lang w:val="uk-UA"/>
              </w:rPr>
              <w:t>з</w:t>
            </w:r>
            <w:proofErr w:type="spellStart"/>
            <w:r w:rsidRPr="00C25CBA">
              <w:rPr>
                <w:rFonts w:ascii="Times New Roman" w:hAnsi="Times New Roman"/>
                <w:sz w:val="24"/>
                <w:szCs w:val="24"/>
                <w:shd w:val="clear" w:color="auto" w:fill="FFFFFF"/>
              </w:rPr>
              <w:t>абезпечення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тендерної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повертається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учаснику</w:t>
            </w:r>
            <w:proofErr w:type="spellEnd"/>
            <w:r w:rsidRPr="00C25CBA">
              <w:rPr>
                <w:rFonts w:ascii="Times New Roman" w:hAnsi="Times New Roman"/>
                <w:sz w:val="24"/>
                <w:szCs w:val="24"/>
                <w:shd w:val="clear" w:color="auto" w:fill="FFFFFF"/>
              </w:rPr>
              <w:t xml:space="preserve"> в </w:t>
            </w:r>
            <w:proofErr w:type="spellStart"/>
            <w:r w:rsidRPr="00C25CBA">
              <w:rPr>
                <w:rFonts w:ascii="Times New Roman" w:hAnsi="Times New Roman"/>
                <w:sz w:val="24"/>
                <w:szCs w:val="24"/>
                <w:shd w:val="clear" w:color="auto" w:fill="FFFFFF"/>
              </w:rPr>
              <w:t>разі</w:t>
            </w:r>
            <w:proofErr w:type="spellEnd"/>
            <w:r w:rsidRPr="00C25CBA">
              <w:rPr>
                <w:rFonts w:ascii="Times New Roman" w:hAnsi="Times New Roman"/>
                <w:sz w:val="24"/>
                <w:szCs w:val="24"/>
                <w:shd w:val="clear" w:color="auto" w:fill="FFFFFF"/>
              </w:rPr>
              <w:t>:</w:t>
            </w:r>
            <w:bookmarkStart w:id="23" w:name="n1455"/>
            <w:bookmarkEnd w:id="23"/>
          </w:p>
          <w:p w:rsidR="00590C6A" w:rsidRPr="00C25CBA" w:rsidRDefault="007810DC" w:rsidP="00590C6A">
            <w:pPr>
              <w:pStyle w:val="af2"/>
              <w:shd w:val="clear" w:color="auto" w:fill="FFFFFF"/>
              <w:spacing w:before="0" w:beforeAutospacing="0" w:after="0" w:afterAutospacing="0"/>
              <w:ind w:firstLineChars="132" w:firstLine="317"/>
              <w:jc w:val="both"/>
              <w:rPr>
                <w:rFonts w:ascii="Times New Roman" w:hAnsi="Times New Roman"/>
                <w:sz w:val="24"/>
                <w:szCs w:val="24"/>
              </w:rPr>
            </w:pPr>
            <w:r w:rsidRPr="00C25CBA">
              <w:rPr>
                <w:rFonts w:ascii="Times New Roman" w:hAnsi="Times New Roman"/>
                <w:sz w:val="24"/>
                <w:szCs w:val="24"/>
                <w:shd w:val="clear" w:color="auto" w:fill="FFFFFF"/>
              </w:rPr>
              <w:t xml:space="preserve">1) </w:t>
            </w:r>
            <w:proofErr w:type="spellStart"/>
            <w:r w:rsidRPr="00C25CBA">
              <w:rPr>
                <w:rFonts w:ascii="Times New Roman" w:hAnsi="Times New Roman"/>
                <w:sz w:val="24"/>
                <w:szCs w:val="24"/>
                <w:shd w:val="clear" w:color="auto" w:fill="FFFFFF"/>
              </w:rPr>
              <w:t>закінчення</w:t>
            </w:r>
            <w:proofErr w:type="spellEnd"/>
            <w:r w:rsidRPr="00C25CBA">
              <w:rPr>
                <w:rFonts w:ascii="Times New Roman" w:hAnsi="Times New Roman"/>
                <w:sz w:val="24"/>
                <w:szCs w:val="24"/>
                <w:shd w:val="clear" w:color="auto" w:fill="FFFFFF"/>
              </w:rPr>
              <w:t xml:space="preserve"> строку </w:t>
            </w:r>
            <w:proofErr w:type="spellStart"/>
            <w:r w:rsidRPr="00C25CBA">
              <w:rPr>
                <w:rFonts w:ascii="Times New Roman" w:hAnsi="Times New Roman"/>
                <w:sz w:val="24"/>
                <w:szCs w:val="24"/>
                <w:shd w:val="clear" w:color="auto" w:fill="FFFFFF"/>
              </w:rPr>
              <w:t>дії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тендерної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 xml:space="preserve"> та </w:t>
            </w:r>
            <w:proofErr w:type="spellStart"/>
            <w:r w:rsidRPr="00C25CBA">
              <w:rPr>
                <w:rFonts w:ascii="Times New Roman" w:hAnsi="Times New Roman"/>
                <w:sz w:val="24"/>
                <w:szCs w:val="24"/>
                <w:shd w:val="clear" w:color="auto" w:fill="FFFFFF"/>
              </w:rPr>
              <w:t>забезпечення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тендерної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зазначеного</w:t>
            </w:r>
            <w:proofErr w:type="spellEnd"/>
            <w:r w:rsidRPr="00C25CBA">
              <w:rPr>
                <w:rFonts w:ascii="Times New Roman" w:hAnsi="Times New Roman"/>
                <w:sz w:val="24"/>
                <w:szCs w:val="24"/>
                <w:shd w:val="clear" w:color="auto" w:fill="FFFFFF"/>
              </w:rPr>
              <w:t xml:space="preserve"> в </w:t>
            </w:r>
            <w:proofErr w:type="spellStart"/>
            <w:r w:rsidRPr="00C25CBA">
              <w:rPr>
                <w:rFonts w:ascii="Times New Roman" w:hAnsi="Times New Roman"/>
                <w:sz w:val="24"/>
                <w:szCs w:val="24"/>
                <w:shd w:val="clear" w:color="auto" w:fill="FFFFFF"/>
              </w:rPr>
              <w:t>тендерній</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документації</w:t>
            </w:r>
            <w:proofErr w:type="spellEnd"/>
            <w:r w:rsidRPr="00C25CBA">
              <w:rPr>
                <w:rFonts w:ascii="Times New Roman" w:hAnsi="Times New Roman"/>
                <w:sz w:val="24"/>
                <w:szCs w:val="24"/>
                <w:shd w:val="clear" w:color="auto" w:fill="FFFFFF"/>
              </w:rPr>
              <w:t>/</w:t>
            </w:r>
            <w:proofErr w:type="spellStart"/>
            <w:r w:rsidRPr="00C25CBA">
              <w:rPr>
                <w:rFonts w:ascii="Times New Roman" w:hAnsi="Times New Roman"/>
                <w:sz w:val="24"/>
                <w:szCs w:val="24"/>
                <w:shd w:val="clear" w:color="auto" w:fill="FFFFFF"/>
              </w:rPr>
              <w:t>оголошенні</w:t>
            </w:r>
            <w:proofErr w:type="spellEnd"/>
            <w:r w:rsidRPr="00C25CBA">
              <w:rPr>
                <w:rFonts w:ascii="Times New Roman" w:hAnsi="Times New Roman"/>
                <w:sz w:val="24"/>
                <w:szCs w:val="24"/>
                <w:shd w:val="clear" w:color="auto" w:fill="FFFFFF"/>
              </w:rPr>
              <w:t xml:space="preserve"> про </w:t>
            </w:r>
            <w:proofErr w:type="spellStart"/>
            <w:r w:rsidRPr="00C25CBA">
              <w:rPr>
                <w:rFonts w:ascii="Times New Roman" w:hAnsi="Times New Roman"/>
                <w:sz w:val="24"/>
                <w:szCs w:val="24"/>
                <w:shd w:val="clear" w:color="auto" w:fill="FFFFFF"/>
              </w:rPr>
              <w:t>проведення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спрощеної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закупівлі</w:t>
            </w:r>
            <w:proofErr w:type="spellEnd"/>
            <w:r w:rsidRPr="00C25CBA">
              <w:rPr>
                <w:rFonts w:ascii="Times New Roman" w:hAnsi="Times New Roman"/>
                <w:sz w:val="24"/>
                <w:szCs w:val="24"/>
                <w:shd w:val="clear" w:color="auto" w:fill="FFFFFF"/>
              </w:rPr>
              <w:t>;</w:t>
            </w:r>
            <w:bookmarkStart w:id="24" w:name="n1456"/>
            <w:bookmarkEnd w:id="24"/>
          </w:p>
          <w:p w:rsidR="00590C6A" w:rsidRPr="00C25CBA" w:rsidRDefault="007810DC" w:rsidP="00590C6A">
            <w:pPr>
              <w:pStyle w:val="af2"/>
              <w:shd w:val="clear" w:color="auto" w:fill="FFFFFF"/>
              <w:spacing w:before="0" w:beforeAutospacing="0" w:after="0" w:afterAutospacing="0"/>
              <w:ind w:firstLineChars="132" w:firstLine="317"/>
              <w:jc w:val="both"/>
              <w:rPr>
                <w:rFonts w:ascii="Times New Roman" w:hAnsi="Times New Roman"/>
                <w:sz w:val="24"/>
                <w:szCs w:val="24"/>
              </w:rPr>
            </w:pPr>
            <w:r w:rsidRPr="00C25CBA">
              <w:rPr>
                <w:rFonts w:ascii="Times New Roman" w:hAnsi="Times New Roman"/>
                <w:sz w:val="24"/>
                <w:szCs w:val="24"/>
                <w:shd w:val="clear" w:color="auto" w:fill="FFFFFF"/>
              </w:rPr>
              <w:t xml:space="preserve">2) </w:t>
            </w:r>
            <w:proofErr w:type="spellStart"/>
            <w:r w:rsidRPr="00C25CBA">
              <w:rPr>
                <w:rFonts w:ascii="Times New Roman" w:hAnsi="Times New Roman"/>
                <w:sz w:val="24"/>
                <w:szCs w:val="24"/>
                <w:shd w:val="clear" w:color="auto" w:fill="FFFFFF"/>
              </w:rPr>
              <w:t>укладення</w:t>
            </w:r>
            <w:proofErr w:type="spellEnd"/>
            <w:r w:rsidRPr="00C25CBA">
              <w:rPr>
                <w:rFonts w:ascii="Times New Roman" w:hAnsi="Times New Roman"/>
                <w:sz w:val="24"/>
                <w:szCs w:val="24"/>
                <w:shd w:val="clear" w:color="auto" w:fill="FFFFFF"/>
              </w:rPr>
              <w:t xml:space="preserve"> договору про </w:t>
            </w:r>
            <w:proofErr w:type="spellStart"/>
            <w:r w:rsidRPr="00C25CBA">
              <w:rPr>
                <w:rFonts w:ascii="Times New Roman" w:hAnsi="Times New Roman"/>
                <w:sz w:val="24"/>
                <w:szCs w:val="24"/>
                <w:shd w:val="clear" w:color="auto" w:fill="FFFFFF"/>
              </w:rPr>
              <w:t>закупівлю</w:t>
            </w:r>
            <w:proofErr w:type="spellEnd"/>
            <w:r w:rsidRPr="00C25CBA">
              <w:rPr>
                <w:rFonts w:ascii="Times New Roman" w:hAnsi="Times New Roman"/>
                <w:sz w:val="24"/>
                <w:szCs w:val="24"/>
                <w:shd w:val="clear" w:color="auto" w:fill="FFFFFF"/>
              </w:rPr>
              <w:t xml:space="preserve"> з </w:t>
            </w:r>
            <w:proofErr w:type="spellStart"/>
            <w:r w:rsidRPr="00C25CBA">
              <w:rPr>
                <w:rFonts w:ascii="Times New Roman" w:hAnsi="Times New Roman"/>
                <w:sz w:val="24"/>
                <w:szCs w:val="24"/>
                <w:shd w:val="clear" w:color="auto" w:fill="FFFFFF"/>
              </w:rPr>
              <w:t>учасником</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який</w:t>
            </w:r>
            <w:proofErr w:type="spellEnd"/>
            <w:r w:rsidRPr="00C25CBA">
              <w:rPr>
                <w:rFonts w:ascii="Times New Roman" w:hAnsi="Times New Roman"/>
                <w:sz w:val="24"/>
                <w:szCs w:val="24"/>
                <w:shd w:val="clear" w:color="auto" w:fill="FFFFFF"/>
              </w:rPr>
              <w:t xml:space="preserve"> став </w:t>
            </w:r>
            <w:proofErr w:type="spellStart"/>
            <w:r w:rsidRPr="00C25CBA">
              <w:rPr>
                <w:rFonts w:ascii="Times New Roman" w:hAnsi="Times New Roman"/>
                <w:sz w:val="24"/>
                <w:szCs w:val="24"/>
                <w:shd w:val="clear" w:color="auto" w:fill="FFFFFF"/>
              </w:rPr>
              <w:t>переможцем</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процедури</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закупівлі</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крім</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переговорної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процедури</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закупівлі</w:t>
            </w:r>
            <w:proofErr w:type="spellEnd"/>
            <w:r w:rsidRPr="00C25CBA">
              <w:rPr>
                <w:rFonts w:ascii="Times New Roman" w:hAnsi="Times New Roman"/>
                <w:sz w:val="24"/>
                <w:szCs w:val="24"/>
                <w:shd w:val="clear" w:color="auto" w:fill="FFFFFF"/>
              </w:rPr>
              <w:t>)/</w:t>
            </w:r>
            <w:proofErr w:type="spellStart"/>
            <w:r w:rsidRPr="00C25CBA">
              <w:rPr>
                <w:rFonts w:ascii="Times New Roman" w:hAnsi="Times New Roman"/>
                <w:sz w:val="24"/>
                <w:szCs w:val="24"/>
                <w:shd w:val="clear" w:color="auto" w:fill="FFFFFF"/>
              </w:rPr>
              <w:t>спрощеної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закупівлі</w:t>
            </w:r>
            <w:proofErr w:type="spellEnd"/>
            <w:r w:rsidRPr="00C25CBA">
              <w:rPr>
                <w:rFonts w:ascii="Times New Roman" w:hAnsi="Times New Roman"/>
                <w:sz w:val="24"/>
                <w:szCs w:val="24"/>
                <w:shd w:val="clear" w:color="auto" w:fill="FFFFFF"/>
              </w:rPr>
              <w:t>;</w:t>
            </w:r>
            <w:bookmarkStart w:id="25" w:name="n1457"/>
            <w:bookmarkEnd w:id="25"/>
          </w:p>
          <w:p w:rsidR="00590C6A" w:rsidRPr="00C25CBA" w:rsidRDefault="007810DC" w:rsidP="00590C6A">
            <w:pPr>
              <w:pStyle w:val="af2"/>
              <w:shd w:val="clear" w:color="auto" w:fill="FFFFFF"/>
              <w:spacing w:before="0" w:beforeAutospacing="0" w:after="0" w:afterAutospacing="0"/>
              <w:ind w:firstLineChars="132" w:firstLine="317"/>
              <w:jc w:val="both"/>
              <w:rPr>
                <w:rFonts w:ascii="Times New Roman" w:hAnsi="Times New Roman"/>
                <w:sz w:val="24"/>
                <w:szCs w:val="24"/>
                <w:shd w:val="clear" w:color="auto" w:fill="FFFFFF"/>
              </w:rPr>
            </w:pPr>
            <w:r w:rsidRPr="00C25CBA">
              <w:rPr>
                <w:rFonts w:ascii="Times New Roman" w:hAnsi="Times New Roman"/>
                <w:sz w:val="24"/>
                <w:szCs w:val="24"/>
                <w:shd w:val="clear" w:color="auto" w:fill="FFFFFF"/>
              </w:rPr>
              <w:t xml:space="preserve">3) </w:t>
            </w:r>
            <w:proofErr w:type="spellStart"/>
            <w:r w:rsidRPr="00C25CBA">
              <w:rPr>
                <w:rFonts w:ascii="Times New Roman" w:hAnsi="Times New Roman"/>
                <w:sz w:val="24"/>
                <w:szCs w:val="24"/>
                <w:shd w:val="clear" w:color="auto" w:fill="FFFFFF"/>
              </w:rPr>
              <w:t>відкликання</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тендерної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 xml:space="preserve"> до </w:t>
            </w:r>
            <w:proofErr w:type="spellStart"/>
            <w:r w:rsidRPr="00C25CBA">
              <w:rPr>
                <w:rFonts w:ascii="Times New Roman" w:hAnsi="Times New Roman"/>
                <w:sz w:val="24"/>
                <w:szCs w:val="24"/>
                <w:shd w:val="clear" w:color="auto" w:fill="FFFFFF"/>
              </w:rPr>
              <w:t>закінчення</w:t>
            </w:r>
            <w:proofErr w:type="spellEnd"/>
            <w:r w:rsidRPr="00C25CBA">
              <w:rPr>
                <w:rFonts w:ascii="Times New Roman" w:hAnsi="Times New Roman"/>
                <w:sz w:val="24"/>
                <w:szCs w:val="24"/>
                <w:shd w:val="clear" w:color="auto" w:fill="FFFFFF"/>
              </w:rPr>
              <w:t xml:space="preserve"> строку </w:t>
            </w:r>
            <w:proofErr w:type="spellStart"/>
            <w:r w:rsidRPr="00C25CBA">
              <w:rPr>
                <w:rFonts w:ascii="Times New Roman" w:hAnsi="Times New Roman"/>
                <w:sz w:val="24"/>
                <w:szCs w:val="24"/>
                <w:shd w:val="clear" w:color="auto" w:fill="FFFFFF"/>
              </w:rPr>
              <w:t>її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подання</w:t>
            </w:r>
            <w:proofErr w:type="spellEnd"/>
            <w:r w:rsidRPr="00C25CBA">
              <w:rPr>
                <w:rFonts w:ascii="Times New Roman" w:hAnsi="Times New Roman"/>
                <w:sz w:val="24"/>
                <w:szCs w:val="24"/>
                <w:shd w:val="clear" w:color="auto" w:fill="FFFFFF"/>
              </w:rPr>
              <w:t>;</w:t>
            </w:r>
            <w:bookmarkStart w:id="26" w:name="n1458"/>
            <w:bookmarkEnd w:id="26"/>
          </w:p>
          <w:p w:rsidR="00503E53" w:rsidRPr="00C25CBA" w:rsidRDefault="007810DC" w:rsidP="00590C6A">
            <w:pPr>
              <w:pStyle w:val="af2"/>
              <w:shd w:val="clear" w:color="auto" w:fill="FFFFFF"/>
              <w:spacing w:before="0" w:beforeAutospacing="0" w:after="0" w:afterAutospacing="0"/>
              <w:ind w:firstLineChars="132" w:firstLine="317"/>
              <w:jc w:val="both"/>
              <w:rPr>
                <w:rFonts w:ascii="Times New Roman" w:hAnsi="Times New Roman"/>
                <w:sz w:val="24"/>
                <w:szCs w:val="24"/>
              </w:rPr>
            </w:pPr>
            <w:r w:rsidRPr="00C25CBA">
              <w:rPr>
                <w:rFonts w:ascii="Times New Roman" w:hAnsi="Times New Roman"/>
                <w:sz w:val="24"/>
                <w:szCs w:val="24"/>
                <w:shd w:val="clear" w:color="auto" w:fill="FFFFFF"/>
              </w:rPr>
              <w:t xml:space="preserve">4) </w:t>
            </w:r>
            <w:proofErr w:type="spellStart"/>
            <w:r w:rsidRPr="00C25CBA">
              <w:rPr>
                <w:rFonts w:ascii="Times New Roman" w:hAnsi="Times New Roman"/>
                <w:sz w:val="24"/>
                <w:szCs w:val="24"/>
                <w:shd w:val="clear" w:color="auto" w:fill="FFFFFF"/>
              </w:rPr>
              <w:t>закінчення</w:t>
            </w:r>
            <w:proofErr w:type="spellEnd"/>
            <w:r w:rsidRPr="00C25CBA">
              <w:rPr>
                <w:rFonts w:ascii="Times New Roman" w:hAnsi="Times New Roman"/>
                <w:sz w:val="24"/>
                <w:szCs w:val="24"/>
                <w:shd w:val="clear" w:color="auto" w:fill="FFFFFF"/>
              </w:rPr>
              <w:t xml:space="preserve"> тендеру/</w:t>
            </w:r>
            <w:proofErr w:type="spellStart"/>
            <w:r w:rsidRPr="00C25CBA">
              <w:rPr>
                <w:rFonts w:ascii="Times New Roman" w:hAnsi="Times New Roman"/>
                <w:sz w:val="24"/>
                <w:szCs w:val="24"/>
                <w:shd w:val="clear" w:color="auto" w:fill="FFFFFF"/>
              </w:rPr>
              <w:t>спрощеної</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закупівлі</w:t>
            </w:r>
            <w:proofErr w:type="spellEnd"/>
            <w:r w:rsidRPr="00C25CBA">
              <w:rPr>
                <w:rFonts w:ascii="Times New Roman" w:hAnsi="Times New Roman"/>
                <w:sz w:val="24"/>
                <w:szCs w:val="24"/>
                <w:shd w:val="clear" w:color="auto" w:fill="FFFFFF"/>
              </w:rPr>
              <w:t xml:space="preserve"> в </w:t>
            </w:r>
            <w:proofErr w:type="spellStart"/>
            <w:r w:rsidRPr="00C25CBA">
              <w:rPr>
                <w:rFonts w:ascii="Times New Roman" w:hAnsi="Times New Roman"/>
                <w:sz w:val="24"/>
                <w:szCs w:val="24"/>
                <w:shd w:val="clear" w:color="auto" w:fill="FFFFFF"/>
              </w:rPr>
              <w:t>разі</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неукладення</w:t>
            </w:r>
            <w:proofErr w:type="spellEnd"/>
            <w:r w:rsidRPr="00C25CBA">
              <w:rPr>
                <w:rFonts w:ascii="Times New Roman" w:hAnsi="Times New Roman"/>
                <w:sz w:val="24"/>
                <w:szCs w:val="24"/>
                <w:shd w:val="clear" w:color="auto" w:fill="FFFFFF"/>
              </w:rPr>
              <w:t xml:space="preserve"> договору про </w:t>
            </w:r>
            <w:proofErr w:type="spellStart"/>
            <w:r w:rsidRPr="00C25CBA">
              <w:rPr>
                <w:rFonts w:ascii="Times New Roman" w:hAnsi="Times New Roman"/>
                <w:sz w:val="24"/>
                <w:szCs w:val="24"/>
                <w:shd w:val="clear" w:color="auto" w:fill="FFFFFF"/>
              </w:rPr>
              <w:t>закупівлю</w:t>
            </w:r>
            <w:proofErr w:type="spellEnd"/>
            <w:r w:rsidRPr="00C25CBA">
              <w:rPr>
                <w:rFonts w:ascii="Times New Roman" w:hAnsi="Times New Roman"/>
                <w:sz w:val="24"/>
                <w:szCs w:val="24"/>
                <w:shd w:val="clear" w:color="auto" w:fill="FFFFFF"/>
              </w:rPr>
              <w:t xml:space="preserve"> з </w:t>
            </w:r>
            <w:proofErr w:type="spellStart"/>
            <w:r w:rsidRPr="00C25CBA">
              <w:rPr>
                <w:rFonts w:ascii="Times New Roman" w:hAnsi="Times New Roman"/>
                <w:sz w:val="24"/>
                <w:szCs w:val="24"/>
                <w:shd w:val="clear" w:color="auto" w:fill="FFFFFF"/>
              </w:rPr>
              <w:t>жодним</w:t>
            </w:r>
            <w:proofErr w:type="spellEnd"/>
            <w:r w:rsidRPr="00C25CBA">
              <w:rPr>
                <w:rFonts w:ascii="Times New Roman" w:hAnsi="Times New Roman"/>
                <w:sz w:val="24"/>
                <w:szCs w:val="24"/>
                <w:shd w:val="clear" w:color="auto" w:fill="FFFFFF"/>
              </w:rPr>
              <w:t xml:space="preserve"> з </w:t>
            </w:r>
            <w:proofErr w:type="spellStart"/>
            <w:r w:rsidRPr="00C25CBA">
              <w:rPr>
                <w:rFonts w:ascii="Times New Roman" w:hAnsi="Times New Roman"/>
                <w:sz w:val="24"/>
                <w:szCs w:val="24"/>
                <w:shd w:val="clear" w:color="auto" w:fill="FFFFFF"/>
              </w:rPr>
              <w:t>учасників</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які</w:t>
            </w:r>
            <w:proofErr w:type="spellEnd"/>
            <w:r w:rsidRPr="00C25CBA">
              <w:rPr>
                <w:rFonts w:ascii="Times New Roman" w:hAnsi="Times New Roman"/>
                <w:sz w:val="24"/>
                <w:szCs w:val="24"/>
                <w:shd w:val="clear" w:color="auto" w:fill="FFFFFF"/>
              </w:rPr>
              <w:t xml:space="preserve"> подали </w:t>
            </w:r>
            <w:proofErr w:type="spellStart"/>
            <w:r w:rsidRPr="00C25CBA">
              <w:rPr>
                <w:rFonts w:ascii="Times New Roman" w:hAnsi="Times New Roman"/>
                <w:sz w:val="24"/>
                <w:szCs w:val="24"/>
                <w:shd w:val="clear" w:color="auto" w:fill="FFFFFF"/>
              </w:rPr>
              <w:t>тендерні</w:t>
            </w:r>
            <w:proofErr w:type="spellEnd"/>
            <w:r w:rsidRPr="00C25CBA">
              <w:rPr>
                <w:rFonts w:ascii="Times New Roman" w:hAnsi="Times New Roman"/>
                <w:sz w:val="24"/>
                <w:szCs w:val="24"/>
                <w:shd w:val="clear" w:color="auto" w:fill="FFFFFF"/>
              </w:rPr>
              <w:t xml:space="preserve"> </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w:t>
            </w:r>
            <w:proofErr w:type="spellStart"/>
            <w:r w:rsidRPr="00C25CBA">
              <w:rPr>
                <w:rFonts w:ascii="Times New Roman" w:hAnsi="Times New Roman"/>
                <w:sz w:val="24"/>
                <w:szCs w:val="24"/>
                <w:shd w:val="clear" w:color="auto" w:fill="FFFFFF"/>
              </w:rPr>
              <w:t>пропозиції</w:t>
            </w:r>
            <w:proofErr w:type="spellEnd"/>
            <w:r w:rsidRPr="00C25CBA">
              <w:rPr>
                <w:rFonts w:ascii="Times New Roman" w:hAnsi="Times New Roman"/>
                <w:sz w:val="24"/>
                <w:szCs w:val="24"/>
                <w:shd w:val="clear" w:color="auto" w:fill="FFFFFF"/>
              </w:rPr>
              <w:t>.</w:t>
            </w:r>
          </w:p>
          <w:p w:rsidR="00590C6A" w:rsidRPr="00C25CBA" w:rsidRDefault="00590C6A" w:rsidP="00590C6A">
            <w:pPr>
              <w:pStyle w:val="rvps2"/>
              <w:shd w:val="clear" w:color="auto" w:fill="FFFFFF"/>
              <w:spacing w:before="0" w:beforeAutospacing="0" w:after="0" w:afterAutospacing="0"/>
              <w:ind w:firstLine="448"/>
              <w:jc w:val="both"/>
              <w:rPr>
                <w:lang w:val="ru-RU"/>
              </w:rPr>
            </w:pPr>
            <w:r w:rsidRPr="00C25CBA">
              <w:t>Забезпечення тендерної пропозиції/пропозиції не повертається у разі:</w:t>
            </w:r>
          </w:p>
          <w:p w:rsidR="00590C6A" w:rsidRPr="00C25CBA" w:rsidRDefault="00590C6A" w:rsidP="00590C6A">
            <w:pPr>
              <w:pStyle w:val="rvps2"/>
              <w:shd w:val="clear" w:color="auto" w:fill="FFFFFF"/>
              <w:spacing w:before="0" w:beforeAutospacing="0" w:after="0" w:afterAutospacing="0"/>
              <w:ind w:firstLine="448"/>
              <w:jc w:val="both"/>
            </w:pPr>
            <w:bookmarkStart w:id="27" w:name="n1450"/>
            <w:bookmarkEnd w:id="27"/>
            <w:r w:rsidRPr="00C25CBA">
              <w:t xml:space="preserve">1) відкликання тендерної пропозиції/пропозиції учасником після закінчення строку її подання, але до того, як сплив строк, </w:t>
            </w:r>
            <w:r w:rsidRPr="00C25CBA">
              <w:lastRenderedPageBreak/>
              <w:t>протягом якого тендерні пропозиції вважаються дійсними;</w:t>
            </w:r>
          </w:p>
          <w:p w:rsidR="00590C6A" w:rsidRPr="00C25CBA" w:rsidRDefault="00590C6A" w:rsidP="00590C6A">
            <w:pPr>
              <w:pStyle w:val="rvps2"/>
              <w:shd w:val="clear" w:color="auto" w:fill="FFFFFF"/>
              <w:spacing w:before="0" w:beforeAutospacing="0" w:after="0" w:afterAutospacing="0"/>
              <w:ind w:firstLine="448"/>
              <w:jc w:val="both"/>
            </w:pPr>
            <w:bookmarkStart w:id="28" w:name="n1451"/>
            <w:bookmarkEnd w:id="28"/>
            <w:r w:rsidRPr="00C25CBA">
              <w:t xml:space="preserve">2) </w:t>
            </w:r>
            <w:proofErr w:type="spellStart"/>
            <w:r w:rsidRPr="00C25CBA">
              <w:t>непідписання</w:t>
            </w:r>
            <w:proofErr w:type="spellEnd"/>
            <w:r w:rsidRPr="00C25CBA">
              <w:t xml:space="preserve"> договору про закупівлю учасником, який став переможцем тендеру/спрощеної закупівлі;</w:t>
            </w:r>
          </w:p>
          <w:p w:rsidR="00590C6A" w:rsidRPr="00C25CBA" w:rsidRDefault="00590C6A" w:rsidP="00590C6A">
            <w:pPr>
              <w:pStyle w:val="rvps2"/>
              <w:shd w:val="clear" w:color="auto" w:fill="FFFFFF"/>
              <w:spacing w:before="0" w:beforeAutospacing="0" w:after="0" w:afterAutospacing="0"/>
              <w:ind w:firstLine="448"/>
              <w:jc w:val="both"/>
            </w:pPr>
            <w:bookmarkStart w:id="29" w:name="n1452"/>
            <w:bookmarkEnd w:id="29"/>
            <w:r w:rsidRPr="00C25CBA">
              <w:t>3) ненадання переможцем процедури закупівлі (крім переговорної процедури закупівлі) у строк, визначений </w:t>
            </w:r>
            <w:hyperlink r:id="rId11" w:anchor="n1282" w:history="1">
              <w:r w:rsidRPr="00C25CBA">
                <w:rPr>
                  <w:rStyle w:val="a4"/>
                  <w:color w:val="auto"/>
                  <w:u w:val="none"/>
                </w:rPr>
                <w:t>частиною шостою</w:t>
              </w:r>
            </w:hyperlink>
            <w:r w:rsidRPr="00C25CBA">
              <w:t> статті 17 Закону, документів, що підтверджують відсутність підстав, установлених </w:t>
            </w:r>
            <w:hyperlink r:id="rId12" w:anchor="n1261" w:history="1">
              <w:r w:rsidRPr="00C25CBA">
                <w:rPr>
                  <w:rStyle w:val="a4"/>
                  <w:color w:val="auto"/>
                  <w:u w:val="none"/>
                </w:rPr>
                <w:t>статтею 17</w:t>
              </w:r>
            </w:hyperlink>
            <w:r w:rsidRPr="00C25CBA">
              <w:t> цього Закону;</w:t>
            </w:r>
          </w:p>
          <w:p w:rsidR="00503E53" w:rsidRPr="00C25CBA" w:rsidRDefault="00590C6A" w:rsidP="00590C6A">
            <w:pPr>
              <w:pStyle w:val="rvps2"/>
              <w:shd w:val="clear" w:color="auto" w:fill="FFFFFF"/>
              <w:spacing w:before="0" w:beforeAutospacing="0" w:after="0" w:afterAutospacing="0"/>
              <w:ind w:firstLine="448"/>
              <w:jc w:val="both"/>
            </w:pPr>
            <w:bookmarkStart w:id="30" w:name="n1453"/>
            <w:bookmarkEnd w:id="30"/>
            <w:r w:rsidRPr="00C25CBA">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4</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Строк, протягом якого тендерні пропозиції є дійсними</w:t>
            </w:r>
          </w:p>
        </w:tc>
        <w:tc>
          <w:tcPr>
            <w:tcW w:w="6804" w:type="dxa"/>
          </w:tcPr>
          <w:p w:rsidR="00503E53" w:rsidRPr="00C25CBA" w:rsidRDefault="007810DC">
            <w:pPr>
              <w:widowControl w:val="0"/>
              <w:ind w:firstLine="318"/>
              <w:contextualSpacing/>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Тендерні пропозиції вважаються дійсними </w:t>
            </w:r>
            <w:r w:rsidRPr="00C25CBA">
              <w:rPr>
                <w:rFonts w:ascii="Times New Roman" w:eastAsia="Times New Roman" w:hAnsi="Times New Roman" w:cs="Times New Roman"/>
                <w:b/>
                <w:sz w:val="24"/>
                <w:szCs w:val="24"/>
              </w:rPr>
              <w:t>протягом 90 днів</w:t>
            </w:r>
            <w:r w:rsidR="00DB6B98" w:rsidRPr="00C25CBA">
              <w:rPr>
                <w:rFonts w:ascii="Times New Roman" w:eastAsia="Times New Roman" w:hAnsi="Times New Roman" w:cs="Times New Roman"/>
                <w:sz w:val="24"/>
                <w:szCs w:val="24"/>
              </w:rPr>
              <w:t xml:space="preserve"> </w:t>
            </w:r>
            <w:r w:rsidRPr="00C25CBA">
              <w:rPr>
                <w:rFonts w:ascii="Times New Roman" w:eastAsia="Times New Roman" w:hAnsi="Times New Roman" w:cs="Times New Roman"/>
                <w:sz w:val="24"/>
                <w:szCs w:val="24"/>
              </w:rPr>
              <w:t>із дати кінцевого строку подання тендерних пропозицій.</w:t>
            </w:r>
          </w:p>
          <w:p w:rsidR="00503E53" w:rsidRPr="00C25CBA" w:rsidRDefault="007810DC">
            <w:pPr>
              <w:widowControl w:val="0"/>
              <w:ind w:firstLine="318"/>
              <w:contextualSpacing/>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03E53" w:rsidRPr="00C25CBA" w:rsidRDefault="007810DC">
            <w:pPr>
              <w:widowControl w:val="0"/>
              <w:ind w:firstLine="318"/>
              <w:contextualSpacing/>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Учасник процедури закупівлі має право:</w:t>
            </w:r>
          </w:p>
          <w:p w:rsidR="00503E53" w:rsidRPr="00C25CBA" w:rsidRDefault="007810DC">
            <w:pPr>
              <w:widowControl w:val="0"/>
              <w:ind w:firstLine="318"/>
              <w:contextualSpacing/>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503E53" w:rsidRPr="00C25CBA" w:rsidRDefault="007810DC" w:rsidP="00DB6B98">
            <w:pPr>
              <w:widowControl w:val="0"/>
              <w:ind w:firstLine="318"/>
              <w:contextualSpacing/>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5</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Кваліфікаційні критерії до учасників відповідно до статті 16 Закону та підстави встановлені статтею 17 Закону</w:t>
            </w:r>
          </w:p>
        </w:tc>
        <w:tc>
          <w:tcPr>
            <w:tcW w:w="6804" w:type="dxa"/>
          </w:tcPr>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статті 16 Закону, вимоги встановлені статтею 17 Закону, та спосіб підтвердження відповідності учасників установленим критеріям і вимогам згідно із законодавством.</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1. Відповідно до статті 16 Закону, 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 наявність в учасника процедури закупівлі обладнання, матеріально-технічної бази та технологій;</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 наявність в учасника процедури закупівлі працівників відповідної кваліфікації, які мають необхідні знання та досвід;</w:t>
            </w:r>
          </w:p>
          <w:p w:rsidR="00503E53" w:rsidRPr="00BD7155" w:rsidRDefault="007810DC" w:rsidP="00B47AB1">
            <w:pPr>
              <w:ind w:firstLine="348"/>
              <w:contextualSpacing/>
              <w:jc w:val="both"/>
              <w:rPr>
                <w:rFonts w:ascii="Times New Roman" w:hAnsi="Times New Roman" w:cs="Times New Roman"/>
                <w:sz w:val="24"/>
                <w:szCs w:val="24"/>
              </w:rPr>
            </w:pPr>
            <w:r w:rsidRPr="00BD7155">
              <w:rPr>
                <w:rFonts w:ascii="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 наявність фінансової спроможності, яка підтверджується фінансовою звітністю.</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 xml:space="preserve">Перелік документів, інформації та спосіб підтвердження відповідності учасників встановленим кваліфікаційним критеріям відповідно до статті 16 Закону, викладений </w:t>
            </w:r>
            <w:r w:rsidRPr="00BD7155">
              <w:rPr>
                <w:rFonts w:ascii="Times New Roman" w:eastAsia="Times New Roman" w:hAnsi="Times New Roman" w:cs="Times New Roman"/>
                <w:b/>
                <w:sz w:val="24"/>
                <w:szCs w:val="24"/>
              </w:rPr>
              <w:t>у Додатку 2</w:t>
            </w:r>
            <w:r w:rsidRPr="00BD7155">
              <w:rPr>
                <w:rFonts w:ascii="Times New Roman" w:eastAsia="Times New Roman" w:hAnsi="Times New Roman" w:cs="Times New Roman"/>
                <w:sz w:val="24"/>
                <w:szCs w:val="24"/>
              </w:rPr>
              <w:t xml:space="preserve"> до цієї тендерної документації.</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hAnsi="Times New Roman" w:cs="Times New Roman"/>
                <w:sz w:val="24"/>
                <w:szCs w:val="24"/>
                <w:shd w:val="clear" w:color="auto" w:fill="FFFFFF"/>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BD7155">
              <w:rPr>
                <w:rFonts w:ascii="Times New Roman" w:hAnsi="Times New Roman" w:cs="Times New Roman"/>
                <w:sz w:val="24"/>
                <w:szCs w:val="24"/>
                <w:shd w:val="clear" w:color="auto" w:fill="FFFFFF"/>
              </w:rPr>
              <w:t>пропорційно</w:t>
            </w:r>
            <w:proofErr w:type="spellEnd"/>
            <w:r w:rsidRPr="00BD7155">
              <w:rPr>
                <w:rFonts w:ascii="Times New Roman" w:hAnsi="Times New Roman" w:cs="Times New Roman"/>
                <w:sz w:val="24"/>
                <w:szCs w:val="24"/>
                <w:shd w:val="clear" w:color="auto" w:fill="FFFFFF"/>
              </w:rPr>
              <w:t xml:space="preserve"> очікуваній вартості частини предмета закупівлі (лота) в разі поділу предмета </w:t>
            </w:r>
            <w:proofErr w:type="spellStart"/>
            <w:r w:rsidRPr="00BD7155">
              <w:rPr>
                <w:rFonts w:ascii="Times New Roman" w:hAnsi="Times New Roman" w:cs="Times New Roman"/>
                <w:sz w:val="24"/>
                <w:szCs w:val="24"/>
                <w:shd w:val="clear" w:color="auto" w:fill="FFFFFF"/>
              </w:rPr>
              <w:t>закупівель</w:t>
            </w:r>
            <w:proofErr w:type="spellEnd"/>
            <w:r w:rsidRPr="00BD7155">
              <w:rPr>
                <w:rFonts w:ascii="Times New Roman" w:hAnsi="Times New Roman" w:cs="Times New Roman"/>
                <w:sz w:val="24"/>
                <w:szCs w:val="24"/>
                <w:shd w:val="clear" w:color="auto" w:fill="FFFFFF"/>
              </w:rPr>
              <w:t xml:space="preserve"> на частини).</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lastRenderedPageBreak/>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7CD3" w:rsidRPr="00BD7155" w:rsidRDefault="007810DC" w:rsidP="00B47AB1">
            <w:pPr>
              <w:pStyle w:val="rvps2"/>
              <w:shd w:val="clear" w:color="auto" w:fill="FFFFFF"/>
              <w:spacing w:before="0" w:beforeAutospacing="0" w:after="0" w:afterAutospacing="0"/>
              <w:ind w:firstLine="450"/>
              <w:contextualSpacing/>
              <w:jc w:val="both"/>
              <w:rPr>
                <w:shd w:val="clear" w:color="auto" w:fill="FFFFFF"/>
              </w:rPr>
            </w:pPr>
            <w:r w:rsidRPr="00BD7155">
              <w:t xml:space="preserve">2. </w:t>
            </w:r>
            <w:r w:rsidR="00FD7CD3" w:rsidRPr="00BD7155">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357E" w:rsidRPr="00BD7155" w:rsidRDefault="00CE357E" w:rsidP="00B47AB1">
            <w:pPr>
              <w:pStyle w:val="rvps2"/>
              <w:shd w:val="clear" w:color="auto" w:fill="FFFFFF"/>
              <w:spacing w:before="0" w:beforeAutospacing="0" w:after="0" w:afterAutospacing="0"/>
              <w:ind w:firstLine="450"/>
              <w:contextualSpacing/>
              <w:jc w:val="both"/>
            </w:pPr>
            <w:r w:rsidRPr="00BD715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1" w:name="n400"/>
            <w:bookmarkEnd w:id="31"/>
            <w:r w:rsidRPr="00BD7155">
              <w:t xml:space="preserve">2) відомості про юридичну особу, яка є учасником процедури закупівлі, </w:t>
            </w:r>
            <w:proofErr w:type="spellStart"/>
            <w:r w:rsidRPr="00BD7155">
              <w:t>внесено</w:t>
            </w:r>
            <w:proofErr w:type="spellEnd"/>
            <w:r w:rsidRPr="00BD7155">
              <w:t xml:space="preserve"> до Єдиного державного реєстру осіб, які вчинили корупційні або пов’язані з корупцією правопорушення;</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2" w:name="n401"/>
            <w:bookmarkEnd w:id="32"/>
            <w:r w:rsidRPr="00BD715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3" w:name="n402"/>
            <w:bookmarkEnd w:id="33"/>
            <w:r w:rsidRPr="00BD7155">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BD7155">
                <w:rPr>
                  <w:rStyle w:val="a4"/>
                  <w:color w:val="auto"/>
                </w:rPr>
                <w:t>пунктом 4</w:t>
              </w:r>
            </w:hyperlink>
            <w:r w:rsidRPr="00BD7155">
              <w:t> частини другої статті 6, </w:t>
            </w:r>
            <w:hyperlink r:id="rId14" w:anchor="n456" w:tgtFrame="_blank" w:history="1">
              <w:r w:rsidRPr="00BD7155">
                <w:rPr>
                  <w:rStyle w:val="a4"/>
                  <w:color w:val="auto"/>
                </w:rPr>
                <w:t>пунктом 1</w:t>
              </w:r>
            </w:hyperlink>
            <w:r w:rsidRPr="00BD7155">
              <w:t xml:space="preserve"> статті 50 Закону України “Про захист економічної конкуренції”, у вигляді вчинення </w:t>
            </w:r>
            <w:proofErr w:type="spellStart"/>
            <w:r w:rsidRPr="00BD7155">
              <w:t>антиконкурентних</w:t>
            </w:r>
            <w:proofErr w:type="spellEnd"/>
            <w:r w:rsidRPr="00BD7155">
              <w:t xml:space="preserve"> узгоджених дій, що стосуються спотворення результатів тендерів;</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4" w:name="n403"/>
            <w:bookmarkEnd w:id="34"/>
            <w:r w:rsidRPr="00BD715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5" w:name="n404"/>
            <w:bookmarkEnd w:id="35"/>
            <w:r w:rsidRPr="00BD7155">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6" w:name="n405"/>
            <w:bookmarkEnd w:id="36"/>
            <w:r w:rsidRPr="00BD715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7" w:name="n406"/>
            <w:bookmarkEnd w:id="37"/>
            <w:r w:rsidRPr="00BD7155">
              <w:t xml:space="preserve">8) учасник процедури закупівлі визнаний в установленому </w:t>
            </w:r>
            <w:r w:rsidRPr="00BD7155">
              <w:lastRenderedPageBreak/>
              <w:t>законом порядку банкрутом та стосовно нього відкрита ліквідаційна процедура;</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8" w:name="n407"/>
            <w:bookmarkEnd w:id="38"/>
            <w:r w:rsidRPr="00BD7155">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BD7155">
                <w:rPr>
                  <w:rStyle w:val="a4"/>
                  <w:color w:val="auto"/>
                </w:rPr>
                <w:t>пунктом 9</w:t>
              </w:r>
            </w:hyperlink>
            <w:r w:rsidRPr="00BD7155">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39" w:name="n408"/>
            <w:bookmarkEnd w:id="39"/>
            <w:r w:rsidRPr="00BD715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40" w:name="n409"/>
            <w:bookmarkEnd w:id="40"/>
            <w:r w:rsidRPr="00BD7155">
              <w:t xml:space="preserve">11) учасник процедури закупівлі або кінцевий </w:t>
            </w:r>
            <w:proofErr w:type="spellStart"/>
            <w:r w:rsidRPr="00BD7155">
              <w:t>бенефіціарний</w:t>
            </w:r>
            <w:proofErr w:type="spellEnd"/>
            <w:r w:rsidRPr="00BD7155">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D7155">
              <w:t>закупівель</w:t>
            </w:r>
            <w:proofErr w:type="spellEnd"/>
            <w:r w:rsidRPr="00BD7155">
              <w:t xml:space="preserve"> товарів, робіт і послуг згідно із </w:t>
            </w:r>
            <w:hyperlink r:id="rId16" w:tgtFrame="_blank" w:history="1">
              <w:r w:rsidRPr="00BD7155">
                <w:rPr>
                  <w:rStyle w:val="a4"/>
                  <w:color w:val="auto"/>
                  <w:u w:val="none"/>
                </w:rPr>
                <w:t>Законом України</w:t>
              </w:r>
            </w:hyperlink>
            <w:r w:rsidRPr="00BD7155">
              <w:t> “Про санкції”;</w:t>
            </w:r>
          </w:p>
          <w:p w:rsidR="00CE357E" w:rsidRPr="00BD7155" w:rsidRDefault="00CE357E" w:rsidP="00B47AB1">
            <w:pPr>
              <w:pStyle w:val="rvps2"/>
              <w:shd w:val="clear" w:color="auto" w:fill="FFFFFF"/>
              <w:spacing w:before="0" w:beforeAutospacing="0" w:after="0" w:afterAutospacing="0"/>
              <w:ind w:firstLine="450"/>
              <w:contextualSpacing/>
              <w:jc w:val="both"/>
            </w:pPr>
            <w:bookmarkStart w:id="41" w:name="n410"/>
            <w:bookmarkEnd w:id="41"/>
            <w:r w:rsidRPr="00BD7155">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419D" w:rsidRPr="00BD7155" w:rsidRDefault="007810DC" w:rsidP="00B47AB1">
            <w:pPr>
              <w:ind w:firstLine="348"/>
              <w:contextualSpacing/>
              <w:jc w:val="both"/>
              <w:rPr>
                <w:rFonts w:ascii="Times New Roman" w:hAnsi="Times New Roman" w:cs="Times New Roman"/>
                <w:sz w:val="24"/>
                <w:szCs w:val="24"/>
                <w:shd w:val="clear" w:color="auto" w:fill="FFFFFF"/>
              </w:rPr>
            </w:pPr>
            <w:bookmarkStart w:id="42" w:name="n412"/>
            <w:bookmarkEnd w:id="42"/>
            <w:r w:rsidRPr="00BD7155">
              <w:rPr>
                <w:rFonts w:ascii="Times New Roman" w:eastAsia="Times New Roman" w:hAnsi="Times New Roman" w:cs="Times New Roman"/>
                <w:sz w:val="24"/>
                <w:szCs w:val="24"/>
              </w:rPr>
              <w:t xml:space="preserve">3. </w:t>
            </w:r>
            <w:r w:rsidR="00E8419D" w:rsidRPr="00BD7155">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7CD3" w:rsidRPr="00BD7155" w:rsidRDefault="00FD7CD3" w:rsidP="00B47AB1">
            <w:pPr>
              <w:pStyle w:val="rvps2"/>
              <w:shd w:val="clear" w:color="auto" w:fill="FFFFFF"/>
              <w:spacing w:before="0" w:beforeAutospacing="0" w:after="0" w:afterAutospacing="0"/>
              <w:ind w:firstLine="448"/>
              <w:contextualSpacing/>
              <w:jc w:val="both"/>
            </w:pPr>
            <w:r w:rsidRPr="00BD7155">
              <w:t xml:space="preserve">4. Учасник процедури закупівлі підтверджує відсутність підстав, зазначених у пункті 44 Особливостей (крім </w:t>
            </w:r>
            <w:hyperlink r:id="rId17" w:anchor="n411" w:history="1">
              <w:r w:rsidRPr="00BD7155">
                <w:rPr>
                  <w:rStyle w:val="a4"/>
                  <w:color w:val="auto"/>
                  <w:u w:val="none"/>
                </w:rPr>
                <w:t>абзацу чотирнадцятого</w:t>
              </w:r>
            </w:hyperlink>
            <w:r w:rsidRPr="00BD7155">
              <w:t xml:space="preserve"> пункту 44 Особливостей), шляхом самостійного декларування відсутності таких підстав в електронній системі </w:t>
            </w:r>
            <w:proofErr w:type="spellStart"/>
            <w:r w:rsidRPr="00BD7155">
              <w:t>закупівель</w:t>
            </w:r>
            <w:proofErr w:type="spellEnd"/>
            <w:r w:rsidRPr="00BD7155">
              <w:t xml:space="preserve"> під час подання тендерної пропозиції.</w:t>
            </w:r>
          </w:p>
          <w:p w:rsidR="00FD7CD3" w:rsidRPr="00BD7155" w:rsidRDefault="00FD7CD3" w:rsidP="00B47AB1">
            <w:pPr>
              <w:pStyle w:val="rvps2"/>
              <w:shd w:val="clear" w:color="auto" w:fill="FFFFFF"/>
              <w:spacing w:before="0" w:beforeAutospacing="0" w:after="0" w:afterAutospacing="0"/>
              <w:ind w:firstLine="448"/>
              <w:contextualSpacing/>
              <w:jc w:val="both"/>
            </w:pPr>
            <w:r w:rsidRPr="00BD7155">
              <w:t xml:space="preserve">Замовник не вимагає від учасника процедури закупівлі під час подання тендерної пропозиції в електронній системі </w:t>
            </w:r>
            <w:proofErr w:type="spellStart"/>
            <w:r w:rsidRPr="00BD7155">
              <w:t>закупівель</w:t>
            </w:r>
            <w:proofErr w:type="spellEnd"/>
            <w:r w:rsidRPr="00BD7155">
              <w:t xml:space="preserve"> будь-яких документів, що підтверджують відсутність підстав, визначених у пункті 44 Особливостей (крім </w:t>
            </w:r>
            <w:hyperlink r:id="rId18" w:anchor="n411" w:history="1">
              <w:r w:rsidRPr="00BD7155">
                <w:rPr>
                  <w:rStyle w:val="a4"/>
                  <w:color w:val="auto"/>
                  <w:u w:val="none"/>
                </w:rPr>
                <w:t>абзацу чотирнадцятого</w:t>
              </w:r>
            </w:hyperlink>
            <w:r w:rsidRPr="00BD7155">
              <w:t xml:space="preserve"> пункту 44 Особливостей), крім самостійного декларування відсутності таких підстав учасником процедури закупівлі відповідно до </w:t>
            </w:r>
            <w:hyperlink r:id="rId19" w:anchor="n413" w:history="1">
              <w:r w:rsidRPr="00BD7155">
                <w:rPr>
                  <w:rStyle w:val="a4"/>
                  <w:color w:val="auto"/>
                  <w:u w:val="none"/>
                </w:rPr>
                <w:t>абзацу шістнадцятого</w:t>
              </w:r>
            </w:hyperlink>
            <w:r w:rsidRPr="00BD7155">
              <w:t>  пункту 44 Особливостей.</w:t>
            </w:r>
          </w:p>
          <w:p w:rsidR="00E8419D" w:rsidRPr="00BD7155" w:rsidRDefault="004D08A6" w:rsidP="00B47AB1">
            <w:pPr>
              <w:ind w:firstLine="602"/>
              <w:contextualSpacing/>
              <w:jc w:val="both"/>
              <w:rPr>
                <w:rFonts w:ascii="Times New Roman" w:eastAsia="Times New Roman" w:hAnsi="Times New Roman" w:cs="Arial"/>
                <w:sz w:val="24"/>
                <w:szCs w:val="24"/>
                <w:lang w:eastAsia="ru-RU"/>
              </w:rPr>
            </w:pPr>
            <w:r w:rsidRPr="00BD7155">
              <w:rPr>
                <w:sz w:val="24"/>
                <w:szCs w:val="24"/>
              </w:rPr>
              <w:t>5</w:t>
            </w:r>
            <w:r w:rsidR="00E8419D" w:rsidRPr="00BD7155">
              <w:rPr>
                <w:sz w:val="24"/>
                <w:szCs w:val="24"/>
              </w:rPr>
              <w:t xml:space="preserve">. </w:t>
            </w:r>
            <w:r w:rsidRPr="00BD7155">
              <w:rPr>
                <w:rFonts w:ascii="Times New Roman" w:eastAsia="Times New Roman" w:hAnsi="Times New Roman" w:cs="Arial"/>
                <w:sz w:val="24"/>
                <w:szCs w:val="24"/>
                <w:lang w:eastAsia="ru-RU"/>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подання довідки в довільній формі.</w:t>
            </w:r>
          </w:p>
          <w:p w:rsidR="00503E53" w:rsidRPr="00BD7155" w:rsidRDefault="007810DC" w:rsidP="00B47AB1">
            <w:pPr>
              <w:ind w:firstLine="348"/>
              <w:contextualSpacing/>
              <w:jc w:val="both"/>
              <w:rPr>
                <w:rFonts w:ascii="Times New Roman" w:eastAsia="Times New Roman" w:hAnsi="Times New Roman" w:cs="Times New Roman"/>
                <w:sz w:val="24"/>
                <w:szCs w:val="24"/>
              </w:rPr>
            </w:pPr>
            <w:bookmarkStart w:id="43" w:name="n414"/>
            <w:bookmarkEnd w:id="43"/>
            <w:r w:rsidRPr="00BD7155">
              <w:rPr>
                <w:rFonts w:ascii="Times New Roman" w:eastAsia="Times New Roman" w:hAnsi="Times New Roman" w:cs="Times New Roman"/>
                <w:sz w:val="24"/>
                <w:szCs w:val="24"/>
              </w:rPr>
              <w:t>6.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w:t>
            </w:r>
            <w:r w:rsidR="00E8419D" w:rsidRPr="00BD7155">
              <w:rPr>
                <w:rFonts w:ascii="Times New Roman" w:hAnsi="Times New Roman" w:cs="Times New Roman"/>
                <w:sz w:val="24"/>
                <w:szCs w:val="24"/>
              </w:rPr>
              <w:t xml:space="preserve"> </w:t>
            </w:r>
            <w:r w:rsidRPr="00BD7155">
              <w:rPr>
                <w:rFonts w:ascii="Times New Roman" w:eastAsia="Times New Roman" w:hAnsi="Times New Roman" w:cs="Times New Roman"/>
                <w:sz w:val="24"/>
                <w:szCs w:val="24"/>
              </w:rPr>
              <w:t xml:space="preserve">в електронній системі </w:t>
            </w:r>
            <w:proofErr w:type="spellStart"/>
            <w:r w:rsidRPr="00BD7155">
              <w:rPr>
                <w:rFonts w:ascii="Times New Roman" w:eastAsia="Times New Roman" w:hAnsi="Times New Roman" w:cs="Times New Roman"/>
                <w:sz w:val="24"/>
                <w:szCs w:val="24"/>
              </w:rPr>
              <w:t>закупівель</w:t>
            </w:r>
            <w:proofErr w:type="spellEnd"/>
            <w:r w:rsidRPr="00BD7155">
              <w:rPr>
                <w:rFonts w:ascii="Times New Roman" w:eastAsia="Times New Roman" w:hAnsi="Times New Roman" w:cs="Times New Roman"/>
                <w:sz w:val="24"/>
                <w:szCs w:val="24"/>
              </w:rPr>
              <w:t>.</w:t>
            </w:r>
            <w:r w:rsidR="008645C7" w:rsidRPr="00BD7155">
              <w:rPr>
                <w:rFonts w:ascii="Times New Roman" w:hAnsi="Times New Roman" w:cs="Times New Roman"/>
                <w:sz w:val="24"/>
                <w:szCs w:val="24"/>
                <w:shd w:val="clear" w:color="auto" w:fill="FFFFFF"/>
              </w:rPr>
              <w:t xml:space="preserve"> крім випадків, коли доступ до такої інформації є обмеженим на момент оприлюднення оголошення про проведення відкритих торгів.</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 xml:space="preserve">7. У разі подання тендерної пропозиції об’єднанням учасників – підтвердження відсутності підстав для відмови в участі у процедурі закупівлі встановленими </w:t>
            </w:r>
            <w:r w:rsidR="004D08A6" w:rsidRPr="00BD7155">
              <w:rPr>
                <w:rFonts w:ascii="Times New Roman" w:eastAsia="Times New Roman" w:hAnsi="Times New Roman" w:cs="Times New Roman"/>
                <w:sz w:val="24"/>
                <w:szCs w:val="24"/>
              </w:rPr>
              <w:t xml:space="preserve">пунктом 44 Особливостей </w:t>
            </w:r>
            <w:r w:rsidRPr="00BD7155">
              <w:rPr>
                <w:rFonts w:ascii="Times New Roman" w:eastAsia="Times New Roman" w:hAnsi="Times New Roman" w:cs="Times New Roman"/>
                <w:sz w:val="24"/>
                <w:szCs w:val="24"/>
              </w:rPr>
              <w:t>подається по кожному</w:t>
            </w:r>
            <w:r w:rsidR="008645C7" w:rsidRPr="00BD7155">
              <w:rPr>
                <w:rFonts w:ascii="Times New Roman" w:eastAsia="Times New Roman" w:hAnsi="Times New Roman" w:cs="Times New Roman"/>
                <w:sz w:val="24"/>
                <w:szCs w:val="24"/>
              </w:rPr>
              <w:t xml:space="preserve"> </w:t>
            </w:r>
            <w:r w:rsidRPr="00BD7155">
              <w:rPr>
                <w:rFonts w:ascii="Times New Roman" w:eastAsia="Times New Roman" w:hAnsi="Times New Roman" w:cs="Times New Roman"/>
                <w:sz w:val="24"/>
                <w:szCs w:val="24"/>
              </w:rPr>
              <w:t>з учасників, які входять у склад об’єднання окремо.</w:t>
            </w:r>
          </w:p>
          <w:p w:rsidR="004D08A6" w:rsidRPr="00BD7155" w:rsidRDefault="007810DC" w:rsidP="00B47AB1">
            <w:pPr>
              <w:ind w:firstLine="348"/>
              <w:contextualSpacing/>
              <w:jc w:val="both"/>
              <w:rPr>
                <w:rFonts w:ascii="Times New Roman" w:hAnsi="Times New Roman" w:cs="Times New Roman"/>
                <w:sz w:val="24"/>
                <w:szCs w:val="24"/>
                <w:shd w:val="clear" w:color="auto" w:fill="FFFFFF"/>
              </w:rPr>
            </w:pPr>
            <w:r w:rsidRPr="00BD7155">
              <w:rPr>
                <w:rFonts w:ascii="Times New Roman" w:eastAsia="Times New Roman" w:hAnsi="Times New Roman" w:cs="Times New Roman"/>
                <w:sz w:val="24"/>
                <w:szCs w:val="24"/>
              </w:rPr>
              <w:t xml:space="preserve">8. </w:t>
            </w:r>
            <w:r w:rsidR="004D08A6" w:rsidRPr="00BD7155">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004D08A6" w:rsidRPr="00BD7155">
                <w:rPr>
                  <w:rStyle w:val="a4"/>
                  <w:rFonts w:ascii="Times New Roman" w:hAnsi="Times New Roman" w:cs="Times New Roman"/>
                  <w:color w:val="auto"/>
                  <w:sz w:val="24"/>
                  <w:szCs w:val="24"/>
                  <w:shd w:val="clear" w:color="auto" w:fill="FFFFFF"/>
                </w:rPr>
                <w:t>частини третьої</w:t>
              </w:r>
            </w:hyperlink>
            <w:r w:rsidR="004D08A6" w:rsidRPr="00BD7155">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9.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10.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03E53" w:rsidRPr="00BD7155" w:rsidRDefault="007810DC" w:rsidP="00B47AB1">
            <w:pPr>
              <w:ind w:firstLine="348"/>
              <w:contextualSpacing/>
              <w:jc w:val="both"/>
              <w:rPr>
                <w:rFonts w:ascii="Times New Roman" w:eastAsia="Times New Roman" w:hAnsi="Times New Roman" w:cs="Times New Roman"/>
                <w:sz w:val="24"/>
                <w:szCs w:val="24"/>
              </w:rPr>
            </w:pPr>
            <w:r w:rsidRPr="00BD7155">
              <w:rPr>
                <w:rFonts w:ascii="Times New Roman" w:eastAsia="Times New Roman" w:hAnsi="Times New Roman" w:cs="Times New Roman"/>
                <w:sz w:val="24"/>
                <w:szCs w:val="24"/>
              </w:rPr>
              <w:t>11.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503E53" w:rsidRPr="00BD7155" w:rsidRDefault="007810DC" w:rsidP="00B47AB1">
            <w:pPr>
              <w:ind w:firstLine="348"/>
              <w:contextualSpacing/>
              <w:jc w:val="both"/>
              <w:rPr>
                <w:rFonts w:ascii="Times New Roman" w:hAnsi="Times New Roman" w:cs="Times New Roman"/>
                <w:sz w:val="24"/>
                <w:szCs w:val="24"/>
                <w:shd w:val="clear" w:color="auto" w:fill="FFFFFF"/>
              </w:rPr>
            </w:pPr>
            <w:r w:rsidRPr="00BD7155">
              <w:rPr>
                <w:rFonts w:ascii="Times New Roman" w:eastAsia="Times New Roman" w:hAnsi="Times New Roman" w:cs="Times New Roman"/>
                <w:sz w:val="24"/>
                <w:szCs w:val="24"/>
              </w:rPr>
              <w:t>12</w:t>
            </w:r>
            <w:r w:rsidR="004D08A6" w:rsidRPr="00BD7155">
              <w:rPr>
                <w:rFonts w:ascii="Times New Roman" w:hAnsi="Times New Roman" w:cs="Times New Roman"/>
                <w:sz w:val="24"/>
                <w:szCs w:val="24"/>
                <w:shd w:val="clear" w:color="auto" w:fill="FFFFFF"/>
              </w:rPr>
              <w:t xml:space="preserve"> Переможець процедури закупівлі у строк, що не перевищує чотири дні з дати оприлюднення в електронній системі </w:t>
            </w:r>
            <w:proofErr w:type="spellStart"/>
            <w:r w:rsidR="004D08A6" w:rsidRPr="00BD7155">
              <w:rPr>
                <w:rFonts w:ascii="Times New Roman" w:hAnsi="Times New Roman" w:cs="Times New Roman"/>
                <w:sz w:val="24"/>
                <w:szCs w:val="24"/>
                <w:shd w:val="clear" w:color="auto" w:fill="FFFFFF"/>
              </w:rPr>
              <w:t>закупівель</w:t>
            </w:r>
            <w:proofErr w:type="spellEnd"/>
            <w:r w:rsidR="004D08A6" w:rsidRPr="00BD7155">
              <w:rPr>
                <w:rFonts w:ascii="Times New Roman" w:hAnsi="Times New Roman" w:cs="Times New Roman"/>
                <w:sz w:val="24"/>
                <w:szCs w:val="24"/>
                <w:shd w:val="clear" w:color="auto" w:fill="FFFFFF"/>
              </w:rPr>
              <w:t xml:space="preserve"> повідомлення про намір укласти договір про </w:t>
            </w:r>
            <w:r w:rsidR="004D08A6" w:rsidRPr="00BD7155">
              <w:rPr>
                <w:rFonts w:ascii="Times New Roman" w:hAnsi="Times New Roman" w:cs="Times New Roman"/>
                <w:sz w:val="24"/>
                <w:szCs w:val="24"/>
                <w:shd w:val="clear" w:color="auto" w:fill="FFFFFF"/>
              </w:rPr>
              <w:lastRenderedPageBreak/>
              <w:t xml:space="preserve">закупівлю, повинен надати замовнику шляхом оприлюднення в електронній системі </w:t>
            </w:r>
            <w:proofErr w:type="spellStart"/>
            <w:r w:rsidR="004D08A6" w:rsidRPr="00BD7155">
              <w:rPr>
                <w:rFonts w:ascii="Times New Roman" w:hAnsi="Times New Roman" w:cs="Times New Roman"/>
                <w:sz w:val="24"/>
                <w:szCs w:val="24"/>
                <w:shd w:val="clear" w:color="auto" w:fill="FFFFFF"/>
              </w:rPr>
              <w:t>закупівель</w:t>
            </w:r>
            <w:proofErr w:type="spellEnd"/>
            <w:r w:rsidR="004D08A6" w:rsidRPr="00BD7155">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hyperlink r:id="rId21" w:anchor="n401" w:history="1">
              <w:r w:rsidR="004D08A6" w:rsidRPr="00BD7155">
                <w:rPr>
                  <w:rStyle w:val="a4"/>
                  <w:rFonts w:ascii="Times New Roman" w:hAnsi="Times New Roman" w:cs="Times New Roman"/>
                  <w:color w:val="auto"/>
                  <w:sz w:val="24"/>
                  <w:szCs w:val="24"/>
                  <w:u w:val="none"/>
                  <w:shd w:val="clear" w:color="auto" w:fill="FFFFFF"/>
                </w:rPr>
                <w:t>підпунктах 3</w:t>
              </w:r>
            </w:hyperlink>
            <w:r w:rsidR="004D08A6" w:rsidRPr="00BD7155">
              <w:rPr>
                <w:rFonts w:ascii="Times New Roman" w:hAnsi="Times New Roman" w:cs="Times New Roman"/>
                <w:sz w:val="24"/>
                <w:szCs w:val="24"/>
                <w:shd w:val="clear" w:color="auto" w:fill="FFFFFF"/>
              </w:rPr>
              <w:t xml:space="preserve">, </w:t>
            </w:r>
            <w:hyperlink r:id="rId22" w:anchor="n403" w:history="1">
              <w:r w:rsidR="004D08A6" w:rsidRPr="00BD7155">
                <w:rPr>
                  <w:rStyle w:val="a4"/>
                  <w:rFonts w:ascii="Times New Roman" w:hAnsi="Times New Roman" w:cs="Times New Roman"/>
                  <w:color w:val="auto"/>
                  <w:sz w:val="24"/>
                  <w:szCs w:val="24"/>
                  <w:u w:val="none"/>
                  <w:shd w:val="clear" w:color="auto" w:fill="FFFFFF"/>
                </w:rPr>
                <w:t>5</w:t>
              </w:r>
            </w:hyperlink>
            <w:r w:rsidR="004D08A6" w:rsidRPr="00BD7155">
              <w:rPr>
                <w:rFonts w:ascii="Times New Roman" w:hAnsi="Times New Roman" w:cs="Times New Roman"/>
                <w:sz w:val="24"/>
                <w:szCs w:val="24"/>
                <w:shd w:val="clear" w:color="auto" w:fill="FFFFFF"/>
              </w:rPr>
              <w:t xml:space="preserve">, </w:t>
            </w:r>
            <w:hyperlink r:id="rId23" w:anchor="n404" w:history="1">
              <w:r w:rsidR="004D08A6" w:rsidRPr="00BD7155">
                <w:rPr>
                  <w:rStyle w:val="a4"/>
                  <w:rFonts w:ascii="Times New Roman" w:hAnsi="Times New Roman" w:cs="Times New Roman"/>
                  <w:color w:val="auto"/>
                  <w:sz w:val="24"/>
                  <w:szCs w:val="24"/>
                  <w:u w:val="none"/>
                  <w:shd w:val="clear" w:color="auto" w:fill="FFFFFF"/>
                </w:rPr>
                <w:t>6</w:t>
              </w:r>
            </w:hyperlink>
            <w:r w:rsidR="004D08A6" w:rsidRPr="00BD7155">
              <w:rPr>
                <w:rFonts w:ascii="Times New Roman" w:hAnsi="Times New Roman" w:cs="Times New Roman"/>
                <w:sz w:val="24"/>
                <w:szCs w:val="24"/>
                <w:shd w:val="clear" w:color="auto" w:fill="FFFFFF"/>
              </w:rPr>
              <w:t xml:space="preserve"> і </w:t>
            </w:r>
            <w:hyperlink r:id="rId24" w:anchor="n410" w:history="1">
              <w:r w:rsidR="004D08A6" w:rsidRPr="00BD7155">
                <w:rPr>
                  <w:rStyle w:val="a4"/>
                  <w:rFonts w:ascii="Times New Roman" w:hAnsi="Times New Roman" w:cs="Times New Roman"/>
                  <w:color w:val="auto"/>
                  <w:sz w:val="24"/>
                  <w:szCs w:val="24"/>
                  <w:u w:val="none"/>
                  <w:shd w:val="clear" w:color="auto" w:fill="FFFFFF"/>
                </w:rPr>
                <w:t>12</w:t>
              </w:r>
            </w:hyperlink>
            <w:r w:rsidR="004D08A6" w:rsidRPr="00BD7155">
              <w:rPr>
                <w:rFonts w:ascii="Times New Roman" w:hAnsi="Times New Roman" w:cs="Times New Roman"/>
                <w:sz w:val="24"/>
                <w:szCs w:val="24"/>
                <w:shd w:val="clear" w:color="auto" w:fill="FFFFFF"/>
              </w:rPr>
              <w:t xml:space="preserve"> та в </w:t>
            </w:r>
            <w:hyperlink r:id="rId25" w:anchor="n411" w:history="1">
              <w:r w:rsidR="004D08A6" w:rsidRPr="00BD7155">
                <w:rPr>
                  <w:rStyle w:val="a4"/>
                  <w:rFonts w:ascii="Times New Roman" w:hAnsi="Times New Roman" w:cs="Times New Roman"/>
                  <w:color w:val="auto"/>
                  <w:sz w:val="24"/>
                  <w:szCs w:val="24"/>
                  <w:u w:val="none"/>
                  <w:shd w:val="clear" w:color="auto" w:fill="FFFFFF"/>
                </w:rPr>
                <w:t>абзаці чотирнадцятому</w:t>
              </w:r>
            </w:hyperlink>
            <w:r w:rsidR="004D08A6" w:rsidRPr="00BD7155">
              <w:rPr>
                <w:rFonts w:ascii="Times New Roman" w:hAnsi="Times New Roman" w:cs="Times New Roman"/>
                <w:sz w:val="24"/>
                <w:szCs w:val="24"/>
                <w:shd w:val="clear" w:color="auto" w:fill="FFFFFF"/>
              </w:rPr>
              <w:t xml:space="preserve"> пункту 44 Особливостей. </w:t>
            </w:r>
          </w:p>
          <w:p w:rsidR="00467C1A" w:rsidRPr="00BD7155" w:rsidRDefault="00467C1A" w:rsidP="00B47AB1">
            <w:pPr>
              <w:ind w:firstLine="348"/>
              <w:contextualSpacing/>
              <w:jc w:val="both"/>
              <w:rPr>
                <w:rFonts w:ascii="Times New Roman" w:eastAsia="Arial" w:hAnsi="Times New Roman" w:cs="Times New Roman"/>
                <w:sz w:val="24"/>
                <w:szCs w:val="24"/>
                <w:lang w:eastAsia="ru-RU"/>
              </w:rPr>
            </w:pPr>
            <w:r w:rsidRPr="00BD7155">
              <w:rPr>
                <w:rFonts w:ascii="Times New Roman" w:eastAsia="Arial" w:hAnsi="Times New Roman" w:cs="Times New Roman"/>
                <w:sz w:val="24"/>
                <w:szCs w:val="24"/>
                <w:lang w:eastAsia="ru-RU"/>
              </w:rPr>
              <w:t xml:space="preserve">Спосіб документального підтвердження згідно із законодавством щодо відсутності підстав, </w:t>
            </w:r>
            <w:r w:rsidR="00084938" w:rsidRPr="00BD7155">
              <w:rPr>
                <w:rFonts w:ascii="Times New Roman" w:hAnsi="Times New Roman" w:cs="Times New Roman"/>
                <w:sz w:val="24"/>
                <w:szCs w:val="24"/>
                <w:shd w:val="clear" w:color="auto" w:fill="FFFFFF"/>
              </w:rPr>
              <w:t xml:space="preserve">зазначених у </w:t>
            </w:r>
            <w:hyperlink r:id="rId26" w:anchor="n401" w:history="1">
              <w:r w:rsidR="00084938" w:rsidRPr="00BD7155">
                <w:rPr>
                  <w:rStyle w:val="a4"/>
                  <w:rFonts w:ascii="Times New Roman" w:hAnsi="Times New Roman" w:cs="Times New Roman"/>
                  <w:color w:val="auto"/>
                  <w:sz w:val="24"/>
                  <w:szCs w:val="24"/>
                  <w:u w:val="none"/>
                  <w:shd w:val="clear" w:color="auto" w:fill="FFFFFF"/>
                </w:rPr>
                <w:t>підпунктах 3</w:t>
              </w:r>
            </w:hyperlink>
            <w:r w:rsidR="00084938" w:rsidRPr="00BD7155">
              <w:rPr>
                <w:rFonts w:ascii="Times New Roman" w:hAnsi="Times New Roman" w:cs="Times New Roman"/>
                <w:sz w:val="24"/>
                <w:szCs w:val="24"/>
                <w:shd w:val="clear" w:color="auto" w:fill="FFFFFF"/>
              </w:rPr>
              <w:t xml:space="preserve">, </w:t>
            </w:r>
            <w:hyperlink r:id="rId27" w:anchor="n403" w:history="1">
              <w:r w:rsidR="00084938" w:rsidRPr="00BD7155">
                <w:rPr>
                  <w:rStyle w:val="a4"/>
                  <w:rFonts w:ascii="Times New Roman" w:hAnsi="Times New Roman" w:cs="Times New Roman"/>
                  <w:color w:val="auto"/>
                  <w:sz w:val="24"/>
                  <w:szCs w:val="24"/>
                  <w:u w:val="none"/>
                  <w:shd w:val="clear" w:color="auto" w:fill="FFFFFF"/>
                </w:rPr>
                <w:t>5</w:t>
              </w:r>
            </w:hyperlink>
            <w:r w:rsidR="00084938" w:rsidRPr="00BD7155">
              <w:rPr>
                <w:rFonts w:ascii="Times New Roman" w:hAnsi="Times New Roman" w:cs="Times New Roman"/>
                <w:sz w:val="24"/>
                <w:szCs w:val="24"/>
                <w:shd w:val="clear" w:color="auto" w:fill="FFFFFF"/>
              </w:rPr>
              <w:t xml:space="preserve">, </w:t>
            </w:r>
            <w:hyperlink r:id="rId28" w:anchor="n404" w:history="1">
              <w:r w:rsidR="00084938" w:rsidRPr="00BD7155">
                <w:rPr>
                  <w:rStyle w:val="a4"/>
                  <w:rFonts w:ascii="Times New Roman" w:hAnsi="Times New Roman" w:cs="Times New Roman"/>
                  <w:color w:val="auto"/>
                  <w:sz w:val="24"/>
                  <w:szCs w:val="24"/>
                  <w:u w:val="none"/>
                  <w:shd w:val="clear" w:color="auto" w:fill="FFFFFF"/>
                </w:rPr>
                <w:t>6</w:t>
              </w:r>
            </w:hyperlink>
            <w:r w:rsidR="00084938" w:rsidRPr="00BD7155">
              <w:rPr>
                <w:rFonts w:ascii="Times New Roman" w:hAnsi="Times New Roman" w:cs="Times New Roman"/>
                <w:sz w:val="24"/>
                <w:szCs w:val="24"/>
                <w:shd w:val="clear" w:color="auto" w:fill="FFFFFF"/>
              </w:rPr>
              <w:t xml:space="preserve"> і </w:t>
            </w:r>
            <w:hyperlink r:id="rId29" w:anchor="n410" w:history="1">
              <w:r w:rsidR="00084938" w:rsidRPr="00BD7155">
                <w:rPr>
                  <w:rStyle w:val="a4"/>
                  <w:rFonts w:ascii="Times New Roman" w:hAnsi="Times New Roman" w:cs="Times New Roman"/>
                  <w:color w:val="auto"/>
                  <w:sz w:val="24"/>
                  <w:szCs w:val="24"/>
                  <w:u w:val="none"/>
                  <w:shd w:val="clear" w:color="auto" w:fill="FFFFFF"/>
                </w:rPr>
                <w:t>12</w:t>
              </w:r>
            </w:hyperlink>
            <w:r w:rsidR="00084938" w:rsidRPr="00BD7155">
              <w:rPr>
                <w:rFonts w:ascii="Times New Roman" w:hAnsi="Times New Roman" w:cs="Times New Roman"/>
                <w:sz w:val="24"/>
                <w:szCs w:val="24"/>
                <w:shd w:val="clear" w:color="auto" w:fill="FFFFFF"/>
              </w:rPr>
              <w:t xml:space="preserve"> та в </w:t>
            </w:r>
            <w:hyperlink r:id="rId30" w:anchor="n411" w:history="1">
              <w:r w:rsidR="00084938" w:rsidRPr="00BD7155">
                <w:rPr>
                  <w:rStyle w:val="a4"/>
                  <w:rFonts w:ascii="Times New Roman" w:hAnsi="Times New Roman" w:cs="Times New Roman"/>
                  <w:color w:val="auto"/>
                  <w:sz w:val="24"/>
                  <w:szCs w:val="24"/>
                  <w:u w:val="none"/>
                  <w:shd w:val="clear" w:color="auto" w:fill="FFFFFF"/>
                </w:rPr>
                <w:t>абзаці чотирнадцятому</w:t>
              </w:r>
            </w:hyperlink>
            <w:r w:rsidR="00084938" w:rsidRPr="00BD7155">
              <w:rPr>
                <w:rFonts w:ascii="Times New Roman" w:hAnsi="Times New Roman" w:cs="Times New Roman"/>
                <w:sz w:val="24"/>
                <w:szCs w:val="24"/>
                <w:shd w:val="clear" w:color="auto" w:fill="FFFFFF"/>
              </w:rPr>
              <w:t xml:space="preserve"> пункту 44 Особливостей</w:t>
            </w:r>
            <w:r w:rsidRPr="00BD7155">
              <w:rPr>
                <w:rFonts w:ascii="Times New Roman" w:eastAsia="Arial" w:hAnsi="Times New Roman" w:cs="Times New Roman"/>
                <w:sz w:val="24"/>
                <w:szCs w:val="24"/>
                <w:lang w:eastAsia="ru-RU"/>
              </w:rPr>
              <w:t xml:space="preserve">, визначається замовником для надання таких документів </w:t>
            </w:r>
            <w:r w:rsidRPr="00BD7155">
              <w:rPr>
                <w:rFonts w:ascii="Times New Roman" w:eastAsia="Arial" w:hAnsi="Times New Roman" w:cs="Times New Roman"/>
                <w:sz w:val="24"/>
                <w:szCs w:val="24"/>
                <w:u w:val="single"/>
                <w:lang w:eastAsia="ru-RU"/>
              </w:rPr>
              <w:t>лише переможцем процедури закупівлі</w:t>
            </w:r>
            <w:r w:rsidRPr="00BD7155">
              <w:rPr>
                <w:rFonts w:ascii="Times New Roman" w:eastAsia="Arial" w:hAnsi="Times New Roman" w:cs="Times New Roman"/>
                <w:sz w:val="24"/>
                <w:szCs w:val="24"/>
                <w:lang w:eastAsia="ru-RU"/>
              </w:rPr>
              <w:t xml:space="preserve"> через електронну систему </w:t>
            </w:r>
            <w:proofErr w:type="spellStart"/>
            <w:r w:rsidRPr="00BD7155">
              <w:rPr>
                <w:rFonts w:ascii="Times New Roman" w:eastAsia="Arial" w:hAnsi="Times New Roman" w:cs="Times New Roman"/>
                <w:sz w:val="24"/>
                <w:szCs w:val="24"/>
                <w:lang w:eastAsia="ru-RU"/>
              </w:rPr>
              <w:t>закупівель</w:t>
            </w:r>
            <w:proofErr w:type="spellEnd"/>
            <w:r w:rsidRPr="00BD7155">
              <w:rPr>
                <w:rFonts w:ascii="Times New Roman" w:eastAsia="Arial" w:hAnsi="Times New Roman" w:cs="Times New Roman"/>
                <w:sz w:val="24"/>
                <w:szCs w:val="24"/>
                <w:lang w:eastAsia="ru-RU"/>
              </w:rPr>
              <w:t>.</w:t>
            </w:r>
          </w:p>
          <w:p w:rsidR="00084938" w:rsidRPr="00BD7155" w:rsidRDefault="00084938" w:rsidP="00B47AB1">
            <w:pPr>
              <w:ind w:firstLine="348"/>
              <w:contextualSpacing/>
              <w:jc w:val="both"/>
              <w:rPr>
                <w:rFonts w:ascii="Times New Roman" w:hAnsi="Times New Roman" w:cs="Times New Roman"/>
                <w:sz w:val="24"/>
                <w:szCs w:val="24"/>
                <w:shd w:val="clear" w:color="auto" w:fill="FFFFFF"/>
              </w:rPr>
            </w:pPr>
            <w:r w:rsidRPr="00BD7155">
              <w:rPr>
                <w:rFonts w:ascii="Times New Roman" w:eastAsia="Arial" w:hAnsi="Times New Roman" w:cs="Times New Roman"/>
                <w:sz w:val="24"/>
                <w:szCs w:val="24"/>
                <w:lang w:eastAsia="ru-RU"/>
              </w:rPr>
              <w:t xml:space="preserve">Спосіб підтвердження підстав, визначених </w:t>
            </w:r>
            <w:r w:rsidRPr="00BD7155">
              <w:rPr>
                <w:rFonts w:ascii="Times New Roman" w:hAnsi="Times New Roman" w:cs="Times New Roman"/>
                <w:sz w:val="24"/>
                <w:szCs w:val="24"/>
                <w:shd w:val="clear" w:color="auto" w:fill="FFFFFF"/>
              </w:rPr>
              <w:t xml:space="preserve">у </w:t>
            </w:r>
            <w:hyperlink r:id="rId31" w:anchor="n401" w:history="1">
              <w:r w:rsidRPr="00BD7155">
                <w:rPr>
                  <w:rStyle w:val="a4"/>
                  <w:rFonts w:ascii="Times New Roman" w:hAnsi="Times New Roman" w:cs="Times New Roman"/>
                  <w:color w:val="auto"/>
                  <w:sz w:val="24"/>
                  <w:szCs w:val="24"/>
                  <w:u w:val="none"/>
                  <w:shd w:val="clear" w:color="auto" w:fill="FFFFFF"/>
                </w:rPr>
                <w:t>підпунктах 3</w:t>
              </w:r>
            </w:hyperlink>
            <w:r w:rsidRPr="00BD7155">
              <w:rPr>
                <w:rFonts w:ascii="Times New Roman" w:hAnsi="Times New Roman" w:cs="Times New Roman"/>
                <w:sz w:val="24"/>
                <w:szCs w:val="24"/>
                <w:shd w:val="clear" w:color="auto" w:fill="FFFFFF"/>
              </w:rPr>
              <w:t xml:space="preserve">, </w:t>
            </w:r>
            <w:hyperlink r:id="rId32" w:anchor="n403" w:history="1">
              <w:r w:rsidRPr="00BD7155">
                <w:rPr>
                  <w:rStyle w:val="a4"/>
                  <w:rFonts w:ascii="Times New Roman" w:hAnsi="Times New Roman" w:cs="Times New Roman"/>
                  <w:color w:val="auto"/>
                  <w:sz w:val="24"/>
                  <w:szCs w:val="24"/>
                  <w:u w:val="none"/>
                  <w:shd w:val="clear" w:color="auto" w:fill="FFFFFF"/>
                </w:rPr>
                <w:t>5</w:t>
              </w:r>
            </w:hyperlink>
            <w:r w:rsidRPr="00BD7155">
              <w:rPr>
                <w:rFonts w:ascii="Times New Roman" w:hAnsi="Times New Roman" w:cs="Times New Roman"/>
                <w:sz w:val="24"/>
                <w:szCs w:val="24"/>
                <w:shd w:val="clear" w:color="auto" w:fill="FFFFFF"/>
              </w:rPr>
              <w:t xml:space="preserve">, </w:t>
            </w:r>
            <w:hyperlink r:id="rId33" w:anchor="n404" w:history="1">
              <w:r w:rsidRPr="00BD7155">
                <w:rPr>
                  <w:rStyle w:val="a4"/>
                  <w:rFonts w:ascii="Times New Roman" w:hAnsi="Times New Roman" w:cs="Times New Roman"/>
                  <w:color w:val="auto"/>
                  <w:sz w:val="24"/>
                  <w:szCs w:val="24"/>
                  <w:u w:val="none"/>
                  <w:shd w:val="clear" w:color="auto" w:fill="FFFFFF"/>
                </w:rPr>
                <w:t>6</w:t>
              </w:r>
            </w:hyperlink>
            <w:r w:rsidRPr="00BD7155">
              <w:rPr>
                <w:rFonts w:ascii="Times New Roman" w:hAnsi="Times New Roman" w:cs="Times New Roman"/>
                <w:sz w:val="24"/>
                <w:szCs w:val="24"/>
                <w:shd w:val="clear" w:color="auto" w:fill="FFFFFF"/>
              </w:rPr>
              <w:t xml:space="preserve"> і </w:t>
            </w:r>
            <w:hyperlink r:id="rId34" w:anchor="n410" w:history="1">
              <w:r w:rsidRPr="00BD7155">
                <w:rPr>
                  <w:rStyle w:val="a4"/>
                  <w:rFonts w:ascii="Times New Roman" w:hAnsi="Times New Roman" w:cs="Times New Roman"/>
                  <w:color w:val="auto"/>
                  <w:sz w:val="24"/>
                  <w:szCs w:val="24"/>
                  <w:u w:val="none"/>
                  <w:shd w:val="clear" w:color="auto" w:fill="FFFFFF"/>
                </w:rPr>
                <w:t>12</w:t>
              </w:r>
            </w:hyperlink>
            <w:r w:rsidRPr="00BD7155">
              <w:rPr>
                <w:rFonts w:ascii="Times New Roman" w:hAnsi="Times New Roman" w:cs="Times New Roman"/>
                <w:sz w:val="24"/>
                <w:szCs w:val="24"/>
                <w:shd w:val="clear" w:color="auto" w:fill="FFFFFF"/>
              </w:rPr>
              <w:t xml:space="preserve"> та в </w:t>
            </w:r>
            <w:hyperlink r:id="rId35" w:anchor="n411" w:history="1">
              <w:r w:rsidRPr="00BD7155">
                <w:rPr>
                  <w:rStyle w:val="a4"/>
                  <w:rFonts w:ascii="Times New Roman" w:hAnsi="Times New Roman" w:cs="Times New Roman"/>
                  <w:color w:val="auto"/>
                  <w:sz w:val="24"/>
                  <w:szCs w:val="24"/>
                  <w:u w:val="none"/>
                  <w:shd w:val="clear" w:color="auto" w:fill="FFFFFF"/>
                </w:rPr>
                <w:t>абзаці чотирнадцятому</w:t>
              </w:r>
            </w:hyperlink>
            <w:r w:rsidRPr="00BD7155">
              <w:rPr>
                <w:rFonts w:ascii="Times New Roman" w:hAnsi="Times New Roman" w:cs="Times New Roman"/>
                <w:sz w:val="24"/>
                <w:szCs w:val="24"/>
                <w:shd w:val="clear" w:color="auto" w:fill="FFFFFF"/>
              </w:rPr>
              <w:t xml:space="preserve"> пункту 44 Особливостей:</w:t>
            </w:r>
          </w:p>
          <w:p w:rsidR="00084938" w:rsidRPr="00BD7155" w:rsidRDefault="00084938" w:rsidP="00B47AB1">
            <w:pPr>
              <w:pStyle w:val="af4"/>
              <w:numPr>
                <w:ilvl w:val="0"/>
                <w:numId w:val="2"/>
              </w:numPr>
              <w:spacing w:line="240" w:lineRule="auto"/>
              <w:ind w:left="0" w:firstLine="360"/>
              <w:jc w:val="both"/>
              <w:rPr>
                <w:rFonts w:eastAsiaTheme="minorHAnsi"/>
                <w:color w:val="auto"/>
                <w:sz w:val="24"/>
                <w:szCs w:val="24"/>
                <w:shd w:val="clear" w:color="auto" w:fill="FFFFFF"/>
              </w:rPr>
            </w:pPr>
            <w:r w:rsidRPr="00BD7155">
              <w:rPr>
                <w:rFonts w:eastAsiaTheme="minorHAnsi"/>
                <w:color w:val="auto"/>
                <w:sz w:val="24"/>
                <w:szCs w:val="24"/>
                <w:shd w:val="clear" w:color="auto" w:fill="FFFFFF"/>
              </w:rPr>
              <w:t xml:space="preserve">підпункт 3: </w:t>
            </w:r>
            <w:r w:rsidRPr="00BD7155">
              <w:rPr>
                <w:bCs/>
                <w:color w:val="auto"/>
                <w:sz w:val="24"/>
                <w:szCs w:val="24"/>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BD7155">
              <w:rPr>
                <w:b/>
                <w:bCs/>
                <w:color w:val="auto"/>
                <w:sz w:val="24"/>
                <w:szCs w:val="24"/>
              </w:rPr>
              <w:t>документи від переможця не вимагаються</w:t>
            </w:r>
            <w:r w:rsidRPr="00BD7155">
              <w:rPr>
                <w:bCs/>
                <w:color w:val="auto"/>
                <w:sz w:val="24"/>
                <w:szCs w:val="24"/>
              </w:rPr>
              <w:t xml:space="preserve">. Відкритий реєстр є за посиланням </w:t>
            </w:r>
            <w:hyperlink r:id="rId36" w:history="1">
              <w:r w:rsidRPr="00BD7155">
                <w:rPr>
                  <w:rStyle w:val="a4"/>
                  <w:bCs/>
                  <w:color w:val="auto"/>
                  <w:sz w:val="24"/>
                  <w:szCs w:val="24"/>
                </w:rPr>
                <w:t>https://corruptіnfo.nazk.gov.ua/</w:t>
              </w:r>
            </w:hyperlink>
            <w:r w:rsidRPr="00BD7155">
              <w:rPr>
                <w:bCs/>
                <w:color w:val="auto"/>
                <w:sz w:val="24"/>
                <w:szCs w:val="24"/>
              </w:rPr>
              <w:t xml:space="preserve"> (знаходиться на офіційному сайті Національного агентства з питань запобігання корупції).</w:t>
            </w:r>
            <w:r w:rsidR="00176FEC" w:rsidRPr="00BD7155">
              <w:rPr>
                <w:bCs/>
                <w:color w:val="auto"/>
                <w:sz w:val="24"/>
                <w:szCs w:val="24"/>
              </w:rPr>
              <w:t xml:space="preserve"> В період відсутності функціональної можливості перевірки інформації на </w:t>
            </w:r>
            <w:proofErr w:type="spellStart"/>
            <w:r w:rsidR="00176FEC" w:rsidRPr="00BD7155">
              <w:rPr>
                <w:bCs/>
                <w:color w:val="auto"/>
                <w:sz w:val="24"/>
                <w:szCs w:val="24"/>
              </w:rPr>
              <w:t>вебресурсі</w:t>
            </w:r>
            <w:proofErr w:type="spellEnd"/>
            <w:r w:rsidR="00176FEC" w:rsidRPr="00BD7155">
              <w:rPr>
                <w:bCs/>
                <w:color w:val="auto"/>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подається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176FEC" w:rsidRPr="00BD7155">
              <w:rPr>
                <w:color w:val="auto"/>
                <w:sz w:val="24"/>
                <w:szCs w:val="24"/>
              </w:rPr>
              <w:t>керівника</w:t>
            </w:r>
            <w:r w:rsidR="00176FEC" w:rsidRPr="00BD7155">
              <w:rPr>
                <w:bCs/>
                <w:color w:val="auto"/>
                <w:sz w:val="24"/>
                <w:szCs w:val="24"/>
              </w:rPr>
              <w:t xml:space="preserve"> учасника процедури закупівлі</w:t>
            </w:r>
            <w:r w:rsidR="00BD7155" w:rsidRPr="00BD7155">
              <w:rPr>
                <w:bCs/>
                <w:color w:val="auto"/>
                <w:sz w:val="24"/>
                <w:szCs w:val="24"/>
              </w:rPr>
              <w:t xml:space="preserve"> або фізичної особи, яка є учасником процедури закупівлі</w:t>
            </w:r>
            <w:r w:rsidR="00176FEC" w:rsidRPr="00BD7155">
              <w:rPr>
                <w:bCs/>
                <w:color w:val="auto"/>
                <w:sz w:val="24"/>
                <w:szCs w:val="24"/>
              </w:rPr>
              <w:t>.</w:t>
            </w:r>
          </w:p>
          <w:p w:rsidR="00084938" w:rsidRPr="00BD7155" w:rsidRDefault="00B47AB1" w:rsidP="00B47AB1">
            <w:pPr>
              <w:pStyle w:val="af4"/>
              <w:numPr>
                <w:ilvl w:val="0"/>
                <w:numId w:val="2"/>
              </w:numPr>
              <w:spacing w:line="240" w:lineRule="auto"/>
              <w:ind w:left="35" w:firstLine="142"/>
              <w:jc w:val="both"/>
              <w:rPr>
                <w:rFonts w:eastAsiaTheme="minorHAnsi"/>
                <w:color w:val="auto"/>
                <w:sz w:val="24"/>
                <w:szCs w:val="24"/>
                <w:shd w:val="clear" w:color="auto" w:fill="FFFFFF"/>
              </w:rPr>
            </w:pPr>
            <w:r w:rsidRPr="00BD7155">
              <w:rPr>
                <w:rFonts w:eastAsiaTheme="minorHAnsi"/>
                <w:color w:val="auto"/>
                <w:sz w:val="24"/>
                <w:szCs w:val="24"/>
                <w:shd w:val="clear" w:color="auto" w:fill="FFFFFF"/>
              </w:rPr>
              <w:t>п</w:t>
            </w:r>
            <w:r w:rsidR="00084938" w:rsidRPr="00BD7155">
              <w:rPr>
                <w:rFonts w:eastAsiaTheme="minorHAnsi"/>
                <w:color w:val="auto"/>
                <w:sz w:val="24"/>
                <w:szCs w:val="24"/>
                <w:shd w:val="clear" w:color="auto" w:fill="FFFFFF"/>
              </w:rPr>
              <w:t xml:space="preserve">ідпункт 5: </w:t>
            </w:r>
            <w:r w:rsidR="00084938" w:rsidRPr="00BD7155">
              <w:rPr>
                <w:bCs/>
                <w:color w:val="auto"/>
                <w:sz w:val="24"/>
                <w:szCs w:val="24"/>
              </w:rPr>
              <w:t xml:space="preserve">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 (подається у разі участі фізичної особи). </w:t>
            </w:r>
            <w:hyperlink r:id="rId37" w:history="1">
              <w:r w:rsidR="00084938" w:rsidRPr="00BD7155">
                <w:rPr>
                  <w:rStyle w:val="a4"/>
                  <w:bCs/>
                  <w:color w:val="auto"/>
                  <w:sz w:val="24"/>
                  <w:szCs w:val="24"/>
                </w:rPr>
                <w:t>https://dpvs.hsc.gov.ua/</w:t>
              </w:r>
            </w:hyperlink>
            <w:r w:rsidR="00084938" w:rsidRPr="00BD7155">
              <w:rPr>
                <w:rStyle w:val="a4"/>
                <w:bCs/>
                <w:color w:val="auto"/>
                <w:sz w:val="24"/>
                <w:szCs w:val="24"/>
              </w:rPr>
              <w:t xml:space="preserve"> </w:t>
            </w:r>
            <w:r w:rsidR="00084938" w:rsidRPr="00BD7155">
              <w:rPr>
                <w:bCs/>
                <w:i/>
                <w:color w:val="auto"/>
                <w:sz w:val="24"/>
                <w:szCs w:val="24"/>
              </w:rPr>
              <w:t>Документ повинен бути виданий не більше 20-денної давнини відносно дати оприлюдненого на веб-порталі рішення про намір укласти договір.</w:t>
            </w:r>
          </w:p>
          <w:p w:rsidR="00084938" w:rsidRPr="00BD7155" w:rsidRDefault="00B47AB1" w:rsidP="00B47AB1">
            <w:pPr>
              <w:pStyle w:val="af4"/>
              <w:numPr>
                <w:ilvl w:val="0"/>
                <w:numId w:val="2"/>
              </w:numPr>
              <w:spacing w:line="240" w:lineRule="auto"/>
              <w:ind w:left="35" w:firstLine="284"/>
              <w:jc w:val="both"/>
              <w:rPr>
                <w:rFonts w:eastAsiaTheme="minorHAnsi"/>
                <w:color w:val="auto"/>
                <w:sz w:val="24"/>
                <w:szCs w:val="24"/>
                <w:shd w:val="clear" w:color="auto" w:fill="FFFFFF"/>
              </w:rPr>
            </w:pPr>
            <w:r w:rsidRPr="00BD7155">
              <w:rPr>
                <w:bCs/>
                <w:i/>
                <w:color w:val="auto"/>
                <w:sz w:val="24"/>
                <w:szCs w:val="24"/>
              </w:rPr>
              <w:t>п</w:t>
            </w:r>
            <w:r w:rsidR="00084938" w:rsidRPr="00BD7155">
              <w:rPr>
                <w:bCs/>
                <w:i/>
                <w:color w:val="auto"/>
                <w:sz w:val="24"/>
                <w:szCs w:val="24"/>
              </w:rPr>
              <w:t>ідпункт 6:</w:t>
            </w:r>
            <w:r w:rsidR="00BD7155" w:rsidRPr="00BD7155">
              <w:rPr>
                <w:bCs/>
                <w:i/>
                <w:color w:val="auto"/>
                <w:sz w:val="24"/>
                <w:szCs w:val="24"/>
              </w:rPr>
              <w:t xml:space="preserve"> </w:t>
            </w:r>
            <w:r w:rsidR="00BD7155" w:rsidRPr="00BD7155">
              <w:rPr>
                <w:bCs/>
                <w:color w:val="auto"/>
                <w:sz w:val="24"/>
                <w:szCs w:val="24"/>
              </w:rPr>
              <w:t>Довідка, видана Міністерством внутрішніх справ України, для</w:t>
            </w:r>
            <w:r w:rsidR="00084938" w:rsidRPr="00BD7155">
              <w:rPr>
                <w:bCs/>
                <w:i/>
                <w:color w:val="auto"/>
                <w:sz w:val="24"/>
                <w:szCs w:val="24"/>
              </w:rPr>
              <w:t xml:space="preserve"> </w:t>
            </w:r>
            <w:r w:rsidR="00084938" w:rsidRPr="00BD7155">
              <w:rPr>
                <w:bCs/>
                <w:color w:val="auto"/>
                <w:sz w:val="24"/>
                <w:szCs w:val="24"/>
              </w:rPr>
              <w:t xml:space="preserve">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 </w:t>
            </w:r>
            <w:hyperlink r:id="rId38" w:history="1">
              <w:r w:rsidR="00084938" w:rsidRPr="00BD7155">
                <w:rPr>
                  <w:rStyle w:val="a4"/>
                  <w:bCs/>
                  <w:color w:val="auto"/>
                  <w:sz w:val="24"/>
                  <w:szCs w:val="24"/>
                </w:rPr>
                <w:t>https://dpvs.hsc.gov.ua/</w:t>
              </w:r>
            </w:hyperlink>
            <w:r w:rsidR="00084938" w:rsidRPr="00BD7155">
              <w:rPr>
                <w:rStyle w:val="a4"/>
                <w:bCs/>
                <w:color w:val="auto"/>
                <w:sz w:val="24"/>
                <w:szCs w:val="24"/>
              </w:rPr>
              <w:t xml:space="preserve"> </w:t>
            </w:r>
            <w:r w:rsidR="00084938" w:rsidRPr="00BD7155">
              <w:rPr>
                <w:bCs/>
                <w:i/>
                <w:color w:val="auto"/>
                <w:sz w:val="24"/>
                <w:szCs w:val="24"/>
              </w:rPr>
              <w:t>Документ повинен бути виданий не більше 20-денної давнини відносно дати оприлюдненого на веб-порталі рішення про намір укласти договір.</w:t>
            </w:r>
          </w:p>
          <w:p w:rsidR="00084938" w:rsidRPr="00BD7155" w:rsidRDefault="00B47AB1" w:rsidP="00B47AB1">
            <w:pPr>
              <w:pStyle w:val="af4"/>
              <w:numPr>
                <w:ilvl w:val="0"/>
                <w:numId w:val="2"/>
              </w:numPr>
              <w:spacing w:line="240" w:lineRule="auto"/>
              <w:ind w:left="34" w:firstLine="284"/>
              <w:jc w:val="both"/>
              <w:rPr>
                <w:rFonts w:eastAsiaTheme="minorHAnsi"/>
                <w:color w:val="auto"/>
                <w:sz w:val="24"/>
                <w:szCs w:val="24"/>
                <w:shd w:val="clear" w:color="auto" w:fill="FFFFFF"/>
              </w:rPr>
            </w:pPr>
            <w:r w:rsidRPr="00BD7155">
              <w:rPr>
                <w:bCs/>
                <w:i/>
                <w:color w:val="auto"/>
                <w:sz w:val="24"/>
                <w:szCs w:val="24"/>
              </w:rPr>
              <w:t>п</w:t>
            </w:r>
            <w:r w:rsidR="00084938" w:rsidRPr="00BD7155">
              <w:rPr>
                <w:bCs/>
                <w:i/>
                <w:color w:val="auto"/>
                <w:sz w:val="24"/>
                <w:szCs w:val="24"/>
              </w:rPr>
              <w:t xml:space="preserve">ідпункт 12: </w:t>
            </w:r>
            <w:r w:rsidR="00084938" w:rsidRPr="00BD7155">
              <w:rPr>
                <w:bCs/>
                <w:color w:val="auto"/>
                <w:sz w:val="24"/>
                <w:szCs w:val="24"/>
              </w:rPr>
              <w:t xml:space="preserve">Довідка, видана Міністерством внутрішніх справ України, для надання фізичним особам відомостей про </w:t>
            </w:r>
            <w:r w:rsidR="00084938" w:rsidRPr="00BD7155">
              <w:rPr>
                <w:bCs/>
                <w:color w:val="auto"/>
                <w:sz w:val="24"/>
                <w:szCs w:val="24"/>
              </w:rPr>
              <w:lastRenderedPageBreak/>
              <w:t xml:space="preserve">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 </w:t>
            </w:r>
            <w:hyperlink r:id="rId39" w:history="1">
              <w:r w:rsidR="00084938" w:rsidRPr="00BD7155">
                <w:rPr>
                  <w:rStyle w:val="a4"/>
                  <w:bCs/>
                  <w:color w:val="auto"/>
                  <w:sz w:val="24"/>
                  <w:szCs w:val="24"/>
                </w:rPr>
                <w:t>https://dpvs.hsc.gov.ua/</w:t>
              </w:r>
            </w:hyperlink>
            <w:r w:rsidR="00084938" w:rsidRPr="00BD7155">
              <w:rPr>
                <w:rStyle w:val="a4"/>
                <w:bCs/>
                <w:color w:val="auto"/>
                <w:sz w:val="24"/>
                <w:szCs w:val="24"/>
              </w:rPr>
              <w:t xml:space="preserve"> </w:t>
            </w:r>
            <w:r w:rsidR="00084938" w:rsidRPr="00BD7155">
              <w:rPr>
                <w:bCs/>
                <w:i/>
                <w:color w:val="auto"/>
                <w:sz w:val="24"/>
                <w:szCs w:val="24"/>
              </w:rPr>
              <w:t>Документ повинен бути виданий не більше 20-денної давнини відносно дати оприлюдненого на веб-порталі рішення про намір укласти договір.</w:t>
            </w:r>
          </w:p>
          <w:p w:rsidR="00084938" w:rsidRPr="00BD7155" w:rsidRDefault="00B47AB1" w:rsidP="00B47AB1">
            <w:pPr>
              <w:pStyle w:val="af4"/>
              <w:numPr>
                <w:ilvl w:val="0"/>
                <w:numId w:val="2"/>
              </w:numPr>
              <w:spacing w:line="240" w:lineRule="auto"/>
              <w:ind w:left="35" w:firstLine="284"/>
              <w:jc w:val="both"/>
              <w:rPr>
                <w:rFonts w:eastAsiaTheme="minorHAnsi"/>
                <w:color w:val="auto"/>
                <w:sz w:val="24"/>
                <w:szCs w:val="24"/>
                <w:shd w:val="clear" w:color="auto" w:fill="FFFFFF"/>
              </w:rPr>
            </w:pPr>
            <w:r w:rsidRPr="00BD7155">
              <w:rPr>
                <w:bCs/>
                <w:i/>
                <w:color w:val="auto"/>
                <w:sz w:val="24"/>
                <w:szCs w:val="24"/>
              </w:rPr>
              <w:t>а</w:t>
            </w:r>
            <w:r w:rsidR="00084938" w:rsidRPr="00BD7155">
              <w:rPr>
                <w:bCs/>
                <w:i/>
                <w:color w:val="auto"/>
                <w:sz w:val="24"/>
                <w:szCs w:val="24"/>
              </w:rPr>
              <w:t>бзац 14:</w:t>
            </w:r>
            <w:r w:rsidR="00084938" w:rsidRPr="00BD7155">
              <w:rPr>
                <w:bCs/>
                <w:color w:val="auto"/>
                <w:sz w:val="24"/>
                <w:szCs w:val="24"/>
              </w:rPr>
              <w:t xml:space="preserve"> Довідка у довільній формі</w:t>
            </w:r>
            <w:r w:rsidRPr="00BD7155">
              <w:rPr>
                <w:bCs/>
                <w:color w:val="auto"/>
                <w:sz w:val="24"/>
                <w:szCs w:val="24"/>
              </w:rPr>
              <w:t xml:space="preserve"> </w:t>
            </w:r>
            <w:r w:rsidR="00BD7155">
              <w:rPr>
                <w:color w:val="auto"/>
                <w:sz w:val="24"/>
                <w:szCs w:val="24"/>
              </w:rPr>
              <w:t xml:space="preserve">яка містить інформацію про те, що між переможцем та замовником </w:t>
            </w:r>
            <w:r w:rsidR="00BD7155" w:rsidRPr="00BD7155">
              <w:rPr>
                <w:color w:val="auto"/>
                <w:sz w:val="24"/>
                <w:szCs w:val="24"/>
              </w:rPr>
              <w:t>р</w:t>
            </w:r>
            <w:r w:rsidR="00BD7155">
              <w:rPr>
                <w:color w:val="auto"/>
                <w:sz w:val="24"/>
                <w:szCs w:val="24"/>
              </w:rPr>
              <w:t xml:space="preserve">аніше не було укладено </w:t>
            </w:r>
            <w:r w:rsidR="00BD7155" w:rsidRPr="00BD7155">
              <w:rPr>
                <w:color w:val="auto"/>
                <w:sz w:val="24"/>
                <w:szCs w:val="24"/>
              </w:rPr>
              <w:t xml:space="preserve">договорів, або про те, </w:t>
            </w:r>
            <w:r w:rsidR="00BD7155">
              <w:rPr>
                <w:color w:val="auto"/>
                <w:sz w:val="24"/>
                <w:szCs w:val="24"/>
              </w:rPr>
              <w:t xml:space="preserve">що переможець процедури закупівлі виконав свої зобов’язання за раніше укладеним із </w:t>
            </w:r>
            <w:r w:rsidR="00BD7155" w:rsidRPr="00BD7155">
              <w:rPr>
                <w:color w:val="auto"/>
                <w:sz w:val="24"/>
                <w:szCs w:val="24"/>
              </w:rPr>
              <w:t>замовником договором про зак</w:t>
            </w:r>
            <w:r w:rsidR="00BD7155">
              <w:rPr>
                <w:color w:val="auto"/>
                <w:sz w:val="24"/>
                <w:szCs w:val="24"/>
              </w:rPr>
              <w:t xml:space="preserve">упівлю, відповідно, підстав, що призвели б до його дострокового розірвання і до застосування </w:t>
            </w:r>
            <w:r w:rsidR="00BD7155" w:rsidRPr="00BD7155">
              <w:rPr>
                <w:color w:val="auto"/>
                <w:sz w:val="24"/>
                <w:szCs w:val="24"/>
              </w:rPr>
              <w:t>санкці</w:t>
            </w:r>
            <w:r w:rsidR="00BD7155">
              <w:rPr>
                <w:color w:val="auto"/>
                <w:sz w:val="24"/>
                <w:szCs w:val="24"/>
              </w:rPr>
              <w:t xml:space="preserve">ї у вигляді штрафів та/або відшкодування збитків, не було, або </w:t>
            </w:r>
            <w:r w:rsidR="00BD7155" w:rsidRPr="00BD7155">
              <w:rPr>
                <w:color w:val="auto"/>
                <w:sz w:val="24"/>
                <w:szCs w:val="24"/>
              </w:rPr>
              <w:t>д</w:t>
            </w:r>
            <w:r w:rsidR="00BD7155">
              <w:rPr>
                <w:color w:val="auto"/>
                <w:sz w:val="24"/>
                <w:szCs w:val="24"/>
              </w:rPr>
              <w:t xml:space="preserve">овідка з інформацією про те, що він надав підтвердження вжиття заходів для доведення </w:t>
            </w:r>
            <w:r w:rsidR="00BD7155" w:rsidRPr="00BD7155">
              <w:rPr>
                <w:color w:val="auto"/>
                <w:sz w:val="24"/>
                <w:szCs w:val="24"/>
              </w:rPr>
              <w:t>с</w:t>
            </w:r>
            <w:r w:rsidR="00BD7155">
              <w:rPr>
                <w:color w:val="auto"/>
                <w:sz w:val="24"/>
                <w:szCs w:val="24"/>
              </w:rPr>
              <w:t xml:space="preserve">воєї </w:t>
            </w:r>
            <w:r w:rsidR="00BD7155" w:rsidRPr="00BD7155">
              <w:rPr>
                <w:color w:val="auto"/>
                <w:sz w:val="24"/>
                <w:szCs w:val="24"/>
              </w:rPr>
              <w:t>наді</w:t>
            </w:r>
            <w:r w:rsidR="00BD7155">
              <w:rPr>
                <w:color w:val="auto"/>
                <w:sz w:val="24"/>
                <w:szCs w:val="24"/>
              </w:rPr>
              <w:t xml:space="preserve">йності, незважаючи на наявність відповідної </w:t>
            </w:r>
            <w:r w:rsidR="00BD7155" w:rsidRPr="00BD7155">
              <w:rPr>
                <w:color w:val="auto"/>
                <w:sz w:val="24"/>
                <w:szCs w:val="24"/>
              </w:rPr>
              <w:t>підстави для відмови в участі у відкритих торгах (для</w:t>
            </w:r>
            <w:r w:rsidR="00BD7155">
              <w:rPr>
                <w:color w:val="auto"/>
                <w:sz w:val="24"/>
                <w:szCs w:val="24"/>
              </w:rPr>
              <w:t xml:space="preserve"> цього переможець (суб’єкт </w:t>
            </w:r>
            <w:r w:rsidR="00BD7155" w:rsidRPr="00BD7155">
              <w:rPr>
                <w:color w:val="auto"/>
                <w:sz w:val="24"/>
                <w:szCs w:val="24"/>
              </w:rPr>
              <w:t>г</w:t>
            </w:r>
            <w:r w:rsidR="00BD7155">
              <w:rPr>
                <w:color w:val="auto"/>
                <w:sz w:val="24"/>
                <w:szCs w:val="24"/>
              </w:rPr>
              <w:t xml:space="preserve">осподарювання) повинен довести, що він сплатив або зобов’язався сплатити відповідні зобов’язання та відшкодування завданих </w:t>
            </w:r>
            <w:r w:rsidR="00BD7155" w:rsidRPr="00BD7155">
              <w:rPr>
                <w:color w:val="auto"/>
                <w:sz w:val="24"/>
                <w:szCs w:val="24"/>
              </w:rPr>
              <w:t>збитків</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6</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04" w:type="dxa"/>
          </w:tcPr>
          <w:p w:rsidR="00503E53" w:rsidRPr="00C25CBA" w:rsidRDefault="007810DC">
            <w:pPr>
              <w:ind w:firstLine="348"/>
              <w:jc w:val="both"/>
              <w:rPr>
                <w:rFonts w:ascii="Times New Roman" w:hAnsi="Times New Roman" w:cs="Times New Roman"/>
                <w:sz w:val="24"/>
                <w:szCs w:val="24"/>
              </w:rPr>
            </w:pPr>
            <w:r w:rsidRPr="00C25CBA">
              <w:rPr>
                <w:rFonts w:ascii="Times New Roman" w:hAnsi="Times New Roman" w:cs="Times New Roman"/>
                <w:sz w:val="24"/>
                <w:szCs w:val="24"/>
              </w:rPr>
              <w:t>Інформація про необхідні технічні, функціональні, якісні та кількісні характеристики предмета закупівлі, в тому числі технічна специфікація (опис предмета закупівлі) та документи, які повинні надати учасники процедури закупівлі у складі тендерної пропозиції для підтвердження відповідності зазначеним характеристикам, запропонованого ними товару, робіт чи послуг, зазначені</w:t>
            </w:r>
            <w:r w:rsidRPr="00C25CBA">
              <w:rPr>
                <w:rFonts w:ascii="Times New Roman" w:hAnsi="Times New Roman" w:cs="Times New Roman"/>
                <w:sz w:val="24"/>
                <w:szCs w:val="24"/>
              </w:rPr>
              <w:br/>
              <w:t xml:space="preserve">у </w:t>
            </w:r>
            <w:r w:rsidRPr="00C25CBA">
              <w:rPr>
                <w:rFonts w:ascii="Times New Roman" w:hAnsi="Times New Roman" w:cs="Times New Roman"/>
                <w:b/>
                <w:sz w:val="24"/>
                <w:szCs w:val="24"/>
              </w:rPr>
              <w:t xml:space="preserve">Додатку </w:t>
            </w:r>
            <w:r w:rsidR="004C1205" w:rsidRPr="00C25CBA">
              <w:rPr>
                <w:rFonts w:ascii="Times New Roman" w:hAnsi="Times New Roman" w:cs="Times New Roman"/>
                <w:b/>
                <w:sz w:val="24"/>
                <w:szCs w:val="24"/>
              </w:rPr>
              <w:t xml:space="preserve">3 </w:t>
            </w:r>
            <w:r w:rsidRPr="00C25CBA">
              <w:rPr>
                <w:rFonts w:ascii="Times New Roman" w:hAnsi="Times New Roman" w:cs="Times New Roman"/>
                <w:sz w:val="24"/>
                <w:szCs w:val="24"/>
              </w:rPr>
              <w:t>до цієї тендерної документації.</w:t>
            </w:r>
          </w:p>
          <w:p w:rsidR="00503E53" w:rsidRPr="00C25CBA" w:rsidRDefault="007810DC">
            <w:pPr>
              <w:ind w:firstLine="348"/>
              <w:jc w:val="both"/>
              <w:rPr>
                <w:rFonts w:ascii="Times New Roman" w:hAnsi="Times New Roman" w:cs="Times New Roman"/>
                <w:sz w:val="24"/>
                <w:szCs w:val="24"/>
              </w:rPr>
            </w:pPr>
            <w:r w:rsidRPr="00C25CBA">
              <w:rPr>
                <w:rFonts w:ascii="Times New Roman" w:hAnsi="Times New Roman" w:cs="Times New Roman"/>
                <w:sz w:val="24"/>
                <w:szCs w:val="24"/>
              </w:rPr>
              <w:t xml:space="preserve">Усі посилання у Додатку </w:t>
            </w:r>
            <w:r w:rsidR="004C1205" w:rsidRPr="00C25CBA">
              <w:rPr>
                <w:rFonts w:ascii="Times New Roman" w:hAnsi="Times New Roman" w:cs="Times New Roman"/>
                <w:sz w:val="24"/>
                <w:szCs w:val="24"/>
              </w:rPr>
              <w:t>3</w:t>
            </w:r>
            <w:r w:rsidRPr="00C25CBA">
              <w:rPr>
                <w:rFonts w:ascii="Times New Roman" w:hAnsi="Times New Roman" w:cs="Times New Roman"/>
                <w:sz w:val="24"/>
                <w:szCs w:val="24"/>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як такі, що вживаються з додаванням виразу «або еквівалент».</w:t>
            </w:r>
          </w:p>
          <w:p w:rsidR="00503E53" w:rsidRPr="00C25CBA" w:rsidRDefault="007810DC">
            <w:pPr>
              <w:ind w:firstLine="348"/>
              <w:jc w:val="both"/>
              <w:rPr>
                <w:rFonts w:ascii="Times New Roman" w:hAnsi="Times New Roman" w:cs="Times New Roman"/>
                <w:sz w:val="24"/>
                <w:szCs w:val="24"/>
              </w:rPr>
            </w:pPr>
            <w:r w:rsidRPr="00C25CBA">
              <w:rPr>
                <w:rFonts w:ascii="Times New Roman" w:hAnsi="Times New Roman" w:cs="Times New Roman"/>
                <w:sz w:val="24"/>
                <w:szCs w:val="24"/>
              </w:rPr>
              <w:t xml:space="preserve">Усі посилання у Додатку </w:t>
            </w:r>
            <w:r w:rsidR="004C1205" w:rsidRPr="00C25CBA">
              <w:rPr>
                <w:rFonts w:ascii="Times New Roman" w:hAnsi="Times New Roman" w:cs="Times New Roman"/>
                <w:sz w:val="24"/>
                <w:szCs w:val="24"/>
              </w:rPr>
              <w:t>3</w:t>
            </w:r>
            <w:r w:rsidRPr="00C25CBA">
              <w:rPr>
                <w:rFonts w:ascii="Times New Roman" w:hAnsi="Times New Roman" w:cs="Times New Roman"/>
                <w:sz w:val="24"/>
                <w:szCs w:val="24"/>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як такі, що вживаються з додаванням виразу «або еквівалент».</w:t>
            </w:r>
          </w:p>
          <w:p w:rsidR="00503E53" w:rsidRPr="00C25CBA" w:rsidRDefault="007810DC">
            <w:pPr>
              <w:ind w:firstLine="348"/>
              <w:jc w:val="both"/>
              <w:rPr>
                <w:rFonts w:ascii="Times New Roman" w:eastAsia="Times New Roman" w:hAnsi="Times New Roman" w:cs="Times New Roman"/>
                <w:sz w:val="24"/>
                <w:szCs w:val="24"/>
                <w:lang w:eastAsia="uk-UA"/>
              </w:rPr>
            </w:pPr>
            <w:r w:rsidRPr="00C25CBA">
              <w:rPr>
                <w:rFonts w:ascii="Times New Roman" w:hAnsi="Times New Roman" w:cs="Times New Roman"/>
                <w:sz w:val="24"/>
                <w:szCs w:val="24"/>
              </w:rPr>
              <w:t xml:space="preserve">Невідповідність запропонованого учасниками товару, робіт чи послуг встановленим технічним вимогам у Додатку </w:t>
            </w:r>
            <w:r w:rsidR="004C1205" w:rsidRPr="00C25CBA">
              <w:rPr>
                <w:rFonts w:ascii="Times New Roman" w:hAnsi="Times New Roman" w:cs="Times New Roman"/>
                <w:sz w:val="24"/>
                <w:szCs w:val="24"/>
              </w:rPr>
              <w:t>3</w:t>
            </w:r>
            <w:r w:rsidRPr="00C25CBA">
              <w:rPr>
                <w:rFonts w:ascii="Times New Roman" w:hAnsi="Times New Roman" w:cs="Times New Roman"/>
                <w:sz w:val="24"/>
                <w:szCs w:val="24"/>
              </w:rPr>
              <w:t xml:space="preserve"> до тендерної документації, розцінюється як невідповідність тендерної пропозиції умовам тендерної документації.</w:t>
            </w:r>
            <w:r w:rsidRPr="00C25CBA">
              <w:rPr>
                <w:rFonts w:ascii="Times New Roman" w:eastAsia="Times New Roman" w:hAnsi="Times New Roman" w:cs="Times New Roman"/>
                <w:sz w:val="24"/>
                <w:szCs w:val="24"/>
                <w:lang w:eastAsia="uk-UA"/>
              </w:rPr>
              <w:t xml:space="preserve"> </w:t>
            </w:r>
          </w:p>
          <w:p w:rsidR="00503E53" w:rsidRPr="00C25CBA" w:rsidRDefault="007810DC">
            <w:pPr>
              <w:ind w:firstLine="348"/>
              <w:jc w:val="both"/>
              <w:rPr>
                <w:rFonts w:ascii="Times New Roman" w:eastAsia="Times New Roman" w:hAnsi="Times New Roman" w:cs="Times New Roman"/>
                <w:sz w:val="24"/>
                <w:szCs w:val="24"/>
                <w:lang w:eastAsia="uk-UA"/>
              </w:rPr>
            </w:pPr>
            <w:r w:rsidRPr="00C25CBA">
              <w:rPr>
                <w:rFonts w:ascii="Times New Roman" w:eastAsia="Times New Roman" w:hAnsi="Times New Roman" w:cs="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w:t>
            </w:r>
            <w:r w:rsidRPr="00C25CBA">
              <w:rPr>
                <w:rFonts w:ascii="Times New Roman" w:eastAsia="Times New Roman" w:hAnsi="Times New Roman" w:cs="Times New Roman"/>
                <w:sz w:val="24"/>
                <w:szCs w:val="24"/>
                <w:lang w:eastAsia="uk-UA"/>
              </w:rPr>
              <w:lastRenderedPageBreak/>
              <w:t>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503E53" w:rsidRPr="00C25CBA" w:rsidRDefault="007810DC">
            <w:pPr>
              <w:ind w:firstLine="348"/>
              <w:jc w:val="both"/>
              <w:rPr>
                <w:rFonts w:ascii="Times New Roman" w:eastAsia="Times New Roman" w:hAnsi="Times New Roman" w:cs="Times New Roman"/>
                <w:sz w:val="24"/>
                <w:szCs w:val="24"/>
                <w:highlight w:val="yellow"/>
                <w:lang w:eastAsia="uk-UA"/>
              </w:rPr>
            </w:pPr>
            <w:r w:rsidRPr="00C25CBA">
              <w:rPr>
                <w:rFonts w:ascii="Times New Roman" w:eastAsia="Times New Roman" w:hAnsi="Times New Roman" w:cs="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підтверджено шляхом акредитації або іншим способом, визначеним законодавством.</w:t>
            </w:r>
          </w:p>
          <w:p w:rsidR="00503E53" w:rsidRPr="00C25CBA" w:rsidRDefault="007810DC">
            <w:pPr>
              <w:ind w:firstLine="348"/>
              <w:jc w:val="both"/>
              <w:rPr>
                <w:rFonts w:ascii="Times New Roman" w:hAnsi="Times New Roman" w:cs="Times New Roman"/>
                <w:sz w:val="24"/>
                <w:szCs w:val="24"/>
              </w:rPr>
            </w:pPr>
            <w:r w:rsidRPr="00C25CBA">
              <w:rPr>
                <w:rFonts w:ascii="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із поданням пропозиції, та самостійно несе всі витрати на їх отримання.</w:t>
            </w:r>
          </w:p>
          <w:p w:rsidR="00872281" w:rsidRPr="00C25CBA" w:rsidRDefault="007810DC" w:rsidP="00DB6B98">
            <w:pPr>
              <w:ind w:firstLine="348"/>
              <w:jc w:val="both"/>
              <w:rPr>
                <w:rFonts w:ascii="Times New Roman" w:hAnsi="Times New Roman" w:cs="Times New Roman"/>
                <w:sz w:val="24"/>
                <w:szCs w:val="24"/>
              </w:rPr>
            </w:pPr>
            <w:r w:rsidRPr="00C25CBA">
              <w:rPr>
                <w:rFonts w:ascii="Times New Roman" w:hAnsi="Times New Roman" w:cs="Times New Roman"/>
                <w:sz w:val="24"/>
                <w:szCs w:val="24"/>
              </w:rPr>
              <w:t>При виконанні послуг та робіт або поставки товару переможець повинен дотримуватись вимог з охорони навколишнього середовища відповідно до законодавства України / міжнародним стандартам.</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7</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highlight w:val="yellow"/>
              </w:rPr>
            </w:pPr>
            <w:r w:rsidRPr="00C25CBA">
              <w:rPr>
                <w:rFonts w:ascii="Times New Roman" w:eastAsia="Times New Roman" w:hAnsi="Times New Roman" w:cs="Times New Roman"/>
                <w:b/>
                <w:sz w:val="24"/>
                <w:szCs w:val="24"/>
              </w:rPr>
              <w:t>Інф</w:t>
            </w:r>
            <w:r w:rsidR="00DB6B98" w:rsidRPr="00C25CBA">
              <w:rPr>
                <w:rFonts w:ascii="Times New Roman" w:eastAsia="Times New Roman" w:hAnsi="Times New Roman" w:cs="Times New Roman"/>
                <w:b/>
                <w:sz w:val="24"/>
                <w:szCs w:val="24"/>
              </w:rPr>
              <w:t xml:space="preserve">ормація про субпідрядника </w:t>
            </w:r>
            <w:r w:rsidRPr="00C25CBA">
              <w:rPr>
                <w:rFonts w:ascii="Times New Roman" w:eastAsia="Times New Roman" w:hAnsi="Times New Roman" w:cs="Times New Roman"/>
                <w:sz w:val="24"/>
                <w:szCs w:val="24"/>
              </w:rPr>
              <w:t>(</w:t>
            </w:r>
            <w:r w:rsidRPr="00C25CBA">
              <w:rPr>
                <w:rFonts w:ascii="Times New Roman" w:eastAsia="Times New Roman" w:hAnsi="Times New Roman" w:cs="Times New Roman"/>
                <w:i/>
                <w:sz w:val="24"/>
                <w:szCs w:val="24"/>
              </w:rPr>
              <w:t>у випадку закупівлі робіт або послуг</w:t>
            </w:r>
            <w:r w:rsidRPr="00C25CBA">
              <w:rPr>
                <w:rFonts w:ascii="Times New Roman" w:eastAsia="Times New Roman" w:hAnsi="Times New Roman" w:cs="Times New Roman"/>
                <w:sz w:val="24"/>
                <w:szCs w:val="24"/>
              </w:rPr>
              <w:t>)</w:t>
            </w:r>
          </w:p>
        </w:tc>
        <w:tc>
          <w:tcPr>
            <w:tcW w:w="6804" w:type="dxa"/>
            <w:vAlign w:val="center"/>
          </w:tcPr>
          <w:p w:rsidR="00503E53" w:rsidRPr="00C25CBA" w:rsidRDefault="007810DC">
            <w:pPr>
              <w:ind w:firstLine="34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учасник процедури закупівлі у складі тендерної пропозиції </w:t>
            </w:r>
            <w:r w:rsidRPr="00C25CBA">
              <w:rPr>
                <w:rFonts w:ascii="Times New Roman" w:eastAsia="Times New Roman" w:hAnsi="Times New Roman" w:cs="Times New Roman"/>
                <w:sz w:val="24"/>
                <w:szCs w:val="24"/>
                <w:u w:val="single"/>
              </w:rPr>
              <w:t>надає</w:t>
            </w:r>
            <w:r w:rsidRPr="00C25CBA">
              <w:rPr>
                <w:rFonts w:ascii="Times New Roman" w:hAnsi="Times New Roman" w:cs="Times New Roman"/>
                <w:sz w:val="24"/>
                <w:szCs w:val="24"/>
                <w:u w:val="single"/>
              </w:rPr>
              <w:t xml:space="preserve"> щодо кожного суб’єкта господарювання</w:t>
            </w:r>
            <w:r w:rsidRPr="00C25CBA">
              <w:rPr>
                <w:rFonts w:ascii="Times New Roman" w:hAnsi="Times New Roman" w:cs="Times New Roman"/>
                <w:sz w:val="24"/>
                <w:szCs w:val="24"/>
              </w:rPr>
              <w:t>:</w:t>
            </w:r>
          </w:p>
          <w:p w:rsidR="00503E53" w:rsidRPr="00C25CBA" w:rsidRDefault="007810DC">
            <w:pPr>
              <w:ind w:firstLine="348"/>
              <w:jc w:val="both"/>
              <w:rPr>
                <w:rFonts w:ascii="Times New Roman" w:hAnsi="Times New Roman" w:cs="Times New Roman"/>
                <w:sz w:val="24"/>
                <w:szCs w:val="24"/>
              </w:rPr>
            </w:pPr>
            <w:r w:rsidRPr="00C25CBA">
              <w:rPr>
                <w:rFonts w:ascii="Times New Roman" w:eastAsia="Times New Roman" w:hAnsi="Times New Roman" w:cs="Times New Roman"/>
                <w:sz w:val="24"/>
                <w:szCs w:val="24"/>
              </w:rPr>
              <w:t xml:space="preserve">- інформацію про </w:t>
            </w:r>
            <w:r w:rsidRPr="00C25CBA">
              <w:rPr>
                <w:rFonts w:ascii="Times New Roman" w:hAnsi="Times New Roman" w:cs="Times New Roman"/>
                <w:sz w:val="24"/>
                <w:szCs w:val="24"/>
              </w:rPr>
              <w:t>повне найменування, ідентифікаційний код юридичної особи (фізичної особи-підприємця) та місцезнаходження;</w:t>
            </w:r>
          </w:p>
          <w:p w:rsidR="00503E53" w:rsidRPr="00C25CBA" w:rsidRDefault="007810DC">
            <w:pPr>
              <w:ind w:firstLine="34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 інформацію про відсутність підстав, визначених у частині 1 статті 17 Закону </w:t>
            </w:r>
            <w:r w:rsidR="00DB6B98" w:rsidRPr="00C25CBA">
              <w:rPr>
                <w:rFonts w:ascii="Times New Roman" w:eastAsia="Times New Roman" w:hAnsi="Times New Roman" w:cs="Times New Roman"/>
                <w:sz w:val="24"/>
                <w:szCs w:val="24"/>
              </w:rPr>
              <w:t>з урахуванням пункту 44 Особливостей</w:t>
            </w:r>
            <w:r w:rsidRPr="00C25CBA">
              <w:rPr>
                <w:rFonts w:ascii="Times New Roman" w:eastAsia="Times New Roman" w:hAnsi="Times New Roman" w:cs="Times New Roman"/>
                <w:sz w:val="24"/>
                <w:szCs w:val="24"/>
              </w:rPr>
              <w:t>;</w:t>
            </w:r>
          </w:p>
          <w:p w:rsidR="00503E53" w:rsidRPr="00C25CBA" w:rsidRDefault="007810DC">
            <w:pPr>
              <w:ind w:firstLine="34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короткий опис про вид робіт або послуг який планується доручити</w:t>
            </w:r>
            <w:r w:rsidRPr="00C25CBA">
              <w:t xml:space="preserve"> </w:t>
            </w:r>
            <w:r w:rsidRPr="00C25CBA">
              <w:rPr>
                <w:rFonts w:ascii="Times New Roman" w:eastAsia="Times New Roman" w:hAnsi="Times New Roman" w:cs="Times New Roman"/>
                <w:sz w:val="24"/>
                <w:szCs w:val="24"/>
              </w:rPr>
              <w:t>субпідряднику/співвиконавцю, орієнтовний обсяг робіт (послуг), що буде виконувати кожен субпідрядник/співвиконавець та обсяг у відсотках (%) від вартості договору про закупівлю;</w:t>
            </w:r>
          </w:p>
          <w:p w:rsidR="00503E53" w:rsidRPr="00C25CBA" w:rsidRDefault="007810DC">
            <w:pPr>
              <w:ind w:firstLine="34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інформацію та документальне підтвердження наявності обладнання, матеріально-технічної бази та технологій, що планується залучити до виконання робіт чи надання послуг;</w:t>
            </w:r>
          </w:p>
          <w:p w:rsidR="00503E53" w:rsidRPr="00C25CBA" w:rsidRDefault="007810DC">
            <w:pPr>
              <w:ind w:firstLine="348"/>
              <w:jc w:val="both"/>
              <w:rPr>
                <w:rFonts w:ascii="Times New Roman" w:hAnsi="Times New Roman" w:cs="Times New Roman"/>
                <w:sz w:val="24"/>
                <w:szCs w:val="24"/>
              </w:rPr>
            </w:pPr>
            <w:r w:rsidRPr="00C25CBA">
              <w:rPr>
                <w:rFonts w:ascii="Times New Roman" w:hAnsi="Times New Roman" w:cs="Times New Roman"/>
                <w:sz w:val="24"/>
                <w:szCs w:val="24"/>
              </w:rPr>
              <w:t>- інформацію та документальне підтвердження наявності працівників відповідної кваліфікації, які мають необхідні знання та досвід для в</w:t>
            </w:r>
            <w:r w:rsidR="00DB6B98" w:rsidRPr="00C25CBA">
              <w:rPr>
                <w:rFonts w:ascii="Times New Roman" w:hAnsi="Times New Roman" w:cs="Times New Roman"/>
                <w:sz w:val="24"/>
                <w:szCs w:val="24"/>
              </w:rPr>
              <w:t>иконання робіт чи надання послу</w:t>
            </w:r>
            <w:r w:rsidRPr="00C25CBA">
              <w:rPr>
                <w:rFonts w:ascii="Times New Roman" w:eastAsia="Times New Roman" w:hAnsi="Times New Roman" w:cs="Times New Roman"/>
                <w:sz w:val="24"/>
                <w:szCs w:val="24"/>
              </w:rPr>
              <w:t>;</w:t>
            </w:r>
          </w:p>
          <w:p w:rsidR="00503E53" w:rsidRPr="00C25CBA" w:rsidRDefault="007810DC">
            <w:pPr>
              <w:ind w:firstLine="348"/>
              <w:jc w:val="both"/>
              <w:rPr>
                <w:rFonts w:ascii="Times New Roman" w:hAnsi="Times New Roman" w:cs="Times New Roman"/>
                <w:sz w:val="24"/>
                <w:szCs w:val="24"/>
              </w:rPr>
            </w:pPr>
            <w:r w:rsidRPr="00C25CBA">
              <w:rPr>
                <w:rFonts w:ascii="Times New Roman" w:hAnsi="Times New Roman" w:cs="Times New Roman"/>
                <w:sz w:val="24"/>
                <w:szCs w:val="24"/>
              </w:rPr>
              <w:t>- копії всіх необхідних для виконання робіт/послуг дозволів та ліцензій на провадження певного виду господарської діяльності;</w:t>
            </w:r>
          </w:p>
          <w:p w:rsidR="00503E53" w:rsidRPr="00C25CBA" w:rsidRDefault="007810DC">
            <w:pPr>
              <w:pStyle w:val="20"/>
              <w:spacing w:before="0" w:after="0"/>
              <w:ind w:firstLine="281"/>
              <w:jc w:val="both"/>
            </w:pPr>
            <w:r w:rsidRPr="00C25CBA">
              <w:rPr>
                <w:rFonts w:ascii="Times New Roman" w:hAnsi="Times New Roman"/>
              </w:rPr>
              <w:t>- лист від субпідрядника / співвиконавця, яким засвідчується згода на виконання робіт або надання послуг, що будуть йому доручені.</w:t>
            </w:r>
          </w:p>
          <w:p w:rsidR="00503E53" w:rsidRPr="00C25CBA" w:rsidRDefault="007810DC">
            <w:pPr>
              <w:ind w:firstLine="348"/>
              <w:jc w:val="both"/>
              <w:rPr>
                <w:rFonts w:ascii="Times New Roman" w:hAnsi="Times New Roman" w:cs="Times New Roman"/>
                <w:sz w:val="24"/>
                <w:szCs w:val="24"/>
              </w:rPr>
            </w:pPr>
            <w:r w:rsidRPr="00C25CBA">
              <w:rPr>
                <w:rFonts w:ascii="Times New Roman" w:hAnsi="Times New Roman"/>
                <w:sz w:val="24"/>
                <w:szCs w:val="24"/>
              </w:rPr>
              <w:lastRenderedPageBreak/>
              <w:t>У разі, якщо до виконання робіт або надання послуг учасник не планує залучати субпідрядників / співвиконавців в обсязі не менше ніж 20 відсотків від вартості договору про закупівлю, то учасник у складі ТП повинен надати довідку, складену в довільній формі з інформацією про те, що субпідрядників / співвиконавців до виконання робіт або надання послуг в обсязі не менше ніж 20 відсотків від вартості договору про закупівлю залучено не буде.</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8</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04" w:type="dxa"/>
          </w:tcPr>
          <w:p w:rsidR="00503E53" w:rsidRPr="00C25CBA" w:rsidRDefault="007810DC">
            <w:pPr>
              <w:spacing w:before="100" w:beforeAutospacing="1" w:after="100" w:afterAutospacing="1"/>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Учасник процедури закупівлі має право </w:t>
            </w:r>
            <w:proofErr w:type="spellStart"/>
            <w:r w:rsidRPr="00C25CBA">
              <w:rPr>
                <w:rFonts w:ascii="Times New Roman" w:eastAsia="Times New Roman" w:hAnsi="Times New Roman" w:cs="Times New Roman"/>
                <w:sz w:val="24"/>
                <w:szCs w:val="24"/>
              </w:rPr>
              <w:t>внести</w:t>
            </w:r>
            <w:proofErr w:type="spellEnd"/>
            <w:r w:rsidRPr="00C25CB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3E53" w:rsidRPr="00C25CBA" w:rsidTr="00CE357E">
        <w:tc>
          <w:tcPr>
            <w:tcW w:w="10206" w:type="dxa"/>
            <w:gridSpan w:val="3"/>
            <w:shd w:val="clear" w:color="auto" w:fill="auto"/>
          </w:tcPr>
          <w:p w:rsidR="00503E53" w:rsidRPr="00C25CBA" w:rsidRDefault="007810DC">
            <w:pPr>
              <w:jc w:val="center"/>
              <w:rPr>
                <w:rFonts w:ascii="Times New Roman" w:eastAsia="Arial" w:hAnsi="Times New Roman" w:cs="Times New Roman"/>
                <w:b/>
                <w:sz w:val="24"/>
                <w:szCs w:val="24"/>
                <w:lang w:eastAsia="ru-RU"/>
              </w:rPr>
            </w:pPr>
            <w:r w:rsidRPr="00C25CBA">
              <w:rPr>
                <w:rFonts w:ascii="Times New Roman" w:eastAsia="Arial" w:hAnsi="Times New Roman" w:cs="Times New Roman"/>
                <w:b/>
                <w:sz w:val="24"/>
                <w:szCs w:val="24"/>
                <w:lang w:eastAsia="ru-RU"/>
              </w:rPr>
              <w:t>Розділ 4. Подання та розкриття тендерної пропозиції</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1</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Кінцевий строк подання тендерної пропозиції</w:t>
            </w:r>
          </w:p>
        </w:tc>
        <w:tc>
          <w:tcPr>
            <w:tcW w:w="6804" w:type="dxa"/>
          </w:tcPr>
          <w:p w:rsidR="00503E53" w:rsidRPr="009F15C9" w:rsidRDefault="007810DC">
            <w:pPr>
              <w:spacing w:before="60"/>
              <w:ind w:firstLine="348"/>
              <w:jc w:val="both"/>
              <w:rPr>
                <w:rFonts w:ascii="Times New Roman" w:eastAsia="Times New Roman" w:hAnsi="Times New Roman" w:cs="Times New Roman"/>
                <w:sz w:val="24"/>
                <w:szCs w:val="24"/>
              </w:rPr>
            </w:pPr>
            <w:r w:rsidRPr="009F15C9">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F15C9">
              <w:rPr>
                <w:rFonts w:ascii="Times New Roman" w:eastAsia="Times New Roman" w:hAnsi="Times New Roman" w:cs="Times New Roman"/>
                <w:sz w:val="24"/>
                <w:szCs w:val="24"/>
              </w:rPr>
              <w:t>закупівель</w:t>
            </w:r>
            <w:proofErr w:type="spellEnd"/>
            <w:r w:rsidRPr="009F15C9">
              <w:rPr>
                <w:rFonts w:ascii="Times New Roman" w:eastAsia="Times New Roman" w:hAnsi="Times New Roman" w:cs="Times New Roman"/>
                <w:sz w:val="24"/>
                <w:szCs w:val="24"/>
              </w:rPr>
              <w:t>.</w:t>
            </w:r>
          </w:p>
          <w:p w:rsidR="00503E53" w:rsidRPr="009F15C9" w:rsidRDefault="007810DC">
            <w:pPr>
              <w:spacing w:before="60"/>
              <w:ind w:firstLine="348"/>
              <w:jc w:val="both"/>
              <w:rPr>
                <w:rFonts w:ascii="Times New Roman" w:eastAsia="Times New Roman" w:hAnsi="Times New Roman" w:cs="Times New Roman"/>
                <w:b/>
                <w:sz w:val="24"/>
                <w:szCs w:val="24"/>
              </w:rPr>
            </w:pPr>
            <w:r w:rsidRPr="009F15C9">
              <w:rPr>
                <w:rFonts w:ascii="Times New Roman" w:eastAsia="Times New Roman" w:hAnsi="Times New Roman" w:cs="Times New Roman"/>
                <w:sz w:val="24"/>
                <w:szCs w:val="24"/>
              </w:rPr>
              <w:t xml:space="preserve">Кінцевий строк подання тендерних пропозицій </w:t>
            </w:r>
            <w:r w:rsidRPr="009F15C9">
              <w:rPr>
                <w:rFonts w:ascii="Times New Roman" w:eastAsia="Times New Roman" w:hAnsi="Times New Roman" w:cs="Times New Roman"/>
                <w:b/>
                <w:sz w:val="24"/>
                <w:szCs w:val="24"/>
              </w:rPr>
              <w:t xml:space="preserve">визначається автоматично електронною системою </w:t>
            </w:r>
            <w:proofErr w:type="spellStart"/>
            <w:r w:rsidRPr="009F15C9">
              <w:rPr>
                <w:rFonts w:ascii="Times New Roman" w:eastAsia="Times New Roman" w:hAnsi="Times New Roman" w:cs="Times New Roman"/>
                <w:b/>
                <w:sz w:val="24"/>
                <w:szCs w:val="24"/>
              </w:rPr>
              <w:t>закупівель</w:t>
            </w:r>
            <w:proofErr w:type="spellEnd"/>
            <w:r w:rsidRPr="009F15C9">
              <w:rPr>
                <w:rFonts w:ascii="Times New Roman" w:eastAsia="Times New Roman" w:hAnsi="Times New Roman" w:cs="Times New Roman"/>
                <w:b/>
                <w:sz w:val="24"/>
                <w:szCs w:val="24"/>
              </w:rPr>
              <w:t>.</w:t>
            </w:r>
          </w:p>
          <w:p w:rsidR="00503E53" w:rsidRPr="00C25CBA" w:rsidRDefault="007810DC">
            <w:pPr>
              <w:ind w:firstLine="34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3E53" w:rsidRPr="00C25CBA" w:rsidRDefault="007810DC">
            <w:pPr>
              <w:ind w:firstLine="34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Електронна система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503E53" w:rsidRPr="00C25CBA" w:rsidRDefault="007810DC">
            <w:pPr>
              <w:ind w:firstLine="34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2</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Дата та час розкриття тендерної пропозиції</w:t>
            </w:r>
          </w:p>
        </w:tc>
        <w:tc>
          <w:tcPr>
            <w:tcW w:w="6804" w:type="dxa"/>
          </w:tcPr>
          <w:p w:rsidR="003569AD" w:rsidRPr="00C25CBA" w:rsidRDefault="003569AD" w:rsidP="003569AD">
            <w:pPr>
              <w:pStyle w:val="rvps2"/>
              <w:shd w:val="clear" w:color="auto" w:fill="FFFFFF"/>
              <w:spacing w:before="0" w:beforeAutospacing="0" w:after="0" w:afterAutospacing="0"/>
              <w:ind w:firstLine="450"/>
              <w:jc w:val="both"/>
              <w:rPr>
                <w:lang w:val="ru-RU"/>
              </w:rPr>
            </w:pPr>
            <w:r w:rsidRPr="00C25CBA">
              <w:t xml:space="preserve">Електронною системою </w:t>
            </w:r>
            <w:proofErr w:type="spellStart"/>
            <w:r w:rsidRPr="00C25CBA">
              <w:t>закупівель</w:t>
            </w:r>
            <w:proofErr w:type="spellEnd"/>
            <w:r w:rsidRPr="00C25CBA">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569AD" w:rsidRPr="00C25CBA" w:rsidRDefault="003569AD" w:rsidP="003569AD">
            <w:pPr>
              <w:pStyle w:val="rvps2"/>
              <w:shd w:val="clear" w:color="auto" w:fill="FFFFFF"/>
              <w:spacing w:before="0" w:beforeAutospacing="0" w:after="0" w:afterAutospacing="0"/>
              <w:ind w:firstLine="450"/>
              <w:jc w:val="both"/>
            </w:pPr>
            <w:bookmarkStart w:id="44" w:name="n291"/>
            <w:bookmarkEnd w:id="44"/>
            <w:r w:rsidRPr="00C25CB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hyperlink r:id="rId40" w:anchor="n159" w:history="1">
              <w:r w:rsidRPr="00C25CBA">
                <w:rPr>
                  <w:rStyle w:val="a4"/>
                  <w:color w:val="auto"/>
                </w:rPr>
                <w:t>пунктом 44</w:t>
              </w:r>
            </w:hyperlink>
            <w:r w:rsidRPr="00C25CBA">
              <w:t xml:space="preserve"> Особливостей. Замовник, орган оскарження та </w:t>
            </w:r>
            <w:proofErr w:type="spellStart"/>
            <w:r w:rsidRPr="00C25CBA">
              <w:t>Держаудитслужба</w:t>
            </w:r>
            <w:proofErr w:type="spellEnd"/>
            <w:r w:rsidRPr="00C25CBA">
              <w:t xml:space="preserve"> мають доступ в електронній системі </w:t>
            </w:r>
            <w:proofErr w:type="spellStart"/>
            <w:r w:rsidRPr="00C25CBA">
              <w:t>закупівель</w:t>
            </w:r>
            <w:proofErr w:type="spellEnd"/>
            <w:r w:rsidRPr="00C25CBA">
              <w:t xml:space="preserve"> до інформації, яка визначена учасником процедури закупівлі конфіденційною.</w:t>
            </w:r>
          </w:p>
          <w:p w:rsidR="003569AD" w:rsidRPr="00C25CBA" w:rsidRDefault="003569AD" w:rsidP="003569AD">
            <w:pPr>
              <w:pStyle w:val="rvps2"/>
              <w:shd w:val="clear" w:color="auto" w:fill="FFFFFF"/>
              <w:spacing w:before="0" w:beforeAutospacing="0" w:after="0" w:afterAutospacing="0"/>
              <w:ind w:firstLine="450"/>
              <w:jc w:val="both"/>
            </w:pPr>
            <w:bookmarkStart w:id="45" w:name="n391"/>
            <w:bookmarkStart w:id="46" w:name="n292"/>
            <w:bookmarkEnd w:id="45"/>
            <w:bookmarkEnd w:id="46"/>
            <w:r w:rsidRPr="00C25CBA">
              <w:t xml:space="preserve">Протокол розкриття тендерних пропозицій формується та оприлюднюється електронною системою </w:t>
            </w:r>
            <w:proofErr w:type="spellStart"/>
            <w:r w:rsidRPr="00C25CBA">
              <w:t>закупівель</w:t>
            </w:r>
            <w:proofErr w:type="spellEnd"/>
            <w:r w:rsidRPr="00C25CBA">
              <w:t xml:space="preserve"> автоматично в день розкриття тендерних пропозицій. Протокол </w:t>
            </w:r>
            <w:r w:rsidRPr="00C25CBA">
              <w:lastRenderedPageBreak/>
              <w:t>розкриття тендерних пропозицій повинен містити інформацію про:</w:t>
            </w:r>
          </w:p>
          <w:p w:rsidR="003569AD" w:rsidRPr="00C25CBA" w:rsidRDefault="003569AD" w:rsidP="003569AD">
            <w:pPr>
              <w:pStyle w:val="rvps2"/>
              <w:shd w:val="clear" w:color="auto" w:fill="FFFFFF"/>
              <w:spacing w:before="0" w:beforeAutospacing="0" w:after="0" w:afterAutospacing="0"/>
              <w:ind w:firstLine="450"/>
              <w:jc w:val="both"/>
            </w:pPr>
            <w:bookmarkStart w:id="47" w:name="n293"/>
            <w:bookmarkEnd w:id="47"/>
            <w:r w:rsidRPr="00C25CBA">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3569AD" w:rsidRPr="00C25CBA" w:rsidRDefault="003569AD" w:rsidP="003569AD">
            <w:pPr>
              <w:pStyle w:val="rvps2"/>
              <w:shd w:val="clear" w:color="auto" w:fill="FFFFFF"/>
              <w:spacing w:before="0" w:beforeAutospacing="0" w:after="0" w:afterAutospacing="0"/>
              <w:ind w:firstLine="450"/>
              <w:jc w:val="both"/>
            </w:pPr>
            <w:bookmarkStart w:id="48" w:name="n294"/>
            <w:bookmarkEnd w:id="48"/>
            <w:r w:rsidRPr="00C25CBA">
              <w:t xml:space="preserve">унікальний номер оголошення про проведення відкритих торгів, присвоєний електронною системою </w:t>
            </w:r>
            <w:proofErr w:type="spellStart"/>
            <w:r w:rsidRPr="00C25CBA">
              <w:t>закупівель</w:t>
            </w:r>
            <w:proofErr w:type="spellEnd"/>
            <w:r w:rsidRPr="00C25CBA">
              <w:t>;</w:t>
            </w:r>
          </w:p>
          <w:p w:rsidR="003569AD" w:rsidRPr="00C25CBA" w:rsidRDefault="003569AD" w:rsidP="003569AD">
            <w:pPr>
              <w:pStyle w:val="rvps2"/>
              <w:shd w:val="clear" w:color="auto" w:fill="FFFFFF"/>
              <w:spacing w:before="0" w:beforeAutospacing="0" w:after="0" w:afterAutospacing="0"/>
              <w:ind w:firstLine="450"/>
              <w:jc w:val="both"/>
            </w:pPr>
            <w:bookmarkStart w:id="49" w:name="n295"/>
            <w:bookmarkEnd w:id="49"/>
            <w:r w:rsidRPr="00C25CBA">
              <w:t>назву предмета закупівлі;</w:t>
            </w:r>
          </w:p>
          <w:p w:rsidR="003569AD" w:rsidRPr="00C25CBA" w:rsidRDefault="003569AD" w:rsidP="003569AD">
            <w:pPr>
              <w:pStyle w:val="rvps2"/>
              <w:shd w:val="clear" w:color="auto" w:fill="FFFFFF"/>
              <w:spacing w:before="0" w:beforeAutospacing="0" w:after="0" w:afterAutospacing="0"/>
              <w:ind w:firstLine="450"/>
              <w:jc w:val="both"/>
            </w:pPr>
            <w:bookmarkStart w:id="50" w:name="n296"/>
            <w:bookmarkEnd w:id="50"/>
            <w:r w:rsidRPr="00C25CBA">
              <w:t>дату та час розкриття тендерної пропозиції;</w:t>
            </w:r>
          </w:p>
          <w:p w:rsidR="003569AD" w:rsidRPr="00C25CBA" w:rsidRDefault="003569AD" w:rsidP="003569AD">
            <w:pPr>
              <w:pStyle w:val="rvps2"/>
              <w:shd w:val="clear" w:color="auto" w:fill="FFFFFF"/>
              <w:spacing w:before="0" w:beforeAutospacing="0" w:after="0" w:afterAutospacing="0"/>
              <w:ind w:firstLine="450"/>
              <w:jc w:val="both"/>
            </w:pPr>
            <w:bookmarkStart w:id="51" w:name="n297"/>
            <w:bookmarkEnd w:id="51"/>
            <w:r w:rsidRPr="00C25CBA">
              <w:t>найменування (для юридичної особи) або прізвище, ім’я, по батькові (за наявності) (для фізичної особи) учасника (учасників) процедури закупівлі;</w:t>
            </w:r>
          </w:p>
          <w:p w:rsidR="003569AD" w:rsidRPr="00C25CBA" w:rsidRDefault="003569AD" w:rsidP="003569AD">
            <w:pPr>
              <w:pStyle w:val="rvps2"/>
              <w:shd w:val="clear" w:color="auto" w:fill="FFFFFF"/>
              <w:spacing w:before="0" w:beforeAutospacing="0" w:after="0" w:afterAutospacing="0"/>
              <w:ind w:firstLine="450"/>
              <w:jc w:val="both"/>
            </w:pPr>
            <w:bookmarkStart w:id="52" w:name="n298"/>
            <w:bookmarkEnd w:id="52"/>
            <w:r w:rsidRPr="00C25CBA">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3569AD" w:rsidRPr="00C25CBA" w:rsidRDefault="003569AD" w:rsidP="003569AD">
            <w:pPr>
              <w:pStyle w:val="rvps2"/>
              <w:shd w:val="clear" w:color="auto" w:fill="FFFFFF"/>
              <w:spacing w:before="0" w:beforeAutospacing="0" w:after="0" w:afterAutospacing="0"/>
              <w:ind w:firstLine="450"/>
              <w:jc w:val="both"/>
            </w:pPr>
            <w:bookmarkStart w:id="53" w:name="n299"/>
            <w:bookmarkEnd w:id="53"/>
            <w:r w:rsidRPr="00C25CBA">
              <w:t>інформацію щодо ціни тендерної пропозиції (тендерних пропозицій).</w:t>
            </w:r>
          </w:p>
          <w:p w:rsidR="00503E53" w:rsidRPr="00C25CBA" w:rsidRDefault="003569AD" w:rsidP="003569AD">
            <w:pPr>
              <w:pStyle w:val="rvps2"/>
              <w:shd w:val="clear" w:color="auto" w:fill="FFFFFF"/>
              <w:spacing w:before="0" w:beforeAutospacing="0" w:after="0" w:afterAutospacing="0"/>
              <w:ind w:firstLine="450"/>
              <w:jc w:val="both"/>
            </w:pPr>
            <w:bookmarkStart w:id="54" w:name="n300"/>
            <w:bookmarkEnd w:id="54"/>
            <w:r w:rsidRPr="00C25CBA">
              <w:t>Протокол розкриття тендерних пропозицій може містити іншу інформацію.</w:t>
            </w:r>
          </w:p>
        </w:tc>
      </w:tr>
      <w:tr w:rsidR="00503E53" w:rsidRPr="00C25CBA" w:rsidTr="00CE357E">
        <w:tc>
          <w:tcPr>
            <w:tcW w:w="10206" w:type="dxa"/>
            <w:gridSpan w:val="3"/>
            <w:shd w:val="clear" w:color="auto" w:fill="auto"/>
          </w:tcPr>
          <w:p w:rsidR="00503E53" w:rsidRPr="00C25CBA" w:rsidRDefault="007810DC">
            <w:pPr>
              <w:jc w:val="center"/>
              <w:rPr>
                <w:rFonts w:ascii="Times New Roman" w:eastAsia="Arial" w:hAnsi="Times New Roman" w:cs="Times New Roman"/>
                <w:b/>
                <w:sz w:val="24"/>
                <w:szCs w:val="24"/>
                <w:shd w:val="clear" w:color="FFFFFF" w:fill="D9D9D9"/>
                <w:lang w:eastAsia="ru-RU"/>
              </w:rPr>
            </w:pPr>
            <w:r w:rsidRPr="00C25CBA">
              <w:rPr>
                <w:rFonts w:ascii="Times New Roman" w:eastAsia="Arial" w:hAnsi="Times New Roman" w:cs="Times New Roman"/>
                <w:b/>
                <w:sz w:val="24"/>
                <w:szCs w:val="24"/>
                <w:shd w:val="clear" w:color="FFFFFF" w:fill="D9D9D9"/>
                <w:lang w:eastAsia="ru-RU"/>
              </w:rPr>
              <w:lastRenderedPageBreak/>
              <w:t>Розділ 5. Розгляд та оцінка тендерних пропозицій</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1</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4" w:type="dxa"/>
          </w:tcPr>
          <w:p w:rsidR="00D31CE4" w:rsidRPr="00C25CBA" w:rsidRDefault="007810DC" w:rsidP="00D31CE4">
            <w:pPr>
              <w:pStyle w:val="rvps2"/>
              <w:shd w:val="clear" w:color="auto" w:fill="FFFFFF"/>
              <w:spacing w:before="0" w:beforeAutospacing="0" w:after="0" w:afterAutospacing="0"/>
              <w:ind w:firstLine="448"/>
              <w:jc w:val="both"/>
            </w:pPr>
            <w:r w:rsidRPr="00C25CBA">
              <w:t xml:space="preserve">1. </w:t>
            </w:r>
            <w:r w:rsidR="00D31CE4" w:rsidRPr="00C25CBA">
              <w:t xml:space="preserve">Оцінка тендерної пропозиції проводиться електронною системою </w:t>
            </w:r>
            <w:proofErr w:type="spellStart"/>
            <w:r w:rsidR="00D31CE4" w:rsidRPr="00C25CBA">
              <w:t>закупівель</w:t>
            </w:r>
            <w:proofErr w:type="spellEnd"/>
            <w:r w:rsidR="00D31CE4" w:rsidRPr="00C25CBA">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31CE4" w:rsidRPr="00C25CBA" w:rsidRDefault="00D31CE4" w:rsidP="00D31CE4">
            <w:pPr>
              <w:pStyle w:val="rvps2"/>
              <w:shd w:val="clear" w:color="auto" w:fill="FFFFFF"/>
              <w:spacing w:before="0" w:beforeAutospacing="0" w:after="0" w:afterAutospacing="0"/>
              <w:ind w:firstLine="448"/>
              <w:jc w:val="both"/>
            </w:pPr>
            <w:bookmarkStart w:id="55" w:name="n301"/>
            <w:bookmarkEnd w:id="55"/>
            <w:r w:rsidRPr="00C25CBA">
              <w:t xml:space="preserve">Найбільш економічно вигідною тендерною пропозицією електронна система </w:t>
            </w:r>
            <w:proofErr w:type="spellStart"/>
            <w:r w:rsidRPr="00C25CBA">
              <w:t>закупівель</w:t>
            </w:r>
            <w:proofErr w:type="spellEnd"/>
            <w:r w:rsidRPr="00C25CBA">
              <w:t xml:space="preserve"> визначає тендерну пропозицію, ціна/приведена ціна якої є найнижчою.</w:t>
            </w:r>
          </w:p>
          <w:p w:rsidR="00503E53" w:rsidRPr="00C25CBA" w:rsidRDefault="007810DC">
            <w:pPr>
              <w:widowControl w:val="0"/>
              <w:ind w:firstLine="348"/>
              <w:jc w:val="both"/>
              <w:rPr>
                <w:rFonts w:ascii="Times New Roman" w:eastAsia="Times New Roman" w:hAnsi="Times New Roman" w:cs="Times New Roman"/>
                <w:sz w:val="24"/>
                <w:szCs w:val="24"/>
                <w:lang w:eastAsia="uk-UA"/>
              </w:rPr>
            </w:pPr>
            <w:r w:rsidRPr="00C25CBA">
              <w:rPr>
                <w:rFonts w:ascii="Times New Roman" w:eastAsia="Times New Roman" w:hAnsi="Times New Roman" w:cs="Times New Roman"/>
                <w:sz w:val="24"/>
                <w:szCs w:val="24"/>
                <w:lang w:eastAsia="uk-UA"/>
              </w:rPr>
              <w:t>2. Замовник та учасники не можуть ініціювати будь-які переговори з питань внесення змін до змісту або ціни поданої тендерної пропозиції.</w:t>
            </w:r>
          </w:p>
          <w:p w:rsidR="00503E53" w:rsidRPr="00C25CBA" w:rsidRDefault="007810DC">
            <w:pPr>
              <w:widowControl w:val="0"/>
              <w:ind w:firstLine="348"/>
              <w:jc w:val="both"/>
              <w:rPr>
                <w:rFonts w:ascii="Times New Roman" w:eastAsia="Times New Roman" w:hAnsi="Times New Roman" w:cs="Times New Roman"/>
                <w:sz w:val="24"/>
                <w:szCs w:val="24"/>
                <w:lang w:eastAsia="uk-UA"/>
              </w:rPr>
            </w:pPr>
            <w:r w:rsidRPr="00C25CBA">
              <w:rPr>
                <w:rFonts w:ascii="Times New Roman" w:eastAsia="Times New Roman" w:hAnsi="Times New Roman" w:cs="Times New Roman"/>
                <w:sz w:val="24"/>
                <w:szCs w:val="24"/>
                <w:lang w:eastAsia="uk-UA"/>
              </w:rPr>
              <w:t>3. Критерії та методика оцінки:</w:t>
            </w:r>
          </w:p>
          <w:p w:rsidR="00D31CE4" w:rsidRPr="00C25CBA" w:rsidRDefault="007810DC">
            <w:pPr>
              <w:widowControl w:val="0"/>
              <w:ind w:firstLine="348"/>
              <w:jc w:val="both"/>
              <w:rPr>
                <w:rFonts w:ascii="Times New Roman" w:eastAsia="Times New Roman" w:hAnsi="Times New Roman" w:cs="Times New Roman"/>
                <w:sz w:val="24"/>
                <w:szCs w:val="24"/>
                <w:lang w:eastAsia="uk-UA"/>
              </w:rPr>
            </w:pPr>
            <w:r w:rsidRPr="00C25CBA">
              <w:rPr>
                <w:rFonts w:ascii="Times New Roman" w:eastAsia="Times New Roman" w:hAnsi="Times New Roman" w:cs="Times New Roman"/>
                <w:sz w:val="24"/>
                <w:szCs w:val="24"/>
                <w:lang w:eastAsia="uk-UA"/>
              </w:rPr>
              <w:t xml:space="preserve">Єдиним критерієм оцінки згідно даної процедури відкритих торгів є ціна (питома вага критерію – 100%). </w:t>
            </w:r>
            <w:r w:rsidR="007468F9" w:rsidRPr="00C25CBA">
              <w:rPr>
                <w:rFonts w:ascii="Times New Roman" w:eastAsia="Times New Roman" w:hAnsi="Times New Roman" w:cs="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31CE4" w:rsidRPr="00C25CBA" w:rsidRDefault="00D31CE4" w:rsidP="00D31CE4">
            <w:pPr>
              <w:pStyle w:val="rvps2"/>
              <w:shd w:val="clear" w:color="auto" w:fill="FFFFFF"/>
              <w:spacing w:before="0" w:beforeAutospacing="0" w:after="0" w:afterAutospacing="0"/>
              <w:ind w:firstLine="319"/>
              <w:jc w:val="both"/>
            </w:pPr>
            <w:r w:rsidRPr="00C25CBA">
              <w:t>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bookmarkStart w:id="56" w:name="n315"/>
            <w:bookmarkEnd w:id="56"/>
          </w:p>
          <w:p w:rsidR="00D31CE4" w:rsidRPr="00C25CBA" w:rsidRDefault="00D31CE4" w:rsidP="00D31CE4">
            <w:pPr>
              <w:pStyle w:val="rvps2"/>
              <w:shd w:val="clear" w:color="auto" w:fill="FFFFFF"/>
              <w:spacing w:before="0" w:beforeAutospacing="0" w:after="0" w:afterAutospacing="0"/>
              <w:ind w:firstLine="319"/>
              <w:jc w:val="both"/>
            </w:pPr>
            <w:r w:rsidRPr="00C25CBA">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25CBA">
              <w:t>закупівель</w:t>
            </w:r>
            <w:proofErr w:type="spellEnd"/>
            <w:r w:rsidRPr="00C25CBA">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C25CBA">
              <w:lastRenderedPageBreak/>
              <w:t xml:space="preserve">електронній системі </w:t>
            </w:r>
            <w:proofErr w:type="spellStart"/>
            <w:r w:rsidRPr="00C25CBA">
              <w:t>закупівель</w:t>
            </w:r>
            <w:proofErr w:type="spellEnd"/>
            <w:r w:rsidRPr="00C25CBA">
              <w:t xml:space="preserve"> протягом одного дня з дня прийняття відповідного рішення.</w:t>
            </w:r>
          </w:p>
          <w:p w:rsidR="007468F9" w:rsidRPr="00C25CBA" w:rsidRDefault="00D31CE4" w:rsidP="007468F9">
            <w:pPr>
              <w:pStyle w:val="rvps2"/>
              <w:shd w:val="clear" w:color="auto" w:fill="FFFFFF"/>
              <w:spacing w:before="0" w:beforeAutospacing="0" w:after="0" w:afterAutospacing="0"/>
              <w:ind w:firstLine="450"/>
              <w:jc w:val="both"/>
              <w:rPr>
                <w:shd w:val="clear" w:color="auto" w:fill="FFFFFF"/>
              </w:rPr>
            </w:pPr>
            <w:bookmarkStart w:id="57" w:name="n316"/>
            <w:bookmarkEnd w:id="57"/>
            <w:r w:rsidRPr="00C25CBA">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007468F9" w:rsidRPr="00C25CBA">
              <w:rPr>
                <w:shd w:val="clear" w:color="auto" w:fill="FFFFFF"/>
              </w:rPr>
              <w:t xml:space="preserve"> </w:t>
            </w:r>
          </w:p>
          <w:p w:rsidR="00503E53" w:rsidRPr="00C25CBA" w:rsidRDefault="007468F9" w:rsidP="007468F9">
            <w:pPr>
              <w:pStyle w:val="rvps2"/>
              <w:shd w:val="clear" w:color="auto" w:fill="FFFFFF"/>
              <w:spacing w:before="0" w:beforeAutospacing="0" w:after="0" w:afterAutospacing="0"/>
              <w:ind w:firstLine="450"/>
              <w:jc w:val="both"/>
            </w:pPr>
            <w:r w:rsidRPr="00C25CBA">
              <w:rPr>
                <w:shd w:val="clear" w:color="auto" w:fill="FFFFFF"/>
              </w:rPr>
              <w:t xml:space="preserve">5. Згідно з пунктом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25CBA">
              <w:rPr>
                <w:shd w:val="clear" w:color="auto" w:fill="FFFFFF"/>
              </w:rPr>
              <w:t>закупівель</w:t>
            </w:r>
            <w:proofErr w:type="spellEnd"/>
            <w:r w:rsidRPr="00C25CBA">
              <w:rPr>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468F9" w:rsidRPr="00C25CBA" w:rsidRDefault="007468F9" w:rsidP="007468F9">
            <w:pPr>
              <w:pStyle w:val="rvps2"/>
              <w:shd w:val="clear" w:color="auto" w:fill="FFFFFF"/>
              <w:spacing w:before="0" w:beforeAutospacing="0" w:after="0" w:afterAutospacing="0"/>
              <w:ind w:firstLine="448"/>
              <w:jc w:val="both"/>
            </w:pPr>
            <w:r w:rsidRPr="00C25CBA">
              <w:t>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68F9" w:rsidRPr="00C25CBA" w:rsidRDefault="007468F9" w:rsidP="007468F9">
            <w:pPr>
              <w:pStyle w:val="rvps2"/>
              <w:shd w:val="clear" w:color="auto" w:fill="FFFFFF"/>
              <w:spacing w:before="0" w:beforeAutospacing="0" w:after="0" w:afterAutospacing="0"/>
              <w:ind w:firstLine="448"/>
              <w:jc w:val="both"/>
            </w:pPr>
            <w:bookmarkStart w:id="58" w:name="n319"/>
            <w:bookmarkEnd w:id="58"/>
            <w:r w:rsidRPr="00C25CBA">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1" w:anchor="n318" w:history="1">
              <w:r w:rsidRPr="00C25CBA">
                <w:rPr>
                  <w:rStyle w:val="a4"/>
                  <w:color w:val="auto"/>
                  <w:u w:val="none"/>
                </w:rPr>
                <w:t>абзацом п’ятим</w:t>
              </w:r>
            </w:hyperlink>
            <w:r w:rsidRPr="00C25CBA">
              <w:t xml:space="preserve"> пункту 38 Особливостей.</w:t>
            </w:r>
          </w:p>
          <w:p w:rsidR="007468F9" w:rsidRPr="00C25CBA" w:rsidRDefault="007468F9" w:rsidP="007468F9">
            <w:pPr>
              <w:pStyle w:val="rvps2"/>
              <w:shd w:val="clear" w:color="auto" w:fill="FFFFFF"/>
              <w:spacing w:before="0" w:beforeAutospacing="0" w:after="0" w:afterAutospacing="0"/>
              <w:ind w:firstLine="448"/>
              <w:jc w:val="both"/>
            </w:pPr>
            <w:bookmarkStart w:id="59" w:name="n320"/>
            <w:bookmarkEnd w:id="59"/>
            <w:r w:rsidRPr="00C25CBA">
              <w:t>Обґрунтування аномально низької тендерної пропозиції може містити інформацію про:</w:t>
            </w:r>
          </w:p>
          <w:p w:rsidR="007468F9" w:rsidRPr="00C25CBA" w:rsidRDefault="007468F9" w:rsidP="007468F9">
            <w:pPr>
              <w:pStyle w:val="rvps2"/>
              <w:shd w:val="clear" w:color="auto" w:fill="FFFFFF"/>
              <w:spacing w:before="0" w:beforeAutospacing="0" w:after="0" w:afterAutospacing="0"/>
              <w:ind w:firstLine="448"/>
              <w:jc w:val="both"/>
            </w:pPr>
            <w:bookmarkStart w:id="60" w:name="n321"/>
            <w:bookmarkEnd w:id="60"/>
            <w:r w:rsidRPr="00C25CBA">
              <w:t>досягнення економії завдяки застосованому технологічному процесу виробництва товарів, порядку надання послуг чи технології будівництва;</w:t>
            </w:r>
          </w:p>
          <w:p w:rsidR="007468F9" w:rsidRPr="00C25CBA" w:rsidRDefault="007468F9" w:rsidP="007468F9">
            <w:pPr>
              <w:pStyle w:val="rvps2"/>
              <w:shd w:val="clear" w:color="auto" w:fill="FFFFFF"/>
              <w:spacing w:before="0" w:beforeAutospacing="0" w:after="0" w:afterAutospacing="0"/>
              <w:ind w:firstLine="448"/>
              <w:jc w:val="both"/>
            </w:pPr>
            <w:bookmarkStart w:id="61" w:name="n322"/>
            <w:bookmarkEnd w:id="61"/>
            <w:r w:rsidRPr="00C25CBA">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468F9" w:rsidRPr="00C25CBA" w:rsidRDefault="007468F9" w:rsidP="007468F9">
            <w:pPr>
              <w:pStyle w:val="rvps2"/>
              <w:shd w:val="clear" w:color="auto" w:fill="FFFFFF"/>
              <w:spacing w:before="0" w:beforeAutospacing="0" w:after="0" w:afterAutospacing="0"/>
              <w:ind w:firstLine="448"/>
              <w:jc w:val="both"/>
            </w:pPr>
            <w:bookmarkStart w:id="62" w:name="n323"/>
            <w:bookmarkEnd w:id="62"/>
            <w:r w:rsidRPr="00C25CBA">
              <w:t>отримання учасником процедури закупівлі державної допомоги згідно із законодавством.</w:t>
            </w:r>
          </w:p>
          <w:p w:rsidR="007468F9" w:rsidRPr="00C25CBA" w:rsidRDefault="007468F9" w:rsidP="007468F9">
            <w:pPr>
              <w:widowControl w:val="0"/>
              <w:ind w:firstLine="348"/>
              <w:jc w:val="both"/>
              <w:rPr>
                <w:rFonts w:ascii="Times New Roman" w:eastAsia="Times New Roman" w:hAnsi="Times New Roman" w:cs="Times New Roman"/>
                <w:sz w:val="24"/>
                <w:szCs w:val="24"/>
                <w:lang w:eastAsia="uk-UA"/>
              </w:rPr>
            </w:pPr>
            <w:r w:rsidRPr="00C25CBA">
              <w:rPr>
                <w:rFonts w:ascii="Times New Roman" w:eastAsia="Times New Roman" w:hAnsi="Times New Roman" w:cs="Times New Roman"/>
                <w:sz w:val="24"/>
                <w:szCs w:val="24"/>
                <w:lang w:eastAsia="uk-UA"/>
              </w:rPr>
              <w:t xml:space="preserve">7. </w:t>
            </w:r>
            <w:r w:rsidRPr="00C25CBA">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468F9" w:rsidRPr="00C25CBA" w:rsidRDefault="007468F9" w:rsidP="008B0467">
            <w:pPr>
              <w:pStyle w:val="rvps2"/>
              <w:shd w:val="clear" w:color="auto" w:fill="FFFFFF"/>
              <w:spacing w:before="0" w:beforeAutospacing="0" w:after="0" w:afterAutospacing="0"/>
              <w:ind w:firstLine="448"/>
              <w:jc w:val="both"/>
            </w:pPr>
            <w:bookmarkStart w:id="63" w:name="n327"/>
            <w:bookmarkEnd w:id="63"/>
            <w:r w:rsidRPr="00C25CBA">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2" w:anchor="n159" w:history="1">
              <w:r w:rsidRPr="00C25CBA">
                <w:rPr>
                  <w:rStyle w:val="a4"/>
                  <w:color w:val="auto"/>
                  <w:u w:val="none"/>
                </w:rPr>
                <w:t>пунктом 44</w:t>
              </w:r>
            </w:hyperlink>
            <w:r w:rsidRPr="00C25CBA">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C25CBA">
              <w:lastRenderedPageBreak/>
              <w:t>закупівлі.</w:t>
            </w:r>
          </w:p>
          <w:p w:rsidR="007468F9" w:rsidRPr="00C25CBA" w:rsidRDefault="007468F9" w:rsidP="008B0467">
            <w:pPr>
              <w:pStyle w:val="rvps2"/>
              <w:shd w:val="clear" w:color="auto" w:fill="FFFFFF"/>
              <w:spacing w:before="0" w:beforeAutospacing="0" w:after="0" w:afterAutospacing="0"/>
              <w:ind w:firstLine="448"/>
              <w:jc w:val="both"/>
            </w:pPr>
            <w:r w:rsidRPr="00C25CBA">
              <w:t>8</w:t>
            </w:r>
            <w:r w:rsidR="007810DC" w:rsidRPr="00C25CBA">
              <w:t xml:space="preserve">. </w:t>
            </w:r>
            <w:r w:rsidRPr="00C25CBA">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25CBA">
              <w:t>невідповідностей</w:t>
            </w:r>
            <w:proofErr w:type="spellEnd"/>
            <w:r w:rsidRPr="00C25CBA">
              <w:t xml:space="preserve"> в електронній системі </w:t>
            </w:r>
            <w:proofErr w:type="spellStart"/>
            <w:r w:rsidRPr="00C25CBA">
              <w:t>закупівель</w:t>
            </w:r>
            <w:proofErr w:type="spellEnd"/>
            <w:r w:rsidRPr="00C25CBA">
              <w:t>.</w:t>
            </w:r>
          </w:p>
          <w:p w:rsidR="007468F9" w:rsidRPr="00C25CBA" w:rsidRDefault="007468F9" w:rsidP="008B0467">
            <w:pPr>
              <w:pStyle w:val="rvps2"/>
              <w:shd w:val="clear" w:color="auto" w:fill="FFFFFF"/>
              <w:spacing w:before="0" w:beforeAutospacing="0" w:after="0" w:afterAutospacing="0"/>
              <w:ind w:firstLine="448"/>
              <w:jc w:val="both"/>
            </w:pPr>
            <w:bookmarkStart w:id="64" w:name="n132"/>
            <w:bookmarkEnd w:id="64"/>
            <w:r w:rsidRPr="00C25CBA">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68F9" w:rsidRPr="00C25CBA" w:rsidRDefault="007468F9" w:rsidP="008B0467">
            <w:pPr>
              <w:pStyle w:val="rvps2"/>
              <w:shd w:val="clear" w:color="auto" w:fill="FFFFFF"/>
              <w:spacing w:before="0" w:beforeAutospacing="0" w:after="0" w:afterAutospacing="0"/>
              <w:ind w:firstLine="448"/>
              <w:jc w:val="both"/>
            </w:pPr>
            <w:bookmarkStart w:id="65" w:name="n133"/>
            <w:bookmarkEnd w:id="65"/>
            <w:r w:rsidRPr="00C25CBA">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25CBA">
              <w:t>невідповідностей</w:t>
            </w:r>
            <w:proofErr w:type="spellEnd"/>
            <w:r w:rsidRPr="00C25CBA">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3E53" w:rsidRPr="00C25CBA" w:rsidRDefault="007810DC">
            <w:pPr>
              <w:widowControl w:val="0"/>
              <w:ind w:firstLine="348"/>
              <w:jc w:val="both"/>
              <w:rPr>
                <w:rFonts w:ascii="Times New Roman" w:eastAsia="Times New Roman" w:hAnsi="Times New Roman" w:cs="Times New Roman"/>
                <w:sz w:val="24"/>
                <w:szCs w:val="24"/>
                <w:lang w:eastAsia="uk-UA"/>
              </w:rPr>
            </w:pPr>
            <w:r w:rsidRPr="00C25CBA">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25CBA">
              <w:rPr>
                <w:rFonts w:ascii="Times New Roman" w:eastAsia="Times New Roman" w:hAnsi="Times New Roman" w:cs="Times New Roman"/>
                <w:sz w:val="24"/>
                <w:szCs w:val="24"/>
                <w:lang w:eastAsia="uk-UA"/>
              </w:rPr>
              <w:t>закупівель</w:t>
            </w:r>
            <w:proofErr w:type="spellEnd"/>
            <w:r w:rsidRPr="00C25CBA">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C25CBA">
              <w:rPr>
                <w:rFonts w:ascii="Times New Roman" w:eastAsia="Times New Roman" w:hAnsi="Times New Roman" w:cs="Times New Roman"/>
                <w:sz w:val="24"/>
                <w:szCs w:val="24"/>
                <w:lang w:eastAsia="uk-UA"/>
              </w:rPr>
              <w:t>закупівель</w:t>
            </w:r>
            <w:proofErr w:type="spellEnd"/>
            <w:r w:rsidRPr="00C25CBA">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C25CBA">
              <w:rPr>
                <w:rFonts w:ascii="Times New Roman" w:eastAsia="Times New Roman" w:hAnsi="Times New Roman" w:cs="Times New Roman"/>
                <w:sz w:val="24"/>
                <w:szCs w:val="24"/>
                <w:lang w:eastAsia="uk-UA"/>
              </w:rPr>
              <w:t>закупівель</w:t>
            </w:r>
            <w:proofErr w:type="spellEnd"/>
            <w:r w:rsidRPr="00C25CBA">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C25CBA">
              <w:rPr>
                <w:rFonts w:ascii="Times New Roman" w:eastAsia="Times New Roman" w:hAnsi="Times New Roman" w:cs="Times New Roman"/>
                <w:sz w:val="24"/>
                <w:szCs w:val="24"/>
                <w:lang w:eastAsia="uk-UA"/>
              </w:rPr>
              <w:t>невідповідностей</w:t>
            </w:r>
            <w:proofErr w:type="spellEnd"/>
            <w:r w:rsidRPr="00C25CBA">
              <w:rPr>
                <w:rFonts w:ascii="Times New Roman" w:eastAsia="Times New Roman" w:hAnsi="Times New Roman" w:cs="Times New Roman"/>
                <w:sz w:val="24"/>
                <w:szCs w:val="24"/>
                <w:lang w:eastAsia="uk-UA"/>
              </w:rPr>
              <w:t xml:space="preserve">. </w:t>
            </w:r>
          </w:p>
          <w:p w:rsidR="00503E53" w:rsidRPr="00C25CBA" w:rsidRDefault="007810DC">
            <w:pPr>
              <w:widowControl w:val="0"/>
              <w:ind w:firstLine="348"/>
              <w:jc w:val="both"/>
              <w:rPr>
                <w:rFonts w:ascii="Times New Roman" w:hAnsi="Times New Roman" w:cs="Times New Roman"/>
                <w:sz w:val="24"/>
                <w:szCs w:val="24"/>
              </w:rPr>
            </w:pPr>
            <w:r w:rsidRPr="00C25CBA">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C25CBA">
              <w:rPr>
                <w:rFonts w:ascii="Times New Roman" w:eastAsia="Times New Roman" w:hAnsi="Times New Roman" w:cs="Times New Roman"/>
                <w:sz w:val="24"/>
                <w:szCs w:val="24"/>
                <w:lang w:eastAsia="uk-UA"/>
              </w:rPr>
              <w:t>невиправлення</w:t>
            </w:r>
            <w:proofErr w:type="spellEnd"/>
            <w:r w:rsidRPr="00C25CBA">
              <w:rPr>
                <w:rFonts w:ascii="Times New Roman" w:eastAsia="Times New Roman" w:hAnsi="Times New Roman" w:cs="Times New Roman"/>
                <w:sz w:val="24"/>
                <w:szCs w:val="24"/>
                <w:lang w:eastAsia="uk-UA"/>
              </w:rPr>
              <w:t xml:space="preserve"> учасниками виявлених </w:t>
            </w:r>
            <w:proofErr w:type="spellStart"/>
            <w:r w:rsidRPr="00C25CBA">
              <w:rPr>
                <w:rFonts w:ascii="Times New Roman" w:eastAsia="Times New Roman" w:hAnsi="Times New Roman" w:cs="Times New Roman"/>
                <w:sz w:val="24"/>
                <w:szCs w:val="24"/>
                <w:lang w:eastAsia="uk-UA"/>
              </w:rPr>
              <w:t>невідповідностей</w:t>
            </w:r>
            <w:proofErr w:type="spellEnd"/>
            <w:r w:rsidRPr="00C25CBA">
              <w:rPr>
                <w:rFonts w:ascii="Times New Roman" w:eastAsia="Times New Roman" w:hAnsi="Times New Roman" w:cs="Times New Roman"/>
                <w:sz w:val="24"/>
                <w:szCs w:val="24"/>
                <w:lang w:eastAsia="uk-UA"/>
              </w:rPr>
              <w:t>.</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2</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Інша інформація</w:t>
            </w:r>
          </w:p>
        </w:tc>
        <w:tc>
          <w:tcPr>
            <w:tcW w:w="6804" w:type="dxa"/>
          </w:tcPr>
          <w:p w:rsidR="00503E53" w:rsidRPr="00C25CBA" w:rsidRDefault="007810DC">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hAnsi="Times New Roman" w:cs="Times New Roman"/>
                <w:sz w:val="24"/>
                <w:szCs w:val="24"/>
              </w:rPr>
              <w:t>Закупівля здійснюється з урахуванням Порядку розміщення інформації  про публічні закупівлі, затвердженого наказом Міністерства розвитку економіки, торгівлі та сільського господарства України від 11.06.2020 № 1082, зареєстрованим в Міністерстві юстиції України 01.07.2020 за № 610/34893.</w:t>
            </w:r>
          </w:p>
          <w:p w:rsidR="00503E53" w:rsidRPr="00C25CBA" w:rsidRDefault="007810DC">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hAnsi="Times New Roman" w:cs="Times New Roman"/>
                <w:sz w:val="24"/>
                <w:szCs w:val="24"/>
              </w:rPr>
              <w:t>Закупівля здійснюється з урахуванням Закону України «Про санкції».</w:t>
            </w:r>
          </w:p>
          <w:p w:rsidR="008B0467" w:rsidRPr="00C25CBA" w:rsidRDefault="007810DC" w:rsidP="008B0467">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hAnsi="Times New Roman" w:cs="Times New Roman"/>
                <w:sz w:val="24"/>
                <w:szCs w:val="24"/>
              </w:rPr>
              <w:t xml:space="preserve">В складі тендерної пропозиції учаснику необхідно надати розрахунок вартості послуги проведення державної </w:t>
            </w:r>
            <w:r w:rsidRPr="00C25CBA">
              <w:rPr>
                <w:rFonts w:ascii="Times New Roman" w:hAnsi="Times New Roman" w:cs="Times New Roman"/>
                <w:sz w:val="24"/>
                <w:szCs w:val="24"/>
              </w:rPr>
              <w:lastRenderedPageBreak/>
              <w:t xml:space="preserve">інвентаризації земель </w:t>
            </w:r>
            <w:r w:rsidR="006E1815" w:rsidRPr="00C25CBA">
              <w:rPr>
                <w:rFonts w:ascii="Times New Roman" w:hAnsi="Times New Roman" w:cs="Times New Roman"/>
                <w:sz w:val="24"/>
                <w:szCs w:val="24"/>
              </w:rPr>
              <w:t>на території</w:t>
            </w:r>
            <w:r w:rsidRPr="00C25CBA">
              <w:rPr>
                <w:rFonts w:ascii="Times New Roman" w:hAnsi="Times New Roman" w:cs="Times New Roman"/>
                <w:sz w:val="24"/>
                <w:szCs w:val="24"/>
              </w:rPr>
              <w:t xml:space="preserve"> Одеськ</w:t>
            </w:r>
            <w:r w:rsidR="006E1815" w:rsidRPr="00C25CBA">
              <w:rPr>
                <w:rFonts w:ascii="Times New Roman" w:hAnsi="Times New Roman" w:cs="Times New Roman"/>
                <w:sz w:val="24"/>
                <w:szCs w:val="24"/>
              </w:rPr>
              <w:t>ої</w:t>
            </w:r>
            <w:r w:rsidRPr="00C25CBA">
              <w:rPr>
                <w:rFonts w:ascii="Times New Roman" w:hAnsi="Times New Roman" w:cs="Times New Roman"/>
                <w:sz w:val="24"/>
                <w:szCs w:val="24"/>
              </w:rPr>
              <w:t xml:space="preserve"> області згід</w:t>
            </w:r>
            <w:r w:rsidR="008B0467" w:rsidRPr="00C25CBA">
              <w:rPr>
                <w:rFonts w:ascii="Times New Roman" w:hAnsi="Times New Roman" w:cs="Times New Roman"/>
                <w:sz w:val="24"/>
                <w:szCs w:val="24"/>
              </w:rPr>
              <w:t xml:space="preserve">но ДСТУ Б Д.1.1-7:2013 складену </w:t>
            </w:r>
            <w:r w:rsidRPr="00C25CBA">
              <w:rPr>
                <w:rFonts w:ascii="Times New Roman" w:hAnsi="Times New Roman" w:cs="Times New Roman"/>
                <w:sz w:val="24"/>
                <w:szCs w:val="24"/>
              </w:rPr>
              <w:t>за формою №3-П.</w:t>
            </w:r>
          </w:p>
          <w:p w:rsidR="008B0467" w:rsidRPr="00C25CBA" w:rsidRDefault="007810DC" w:rsidP="008B0467">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25CBA">
              <w:rPr>
                <w:rFonts w:ascii="Times New Roman" w:hAnsi="Times New Roman"/>
                <w:sz w:val="24"/>
                <w:szCs w:val="24"/>
              </w:rPr>
              <w:t>закупівель</w:t>
            </w:r>
            <w:proofErr w:type="spellEnd"/>
            <w:r w:rsidRPr="00C25CBA">
              <w:rPr>
                <w:rFonts w:ascii="Times New Roman" w:hAnsi="Times New Roman"/>
                <w:sz w:val="24"/>
                <w:szCs w:val="24"/>
              </w:rPr>
              <w:t xml:space="preserve"> на рівних умовах. Учасники повинні підтвердити відповідність своєї участі у закупівлі вимогам щодо етичної поведінки під час здійснення публічних </w:t>
            </w:r>
            <w:proofErr w:type="spellStart"/>
            <w:r w:rsidRPr="00C25CBA">
              <w:rPr>
                <w:rFonts w:ascii="Times New Roman" w:hAnsi="Times New Roman"/>
                <w:sz w:val="24"/>
                <w:szCs w:val="24"/>
              </w:rPr>
              <w:t>закупівель</w:t>
            </w:r>
            <w:proofErr w:type="spellEnd"/>
            <w:r w:rsidRPr="00C25CBA">
              <w:rPr>
                <w:rFonts w:ascii="Times New Roman" w:hAnsi="Times New Roman"/>
                <w:sz w:val="24"/>
                <w:szCs w:val="24"/>
              </w:rPr>
              <w:t xml:space="preserve"> згідно з листом </w:t>
            </w:r>
            <w:proofErr w:type="spellStart"/>
            <w:r w:rsidRPr="00C25CBA">
              <w:rPr>
                <w:rFonts w:ascii="Times New Roman" w:hAnsi="Times New Roman"/>
                <w:sz w:val="24"/>
                <w:szCs w:val="24"/>
              </w:rPr>
              <w:t>Мінекономрозвитку</w:t>
            </w:r>
            <w:proofErr w:type="spellEnd"/>
            <w:r w:rsidRPr="00C25CBA">
              <w:rPr>
                <w:rFonts w:ascii="Times New Roman" w:hAnsi="Times New Roman"/>
                <w:sz w:val="24"/>
                <w:szCs w:val="24"/>
              </w:rPr>
              <w:t xml:space="preserve"> № 3304-04/13647-06 від 01.04.2019. </w:t>
            </w:r>
          </w:p>
          <w:p w:rsidR="008B0467" w:rsidRPr="00C25CBA" w:rsidRDefault="007810DC" w:rsidP="008B0467">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hAnsi="Times New Roman"/>
                <w:sz w:val="24"/>
                <w:szCs w:val="24"/>
              </w:rPr>
              <w:t xml:space="preserve">З огляду на це учасники подають у складі пропозиції документи, що підтверджують запровадження в учасника політики щодо етичної поведінки під час здійснення публічних </w:t>
            </w:r>
            <w:proofErr w:type="spellStart"/>
            <w:r w:rsidRPr="00C25CBA">
              <w:rPr>
                <w:rFonts w:ascii="Times New Roman" w:hAnsi="Times New Roman"/>
                <w:sz w:val="24"/>
                <w:szCs w:val="24"/>
              </w:rPr>
              <w:t>закупівель</w:t>
            </w:r>
            <w:proofErr w:type="spellEnd"/>
            <w:r w:rsidRPr="00C25CBA">
              <w:rPr>
                <w:rFonts w:ascii="Times New Roman" w:hAnsi="Times New Roman"/>
                <w:sz w:val="24"/>
                <w:szCs w:val="24"/>
              </w:rPr>
              <w:t xml:space="preserve">, добросовісної конкуренції. Серед таких документів повинен міститись наказ 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C25CBA">
              <w:rPr>
                <w:rFonts w:ascii="Times New Roman" w:hAnsi="Times New Roman"/>
                <w:sz w:val="24"/>
                <w:szCs w:val="24"/>
              </w:rPr>
              <w:t>закупівель</w:t>
            </w:r>
            <w:proofErr w:type="spellEnd"/>
            <w:r w:rsidRPr="00C25CBA">
              <w:rPr>
                <w:rFonts w:ascii="Times New Roman" w:hAnsi="Times New Roman"/>
                <w:sz w:val="24"/>
                <w:szCs w:val="24"/>
              </w:rPr>
              <w:t>, а також настанови (інструкція або програма) щодо виконання вказаної політики.</w:t>
            </w:r>
          </w:p>
          <w:p w:rsidR="008B0467" w:rsidRPr="00C25CBA" w:rsidRDefault="007810DC" w:rsidP="008B0467">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hAnsi="Times New Roman"/>
                <w:bCs/>
                <w:sz w:val="24"/>
                <w:szCs w:val="24"/>
              </w:rPr>
              <w:t xml:space="preserve">Учасник надає у складі тендерної пропозиції сертифікат відповідності EN ISO 9001:2015 «Системи управління якості. Вимоги» щодо діяльності </w:t>
            </w:r>
            <w:r w:rsidRPr="00C25CBA">
              <w:rPr>
                <w:rFonts w:ascii="Times New Roman" w:hAnsi="Times New Roman"/>
                <w:sz w:val="24"/>
                <w:szCs w:val="24"/>
              </w:rPr>
              <w:t xml:space="preserve">у сфері інжинірингу, геології та геодезії, надання послуг технічного консультування в цих сферах (*у випадку участі об’єднання учасників, такий сертифікат може бути наданий одним із учасників об’єднання). </w:t>
            </w:r>
          </w:p>
          <w:p w:rsidR="00503E53" w:rsidRPr="00C25CBA" w:rsidRDefault="007810DC" w:rsidP="008B0467">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w:t>
            </w:r>
            <w:r w:rsidRPr="00C25CBA">
              <w:rPr>
                <w:rFonts w:ascii="Times New Roman" w:eastAsia="Times New Roman" w:hAnsi="Times New Roman"/>
                <w:sz w:val="24"/>
              </w:rPr>
              <w:t xml:space="preserve"> пропозиції учасника та за витрати учасника на підготовку пропозиції незалежно від результату торгів.</w:t>
            </w:r>
          </w:p>
          <w:p w:rsidR="00503E53" w:rsidRPr="00C25CBA" w:rsidRDefault="007810DC">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hAnsi="Times New Roman" w:cs="Times New Roman"/>
                <w:sz w:val="24"/>
                <w:szCs w:val="24"/>
              </w:rPr>
              <w:t>У разі посилання в тендерній документації/тендерній пропозиції на нормативно-правовий акт, який втратив чинність, слід керуватись нормативно-правовим актом, що був прийнятий на заміну такого акту та у разі посилання в тендерній документації/тендерній пропозиції на нормативно-правовий акт, який був змінений слід керуватись нормативно-правовим актом в поточній його редакції.</w:t>
            </w:r>
          </w:p>
          <w:p w:rsidR="00503E53" w:rsidRPr="00C25CBA" w:rsidRDefault="007810DC">
            <w:pPr>
              <w:widowControl w:val="0"/>
              <w:autoSpaceDE w:val="0"/>
              <w:autoSpaceDN w:val="0"/>
              <w:adjustRightInd w:val="0"/>
              <w:ind w:firstLine="348"/>
              <w:jc w:val="both"/>
              <w:rPr>
                <w:rFonts w:ascii="Times New Roman" w:hAnsi="Times New Roman" w:cs="Times New Roman"/>
                <w:sz w:val="24"/>
                <w:szCs w:val="24"/>
              </w:rPr>
            </w:pPr>
            <w:r w:rsidRPr="00C25CBA">
              <w:rPr>
                <w:rFonts w:ascii="Times New Roman" w:hAnsi="Times New Roman" w:cs="Times New Roman"/>
                <w:sz w:val="24"/>
                <w:szCs w:val="24"/>
              </w:rPr>
              <w:t>Усі питання, які не врегульовані цією тендерною документацією, вирішуються відповідно до чинного законодавства України.</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3</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Відхилення тендерних пропозицій </w:t>
            </w:r>
          </w:p>
        </w:tc>
        <w:tc>
          <w:tcPr>
            <w:tcW w:w="6804" w:type="dxa"/>
          </w:tcPr>
          <w:p w:rsidR="003B5139" w:rsidRPr="00C25CBA" w:rsidRDefault="007810DC" w:rsidP="003B5139">
            <w:pPr>
              <w:pStyle w:val="rvps2"/>
              <w:shd w:val="clear" w:color="auto" w:fill="FFFFFF"/>
              <w:spacing w:before="0" w:beforeAutospacing="0" w:after="0" w:afterAutospacing="0"/>
              <w:ind w:firstLine="448"/>
              <w:jc w:val="both"/>
              <w:rPr>
                <w:lang w:val="ru-RU"/>
              </w:rPr>
            </w:pPr>
            <w:r w:rsidRPr="00C25CBA">
              <w:t xml:space="preserve">1. </w:t>
            </w:r>
            <w:r w:rsidR="003B5139" w:rsidRPr="00C25CBA">
              <w:t xml:space="preserve">Замовник відхиляє тендерну пропозицію із зазначенням аргументації в електронній системі </w:t>
            </w:r>
            <w:proofErr w:type="spellStart"/>
            <w:r w:rsidR="003B5139" w:rsidRPr="00C25CBA">
              <w:t>закупівель</w:t>
            </w:r>
            <w:proofErr w:type="spellEnd"/>
            <w:r w:rsidR="003B5139" w:rsidRPr="00C25CBA">
              <w:t xml:space="preserve"> у разі, коли:</w:t>
            </w:r>
          </w:p>
          <w:p w:rsidR="003B5139" w:rsidRPr="00C25CBA" w:rsidRDefault="003B5139" w:rsidP="003B5139">
            <w:pPr>
              <w:pStyle w:val="rvps2"/>
              <w:shd w:val="clear" w:color="auto" w:fill="FFFFFF"/>
              <w:spacing w:before="0" w:beforeAutospacing="0" w:after="0" w:afterAutospacing="0"/>
              <w:ind w:firstLine="448"/>
              <w:jc w:val="both"/>
            </w:pPr>
            <w:bookmarkStart w:id="66" w:name="n135"/>
            <w:bookmarkEnd w:id="66"/>
            <w:r w:rsidRPr="00C25CBA">
              <w:t>1) учасник процедури закупівлі:</w:t>
            </w:r>
          </w:p>
          <w:p w:rsidR="003B5139" w:rsidRPr="00C25CBA" w:rsidRDefault="003B5139" w:rsidP="003B5139">
            <w:pPr>
              <w:pStyle w:val="rvps2"/>
              <w:shd w:val="clear" w:color="auto" w:fill="FFFFFF"/>
              <w:spacing w:before="0" w:beforeAutospacing="0" w:after="0" w:afterAutospacing="0"/>
              <w:ind w:firstLine="448"/>
              <w:jc w:val="both"/>
            </w:pPr>
            <w:bookmarkStart w:id="67" w:name="n136"/>
            <w:bookmarkEnd w:id="67"/>
            <w:r w:rsidRPr="00C25CBA">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3" w:anchor="n326" w:history="1">
              <w:r w:rsidRPr="00C25CBA">
                <w:rPr>
                  <w:rStyle w:val="a4"/>
                  <w:color w:val="auto"/>
                  <w:u w:val="none"/>
                </w:rPr>
                <w:t>абзацом другим</w:t>
              </w:r>
            </w:hyperlink>
            <w:r w:rsidRPr="00C25CBA">
              <w:t xml:space="preserve"> пункту 39 Особливостей;</w:t>
            </w:r>
          </w:p>
          <w:p w:rsidR="003B5139" w:rsidRPr="00C25CBA" w:rsidRDefault="003B5139" w:rsidP="003B5139">
            <w:pPr>
              <w:pStyle w:val="rvps2"/>
              <w:shd w:val="clear" w:color="auto" w:fill="FFFFFF"/>
              <w:spacing w:before="0" w:beforeAutospacing="0" w:after="0" w:afterAutospacing="0"/>
              <w:ind w:firstLine="448"/>
              <w:jc w:val="both"/>
            </w:pPr>
            <w:bookmarkStart w:id="68" w:name="n329"/>
            <w:bookmarkStart w:id="69" w:name="n137"/>
            <w:bookmarkEnd w:id="68"/>
            <w:bookmarkEnd w:id="69"/>
            <w:r w:rsidRPr="00C25CBA">
              <w:t>не надав забезпечення тендерної пропозиції, якщо таке забезпечення вимагалося замовником;</w:t>
            </w:r>
          </w:p>
          <w:p w:rsidR="003B5139" w:rsidRPr="00C25CBA" w:rsidRDefault="003B5139" w:rsidP="003B5139">
            <w:pPr>
              <w:pStyle w:val="rvps2"/>
              <w:shd w:val="clear" w:color="auto" w:fill="FFFFFF"/>
              <w:spacing w:before="0" w:beforeAutospacing="0" w:after="0" w:afterAutospacing="0"/>
              <w:ind w:firstLine="448"/>
              <w:jc w:val="both"/>
            </w:pPr>
            <w:bookmarkStart w:id="70" w:name="n394"/>
            <w:bookmarkStart w:id="71" w:name="n138"/>
            <w:bookmarkEnd w:id="70"/>
            <w:bookmarkEnd w:id="71"/>
            <w:r w:rsidRPr="00C25CBA">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5CBA">
              <w:t>невідповідностей</w:t>
            </w:r>
            <w:proofErr w:type="spellEnd"/>
            <w:r w:rsidRPr="00C25CBA">
              <w:t xml:space="preserve">, протягом 24 годин з моменту розміщення замовником в електронній системі </w:t>
            </w:r>
            <w:proofErr w:type="spellStart"/>
            <w:r w:rsidRPr="00C25CBA">
              <w:t>закупівель</w:t>
            </w:r>
            <w:proofErr w:type="spellEnd"/>
            <w:r w:rsidRPr="00C25CBA">
              <w:t xml:space="preserve"> повідомлення з </w:t>
            </w:r>
            <w:r w:rsidRPr="00C25CBA">
              <w:lastRenderedPageBreak/>
              <w:t xml:space="preserve">вимогою про усунення таких </w:t>
            </w:r>
            <w:proofErr w:type="spellStart"/>
            <w:r w:rsidRPr="00C25CBA">
              <w:t>невідповідностей</w:t>
            </w:r>
            <w:proofErr w:type="spellEnd"/>
            <w:r w:rsidRPr="00C25CBA">
              <w:t>;</w:t>
            </w:r>
          </w:p>
          <w:p w:rsidR="003B5139" w:rsidRPr="00C25CBA" w:rsidRDefault="003B5139" w:rsidP="003B5139">
            <w:pPr>
              <w:pStyle w:val="rvps2"/>
              <w:shd w:val="clear" w:color="auto" w:fill="FFFFFF"/>
              <w:spacing w:before="0" w:beforeAutospacing="0" w:after="0" w:afterAutospacing="0"/>
              <w:ind w:firstLine="448"/>
              <w:jc w:val="both"/>
            </w:pPr>
            <w:bookmarkStart w:id="72" w:name="n139"/>
            <w:bookmarkEnd w:id="72"/>
            <w:r w:rsidRPr="00C25CBA">
              <w:t xml:space="preserve">не надав обґрунтування аномально низької ціни тендерної пропозиції протягом строку, визначеного </w:t>
            </w:r>
            <w:hyperlink r:id="rId44" w:anchor="n318" w:history="1">
              <w:r w:rsidRPr="00C25CBA">
                <w:rPr>
                  <w:rStyle w:val="a4"/>
                  <w:color w:val="auto"/>
                  <w:u w:val="none"/>
                </w:rPr>
                <w:t>абзацом п’ятим</w:t>
              </w:r>
            </w:hyperlink>
            <w:r w:rsidRPr="00C25CBA">
              <w:t xml:space="preserve"> пункту 38 Особливостей;</w:t>
            </w:r>
          </w:p>
          <w:p w:rsidR="003B5139" w:rsidRPr="00C25CBA" w:rsidRDefault="003B5139" w:rsidP="003B5139">
            <w:pPr>
              <w:pStyle w:val="rvps2"/>
              <w:shd w:val="clear" w:color="auto" w:fill="FFFFFF"/>
              <w:spacing w:before="0" w:beforeAutospacing="0" w:after="0" w:afterAutospacing="0"/>
              <w:ind w:firstLine="448"/>
              <w:jc w:val="both"/>
            </w:pPr>
            <w:bookmarkStart w:id="73" w:name="n330"/>
            <w:bookmarkStart w:id="74" w:name="n140"/>
            <w:bookmarkEnd w:id="73"/>
            <w:bookmarkEnd w:id="74"/>
            <w:r w:rsidRPr="00C25CBA">
              <w:t xml:space="preserve">визначив конфіденційною інформацію, що не може бути визначена як конфіденційна відповідно до вимог </w:t>
            </w:r>
            <w:hyperlink r:id="rId45" w:anchor="n291" w:history="1">
              <w:r w:rsidRPr="00C25CBA">
                <w:rPr>
                  <w:rStyle w:val="a4"/>
                  <w:color w:val="auto"/>
                  <w:u w:val="none"/>
                </w:rPr>
                <w:t>абзацу другого</w:t>
              </w:r>
            </w:hyperlink>
            <w:r w:rsidRPr="00C25CBA">
              <w:t xml:space="preserve"> пункту 36 Особливостей;</w:t>
            </w:r>
          </w:p>
          <w:p w:rsidR="003B5139" w:rsidRPr="00C25CBA" w:rsidRDefault="003B5139" w:rsidP="003B5139">
            <w:pPr>
              <w:pStyle w:val="rvps2"/>
              <w:shd w:val="clear" w:color="auto" w:fill="FFFFFF"/>
              <w:spacing w:before="0" w:beforeAutospacing="0" w:after="0" w:afterAutospacing="0"/>
              <w:ind w:firstLine="448"/>
              <w:jc w:val="both"/>
            </w:pPr>
            <w:bookmarkStart w:id="75" w:name="n331"/>
            <w:bookmarkStart w:id="76" w:name="n141"/>
            <w:bookmarkEnd w:id="75"/>
            <w:bookmarkEnd w:id="76"/>
            <w:r w:rsidRPr="00C25CBA">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25CBA">
              <w:t>бенефіціарним</w:t>
            </w:r>
            <w:proofErr w:type="spellEnd"/>
            <w:r w:rsidRPr="00C25CBA">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6" w:anchor="n2" w:history="1">
              <w:r w:rsidRPr="00C25CBA">
                <w:rPr>
                  <w:rStyle w:val="a4"/>
                  <w:color w:val="auto"/>
                  <w:u w:val="none"/>
                </w:rPr>
                <w:t>№ 1178</w:t>
              </w:r>
            </w:hyperlink>
            <w:r w:rsidRPr="00C25CBA">
              <w:t xml:space="preserve"> “Про затвердження особливостей здійснення публічних </w:t>
            </w:r>
            <w:proofErr w:type="spellStart"/>
            <w:r w:rsidRPr="00C25CBA">
              <w:t>закупівель</w:t>
            </w:r>
            <w:proofErr w:type="spellEnd"/>
            <w:r w:rsidRPr="00C25CB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5139" w:rsidRPr="00C25CBA" w:rsidRDefault="003B5139" w:rsidP="003B5139">
            <w:pPr>
              <w:pStyle w:val="rvps2"/>
              <w:shd w:val="clear" w:color="auto" w:fill="FFFFFF"/>
              <w:spacing w:before="0" w:beforeAutospacing="0" w:after="0" w:afterAutospacing="0"/>
              <w:ind w:firstLine="448"/>
              <w:jc w:val="both"/>
            </w:pPr>
            <w:r w:rsidRPr="00C25CBA">
              <w:t>2) тендерна пропозиція:</w:t>
            </w:r>
          </w:p>
          <w:p w:rsidR="003B5139" w:rsidRPr="00C25CBA" w:rsidRDefault="003B5139" w:rsidP="003B5139">
            <w:pPr>
              <w:pStyle w:val="rvps2"/>
              <w:shd w:val="clear" w:color="auto" w:fill="FFFFFF"/>
              <w:spacing w:before="0" w:beforeAutospacing="0" w:after="0" w:afterAutospacing="0"/>
              <w:ind w:firstLine="448"/>
              <w:jc w:val="both"/>
            </w:pPr>
            <w:bookmarkStart w:id="77" w:name="n143"/>
            <w:bookmarkEnd w:id="77"/>
            <w:r w:rsidRPr="00C25CBA">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7" w:anchor="n131" w:history="1">
              <w:r w:rsidRPr="00C25CBA">
                <w:rPr>
                  <w:rStyle w:val="a4"/>
                  <w:color w:val="auto"/>
                  <w:u w:val="none"/>
                </w:rPr>
                <w:t>пункту 40</w:t>
              </w:r>
            </w:hyperlink>
            <w:r w:rsidRPr="00C25CBA">
              <w:t xml:space="preserve"> Особливостей;</w:t>
            </w:r>
          </w:p>
          <w:p w:rsidR="003B5139" w:rsidRPr="00C25CBA" w:rsidRDefault="003B5139" w:rsidP="003B5139">
            <w:pPr>
              <w:pStyle w:val="rvps2"/>
              <w:shd w:val="clear" w:color="auto" w:fill="FFFFFF"/>
              <w:spacing w:before="0" w:beforeAutospacing="0" w:after="0" w:afterAutospacing="0"/>
              <w:ind w:firstLine="448"/>
              <w:jc w:val="both"/>
            </w:pPr>
            <w:bookmarkStart w:id="78" w:name="n396"/>
            <w:bookmarkStart w:id="79" w:name="n144"/>
            <w:bookmarkStart w:id="80" w:name="n145"/>
            <w:bookmarkEnd w:id="78"/>
            <w:bookmarkEnd w:id="79"/>
            <w:bookmarkEnd w:id="80"/>
            <w:r w:rsidRPr="00C25CBA">
              <w:t>є такою, строк дії якої закінчився;</w:t>
            </w:r>
          </w:p>
          <w:p w:rsidR="003B5139" w:rsidRPr="00C25CBA" w:rsidRDefault="003B5139" w:rsidP="003B5139">
            <w:pPr>
              <w:pStyle w:val="rvps2"/>
              <w:shd w:val="clear" w:color="auto" w:fill="FFFFFF"/>
              <w:spacing w:before="0" w:beforeAutospacing="0" w:after="0" w:afterAutospacing="0"/>
              <w:ind w:firstLine="448"/>
              <w:jc w:val="both"/>
            </w:pPr>
            <w:bookmarkStart w:id="81" w:name="n146"/>
            <w:bookmarkEnd w:id="81"/>
            <w:r w:rsidRPr="00C25CB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5139" w:rsidRPr="00C25CBA" w:rsidRDefault="003B5139" w:rsidP="003B5139">
            <w:pPr>
              <w:pStyle w:val="rvps2"/>
              <w:shd w:val="clear" w:color="auto" w:fill="FFFFFF"/>
              <w:spacing w:before="0" w:beforeAutospacing="0" w:after="0" w:afterAutospacing="0"/>
              <w:ind w:firstLine="448"/>
              <w:jc w:val="both"/>
            </w:pPr>
            <w:bookmarkStart w:id="82" w:name="n147"/>
            <w:bookmarkEnd w:id="82"/>
            <w:r w:rsidRPr="00C25CBA">
              <w:t xml:space="preserve">не відповідає вимогам, установленим у тендерній документації відповідно до </w:t>
            </w:r>
            <w:hyperlink r:id="rId48" w:anchor="n1422" w:tgtFrame="_blank" w:history="1">
              <w:r w:rsidRPr="00C25CBA">
                <w:rPr>
                  <w:rStyle w:val="a4"/>
                  <w:color w:val="auto"/>
                  <w:u w:val="none"/>
                </w:rPr>
                <w:t>абзацу першого</w:t>
              </w:r>
            </w:hyperlink>
            <w:r w:rsidRPr="00C25CBA">
              <w:t xml:space="preserve"> частини третьої статті 22 Закону;</w:t>
            </w:r>
          </w:p>
          <w:p w:rsidR="003B5139" w:rsidRPr="00C25CBA" w:rsidRDefault="003B5139" w:rsidP="003B5139">
            <w:pPr>
              <w:pStyle w:val="rvps2"/>
              <w:shd w:val="clear" w:color="auto" w:fill="FFFFFF"/>
              <w:spacing w:before="0" w:beforeAutospacing="0" w:after="0" w:afterAutospacing="0"/>
              <w:ind w:firstLine="448"/>
              <w:jc w:val="both"/>
            </w:pPr>
            <w:bookmarkStart w:id="83" w:name="n148"/>
            <w:bookmarkEnd w:id="83"/>
            <w:r w:rsidRPr="00C25CBA">
              <w:t>3) переможець процедури закупівлі:</w:t>
            </w:r>
          </w:p>
          <w:p w:rsidR="003B5139" w:rsidRPr="00C25CBA" w:rsidRDefault="003B5139" w:rsidP="003B5139">
            <w:pPr>
              <w:pStyle w:val="rvps2"/>
              <w:shd w:val="clear" w:color="auto" w:fill="FFFFFF"/>
              <w:spacing w:before="0" w:beforeAutospacing="0" w:after="0" w:afterAutospacing="0"/>
              <w:ind w:firstLine="448"/>
              <w:jc w:val="both"/>
            </w:pPr>
            <w:bookmarkStart w:id="84" w:name="n149"/>
            <w:bookmarkEnd w:id="84"/>
            <w:r w:rsidRPr="00C25CBA">
              <w:t>відмовився від підписання договору про закупівлю відповідно до вимог тендерної документації або укладення договору про закупівлю;</w:t>
            </w:r>
          </w:p>
          <w:p w:rsidR="003B5139" w:rsidRPr="00C25CBA" w:rsidRDefault="003B5139" w:rsidP="003B5139">
            <w:pPr>
              <w:pStyle w:val="rvps2"/>
              <w:shd w:val="clear" w:color="auto" w:fill="FFFFFF"/>
              <w:spacing w:before="0" w:beforeAutospacing="0" w:after="0" w:afterAutospacing="0"/>
              <w:ind w:firstLine="448"/>
              <w:jc w:val="both"/>
            </w:pPr>
            <w:bookmarkStart w:id="85" w:name="n150"/>
            <w:bookmarkEnd w:id="85"/>
            <w:r w:rsidRPr="00C25CBA">
              <w:t xml:space="preserve">не надав у спосіб, зазначений в тендерній документації, </w:t>
            </w:r>
            <w:r w:rsidRPr="00C25CBA">
              <w:lastRenderedPageBreak/>
              <w:t xml:space="preserve">документи, що підтверджують відсутність підстав, визначених </w:t>
            </w:r>
            <w:hyperlink r:id="rId49" w:anchor="n159" w:history="1">
              <w:r w:rsidRPr="00C25CBA">
                <w:rPr>
                  <w:rStyle w:val="a4"/>
                  <w:color w:val="auto"/>
                  <w:u w:val="none"/>
                </w:rPr>
                <w:t>пунктом 44</w:t>
              </w:r>
            </w:hyperlink>
            <w:r w:rsidRPr="00C25CBA">
              <w:t xml:space="preserve"> Особливостей;</w:t>
            </w:r>
          </w:p>
          <w:p w:rsidR="003B5139" w:rsidRPr="00C25CBA" w:rsidRDefault="003B5139" w:rsidP="003B5139">
            <w:pPr>
              <w:pStyle w:val="rvps2"/>
              <w:shd w:val="clear" w:color="auto" w:fill="FFFFFF"/>
              <w:spacing w:before="0" w:beforeAutospacing="0" w:after="0" w:afterAutospacing="0"/>
              <w:ind w:firstLine="448"/>
              <w:jc w:val="both"/>
            </w:pPr>
            <w:bookmarkStart w:id="86" w:name="n397"/>
            <w:bookmarkStart w:id="87" w:name="n151"/>
            <w:bookmarkEnd w:id="86"/>
            <w:bookmarkEnd w:id="87"/>
            <w:r w:rsidRPr="00C25CBA">
              <w:t xml:space="preserve">не надав копію ліцензії або документа дозвільного характеру (у разі їх наявності) відповідно до </w:t>
            </w:r>
            <w:hyperlink r:id="rId50" w:anchor="n1762" w:tgtFrame="_blank" w:history="1">
              <w:r w:rsidRPr="00C25CBA">
                <w:rPr>
                  <w:rStyle w:val="a4"/>
                  <w:color w:val="auto"/>
                  <w:u w:val="none"/>
                </w:rPr>
                <w:t>частини другої</w:t>
              </w:r>
            </w:hyperlink>
            <w:r w:rsidRPr="00C25CBA">
              <w:t xml:space="preserve"> статті 41 Закону;</w:t>
            </w:r>
          </w:p>
          <w:p w:rsidR="003B5139" w:rsidRPr="00C25CBA" w:rsidRDefault="003B5139" w:rsidP="003B5139">
            <w:pPr>
              <w:pStyle w:val="rvps2"/>
              <w:shd w:val="clear" w:color="auto" w:fill="FFFFFF"/>
              <w:spacing w:before="0" w:beforeAutospacing="0" w:after="0" w:afterAutospacing="0"/>
              <w:ind w:firstLine="448"/>
              <w:jc w:val="both"/>
            </w:pPr>
            <w:bookmarkStart w:id="88" w:name="n152"/>
            <w:bookmarkEnd w:id="88"/>
            <w:r w:rsidRPr="00C25CBA">
              <w:t>не надав забезпечення виконання договору про закупівлю, якщо таке забезпечення вимагалося замовником;</w:t>
            </w:r>
          </w:p>
          <w:p w:rsidR="003B5139" w:rsidRPr="00C25CBA" w:rsidRDefault="003B5139" w:rsidP="003B5139">
            <w:pPr>
              <w:pStyle w:val="rvps2"/>
              <w:shd w:val="clear" w:color="auto" w:fill="FFFFFF"/>
              <w:spacing w:before="0" w:beforeAutospacing="0" w:after="0" w:afterAutospacing="0"/>
              <w:ind w:firstLine="448"/>
              <w:jc w:val="both"/>
            </w:pPr>
            <w:bookmarkStart w:id="89" w:name="n153"/>
            <w:bookmarkEnd w:id="89"/>
            <w:r w:rsidRPr="00C25CBA">
              <w:t xml:space="preserve">надав недостовірну інформацію, що є суттєвою для визначення результатів процедури закупівлі, яку замовником виявлено згідно з </w:t>
            </w:r>
            <w:hyperlink r:id="rId51" w:anchor="n326" w:history="1">
              <w:r w:rsidRPr="00C25CBA">
                <w:rPr>
                  <w:rStyle w:val="a4"/>
                  <w:color w:val="auto"/>
                  <w:u w:val="none"/>
                </w:rPr>
                <w:t>абзацом другим</w:t>
              </w:r>
            </w:hyperlink>
            <w:r w:rsidRPr="00C25CBA">
              <w:t xml:space="preserve"> пункту 39 Особливостей.</w:t>
            </w:r>
          </w:p>
          <w:p w:rsidR="003B5139" w:rsidRPr="00C25CBA" w:rsidRDefault="003B5139" w:rsidP="003B5139">
            <w:pPr>
              <w:pStyle w:val="rvps2"/>
              <w:shd w:val="clear" w:color="auto" w:fill="FFFFFF"/>
              <w:spacing w:before="0" w:beforeAutospacing="0" w:after="0" w:afterAutospacing="0"/>
              <w:ind w:firstLine="448"/>
              <w:jc w:val="both"/>
              <w:rPr>
                <w:lang w:val="ru-RU"/>
              </w:rPr>
            </w:pPr>
            <w:r w:rsidRPr="00C25CBA">
              <w:t xml:space="preserve">2. Замовник може відхилити тендерну пропозицію із зазначенням аргументації в електронній системі </w:t>
            </w:r>
            <w:proofErr w:type="spellStart"/>
            <w:r w:rsidRPr="00C25CBA">
              <w:t>закупівель</w:t>
            </w:r>
            <w:proofErr w:type="spellEnd"/>
            <w:r w:rsidRPr="00C25CBA">
              <w:t xml:space="preserve"> у разі, коли:</w:t>
            </w:r>
          </w:p>
          <w:p w:rsidR="003B5139" w:rsidRPr="00C25CBA" w:rsidRDefault="003B5139" w:rsidP="003B5139">
            <w:pPr>
              <w:pStyle w:val="rvps2"/>
              <w:shd w:val="clear" w:color="auto" w:fill="FFFFFF"/>
              <w:spacing w:before="0" w:beforeAutospacing="0" w:after="0" w:afterAutospacing="0"/>
              <w:ind w:firstLine="448"/>
              <w:jc w:val="both"/>
            </w:pPr>
            <w:bookmarkStart w:id="90" w:name="n155"/>
            <w:bookmarkEnd w:id="90"/>
            <w:r w:rsidRPr="00C25CB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5139" w:rsidRPr="00C25CBA" w:rsidRDefault="003B5139" w:rsidP="003B5139">
            <w:pPr>
              <w:pStyle w:val="rvps2"/>
              <w:shd w:val="clear" w:color="auto" w:fill="FFFFFF"/>
              <w:spacing w:before="0" w:beforeAutospacing="0" w:after="0" w:afterAutospacing="0"/>
              <w:ind w:firstLine="448"/>
              <w:jc w:val="both"/>
            </w:pPr>
            <w:bookmarkStart w:id="91" w:name="n156"/>
            <w:bookmarkEnd w:id="91"/>
            <w:r w:rsidRPr="00C25CB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5139" w:rsidRPr="00C25CBA" w:rsidRDefault="003B5139" w:rsidP="003B5139">
            <w:pPr>
              <w:pStyle w:val="rvps2"/>
              <w:shd w:val="clear" w:color="auto" w:fill="FFFFFF"/>
              <w:spacing w:before="0" w:beforeAutospacing="0" w:after="0" w:afterAutospacing="0"/>
              <w:ind w:firstLine="448"/>
              <w:jc w:val="both"/>
            </w:pPr>
            <w:r w:rsidRPr="00C25CBA">
              <w:t>3</w:t>
            </w:r>
            <w:r w:rsidR="007810DC" w:rsidRPr="00C25CBA">
              <w:t xml:space="preserve">. </w:t>
            </w:r>
            <w:r w:rsidRPr="00C25CBA">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25CBA">
              <w:t>закупівель</w:t>
            </w:r>
            <w:proofErr w:type="spellEnd"/>
            <w:r w:rsidRPr="00C25CBA">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25CBA">
              <w:t>закупівель</w:t>
            </w:r>
            <w:proofErr w:type="spellEnd"/>
            <w:r w:rsidRPr="00C25CBA">
              <w:t>.</w:t>
            </w:r>
          </w:p>
          <w:p w:rsidR="00503E53" w:rsidRPr="00C25CBA" w:rsidRDefault="003B5139" w:rsidP="003B5139">
            <w:pPr>
              <w:pStyle w:val="rvps2"/>
              <w:shd w:val="clear" w:color="auto" w:fill="FFFFFF"/>
              <w:spacing w:before="0" w:beforeAutospacing="0" w:after="0" w:afterAutospacing="0"/>
              <w:ind w:firstLine="448"/>
              <w:jc w:val="both"/>
            </w:pPr>
            <w:bookmarkStart w:id="92" w:name="n158"/>
            <w:bookmarkEnd w:id="92"/>
            <w:r w:rsidRPr="00C25CB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25CBA">
              <w:t>закупівель</w:t>
            </w:r>
            <w:proofErr w:type="spellEnd"/>
            <w:r w:rsidRPr="00C25CBA">
              <w:t xml:space="preserve">, але до моменту оприлюднення договору про закупівлю в електронній системі </w:t>
            </w:r>
            <w:proofErr w:type="spellStart"/>
            <w:r w:rsidRPr="00C25CBA">
              <w:t>закупівель</w:t>
            </w:r>
            <w:proofErr w:type="spellEnd"/>
            <w:r w:rsidRPr="00C25CBA">
              <w:t xml:space="preserve"> відповідно до </w:t>
            </w:r>
            <w:hyperlink r:id="rId52" w:anchor="n1039" w:tgtFrame="_blank" w:history="1">
              <w:r w:rsidRPr="00C25CBA">
                <w:rPr>
                  <w:rStyle w:val="a4"/>
                  <w:color w:val="auto"/>
                  <w:u w:val="none"/>
                </w:rPr>
                <w:t>статті 10</w:t>
              </w:r>
            </w:hyperlink>
            <w:r w:rsidRPr="00C25CBA">
              <w:t> Закону.</w:t>
            </w:r>
          </w:p>
        </w:tc>
      </w:tr>
      <w:tr w:rsidR="00503E53" w:rsidRPr="00C25CBA" w:rsidTr="00CE357E">
        <w:tc>
          <w:tcPr>
            <w:tcW w:w="10206" w:type="dxa"/>
            <w:gridSpan w:val="3"/>
            <w:shd w:val="clear" w:color="auto" w:fill="auto"/>
          </w:tcPr>
          <w:p w:rsidR="00503E53" w:rsidRPr="00C25CBA" w:rsidRDefault="007810DC">
            <w:pPr>
              <w:jc w:val="center"/>
              <w:rPr>
                <w:rFonts w:ascii="Times New Roman" w:eastAsia="Arial" w:hAnsi="Times New Roman" w:cs="Times New Roman"/>
                <w:b/>
                <w:sz w:val="24"/>
                <w:szCs w:val="24"/>
                <w:lang w:eastAsia="ru-RU"/>
              </w:rPr>
            </w:pPr>
            <w:r w:rsidRPr="00C25CBA">
              <w:rPr>
                <w:rFonts w:ascii="Times New Roman" w:eastAsia="Arial" w:hAnsi="Times New Roman" w:cs="Times New Roman"/>
                <w:b/>
                <w:sz w:val="24"/>
                <w:szCs w:val="24"/>
                <w:lang w:eastAsia="ru-RU"/>
              </w:rPr>
              <w:lastRenderedPageBreak/>
              <w:t>Розділ 6. Результати тендеру та укладання договору про закупівлю</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1 </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Відміна Замовником тендеру чи визнання тендеру таким, що не відбувся</w:t>
            </w:r>
          </w:p>
        </w:tc>
        <w:tc>
          <w:tcPr>
            <w:tcW w:w="6804" w:type="dxa"/>
          </w:tcPr>
          <w:p w:rsidR="00F37D3A" w:rsidRPr="00C25CBA" w:rsidRDefault="00F37D3A" w:rsidP="00F37D3A">
            <w:pPr>
              <w:pStyle w:val="rvps2"/>
              <w:shd w:val="clear" w:color="auto" w:fill="FFFFFF"/>
              <w:spacing w:before="0" w:beforeAutospacing="0" w:after="0" w:afterAutospacing="0"/>
              <w:ind w:firstLine="448"/>
              <w:jc w:val="both"/>
              <w:rPr>
                <w:b/>
              </w:rPr>
            </w:pPr>
            <w:r w:rsidRPr="00C25CBA">
              <w:rPr>
                <w:b/>
              </w:rPr>
              <w:t>1. Замовник відміняє відкриті торги у разі:</w:t>
            </w:r>
          </w:p>
          <w:p w:rsidR="00F37D3A" w:rsidRPr="00C25CBA" w:rsidRDefault="00F37D3A" w:rsidP="00F37D3A">
            <w:pPr>
              <w:pStyle w:val="rvps2"/>
              <w:shd w:val="clear" w:color="auto" w:fill="FFFFFF"/>
              <w:spacing w:before="0" w:beforeAutospacing="0" w:after="0" w:afterAutospacing="0"/>
              <w:ind w:firstLine="448"/>
              <w:jc w:val="both"/>
            </w:pPr>
            <w:bookmarkStart w:id="93" w:name="n174"/>
            <w:bookmarkEnd w:id="93"/>
            <w:r w:rsidRPr="00C25CBA">
              <w:t>1) відсутності подальшої потреби в закупівлі товарів, робіт чи послуг;</w:t>
            </w:r>
          </w:p>
          <w:p w:rsidR="00F37D3A" w:rsidRPr="00C25CBA" w:rsidRDefault="00F37D3A" w:rsidP="00F37D3A">
            <w:pPr>
              <w:pStyle w:val="rvps2"/>
              <w:shd w:val="clear" w:color="auto" w:fill="FFFFFF"/>
              <w:spacing w:before="0" w:beforeAutospacing="0" w:after="0" w:afterAutospacing="0"/>
              <w:ind w:firstLine="448"/>
              <w:jc w:val="both"/>
            </w:pPr>
            <w:bookmarkStart w:id="94" w:name="n175"/>
            <w:bookmarkEnd w:id="94"/>
            <w:r w:rsidRPr="00C25CBA">
              <w:t xml:space="preserve">2) неможливості усунення порушень, що виникли через виявлені порушення вимог законодавства у сфері публічних </w:t>
            </w:r>
            <w:proofErr w:type="spellStart"/>
            <w:r w:rsidRPr="00C25CBA">
              <w:lastRenderedPageBreak/>
              <w:t>закупівель</w:t>
            </w:r>
            <w:proofErr w:type="spellEnd"/>
            <w:r w:rsidRPr="00C25CBA">
              <w:t>, з описом таких порушень;</w:t>
            </w:r>
          </w:p>
          <w:p w:rsidR="00F37D3A" w:rsidRPr="00C25CBA" w:rsidRDefault="00F37D3A" w:rsidP="00F37D3A">
            <w:pPr>
              <w:pStyle w:val="rvps2"/>
              <w:shd w:val="clear" w:color="auto" w:fill="FFFFFF"/>
              <w:spacing w:before="0" w:beforeAutospacing="0" w:after="0" w:afterAutospacing="0"/>
              <w:ind w:firstLine="448"/>
              <w:jc w:val="both"/>
            </w:pPr>
            <w:bookmarkStart w:id="95" w:name="n176"/>
            <w:bookmarkEnd w:id="95"/>
            <w:r w:rsidRPr="00C25CBA">
              <w:t>3) скорочення обсягу видатків на здійснення закупівлі товарів, робіт чи послуг;</w:t>
            </w:r>
          </w:p>
          <w:p w:rsidR="00F37D3A" w:rsidRPr="00C25CBA" w:rsidRDefault="00F37D3A" w:rsidP="00F37D3A">
            <w:pPr>
              <w:pStyle w:val="rvps2"/>
              <w:shd w:val="clear" w:color="auto" w:fill="FFFFFF"/>
              <w:spacing w:before="0" w:beforeAutospacing="0" w:after="0" w:afterAutospacing="0"/>
              <w:ind w:firstLine="448"/>
              <w:jc w:val="both"/>
            </w:pPr>
            <w:bookmarkStart w:id="96" w:name="n177"/>
            <w:bookmarkEnd w:id="96"/>
            <w:r w:rsidRPr="00C25CBA">
              <w:t>4) коли здійснення закупівлі стало неможливим внаслідок дії обставин непереборної сили.</w:t>
            </w:r>
          </w:p>
          <w:p w:rsidR="00F37D3A" w:rsidRPr="00C25CBA" w:rsidRDefault="00F37D3A" w:rsidP="00F37D3A">
            <w:pPr>
              <w:pStyle w:val="rvps2"/>
              <w:shd w:val="clear" w:color="auto" w:fill="FFFFFF"/>
              <w:spacing w:before="0" w:beforeAutospacing="0" w:after="0" w:afterAutospacing="0"/>
              <w:ind w:firstLine="448"/>
              <w:jc w:val="both"/>
            </w:pPr>
            <w:bookmarkStart w:id="97" w:name="n178"/>
            <w:bookmarkEnd w:id="97"/>
            <w:r w:rsidRPr="00C25CBA">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25CBA">
              <w:t>закупівель</w:t>
            </w:r>
            <w:proofErr w:type="spellEnd"/>
            <w:r w:rsidRPr="00C25CBA">
              <w:t xml:space="preserve"> підстави прийняття такого рішення.</w:t>
            </w:r>
          </w:p>
          <w:p w:rsidR="00F37D3A" w:rsidRPr="00C25CBA" w:rsidRDefault="00F37D3A" w:rsidP="00F37D3A">
            <w:pPr>
              <w:pStyle w:val="rvps2"/>
              <w:shd w:val="clear" w:color="auto" w:fill="FFFFFF"/>
              <w:spacing w:before="0" w:beforeAutospacing="0" w:after="0" w:afterAutospacing="0"/>
              <w:ind w:firstLine="448"/>
              <w:jc w:val="both"/>
              <w:rPr>
                <w:b/>
              </w:rPr>
            </w:pPr>
            <w:bookmarkStart w:id="98" w:name="n179"/>
            <w:bookmarkEnd w:id="98"/>
            <w:r w:rsidRPr="00C25CBA">
              <w:rPr>
                <w:b/>
              </w:rPr>
              <w:t xml:space="preserve">2. Відкриті торги автоматично відміняються електронною системою </w:t>
            </w:r>
            <w:proofErr w:type="spellStart"/>
            <w:r w:rsidRPr="00C25CBA">
              <w:rPr>
                <w:b/>
              </w:rPr>
              <w:t>закупівель</w:t>
            </w:r>
            <w:proofErr w:type="spellEnd"/>
            <w:r w:rsidRPr="00C25CBA">
              <w:rPr>
                <w:b/>
              </w:rPr>
              <w:t xml:space="preserve"> у разі:</w:t>
            </w:r>
          </w:p>
          <w:p w:rsidR="00F37D3A" w:rsidRPr="00C25CBA" w:rsidRDefault="00F37D3A" w:rsidP="00F37D3A">
            <w:pPr>
              <w:pStyle w:val="rvps2"/>
              <w:shd w:val="clear" w:color="auto" w:fill="FFFFFF"/>
              <w:spacing w:before="0" w:beforeAutospacing="0" w:after="0" w:afterAutospacing="0"/>
              <w:ind w:firstLine="448"/>
              <w:jc w:val="both"/>
            </w:pPr>
            <w:bookmarkStart w:id="99" w:name="n180"/>
            <w:bookmarkEnd w:id="99"/>
            <w:r w:rsidRPr="00C25CBA">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7D3A" w:rsidRPr="00C25CBA" w:rsidRDefault="00F37D3A" w:rsidP="00F37D3A">
            <w:pPr>
              <w:pStyle w:val="rvps2"/>
              <w:shd w:val="clear" w:color="auto" w:fill="FFFFFF"/>
              <w:spacing w:before="0" w:beforeAutospacing="0" w:after="0" w:afterAutospacing="0"/>
              <w:ind w:firstLine="448"/>
              <w:jc w:val="both"/>
            </w:pPr>
            <w:bookmarkStart w:id="100" w:name="n181"/>
            <w:bookmarkEnd w:id="100"/>
            <w:r w:rsidRPr="00C25CBA">
              <w:t>2) неподання жодної тендерної пропозиції для участі у відкритих торгах у строк, установлений замовником згідно з цими особливостями.</w:t>
            </w:r>
          </w:p>
          <w:p w:rsidR="00F37D3A" w:rsidRPr="00C25CBA" w:rsidRDefault="00F37D3A" w:rsidP="00F37D3A">
            <w:pPr>
              <w:pStyle w:val="rvps2"/>
              <w:shd w:val="clear" w:color="auto" w:fill="FFFFFF"/>
              <w:spacing w:before="0" w:beforeAutospacing="0" w:after="0" w:afterAutospacing="0"/>
              <w:ind w:firstLine="448"/>
              <w:jc w:val="both"/>
            </w:pPr>
            <w:bookmarkStart w:id="101" w:name="n182"/>
            <w:bookmarkEnd w:id="101"/>
            <w:r w:rsidRPr="00C25CBA">
              <w:t xml:space="preserve">Електронною системою </w:t>
            </w:r>
            <w:proofErr w:type="spellStart"/>
            <w:r w:rsidRPr="00C25CBA">
              <w:t>закупівель</w:t>
            </w:r>
            <w:proofErr w:type="spellEnd"/>
            <w:r w:rsidRPr="00C25CBA">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3E53" w:rsidRPr="00C25CBA" w:rsidRDefault="00F37D3A">
            <w:pPr>
              <w:widowControl w:val="0"/>
              <w:ind w:firstLine="387"/>
              <w:contextualSpacing/>
              <w:jc w:val="both"/>
              <w:rPr>
                <w:rFonts w:ascii="Times New Roman" w:hAnsi="Times New Roman" w:cs="Times New Roman"/>
                <w:sz w:val="24"/>
                <w:szCs w:val="24"/>
              </w:rPr>
            </w:pPr>
            <w:r w:rsidRPr="00C25CBA">
              <w:rPr>
                <w:rFonts w:ascii="Times New Roman" w:hAnsi="Times New Roman" w:cs="Times New Roman"/>
                <w:sz w:val="24"/>
                <w:szCs w:val="24"/>
              </w:rPr>
              <w:t>3</w:t>
            </w:r>
            <w:r w:rsidR="007810DC" w:rsidRPr="00C25CBA">
              <w:rPr>
                <w:rFonts w:ascii="Times New Roman" w:hAnsi="Times New Roman" w:cs="Times New Roman"/>
                <w:sz w:val="24"/>
                <w:szCs w:val="24"/>
              </w:rPr>
              <w:t xml:space="preserve">. </w:t>
            </w:r>
            <w:r w:rsidRPr="00C25CBA">
              <w:rPr>
                <w:rFonts w:ascii="Times New Roman" w:hAnsi="Times New Roman" w:cs="Times New Roman"/>
                <w:sz w:val="24"/>
                <w:szCs w:val="24"/>
                <w:shd w:val="clear" w:color="auto" w:fill="FFFFFF"/>
              </w:rPr>
              <w:t>Відкриті торги можуть бути відмінені частково (за лотом).</w:t>
            </w:r>
          </w:p>
          <w:p w:rsidR="00503E53" w:rsidRPr="00C25CBA" w:rsidRDefault="00F37D3A">
            <w:pPr>
              <w:widowControl w:val="0"/>
              <w:ind w:firstLine="318"/>
              <w:contextualSpacing/>
              <w:jc w:val="both"/>
              <w:rPr>
                <w:rFonts w:ascii="Times New Roman" w:hAnsi="Times New Roman" w:cs="Times New Roman"/>
                <w:sz w:val="24"/>
                <w:szCs w:val="24"/>
              </w:rPr>
            </w:pPr>
            <w:r w:rsidRPr="00C25CBA">
              <w:rPr>
                <w:rFonts w:ascii="Times New Roman" w:hAnsi="Times New Roman" w:cs="Times New Roman"/>
                <w:sz w:val="24"/>
                <w:szCs w:val="24"/>
                <w:shd w:val="clear" w:color="auto" w:fill="FFFFFF"/>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C25CBA">
              <w:rPr>
                <w:rFonts w:ascii="Times New Roman" w:hAnsi="Times New Roman" w:cs="Times New Roman"/>
                <w:sz w:val="24"/>
                <w:szCs w:val="24"/>
                <w:shd w:val="clear" w:color="auto" w:fill="FFFFFF"/>
              </w:rPr>
              <w:t>закупівель</w:t>
            </w:r>
            <w:proofErr w:type="spellEnd"/>
            <w:r w:rsidRPr="00C25CBA">
              <w:rPr>
                <w:rFonts w:ascii="Times New Roman" w:hAnsi="Times New Roman" w:cs="Times New Roman"/>
                <w:sz w:val="24"/>
                <w:szCs w:val="24"/>
                <w:shd w:val="clear" w:color="auto" w:fill="FFFFFF"/>
              </w:rPr>
              <w:t xml:space="preserve"> в день її оприлюднення.</w:t>
            </w:r>
          </w:p>
        </w:tc>
      </w:tr>
      <w:tr w:rsidR="00503E53" w:rsidRPr="00C25CBA" w:rsidTr="00CE357E">
        <w:tc>
          <w:tcPr>
            <w:tcW w:w="426" w:type="dxa"/>
          </w:tcPr>
          <w:p w:rsidR="00503E53" w:rsidRPr="00C25CBA" w:rsidRDefault="007810DC">
            <w:pPr>
              <w:spacing w:before="100" w:beforeAutospacing="1" w:after="100" w:afterAutospacing="1"/>
              <w:jc w:val="both"/>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2</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Строк укладання договору</w:t>
            </w:r>
          </w:p>
        </w:tc>
        <w:tc>
          <w:tcPr>
            <w:tcW w:w="6804" w:type="dxa"/>
          </w:tcPr>
          <w:p w:rsidR="000A0A9D" w:rsidRPr="00C25CBA" w:rsidRDefault="000A0A9D" w:rsidP="000A0A9D">
            <w:pPr>
              <w:pStyle w:val="rvps2"/>
              <w:numPr>
                <w:ilvl w:val="0"/>
                <w:numId w:val="7"/>
              </w:numPr>
              <w:shd w:val="clear" w:color="auto" w:fill="FFFFFF"/>
              <w:spacing w:before="0" w:beforeAutospacing="0" w:after="0" w:afterAutospacing="0"/>
              <w:ind w:left="35" w:firstLine="425"/>
              <w:jc w:val="both"/>
              <w:rPr>
                <w:lang w:val="ru-RU"/>
              </w:rPr>
            </w:pPr>
            <w:r w:rsidRPr="00C25CBA">
              <w:t>Рішення про намір укласти договір про закупівлю приймається замовником відповідно до </w:t>
            </w:r>
            <w:hyperlink r:id="rId53" w:anchor="n1611" w:tgtFrame="_blank" w:history="1">
              <w:r w:rsidRPr="00C25CBA">
                <w:rPr>
                  <w:rStyle w:val="a4"/>
                  <w:color w:val="auto"/>
                  <w:u w:val="none"/>
                </w:rPr>
                <w:t>статті 33</w:t>
              </w:r>
            </w:hyperlink>
            <w:r w:rsidRPr="00C25CBA">
              <w:t xml:space="preserve"> Закону та пункту 46 </w:t>
            </w:r>
            <w:proofErr w:type="spellStart"/>
            <w:r w:rsidRPr="00C25CBA">
              <w:t>Особдивостей</w:t>
            </w:r>
            <w:proofErr w:type="spellEnd"/>
            <w:r w:rsidRPr="00C25CBA">
              <w:t>.</w:t>
            </w:r>
          </w:p>
          <w:p w:rsidR="000A0A9D" w:rsidRPr="00C25CBA" w:rsidRDefault="000A0A9D" w:rsidP="000A0A9D">
            <w:pPr>
              <w:pStyle w:val="rvps2"/>
              <w:shd w:val="clear" w:color="auto" w:fill="FFFFFF"/>
              <w:spacing w:before="0" w:beforeAutospacing="0" w:after="0" w:afterAutospacing="0"/>
              <w:ind w:firstLine="450"/>
              <w:jc w:val="both"/>
            </w:pPr>
            <w:bookmarkStart w:id="102" w:name="n168"/>
            <w:bookmarkEnd w:id="102"/>
            <w:r w:rsidRPr="00C25CBA">
              <w:rPr>
                <w:lang w:val="ru-RU"/>
              </w:rPr>
              <w:t xml:space="preserve">2. </w:t>
            </w:r>
            <w:r w:rsidRPr="00C25CBA">
              <w:t xml:space="preserve">Повідомлення про намір укласти договір про закупівлю автоматично формується електронною системою </w:t>
            </w:r>
            <w:proofErr w:type="spellStart"/>
            <w:r w:rsidRPr="00C25CBA">
              <w:t>закупівель</w:t>
            </w:r>
            <w:proofErr w:type="spellEnd"/>
            <w:r w:rsidRPr="00C25CBA">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25CBA">
              <w:t>закупівель</w:t>
            </w:r>
            <w:proofErr w:type="spellEnd"/>
            <w:r w:rsidRPr="00C25CBA">
              <w:t>.</w:t>
            </w:r>
          </w:p>
          <w:p w:rsidR="000A0A9D" w:rsidRPr="00C25CBA" w:rsidRDefault="000A0A9D" w:rsidP="000A0A9D">
            <w:pPr>
              <w:pStyle w:val="rvps2"/>
              <w:shd w:val="clear" w:color="auto" w:fill="FFFFFF"/>
              <w:spacing w:before="0" w:beforeAutospacing="0" w:after="0" w:afterAutospacing="0"/>
              <w:ind w:firstLine="450"/>
              <w:jc w:val="both"/>
            </w:pPr>
            <w:bookmarkStart w:id="103" w:name="n169"/>
            <w:bookmarkEnd w:id="103"/>
            <w:r w:rsidRPr="00C25CBA">
              <w:t xml:space="preserve">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25CBA">
              <w:t>закупівель</w:t>
            </w:r>
            <w:proofErr w:type="spellEnd"/>
            <w:r w:rsidRPr="00C25CBA">
              <w:t xml:space="preserve"> повідомлення про намір укласти договір про закупівлю.</w:t>
            </w:r>
          </w:p>
          <w:p w:rsidR="000A0A9D" w:rsidRPr="00C25CBA" w:rsidRDefault="000A0A9D" w:rsidP="000A0A9D">
            <w:pPr>
              <w:pStyle w:val="rvps2"/>
              <w:shd w:val="clear" w:color="auto" w:fill="FFFFFF"/>
              <w:spacing w:before="0" w:beforeAutospacing="0" w:after="0" w:afterAutospacing="0"/>
              <w:ind w:firstLine="450"/>
              <w:jc w:val="both"/>
            </w:pPr>
            <w:bookmarkStart w:id="104" w:name="n170"/>
            <w:bookmarkEnd w:id="104"/>
            <w:r w:rsidRPr="00C25CB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A0A9D" w:rsidRPr="00C25CBA" w:rsidRDefault="000A0A9D" w:rsidP="000A0A9D">
            <w:pPr>
              <w:pStyle w:val="rvps2"/>
              <w:shd w:val="clear" w:color="auto" w:fill="FFFFFF"/>
              <w:spacing w:before="0" w:beforeAutospacing="0" w:after="0" w:afterAutospacing="0"/>
              <w:ind w:firstLine="450"/>
              <w:jc w:val="both"/>
            </w:pPr>
            <w:r w:rsidRPr="00C25CBA">
              <w:t xml:space="preserve">4. У разі подання скарги до органу оскарження після оприлюднення в електронній системі </w:t>
            </w:r>
            <w:proofErr w:type="spellStart"/>
            <w:r w:rsidRPr="00C25CBA">
              <w:t>закупівель</w:t>
            </w:r>
            <w:proofErr w:type="spellEnd"/>
            <w:r w:rsidRPr="00C25CBA">
              <w:t xml:space="preserve"> повідомлення про намір укласти договір про закупівлю перебіг строку для укладення договору про закупівлю зупиняється.</w:t>
            </w:r>
          </w:p>
          <w:p w:rsidR="000A0A9D" w:rsidRPr="00C25CBA" w:rsidRDefault="007810DC" w:rsidP="000A0A9D">
            <w:pPr>
              <w:widowControl w:val="0"/>
              <w:ind w:firstLineChars="150" w:firstLine="360"/>
              <w:contextualSpacing/>
              <w:jc w:val="both"/>
              <w:rPr>
                <w:rFonts w:ascii="Times New Roman" w:hAnsi="Times New Roman" w:cs="Times New Roman"/>
                <w:sz w:val="24"/>
                <w:szCs w:val="24"/>
                <w:shd w:val="clear" w:color="auto" w:fill="FFFFFF"/>
              </w:rPr>
            </w:pPr>
            <w:r w:rsidRPr="00C25CBA">
              <w:rPr>
                <w:rFonts w:ascii="Times New Roman" w:eastAsia="Times New Roman" w:hAnsi="Times New Roman" w:cs="Times New Roman"/>
                <w:sz w:val="24"/>
                <w:szCs w:val="24"/>
                <w:lang w:eastAsia="uk-UA"/>
              </w:rPr>
              <w:t xml:space="preserve">5. </w:t>
            </w:r>
            <w:r w:rsidR="000A0A9D" w:rsidRPr="00C25CBA">
              <w:rPr>
                <w:rFonts w:ascii="Times New Roman" w:hAnsi="Times New Roman" w:cs="Times New Roman"/>
                <w:sz w:val="24"/>
                <w:szCs w:val="24"/>
                <w:shd w:val="clear" w:color="auto" w:fill="FFFFFF"/>
              </w:rPr>
              <w:t>У разі відхилення тендерної пропозиції з підстави, визначеної </w:t>
            </w:r>
            <w:hyperlink r:id="rId54" w:anchor="n148" w:history="1">
              <w:r w:rsidR="000A0A9D" w:rsidRPr="00C25CBA">
                <w:rPr>
                  <w:rStyle w:val="a4"/>
                  <w:rFonts w:ascii="Times New Roman" w:hAnsi="Times New Roman" w:cs="Times New Roman"/>
                  <w:color w:val="auto"/>
                  <w:sz w:val="24"/>
                  <w:szCs w:val="24"/>
                  <w:u w:val="none"/>
                  <w:shd w:val="clear" w:color="auto" w:fill="FFFFFF"/>
                </w:rPr>
                <w:t>підпунктом 3</w:t>
              </w:r>
            </w:hyperlink>
            <w:r w:rsidR="000A0A9D" w:rsidRPr="00C25CBA">
              <w:rPr>
                <w:rFonts w:ascii="Times New Roman" w:hAnsi="Times New Roman" w:cs="Times New Roman"/>
                <w:sz w:val="24"/>
                <w:szCs w:val="24"/>
                <w:shd w:val="clear" w:color="auto" w:fill="FFFFFF"/>
              </w:rPr>
              <w:t xml:space="preserve"> пункту 41 Особливостей, замовник визначає переможця процедури закупівлі серед тих учасників </w:t>
            </w:r>
            <w:r w:rsidR="000A0A9D" w:rsidRPr="00C25CBA">
              <w:rPr>
                <w:rFonts w:ascii="Times New Roman" w:hAnsi="Times New Roman" w:cs="Times New Roman"/>
                <w:sz w:val="24"/>
                <w:szCs w:val="24"/>
                <w:shd w:val="clear" w:color="auto" w:fill="FFFFFF"/>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5" w:tgtFrame="_blank" w:history="1">
              <w:r w:rsidR="000A0A9D" w:rsidRPr="00C25CBA">
                <w:rPr>
                  <w:rStyle w:val="a4"/>
                  <w:rFonts w:ascii="Times New Roman" w:hAnsi="Times New Roman" w:cs="Times New Roman"/>
                  <w:color w:val="auto"/>
                  <w:sz w:val="24"/>
                  <w:szCs w:val="24"/>
                  <w:u w:val="none"/>
                  <w:shd w:val="clear" w:color="auto" w:fill="FFFFFF"/>
                </w:rPr>
                <w:t>Закону</w:t>
              </w:r>
            </w:hyperlink>
            <w:r w:rsidR="000A0A9D" w:rsidRPr="00C25CBA">
              <w:rPr>
                <w:rFonts w:ascii="Times New Roman" w:hAnsi="Times New Roman" w:cs="Times New Roman"/>
                <w:sz w:val="24"/>
                <w:szCs w:val="24"/>
                <w:shd w:val="clear" w:color="auto" w:fill="FFFFFF"/>
              </w:rPr>
              <w:t> та Особливостей, та приймає рішення про намір укласти договір про закупівлю у порядку та на умовах, визначених </w:t>
            </w:r>
            <w:hyperlink r:id="rId56" w:anchor="n1611" w:tgtFrame="_blank" w:history="1">
              <w:r w:rsidR="000A0A9D" w:rsidRPr="00C25CBA">
                <w:rPr>
                  <w:rStyle w:val="a4"/>
                  <w:rFonts w:ascii="Times New Roman" w:hAnsi="Times New Roman" w:cs="Times New Roman"/>
                  <w:color w:val="auto"/>
                  <w:sz w:val="24"/>
                  <w:szCs w:val="24"/>
                  <w:u w:val="none"/>
                  <w:shd w:val="clear" w:color="auto" w:fill="FFFFFF"/>
                </w:rPr>
                <w:t>статтею 33</w:t>
              </w:r>
            </w:hyperlink>
            <w:r w:rsidR="000A0A9D" w:rsidRPr="00C25CBA">
              <w:rPr>
                <w:rFonts w:ascii="Times New Roman" w:hAnsi="Times New Roman" w:cs="Times New Roman"/>
                <w:sz w:val="24"/>
                <w:szCs w:val="24"/>
                <w:shd w:val="clear" w:color="auto" w:fill="FFFFFF"/>
              </w:rPr>
              <w:t> Закону та пунктом 46 Особливостей.</w:t>
            </w:r>
          </w:p>
          <w:p w:rsidR="00503E53" w:rsidRPr="00C25CBA" w:rsidRDefault="000A0A9D" w:rsidP="000A0A9D">
            <w:pPr>
              <w:widowControl w:val="0"/>
              <w:ind w:firstLineChars="150" w:firstLine="360"/>
              <w:contextualSpacing/>
              <w:jc w:val="both"/>
              <w:rPr>
                <w:rFonts w:ascii="Times New Roman" w:hAnsi="Times New Roman" w:cs="Times New Roman"/>
                <w:sz w:val="24"/>
                <w:szCs w:val="24"/>
                <w:shd w:val="clear" w:color="auto" w:fill="FFFFFF"/>
              </w:rPr>
            </w:pPr>
            <w:r w:rsidRPr="00C25CBA">
              <w:rPr>
                <w:rFonts w:ascii="Times New Roman" w:hAnsi="Times New Roman" w:cs="Times New Roman"/>
                <w:sz w:val="24"/>
                <w:szCs w:val="24"/>
                <w:shd w:val="clear" w:color="auto" w:fill="FFFFFF"/>
              </w:rPr>
              <w:t xml:space="preserve">6. </w:t>
            </w:r>
            <w:r w:rsidR="007810DC" w:rsidRPr="00C25CBA">
              <w:rPr>
                <w:rFonts w:ascii="Times New Roman" w:eastAsia="Segoe UI" w:hAnsi="Times New Roman"/>
                <w:sz w:val="24"/>
                <w:szCs w:val="24"/>
              </w:rPr>
              <w:t>Договір про закупівлю та всі додатки до нього публікується протягом 3 робочих днів з дня його укладення.</w:t>
            </w:r>
          </w:p>
        </w:tc>
      </w:tr>
      <w:tr w:rsidR="00503E53" w:rsidRPr="00C25CBA" w:rsidTr="00CE357E">
        <w:tc>
          <w:tcPr>
            <w:tcW w:w="426" w:type="dxa"/>
          </w:tcPr>
          <w:p w:rsidR="00503E53" w:rsidRPr="00C25CBA" w:rsidRDefault="007810DC">
            <w:pPr>
              <w:spacing w:before="100" w:beforeAutospacing="1" w:after="100" w:afterAutospacing="1"/>
              <w:jc w:val="both"/>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3</w:t>
            </w:r>
          </w:p>
        </w:tc>
        <w:tc>
          <w:tcPr>
            <w:tcW w:w="2976" w:type="dxa"/>
          </w:tcPr>
          <w:p w:rsidR="00503E53" w:rsidRPr="00C25CBA" w:rsidRDefault="007810DC" w:rsidP="00323D47">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Про</w:t>
            </w:r>
            <w:r w:rsidR="00323D47" w:rsidRPr="00C25CBA">
              <w:rPr>
                <w:rFonts w:ascii="Times New Roman" w:eastAsia="Times New Roman" w:hAnsi="Times New Roman" w:cs="Times New Roman"/>
                <w:b/>
                <w:sz w:val="24"/>
                <w:szCs w:val="24"/>
              </w:rPr>
              <w:t>е</w:t>
            </w:r>
            <w:r w:rsidRPr="00C25CBA">
              <w:rPr>
                <w:rFonts w:ascii="Times New Roman" w:eastAsia="Times New Roman" w:hAnsi="Times New Roman" w:cs="Times New Roman"/>
                <w:b/>
                <w:sz w:val="24"/>
                <w:szCs w:val="24"/>
              </w:rPr>
              <w:t>кт договору про закупівлю</w:t>
            </w:r>
          </w:p>
        </w:tc>
        <w:tc>
          <w:tcPr>
            <w:tcW w:w="6804" w:type="dxa"/>
          </w:tcPr>
          <w:p w:rsidR="00503E53" w:rsidRPr="00C25CBA" w:rsidRDefault="007810DC">
            <w:pPr>
              <w:widowControl w:val="0"/>
              <w:ind w:firstLine="318"/>
              <w:contextualSpacing/>
              <w:jc w:val="both"/>
              <w:rPr>
                <w:rFonts w:ascii="Times New Roman" w:hAnsi="Times New Roman" w:cs="Times New Roman"/>
                <w:sz w:val="24"/>
                <w:szCs w:val="24"/>
              </w:rPr>
            </w:pPr>
            <w:r w:rsidRPr="00C25CBA">
              <w:rPr>
                <w:rFonts w:ascii="Times New Roman" w:hAnsi="Times New Roman" w:cs="Times New Roman"/>
                <w:sz w:val="24"/>
                <w:szCs w:val="24"/>
              </w:rPr>
              <w:t>Договір про закупівлю укладається відповідно до Цивільного і Господарського кодексів</w:t>
            </w:r>
            <w:r w:rsidR="00DF3AFE" w:rsidRPr="00C25CBA">
              <w:rPr>
                <w:rFonts w:ascii="Times New Roman" w:hAnsi="Times New Roman" w:cs="Times New Roman"/>
                <w:sz w:val="24"/>
                <w:szCs w:val="24"/>
              </w:rPr>
              <w:t xml:space="preserve"> України з урахуванням положень Закону</w:t>
            </w:r>
            <w:r w:rsidRPr="00C25CBA">
              <w:rPr>
                <w:rFonts w:ascii="Times New Roman" w:hAnsi="Times New Roman" w:cs="Times New Roman"/>
                <w:sz w:val="24"/>
                <w:szCs w:val="24"/>
              </w:rPr>
              <w:t xml:space="preserve"> та Особливостей.</w:t>
            </w:r>
          </w:p>
          <w:p w:rsidR="00503E53" w:rsidRPr="00C25CBA" w:rsidRDefault="007810DC" w:rsidP="004C1205">
            <w:pPr>
              <w:widowControl w:val="0"/>
              <w:ind w:firstLine="318"/>
              <w:contextualSpacing/>
              <w:jc w:val="both"/>
              <w:rPr>
                <w:rFonts w:ascii="Times New Roman" w:hAnsi="Times New Roman" w:cs="Times New Roman"/>
                <w:sz w:val="24"/>
                <w:szCs w:val="24"/>
              </w:rPr>
            </w:pPr>
            <w:proofErr w:type="spellStart"/>
            <w:r w:rsidRPr="00C25CBA">
              <w:rPr>
                <w:rFonts w:ascii="Times New Roman" w:hAnsi="Times New Roman" w:cs="Times New Roman"/>
                <w:sz w:val="24"/>
                <w:szCs w:val="24"/>
              </w:rPr>
              <w:t>Проєкт</w:t>
            </w:r>
            <w:proofErr w:type="spellEnd"/>
            <w:r w:rsidRPr="00C25CBA">
              <w:rPr>
                <w:rFonts w:ascii="Times New Roman" w:hAnsi="Times New Roman" w:cs="Times New Roman"/>
                <w:sz w:val="24"/>
                <w:szCs w:val="24"/>
              </w:rPr>
              <w:t xml:space="preserve"> договору про закупівлю з обов’язковим зазначенням порядку змін його умов </w:t>
            </w:r>
            <w:r w:rsidRPr="00C25CBA">
              <w:rPr>
                <w:rFonts w:ascii="Times New Roman" w:hAnsi="Times New Roman" w:cs="Times New Roman"/>
                <w:bCs/>
                <w:sz w:val="24"/>
                <w:szCs w:val="24"/>
              </w:rPr>
              <w:t xml:space="preserve">наведений </w:t>
            </w:r>
            <w:r w:rsidRPr="00C25CBA">
              <w:rPr>
                <w:rFonts w:ascii="Times New Roman" w:hAnsi="Times New Roman" w:cs="Times New Roman"/>
                <w:b/>
                <w:bCs/>
                <w:sz w:val="24"/>
                <w:szCs w:val="24"/>
              </w:rPr>
              <w:t xml:space="preserve">у Додатку </w:t>
            </w:r>
            <w:r w:rsidR="004C1205" w:rsidRPr="00C25CBA">
              <w:rPr>
                <w:rFonts w:ascii="Times New Roman" w:hAnsi="Times New Roman" w:cs="Times New Roman"/>
                <w:b/>
                <w:bCs/>
                <w:sz w:val="24"/>
                <w:szCs w:val="24"/>
              </w:rPr>
              <w:t>4</w:t>
            </w:r>
            <w:r w:rsidRPr="00C25CBA">
              <w:rPr>
                <w:rFonts w:ascii="Times New Roman" w:hAnsi="Times New Roman" w:cs="Times New Roman"/>
                <w:bCs/>
                <w:sz w:val="24"/>
                <w:szCs w:val="24"/>
              </w:rPr>
              <w:t xml:space="preserve"> до цієї тендерної документації.</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4</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804" w:type="dxa"/>
          </w:tcPr>
          <w:p w:rsidR="00A21878" w:rsidRPr="00C25CBA" w:rsidRDefault="00DF3AFE" w:rsidP="00C433B5">
            <w:pPr>
              <w:widowControl w:val="0"/>
              <w:ind w:firstLine="387"/>
              <w:contextualSpacing/>
              <w:jc w:val="both"/>
              <w:rPr>
                <w:rFonts w:ascii="Times New Roman" w:hAnsi="Times New Roman" w:cs="Times New Roman"/>
                <w:sz w:val="24"/>
                <w:szCs w:val="24"/>
                <w:shd w:val="clear" w:color="auto" w:fill="FFFFFF"/>
              </w:rPr>
            </w:pPr>
            <w:r w:rsidRPr="00C25CBA">
              <w:rPr>
                <w:rFonts w:ascii="Times New Roman" w:hAnsi="Times New Roman" w:cs="Times New Roman"/>
                <w:sz w:val="24"/>
                <w:szCs w:val="24"/>
                <w:shd w:val="clear" w:color="auto" w:fill="FFFFFF"/>
              </w:rPr>
              <w:t>Договір про закупівлю за результатами проведеної закупівлі укладається відповідно до</w:t>
            </w:r>
            <w:r w:rsidR="00A21878" w:rsidRPr="00C25CBA">
              <w:rPr>
                <w:rFonts w:ascii="Times New Roman" w:hAnsi="Times New Roman" w:cs="Times New Roman"/>
                <w:sz w:val="24"/>
                <w:szCs w:val="24"/>
                <w:shd w:val="clear" w:color="auto" w:fill="FFFFFF"/>
              </w:rPr>
              <w:t xml:space="preserve"> </w:t>
            </w:r>
            <w:hyperlink r:id="rId57" w:tgtFrame="_blank" w:history="1">
              <w:r w:rsidRPr="00C25CBA">
                <w:rPr>
                  <w:rStyle w:val="a4"/>
                  <w:rFonts w:ascii="Times New Roman" w:hAnsi="Times New Roman" w:cs="Times New Roman"/>
                  <w:color w:val="auto"/>
                  <w:sz w:val="24"/>
                  <w:szCs w:val="24"/>
                  <w:u w:val="none"/>
                  <w:shd w:val="clear" w:color="auto" w:fill="FFFFFF"/>
                </w:rPr>
                <w:t>Цивільного</w:t>
              </w:r>
            </w:hyperlink>
            <w:r w:rsidR="00A21878" w:rsidRPr="00C25CBA">
              <w:rPr>
                <w:rFonts w:ascii="Times New Roman" w:hAnsi="Times New Roman" w:cs="Times New Roman"/>
                <w:sz w:val="24"/>
                <w:szCs w:val="24"/>
                <w:shd w:val="clear" w:color="auto" w:fill="FFFFFF"/>
              </w:rPr>
              <w:t xml:space="preserve"> </w:t>
            </w:r>
            <w:r w:rsidRPr="00C25CBA">
              <w:rPr>
                <w:rFonts w:ascii="Times New Roman" w:hAnsi="Times New Roman" w:cs="Times New Roman"/>
                <w:sz w:val="24"/>
                <w:szCs w:val="24"/>
                <w:shd w:val="clear" w:color="auto" w:fill="FFFFFF"/>
              </w:rPr>
              <w:t>і</w:t>
            </w:r>
            <w:r w:rsidR="00A21878" w:rsidRPr="00C25CBA">
              <w:rPr>
                <w:rFonts w:ascii="Times New Roman" w:hAnsi="Times New Roman" w:cs="Times New Roman"/>
                <w:sz w:val="24"/>
                <w:szCs w:val="24"/>
                <w:shd w:val="clear" w:color="auto" w:fill="FFFFFF"/>
              </w:rPr>
              <w:t xml:space="preserve"> </w:t>
            </w:r>
            <w:hyperlink r:id="rId58" w:tgtFrame="_blank" w:history="1">
              <w:r w:rsidRPr="00C25CBA">
                <w:rPr>
                  <w:rStyle w:val="a4"/>
                  <w:rFonts w:ascii="Times New Roman" w:hAnsi="Times New Roman" w:cs="Times New Roman"/>
                  <w:color w:val="auto"/>
                  <w:sz w:val="24"/>
                  <w:szCs w:val="24"/>
                  <w:u w:val="none"/>
                  <w:shd w:val="clear" w:color="auto" w:fill="FFFFFF"/>
                </w:rPr>
                <w:t>Господарського кодексів України</w:t>
              </w:r>
            </w:hyperlink>
            <w:r w:rsidR="00A21878" w:rsidRPr="00C25CBA">
              <w:rPr>
                <w:rFonts w:ascii="Times New Roman" w:hAnsi="Times New Roman" w:cs="Times New Roman"/>
                <w:sz w:val="24"/>
                <w:szCs w:val="24"/>
              </w:rPr>
              <w:t xml:space="preserve">, на підставі наказу Головного управління </w:t>
            </w:r>
            <w:proofErr w:type="spellStart"/>
            <w:r w:rsidR="00A21878" w:rsidRPr="00C25CBA">
              <w:rPr>
                <w:rFonts w:ascii="Times New Roman" w:hAnsi="Times New Roman" w:cs="Times New Roman"/>
                <w:sz w:val="24"/>
                <w:szCs w:val="24"/>
              </w:rPr>
              <w:t>Держгеокадастру</w:t>
            </w:r>
            <w:proofErr w:type="spellEnd"/>
            <w:r w:rsidR="00A21878" w:rsidRPr="00C25CBA">
              <w:rPr>
                <w:rFonts w:ascii="Times New Roman" w:hAnsi="Times New Roman" w:cs="Times New Roman"/>
                <w:sz w:val="24"/>
                <w:szCs w:val="24"/>
              </w:rPr>
              <w:t xml:space="preserve"> в Одеській області від 31.01.2023 № 1-ІЗ «Про </w:t>
            </w:r>
            <w:r w:rsidR="00A21878" w:rsidRPr="00C25CBA">
              <w:rPr>
                <w:rFonts w:ascii="Times New Roman" w:hAnsi="Times New Roman" w:cs="Times New Roman"/>
                <w:sz w:val="24"/>
                <w:szCs w:val="24"/>
                <w:lang w:eastAsia="uk-UA"/>
              </w:rPr>
              <w:t>проведення державної інвентаризації земель», Розпорядження Одеської обласної військової адміністрації від 07.02.2023 №88/А-2023 «Про надання дозволу на розроблення технічної документації із землеустрою щодо інвентаризації земель державної власності</w:t>
            </w:r>
            <w:r w:rsidR="00A21878" w:rsidRPr="00C25CBA">
              <w:rPr>
                <w:rFonts w:ascii="Times New Roman" w:hAnsi="Times New Roman" w:cs="Times New Roman"/>
                <w:sz w:val="24"/>
                <w:szCs w:val="24"/>
              </w:rPr>
              <w:t>»,</w:t>
            </w:r>
            <w:r w:rsidR="00A21878" w:rsidRPr="00C25CBA">
              <w:rPr>
                <w:rFonts w:ascii="Times New Roman" w:hAnsi="Times New Roman" w:cs="Times New Roman"/>
                <w:sz w:val="24"/>
                <w:szCs w:val="24"/>
                <w:shd w:val="clear" w:color="auto" w:fill="FFFFFF"/>
              </w:rPr>
              <w:t xml:space="preserve"> </w:t>
            </w:r>
            <w:r w:rsidRPr="00C25CBA">
              <w:rPr>
                <w:rFonts w:ascii="Times New Roman" w:hAnsi="Times New Roman" w:cs="Times New Roman"/>
                <w:sz w:val="24"/>
                <w:szCs w:val="24"/>
                <w:shd w:val="clear" w:color="auto" w:fill="FFFFFF"/>
              </w:rPr>
              <w:t>з урахуванням положень</w:t>
            </w:r>
            <w:r w:rsidR="00A21878" w:rsidRPr="00C25CBA">
              <w:rPr>
                <w:rFonts w:ascii="Times New Roman" w:hAnsi="Times New Roman" w:cs="Times New Roman"/>
                <w:sz w:val="24"/>
                <w:szCs w:val="24"/>
                <w:shd w:val="clear" w:color="auto" w:fill="FFFFFF"/>
              </w:rPr>
              <w:t xml:space="preserve"> </w:t>
            </w:r>
            <w:hyperlink r:id="rId59" w:anchor="n1760" w:tgtFrame="_blank" w:history="1">
              <w:r w:rsidRPr="00C25CBA">
                <w:rPr>
                  <w:rStyle w:val="a4"/>
                  <w:rFonts w:ascii="Times New Roman" w:hAnsi="Times New Roman" w:cs="Times New Roman"/>
                  <w:color w:val="auto"/>
                  <w:sz w:val="24"/>
                  <w:szCs w:val="24"/>
                  <w:u w:val="none"/>
                  <w:shd w:val="clear" w:color="auto" w:fill="FFFFFF"/>
                </w:rPr>
                <w:t>статті 41</w:t>
              </w:r>
            </w:hyperlink>
            <w:r w:rsidR="00A21878" w:rsidRPr="00C25CBA">
              <w:rPr>
                <w:rFonts w:ascii="Times New Roman" w:hAnsi="Times New Roman" w:cs="Times New Roman"/>
                <w:sz w:val="24"/>
                <w:szCs w:val="24"/>
                <w:shd w:val="clear" w:color="auto" w:fill="FFFFFF"/>
              </w:rPr>
              <w:t xml:space="preserve"> </w:t>
            </w:r>
            <w:r w:rsidRPr="00C25CBA">
              <w:rPr>
                <w:rFonts w:ascii="Times New Roman" w:hAnsi="Times New Roman" w:cs="Times New Roman"/>
                <w:sz w:val="24"/>
                <w:szCs w:val="24"/>
                <w:shd w:val="clear" w:color="auto" w:fill="FFFFFF"/>
              </w:rPr>
              <w:t>Закону, крім частин</w:t>
            </w:r>
            <w:r w:rsidR="00A21878" w:rsidRPr="00C25CBA">
              <w:rPr>
                <w:rFonts w:ascii="Times New Roman" w:hAnsi="Times New Roman" w:cs="Times New Roman"/>
                <w:sz w:val="24"/>
                <w:szCs w:val="24"/>
                <w:shd w:val="clear" w:color="auto" w:fill="FFFFFF"/>
              </w:rPr>
              <w:t xml:space="preserve"> </w:t>
            </w:r>
            <w:hyperlink r:id="rId60" w:anchor="n1766" w:tgtFrame="_blank" w:history="1">
              <w:r w:rsidRPr="00C25CBA">
                <w:rPr>
                  <w:rStyle w:val="a4"/>
                  <w:rFonts w:ascii="Times New Roman" w:hAnsi="Times New Roman" w:cs="Times New Roman"/>
                  <w:color w:val="auto"/>
                  <w:sz w:val="24"/>
                  <w:szCs w:val="24"/>
                  <w:u w:val="none"/>
                  <w:shd w:val="clear" w:color="auto" w:fill="FFFFFF"/>
                </w:rPr>
                <w:t>третьої - п’ятої</w:t>
              </w:r>
            </w:hyperlink>
            <w:r w:rsidRPr="00C25CBA">
              <w:rPr>
                <w:rFonts w:ascii="Times New Roman" w:hAnsi="Times New Roman" w:cs="Times New Roman"/>
                <w:sz w:val="24"/>
                <w:szCs w:val="24"/>
                <w:shd w:val="clear" w:color="auto" w:fill="FFFFFF"/>
              </w:rPr>
              <w:t>,</w:t>
            </w:r>
            <w:r w:rsidR="00A21878" w:rsidRPr="00C25CBA">
              <w:rPr>
                <w:rFonts w:ascii="Times New Roman" w:hAnsi="Times New Roman" w:cs="Times New Roman"/>
                <w:sz w:val="24"/>
                <w:szCs w:val="24"/>
                <w:shd w:val="clear" w:color="auto" w:fill="FFFFFF"/>
              </w:rPr>
              <w:t xml:space="preserve"> </w:t>
            </w:r>
            <w:hyperlink r:id="rId61" w:anchor="n1779" w:tgtFrame="_blank" w:history="1">
              <w:r w:rsidRPr="00C25CBA">
                <w:rPr>
                  <w:rStyle w:val="a4"/>
                  <w:rFonts w:ascii="Times New Roman" w:hAnsi="Times New Roman" w:cs="Times New Roman"/>
                  <w:color w:val="auto"/>
                  <w:sz w:val="24"/>
                  <w:szCs w:val="24"/>
                  <w:u w:val="none"/>
                  <w:shd w:val="clear" w:color="auto" w:fill="FFFFFF"/>
                </w:rPr>
                <w:t>сьомої - дев’ятої</w:t>
              </w:r>
            </w:hyperlink>
            <w:r w:rsidR="00A21878" w:rsidRPr="00C25CBA">
              <w:rPr>
                <w:rFonts w:ascii="Times New Roman" w:hAnsi="Times New Roman" w:cs="Times New Roman"/>
                <w:sz w:val="24"/>
                <w:szCs w:val="24"/>
                <w:shd w:val="clear" w:color="auto" w:fill="FFFFFF"/>
              </w:rPr>
              <w:t xml:space="preserve"> </w:t>
            </w:r>
            <w:r w:rsidRPr="00C25CBA">
              <w:rPr>
                <w:rFonts w:ascii="Times New Roman" w:hAnsi="Times New Roman" w:cs="Times New Roman"/>
                <w:sz w:val="24"/>
                <w:szCs w:val="24"/>
                <w:shd w:val="clear" w:color="auto" w:fill="FFFFFF"/>
              </w:rPr>
              <w:t xml:space="preserve">статті 41 Закону, та </w:t>
            </w:r>
            <w:r w:rsidR="00A21878" w:rsidRPr="00C25CBA">
              <w:rPr>
                <w:rFonts w:ascii="Times New Roman" w:hAnsi="Times New Roman" w:cs="Times New Roman"/>
                <w:sz w:val="24"/>
                <w:szCs w:val="24"/>
                <w:shd w:val="clear" w:color="auto" w:fill="FFFFFF"/>
              </w:rPr>
              <w:t>О</w:t>
            </w:r>
            <w:r w:rsidRPr="00C25CBA">
              <w:rPr>
                <w:rFonts w:ascii="Times New Roman" w:hAnsi="Times New Roman" w:cs="Times New Roman"/>
                <w:sz w:val="24"/>
                <w:szCs w:val="24"/>
                <w:shd w:val="clear" w:color="auto" w:fill="FFFFFF"/>
              </w:rPr>
              <w:t>собливостей.</w:t>
            </w:r>
          </w:p>
          <w:p w:rsidR="00A21878" w:rsidRPr="00C25CBA" w:rsidRDefault="00A21878" w:rsidP="00C433B5">
            <w:pPr>
              <w:pStyle w:val="rvps2"/>
              <w:shd w:val="clear" w:color="auto" w:fill="FFFFFF"/>
              <w:spacing w:before="0" w:beforeAutospacing="0" w:after="0" w:afterAutospacing="0"/>
              <w:ind w:firstLine="450"/>
              <w:jc w:val="both"/>
            </w:pPr>
            <w:r w:rsidRPr="00C25CBA">
              <w:t>Умови договору про закупівлю не повинні відрізнятися від змісту тендерної пропозиції переможця процедури закупівлі, крім випадків:</w:t>
            </w:r>
          </w:p>
          <w:p w:rsidR="00A21878" w:rsidRPr="00C25CBA" w:rsidRDefault="00A21878" w:rsidP="00C433B5">
            <w:pPr>
              <w:pStyle w:val="rvps2"/>
              <w:shd w:val="clear" w:color="auto" w:fill="FFFFFF"/>
              <w:spacing w:before="0" w:beforeAutospacing="0" w:after="0" w:afterAutospacing="0"/>
              <w:ind w:firstLine="450"/>
              <w:jc w:val="both"/>
            </w:pPr>
            <w:bookmarkStart w:id="105" w:name="n370"/>
            <w:bookmarkEnd w:id="105"/>
            <w:r w:rsidRPr="00C25CBA">
              <w:t>визначення грошового еквівалента зобов’язання в іноземній валюті;</w:t>
            </w:r>
          </w:p>
          <w:p w:rsidR="00A21878" w:rsidRPr="00C25CBA" w:rsidRDefault="00A21878" w:rsidP="00C433B5">
            <w:pPr>
              <w:pStyle w:val="rvps2"/>
              <w:shd w:val="clear" w:color="auto" w:fill="FFFFFF"/>
              <w:spacing w:before="0" w:beforeAutospacing="0" w:after="0" w:afterAutospacing="0"/>
              <w:ind w:firstLine="450"/>
              <w:jc w:val="both"/>
            </w:pPr>
            <w:bookmarkStart w:id="106" w:name="n371"/>
            <w:bookmarkEnd w:id="106"/>
            <w:r w:rsidRPr="00C25CBA">
              <w:t>перерахунку ціни в бік зменшення ціни тендерної пропозиції переможця без зменшення обсягів закупівлі;</w:t>
            </w:r>
          </w:p>
          <w:p w:rsidR="00A21878" w:rsidRPr="00C25CBA" w:rsidRDefault="00A21878" w:rsidP="00C433B5">
            <w:pPr>
              <w:pStyle w:val="rvps2"/>
              <w:shd w:val="clear" w:color="auto" w:fill="FFFFFF"/>
              <w:spacing w:before="0" w:beforeAutospacing="0" w:after="0" w:afterAutospacing="0"/>
              <w:ind w:firstLine="450"/>
              <w:jc w:val="both"/>
            </w:pPr>
            <w:bookmarkStart w:id="107" w:name="n372"/>
            <w:bookmarkEnd w:id="107"/>
            <w:r w:rsidRPr="00C25CBA">
              <w:t>перерахунку ціни та обсягів товарів в бік зменшення за умови необхідності приведення обсягів товарів до кратності упаковки.</w:t>
            </w:r>
          </w:p>
          <w:p w:rsidR="00A21878" w:rsidRPr="00C25CBA" w:rsidRDefault="00A21878" w:rsidP="00C433B5">
            <w:pPr>
              <w:pStyle w:val="rvps2"/>
              <w:shd w:val="clear" w:color="auto" w:fill="FFFFFF"/>
              <w:spacing w:before="0" w:beforeAutospacing="0" w:after="0" w:afterAutospacing="0"/>
              <w:ind w:firstLine="450"/>
              <w:jc w:val="both"/>
            </w:pPr>
            <w:r w:rsidRPr="00C25CBA">
              <w:rPr>
                <w:b/>
              </w:rPr>
              <w:t>Істотні умови договору про закупівлю, не можуть змінюватися</w:t>
            </w:r>
            <w:r w:rsidRPr="00C25CBA">
              <w:t xml:space="preserve"> після його підписання до виконання зобов’язань сторонами в повному обсязі, крім випадків:</w:t>
            </w:r>
          </w:p>
          <w:p w:rsidR="00A21878" w:rsidRPr="00C25CBA" w:rsidRDefault="00A21878" w:rsidP="00C433B5">
            <w:pPr>
              <w:pStyle w:val="rvps2"/>
              <w:shd w:val="clear" w:color="auto" w:fill="FFFFFF"/>
              <w:spacing w:before="0" w:beforeAutospacing="0" w:after="0" w:afterAutospacing="0"/>
              <w:ind w:firstLine="450"/>
              <w:jc w:val="both"/>
            </w:pPr>
            <w:bookmarkStart w:id="108" w:name="n278"/>
            <w:bookmarkStart w:id="109" w:name="n74"/>
            <w:bookmarkEnd w:id="108"/>
            <w:bookmarkEnd w:id="109"/>
            <w:r w:rsidRPr="00C25CBA">
              <w:t>1) зменшення обсягів закупівлі, зокрема з урахуванням фактичного обсягу видатків замовника;</w:t>
            </w:r>
          </w:p>
          <w:p w:rsidR="00A21878" w:rsidRPr="00C25CBA" w:rsidRDefault="00A21878" w:rsidP="00C433B5">
            <w:pPr>
              <w:pStyle w:val="rvps2"/>
              <w:shd w:val="clear" w:color="auto" w:fill="FFFFFF"/>
              <w:spacing w:before="0" w:beforeAutospacing="0" w:after="0" w:afterAutospacing="0"/>
              <w:ind w:firstLine="450"/>
              <w:jc w:val="both"/>
            </w:pPr>
            <w:bookmarkStart w:id="110" w:name="n75"/>
            <w:bookmarkEnd w:id="110"/>
            <w:r w:rsidRPr="00C25CB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5CBA">
              <w:t>пропорційно</w:t>
            </w:r>
            <w:proofErr w:type="spellEnd"/>
            <w:r w:rsidRPr="00C25CB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1878" w:rsidRPr="00C25CBA" w:rsidRDefault="00A21878" w:rsidP="00C433B5">
            <w:pPr>
              <w:pStyle w:val="rvps2"/>
              <w:shd w:val="clear" w:color="auto" w:fill="FFFFFF"/>
              <w:spacing w:before="0" w:beforeAutospacing="0" w:after="0" w:afterAutospacing="0"/>
              <w:ind w:firstLine="450"/>
              <w:jc w:val="both"/>
            </w:pPr>
            <w:bookmarkStart w:id="111" w:name="n76"/>
            <w:bookmarkEnd w:id="111"/>
            <w:r w:rsidRPr="00C25CBA">
              <w:t xml:space="preserve">3) покращення якості предмета закупівлі за умови, що таке </w:t>
            </w:r>
            <w:r w:rsidRPr="00C25CBA">
              <w:lastRenderedPageBreak/>
              <w:t>покращення не призведе до збільшення суми, визначеної в договорі про закупівлю;</w:t>
            </w:r>
          </w:p>
          <w:p w:rsidR="00A21878" w:rsidRPr="00C25CBA" w:rsidRDefault="00A21878" w:rsidP="00C433B5">
            <w:pPr>
              <w:pStyle w:val="rvps2"/>
              <w:shd w:val="clear" w:color="auto" w:fill="FFFFFF"/>
              <w:spacing w:before="0" w:beforeAutospacing="0" w:after="0" w:afterAutospacing="0"/>
              <w:ind w:firstLine="450"/>
              <w:jc w:val="both"/>
            </w:pPr>
            <w:bookmarkStart w:id="112" w:name="n77"/>
            <w:bookmarkEnd w:id="112"/>
            <w:r w:rsidRPr="00C25CB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1878" w:rsidRPr="00C25CBA" w:rsidRDefault="00A21878" w:rsidP="00C433B5">
            <w:pPr>
              <w:pStyle w:val="rvps2"/>
              <w:shd w:val="clear" w:color="auto" w:fill="FFFFFF"/>
              <w:spacing w:before="0" w:beforeAutospacing="0" w:after="0" w:afterAutospacing="0"/>
              <w:ind w:firstLine="450"/>
              <w:jc w:val="both"/>
            </w:pPr>
            <w:bookmarkStart w:id="113" w:name="n374"/>
            <w:bookmarkStart w:id="114" w:name="n78"/>
            <w:bookmarkEnd w:id="113"/>
            <w:bookmarkEnd w:id="114"/>
            <w:r w:rsidRPr="00C25CBA">
              <w:t>5) погодження зміни ціни в договорі про закупівлю в бік зменшення (без зміни кількості (обсягу) та якості товарів, робіт і послуг);</w:t>
            </w:r>
          </w:p>
          <w:p w:rsidR="00A21878" w:rsidRPr="00C25CBA" w:rsidRDefault="00A21878" w:rsidP="00C433B5">
            <w:pPr>
              <w:pStyle w:val="rvps2"/>
              <w:shd w:val="clear" w:color="auto" w:fill="FFFFFF"/>
              <w:spacing w:before="0" w:beforeAutospacing="0" w:after="0" w:afterAutospacing="0"/>
              <w:ind w:firstLine="450"/>
              <w:jc w:val="both"/>
            </w:pPr>
            <w:bookmarkStart w:id="115" w:name="n79"/>
            <w:bookmarkEnd w:id="115"/>
            <w:r w:rsidRPr="00C25CBA">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5CBA">
              <w:t>пропорційно</w:t>
            </w:r>
            <w:proofErr w:type="spellEnd"/>
            <w:r w:rsidRPr="00C25CBA">
              <w:t xml:space="preserve"> до зміни таких ставок та/або пільг з оподаткування, а також у зв’язку з зміною системи оподаткування </w:t>
            </w:r>
            <w:proofErr w:type="spellStart"/>
            <w:r w:rsidRPr="00C25CBA">
              <w:t>пропорційно</w:t>
            </w:r>
            <w:proofErr w:type="spellEnd"/>
            <w:r w:rsidRPr="00C25CBA">
              <w:t xml:space="preserve"> до зміни податкового навантаження внаслідок зміни системи оподаткування;</w:t>
            </w:r>
          </w:p>
          <w:p w:rsidR="00A21878" w:rsidRPr="00C25CBA" w:rsidRDefault="00A21878" w:rsidP="00C433B5">
            <w:pPr>
              <w:pStyle w:val="rvps2"/>
              <w:shd w:val="clear" w:color="auto" w:fill="FFFFFF"/>
              <w:spacing w:before="0" w:beforeAutospacing="0" w:after="0" w:afterAutospacing="0"/>
              <w:ind w:firstLine="450"/>
              <w:jc w:val="both"/>
            </w:pPr>
            <w:bookmarkStart w:id="116" w:name="n80"/>
            <w:bookmarkEnd w:id="116"/>
            <w:r w:rsidRPr="00C25CB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5CBA">
              <w:t>Platts</w:t>
            </w:r>
            <w:proofErr w:type="spellEnd"/>
            <w:r w:rsidRPr="00C25CB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1878" w:rsidRPr="00C25CBA" w:rsidRDefault="00A21878" w:rsidP="00C433B5">
            <w:pPr>
              <w:pStyle w:val="rvps2"/>
              <w:shd w:val="clear" w:color="auto" w:fill="FFFFFF"/>
              <w:spacing w:before="0" w:beforeAutospacing="0" w:after="0" w:afterAutospacing="0"/>
              <w:ind w:firstLine="450"/>
              <w:jc w:val="both"/>
            </w:pPr>
            <w:bookmarkStart w:id="117" w:name="n81"/>
            <w:bookmarkEnd w:id="117"/>
            <w:r w:rsidRPr="00C25CBA">
              <w:t>8) зміни умов у зв’язку із застосуванням положень </w:t>
            </w:r>
            <w:hyperlink r:id="rId62" w:anchor="n1778" w:tgtFrame="_blank" w:history="1">
              <w:r w:rsidRPr="00C25CBA">
                <w:rPr>
                  <w:rStyle w:val="a4"/>
                  <w:color w:val="auto"/>
                  <w:u w:val="none"/>
                </w:rPr>
                <w:t>частини шостої</w:t>
              </w:r>
            </w:hyperlink>
            <w:r w:rsidRPr="00C25CBA">
              <w:t> статті 41 Закону</w:t>
            </w:r>
          </w:p>
          <w:p w:rsidR="00503E53" w:rsidRPr="00C25CBA" w:rsidRDefault="007810DC">
            <w:pPr>
              <w:widowControl w:val="0"/>
              <w:ind w:firstLine="387"/>
              <w:contextualSpacing/>
              <w:jc w:val="both"/>
              <w:rPr>
                <w:rFonts w:ascii="Times New Roman" w:hAnsi="Times New Roman" w:cs="Times New Roman"/>
                <w:sz w:val="24"/>
                <w:szCs w:val="24"/>
                <w:lang w:eastAsia="uk-UA"/>
              </w:rPr>
            </w:pPr>
            <w:r w:rsidRPr="00C25CBA">
              <w:rPr>
                <w:rFonts w:ascii="Times New Roman" w:hAnsi="Times New Roman" w:cs="Times New Roman"/>
                <w:sz w:val="24"/>
                <w:szCs w:val="24"/>
                <w:lang w:eastAsia="uk-UA"/>
              </w:rPr>
              <w:t xml:space="preserve">Під час укладення договору сторони враховують особливості статусу платника податків. Реєстр платників податку на додану вартість – </w:t>
            </w:r>
            <w:hyperlink r:id="rId63" w:history="1">
              <w:r w:rsidRPr="00C25CBA">
                <w:rPr>
                  <w:rStyle w:val="a4"/>
                  <w:rFonts w:ascii="Times New Roman" w:hAnsi="Times New Roman" w:cs="Times New Roman"/>
                  <w:color w:val="auto"/>
                  <w:sz w:val="24"/>
                  <w:szCs w:val="24"/>
                  <w:lang w:eastAsia="uk-UA"/>
                </w:rPr>
                <w:t>https://cabinet.tax.gov.ua/registers/pdv</w:t>
              </w:r>
            </w:hyperlink>
            <w:r w:rsidRPr="00C25CBA">
              <w:rPr>
                <w:rFonts w:ascii="Times New Roman" w:hAnsi="Times New Roman" w:cs="Times New Roman"/>
                <w:sz w:val="24"/>
                <w:szCs w:val="24"/>
                <w:lang w:eastAsia="uk-UA"/>
              </w:rPr>
              <w:t xml:space="preserve"> Реєстр платників єдиного податку – </w:t>
            </w:r>
            <w:hyperlink r:id="rId64" w:history="1">
              <w:r w:rsidRPr="00C25CBA">
                <w:rPr>
                  <w:rStyle w:val="a4"/>
                  <w:rFonts w:ascii="Times New Roman" w:hAnsi="Times New Roman" w:cs="Times New Roman"/>
                  <w:color w:val="auto"/>
                  <w:sz w:val="24"/>
                  <w:szCs w:val="24"/>
                  <w:lang w:eastAsia="uk-UA"/>
                </w:rPr>
                <w:t>https://cabinet.tax.gov.ua/registers/edpod</w:t>
              </w:r>
            </w:hyperlink>
          </w:p>
          <w:p w:rsidR="00503E53" w:rsidRPr="00C25CBA" w:rsidRDefault="007810DC">
            <w:pPr>
              <w:widowControl w:val="0"/>
              <w:ind w:firstLine="387"/>
              <w:contextualSpacing/>
              <w:jc w:val="both"/>
              <w:rPr>
                <w:rFonts w:ascii="Times New Roman" w:eastAsia="Times New Roman" w:hAnsi="Times New Roman" w:cs="Times New Roman"/>
                <w:sz w:val="24"/>
                <w:szCs w:val="24"/>
                <w:lang w:eastAsia="uk-UA"/>
              </w:rPr>
            </w:pPr>
            <w:r w:rsidRPr="00C25CBA">
              <w:rPr>
                <w:rFonts w:ascii="Times New Roman" w:hAnsi="Times New Roman" w:cs="Times New Roman"/>
                <w:b/>
                <w:i/>
                <w:iCs/>
                <w:sz w:val="24"/>
                <w:szCs w:val="24"/>
                <w:lang w:eastAsia="uk-UA"/>
              </w:rPr>
              <w:t xml:space="preserve">Бюджетні зобов’язання за договором виникають між сторонами у разі наявності та в межах відповідних бюджетних асигнувань затверджених </w:t>
            </w:r>
            <w:r w:rsidRPr="00C25CBA">
              <w:rPr>
                <w:rFonts w:ascii="Times New Roman" w:hAnsi="Times New Roman" w:cs="Times New Roman"/>
                <w:b/>
                <w:bCs/>
                <w:i/>
                <w:iCs/>
                <w:sz w:val="24"/>
                <w:szCs w:val="24"/>
                <w:lang w:eastAsia="uk-UA"/>
              </w:rPr>
              <w:t>на 2023 рік</w:t>
            </w:r>
            <w:r w:rsidRPr="00C25CBA">
              <w:rPr>
                <w:rFonts w:ascii="Times New Roman" w:hAnsi="Times New Roman" w:cs="Times New Roman"/>
                <w:i/>
                <w:iCs/>
                <w:sz w:val="24"/>
                <w:szCs w:val="24"/>
                <w:lang w:eastAsia="uk-UA"/>
              </w:rPr>
              <w:t>.</w:t>
            </w:r>
          </w:p>
          <w:p w:rsidR="00503E53" w:rsidRPr="00C25CBA" w:rsidRDefault="007810DC">
            <w:pPr>
              <w:widowControl w:val="0"/>
              <w:ind w:firstLine="387"/>
              <w:contextualSpacing/>
              <w:jc w:val="both"/>
              <w:rPr>
                <w:rFonts w:ascii="Times New Roman" w:hAnsi="Times New Roman" w:cs="Times New Roman"/>
                <w:sz w:val="24"/>
                <w:szCs w:val="24"/>
                <w:lang w:eastAsia="uk-UA"/>
              </w:rPr>
            </w:pPr>
            <w:r w:rsidRPr="00C25CBA">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503E53" w:rsidRPr="00C25CBA" w:rsidRDefault="007810DC">
            <w:pPr>
              <w:widowControl w:val="0"/>
              <w:ind w:firstLine="387"/>
              <w:contextualSpacing/>
              <w:jc w:val="both"/>
              <w:rPr>
                <w:rFonts w:ascii="Times New Roman" w:hAnsi="Times New Roman" w:cs="Times New Roman"/>
                <w:sz w:val="24"/>
                <w:szCs w:val="24"/>
                <w:lang w:eastAsia="uk-UA"/>
              </w:rPr>
            </w:pPr>
            <w:r w:rsidRPr="00C25CBA">
              <w:rPr>
                <w:rFonts w:ascii="Times New Roman" w:hAnsi="Times New Roman" w:cs="Times New Roman"/>
                <w:sz w:val="24"/>
                <w:szCs w:val="24"/>
                <w:lang w:eastAsia="uk-UA"/>
              </w:rPr>
              <w:t>1) відповідну інформацію про право підписання договору про закупівлю, а саме:</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 для посадових (службових) осіб переможця, які уповноважені підписувати договір про закупівлю та вчиняти інші юридично значущі дії від імені переможця на підставі положень установчих документів – належним чином засвідчену копію розпорядчого документу про призначення (обрання) на посаду відповідної особи (наказ про призначення та/ або протокол зборів засновників, тощо);</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 xml:space="preserve">У разі наявності обмеження повноважень щодо представництва юридичної особи під час укладення договору про закупівлю, необхідно надати Баланс та Звіт про фінансові результатами за останній рік та останній звітний період або протокольне рішення учасників (акціонерів, власників тощо) з наданням повноважень на укладання договору, або копію іншого документа, що підтверджує зняття обмежень щодо </w:t>
            </w:r>
            <w:r w:rsidRPr="00C25CBA">
              <w:rPr>
                <w:rFonts w:ascii="Times New Roman" w:eastAsia="Calibri" w:hAnsi="Times New Roman" w:cs="Times New Roman"/>
                <w:sz w:val="24"/>
                <w:szCs w:val="24"/>
                <w:lang w:eastAsia="ru-RU"/>
              </w:rPr>
              <w:lastRenderedPageBreak/>
              <w:t>укладення договорів передбачених установчими (статутних) документами переможця та законодавством України.</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 для осіб, що уповноважені представляти інтереси переможця під час укладання договору про закупівлю, та які не входять до кола осіб, які представляють інтереси переможця без довіреності – довіреністю, оформленою у відповідності до вимог чинного законодавства, із зазначенням повноважень повіреного на підписання договору про закупівлю, разом з належним чином засвідченими документами, що у відповідності до цього пункту підтверджують повноваження посадової (службової) особи переможця, що підписала від імені переможця вказану довіреність.</w:t>
            </w:r>
          </w:p>
          <w:p w:rsidR="00503E53" w:rsidRPr="00C25CBA" w:rsidRDefault="007810DC">
            <w:pPr>
              <w:widowControl w:val="0"/>
              <w:ind w:firstLine="387"/>
              <w:contextualSpacing/>
              <w:jc w:val="both"/>
              <w:rPr>
                <w:rFonts w:ascii="Times New Roman" w:hAnsi="Times New Roman" w:cs="Times New Roman"/>
                <w:sz w:val="24"/>
                <w:szCs w:val="24"/>
                <w:lang w:eastAsia="uk-UA"/>
              </w:rPr>
            </w:pPr>
            <w:r w:rsidRPr="00C25CBA">
              <w:rPr>
                <w:rFonts w:ascii="Times New Roman" w:eastAsia="Calibri" w:hAnsi="Times New Roman" w:cs="Times New Roman"/>
                <w:sz w:val="24"/>
                <w:szCs w:val="24"/>
                <w:lang w:eastAsia="ru-RU"/>
              </w:rPr>
              <w:t>Переможець, що є юридичною особою та здійснює діяльність на підставі власного статуту (іншого установчого документу), надає засвідчену належним чином копію такого статуту (іншого установчого документу) у діючій редакції з усіма змінами та доповненнями до нього (з відмітками про їх державну реєстрацію).</w:t>
            </w:r>
          </w:p>
          <w:p w:rsidR="00503E53" w:rsidRPr="00C25CBA" w:rsidRDefault="007810DC">
            <w:pPr>
              <w:widowControl w:val="0"/>
              <w:ind w:firstLine="387"/>
              <w:contextualSpacing/>
              <w:jc w:val="both"/>
              <w:rPr>
                <w:rFonts w:ascii="Times New Roman" w:hAnsi="Times New Roman" w:cs="Times New Roman"/>
                <w:sz w:val="24"/>
                <w:szCs w:val="24"/>
                <w:lang w:eastAsia="uk-UA"/>
              </w:rPr>
            </w:pPr>
            <w:r w:rsidRPr="00C25CBA">
              <w:rPr>
                <w:rFonts w:ascii="Times New Roman" w:eastAsia="Calibri" w:hAnsi="Times New Roman" w:cs="Times New Roman"/>
                <w:sz w:val="24"/>
                <w:szCs w:val="24"/>
                <w:lang w:eastAsia="ru-RU"/>
              </w:rPr>
              <w:t>В разі, якщо статут (інший установчий документ) не містить відмітки про його державну реєстрацію, переможець надає засвідчені ним копії такого статуту (іншого установчого документу)</w:t>
            </w:r>
            <w:r w:rsidRPr="00C25CBA">
              <w:rPr>
                <w:rFonts w:ascii="Times New Roman" w:eastAsia="Calibri" w:hAnsi="Times New Roman" w:cs="Times New Roman"/>
                <w:b/>
                <w:sz w:val="24"/>
                <w:szCs w:val="24"/>
                <w:lang w:eastAsia="ru-RU"/>
              </w:rPr>
              <w:t xml:space="preserve"> </w:t>
            </w:r>
            <w:r w:rsidRPr="00C25CBA">
              <w:rPr>
                <w:rFonts w:ascii="Times New Roman" w:eastAsia="Calibri" w:hAnsi="Times New Roman" w:cs="Times New Roman"/>
                <w:sz w:val="24"/>
                <w:szCs w:val="24"/>
                <w:lang w:eastAsia="ru-RU"/>
              </w:rPr>
              <w:t>та</w:t>
            </w:r>
            <w:r w:rsidRPr="00C25CBA">
              <w:rPr>
                <w:rFonts w:ascii="Times New Roman" w:eastAsia="Calibri" w:hAnsi="Times New Roman" w:cs="Times New Roman"/>
                <w:b/>
                <w:sz w:val="24"/>
                <w:szCs w:val="24"/>
                <w:lang w:eastAsia="ru-RU"/>
              </w:rPr>
              <w:t xml:space="preserve"> </w:t>
            </w:r>
            <w:r w:rsidRPr="00C25CBA">
              <w:rPr>
                <w:rFonts w:ascii="Times New Roman" w:eastAsia="Calibri" w:hAnsi="Times New Roman" w:cs="Times New Roman"/>
                <w:sz w:val="24"/>
                <w:szCs w:val="24"/>
                <w:lang w:eastAsia="ru-RU"/>
              </w:rPr>
              <w:t>опису документів, що надаються юридичною особою державному реєстратору для проведення відповідної реєстраційної дії.</w:t>
            </w:r>
          </w:p>
          <w:p w:rsidR="00503E53" w:rsidRPr="00C25CBA" w:rsidRDefault="007810DC">
            <w:pPr>
              <w:widowControl w:val="0"/>
              <w:ind w:firstLine="387"/>
              <w:contextualSpacing/>
              <w:jc w:val="both"/>
              <w:rPr>
                <w:rFonts w:ascii="Times New Roman" w:hAnsi="Times New Roman" w:cs="Times New Roman"/>
                <w:sz w:val="24"/>
                <w:szCs w:val="24"/>
                <w:lang w:eastAsia="uk-UA"/>
              </w:rPr>
            </w:pPr>
            <w:r w:rsidRPr="00C25CBA">
              <w:rPr>
                <w:rFonts w:ascii="Times New Roman" w:eastAsia="Calibri" w:hAnsi="Times New Roman" w:cs="Times New Roman"/>
                <w:bCs/>
                <w:sz w:val="24"/>
                <w:szCs w:val="24"/>
                <w:lang w:eastAsia="ru-RU"/>
              </w:rPr>
              <w:t>Переможець, що є юридичною особою та здійснює діяльність на підставі модельного статуту</w:t>
            </w:r>
            <w:r w:rsidRPr="00C25CBA">
              <w:rPr>
                <w:rFonts w:ascii="Times New Roman" w:eastAsia="Calibri" w:hAnsi="Times New Roman" w:cs="Times New Roman"/>
                <w:sz w:val="24"/>
                <w:szCs w:val="24"/>
                <w:lang w:eastAsia="ru-RU"/>
              </w:rPr>
              <w:t xml:space="preserve">, надає завірені належним чином копію рішення про створення юридичної особи </w:t>
            </w:r>
            <w:r w:rsidRPr="00C25CBA">
              <w:rPr>
                <w:rFonts w:ascii="Times New Roman" w:eastAsia="Calibri" w:hAnsi="Times New Roman" w:cs="Times New Roman"/>
                <w:sz w:val="24"/>
                <w:szCs w:val="24"/>
                <w:shd w:val="clear" w:color="auto" w:fill="FFFFFF"/>
                <w:lang w:eastAsia="ru-RU"/>
              </w:rPr>
              <w:t xml:space="preserve">та її діяльність на підставі модельного статуту, </w:t>
            </w:r>
            <w:r w:rsidRPr="00C25CBA">
              <w:rPr>
                <w:rFonts w:ascii="Times New Roman" w:eastAsia="Calibri" w:hAnsi="Times New Roman" w:cs="Times New Roman"/>
                <w:sz w:val="24"/>
                <w:szCs w:val="24"/>
                <w:lang w:eastAsia="ru-RU"/>
              </w:rPr>
              <w:t>підписаного усіма засновниками, разом з копією положення, передбаченого пунктом 49 модельного статуту або завірені належним чином копію рішення про перехід на діяльність на підставі модельного статуту, підписаного усіма засновниками, разом з копією положення, передбаченого пунктом 49 модельного статуту.</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 xml:space="preserve">Переможець, що є нерезидентом України надає належним чином завірені установчі та реєстраційні документи, а також документи, які підтверджують повноваження особи на підписання договору про закупівлю за формою та змістом, передбаченими національним законодавством країни реєстрації чи </w:t>
            </w:r>
            <w:proofErr w:type="spellStart"/>
            <w:r w:rsidRPr="00C25CBA">
              <w:rPr>
                <w:rFonts w:ascii="Times New Roman" w:eastAsia="Calibri" w:hAnsi="Times New Roman" w:cs="Times New Roman"/>
                <w:sz w:val="24"/>
                <w:szCs w:val="24"/>
                <w:lang w:eastAsia="ru-RU"/>
              </w:rPr>
              <w:t>доміцилію</w:t>
            </w:r>
            <w:proofErr w:type="spellEnd"/>
            <w:r w:rsidRPr="00C25CBA">
              <w:rPr>
                <w:rFonts w:ascii="Times New Roman" w:eastAsia="Calibri" w:hAnsi="Times New Roman" w:cs="Times New Roman"/>
                <w:sz w:val="24"/>
                <w:szCs w:val="24"/>
                <w:lang w:eastAsia="ru-RU"/>
              </w:rPr>
              <w:t xml:space="preserve"> такого переможця.</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Переможець, що є фізичною особою – підприємцем (суб’єкт підприємницької діяльності) – належним чином засвідчені копії нижченаведених документів:</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 свідоцтва про державну реєстрацію фізичної особи – підприємця (в разі наявності) та/або виписки або витягу з Єдиного державного реєстру юридичних осіб, фізичних осіб - підприємців та громадських формувань;</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 паспорту громадянина України в повному обсязі у випадку, якщо такий паспорт оформлено у вигляді книжечки, або паспорту громадянина України у формі ID-картки (обидві сторони</w:t>
            </w:r>
            <w:r w:rsidRPr="00C25CBA">
              <w:t xml:space="preserve"> </w:t>
            </w:r>
            <w:r w:rsidRPr="00C25CBA">
              <w:rPr>
                <w:rFonts w:ascii="Times New Roman" w:eastAsia="Calibri" w:hAnsi="Times New Roman" w:cs="Times New Roman"/>
                <w:sz w:val="24"/>
                <w:szCs w:val="24"/>
                <w:lang w:eastAsia="ru-RU"/>
              </w:rPr>
              <w:t>ID-картки),</w:t>
            </w:r>
            <w:r w:rsidRPr="00C25CBA">
              <w:t xml:space="preserve"> </w:t>
            </w:r>
            <w:r w:rsidRPr="00C25CBA">
              <w:rPr>
                <w:rFonts w:ascii="Times New Roman" w:eastAsia="Calibri" w:hAnsi="Times New Roman" w:cs="Times New Roman"/>
                <w:sz w:val="24"/>
                <w:szCs w:val="24"/>
                <w:lang w:eastAsia="ru-RU"/>
              </w:rPr>
              <w:t>що містить безконтактний електронний носій разом з витягом з Єдиного державного демографічного реєстру щодо реєстрації місця проживання;</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 xml:space="preserve">- довідки про присвоєння ідентифікаційного номеру </w:t>
            </w:r>
            <w:r w:rsidRPr="00C25CBA">
              <w:rPr>
                <w:rFonts w:ascii="Times New Roman" w:eastAsia="Calibri" w:hAnsi="Times New Roman" w:cs="Times New Roman"/>
                <w:sz w:val="24"/>
                <w:szCs w:val="24"/>
                <w:lang w:eastAsia="ru-RU"/>
              </w:rPr>
              <w:lastRenderedPageBreak/>
              <w:t>(реєстраційного номеру облікової картки платника податків), яка видана уповноваженим органом;</w:t>
            </w:r>
          </w:p>
          <w:p w:rsidR="00503E53" w:rsidRPr="00C25CBA" w:rsidRDefault="007810DC">
            <w:pPr>
              <w:ind w:firstLine="512"/>
              <w:jc w:val="both"/>
              <w:rPr>
                <w:rFonts w:ascii="Times New Roman" w:eastAsia="Calibri" w:hAnsi="Times New Roman" w:cs="Times New Roman"/>
                <w:sz w:val="24"/>
                <w:szCs w:val="24"/>
                <w:lang w:eastAsia="ru-RU"/>
              </w:rPr>
            </w:pPr>
            <w:r w:rsidRPr="00C25CBA">
              <w:rPr>
                <w:rFonts w:ascii="Times New Roman" w:eastAsia="Calibri" w:hAnsi="Times New Roman" w:cs="Times New Roman"/>
                <w:sz w:val="24"/>
                <w:szCs w:val="24"/>
                <w:lang w:eastAsia="ru-RU"/>
              </w:rPr>
              <w:t>- документу, який підтверджує повноваження особи на підписання договору про закупівлю, а саме: довіреності представника (в разі підписання представником).</w:t>
            </w:r>
          </w:p>
          <w:p w:rsidR="00503E53" w:rsidRPr="00C25CBA" w:rsidRDefault="007810DC">
            <w:pPr>
              <w:widowControl w:val="0"/>
              <w:ind w:firstLine="387"/>
              <w:contextualSpacing/>
              <w:jc w:val="both"/>
              <w:rPr>
                <w:rFonts w:ascii="Times New Roman" w:hAnsi="Times New Roman" w:cs="Times New Roman"/>
                <w:sz w:val="24"/>
                <w:szCs w:val="24"/>
                <w:lang w:eastAsia="uk-UA"/>
              </w:rPr>
            </w:pPr>
            <w:r w:rsidRPr="00C25CBA">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03E53" w:rsidRPr="00C25CBA" w:rsidRDefault="007810DC" w:rsidP="00C433B5">
            <w:pPr>
              <w:widowControl w:val="0"/>
              <w:ind w:firstLine="387"/>
              <w:contextualSpacing/>
              <w:jc w:val="both"/>
              <w:rPr>
                <w:rFonts w:ascii="Times New Roman" w:hAnsi="Times New Roman" w:cs="Times New Roman"/>
                <w:sz w:val="24"/>
                <w:szCs w:val="24"/>
                <w:lang w:eastAsia="uk-UA"/>
              </w:rPr>
            </w:pPr>
            <w:r w:rsidRPr="00C25CBA">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433B5" w:rsidRPr="00C25CBA" w:rsidRDefault="00C433B5" w:rsidP="00C433B5">
            <w:pPr>
              <w:pStyle w:val="rvps2"/>
              <w:shd w:val="clear" w:color="auto" w:fill="FFFFFF"/>
              <w:spacing w:before="0" w:beforeAutospacing="0" w:after="0" w:afterAutospacing="0"/>
              <w:ind w:firstLine="450"/>
              <w:jc w:val="both"/>
              <w:rPr>
                <w:b/>
                <w:lang w:val="ru-RU"/>
              </w:rPr>
            </w:pPr>
            <w:r w:rsidRPr="00C25CBA">
              <w:rPr>
                <w:b/>
              </w:rPr>
              <w:t>Договір про закупівлю є нікчемним у разі:</w:t>
            </w:r>
          </w:p>
          <w:p w:rsidR="00C433B5" w:rsidRPr="00C25CBA" w:rsidRDefault="00C433B5" w:rsidP="00C433B5">
            <w:pPr>
              <w:pStyle w:val="rvps2"/>
              <w:shd w:val="clear" w:color="auto" w:fill="FFFFFF"/>
              <w:spacing w:before="0" w:beforeAutospacing="0" w:after="0" w:afterAutospacing="0"/>
              <w:ind w:firstLine="450"/>
            </w:pPr>
            <w:bookmarkStart w:id="118" w:name="n95"/>
            <w:bookmarkEnd w:id="118"/>
            <w:r w:rsidRPr="00C25CBA">
              <w:t>1) коли замовник уклав договір про закупівлю з порушенням вимог, визначених </w:t>
            </w:r>
            <w:hyperlink r:id="rId65" w:anchor="n24" w:history="1">
              <w:r w:rsidRPr="00C25CBA">
                <w:rPr>
                  <w:rStyle w:val="a4"/>
                  <w:color w:val="auto"/>
                  <w:u w:val="none"/>
                </w:rPr>
                <w:t>пунктом 5</w:t>
              </w:r>
            </w:hyperlink>
            <w:r w:rsidRPr="00C25CBA">
              <w:t>  Особливостей;</w:t>
            </w:r>
          </w:p>
          <w:p w:rsidR="00C433B5" w:rsidRPr="00C25CBA" w:rsidRDefault="00C433B5" w:rsidP="00C433B5">
            <w:pPr>
              <w:pStyle w:val="rvps2"/>
              <w:shd w:val="clear" w:color="auto" w:fill="FFFFFF"/>
              <w:spacing w:before="0" w:beforeAutospacing="0" w:after="0" w:afterAutospacing="0"/>
              <w:ind w:firstLine="450"/>
              <w:jc w:val="both"/>
            </w:pPr>
            <w:bookmarkStart w:id="119" w:name="n96"/>
            <w:bookmarkEnd w:id="119"/>
            <w:r w:rsidRPr="00C25CBA">
              <w:t>2) укладення договору про закупівлю з порушенням вимог </w:t>
            </w:r>
            <w:hyperlink r:id="rId66" w:anchor="n69" w:history="1">
              <w:r w:rsidRPr="00C25CBA">
                <w:rPr>
                  <w:rStyle w:val="a4"/>
                  <w:color w:val="auto"/>
                  <w:u w:val="none"/>
                </w:rPr>
                <w:t>пункту 18</w:t>
              </w:r>
            </w:hyperlink>
            <w:r w:rsidR="00F2370E" w:rsidRPr="00C25CBA">
              <w:t> </w:t>
            </w:r>
            <w:proofErr w:type="spellStart"/>
            <w:r w:rsidR="00F2370E" w:rsidRPr="00C25CBA">
              <w:t>О</w:t>
            </w:r>
            <w:r w:rsidRPr="00C25CBA">
              <w:t>особливостей</w:t>
            </w:r>
            <w:proofErr w:type="spellEnd"/>
            <w:r w:rsidRPr="00C25CBA">
              <w:t>;</w:t>
            </w:r>
          </w:p>
          <w:p w:rsidR="00C433B5" w:rsidRPr="00C25CBA" w:rsidRDefault="00C433B5" w:rsidP="00C433B5">
            <w:pPr>
              <w:pStyle w:val="rvps2"/>
              <w:shd w:val="clear" w:color="auto" w:fill="FFFFFF"/>
              <w:spacing w:before="0" w:beforeAutospacing="0" w:after="0" w:afterAutospacing="0"/>
              <w:ind w:firstLine="450"/>
              <w:jc w:val="both"/>
            </w:pPr>
            <w:bookmarkStart w:id="120" w:name="n97"/>
            <w:bookmarkEnd w:id="120"/>
            <w:r w:rsidRPr="00C25CBA">
              <w:t>3) укладення договору про закупівлю в період оскарження відкритих торгів відповідно до </w:t>
            </w:r>
            <w:hyperlink r:id="rId67" w:anchor="n1284" w:tgtFrame="_blank" w:history="1">
              <w:r w:rsidRPr="00C25CBA">
                <w:rPr>
                  <w:rStyle w:val="a4"/>
                  <w:color w:val="auto"/>
                  <w:u w:val="none"/>
                </w:rPr>
                <w:t>статті 18</w:t>
              </w:r>
            </w:hyperlink>
            <w:r w:rsidRPr="00C25CBA">
              <w:t> Закону та Особливостей;</w:t>
            </w:r>
          </w:p>
          <w:p w:rsidR="00C433B5" w:rsidRPr="00C25CBA" w:rsidRDefault="00C433B5" w:rsidP="00C433B5">
            <w:pPr>
              <w:pStyle w:val="rvps2"/>
              <w:shd w:val="clear" w:color="auto" w:fill="FFFFFF"/>
              <w:spacing w:before="0" w:beforeAutospacing="0" w:after="0" w:afterAutospacing="0"/>
              <w:ind w:firstLine="450"/>
              <w:jc w:val="both"/>
            </w:pPr>
            <w:bookmarkStart w:id="121" w:name="n98"/>
            <w:bookmarkEnd w:id="121"/>
            <w:r w:rsidRPr="00C25CBA">
              <w:t xml:space="preserve">4) укладення договору з порушенням строків, передбачених абзацами </w:t>
            </w:r>
            <w:hyperlink r:id="rId68" w:anchor="n169" w:history="1">
              <w:r w:rsidRPr="00C25CBA">
                <w:rPr>
                  <w:rStyle w:val="a4"/>
                  <w:color w:val="auto"/>
                  <w:u w:val="none"/>
                </w:rPr>
                <w:t>третім</w:t>
              </w:r>
            </w:hyperlink>
            <w:r w:rsidRPr="00C25CBA">
              <w:t xml:space="preserve"> та </w:t>
            </w:r>
            <w:hyperlink r:id="rId69" w:anchor="n170" w:history="1">
              <w:r w:rsidRPr="00C25CBA">
                <w:rPr>
                  <w:rStyle w:val="a4"/>
                  <w:color w:val="auto"/>
                  <w:u w:val="none"/>
                </w:rPr>
                <w:t>четвертим</w:t>
              </w:r>
            </w:hyperlink>
            <w:r w:rsidRPr="00C25CBA">
              <w:t xml:space="preserve"> пункту 46 Особливостей, крім випадків зупинення перебігу строків у зв’язку з розглядом скарги органом оскарження відповідно до </w:t>
            </w:r>
            <w:hyperlink r:id="rId70" w:anchor="n1284" w:tgtFrame="_blank" w:history="1">
              <w:r w:rsidRPr="00C25CBA">
                <w:rPr>
                  <w:rStyle w:val="a4"/>
                  <w:color w:val="auto"/>
                  <w:u w:val="none"/>
                </w:rPr>
                <w:t>статті 18</w:t>
              </w:r>
            </w:hyperlink>
            <w:r w:rsidRPr="00C25CBA">
              <w:t> Закону з урахуванням Особливостей;</w:t>
            </w:r>
          </w:p>
          <w:p w:rsidR="00503E53" w:rsidRPr="00C25CBA" w:rsidRDefault="00C433B5" w:rsidP="00C433B5">
            <w:pPr>
              <w:pStyle w:val="rvps2"/>
              <w:shd w:val="clear" w:color="auto" w:fill="FFFFFF"/>
              <w:spacing w:before="0" w:beforeAutospacing="0" w:after="0" w:afterAutospacing="0"/>
              <w:ind w:firstLine="450"/>
              <w:jc w:val="both"/>
            </w:pPr>
            <w:bookmarkStart w:id="122" w:name="n99"/>
            <w:bookmarkEnd w:id="122"/>
            <w:r w:rsidRPr="00C25CBA">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03E53" w:rsidRPr="00C25CBA" w:rsidTr="00CE357E">
        <w:tc>
          <w:tcPr>
            <w:tcW w:w="426" w:type="dxa"/>
          </w:tcPr>
          <w:p w:rsidR="00503E53" w:rsidRPr="00C25CBA" w:rsidRDefault="007810DC">
            <w:pPr>
              <w:spacing w:before="100" w:beforeAutospacing="1" w:after="100" w:afterAutospacing="1"/>
              <w:jc w:val="both"/>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lastRenderedPageBreak/>
              <w:t>5</w:t>
            </w: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804" w:type="dxa"/>
          </w:tcPr>
          <w:p w:rsidR="00503E53" w:rsidRPr="00C25CBA" w:rsidRDefault="007810DC" w:rsidP="00C433B5">
            <w:pPr>
              <w:widowControl w:val="0"/>
              <w:ind w:firstLine="566"/>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25CBA">
              <w:rPr>
                <w:rFonts w:ascii="Times New Roman" w:eastAsia="Times New Roman" w:hAnsi="Times New Roman" w:cs="Times New Roman"/>
                <w:sz w:val="24"/>
                <w:szCs w:val="24"/>
              </w:rPr>
              <w:t>неукладення</w:t>
            </w:r>
            <w:proofErr w:type="spellEnd"/>
            <w:r w:rsidRPr="00C25CBA">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3E53" w:rsidRPr="00C25CBA" w:rsidTr="00CE357E">
        <w:tc>
          <w:tcPr>
            <w:tcW w:w="42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6</w:t>
            </w:r>
          </w:p>
          <w:p w:rsidR="00503E53" w:rsidRPr="00C25CBA" w:rsidRDefault="00503E53">
            <w:pPr>
              <w:spacing w:before="100" w:beforeAutospacing="1" w:after="100" w:afterAutospacing="1"/>
              <w:rPr>
                <w:rFonts w:ascii="Times New Roman" w:eastAsia="Times New Roman" w:hAnsi="Times New Roman" w:cs="Times New Roman"/>
                <w:b/>
                <w:sz w:val="24"/>
                <w:szCs w:val="24"/>
              </w:rPr>
            </w:pPr>
          </w:p>
        </w:tc>
        <w:tc>
          <w:tcPr>
            <w:tcW w:w="2976" w:type="dxa"/>
          </w:tcPr>
          <w:p w:rsidR="00503E53" w:rsidRPr="00C25CBA" w:rsidRDefault="007810DC">
            <w:pPr>
              <w:spacing w:before="100" w:beforeAutospacing="1" w:after="100" w:afterAutospacing="1"/>
              <w:rPr>
                <w:rFonts w:ascii="Times New Roman" w:eastAsia="Times New Roman" w:hAnsi="Times New Roman" w:cs="Times New Roman"/>
                <w:b/>
                <w:sz w:val="24"/>
                <w:szCs w:val="24"/>
              </w:rPr>
            </w:pPr>
            <w:r w:rsidRPr="00C25CBA">
              <w:rPr>
                <w:rFonts w:ascii="Times New Roman" w:eastAsia="Times New Roman" w:hAnsi="Times New Roman" w:cs="Times New Roman"/>
                <w:b/>
                <w:sz w:val="24"/>
                <w:szCs w:val="24"/>
              </w:rPr>
              <w:t>Забезпечення виконання договору про закупівлю</w:t>
            </w:r>
          </w:p>
        </w:tc>
        <w:tc>
          <w:tcPr>
            <w:tcW w:w="6804" w:type="dxa"/>
            <w:vAlign w:val="center"/>
          </w:tcPr>
          <w:p w:rsidR="006D135A" w:rsidRPr="00C25CBA" w:rsidRDefault="006D135A" w:rsidP="006D135A">
            <w:pPr>
              <w:pStyle w:val="rvps2"/>
              <w:shd w:val="clear" w:color="auto" w:fill="FFFFFF"/>
              <w:spacing w:before="0" w:beforeAutospacing="0" w:after="0" w:afterAutospacing="0"/>
              <w:ind w:firstLine="450"/>
              <w:jc w:val="both"/>
            </w:pPr>
            <w:r w:rsidRPr="00C25CBA">
              <w:t xml:space="preserve">1. Замовник </w:t>
            </w:r>
            <w:r w:rsidR="00C433B5" w:rsidRPr="00C25CBA">
              <w:t>вимага</w:t>
            </w:r>
            <w:r w:rsidRPr="00C25CBA">
              <w:t>є</w:t>
            </w:r>
            <w:r w:rsidR="00C433B5" w:rsidRPr="00C25CBA">
              <w:t xml:space="preserve"> ві</w:t>
            </w:r>
            <w:r w:rsidRPr="00C25CBA">
              <w:t>д переможця процедури закупівлі</w:t>
            </w:r>
            <w:r w:rsidR="00C433B5" w:rsidRPr="00C25CBA">
              <w:t xml:space="preserve"> внесення ним не пізніше дати укладення договору про закупівлю забезпечення виконання такого договору</w:t>
            </w:r>
            <w:bookmarkStart w:id="123" w:name="n1485"/>
            <w:bookmarkEnd w:id="123"/>
            <w:r w:rsidRPr="00C25CBA">
              <w:t xml:space="preserve"> шляхом завантаження в систему електронних </w:t>
            </w:r>
            <w:proofErr w:type="spellStart"/>
            <w:r w:rsidRPr="00C25CBA">
              <w:t>закупівель</w:t>
            </w:r>
            <w:proofErr w:type="spellEnd"/>
            <w:r w:rsidRPr="00C25CBA">
              <w:t xml:space="preserve"> забезпечення виконання договору у формі </w:t>
            </w:r>
            <w:r w:rsidRPr="00C25CBA">
              <w:rPr>
                <w:lang w:eastAsia="ru-RU"/>
              </w:rPr>
              <w:t>банківської гарантії</w:t>
            </w:r>
          </w:p>
          <w:p w:rsidR="00C433B5" w:rsidRPr="00C25CBA" w:rsidRDefault="00C433B5" w:rsidP="006D135A">
            <w:pPr>
              <w:pStyle w:val="rvps2"/>
              <w:shd w:val="clear" w:color="auto" w:fill="FFFFFF"/>
              <w:spacing w:before="0" w:beforeAutospacing="0" w:after="0" w:afterAutospacing="0"/>
              <w:ind w:firstLine="450"/>
              <w:jc w:val="both"/>
            </w:pPr>
            <w:r w:rsidRPr="00C25CBA">
              <w:t>2. Замовник повертає забезпечення виконання договору про закупівлю:</w:t>
            </w:r>
          </w:p>
          <w:p w:rsidR="00C433B5" w:rsidRPr="00C25CBA" w:rsidRDefault="00C433B5" w:rsidP="006D135A">
            <w:pPr>
              <w:pStyle w:val="rvps2"/>
              <w:shd w:val="clear" w:color="auto" w:fill="FFFFFF"/>
              <w:spacing w:before="0" w:beforeAutospacing="0" w:after="0" w:afterAutospacing="0"/>
              <w:ind w:firstLine="450"/>
              <w:jc w:val="both"/>
            </w:pPr>
            <w:bookmarkStart w:id="124" w:name="n1486"/>
            <w:bookmarkEnd w:id="124"/>
            <w:r w:rsidRPr="00C25CBA">
              <w:t>1) після виконання переможцем процедури закупівлі договору про закупівлю;</w:t>
            </w:r>
          </w:p>
          <w:p w:rsidR="00C433B5" w:rsidRPr="00C25CBA" w:rsidRDefault="00C433B5" w:rsidP="006D135A">
            <w:pPr>
              <w:pStyle w:val="rvps2"/>
              <w:shd w:val="clear" w:color="auto" w:fill="FFFFFF"/>
              <w:spacing w:before="0" w:beforeAutospacing="0" w:after="0" w:afterAutospacing="0"/>
              <w:ind w:firstLine="450"/>
              <w:jc w:val="both"/>
            </w:pPr>
            <w:bookmarkStart w:id="125" w:name="n1487"/>
            <w:bookmarkEnd w:id="125"/>
            <w:r w:rsidRPr="00C25CBA">
              <w:t xml:space="preserve">2) за рішенням суду щодо повернення забезпечення договору у випадку визнання </w:t>
            </w:r>
            <w:r w:rsidR="006D135A" w:rsidRPr="00C25CBA">
              <w:t>результатів процедури закупівлі</w:t>
            </w:r>
            <w:r w:rsidRPr="00C25CBA">
              <w:t xml:space="preserve"> </w:t>
            </w:r>
            <w:r w:rsidRPr="00C25CBA">
              <w:lastRenderedPageBreak/>
              <w:t>недійсними або договору про закупівлю нікчемним;</w:t>
            </w:r>
          </w:p>
          <w:p w:rsidR="00C433B5" w:rsidRPr="00C25CBA" w:rsidRDefault="00C433B5" w:rsidP="006D135A">
            <w:pPr>
              <w:pStyle w:val="rvps2"/>
              <w:shd w:val="clear" w:color="auto" w:fill="FFFFFF"/>
              <w:spacing w:before="0" w:beforeAutospacing="0" w:after="0" w:afterAutospacing="0"/>
              <w:ind w:firstLine="450"/>
              <w:jc w:val="both"/>
            </w:pPr>
            <w:bookmarkStart w:id="126" w:name="n1488"/>
            <w:bookmarkEnd w:id="126"/>
            <w:r w:rsidRPr="00C25CBA">
              <w:t>3) у випадках, передбачених </w:t>
            </w:r>
            <w:hyperlink r:id="rId71" w:anchor="n1807" w:history="1">
              <w:r w:rsidRPr="00C25CBA">
                <w:rPr>
                  <w:rStyle w:val="a4"/>
                  <w:color w:val="auto"/>
                  <w:u w:val="none"/>
                </w:rPr>
                <w:t>статтею 43</w:t>
              </w:r>
            </w:hyperlink>
            <w:r w:rsidRPr="00C25CBA">
              <w:t>  Закону;</w:t>
            </w:r>
          </w:p>
          <w:p w:rsidR="00C433B5" w:rsidRPr="00C25CBA" w:rsidRDefault="00C433B5" w:rsidP="006D135A">
            <w:pPr>
              <w:pStyle w:val="rvps2"/>
              <w:shd w:val="clear" w:color="auto" w:fill="FFFFFF"/>
              <w:spacing w:before="0" w:beforeAutospacing="0" w:after="0" w:afterAutospacing="0"/>
              <w:ind w:firstLine="450"/>
              <w:jc w:val="both"/>
            </w:pPr>
            <w:bookmarkStart w:id="127" w:name="n1489"/>
            <w:bookmarkEnd w:id="127"/>
            <w:r w:rsidRPr="00C25CBA">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03E53" w:rsidRPr="00C25CBA" w:rsidRDefault="006D135A" w:rsidP="006D135A">
            <w:pPr>
              <w:pStyle w:val="af2"/>
              <w:shd w:val="clear" w:color="auto" w:fill="FFFFFF"/>
              <w:spacing w:before="0" w:beforeAutospacing="0" w:after="0" w:afterAutospacing="0"/>
              <w:ind w:firstLine="450"/>
              <w:jc w:val="both"/>
              <w:rPr>
                <w:rFonts w:ascii="Times New Roman" w:hAnsi="Times New Roman"/>
                <w:b/>
                <w:bCs/>
                <w:sz w:val="24"/>
                <w:szCs w:val="24"/>
                <w:lang w:val="uk-UA"/>
              </w:rPr>
            </w:pPr>
            <w:bookmarkStart w:id="128" w:name="n1490"/>
            <w:bookmarkEnd w:id="128"/>
            <w:r w:rsidRPr="00C25CBA">
              <w:rPr>
                <w:rFonts w:ascii="Times New Roman" w:hAnsi="Times New Roman"/>
                <w:sz w:val="24"/>
                <w:szCs w:val="24"/>
                <w:shd w:val="clear" w:color="auto" w:fill="FFFFFF"/>
                <w:lang w:val="uk-UA"/>
              </w:rPr>
              <w:t xml:space="preserve">3. </w:t>
            </w:r>
            <w:r w:rsidR="007810DC" w:rsidRPr="00C25CBA">
              <w:rPr>
                <w:rFonts w:ascii="Times New Roman" w:hAnsi="Times New Roman"/>
                <w:sz w:val="24"/>
                <w:szCs w:val="24"/>
                <w:shd w:val="clear" w:color="auto" w:fill="FFFFFF"/>
                <w:lang w:val="uk-UA"/>
              </w:rPr>
              <w:t>Розмір забезпечення виконання договору про закупівлю відповідно до вимог ч.3 ст.</w:t>
            </w:r>
            <w:r w:rsidRPr="00C25CBA">
              <w:rPr>
                <w:rFonts w:ascii="Times New Roman" w:hAnsi="Times New Roman"/>
                <w:sz w:val="24"/>
                <w:szCs w:val="24"/>
                <w:shd w:val="clear" w:color="auto" w:fill="FFFFFF"/>
                <w:lang w:val="uk-UA"/>
              </w:rPr>
              <w:t xml:space="preserve"> </w:t>
            </w:r>
            <w:r w:rsidR="007810DC" w:rsidRPr="00C25CBA">
              <w:rPr>
                <w:rFonts w:ascii="Times New Roman" w:hAnsi="Times New Roman"/>
                <w:sz w:val="24"/>
                <w:szCs w:val="24"/>
                <w:shd w:val="clear" w:color="auto" w:fill="FFFFFF"/>
                <w:lang w:val="uk-UA"/>
              </w:rPr>
              <w:t xml:space="preserve">27 </w:t>
            </w:r>
            <w:r w:rsidRPr="00C25CBA">
              <w:rPr>
                <w:rFonts w:ascii="Times New Roman" w:hAnsi="Times New Roman"/>
                <w:sz w:val="24"/>
                <w:szCs w:val="24"/>
                <w:shd w:val="clear" w:color="auto" w:fill="FFFFFF"/>
                <w:lang w:val="uk-UA"/>
              </w:rPr>
              <w:t xml:space="preserve">Закону </w:t>
            </w:r>
            <w:r w:rsidR="007810DC" w:rsidRPr="00C25CBA">
              <w:rPr>
                <w:rFonts w:ascii="Times New Roman" w:hAnsi="Times New Roman"/>
                <w:b/>
                <w:bCs/>
                <w:sz w:val="24"/>
                <w:szCs w:val="24"/>
                <w:shd w:val="clear" w:color="auto" w:fill="FFFFFF"/>
                <w:lang w:val="uk-UA"/>
              </w:rPr>
              <w:t>складає 5 відсотків вартості договору про закупівлю.</w:t>
            </w:r>
          </w:p>
          <w:p w:rsidR="00503E53" w:rsidRPr="00C25CBA" w:rsidRDefault="006D135A" w:rsidP="006D135A">
            <w:pPr>
              <w:pStyle w:val="af2"/>
              <w:shd w:val="clear" w:color="auto" w:fill="FFFFFF"/>
              <w:spacing w:before="0" w:beforeAutospacing="0" w:after="0" w:afterAutospacing="0"/>
              <w:ind w:firstLine="450"/>
              <w:jc w:val="both"/>
              <w:rPr>
                <w:rFonts w:ascii="Times New Roman" w:hAnsi="Times New Roman"/>
                <w:sz w:val="24"/>
                <w:szCs w:val="24"/>
                <w:shd w:val="clear" w:color="auto" w:fill="FFFFFF"/>
              </w:rPr>
            </w:pPr>
            <w:bookmarkStart w:id="129" w:name="n1491"/>
            <w:bookmarkEnd w:id="129"/>
            <w:r w:rsidRPr="00C25CBA">
              <w:rPr>
                <w:rFonts w:ascii="Times New Roman" w:hAnsi="Times New Roman"/>
                <w:sz w:val="24"/>
                <w:szCs w:val="24"/>
                <w:shd w:val="clear" w:color="auto" w:fill="FFFFFF"/>
                <w:lang w:val="uk-UA"/>
              </w:rPr>
              <w:t xml:space="preserve">4. </w:t>
            </w:r>
            <w:proofErr w:type="spellStart"/>
            <w:r w:rsidR="007810DC" w:rsidRPr="00C25CBA">
              <w:rPr>
                <w:rFonts w:ascii="Times New Roman" w:hAnsi="Times New Roman"/>
                <w:sz w:val="24"/>
                <w:szCs w:val="24"/>
                <w:shd w:val="clear" w:color="auto" w:fill="FFFFFF"/>
              </w:rPr>
              <w:t>Кошти</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що</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надійшли</w:t>
            </w:r>
            <w:proofErr w:type="spellEnd"/>
            <w:r w:rsidR="007810DC" w:rsidRPr="00C25CBA">
              <w:rPr>
                <w:rFonts w:ascii="Times New Roman" w:hAnsi="Times New Roman"/>
                <w:sz w:val="24"/>
                <w:szCs w:val="24"/>
                <w:shd w:val="clear" w:color="auto" w:fill="FFFFFF"/>
              </w:rPr>
              <w:t xml:space="preserve"> як </w:t>
            </w:r>
            <w:proofErr w:type="spellStart"/>
            <w:r w:rsidR="007810DC" w:rsidRPr="00C25CBA">
              <w:rPr>
                <w:rFonts w:ascii="Times New Roman" w:hAnsi="Times New Roman"/>
                <w:sz w:val="24"/>
                <w:szCs w:val="24"/>
                <w:shd w:val="clear" w:color="auto" w:fill="FFFFFF"/>
              </w:rPr>
              <w:t>забезпечення</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виконання</w:t>
            </w:r>
            <w:proofErr w:type="spellEnd"/>
            <w:r w:rsidR="007810DC" w:rsidRPr="00C25CBA">
              <w:rPr>
                <w:rFonts w:ascii="Times New Roman" w:hAnsi="Times New Roman"/>
                <w:sz w:val="24"/>
                <w:szCs w:val="24"/>
                <w:shd w:val="clear" w:color="auto" w:fill="FFFFFF"/>
              </w:rPr>
              <w:t xml:space="preserve"> договору про </w:t>
            </w:r>
            <w:proofErr w:type="spellStart"/>
            <w:r w:rsidR="007810DC" w:rsidRPr="00C25CBA">
              <w:rPr>
                <w:rFonts w:ascii="Times New Roman" w:hAnsi="Times New Roman"/>
                <w:sz w:val="24"/>
                <w:szCs w:val="24"/>
                <w:shd w:val="clear" w:color="auto" w:fill="FFFFFF"/>
              </w:rPr>
              <w:t>закупівлю</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якщо</w:t>
            </w:r>
            <w:proofErr w:type="spellEnd"/>
            <w:r w:rsidR="007810DC" w:rsidRPr="00C25CBA">
              <w:rPr>
                <w:rFonts w:ascii="Times New Roman" w:hAnsi="Times New Roman"/>
                <w:sz w:val="24"/>
                <w:szCs w:val="24"/>
                <w:shd w:val="clear" w:color="auto" w:fill="FFFFFF"/>
              </w:rPr>
              <w:t xml:space="preserve"> вони не </w:t>
            </w:r>
            <w:proofErr w:type="spellStart"/>
            <w:r w:rsidR="007810DC" w:rsidRPr="00C25CBA">
              <w:rPr>
                <w:rFonts w:ascii="Times New Roman" w:hAnsi="Times New Roman"/>
                <w:sz w:val="24"/>
                <w:szCs w:val="24"/>
                <w:shd w:val="clear" w:color="auto" w:fill="FFFFFF"/>
              </w:rPr>
              <w:t>повертаються</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учаснику</w:t>
            </w:r>
            <w:proofErr w:type="spellEnd"/>
            <w:r w:rsidR="007810DC" w:rsidRPr="00C25CBA">
              <w:rPr>
                <w:rFonts w:ascii="Times New Roman" w:hAnsi="Times New Roman"/>
                <w:sz w:val="24"/>
                <w:szCs w:val="24"/>
                <w:shd w:val="clear" w:color="auto" w:fill="FFFFFF"/>
              </w:rPr>
              <w:t xml:space="preserve"> у </w:t>
            </w:r>
            <w:proofErr w:type="spellStart"/>
            <w:r w:rsidR="007810DC" w:rsidRPr="00C25CBA">
              <w:rPr>
                <w:rFonts w:ascii="Times New Roman" w:hAnsi="Times New Roman"/>
                <w:sz w:val="24"/>
                <w:szCs w:val="24"/>
                <w:shd w:val="clear" w:color="auto" w:fill="FFFFFF"/>
              </w:rPr>
              <w:t>випадках</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визначених</w:t>
            </w:r>
            <w:proofErr w:type="spellEnd"/>
            <w:r w:rsidR="007810DC" w:rsidRPr="00C25CBA">
              <w:rPr>
                <w:rFonts w:ascii="Times New Roman" w:hAnsi="Times New Roman"/>
                <w:sz w:val="24"/>
                <w:szCs w:val="24"/>
                <w:shd w:val="clear" w:color="auto" w:fill="FFFFFF"/>
              </w:rPr>
              <w:t xml:space="preserve"> Законом, </w:t>
            </w:r>
            <w:proofErr w:type="spellStart"/>
            <w:r w:rsidR="007810DC" w:rsidRPr="00C25CBA">
              <w:rPr>
                <w:rFonts w:ascii="Times New Roman" w:hAnsi="Times New Roman"/>
                <w:sz w:val="24"/>
                <w:szCs w:val="24"/>
                <w:shd w:val="clear" w:color="auto" w:fill="FFFFFF"/>
              </w:rPr>
              <w:t>підлягають</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перерахуванню</w:t>
            </w:r>
            <w:proofErr w:type="spellEnd"/>
            <w:r w:rsidR="007810DC" w:rsidRPr="00C25CBA">
              <w:rPr>
                <w:rFonts w:ascii="Times New Roman" w:hAnsi="Times New Roman"/>
                <w:sz w:val="24"/>
                <w:szCs w:val="24"/>
                <w:shd w:val="clear" w:color="auto" w:fill="FFFFFF"/>
              </w:rPr>
              <w:t xml:space="preserve"> до </w:t>
            </w:r>
            <w:proofErr w:type="spellStart"/>
            <w:r w:rsidR="007810DC" w:rsidRPr="00C25CBA">
              <w:rPr>
                <w:rFonts w:ascii="Times New Roman" w:hAnsi="Times New Roman"/>
                <w:sz w:val="24"/>
                <w:szCs w:val="24"/>
                <w:shd w:val="clear" w:color="auto" w:fill="FFFFFF"/>
              </w:rPr>
              <w:t>відповідного</w:t>
            </w:r>
            <w:proofErr w:type="spellEnd"/>
            <w:r w:rsidR="007810DC" w:rsidRPr="00C25CBA">
              <w:rPr>
                <w:rFonts w:ascii="Times New Roman" w:hAnsi="Times New Roman"/>
                <w:sz w:val="24"/>
                <w:szCs w:val="24"/>
                <w:shd w:val="clear" w:color="auto" w:fill="FFFFFF"/>
              </w:rPr>
              <w:t xml:space="preserve"> бюджету, а в </w:t>
            </w:r>
            <w:proofErr w:type="spellStart"/>
            <w:r w:rsidR="007810DC" w:rsidRPr="00C25CBA">
              <w:rPr>
                <w:rFonts w:ascii="Times New Roman" w:hAnsi="Times New Roman"/>
                <w:sz w:val="24"/>
                <w:szCs w:val="24"/>
                <w:shd w:val="clear" w:color="auto" w:fill="FFFFFF"/>
              </w:rPr>
              <w:t>разі</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здійснення</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закупівлі</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замовниками</w:t>
            </w:r>
            <w:proofErr w:type="spellEnd"/>
            <w:r w:rsidR="007810DC" w:rsidRPr="00C25CBA">
              <w:rPr>
                <w:rFonts w:ascii="Times New Roman" w:hAnsi="Times New Roman"/>
                <w:sz w:val="24"/>
                <w:szCs w:val="24"/>
                <w:shd w:val="clear" w:color="auto" w:fill="FFFFFF"/>
              </w:rPr>
              <w:t xml:space="preserve"> не за </w:t>
            </w:r>
            <w:proofErr w:type="spellStart"/>
            <w:r w:rsidR="007810DC" w:rsidRPr="00C25CBA">
              <w:rPr>
                <w:rFonts w:ascii="Times New Roman" w:hAnsi="Times New Roman"/>
                <w:sz w:val="24"/>
                <w:szCs w:val="24"/>
                <w:shd w:val="clear" w:color="auto" w:fill="FFFFFF"/>
              </w:rPr>
              <w:t>бюджетні</w:t>
            </w:r>
            <w:proofErr w:type="spellEnd"/>
            <w:r w:rsidR="007810DC" w:rsidRPr="00C25CBA">
              <w:rPr>
                <w:rFonts w:ascii="Times New Roman" w:hAnsi="Times New Roman"/>
                <w:sz w:val="24"/>
                <w:szCs w:val="24"/>
                <w:shd w:val="clear" w:color="auto" w:fill="FFFFFF"/>
              </w:rPr>
              <w:t xml:space="preserve"> </w:t>
            </w:r>
            <w:proofErr w:type="spellStart"/>
            <w:r w:rsidR="007810DC" w:rsidRPr="00C25CBA">
              <w:rPr>
                <w:rFonts w:ascii="Times New Roman" w:hAnsi="Times New Roman"/>
                <w:sz w:val="24"/>
                <w:szCs w:val="24"/>
                <w:shd w:val="clear" w:color="auto" w:fill="FFFFFF"/>
              </w:rPr>
              <w:t>кошти</w:t>
            </w:r>
            <w:proofErr w:type="spellEnd"/>
            <w:r w:rsidR="007810DC" w:rsidRPr="00C25CBA">
              <w:rPr>
                <w:rFonts w:ascii="Times New Roman" w:hAnsi="Times New Roman"/>
                <w:sz w:val="24"/>
                <w:szCs w:val="24"/>
                <w:shd w:val="clear" w:color="auto" w:fill="FFFFFF"/>
              </w:rPr>
              <w:t xml:space="preserve"> - </w:t>
            </w:r>
            <w:proofErr w:type="spellStart"/>
            <w:r w:rsidR="007810DC" w:rsidRPr="00C25CBA">
              <w:rPr>
                <w:rFonts w:ascii="Times New Roman" w:hAnsi="Times New Roman"/>
                <w:sz w:val="24"/>
                <w:szCs w:val="24"/>
                <w:shd w:val="clear" w:color="auto" w:fill="FFFFFF"/>
              </w:rPr>
              <w:t>перераховуються</w:t>
            </w:r>
            <w:proofErr w:type="spellEnd"/>
            <w:r w:rsidR="007810DC" w:rsidRPr="00C25CBA">
              <w:rPr>
                <w:rFonts w:ascii="Times New Roman" w:hAnsi="Times New Roman"/>
                <w:sz w:val="24"/>
                <w:szCs w:val="24"/>
                <w:shd w:val="clear" w:color="auto" w:fill="FFFFFF"/>
              </w:rPr>
              <w:t xml:space="preserve"> на </w:t>
            </w:r>
            <w:proofErr w:type="spellStart"/>
            <w:r w:rsidR="007810DC" w:rsidRPr="00C25CBA">
              <w:rPr>
                <w:rFonts w:ascii="Times New Roman" w:hAnsi="Times New Roman"/>
                <w:sz w:val="24"/>
                <w:szCs w:val="24"/>
                <w:shd w:val="clear" w:color="auto" w:fill="FFFFFF"/>
              </w:rPr>
              <w:t>рахунок</w:t>
            </w:r>
            <w:proofErr w:type="spellEnd"/>
            <w:r w:rsidR="007810DC" w:rsidRPr="00C25CBA">
              <w:rPr>
                <w:rFonts w:ascii="Times New Roman" w:hAnsi="Times New Roman"/>
                <w:sz w:val="24"/>
                <w:szCs w:val="24"/>
                <w:shd w:val="clear" w:color="auto" w:fill="FFFFFF"/>
              </w:rPr>
              <w:t xml:space="preserve"> таких </w:t>
            </w:r>
            <w:proofErr w:type="spellStart"/>
            <w:r w:rsidR="007810DC" w:rsidRPr="00C25CBA">
              <w:rPr>
                <w:rFonts w:ascii="Times New Roman" w:hAnsi="Times New Roman"/>
                <w:sz w:val="24"/>
                <w:szCs w:val="24"/>
                <w:shd w:val="clear" w:color="auto" w:fill="FFFFFF"/>
              </w:rPr>
              <w:t>замовників</w:t>
            </w:r>
            <w:proofErr w:type="spellEnd"/>
            <w:r w:rsidR="007810DC" w:rsidRPr="00C25CBA">
              <w:rPr>
                <w:rFonts w:ascii="Times New Roman" w:hAnsi="Times New Roman"/>
                <w:sz w:val="24"/>
                <w:szCs w:val="24"/>
                <w:shd w:val="clear" w:color="auto" w:fill="FFFFFF"/>
              </w:rPr>
              <w:t>.</w:t>
            </w:r>
          </w:p>
          <w:p w:rsidR="00503E53" w:rsidRPr="00C25CBA" w:rsidRDefault="007810DC" w:rsidP="006D135A">
            <w:pPr>
              <w:widowControl w:val="0"/>
              <w:autoSpaceDE w:val="0"/>
              <w:autoSpaceDN w:val="0"/>
              <w:adjustRightInd w:val="0"/>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повне найменування юридичної особи: </w:t>
            </w:r>
            <w:r w:rsidRPr="00C25CBA">
              <w:rPr>
                <w:rFonts w:ascii="Times New Roman" w:eastAsia="Times New Roman" w:hAnsi="Times New Roman" w:cs="Times New Roman"/>
                <w:i/>
                <w:sz w:val="24"/>
                <w:szCs w:val="24"/>
              </w:rPr>
              <w:t xml:space="preserve">Головне управління </w:t>
            </w:r>
            <w:proofErr w:type="spellStart"/>
            <w:r w:rsidRPr="00C25CBA">
              <w:rPr>
                <w:rFonts w:ascii="Times New Roman" w:eastAsia="Times New Roman" w:hAnsi="Times New Roman" w:cs="Times New Roman"/>
                <w:i/>
                <w:sz w:val="24"/>
                <w:szCs w:val="24"/>
              </w:rPr>
              <w:t>Держгеокадастру</w:t>
            </w:r>
            <w:proofErr w:type="spellEnd"/>
            <w:r w:rsidRPr="00C25CBA">
              <w:rPr>
                <w:rFonts w:ascii="Times New Roman" w:eastAsia="Times New Roman" w:hAnsi="Times New Roman" w:cs="Times New Roman"/>
                <w:i/>
                <w:sz w:val="24"/>
                <w:szCs w:val="24"/>
              </w:rPr>
              <w:t xml:space="preserve"> в Одеській області</w:t>
            </w:r>
            <w:r w:rsidRPr="00C25CBA">
              <w:rPr>
                <w:rFonts w:ascii="Times New Roman" w:eastAsia="Times New Roman" w:hAnsi="Times New Roman" w:cs="Times New Roman"/>
                <w:sz w:val="24"/>
                <w:szCs w:val="24"/>
              </w:rPr>
              <w:t xml:space="preserve">, код згідно з ЄДРПОУ: </w:t>
            </w:r>
            <w:r w:rsidRPr="00C25CBA">
              <w:rPr>
                <w:rFonts w:ascii="Times New Roman" w:eastAsia="Times New Roman" w:hAnsi="Times New Roman" w:cs="Times New Roman"/>
                <w:i/>
                <w:sz w:val="24"/>
                <w:szCs w:val="24"/>
              </w:rPr>
              <w:t>39765871</w:t>
            </w:r>
            <w:r w:rsidRPr="00C25CBA">
              <w:rPr>
                <w:rFonts w:ascii="Times New Roman" w:eastAsia="Times New Roman" w:hAnsi="Times New Roman" w:cs="Times New Roman"/>
                <w:sz w:val="24"/>
                <w:szCs w:val="24"/>
              </w:rPr>
              <w:t xml:space="preserve">, категорія: </w:t>
            </w:r>
            <w:r w:rsidRPr="00C25CBA">
              <w:rPr>
                <w:rFonts w:ascii="Times New Roman" w:eastAsia="Times New Roman" w:hAnsi="Times New Roman" w:cs="Times New Roman"/>
                <w:i/>
                <w:sz w:val="24"/>
                <w:szCs w:val="24"/>
              </w:rPr>
              <w:t>орган державної влади</w:t>
            </w:r>
            <w:r w:rsidRPr="00C25CBA">
              <w:rPr>
                <w:rFonts w:ascii="Times New Roman" w:eastAsia="Times New Roman" w:hAnsi="Times New Roman" w:cs="Times New Roman"/>
                <w:sz w:val="24"/>
                <w:szCs w:val="24"/>
              </w:rPr>
              <w:t xml:space="preserve">, місцезнаходження: </w:t>
            </w:r>
            <w:r w:rsidRPr="00C25CBA">
              <w:rPr>
                <w:rFonts w:ascii="Times New Roman" w:eastAsia="Times New Roman" w:hAnsi="Times New Roman" w:cs="Times New Roman"/>
                <w:i/>
                <w:sz w:val="24"/>
                <w:szCs w:val="24"/>
              </w:rPr>
              <w:t>65078, місто Одеса, вул. Космонавтів, 34.</w:t>
            </w:r>
          </w:p>
          <w:p w:rsidR="00503E53" w:rsidRPr="00C25CBA" w:rsidRDefault="007810DC" w:rsidP="006D135A">
            <w:pPr>
              <w:widowControl w:val="0"/>
              <w:autoSpaceDE w:val="0"/>
              <w:autoSpaceDN w:val="0"/>
              <w:adjustRightInd w:val="0"/>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Банк отримувача: Державна казначейська служба України,</w:t>
            </w:r>
            <w:r w:rsidRPr="00C25CBA">
              <w:rPr>
                <w:rFonts w:ascii="Times New Roman" w:eastAsia="Times New Roman" w:hAnsi="Times New Roman" w:cs="Times New Roman"/>
                <w:sz w:val="24"/>
                <w:szCs w:val="24"/>
              </w:rPr>
              <w:br/>
              <w:t>м. Київ</w:t>
            </w:r>
          </w:p>
          <w:p w:rsidR="00503E53" w:rsidRPr="00C25CBA" w:rsidRDefault="007810DC" w:rsidP="006D135A">
            <w:pPr>
              <w:widowControl w:val="0"/>
              <w:autoSpaceDE w:val="0"/>
              <w:autoSpaceDN w:val="0"/>
              <w:adjustRightInd w:val="0"/>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номер рахунку: UA 658201720355159002022090355</w:t>
            </w:r>
          </w:p>
          <w:p w:rsidR="00503E53" w:rsidRPr="00C25CBA" w:rsidRDefault="007810DC" w:rsidP="006D135A">
            <w:pPr>
              <w:widowControl w:val="0"/>
              <w:autoSpaceDE w:val="0"/>
              <w:autoSpaceDN w:val="0"/>
              <w:adjustRightInd w:val="0"/>
              <w:ind w:firstLine="318"/>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код банку (МФО): 820172</w:t>
            </w:r>
          </w:p>
        </w:tc>
      </w:tr>
    </w:tbl>
    <w:p w:rsidR="00503E53" w:rsidRPr="00C25CBA" w:rsidRDefault="007810DC">
      <w:pPr>
        <w:spacing w:before="120" w:after="120"/>
        <w:ind w:left="567" w:hanging="567"/>
        <w:jc w:val="both"/>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lastRenderedPageBreak/>
        <w:t xml:space="preserve">   Додатки до тендерної документації :</w:t>
      </w:r>
    </w:p>
    <w:p w:rsidR="00503E53" w:rsidRPr="00C25CBA" w:rsidRDefault="007810DC">
      <w:pPr>
        <w:spacing w:before="120" w:after="120"/>
        <w:ind w:left="567" w:hanging="567"/>
        <w:jc w:val="both"/>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t>Додаток №1</w:t>
      </w:r>
    </w:p>
    <w:p w:rsidR="00503E53" w:rsidRPr="00C25CBA" w:rsidRDefault="007810DC">
      <w:pPr>
        <w:spacing w:before="120" w:after="120"/>
        <w:ind w:left="567" w:hanging="567"/>
        <w:jc w:val="both"/>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t>Додаток №2</w:t>
      </w:r>
    </w:p>
    <w:p w:rsidR="00503E53" w:rsidRPr="00C25CBA" w:rsidRDefault="007810DC">
      <w:pPr>
        <w:spacing w:before="120" w:after="120"/>
        <w:ind w:left="567" w:hanging="567"/>
        <w:jc w:val="both"/>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t>Додаток №3</w:t>
      </w:r>
    </w:p>
    <w:p w:rsidR="00503E53" w:rsidRPr="00C25CBA" w:rsidRDefault="007810DC">
      <w:pPr>
        <w:spacing w:before="120" w:after="120"/>
        <w:ind w:left="567" w:hanging="567"/>
        <w:jc w:val="both"/>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t>Додаток №</w:t>
      </w:r>
      <w:r w:rsidR="004C1205" w:rsidRPr="00C25CBA">
        <w:rPr>
          <w:rFonts w:ascii="Times New Roman" w:eastAsia="Times New Roman" w:hAnsi="Times New Roman" w:cs="Times New Roman"/>
          <w:b/>
          <w:sz w:val="20"/>
          <w:szCs w:val="20"/>
        </w:rPr>
        <w:t>3.1</w:t>
      </w:r>
    </w:p>
    <w:p w:rsidR="00317AC5" w:rsidRPr="00C25CBA" w:rsidRDefault="004C1205">
      <w:pPr>
        <w:spacing w:before="120" w:after="120"/>
        <w:ind w:left="567" w:hanging="567"/>
        <w:jc w:val="both"/>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t>Додаток №4</w:t>
      </w:r>
    </w:p>
    <w:p w:rsidR="004A1214" w:rsidRPr="00C25CBA" w:rsidRDefault="007810DC">
      <w:pPr>
        <w:spacing w:before="120" w:after="120"/>
        <w:ind w:left="567" w:hanging="567"/>
        <w:jc w:val="both"/>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t>Д</w:t>
      </w:r>
      <w:r w:rsidR="00317AC5" w:rsidRPr="00C25CBA">
        <w:rPr>
          <w:rFonts w:ascii="Times New Roman" w:eastAsia="Times New Roman" w:hAnsi="Times New Roman" w:cs="Times New Roman"/>
          <w:b/>
          <w:sz w:val="20"/>
          <w:szCs w:val="20"/>
        </w:rPr>
        <w:t>о</w:t>
      </w:r>
      <w:r w:rsidRPr="00C25CBA">
        <w:rPr>
          <w:rFonts w:ascii="Times New Roman" w:eastAsia="Times New Roman" w:hAnsi="Times New Roman" w:cs="Times New Roman"/>
          <w:b/>
          <w:sz w:val="20"/>
          <w:szCs w:val="20"/>
        </w:rPr>
        <w:t>даток №5</w:t>
      </w:r>
    </w:p>
    <w:p w:rsidR="00503E53" w:rsidRPr="00C25CBA" w:rsidRDefault="007810DC">
      <w:pPr>
        <w:spacing w:before="120" w:after="120"/>
        <w:ind w:left="567" w:hanging="567"/>
        <w:jc w:val="both"/>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br w:type="page"/>
      </w:r>
    </w:p>
    <w:p w:rsidR="00503E53" w:rsidRPr="00C25CBA" w:rsidRDefault="00503E53">
      <w:pPr>
        <w:spacing w:before="120" w:after="120"/>
        <w:ind w:left="567" w:hanging="567"/>
        <w:jc w:val="both"/>
        <w:rPr>
          <w:rFonts w:ascii="Times New Roman" w:eastAsia="Times New Roman" w:hAnsi="Times New Roman" w:cs="Times New Roman"/>
          <w:b/>
          <w:sz w:val="20"/>
          <w:szCs w:val="20"/>
        </w:rPr>
      </w:pPr>
    </w:p>
    <w:p w:rsidR="00503E53" w:rsidRPr="00C25CBA" w:rsidRDefault="007810DC">
      <w:pPr>
        <w:contextualSpacing/>
        <w:jc w:val="center"/>
        <w:rPr>
          <w:rFonts w:ascii="Times New Roman" w:eastAsia="Times New Roman" w:hAnsi="Times New Roman" w:cs="Times New Roman"/>
          <w:b/>
          <w:sz w:val="20"/>
          <w:szCs w:val="20"/>
        </w:rPr>
      </w:pPr>
      <w:r w:rsidRPr="00C25CBA">
        <w:rPr>
          <w:rFonts w:ascii="Times New Roman" w:eastAsia="Times New Roman" w:hAnsi="Times New Roman" w:cs="Times New Roman"/>
          <w:b/>
          <w:sz w:val="20"/>
          <w:szCs w:val="20"/>
        </w:rPr>
        <w:t xml:space="preserve">                                                                                                                               Додаток 1</w:t>
      </w:r>
    </w:p>
    <w:p w:rsidR="00503E53" w:rsidRPr="00C25CBA" w:rsidRDefault="007810DC">
      <w:pPr>
        <w:ind w:right="-2"/>
        <w:contextualSpacing/>
        <w:jc w:val="right"/>
        <w:rPr>
          <w:rFonts w:ascii="Times New Roman" w:eastAsia="Times New Roman" w:hAnsi="Times New Roman" w:cs="Times New Roman"/>
          <w:b/>
          <w:i/>
          <w:iCs/>
          <w:sz w:val="20"/>
          <w:szCs w:val="20"/>
        </w:rPr>
      </w:pPr>
      <w:r w:rsidRPr="00C25CBA">
        <w:rPr>
          <w:rFonts w:ascii="Times New Roman" w:eastAsia="Times New Roman" w:hAnsi="Times New Roman" w:cs="Times New Roman"/>
          <w:b/>
          <w:sz w:val="20"/>
          <w:szCs w:val="20"/>
        </w:rPr>
        <w:t>до тендерної документації</w:t>
      </w:r>
    </w:p>
    <w:p w:rsidR="00503E53" w:rsidRPr="00C25CBA" w:rsidRDefault="007810DC">
      <w:pPr>
        <w:ind w:right="4818"/>
        <w:contextualSpacing/>
        <w:rPr>
          <w:rFonts w:ascii="Times New Roman" w:eastAsia="Times New Roman" w:hAnsi="Times New Roman" w:cs="Times New Roman"/>
          <w:sz w:val="20"/>
          <w:szCs w:val="20"/>
        </w:rPr>
      </w:pPr>
      <w:r w:rsidRPr="00C25CBA">
        <w:rPr>
          <w:rFonts w:ascii="Times New Roman" w:eastAsia="Times New Roman" w:hAnsi="Times New Roman" w:cs="Times New Roman"/>
          <w:i/>
          <w:iCs/>
          <w:sz w:val="20"/>
          <w:szCs w:val="20"/>
        </w:rPr>
        <w:t>Форма «Тендерна пропозиція» подається у вигляді, наведеному нижче. Учасник-переможець не</w:t>
      </w:r>
      <w:r w:rsidRPr="00C25CBA">
        <w:rPr>
          <w:rFonts w:ascii="Times New Roman" w:eastAsia="Times New Roman" w:hAnsi="Times New Roman" w:cs="Times New Roman"/>
          <w:i/>
          <w:iCs/>
          <w:sz w:val="20"/>
          <w:szCs w:val="20"/>
          <w:lang w:val="ru-RU"/>
        </w:rPr>
        <w:t xml:space="preserve"> </w:t>
      </w:r>
      <w:r w:rsidRPr="00C25CBA">
        <w:rPr>
          <w:rFonts w:ascii="Times New Roman" w:eastAsia="Times New Roman" w:hAnsi="Times New Roman" w:cs="Times New Roman"/>
          <w:i/>
          <w:iCs/>
          <w:sz w:val="20"/>
          <w:szCs w:val="20"/>
        </w:rPr>
        <w:t xml:space="preserve">повинен відступати від даної форми та заповнює всі необхідні графи </w:t>
      </w:r>
    </w:p>
    <w:p w:rsidR="00503E53" w:rsidRPr="00C25CBA" w:rsidRDefault="00503E53">
      <w:pPr>
        <w:contextualSpacing/>
        <w:jc w:val="center"/>
        <w:outlineLvl w:val="0"/>
        <w:rPr>
          <w:rFonts w:ascii="Times New Roman" w:eastAsia="Times New Roman" w:hAnsi="Times New Roman" w:cs="Times New Roman"/>
          <w:b/>
          <w:bCs/>
        </w:rPr>
      </w:pPr>
    </w:p>
    <w:p w:rsidR="00503E53" w:rsidRPr="00C25CBA" w:rsidRDefault="007810DC">
      <w:pPr>
        <w:tabs>
          <w:tab w:val="left" w:pos="0"/>
          <w:tab w:val="left" w:pos="7797"/>
        </w:tabs>
        <w:rPr>
          <w:rFonts w:ascii="Times New Roman" w:eastAsia="Calibri" w:hAnsi="Times New Roman" w:cs="Times New Roman"/>
          <w:sz w:val="24"/>
          <w:szCs w:val="24"/>
          <w:lang w:eastAsia="ru-RU"/>
        </w:rPr>
      </w:pPr>
      <w:r w:rsidRPr="00C25CBA">
        <w:rPr>
          <w:rFonts w:ascii="Times New Roman" w:eastAsia="Calibri" w:hAnsi="Times New Roman" w:cs="Times New Roman"/>
          <w:i/>
          <w:sz w:val="24"/>
          <w:szCs w:val="24"/>
          <w:lang w:eastAsia="ru-RU"/>
        </w:rPr>
        <w:t>№____від________</w:t>
      </w:r>
    </w:p>
    <w:p w:rsidR="00503E53" w:rsidRPr="00C25CBA" w:rsidRDefault="007810DC">
      <w:pPr>
        <w:ind w:left="5954"/>
        <w:contextualSpacing/>
        <w:jc w:val="both"/>
        <w:outlineLvl w:val="0"/>
        <w:rPr>
          <w:rFonts w:ascii="Times New Roman" w:eastAsia="Times New Roman" w:hAnsi="Times New Roman" w:cs="Times New Roman"/>
          <w:b/>
          <w:bCs/>
          <w:sz w:val="24"/>
          <w:szCs w:val="24"/>
        </w:rPr>
      </w:pPr>
      <w:r w:rsidRPr="00C25CBA">
        <w:rPr>
          <w:rFonts w:ascii="Times New Roman" w:eastAsia="Times New Roman" w:hAnsi="Times New Roman" w:cs="Times New Roman"/>
          <w:bCs/>
          <w:sz w:val="24"/>
          <w:szCs w:val="24"/>
        </w:rPr>
        <w:t>кому:</w:t>
      </w:r>
      <w:r w:rsidRPr="00C25CBA">
        <w:rPr>
          <w:rFonts w:ascii="Times New Roman" w:eastAsia="Times New Roman" w:hAnsi="Times New Roman" w:cs="Times New Roman"/>
          <w:b/>
          <w:bCs/>
          <w:sz w:val="24"/>
          <w:szCs w:val="24"/>
        </w:rPr>
        <w:t xml:space="preserve"> Головне управління </w:t>
      </w:r>
      <w:proofErr w:type="spellStart"/>
      <w:r w:rsidRPr="00C25CBA">
        <w:rPr>
          <w:rFonts w:ascii="Times New Roman" w:eastAsia="Times New Roman" w:hAnsi="Times New Roman" w:cs="Times New Roman"/>
          <w:b/>
          <w:bCs/>
          <w:sz w:val="24"/>
          <w:szCs w:val="24"/>
        </w:rPr>
        <w:t>Держгеокадастру</w:t>
      </w:r>
      <w:proofErr w:type="spellEnd"/>
      <w:r w:rsidRPr="00C25CBA">
        <w:rPr>
          <w:rFonts w:ascii="Times New Roman" w:eastAsia="Times New Roman" w:hAnsi="Times New Roman" w:cs="Times New Roman"/>
          <w:b/>
          <w:bCs/>
          <w:sz w:val="24"/>
          <w:szCs w:val="24"/>
        </w:rPr>
        <w:t xml:space="preserve"> в Одеській області</w:t>
      </w:r>
    </w:p>
    <w:p w:rsidR="00503E53" w:rsidRPr="00C25CBA" w:rsidRDefault="00503E53">
      <w:pPr>
        <w:contextualSpacing/>
        <w:jc w:val="center"/>
        <w:outlineLvl w:val="0"/>
        <w:rPr>
          <w:rFonts w:ascii="Times New Roman" w:eastAsia="Times New Roman" w:hAnsi="Times New Roman" w:cs="Times New Roman"/>
          <w:b/>
          <w:bCs/>
          <w:sz w:val="24"/>
          <w:szCs w:val="24"/>
        </w:rPr>
      </w:pPr>
    </w:p>
    <w:p w:rsidR="00503E53" w:rsidRPr="00C25CBA" w:rsidRDefault="007810DC">
      <w:pPr>
        <w:contextualSpacing/>
        <w:jc w:val="center"/>
        <w:outlineLvl w:val="0"/>
        <w:rPr>
          <w:rFonts w:ascii="Times New Roman" w:eastAsia="Times New Roman" w:hAnsi="Times New Roman" w:cs="Times New Roman"/>
          <w:b/>
          <w:bCs/>
          <w:sz w:val="24"/>
          <w:szCs w:val="24"/>
        </w:rPr>
      </w:pPr>
      <w:r w:rsidRPr="00C25CBA">
        <w:rPr>
          <w:rFonts w:ascii="Times New Roman" w:eastAsia="Times New Roman" w:hAnsi="Times New Roman" w:cs="Times New Roman"/>
          <w:b/>
          <w:bCs/>
          <w:sz w:val="24"/>
          <w:szCs w:val="24"/>
        </w:rPr>
        <w:t>Форма «ТЕНДЕРНА ПРОПОЗИЦІЯ»</w:t>
      </w:r>
    </w:p>
    <w:p w:rsidR="00503E53" w:rsidRPr="00C25CBA" w:rsidRDefault="007810DC">
      <w:pPr>
        <w:contextualSpacing/>
        <w:jc w:val="center"/>
        <w:outlineLvl w:val="0"/>
        <w:rPr>
          <w:rFonts w:ascii="Times New Roman" w:eastAsia="Times New Roman" w:hAnsi="Times New Roman" w:cs="Times New Roman"/>
          <w:i/>
          <w:sz w:val="20"/>
          <w:szCs w:val="20"/>
        </w:rPr>
      </w:pPr>
      <w:r w:rsidRPr="00C25CBA">
        <w:rPr>
          <w:rFonts w:ascii="Times New Roman" w:eastAsia="Times New Roman" w:hAnsi="Times New Roman" w:cs="Times New Roman"/>
          <w:bCs/>
          <w:i/>
          <w:sz w:val="20"/>
          <w:szCs w:val="20"/>
        </w:rPr>
        <w:t>(</w:t>
      </w:r>
      <w:r w:rsidRPr="00C25CBA">
        <w:rPr>
          <w:rFonts w:ascii="Times New Roman" w:eastAsia="Times New Roman" w:hAnsi="Times New Roman" w:cs="Times New Roman"/>
          <w:i/>
          <w:sz w:val="20"/>
          <w:szCs w:val="20"/>
        </w:rPr>
        <w:t>форма, яка подається учасником/</w:t>
      </w:r>
      <w:r w:rsidRPr="00C25CBA">
        <w:rPr>
          <w:rFonts w:ascii="Times New Roman" w:eastAsia="Times New Roman" w:hAnsi="Times New Roman" w:cs="Times New Roman"/>
          <w:b/>
          <w:i/>
          <w:sz w:val="20"/>
          <w:szCs w:val="20"/>
        </w:rPr>
        <w:t>переможцем</w:t>
      </w:r>
      <w:r w:rsidRPr="00C25CBA">
        <w:rPr>
          <w:rFonts w:ascii="Times New Roman" w:eastAsia="Times New Roman" w:hAnsi="Times New Roman" w:cs="Times New Roman"/>
          <w:i/>
          <w:sz w:val="20"/>
          <w:szCs w:val="20"/>
        </w:rPr>
        <w:t xml:space="preserve"> на фірмовому бланку (у разі його наявності))</w:t>
      </w:r>
    </w:p>
    <w:p w:rsidR="00503E53" w:rsidRPr="00C25CBA" w:rsidRDefault="00503E53">
      <w:pPr>
        <w:ind w:firstLine="708"/>
        <w:contextualSpacing/>
        <w:jc w:val="both"/>
        <w:rPr>
          <w:rFonts w:ascii="Times New Roman" w:eastAsia="Times New Roman" w:hAnsi="Times New Roman" w:cs="Times New Roman"/>
          <w:sz w:val="24"/>
          <w:szCs w:val="24"/>
        </w:rPr>
      </w:pPr>
    </w:p>
    <w:p w:rsidR="00503E53" w:rsidRPr="00C25CBA" w:rsidRDefault="007810DC" w:rsidP="00F2370E">
      <w:pPr>
        <w:tabs>
          <w:tab w:val="left" w:pos="585"/>
        </w:tabs>
        <w:ind w:left="-108"/>
        <w:jc w:val="both"/>
        <w:rPr>
          <w:rFonts w:ascii="Times New Roman" w:hAnsi="Times New Roman" w:cs="Times New Roman"/>
          <w:b/>
          <w:sz w:val="24"/>
          <w:szCs w:val="24"/>
        </w:rPr>
      </w:pPr>
      <w:r w:rsidRPr="00C25CBA">
        <w:rPr>
          <w:rFonts w:ascii="Times New Roman" w:eastAsia="Times New Roman" w:hAnsi="Times New Roman" w:cs="Times New Roman"/>
          <w:sz w:val="24"/>
          <w:szCs w:val="24"/>
        </w:rPr>
        <w:t>__________________________________________________________ (</w:t>
      </w:r>
      <w:r w:rsidRPr="00C25CBA">
        <w:rPr>
          <w:rFonts w:ascii="Times New Roman" w:eastAsia="Times New Roman" w:hAnsi="Times New Roman" w:cs="Times New Roman"/>
          <w:sz w:val="20"/>
          <w:szCs w:val="20"/>
        </w:rPr>
        <w:t>вказати повну назву</w:t>
      </w:r>
      <w:r w:rsidRPr="00C25CBA">
        <w:rPr>
          <w:rFonts w:ascii="Times New Roman" w:eastAsia="Times New Roman" w:hAnsi="Times New Roman" w:cs="Times New Roman"/>
          <w:sz w:val="24"/>
          <w:szCs w:val="24"/>
        </w:rPr>
        <w:t>), який є _______________ (</w:t>
      </w:r>
      <w:r w:rsidRPr="00C25CBA">
        <w:rPr>
          <w:rFonts w:ascii="Times New Roman" w:eastAsia="Times New Roman" w:hAnsi="Times New Roman" w:cs="Times New Roman"/>
          <w:sz w:val="20"/>
          <w:szCs w:val="20"/>
        </w:rPr>
        <w:t>вибрати потрібне: платником ПДВ або платником єдиного податку або нерезидентом</w:t>
      </w:r>
      <w:r w:rsidRPr="00C25CBA">
        <w:rPr>
          <w:rFonts w:ascii="Times New Roman" w:eastAsia="Times New Roman" w:hAnsi="Times New Roman" w:cs="Times New Roman"/>
          <w:sz w:val="24"/>
          <w:szCs w:val="24"/>
        </w:rPr>
        <w:t>) надає свою тендерну пропозицію у к</w:t>
      </w:r>
      <w:r w:rsidR="00F2370E" w:rsidRPr="00C25CBA">
        <w:rPr>
          <w:rFonts w:ascii="Times New Roman" w:eastAsia="Times New Roman" w:hAnsi="Times New Roman" w:cs="Times New Roman"/>
          <w:sz w:val="24"/>
          <w:szCs w:val="24"/>
        </w:rPr>
        <w:t xml:space="preserve">онкурентній процедурі закупівлі </w:t>
      </w:r>
      <w:r w:rsidRPr="00C25CBA">
        <w:rPr>
          <w:rFonts w:ascii="Times New Roman" w:eastAsia="Times New Roman" w:hAnsi="Times New Roman" w:cs="Times New Roman"/>
          <w:sz w:val="24"/>
          <w:szCs w:val="24"/>
        </w:rPr>
        <w:t>«Послуги з проведення державної інвентаризації земель</w:t>
      </w:r>
      <w:r w:rsidR="00F2370E" w:rsidRPr="00C25CBA">
        <w:rPr>
          <w:rFonts w:ascii="Times New Roman" w:eastAsia="Times New Roman" w:hAnsi="Times New Roman" w:cs="Times New Roman"/>
          <w:sz w:val="24"/>
          <w:szCs w:val="24"/>
        </w:rPr>
        <w:t xml:space="preserve"> державної власності</w:t>
      </w:r>
      <w:r w:rsidRPr="00C25CBA">
        <w:rPr>
          <w:rFonts w:ascii="Times New Roman" w:eastAsia="Times New Roman" w:hAnsi="Times New Roman" w:cs="Times New Roman"/>
          <w:sz w:val="24"/>
          <w:szCs w:val="24"/>
        </w:rPr>
        <w:t xml:space="preserve"> </w:t>
      </w:r>
      <w:r w:rsidR="006E1815" w:rsidRPr="00C25CBA">
        <w:rPr>
          <w:rFonts w:ascii="Times New Roman" w:eastAsia="Times New Roman" w:hAnsi="Times New Roman" w:cs="Times New Roman"/>
          <w:sz w:val="24"/>
          <w:szCs w:val="24"/>
        </w:rPr>
        <w:t>на території</w:t>
      </w:r>
      <w:r w:rsidRPr="00C25CBA">
        <w:rPr>
          <w:rFonts w:ascii="Times New Roman" w:eastAsia="Times New Roman" w:hAnsi="Times New Roman" w:cs="Times New Roman"/>
          <w:sz w:val="24"/>
          <w:szCs w:val="24"/>
        </w:rPr>
        <w:t xml:space="preserve"> Одеськ</w:t>
      </w:r>
      <w:r w:rsidR="006E1815" w:rsidRPr="00C25CBA">
        <w:rPr>
          <w:rFonts w:ascii="Times New Roman" w:eastAsia="Times New Roman" w:hAnsi="Times New Roman" w:cs="Times New Roman"/>
          <w:sz w:val="24"/>
          <w:szCs w:val="24"/>
        </w:rPr>
        <w:t>ої</w:t>
      </w:r>
      <w:r w:rsidR="00F2370E" w:rsidRPr="00C25CBA">
        <w:rPr>
          <w:rFonts w:ascii="Times New Roman" w:eastAsia="Times New Roman" w:hAnsi="Times New Roman" w:cs="Times New Roman"/>
          <w:sz w:val="24"/>
          <w:szCs w:val="24"/>
        </w:rPr>
        <w:t xml:space="preserve"> </w:t>
      </w:r>
      <w:r w:rsidRPr="00C25CBA">
        <w:rPr>
          <w:rFonts w:ascii="Times New Roman" w:eastAsia="Times New Roman" w:hAnsi="Times New Roman" w:cs="Times New Roman"/>
          <w:sz w:val="24"/>
          <w:szCs w:val="24"/>
        </w:rPr>
        <w:t>області» (</w:t>
      </w:r>
      <w:r w:rsidRPr="00C25CBA">
        <w:rPr>
          <w:rFonts w:ascii="Times New Roman" w:hAnsi="Times New Roman"/>
        </w:rPr>
        <w:t>код ДК 021:2015 71350000-6 «науково-технічні послуги в галузі інженерії»)</w:t>
      </w:r>
      <w:r w:rsidRPr="00C25CBA">
        <w:rPr>
          <w:rFonts w:ascii="Times New Roman" w:eastAsia="Times New Roman" w:hAnsi="Times New Roman" w:cs="Times New Roman"/>
          <w:sz w:val="24"/>
          <w:szCs w:val="24"/>
        </w:rPr>
        <w:t xml:space="preserve"> UA-_____________________ в електронній системі </w:t>
      </w:r>
      <w:proofErr w:type="spellStart"/>
      <w:r w:rsidRPr="00C25CBA">
        <w:rPr>
          <w:rFonts w:ascii="Times New Roman" w:eastAsia="Times New Roman" w:hAnsi="Times New Roman" w:cs="Times New Roman"/>
          <w:sz w:val="24"/>
          <w:szCs w:val="24"/>
        </w:rPr>
        <w:t>закупівель</w:t>
      </w:r>
      <w:proofErr w:type="spellEnd"/>
      <w:r w:rsidRPr="00C25CBA">
        <w:rPr>
          <w:rFonts w:ascii="Times New Roman" w:eastAsia="Times New Roman" w:hAnsi="Times New Roman" w:cs="Times New Roman"/>
          <w:sz w:val="24"/>
          <w:szCs w:val="24"/>
        </w:rPr>
        <w:t>, погоджується із вимогами тендерної документації та додатків до неї та має можливість повністю здійснити надання послуг на умовах Договору про закупівлю.</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190"/>
        <w:gridCol w:w="1330"/>
        <w:gridCol w:w="1311"/>
        <w:gridCol w:w="1348"/>
        <w:gridCol w:w="1436"/>
      </w:tblGrid>
      <w:tr w:rsidR="00503E53" w:rsidRPr="00C25CBA">
        <w:tc>
          <w:tcPr>
            <w:tcW w:w="293"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suppressAutoHyphens/>
              <w:jc w:val="center"/>
              <w:rPr>
                <w:rFonts w:ascii="Times New Roman" w:eastAsia="Times New Roman" w:hAnsi="Times New Roman" w:cs="Times New Roman"/>
                <w:b/>
                <w:spacing w:val="-6"/>
                <w:sz w:val="20"/>
                <w:szCs w:val="20"/>
                <w:lang w:eastAsia="zh-CN"/>
              </w:rPr>
            </w:pPr>
            <w:r w:rsidRPr="00C25CBA">
              <w:rPr>
                <w:rFonts w:ascii="Times New Roman" w:eastAsia="Times New Roman" w:hAnsi="Times New Roman" w:cs="Times New Roman"/>
                <w:b/>
                <w:spacing w:val="-6"/>
                <w:sz w:val="20"/>
                <w:szCs w:val="20"/>
              </w:rPr>
              <w:t>№ з/п</w:t>
            </w:r>
          </w:p>
        </w:tc>
        <w:tc>
          <w:tcPr>
            <w:tcW w:w="2051"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suppressAutoHyphens/>
              <w:jc w:val="center"/>
              <w:rPr>
                <w:rFonts w:ascii="Times New Roman" w:eastAsia="Times New Roman" w:hAnsi="Times New Roman" w:cs="Times New Roman"/>
                <w:b/>
                <w:spacing w:val="-6"/>
                <w:sz w:val="20"/>
                <w:szCs w:val="20"/>
                <w:lang w:eastAsia="zh-CN"/>
              </w:rPr>
            </w:pPr>
            <w:r w:rsidRPr="00C25CBA">
              <w:rPr>
                <w:rFonts w:ascii="Times New Roman" w:eastAsia="Times New Roman" w:hAnsi="Times New Roman" w:cs="Times New Roman"/>
                <w:b/>
                <w:spacing w:val="-6"/>
                <w:sz w:val="20"/>
                <w:szCs w:val="20"/>
              </w:rPr>
              <w:t>Найменування послуги</w:t>
            </w:r>
          </w:p>
        </w:tc>
        <w:tc>
          <w:tcPr>
            <w:tcW w:w="651"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jc w:val="center"/>
              <w:rPr>
                <w:rFonts w:ascii="Times New Roman" w:eastAsia="Times New Roman" w:hAnsi="Times New Roman" w:cs="Times New Roman"/>
                <w:b/>
                <w:spacing w:val="-6"/>
                <w:sz w:val="20"/>
                <w:szCs w:val="20"/>
                <w:lang w:eastAsia="zh-CN"/>
              </w:rPr>
            </w:pPr>
            <w:r w:rsidRPr="00C25CBA">
              <w:rPr>
                <w:rFonts w:ascii="Times New Roman" w:eastAsia="Times New Roman" w:hAnsi="Times New Roman" w:cs="Times New Roman"/>
                <w:b/>
                <w:spacing w:val="-6"/>
                <w:sz w:val="20"/>
                <w:szCs w:val="20"/>
              </w:rPr>
              <w:t>Одиниця</w:t>
            </w:r>
          </w:p>
          <w:p w:rsidR="00503E53" w:rsidRPr="00C25CBA" w:rsidRDefault="007810DC">
            <w:pPr>
              <w:suppressAutoHyphens/>
              <w:jc w:val="center"/>
              <w:rPr>
                <w:rFonts w:ascii="Times New Roman" w:eastAsia="Times New Roman" w:hAnsi="Times New Roman" w:cs="Times New Roman"/>
                <w:b/>
                <w:spacing w:val="-6"/>
                <w:sz w:val="20"/>
                <w:szCs w:val="20"/>
                <w:lang w:eastAsia="zh-CN"/>
              </w:rPr>
            </w:pPr>
            <w:r w:rsidRPr="00C25CBA">
              <w:rPr>
                <w:rFonts w:ascii="Times New Roman" w:eastAsia="Times New Roman" w:hAnsi="Times New Roman" w:cs="Times New Roman"/>
                <w:b/>
                <w:spacing w:val="-6"/>
                <w:sz w:val="20"/>
                <w:szCs w:val="20"/>
              </w:rPr>
              <w:t xml:space="preserve">виміру </w:t>
            </w:r>
          </w:p>
        </w:tc>
        <w:tc>
          <w:tcPr>
            <w:tcW w:w="642"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suppressAutoHyphens/>
              <w:jc w:val="center"/>
              <w:rPr>
                <w:rFonts w:ascii="Times New Roman" w:eastAsia="Times New Roman" w:hAnsi="Times New Roman" w:cs="Times New Roman"/>
                <w:b/>
                <w:spacing w:val="-6"/>
                <w:sz w:val="20"/>
                <w:szCs w:val="20"/>
              </w:rPr>
            </w:pPr>
            <w:r w:rsidRPr="00C25CBA">
              <w:rPr>
                <w:rFonts w:ascii="Times New Roman" w:eastAsia="Times New Roman" w:hAnsi="Times New Roman" w:cs="Times New Roman"/>
                <w:b/>
                <w:spacing w:val="-6"/>
                <w:sz w:val="20"/>
                <w:szCs w:val="20"/>
              </w:rPr>
              <w:t>Кількість</w:t>
            </w:r>
          </w:p>
        </w:tc>
        <w:tc>
          <w:tcPr>
            <w:tcW w:w="660"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ind w:left="-96" w:right="-120"/>
              <w:jc w:val="center"/>
              <w:rPr>
                <w:rFonts w:ascii="Times New Roman" w:eastAsia="Times New Roman" w:hAnsi="Times New Roman" w:cs="Times New Roman"/>
                <w:b/>
                <w:bCs/>
                <w:sz w:val="20"/>
                <w:szCs w:val="20"/>
                <w:lang w:eastAsia="zh-CN"/>
              </w:rPr>
            </w:pPr>
            <w:r w:rsidRPr="00C25CBA">
              <w:rPr>
                <w:rFonts w:ascii="Times New Roman" w:eastAsia="Times New Roman" w:hAnsi="Times New Roman" w:cs="Times New Roman"/>
                <w:b/>
                <w:bCs/>
                <w:sz w:val="20"/>
                <w:szCs w:val="20"/>
              </w:rPr>
              <w:t xml:space="preserve">Ціна </w:t>
            </w:r>
          </w:p>
          <w:p w:rsidR="00503E53" w:rsidRPr="00C25CBA" w:rsidRDefault="007810DC">
            <w:pPr>
              <w:suppressAutoHyphens/>
              <w:ind w:left="-96" w:right="-120"/>
              <w:jc w:val="center"/>
              <w:rPr>
                <w:rFonts w:ascii="Times New Roman" w:eastAsia="Times New Roman" w:hAnsi="Times New Roman" w:cs="Times New Roman"/>
                <w:b/>
                <w:bCs/>
                <w:sz w:val="20"/>
                <w:szCs w:val="20"/>
                <w:lang w:eastAsia="zh-CN"/>
              </w:rPr>
            </w:pPr>
            <w:r w:rsidRPr="00C25CBA">
              <w:rPr>
                <w:rFonts w:ascii="Times New Roman" w:eastAsia="Times New Roman" w:hAnsi="Times New Roman" w:cs="Times New Roman"/>
                <w:b/>
                <w:bCs/>
                <w:sz w:val="20"/>
                <w:szCs w:val="20"/>
              </w:rPr>
              <w:t>за од., грн., без ПДВ</w:t>
            </w:r>
          </w:p>
        </w:tc>
        <w:tc>
          <w:tcPr>
            <w:tcW w:w="703"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suppressAutoHyphens/>
              <w:ind w:left="-96" w:right="-120"/>
              <w:jc w:val="center"/>
              <w:rPr>
                <w:rFonts w:ascii="Times New Roman" w:eastAsia="Times New Roman" w:hAnsi="Times New Roman" w:cs="Times New Roman"/>
                <w:b/>
                <w:bCs/>
                <w:sz w:val="20"/>
                <w:szCs w:val="20"/>
                <w:lang w:eastAsia="zh-CN"/>
              </w:rPr>
            </w:pPr>
            <w:r w:rsidRPr="00C25CBA">
              <w:rPr>
                <w:rFonts w:ascii="Times New Roman" w:eastAsia="Times New Roman" w:hAnsi="Times New Roman" w:cs="Times New Roman"/>
                <w:b/>
                <w:bCs/>
                <w:sz w:val="20"/>
                <w:szCs w:val="20"/>
              </w:rPr>
              <w:t>Загальна вартість, грн., без ПДВ</w:t>
            </w:r>
          </w:p>
        </w:tc>
      </w:tr>
      <w:tr w:rsidR="00503E53" w:rsidRPr="00C25CBA">
        <w:trPr>
          <w:trHeight w:val="565"/>
        </w:trPr>
        <w:tc>
          <w:tcPr>
            <w:tcW w:w="293"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suppressAutoHyphens/>
              <w:spacing w:after="200"/>
              <w:jc w:val="center"/>
              <w:rPr>
                <w:rFonts w:ascii="Times New Roman" w:eastAsia="Times New Roman" w:hAnsi="Times New Roman" w:cs="Times New Roman"/>
                <w:spacing w:val="-6"/>
                <w:sz w:val="20"/>
                <w:szCs w:val="20"/>
                <w:lang w:eastAsia="zh-CN"/>
              </w:rPr>
            </w:pPr>
            <w:r w:rsidRPr="00C25CBA">
              <w:rPr>
                <w:rFonts w:ascii="Times New Roman" w:eastAsia="Times New Roman" w:hAnsi="Times New Roman" w:cs="Times New Roman"/>
                <w:spacing w:val="-6"/>
                <w:sz w:val="20"/>
                <w:szCs w:val="20"/>
                <w:lang w:eastAsia="zh-CN"/>
              </w:rPr>
              <w:t>1.</w:t>
            </w:r>
          </w:p>
        </w:tc>
        <w:tc>
          <w:tcPr>
            <w:tcW w:w="2051" w:type="pct"/>
            <w:tcBorders>
              <w:top w:val="single" w:sz="4" w:space="0" w:color="auto"/>
              <w:left w:val="single" w:sz="4" w:space="0" w:color="auto"/>
              <w:bottom w:val="single" w:sz="4" w:space="0" w:color="auto"/>
              <w:right w:val="single" w:sz="4" w:space="0" w:color="auto"/>
            </w:tcBorders>
          </w:tcPr>
          <w:p w:rsidR="00503E53" w:rsidRPr="00C25CBA" w:rsidRDefault="007810DC" w:rsidP="00F2370E">
            <w:pPr>
              <w:suppressAutoHyphens/>
              <w:spacing w:after="200"/>
              <w:jc w:val="both"/>
              <w:rPr>
                <w:rFonts w:ascii="Times New Roman" w:eastAsia="Times New Roman" w:hAnsi="Times New Roman" w:cs="Times New Roman"/>
                <w:spacing w:val="-6"/>
                <w:sz w:val="20"/>
                <w:szCs w:val="20"/>
                <w:lang w:eastAsia="zh-CN"/>
              </w:rPr>
            </w:pPr>
            <w:r w:rsidRPr="00C25CBA">
              <w:rPr>
                <w:rFonts w:ascii="Times New Roman" w:eastAsia="Times New Roman" w:hAnsi="Times New Roman" w:cs="Times New Roman"/>
                <w:spacing w:val="-6"/>
                <w:sz w:val="20"/>
                <w:szCs w:val="20"/>
                <w:lang w:eastAsia="zh-CN"/>
              </w:rPr>
              <w:t xml:space="preserve">Послуги з проведення державної інвентаризації земель </w:t>
            </w:r>
            <w:r w:rsidR="006E1815" w:rsidRPr="00C25CBA">
              <w:rPr>
                <w:rFonts w:ascii="Times New Roman" w:eastAsia="Times New Roman" w:hAnsi="Times New Roman" w:cs="Times New Roman"/>
                <w:spacing w:val="-6"/>
                <w:sz w:val="20"/>
                <w:szCs w:val="20"/>
                <w:lang w:eastAsia="zh-CN"/>
              </w:rPr>
              <w:t xml:space="preserve">державної власності на території </w:t>
            </w:r>
            <w:r w:rsidRPr="00C25CBA">
              <w:rPr>
                <w:rFonts w:ascii="Times New Roman" w:eastAsia="Times New Roman" w:hAnsi="Times New Roman" w:cs="Times New Roman"/>
                <w:spacing w:val="-6"/>
                <w:sz w:val="20"/>
                <w:szCs w:val="20"/>
                <w:lang w:eastAsia="zh-CN"/>
              </w:rPr>
              <w:t>Одеськ</w:t>
            </w:r>
            <w:r w:rsidR="006E1815" w:rsidRPr="00C25CBA">
              <w:rPr>
                <w:rFonts w:ascii="Times New Roman" w:eastAsia="Times New Roman" w:hAnsi="Times New Roman" w:cs="Times New Roman"/>
                <w:spacing w:val="-6"/>
                <w:sz w:val="20"/>
                <w:szCs w:val="20"/>
                <w:lang w:eastAsia="zh-CN"/>
              </w:rPr>
              <w:t>ої</w:t>
            </w:r>
            <w:r w:rsidRPr="00C25CBA">
              <w:rPr>
                <w:rFonts w:ascii="Times New Roman" w:eastAsia="Times New Roman" w:hAnsi="Times New Roman" w:cs="Times New Roman"/>
                <w:spacing w:val="-6"/>
                <w:sz w:val="20"/>
                <w:szCs w:val="20"/>
                <w:lang w:eastAsia="zh-CN"/>
              </w:rPr>
              <w:t xml:space="preserve"> області</w:t>
            </w:r>
          </w:p>
        </w:tc>
        <w:tc>
          <w:tcPr>
            <w:tcW w:w="651"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suppressAutoHyphens/>
              <w:spacing w:after="200"/>
              <w:jc w:val="center"/>
              <w:rPr>
                <w:rFonts w:ascii="Times New Roman" w:eastAsia="Times New Roman" w:hAnsi="Times New Roman" w:cs="Times New Roman"/>
                <w:sz w:val="20"/>
                <w:szCs w:val="20"/>
                <w:lang w:eastAsia="zh-CN"/>
              </w:rPr>
            </w:pPr>
            <w:r w:rsidRPr="00C25CBA">
              <w:rPr>
                <w:rFonts w:ascii="Times New Roman" w:eastAsia="Times New Roman" w:hAnsi="Times New Roman" w:cs="Times New Roman"/>
                <w:sz w:val="20"/>
                <w:szCs w:val="20"/>
                <w:lang w:eastAsia="zh-CN"/>
              </w:rPr>
              <w:t>послуга</w:t>
            </w:r>
          </w:p>
        </w:tc>
        <w:tc>
          <w:tcPr>
            <w:tcW w:w="642" w:type="pct"/>
            <w:tcBorders>
              <w:top w:val="single" w:sz="4" w:space="0" w:color="auto"/>
              <w:left w:val="single" w:sz="4" w:space="0" w:color="auto"/>
              <w:bottom w:val="single" w:sz="4" w:space="0" w:color="auto"/>
              <w:right w:val="single" w:sz="4" w:space="0" w:color="auto"/>
            </w:tcBorders>
            <w:vAlign w:val="center"/>
          </w:tcPr>
          <w:p w:rsidR="00503E53" w:rsidRPr="00C25CBA" w:rsidRDefault="007810DC">
            <w:pPr>
              <w:suppressAutoHyphens/>
              <w:spacing w:after="200"/>
              <w:jc w:val="center"/>
              <w:rPr>
                <w:rFonts w:ascii="Times New Roman" w:eastAsia="Times New Roman" w:hAnsi="Times New Roman" w:cs="Times New Roman"/>
                <w:spacing w:val="-6"/>
                <w:sz w:val="20"/>
                <w:szCs w:val="20"/>
                <w:lang w:eastAsia="zh-CN"/>
              </w:rPr>
            </w:pPr>
            <w:r w:rsidRPr="00C25CBA">
              <w:rPr>
                <w:rFonts w:ascii="Times New Roman" w:eastAsia="Times New Roman" w:hAnsi="Times New Roman" w:cs="Times New Roman"/>
                <w:spacing w:val="-6"/>
                <w:sz w:val="20"/>
                <w:szCs w:val="20"/>
                <w:lang w:eastAsia="zh-CN"/>
              </w:rPr>
              <w:t xml:space="preserve">1 </w:t>
            </w:r>
          </w:p>
        </w:tc>
        <w:tc>
          <w:tcPr>
            <w:tcW w:w="660" w:type="pct"/>
            <w:tcBorders>
              <w:top w:val="single" w:sz="4" w:space="0" w:color="auto"/>
              <w:left w:val="single" w:sz="4" w:space="0" w:color="auto"/>
              <w:bottom w:val="single" w:sz="4" w:space="0" w:color="auto"/>
              <w:right w:val="single" w:sz="4" w:space="0" w:color="auto"/>
            </w:tcBorders>
            <w:vAlign w:val="center"/>
          </w:tcPr>
          <w:p w:rsidR="00503E53" w:rsidRPr="00C25CBA" w:rsidRDefault="00503E53">
            <w:pPr>
              <w:suppressAutoHyphens/>
              <w:spacing w:after="200"/>
              <w:jc w:val="center"/>
              <w:rPr>
                <w:rFonts w:ascii="Times New Roman" w:eastAsia="Times New Roman" w:hAnsi="Times New Roman" w:cs="Times New Roman"/>
                <w:spacing w:val="-6"/>
                <w:sz w:val="20"/>
                <w:szCs w:val="20"/>
                <w:lang w:eastAsia="zh-CN"/>
              </w:rPr>
            </w:pPr>
          </w:p>
        </w:tc>
        <w:tc>
          <w:tcPr>
            <w:tcW w:w="703" w:type="pct"/>
            <w:tcBorders>
              <w:top w:val="single" w:sz="4" w:space="0" w:color="auto"/>
              <w:left w:val="single" w:sz="4" w:space="0" w:color="auto"/>
              <w:bottom w:val="single" w:sz="4" w:space="0" w:color="auto"/>
              <w:right w:val="single" w:sz="4" w:space="0" w:color="auto"/>
            </w:tcBorders>
            <w:vAlign w:val="center"/>
          </w:tcPr>
          <w:p w:rsidR="00503E53" w:rsidRPr="00C25CBA" w:rsidRDefault="00503E53">
            <w:pPr>
              <w:suppressAutoHyphens/>
              <w:spacing w:after="200"/>
              <w:jc w:val="center"/>
              <w:rPr>
                <w:rFonts w:ascii="Times New Roman" w:eastAsia="Times New Roman" w:hAnsi="Times New Roman" w:cs="Times New Roman"/>
                <w:spacing w:val="-6"/>
                <w:sz w:val="20"/>
                <w:szCs w:val="20"/>
                <w:lang w:eastAsia="zh-CN"/>
              </w:rPr>
            </w:pPr>
          </w:p>
        </w:tc>
      </w:tr>
      <w:tr w:rsidR="00503E53" w:rsidRPr="00C25CBA">
        <w:tc>
          <w:tcPr>
            <w:tcW w:w="4297" w:type="pct"/>
            <w:gridSpan w:val="5"/>
            <w:tcBorders>
              <w:top w:val="single" w:sz="4" w:space="0" w:color="auto"/>
              <w:left w:val="single" w:sz="4" w:space="0" w:color="auto"/>
              <w:bottom w:val="single" w:sz="4" w:space="0" w:color="auto"/>
              <w:right w:val="single" w:sz="4" w:space="0" w:color="auto"/>
            </w:tcBorders>
          </w:tcPr>
          <w:p w:rsidR="00503E53" w:rsidRPr="00C25CBA" w:rsidRDefault="007810DC">
            <w:pPr>
              <w:spacing w:line="276" w:lineRule="auto"/>
              <w:jc w:val="right"/>
              <w:rPr>
                <w:rFonts w:ascii="Times New Roman" w:eastAsia="Calibri" w:hAnsi="Times New Roman" w:cs="Times New Roman"/>
                <w:b/>
                <w:sz w:val="20"/>
                <w:szCs w:val="20"/>
                <w:lang w:eastAsia="zh-CN"/>
              </w:rPr>
            </w:pPr>
            <w:r w:rsidRPr="00C25CBA">
              <w:rPr>
                <w:rFonts w:ascii="Times New Roman" w:eastAsia="Calibri" w:hAnsi="Times New Roman" w:cs="Times New Roman"/>
                <w:b/>
                <w:sz w:val="20"/>
                <w:szCs w:val="20"/>
              </w:rPr>
              <w:t>Разом, грн.  без ПДВ:</w:t>
            </w:r>
          </w:p>
        </w:tc>
        <w:tc>
          <w:tcPr>
            <w:tcW w:w="703" w:type="pct"/>
            <w:tcBorders>
              <w:top w:val="single" w:sz="4" w:space="0" w:color="auto"/>
              <w:left w:val="single" w:sz="4" w:space="0" w:color="auto"/>
              <w:bottom w:val="single" w:sz="4" w:space="0" w:color="auto"/>
              <w:right w:val="single" w:sz="4" w:space="0" w:color="auto"/>
            </w:tcBorders>
          </w:tcPr>
          <w:p w:rsidR="00503E53" w:rsidRPr="00C25CBA" w:rsidRDefault="00503E53">
            <w:pPr>
              <w:suppressAutoHyphens/>
              <w:spacing w:after="200"/>
              <w:jc w:val="center"/>
              <w:rPr>
                <w:rFonts w:ascii="Times New Roman" w:eastAsia="Times New Roman" w:hAnsi="Times New Roman" w:cs="Times New Roman"/>
                <w:spacing w:val="-6"/>
                <w:sz w:val="20"/>
                <w:szCs w:val="20"/>
                <w:lang w:eastAsia="zh-CN"/>
              </w:rPr>
            </w:pPr>
          </w:p>
        </w:tc>
      </w:tr>
      <w:tr w:rsidR="00503E53" w:rsidRPr="00C25CBA">
        <w:tc>
          <w:tcPr>
            <w:tcW w:w="4297" w:type="pct"/>
            <w:gridSpan w:val="5"/>
            <w:tcBorders>
              <w:top w:val="single" w:sz="4" w:space="0" w:color="auto"/>
              <w:left w:val="single" w:sz="4" w:space="0" w:color="auto"/>
              <w:bottom w:val="single" w:sz="4" w:space="0" w:color="auto"/>
              <w:right w:val="single" w:sz="4" w:space="0" w:color="auto"/>
            </w:tcBorders>
          </w:tcPr>
          <w:p w:rsidR="00503E53" w:rsidRPr="00C25CBA" w:rsidRDefault="007810DC">
            <w:pPr>
              <w:spacing w:line="276" w:lineRule="auto"/>
              <w:jc w:val="right"/>
              <w:rPr>
                <w:rFonts w:ascii="Times New Roman" w:eastAsia="Calibri" w:hAnsi="Times New Roman" w:cs="Times New Roman"/>
                <w:b/>
                <w:sz w:val="20"/>
                <w:szCs w:val="20"/>
                <w:lang w:eastAsia="zh-CN"/>
              </w:rPr>
            </w:pPr>
            <w:r w:rsidRPr="00C25CBA">
              <w:rPr>
                <w:rFonts w:ascii="Times New Roman" w:eastAsia="Calibri" w:hAnsi="Times New Roman" w:cs="Times New Roman"/>
                <w:b/>
                <w:sz w:val="20"/>
                <w:szCs w:val="20"/>
              </w:rPr>
              <w:t>ПДВ, грн.:</w:t>
            </w:r>
          </w:p>
        </w:tc>
        <w:tc>
          <w:tcPr>
            <w:tcW w:w="703" w:type="pct"/>
            <w:tcBorders>
              <w:top w:val="single" w:sz="4" w:space="0" w:color="auto"/>
              <w:left w:val="single" w:sz="4" w:space="0" w:color="auto"/>
              <w:bottom w:val="single" w:sz="4" w:space="0" w:color="auto"/>
              <w:right w:val="single" w:sz="4" w:space="0" w:color="auto"/>
            </w:tcBorders>
          </w:tcPr>
          <w:p w:rsidR="00503E53" w:rsidRPr="00C25CBA" w:rsidRDefault="00503E53">
            <w:pPr>
              <w:suppressAutoHyphens/>
              <w:spacing w:after="200"/>
              <w:jc w:val="center"/>
              <w:rPr>
                <w:rFonts w:ascii="Times New Roman" w:eastAsia="Times New Roman" w:hAnsi="Times New Roman" w:cs="Times New Roman"/>
                <w:spacing w:val="-6"/>
                <w:sz w:val="20"/>
                <w:szCs w:val="20"/>
                <w:lang w:eastAsia="zh-CN"/>
              </w:rPr>
            </w:pPr>
          </w:p>
        </w:tc>
      </w:tr>
      <w:tr w:rsidR="00503E53" w:rsidRPr="00C25CBA">
        <w:tc>
          <w:tcPr>
            <w:tcW w:w="4297" w:type="pct"/>
            <w:gridSpan w:val="5"/>
            <w:tcBorders>
              <w:top w:val="single" w:sz="4" w:space="0" w:color="auto"/>
              <w:left w:val="single" w:sz="4" w:space="0" w:color="auto"/>
              <w:bottom w:val="single" w:sz="4" w:space="0" w:color="auto"/>
              <w:right w:val="single" w:sz="4" w:space="0" w:color="auto"/>
            </w:tcBorders>
          </w:tcPr>
          <w:p w:rsidR="00503E53" w:rsidRPr="00C25CBA" w:rsidRDefault="007810DC">
            <w:pPr>
              <w:spacing w:line="276" w:lineRule="auto"/>
              <w:jc w:val="right"/>
              <w:rPr>
                <w:rFonts w:ascii="Times New Roman" w:eastAsia="Calibri" w:hAnsi="Times New Roman" w:cs="Times New Roman"/>
                <w:b/>
                <w:sz w:val="20"/>
                <w:szCs w:val="20"/>
                <w:lang w:eastAsia="zh-CN"/>
              </w:rPr>
            </w:pPr>
            <w:r w:rsidRPr="00C25CBA">
              <w:rPr>
                <w:rFonts w:ascii="Times New Roman" w:eastAsia="Calibri" w:hAnsi="Times New Roman" w:cs="Times New Roman"/>
                <w:b/>
                <w:sz w:val="20"/>
                <w:szCs w:val="20"/>
              </w:rPr>
              <w:t>Разом, грн. з ПДВ:</w:t>
            </w:r>
          </w:p>
        </w:tc>
        <w:tc>
          <w:tcPr>
            <w:tcW w:w="703" w:type="pct"/>
            <w:tcBorders>
              <w:top w:val="single" w:sz="4" w:space="0" w:color="auto"/>
              <w:left w:val="single" w:sz="4" w:space="0" w:color="auto"/>
              <w:bottom w:val="single" w:sz="4" w:space="0" w:color="auto"/>
              <w:right w:val="single" w:sz="4" w:space="0" w:color="auto"/>
            </w:tcBorders>
          </w:tcPr>
          <w:p w:rsidR="00503E53" w:rsidRPr="00C25CBA" w:rsidRDefault="00503E53">
            <w:pPr>
              <w:suppressAutoHyphens/>
              <w:spacing w:after="200"/>
              <w:jc w:val="center"/>
              <w:rPr>
                <w:rFonts w:ascii="Times New Roman" w:eastAsia="Times New Roman" w:hAnsi="Times New Roman" w:cs="Times New Roman"/>
                <w:spacing w:val="-6"/>
                <w:sz w:val="20"/>
                <w:szCs w:val="20"/>
                <w:lang w:eastAsia="zh-CN"/>
              </w:rPr>
            </w:pPr>
          </w:p>
        </w:tc>
      </w:tr>
    </w:tbl>
    <w:p w:rsidR="00503E53" w:rsidRPr="00C25CBA" w:rsidRDefault="007810DC">
      <w:pPr>
        <w:tabs>
          <w:tab w:val="left" w:pos="0"/>
        </w:tabs>
        <w:suppressAutoHyphens/>
        <w:ind w:firstLine="709"/>
        <w:contextualSpacing/>
        <w:jc w:val="both"/>
        <w:rPr>
          <w:rFonts w:ascii="Times New Roman" w:eastAsia="Times New Roman" w:hAnsi="Times New Roman" w:cs="Times New Roman"/>
          <w:bCs/>
          <w:sz w:val="24"/>
          <w:szCs w:val="24"/>
          <w:lang w:val="ru-RU" w:eastAsia="zh-CN"/>
        </w:rPr>
      </w:pPr>
      <w:r w:rsidRPr="00C25CBA">
        <w:rPr>
          <w:rFonts w:ascii="Times New Roman" w:eastAsia="Times New Roman" w:hAnsi="Times New Roman" w:cs="Times New Roman"/>
          <w:bCs/>
          <w:sz w:val="24"/>
          <w:szCs w:val="24"/>
          <w:lang w:eastAsia="zh-CN"/>
        </w:rPr>
        <w:t>Ціна тендерної пропозиції (</w:t>
      </w:r>
      <w:r w:rsidRPr="00C25CBA">
        <w:rPr>
          <w:rFonts w:ascii="Times New Roman" w:eastAsia="Times New Roman" w:hAnsi="Times New Roman" w:cs="Times New Roman"/>
          <w:bCs/>
          <w:i/>
          <w:sz w:val="24"/>
          <w:szCs w:val="24"/>
          <w:lang w:eastAsia="zh-CN"/>
        </w:rPr>
        <w:t>за результатами аукціону)</w:t>
      </w:r>
      <w:r w:rsidRPr="00C25CBA">
        <w:rPr>
          <w:rFonts w:ascii="Times New Roman" w:eastAsia="Times New Roman" w:hAnsi="Times New Roman" w:cs="Times New Roman"/>
          <w:bCs/>
          <w:sz w:val="24"/>
          <w:szCs w:val="24"/>
          <w:lang w:eastAsia="zh-CN"/>
        </w:rPr>
        <w:t xml:space="preserve"> становить __________грн ___ коп. без ПДВ, крім того ПДВ* _________ грн., разом ______________  грн. з ПДВ (зазначити цифрами та прописом).</w:t>
      </w:r>
    </w:p>
    <w:p w:rsidR="00503E53" w:rsidRPr="00C25CBA" w:rsidRDefault="007810DC">
      <w:pPr>
        <w:tabs>
          <w:tab w:val="left" w:pos="0"/>
        </w:tabs>
        <w:suppressAutoHyphens/>
        <w:ind w:firstLine="709"/>
        <w:contextualSpacing/>
        <w:jc w:val="both"/>
        <w:rPr>
          <w:rFonts w:ascii="Times New Roman" w:eastAsia="Times New Roman" w:hAnsi="Times New Roman" w:cs="Times New Roman"/>
          <w:sz w:val="24"/>
          <w:szCs w:val="24"/>
          <w:lang w:eastAsia="zh-CN"/>
        </w:rPr>
      </w:pPr>
      <w:r w:rsidRPr="00C25CBA">
        <w:rPr>
          <w:rFonts w:ascii="Times New Roman" w:eastAsia="Times New Roman" w:hAnsi="Times New Roman" w:cs="Times New Roman"/>
          <w:i/>
          <w:iCs/>
          <w:sz w:val="24"/>
          <w:szCs w:val="24"/>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rsidR="00503E53" w:rsidRPr="00C25CBA" w:rsidRDefault="007810DC">
      <w:pPr>
        <w:suppressAutoHyphens/>
        <w:ind w:firstLine="709"/>
        <w:contextualSpacing/>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03E53" w:rsidRPr="00C25CBA" w:rsidRDefault="007810DC">
      <w:pPr>
        <w:suppressAutoHyphens/>
        <w:ind w:firstLine="709"/>
        <w:contextualSpacing/>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2. Ми погоджуємося дотримуватися умов цієї пропозиції протягом 90 календарних днів</w:t>
      </w:r>
      <w:r w:rsidRPr="00C25CBA">
        <w:rPr>
          <w:rFonts w:ascii="Times New Roman" w:eastAsia="Times New Roman" w:hAnsi="Times New Roman" w:cs="Times New Roman"/>
          <w:sz w:val="24"/>
          <w:szCs w:val="24"/>
          <w:lang w:eastAsia="ru-RU"/>
        </w:rPr>
        <w:br/>
        <w:t xml:space="preserve">з дати кінцевого строку подання тендерних пропозицій. </w:t>
      </w:r>
    </w:p>
    <w:p w:rsidR="00503E53" w:rsidRPr="00C25CBA" w:rsidRDefault="007810DC">
      <w:pPr>
        <w:suppressAutoHyphens/>
        <w:ind w:firstLine="709"/>
        <w:contextualSpacing/>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03E53" w:rsidRPr="00C25CBA" w:rsidRDefault="007810DC">
      <w:pPr>
        <w:suppressAutoHyphens/>
        <w:ind w:firstLine="709"/>
        <w:contextualSpacing/>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03E53" w:rsidRPr="00C25CBA" w:rsidRDefault="007810DC">
      <w:pPr>
        <w:suppressAutoHyphens/>
        <w:ind w:firstLine="709"/>
        <w:contextualSpacing/>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5. Якщо нас визначено переможцем торгів, ми беремо на себе зобов’язання підписати договір із замовником не пізніше ніж через </w:t>
      </w:r>
      <w:r w:rsidR="00587E04" w:rsidRPr="00C25CBA">
        <w:rPr>
          <w:rFonts w:ascii="Times New Roman" w:eastAsia="Times New Roman" w:hAnsi="Times New Roman" w:cs="Times New Roman"/>
          <w:sz w:val="24"/>
          <w:szCs w:val="24"/>
          <w:lang w:eastAsia="ru-RU"/>
        </w:rPr>
        <w:t>15</w:t>
      </w:r>
      <w:r w:rsidRPr="00C25CBA">
        <w:rPr>
          <w:rFonts w:ascii="Times New Roman" w:eastAsia="Times New Roman" w:hAnsi="Times New Roman" w:cs="Times New Roman"/>
          <w:sz w:val="24"/>
          <w:szCs w:val="24"/>
          <w:lang w:eastAsia="ru-RU"/>
        </w:rPr>
        <w:t xml:space="preserve"> днів з дня прийняття рішення про намір укласти договір про закупівлю та не раніше ніж через </w:t>
      </w:r>
      <w:r w:rsidR="00587E04" w:rsidRPr="00C25CBA">
        <w:rPr>
          <w:rFonts w:ascii="Times New Roman" w:eastAsia="Times New Roman" w:hAnsi="Times New Roman" w:cs="Times New Roman"/>
          <w:sz w:val="24"/>
          <w:szCs w:val="24"/>
          <w:lang w:eastAsia="ru-RU"/>
        </w:rPr>
        <w:t>5</w:t>
      </w:r>
      <w:r w:rsidRPr="00C25CBA">
        <w:rPr>
          <w:rFonts w:ascii="Times New Roman" w:eastAsia="Times New Roman" w:hAnsi="Times New Roman" w:cs="Times New Roman"/>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w:t>
      </w:r>
    </w:p>
    <w:p w:rsidR="00503E53" w:rsidRPr="00C25CBA" w:rsidRDefault="007810DC">
      <w:pPr>
        <w:suppressAutoHyphens/>
        <w:ind w:firstLine="709"/>
        <w:contextualSpacing/>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03E53" w:rsidRPr="00C25CBA" w:rsidRDefault="00503E53">
      <w:pPr>
        <w:suppressAutoHyphens/>
        <w:contextualSpacing/>
        <w:jc w:val="both"/>
        <w:rPr>
          <w:rFonts w:ascii="Times New Roman" w:eastAsia="Times New Roman" w:hAnsi="Times New Roman" w:cs="Times New Roman"/>
          <w:sz w:val="24"/>
          <w:szCs w:val="24"/>
          <w:lang w:eastAsia="ru-RU"/>
        </w:rPr>
      </w:pP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7810DC">
      <w:pPr>
        <w:tabs>
          <w:tab w:val="left" w:pos="855"/>
        </w:tabs>
        <w:ind w:left="7641" w:firstLine="855"/>
        <w:rPr>
          <w:rFonts w:ascii="Times New Roman" w:eastAsia="Arial" w:hAnsi="Times New Roman" w:cs="Times New Roman"/>
          <w:b/>
          <w:bCs/>
          <w:sz w:val="24"/>
          <w:szCs w:val="24"/>
          <w:lang w:eastAsia="ru-RU"/>
        </w:rPr>
      </w:pPr>
      <w:r w:rsidRPr="00C25CBA">
        <w:rPr>
          <w:rFonts w:ascii="Times New Roman" w:eastAsia="Arial" w:hAnsi="Times New Roman" w:cs="Times New Roman"/>
          <w:b/>
          <w:bCs/>
          <w:sz w:val="20"/>
          <w:szCs w:val="20"/>
          <w:lang w:eastAsia="ru-RU"/>
        </w:rPr>
        <w:br w:type="column"/>
      </w:r>
      <w:r w:rsidRPr="00C25CBA">
        <w:rPr>
          <w:rFonts w:ascii="Times New Roman" w:eastAsia="Arial" w:hAnsi="Times New Roman" w:cs="Times New Roman"/>
          <w:b/>
          <w:bCs/>
          <w:sz w:val="24"/>
          <w:szCs w:val="24"/>
          <w:lang w:eastAsia="ru-RU"/>
        </w:rPr>
        <w:lastRenderedPageBreak/>
        <w:t>Додаток 2</w:t>
      </w:r>
    </w:p>
    <w:p w:rsidR="00503E53" w:rsidRPr="00C25CBA" w:rsidRDefault="007810DC">
      <w:pPr>
        <w:spacing w:line="276" w:lineRule="auto"/>
        <w:jc w:val="right"/>
        <w:rPr>
          <w:rFonts w:ascii="Times New Roman" w:eastAsia="Arial" w:hAnsi="Times New Roman" w:cs="Times New Roman"/>
          <w:b/>
          <w:bCs/>
          <w:sz w:val="24"/>
          <w:szCs w:val="24"/>
          <w:lang w:eastAsia="ru-RU"/>
        </w:rPr>
      </w:pPr>
      <w:r w:rsidRPr="00C25CBA">
        <w:rPr>
          <w:rFonts w:ascii="Times New Roman" w:eastAsia="Arial" w:hAnsi="Times New Roman" w:cs="Times New Roman"/>
          <w:b/>
          <w:bCs/>
          <w:sz w:val="24"/>
          <w:szCs w:val="24"/>
          <w:lang w:eastAsia="ru-RU"/>
        </w:rPr>
        <w:t>до тендерної документації</w:t>
      </w:r>
    </w:p>
    <w:p w:rsidR="00503E53" w:rsidRPr="00C25CBA" w:rsidRDefault="00503E53">
      <w:pPr>
        <w:spacing w:line="276" w:lineRule="auto"/>
        <w:rPr>
          <w:rFonts w:ascii="Times New Roman" w:eastAsia="Arial" w:hAnsi="Times New Roman" w:cs="Times New Roman"/>
          <w:b/>
          <w:bCs/>
          <w:sz w:val="24"/>
          <w:szCs w:val="24"/>
          <w:lang w:eastAsia="ru-RU"/>
        </w:rPr>
      </w:pPr>
    </w:p>
    <w:p w:rsidR="00503E53" w:rsidRPr="00C25CBA" w:rsidRDefault="007810DC">
      <w:pPr>
        <w:jc w:val="center"/>
        <w:rPr>
          <w:rFonts w:ascii="Times New Roman" w:eastAsia="Arial" w:hAnsi="Times New Roman" w:cs="Times New Roman"/>
          <w:b/>
          <w:sz w:val="24"/>
          <w:szCs w:val="24"/>
          <w:lang w:eastAsia="ru-RU"/>
        </w:rPr>
      </w:pPr>
      <w:r w:rsidRPr="00C25CBA">
        <w:rPr>
          <w:rFonts w:ascii="Times New Roman" w:eastAsia="Arial" w:hAnsi="Times New Roman" w:cs="Times New Roman"/>
          <w:b/>
          <w:sz w:val="24"/>
          <w:szCs w:val="24"/>
          <w:lang w:eastAsia="ru-RU"/>
        </w:rPr>
        <w:t>Замовник установлює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503E53" w:rsidRPr="00C25CBA" w:rsidRDefault="00503E53">
      <w:pPr>
        <w:jc w:val="center"/>
        <w:rPr>
          <w:rFonts w:ascii="Times New Roman" w:eastAsia="Arial" w:hAnsi="Times New Roman" w:cs="Times New Roman"/>
          <w:b/>
          <w:sz w:val="24"/>
          <w:szCs w:val="24"/>
          <w:lang w:eastAsia="ru-RU"/>
        </w:rPr>
      </w:pPr>
    </w:p>
    <w:p w:rsidR="00503E53" w:rsidRPr="00C25CBA" w:rsidRDefault="007810DC">
      <w:pPr>
        <w:jc w:val="right"/>
        <w:rPr>
          <w:rFonts w:ascii="Times New Roman" w:eastAsia="Arial" w:hAnsi="Times New Roman" w:cs="Times New Roman"/>
          <w:i/>
          <w:sz w:val="20"/>
          <w:szCs w:val="20"/>
          <w:lang w:eastAsia="ru-RU"/>
        </w:rPr>
      </w:pPr>
      <w:r w:rsidRPr="00C25CBA">
        <w:rPr>
          <w:rFonts w:ascii="Times New Roman" w:eastAsia="Arial" w:hAnsi="Times New Roman" w:cs="Times New Roman"/>
          <w:i/>
          <w:sz w:val="20"/>
          <w:szCs w:val="20"/>
          <w:lang w:eastAsia="ru-RU"/>
        </w:rPr>
        <w:t>форма, яка подається учасником</w:t>
      </w:r>
    </w:p>
    <w:p w:rsidR="00503E53" w:rsidRPr="00C25CBA" w:rsidRDefault="007810DC">
      <w:pPr>
        <w:jc w:val="right"/>
        <w:rPr>
          <w:rFonts w:ascii="Times New Roman" w:eastAsia="Arial" w:hAnsi="Times New Roman" w:cs="Times New Roman"/>
          <w:i/>
          <w:sz w:val="20"/>
          <w:szCs w:val="20"/>
          <w:lang w:eastAsia="ru-RU"/>
        </w:rPr>
      </w:pPr>
      <w:r w:rsidRPr="00C25CBA">
        <w:rPr>
          <w:rFonts w:ascii="Times New Roman" w:eastAsia="Arial" w:hAnsi="Times New Roman" w:cs="Times New Roman"/>
          <w:i/>
          <w:sz w:val="20"/>
          <w:szCs w:val="20"/>
          <w:lang w:eastAsia="ru-RU"/>
        </w:rPr>
        <w:t>на фірмовому бланку (у разі його наявності)</w:t>
      </w:r>
    </w:p>
    <w:p w:rsidR="00503E53" w:rsidRPr="00C25CBA" w:rsidRDefault="007810DC">
      <w:pPr>
        <w:tabs>
          <w:tab w:val="left" w:pos="0"/>
          <w:tab w:val="left" w:pos="7797"/>
        </w:tabs>
        <w:rPr>
          <w:rFonts w:ascii="Times New Roman" w:eastAsia="Calibri" w:hAnsi="Times New Roman" w:cs="Times New Roman"/>
          <w:sz w:val="24"/>
          <w:szCs w:val="24"/>
          <w:lang w:eastAsia="ru-RU"/>
        </w:rPr>
      </w:pPr>
      <w:r w:rsidRPr="00C25CBA">
        <w:rPr>
          <w:rFonts w:ascii="Times New Roman" w:eastAsia="Calibri" w:hAnsi="Times New Roman" w:cs="Times New Roman"/>
          <w:i/>
          <w:sz w:val="24"/>
          <w:szCs w:val="24"/>
          <w:lang w:eastAsia="ru-RU"/>
        </w:rPr>
        <w:t>№____від________</w:t>
      </w:r>
    </w:p>
    <w:p w:rsidR="00503E53" w:rsidRPr="00C25CBA" w:rsidRDefault="007810DC">
      <w:pPr>
        <w:ind w:left="5954"/>
        <w:contextualSpacing/>
        <w:jc w:val="both"/>
        <w:outlineLvl w:val="0"/>
        <w:rPr>
          <w:rFonts w:ascii="Times New Roman" w:eastAsia="Times New Roman" w:hAnsi="Times New Roman" w:cs="Times New Roman"/>
          <w:b/>
          <w:bCs/>
          <w:sz w:val="24"/>
          <w:szCs w:val="24"/>
        </w:rPr>
      </w:pPr>
      <w:r w:rsidRPr="00C25CBA">
        <w:rPr>
          <w:rFonts w:ascii="Times New Roman" w:eastAsia="Times New Roman" w:hAnsi="Times New Roman" w:cs="Times New Roman"/>
          <w:b/>
          <w:bCs/>
          <w:sz w:val="24"/>
          <w:szCs w:val="24"/>
        </w:rPr>
        <w:t xml:space="preserve">кому: Головне управління </w:t>
      </w:r>
      <w:proofErr w:type="spellStart"/>
      <w:r w:rsidRPr="00C25CBA">
        <w:rPr>
          <w:rFonts w:ascii="Times New Roman" w:eastAsia="Times New Roman" w:hAnsi="Times New Roman" w:cs="Times New Roman"/>
          <w:b/>
          <w:bCs/>
          <w:sz w:val="24"/>
          <w:szCs w:val="24"/>
        </w:rPr>
        <w:t>Держгеокадастру</w:t>
      </w:r>
      <w:proofErr w:type="spellEnd"/>
      <w:r w:rsidRPr="00C25CBA">
        <w:rPr>
          <w:rFonts w:ascii="Times New Roman" w:eastAsia="Times New Roman" w:hAnsi="Times New Roman" w:cs="Times New Roman"/>
          <w:b/>
          <w:bCs/>
          <w:sz w:val="24"/>
          <w:szCs w:val="24"/>
        </w:rPr>
        <w:t xml:space="preserve"> в Одеській області</w:t>
      </w:r>
    </w:p>
    <w:p w:rsidR="00503E53" w:rsidRPr="00C25CBA" w:rsidRDefault="007810DC">
      <w:pPr>
        <w:widowControl w:val="0"/>
        <w:suppressAutoHyphens/>
        <w:autoSpaceDE w:val="0"/>
        <w:spacing w:before="120"/>
        <w:ind w:right="23"/>
        <w:jc w:val="center"/>
        <w:rPr>
          <w:rFonts w:ascii="Times New Roman" w:eastAsia="Times New Roman" w:hAnsi="Times New Roman" w:cs="Times New Roman"/>
          <w:b/>
          <w:sz w:val="24"/>
          <w:szCs w:val="24"/>
          <w:lang w:eastAsia="zh-CN"/>
        </w:rPr>
      </w:pPr>
      <w:r w:rsidRPr="00C25CBA">
        <w:rPr>
          <w:rFonts w:ascii="Times New Roman" w:eastAsia="Times New Roman" w:hAnsi="Times New Roman" w:cs="Times New Roman"/>
          <w:b/>
          <w:sz w:val="24"/>
          <w:szCs w:val="24"/>
          <w:lang w:eastAsia="zh-CN"/>
        </w:rPr>
        <w:t>ІНФОРМАЦІЯ</w:t>
      </w:r>
    </w:p>
    <w:p w:rsidR="00503E53" w:rsidRPr="00C25CBA" w:rsidRDefault="007810DC">
      <w:pPr>
        <w:widowControl w:val="0"/>
        <w:suppressAutoHyphens/>
        <w:autoSpaceDE w:val="0"/>
        <w:ind w:right="22"/>
        <w:jc w:val="center"/>
        <w:rPr>
          <w:rFonts w:ascii="Times New Roman" w:eastAsia="Times New Roman" w:hAnsi="Times New Roman" w:cs="Times New Roman"/>
          <w:sz w:val="24"/>
          <w:szCs w:val="24"/>
          <w:lang w:eastAsia="zh-CN"/>
        </w:rPr>
      </w:pPr>
      <w:r w:rsidRPr="00C25CBA">
        <w:rPr>
          <w:rFonts w:ascii="Times New Roman" w:eastAsia="Times New Roman" w:hAnsi="Times New Roman" w:cs="Times New Roman"/>
          <w:sz w:val="24"/>
          <w:szCs w:val="24"/>
          <w:lang w:eastAsia="zh-CN"/>
        </w:rPr>
        <w:t xml:space="preserve">про наявність обладнання, матеріально-технічної бази та технологій для </w:t>
      </w:r>
      <w:r w:rsidRPr="00C25CBA">
        <w:rPr>
          <w:rFonts w:ascii="Times New Roman" w:eastAsia="Times New Roman" w:hAnsi="Times New Roman" w:cs="Times New Roman"/>
          <w:b/>
          <w:sz w:val="24"/>
          <w:szCs w:val="24"/>
          <w:lang w:eastAsia="zh-CN"/>
        </w:rPr>
        <w:t>надання послуг</w:t>
      </w:r>
      <w:r w:rsidRPr="00C25CBA">
        <w:rPr>
          <w:rFonts w:ascii="Times New Roman" w:eastAsia="Times New Roman" w:hAnsi="Times New Roman" w:cs="Times New Roman"/>
          <w:sz w:val="24"/>
          <w:szCs w:val="24"/>
          <w:lang w:eastAsia="zh-CN"/>
        </w:rPr>
        <w:t xml:space="preserve"> учасником за предметом закупівлі</w:t>
      </w:r>
      <w:r w:rsidRPr="00C25CBA">
        <w:rPr>
          <w:rFonts w:ascii="Times New Roman" w:eastAsia="Arial" w:hAnsi="Times New Roman" w:cs="Times New Roman"/>
          <w:sz w:val="24"/>
          <w:szCs w:val="24"/>
          <w:lang w:eastAsia="ru-RU"/>
        </w:rPr>
        <w:t xml:space="preserve"> </w:t>
      </w:r>
      <w:r w:rsidRPr="00C25CBA">
        <w:rPr>
          <w:rFonts w:ascii="Times New Roman" w:eastAsia="Times New Roman" w:hAnsi="Times New Roman" w:cs="Times New Roman"/>
          <w:sz w:val="24"/>
          <w:szCs w:val="24"/>
          <w:lang w:eastAsia="zh-CN"/>
        </w:rPr>
        <w:t xml:space="preserve">у відповідності до оголошення </w:t>
      </w:r>
      <w:r w:rsidRPr="00C25CBA">
        <w:rPr>
          <w:rFonts w:ascii="Times New Roman" w:eastAsia="Times New Roman" w:hAnsi="Times New Roman" w:cs="Times New Roman"/>
          <w:b/>
          <w:sz w:val="24"/>
          <w:szCs w:val="24"/>
          <w:lang w:eastAsia="zh-CN"/>
        </w:rPr>
        <w:t>ID</w:t>
      </w:r>
      <w:r w:rsidRPr="00C25CBA">
        <w:rPr>
          <w:rFonts w:ascii="Times New Roman" w:eastAsia="Times New Roman" w:hAnsi="Times New Roman" w:cs="Times New Roman"/>
          <w:sz w:val="24"/>
          <w:szCs w:val="24"/>
          <w:lang w:eastAsia="zh-CN"/>
        </w:rPr>
        <w:t xml:space="preserve">: ___________________________________ в електронній системі </w:t>
      </w:r>
      <w:proofErr w:type="spellStart"/>
      <w:r w:rsidRPr="00C25CBA">
        <w:rPr>
          <w:rFonts w:ascii="Times New Roman" w:eastAsia="Times New Roman" w:hAnsi="Times New Roman" w:cs="Times New Roman"/>
          <w:sz w:val="24"/>
          <w:szCs w:val="24"/>
          <w:lang w:eastAsia="zh-CN"/>
        </w:rPr>
        <w:t>закупівель</w:t>
      </w:r>
      <w:proofErr w:type="spellEnd"/>
    </w:p>
    <w:p w:rsidR="00503E53" w:rsidRPr="00C25CBA" w:rsidRDefault="007810DC">
      <w:pPr>
        <w:widowControl w:val="0"/>
        <w:suppressAutoHyphens/>
        <w:autoSpaceDE w:val="0"/>
        <w:spacing w:before="120" w:after="120"/>
        <w:ind w:right="23"/>
        <w:jc w:val="center"/>
        <w:rPr>
          <w:rFonts w:ascii="Times New Roman CYR" w:eastAsia="Times New Roman" w:hAnsi="Times New Roman CYR" w:cs="Times New Roman CYR"/>
          <w:lang w:eastAsia="zh-CN"/>
        </w:rPr>
      </w:pPr>
      <w:r w:rsidRPr="00C25CBA">
        <w:rPr>
          <w:rFonts w:ascii="Times New Roman CYR" w:eastAsia="Times New Roman" w:hAnsi="Times New Roman CYR" w:cs="Times New Roman CYR"/>
          <w:lang w:eastAsia="zh-CN"/>
        </w:rPr>
        <w:t xml:space="preserve">1. </w:t>
      </w:r>
      <w:r w:rsidRPr="00C25CBA">
        <w:rPr>
          <w:rFonts w:ascii="Times New Roman CYR" w:eastAsia="Times New Roman" w:hAnsi="Times New Roman CYR" w:cs="Times New Roman CYR"/>
          <w:b/>
          <w:lang w:eastAsia="zh-CN"/>
        </w:rPr>
        <w:t>Транспортні засоби</w:t>
      </w:r>
      <w:r w:rsidRPr="00C25CBA">
        <w:rPr>
          <w:rFonts w:ascii="Times New Roman CYR" w:eastAsia="Times New Roman" w:hAnsi="Times New Roman CYR" w:cs="Times New Roman CYR"/>
          <w:lang w:eastAsia="zh-CN"/>
        </w:rPr>
        <w:t xml:space="preserve"> (для перевезення працівників, обладнання, устаткування)</w:t>
      </w:r>
    </w:p>
    <w:tbl>
      <w:tblPr>
        <w:tblW w:w="10206" w:type="dxa"/>
        <w:tblInd w:w="108" w:type="dxa"/>
        <w:tblLayout w:type="fixed"/>
        <w:tblLook w:val="04A0" w:firstRow="1" w:lastRow="0" w:firstColumn="1" w:lastColumn="0" w:noHBand="0" w:noVBand="1"/>
      </w:tblPr>
      <w:tblGrid>
        <w:gridCol w:w="567"/>
        <w:gridCol w:w="2835"/>
        <w:gridCol w:w="1701"/>
        <w:gridCol w:w="2552"/>
        <w:gridCol w:w="2551"/>
      </w:tblGrid>
      <w:tr w:rsidR="00503E53" w:rsidRPr="00C25CBA">
        <w:tc>
          <w:tcPr>
            <w:tcW w:w="567" w:type="dxa"/>
            <w:tcBorders>
              <w:top w:val="single" w:sz="4" w:space="0" w:color="000000"/>
              <w:left w:val="single" w:sz="4" w:space="0" w:color="000000"/>
              <w:bottom w:val="single" w:sz="4" w:space="0" w:color="000000"/>
              <w:right w:val="nil"/>
            </w:tcBorders>
            <w:vAlign w:val="center"/>
          </w:tcPr>
          <w:p w:rsidR="00503E53" w:rsidRPr="00C25CBA" w:rsidRDefault="007810DC">
            <w:pPr>
              <w:jc w:val="center"/>
              <w:rPr>
                <w:rFonts w:ascii="Times New Roman" w:eastAsia="Times New Roman" w:hAnsi="Times New Roman" w:cs="Times New Roman"/>
                <w:bCs/>
                <w:iCs/>
                <w:sz w:val="20"/>
                <w:szCs w:val="20"/>
                <w:lang w:eastAsia="ru-RU"/>
              </w:rPr>
            </w:pPr>
            <w:r w:rsidRPr="00C25CBA">
              <w:rPr>
                <w:rFonts w:ascii="Times New Roman" w:eastAsia="Times New Roman" w:hAnsi="Times New Roman" w:cs="Times New Roman"/>
                <w:bCs/>
                <w:iCs/>
                <w:sz w:val="20"/>
                <w:szCs w:val="20"/>
                <w:lang w:eastAsia="ru-RU"/>
              </w:rPr>
              <w:t>№</w:t>
            </w:r>
          </w:p>
          <w:p w:rsidR="00503E53" w:rsidRPr="00C25CBA" w:rsidRDefault="007810DC">
            <w:pPr>
              <w:jc w:val="center"/>
              <w:rPr>
                <w:rFonts w:ascii="Times New Roman" w:eastAsia="Times New Roman" w:hAnsi="Times New Roman" w:cs="Times New Roman"/>
                <w:bCs/>
                <w:iCs/>
                <w:sz w:val="20"/>
                <w:szCs w:val="20"/>
                <w:lang w:eastAsia="ru-RU"/>
              </w:rPr>
            </w:pPr>
            <w:r w:rsidRPr="00C25CBA">
              <w:rPr>
                <w:rFonts w:ascii="Times New Roman" w:eastAsia="Times New Roman" w:hAnsi="Times New Roman" w:cs="Times New Roman"/>
                <w:bCs/>
                <w:iCs/>
                <w:sz w:val="20"/>
                <w:szCs w:val="20"/>
                <w:lang w:eastAsia="ru-RU"/>
              </w:rPr>
              <w:t>з/п</w:t>
            </w:r>
          </w:p>
        </w:tc>
        <w:tc>
          <w:tcPr>
            <w:tcW w:w="2835" w:type="dxa"/>
            <w:tcBorders>
              <w:top w:val="single" w:sz="4" w:space="0" w:color="000000"/>
              <w:left w:val="single" w:sz="4" w:space="0" w:color="000000"/>
              <w:bottom w:val="single" w:sz="4" w:space="0" w:color="000000"/>
              <w:right w:val="nil"/>
            </w:tcBorders>
            <w:vAlign w:val="center"/>
          </w:tcPr>
          <w:p w:rsidR="00503E53" w:rsidRPr="00C25CBA" w:rsidRDefault="007810DC">
            <w:pPr>
              <w:ind w:left="-141" w:firstLine="141"/>
              <w:jc w:val="center"/>
              <w:rPr>
                <w:rFonts w:ascii="Times New Roman" w:eastAsia="Times New Roman" w:hAnsi="Times New Roman" w:cs="Times New Roman"/>
                <w:bCs/>
                <w:iCs/>
                <w:sz w:val="20"/>
                <w:szCs w:val="20"/>
                <w:lang w:eastAsia="ru-RU"/>
              </w:rPr>
            </w:pPr>
            <w:r w:rsidRPr="00C25CBA">
              <w:rPr>
                <w:rFonts w:ascii="Times New Roman" w:eastAsia="Times New Roman" w:hAnsi="Times New Roman" w:cs="Times New Roman"/>
                <w:bCs/>
                <w:iCs/>
                <w:sz w:val="20"/>
                <w:szCs w:val="20"/>
                <w:lang w:eastAsia="ru-RU"/>
              </w:rPr>
              <w:t>Назва</w:t>
            </w:r>
          </w:p>
        </w:tc>
        <w:tc>
          <w:tcPr>
            <w:tcW w:w="1701" w:type="dxa"/>
            <w:tcBorders>
              <w:top w:val="single" w:sz="4" w:space="0" w:color="000000"/>
              <w:left w:val="single" w:sz="4" w:space="0" w:color="000000"/>
              <w:bottom w:val="single" w:sz="4" w:space="0" w:color="000000"/>
              <w:right w:val="nil"/>
            </w:tcBorders>
            <w:vAlign w:val="center"/>
          </w:tcPr>
          <w:p w:rsidR="00503E53" w:rsidRPr="00C25CBA" w:rsidRDefault="007810DC">
            <w:pPr>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Марка,</w:t>
            </w:r>
          </w:p>
          <w:p w:rsidR="00503E53" w:rsidRPr="00C25CBA" w:rsidRDefault="007810DC">
            <w:pPr>
              <w:jc w:val="center"/>
              <w:rPr>
                <w:rFonts w:ascii="Times New Roman" w:eastAsia="Times New Roman" w:hAnsi="Times New Roman" w:cs="Times New Roman"/>
                <w:bCs/>
                <w:iCs/>
                <w:sz w:val="20"/>
                <w:szCs w:val="20"/>
                <w:lang w:eastAsia="ru-RU"/>
              </w:rPr>
            </w:pPr>
            <w:r w:rsidRPr="00C25CBA">
              <w:rPr>
                <w:rFonts w:ascii="Times New Roman" w:eastAsia="Times New Roman" w:hAnsi="Times New Roman" w:cs="Times New Roman"/>
                <w:sz w:val="20"/>
                <w:szCs w:val="20"/>
                <w:lang w:eastAsia="ru-RU"/>
              </w:rPr>
              <w:t>модель</w:t>
            </w:r>
          </w:p>
        </w:tc>
        <w:tc>
          <w:tcPr>
            <w:tcW w:w="2552"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Зазначення приналежності*</w:t>
            </w:r>
          </w:p>
          <w:p w:rsidR="00503E53" w:rsidRPr="00C25CBA" w:rsidRDefault="007810DC">
            <w:pPr>
              <w:jc w:val="center"/>
              <w:rPr>
                <w:rFonts w:ascii="Times New Roman" w:eastAsia="Times New Roman" w:hAnsi="Times New Roman" w:cs="Times New Roman"/>
                <w:i/>
                <w:sz w:val="20"/>
                <w:szCs w:val="20"/>
                <w:lang w:eastAsia="ru-RU"/>
              </w:rPr>
            </w:pPr>
            <w:r w:rsidRPr="00C25CBA">
              <w:rPr>
                <w:rFonts w:ascii="Times New Roman" w:eastAsia="Times New Roman" w:hAnsi="Times New Roman" w:cs="Times New Roman"/>
                <w:sz w:val="20"/>
                <w:szCs w:val="20"/>
                <w:lang w:eastAsia="ru-RU"/>
              </w:rPr>
              <w:t>Документ, підтверджуючий приналежність **</w:t>
            </w:r>
            <w:r w:rsidRPr="00C25CBA">
              <w:rPr>
                <w:rFonts w:ascii="Times New Roman" w:eastAsia="Times New Roman" w:hAnsi="Times New Roman" w:cs="Times New Roman"/>
                <w:i/>
                <w:sz w:val="20"/>
                <w:szCs w:val="20"/>
                <w:lang w:eastAsia="ru-RU"/>
              </w:rPr>
              <w:t>(вказується для позицій, які не є власними)</w:t>
            </w:r>
          </w:p>
        </w:tc>
        <w:tc>
          <w:tcPr>
            <w:tcW w:w="2551"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rPr>
                <w:rFonts w:ascii="Times New Roman" w:eastAsia="Times New Roman" w:hAnsi="Times New Roman" w:cs="Times New Roman"/>
                <w:i/>
                <w:sz w:val="20"/>
                <w:szCs w:val="20"/>
                <w:lang w:eastAsia="ru-RU"/>
              </w:rPr>
            </w:pPr>
            <w:r w:rsidRPr="00C25CBA">
              <w:rPr>
                <w:rFonts w:ascii="Times New Roman" w:eastAsia="Times New Roman" w:hAnsi="Times New Roman" w:cs="Times New Roman"/>
                <w:sz w:val="20"/>
                <w:szCs w:val="20"/>
                <w:lang w:eastAsia="ru-RU"/>
              </w:rPr>
              <w:t>Серія та номер свідоцтва про державну реєстрацію транспортного засобу</w:t>
            </w:r>
            <w:r w:rsidRPr="00C25CBA">
              <w:rPr>
                <w:rFonts w:ascii="Times New Roman" w:hAnsi="Times New Roman" w:cs="Times New Roman"/>
                <w:sz w:val="20"/>
                <w:szCs w:val="20"/>
              </w:rPr>
              <w:t xml:space="preserve"> або </w:t>
            </w:r>
            <w:r w:rsidRPr="00C25CBA">
              <w:rPr>
                <w:rFonts w:ascii="Times New Roman" w:eastAsia="Times New Roman" w:hAnsi="Times New Roman" w:cs="Times New Roman"/>
                <w:sz w:val="20"/>
                <w:szCs w:val="20"/>
                <w:lang w:eastAsia="ru-RU"/>
              </w:rPr>
              <w:t>інший документ, що посвідчує право власності (обліку)</w:t>
            </w:r>
          </w:p>
        </w:tc>
      </w:tr>
      <w:tr w:rsidR="00503E53" w:rsidRPr="00C25CBA">
        <w:trPr>
          <w:trHeight w:val="273"/>
        </w:trPr>
        <w:tc>
          <w:tcPr>
            <w:tcW w:w="567" w:type="dxa"/>
            <w:tcBorders>
              <w:top w:val="single" w:sz="4" w:space="0" w:color="000000"/>
              <w:left w:val="single" w:sz="4" w:space="0" w:color="000000"/>
              <w:bottom w:val="single" w:sz="4" w:space="0" w:color="000000"/>
              <w:right w:val="nil"/>
            </w:tcBorders>
          </w:tcPr>
          <w:p w:rsidR="00503E53" w:rsidRPr="00C25CBA" w:rsidRDefault="007810DC">
            <w:pPr>
              <w:snapToGrid w:val="0"/>
              <w:jc w:val="center"/>
              <w:rPr>
                <w:rFonts w:ascii="Times New Roman" w:eastAsia="Times New Roman" w:hAnsi="Times New Roman" w:cs="Arial"/>
                <w:b/>
                <w:bCs/>
                <w:sz w:val="20"/>
                <w:szCs w:val="20"/>
                <w:lang w:eastAsia="ru-RU"/>
              </w:rPr>
            </w:pPr>
            <w:r w:rsidRPr="00C25CBA">
              <w:rPr>
                <w:rFonts w:ascii="Times New Roman" w:eastAsia="Times New Roman" w:hAnsi="Times New Roman" w:cs="Times New Roman"/>
                <w:b/>
                <w:bCs/>
                <w:sz w:val="20"/>
                <w:szCs w:val="20"/>
                <w:lang w:eastAsia="ru-RU"/>
              </w:rPr>
              <w:t>1</w:t>
            </w:r>
          </w:p>
        </w:tc>
        <w:tc>
          <w:tcPr>
            <w:tcW w:w="2835" w:type="dxa"/>
            <w:tcBorders>
              <w:top w:val="single" w:sz="4" w:space="0" w:color="000000"/>
              <w:left w:val="single" w:sz="4" w:space="0" w:color="000000"/>
              <w:bottom w:val="single" w:sz="4" w:space="0" w:color="000000"/>
              <w:right w:val="nil"/>
            </w:tcBorders>
          </w:tcPr>
          <w:p w:rsidR="00503E53" w:rsidRPr="00C25CBA" w:rsidRDefault="007810DC">
            <w:pPr>
              <w:snapToGrid w:val="0"/>
              <w:jc w:val="center"/>
              <w:rPr>
                <w:rFonts w:ascii="Times New Roman" w:eastAsia="Times New Roman" w:hAnsi="Times New Roman" w:cs="Times New Roman"/>
                <w:b/>
                <w:bCs/>
                <w:sz w:val="20"/>
                <w:szCs w:val="20"/>
                <w:lang w:eastAsia="ru-RU"/>
              </w:rPr>
            </w:pPr>
            <w:r w:rsidRPr="00C25CBA">
              <w:rPr>
                <w:rFonts w:ascii="Times New Roman" w:eastAsia="Times New Roman" w:hAnsi="Times New Roman" w:cs="Times New Roman"/>
                <w:b/>
                <w:bCs/>
                <w:sz w:val="20"/>
                <w:szCs w:val="20"/>
                <w:lang w:eastAsia="ru-RU"/>
              </w:rPr>
              <w:t>2</w:t>
            </w:r>
          </w:p>
        </w:tc>
        <w:tc>
          <w:tcPr>
            <w:tcW w:w="1701" w:type="dxa"/>
            <w:tcBorders>
              <w:top w:val="single" w:sz="4" w:space="0" w:color="000000"/>
              <w:left w:val="single" w:sz="4" w:space="0" w:color="000000"/>
              <w:bottom w:val="single" w:sz="4" w:space="0" w:color="000000"/>
              <w:right w:val="nil"/>
            </w:tcBorders>
          </w:tcPr>
          <w:p w:rsidR="00503E53" w:rsidRPr="00C25CBA" w:rsidRDefault="007810DC">
            <w:pPr>
              <w:snapToGrid w:val="0"/>
              <w:jc w:val="center"/>
              <w:rPr>
                <w:rFonts w:ascii="Times New Roman" w:eastAsia="Times New Roman" w:hAnsi="Times New Roman" w:cs="Times New Roman"/>
                <w:b/>
                <w:bCs/>
                <w:sz w:val="20"/>
                <w:szCs w:val="20"/>
                <w:lang w:eastAsia="ru-RU"/>
              </w:rPr>
            </w:pPr>
            <w:r w:rsidRPr="00C25CBA">
              <w:rPr>
                <w:rFonts w:ascii="Times New Roman" w:eastAsia="Times New Roman" w:hAnsi="Times New Roman" w:cs="Times New Roman"/>
                <w:b/>
                <w:bCs/>
                <w:sz w:val="20"/>
                <w:szCs w:val="20"/>
                <w:lang w:eastAsia="ru-RU"/>
              </w:rPr>
              <w:t>3</w:t>
            </w:r>
          </w:p>
        </w:tc>
        <w:tc>
          <w:tcPr>
            <w:tcW w:w="2552" w:type="dxa"/>
            <w:tcBorders>
              <w:top w:val="single" w:sz="4" w:space="0" w:color="000000"/>
              <w:left w:val="single" w:sz="4" w:space="0" w:color="000000"/>
              <w:bottom w:val="single" w:sz="4" w:space="0" w:color="000000"/>
              <w:right w:val="single" w:sz="4" w:space="0" w:color="000000"/>
            </w:tcBorders>
          </w:tcPr>
          <w:p w:rsidR="00503E53" w:rsidRPr="00C25CBA" w:rsidRDefault="007810DC">
            <w:pPr>
              <w:snapToGrid w:val="0"/>
              <w:jc w:val="center"/>
              <w:rPr>
                <w:rFonts w:ascii="Times New Roman" w:eastAsia="Times New Roman" w:hAnsi="Times New Roman" w:cs="Times New Roman"/>
                <w:b/>
                <w:bCs/>
                <w:sz w:val="20"/>
                <w:szCs w:val="20"/>
                <w:lang w:eastAsia="ru-RU"/>
              </w:rPr>
            </w:pPr>
            <w:r w:rsidRPr="00C25CBA">
              <w:rPr>
                <w:rFonts w:ascii="Times New Roman" w:eastAsia="Times New Roman" w:hAnsi="Times New Roman" w:cs="Times New Roman"/>
                <w:b/>
                <w:bCs/>
                <w:sz w:val="20"/>
                <w:szCs w:val="20"/>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503E53" w:rsidRPr="00C25CBA" w:rsidRDefault="007810DC">
            <w:pPr>
              <w:snapToGrid w:val="0"/>
              <w:jc w:val="center"/>
              <w:rPr>
                <w:rFonts w:ascii="Times New Roman" w:eastAsia="Times New Roman" w:hAnsi="Times New Roman" w:cs="Times New Roman"/>
                <w:b/>
                <w:bCs/>
                <w:sz w:val="20"/>
                <w:szCs w:val="20"/>
                <w:lang w:eastAsia="ru-RU"/>
              </w:rPr>
            </w:pPr>
            <w:r w:rsidRPr="00C25CBA">
              <w:rPr>
                <w:rFonts w:ascii="Times New Roman" w:eastAsia="Times New Roman" w:hAnsi="Times New Roman" w:cs="Times New Roman"/>
                <w:b/>
                <w:bCs/>
                <w:sz w:val="20"/>
                <w:szCs w:val="20"/>
                <w:lang w:eastAsia="ru-RU"/>
              </w:rPr>
              <w:t>5</w:t>
            </w:r>
          </w:p>
        </w:tc>
      </w:tr>
      <w:tr w:rsidR="00503E53" w:rsidRPr="00C25CBA">
        <w:trPr>
          <w:trHeight w:val="195"/>
        </w:trPr>
        <w:tc>
          <w:tcPr>
            <w:tcW w:w="567" w:type="dxa"/>
            <w:tcBorders>
              <w:top w:val="single" w:sz="4" w:space="0" w:color="000000"/>
              <w:left w:val="single" w:sz="4" w:space="0" w:color="000000"/>
              <w:bottom w:val="single" w:sz="4" w:space="0" w:color="000000"/>
              <w:right w:val="nil"/>
            </w:tcBorders>
          </w:tcPr>
          <w:p w:rsidR="00503E53" w:rsidRPr="00C25CBA" w:rsidRDefault="007810DC">
            <w:pPr>
              <w:snapToGrid w:val="0"/>
              <w:jc w:val="center"/>
              <w:rPr>
                <w:rFonts w:ascii="Times New Roman" w:eastAsia="Times New Roman" w:hAnsi="Times New Roman" w:cs="Times New Roman"/>
                <w:bCs/>
                <w:sz w:val="20"/>
                <w:szCs w:val="20"/>
                <w:lang w:eastAsia="ru-RU"/>
              </w:rPr>
            </w:pPr>
            <w:r w:rsidRPr="00C25CBA">
              <w:rPr>
                <w:rFonts w:ascii="Times New Roman" w:eastAsia="Times New Roman" w:hAnsi="Times New Roman" w:cs="Times New Roman"/>
                <w:bCs/>
                <w:sz w:val="20"/>
                <w:szCs w:val="20"/>
                <w:lang w:eastAsia="ru-RU"/>
              </w:rPr>
              <w:t>1</w:t>
            </w:r>
          </w:p>
        </w:tc>
        <w:tc>
          <w:tcPr>
            <w:tcW w:w="2835" w:type="dxa"/>
            <w:tcBorders>
              <w:top w:val="single" w:sz="4" w:space="0" w:color="000000"/>
              <w:left w:val="single" w:sz="4" w:space="0" w:color="000000"/>
              <w:bottom w:val="single" w:sz="4" w:space="0" w:color="000000"/>
              <w:right w:val="nil"/>
            </w:tcBorders>
            <w:vAlign w:val="center"/>
          </w:tcPr>
          <w:p w:rsidR="00503E53" w:rsidRPr="00C25CBA" w:rsidRDefault="007810DC">
            <w:pPr>
              <w:jc w:val="center"/>
              <w:rPr>
                <w:rFonts w:ascii="Times New Roman" w:eastAsia="Times New Roman" w:hAnsi="Times New Roman" w:cs="Times New Roman"/>
                <w:b/>
                <w:sz w:val="24"/>
                <w:szCs w:val="24"/>
                <w:lang w:eastAsia="ru-RU"/>
              </w:rPr>
            </w:pPr>
            <w:r w:rsidRPr="00C25CBA">
              <w:rPr>
                <w:rFonts w:ascii="Times New Roman" w:eastAsia="Times New Roman" w:hAnsi="Times New Roman" w:cs="Times New Roman"/>
                <w:sz w:val="24"/>
                <w:szCs w:val="24"/>
                <w:lang w:eastAsia="ru-RU"/>
              </w:rPr>
              <w:t>Транспортні засоби</w:t>
            </w:r>
            <w:r w:rsidRPr="00C25CBA">
              <w:rPr>
                <w:sz w:val="24"/>
                <w:szCs w:val="24"/>
              </w:rPr>
              <w:t xml:space="preserve"> </w:t>
            </w:r>
            <w:r w:rsidRPr="00C25CBA">
              <w:rPr>
                <w:rFonts w:ascii="Times New Roman" w:eastAsia="Times New Roman" w:hAnsi="Times New Roman" w:cs="Times New Roman"/>
                <w:sz w:val="24"/>
                <w:szCs w:val="24"/>
                <w:lang w:eastAsia="ru-RU"/>
              </w:rPr>
              <w:t>(позашляховики повнопривідні)</w:t>
            </w:r>
            <w:r w:rsidRPr="00C25CBA">
              <w:rPr>
                <w:rFonts w:ascii="Times New Roman CYR" w:eastAsia="Times New Roman" w:hAnsi="Times New Roman CYR" w:cs="Times New Roman CYR"/>
                <w:lang w:eastAsia="zh-CN"/>
              </w:rPr>
              <w:t xml:space="preserve"> не менше 3-х одиниць</w:t>
            </w:r>
          </w:p>
        </w:tc>
        <w:tc>
          <w:tcPr>
            <w:tcW w:w="1701" w:type="dxa"/>
            <w:tcBorders>
              <w:top w:val="single" w:sz="4" w:space="0" w:color="000000"/>
              <w:left w:val="single" w:sz="4" w:space="0" w:color="000000"/>
              <w:bottom w:val="single" w:sz="4" w:space="0" w:color="000000"/>
              <w:right w:val="nil"/>
            </w:tcBorders>
          </w:tcPr>
          <w:p w:rsidR="00503E53" w:rsidRPr="00C25CBA" w:rsidRDefault="00503E53">
            <w:pPr>
              <w:snapToGrid w:val="0"/>
              <w:jc w:val="center"/>
              <w:rPr>
                <w:rFonts w:ascii="Times New Roman" w:eastAsia="Times New Roman" w:hAnsi="Times New Roman" w:cs="Arial"/>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3E53" w:rsidRPr="00C25CBA" w:rsidRDefault="00503E53">
            <w:pPr>
              <w:snapToGrid w:val="0"/>
              <w:jc w:val="center"/>
              <w:rPr>
                <w:rFonts w:ascii="Times New Roman" w:eastAsia="Times New Roman" w:hAnsi="Times New Roman" w:cs="Times New Roman"/>
                <w:b/>
                <w:bCs/>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503E53" w:rsidRPr="00C25CBA" w:rsidRDefault="00503E53">
            <w:pPr>
              <w:snapToGrid w:val="0"/>
              <w:jc w:val="center"/>
              <w:rPr>
                <w:rFonts w:ascii="Times New Roman" w:eastAsia="Times New Roman" w:hAnsi="Times New Roman" w:cs="Times New Roman"/>
                <w:b/>
                <w:bCs/>
                <w:sz w:val="20"/>
                <w:szCs w:val="20"/>
                <w:lang w:eastAsia="ru-RU"/>
              </w:rPr>
            </w:pPr>
          </w:p>
        </w:tc>
      </w:tr>
    </w:tbl>
    <w:p w:rsidR="00503E53" w:rsidRPr="00C25CBA" w:rsidRDefault="007810DC">
      <w:pPr>
        <w:tabs>
          <w:tab w:val="left" w:pos="709"/>
        </w:tabs>
        <w:ind w:firstLine="708"/>
        <w:jc w:val="both"/>
        <w:rPr>
          <w:rFonts w:ascii="Times New Roman" w:eastAsia="Times New Roman" w:hAnsi="Times New Roman" w:cs="Times New Roman"/>
          <w:i/>
          <w:sz w:val="20"/>
          <w:szCs w:val="20"/>
          <w:lang w:eastAsia="ru-RU"/>
        </w:rPr>
      </w:pPr>
      <w:r w:rsidRPr="00C25CBA">
        <w:rPr>
          <w:rFonts w:ascii="Times New Roman" w:eastAsia="Times New Roman" w:hAnsi="Times New Roman" w:cs="Times New Roman"/>
          <w:i/>
          <w:sz w:val="20"/>
          <w:szCs w:val="20"/>
          <w:lang w:eastAsia="ru-RU"/>
        </w:rPr>
        <w:t xml:space="preserve">* якщо Учасник є власником, зазначається "власний", в інших випадках – зазначається право користування </w:t>
      </w:r>
      <w:r w:rsidRPr="00C25CBA">
        <w:rPr>
          <w:rFonts w:ascii="Times New Roman" w:eastAsia="Lucida Sans Unicode" w:hAnsi="Times New Roman" w:cs="Times New Roman"/>
          <w:i/>
          <w:kern w:val="2"/>
          <w:sz w:val="20"/>
          <w:szCs w:val="20"/>
          <w:lang w:eastAsia="ru-RU"/>
        </w:rPr>
        <w:t xml:space="preserve">транспортних засобів, </w:t>
      </w:r>
      <w:r w:rsidRPr="00C25CBA">
        <w:rPr>
          <w:rFonts w:ascii="Times New Roman" w:eastAsia="Times New Roman" w:hAnsi="Times New Roman" w:cs="Times New Roman"/>
          <w:i/>
          <w:sz w:val="20"/>
          <w:szCs w:val="20"/>
          <w:lang w:eastAsia="ru-RU"/>
        </w:rPr>
        <w:t>(договір оренди, лізингу або в інший спосіб, визначений законодавством України);</w:t>
      </w:r>
    </w:p>
    <w:p w:rsidR="00503E53" w:rsidRPr="00C25CBA" w:rsidRDefault="007810DC">
      <w:pPr>
        <w:ind w:firstLine="709"/>
        <w:jc w:val="both"/>
        <w:rPr>
          <w:rFonts w:ascii="Times New Roman" w:eastAsia="Times New Roman" w:hAnsi="Times New Roman" w:cs="Times New Roman"/>
          <w:i/>
          <w:sz w:val="20"/>
          <w:szCs w:val="20"/>
          <w:lang w:eastAsia="ru-RU"/>
        </w:rPr>
      </w:pPr>
      <w:r w:rsidRPr="00C25CBA">
        <w:rPr>
          <w:rFonts w:ascii="Times New Roman" w:eastAsia="Times New Roman" w:hAnsi="Times New Roman" w:cs="Times New Roman"/>
          <w:i/>
          <w:sz w:val="20"/>
          <w:szCs w:val="20"/>
          <w:lang w:eastAsia="ru-RU"/>
        </w:rPr>
        <w:t xml:space="preserve">** зазначається номер та дата документу, який Учасник надає як підтверджуючий відповідно до графи 4 Таблиці. </w:t>
      </w: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503E53">
      <w:pPr>
        <w:jc w:val="both"/>
        <w:rPr>
          <w:rFonts w:ascii="Times New Roman" w:eastAsia="Arial" w:hAnsi="Times New Roman" w:cs="Times New Roman"/>
          <w:sz w:val="20"/>
          <w:szCs w:val="20"/>
          <w:lang w:val="ru-RU" w:eastAsia="ru-RU"/>
        </w:rPr>
      </w:pP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1. На підтвердження викладеної інформації, учасник надає свідоцтва про державну реєстрацію на транспортні засоби. Якщо транспортні засоби, не підлягають державній реєстрації, - інший документ, що посвідчує право власності (обліку).</w:t>
      </w: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2. Якщо учасник не є власником транспортного засобу, в складі тендерної пропозиції надається документ на право користування транспортним засобом (договір оренди, лізингу або інший спосіб, визначений законодавством України)</w:t>
      </w:r>
      <w:r w:rsidRPr="00C25CBA">
        <w:t xml:space="preserve"> </w:t>
      </w:r>
      <w:r w:rsidRPr="00C25CBA">
        <w:rPr>
          <w:rFonts w:ascii="Times New Roman" w:eastAsia="Arial" w:hAnsi="Times New Roman" w:cs="Times New Roman"/>
          <w:sz w:val="24"/>
          <w:szCs w:val="24"/>
          <w:lang w:eastAsia="ru-RU"/>
        </w:rPr>
        <w:t>на строк, що дорівнює або перевищує строк виконання послуги проведення державної інвентаризації земель.</w:t>
      </w: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3. Якщо учасник не є власником транспортного засобу**, в складі тендерної пропозиції надається оригінал листа-підтвердження орендодавця, лізингодавця або іншої особи, щодо</w:t>
      </w:r>
      <w:r w:rsidRPr="00C25CBA">
        <w:rPr>
          <w:rFonts w:ascii="Times New Roman" w:eastAsia="Arial" w:hAnsi="Times New Roman" w:cs="Times New Roman"/>
          <w:sz w:val="24"/>
          <w:szCs w:val="24"/>
          <w:lang w:eastAsia="ru-RU"/>
        </w:rPr>
        <w:br/>
        <w:t>не заперечення використання його транспортних засобів, для</w:t>
      </w:r>
      <w:r w:rsidRPr="00C25CBA">
        <w:rPr>
          <w:rFonts w:ascii="Arial" w:eastAsia="Arial" w:hAnsi="Arial" w:cs="Arial"/>
          <w:sz w:val="24"/>
          <w:szCs w:val="24"/>
          <w:lang w:eastAsia="ru-RU"/>
        </w:rPr>
        <w:t xml:space="preserve"> </w:t>
      </w:r>
      <w:r w:rsidRPr="00C25CBA">
        <w:rPr>
          <w:rFonts w:ascii="Times New Roman" w:eastAsia="Arial" w:hAnsi="Times New Roman" w:cs="Times New Roman"/>
          <w:sz w:val="24"/>
          <w:szCs w:val="24"/>
          <w:lang w:eastAsia="ru-RU"/>
        </w:rPr>
        <w:t>надання послуги учасником</w:t>
      </w:r>
      <w:r w:rsidRPr="00C25CBA">
        <w:rPr>
          <w:rFonts w:ascii="Times New Roman" w:eastAsia="Arial" w:hAnsi="Times New Roman" w:cs="Times New Roman"/>
          <w:sz w:val="24"/>
          <w:szCs w:val="24"/>
          <w:lang w:eastAsia="ru-RU"/>
        </w:rPr>
        <w:br/>
        <w:t xml:space="preserve">за предметом закупівлі у відповідності до оголошення </w:t>
      </w:r>
      <w:r w:rsidRPr="00C25CBA">
        <w:rPr>
          <w:rFonts w:ascii="Times New Roman" w:eastAsia="Arial" w:hAnsi="Times New Roman" w:cs="Times New Roman"/>
          <w:b/>
          <w:sz w:val="24"/>
          <w:szCs w:val="24"/>
          <w:lang w:eastAsia="ru-RU"/>
        </w:rPr>
        <w:t>ID</w:t>
      </w:r>
      <w:r w:rsidRPr="00C25CBA">
        <w:rPr>
          <w:rFonts w:ascii="Times New Roman" w:eastAsia="Arial" w:hAnsi="Times New Roman" w:cs="Times New Roman"/>
          <w:sz w:val="24"/>
          <w:szCs w:val="24"/>
          <w:lang w:eastAsia="ru-RU"/>
        </w:rPr>
        <w:t xml:space="preserve">: ______________________ в електронній системі </w:t>
      </w:r>
      <w:proofErr w:type="spellStart"/>
      <w:r w:rsidRPr="00C25CBA">
        <w:rPr>
          <w:rFonts w:ascii="Times New Roman" w:eastAsia="Arial" w:hAnsi="Times New Roman" w:cs="Times New Roman"/>
          <w:sz w:val="24"/>
          <w:szCs w:val="24"/>
          <w:lang w:eastAsia="ru-RU"/>
        </w:rPr>
        <w:t>закупівель</w:t>
      </w:r>
      <w:proofErr w:type="spellEnd"/>
      <w:r w:rsidRPr="00C25CBA">
        <w:rPr>
          <w:rFonts w:ascii="Times New Roman" w:eastAsia="Arial" w:hAnsi="Times New Roman" w:cs="Times New Roman"/>
          <w:sz w:val="24"/>
          <w:szCs w:val="24"/>
          <w:lang w:eastAsia="ru-RU"/>
        </w:rPr>
        <w:t>, на весь строк надання послуг.</w:t>
      </w:r>
    </w:p>
    <w:p w:rsidR="00503E53" w:rsidRPr="00C25CBA" w:rsidRDefault="007810DC">
      <w:pPr>
        <w:spacing w:before="120" w:after="120"/>
        <w:jc w:val="center"/>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 xml:space="preserve">2. </w:t>
      </w:r>
      <w:r w:rsidRPr="00C25CBA">
        <w:rPr>
          <w:rFonts w:ascii="Times New Roman" w:eastAsia="Arial" w:hAnsi="Times New Roman" w:cs="Times New Roman"/>
          <w:b/>
          <w:sz w:val="24"/>
          <w:szCs w:val="24"/>
          <w:lang w:eastAsia="ru-RU"/>
        </w:rPr>
        <w:t>Ліцензійне програмне забезпечення</w:t>
      </w:r>
      <w:r w:rsidRPr="00C25CBA">
        <w:rPr>
          <w:rFonts w:ascii="Times New Roman" w:eastAsia="Arial" w:hAnsi="Times New Roman" w:cs="Times New Roman"/>
          <w:sz w:val="24"/>
          <w:szCs w:val="24"/>
          <w:lang w:eastAsia="ru-RU"/>
        </w:rPr>
        <w:t>, необхідне для надання послуги</w:t>
      </w:r>
      <w:r w:rsidRPr="00C25CBA">
        <w:rPr>
          <w:sz w:val="24"/>
          <w:szCs w:val="24"/>
        </w:rPr>
        <w:t xml:space="preserve"> </w:t>
      </w:r>
      <w:r w:rsidRPr="00C25CBA">
        <w:rPr>
          <w:rFonts w:ascii="Times New Roman" w:eastAsia="Arial" w:hAnsi="Times New Roman" w:cs="Times New Roman"/>
          <w:sz w:val="24"/>
          <w:szCs w:val="24"/>
          <w:lang w:eastAsia="ru-RU"/>
        </w:rPr>
        <w:t>з проведення державної інвентаризації земель</w:t>
      </w:r>
    </w:p>
    <w:tbl>
      <w:tblPr>
        <w:tblStyle w:val="12"/>
        <w:tblW w:w="10206" w:type="dxa"/>
        <w:tblInd w:w="108" w:type="dxa"/>
        <w:tblLook w:val="04A0" w:firstRow="1" w:lastRow="0" w:firstColumn="1" w:lastColumn="0" w:noHBand="0" w:noVBand="1"/>
      </w:tblPr>
      <w:tblGrid>
        <w:gridCol w:w="993"/>
        <w:gridCol w:w="4252"/>
        <w:gridCol w:w="4961"/>
      </w:tblGrid>
      <w:tr w:rsidR="00503E53" w:rsidRPr="00C25CBA">
        <w:tc>
          <w:tcPr>
            <w:tcW w:w="993"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з/п</w:t>
            </w:r>
          </w:p>
        </w:tc>
        <w:tc>
          <w:tcPr>
            <w:tcW w:w="4252"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uk-UA"/>
              </w:rPr>
              <w:t>Найменування програмного забезпечення</w:t>
            </w:r>
          </w:p>
        </w:tc>
        <w:tc>
          <w:tcPr>
            <w:tcW w:w="4961" w:type="dxa"/>
            <w:vAlign w:val="center"/>
          </w:tcPr>
          <w:p w:rsidR="00503E53" w:rsidRPr="00C25CBA" w:rsidRDefault="007810DC">
            <w:pPr>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Зазначення приналежності*</w:t>
            </w:r>
          </w:p>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Документ, підтверджуючий приналежність **</w:t>
            </w:r>
            <w:r w:rsidRPr="00C25CBA">
              <w:rPr>
                <w:rFonts w:ascii="Times New Roman" w:eastAsia="Times New Roman" w:hAnsi="Times New Roman" w:cs="Times New Roman"/>
                <w:i/>
                <w:sz w:val="20"/>
                <w:szCs w:val="20"/>
                <w:lang w:eastAsia="ru-RU"/>
              </w:rPr>
              <w:t>(вказується для позицій, які не є власними)</w:t>
            </w:r>
          </w:p>
        </w:tc>
      </w:tr>
      <w:tr w:rsidR="00503E53" w:rsidRPr="00C25CBA">
        <w:tc>
          <w:tcPr>
            <w:tcW w:w="993" w:type="dxa"/>
            <w:vAlign w:val="center"/>
          </w:tcPr>
          <w:p w:rsidR="00503E53" w:rsidRPr="00C25CBA" w:rsidRDefault="007810DC">
            <w:pPr>
              <w:autoSpaceDE w:val="0"/>
              <w:autoSpaceDN w:val="0"/>
              <w:jc w:val="center"/>
              <w:rPr>
                <w:rFonts w:ascii="Times New Roman" w:eastAsia="Times New Roman" w:hAnsi="Times New Roman" w:cs="Times New Roman"/>
                <w:b/>
                <w:sz w:val="20"/>
                <w:szCs w:val="20"/>
                <w:lang w:eastAsia="ru-RU"/>
              </w:rPr>
            </w:pPr>
            <w:r w:rsidRPr="00C25CBA">
              <w:rPr>
                <w:rFonts w:ascii="Times New Roman" w:eastAsia="Times New Roman" w:hAnsi="Times New Roman" w:cs="Times New Roman"/>
                <w:b/>
                <w:sz w:val="20"/>
                <w:szCs w:val="20"/>
                <w:lang w:eastAsia="ru-RU"/>
              </w:rPr>
              <w:t>1</w:t>
            </w:r>
          </w:p>
        </w:tc>
        <w:tc>
          <w:tcPr>
            <w:tcW w:w="4252" w:type="dxa"/>
            <w:vAlign w:val="center"/>
          </w:tcPr>
          <w:p w:rsidR="00503E53" w:rsidRPr="00C25CBA" w:rsidRDefault="007810DC">
            <w:pPr>
              <w:autoSpaceDE w:val="0"/>
              <w:autoSpaceDN w:val="0"/>
              <w:jc w:val="center"/>
              <w:rPr>
                <w:rFonts w:ascii="Times New Roman" w:eastAsia="Times New Roman" w:hAnsi="Times New Roman" w:cs="Times New Roman"/>
                <w:b/>
                <w:sz w:val="20"/>
                <w:szCs w:val="20"/>
                <w:lang w:eastAsia="ru-RU"/>
              </w:rPr>
            </w:pPr>
            <w:r w:rsidRPr="00C25CBA">
              <w:rPr>
                <w:rFonts w:ascii="Times New Roman" w:eastAsia="Times New Roman" w:hAnsi="Times New Roman" w:cs="Times New Roman"/>
                <w:b/>
                <w:sz w:val="20"/>
                <w:szCs w:val="20"/>
                <w:lang w:eastAsia="ru-RU"/>
              </w:rPr>
              <w:t>2</w:t>
            </w:r>
          </w:p>
        </w:tc>
        <w:tc>
          <w:tcPr>
            <w:tcW w:w="4961" w:type="dxa"/>
            <w:vAlign w:val="center"/>
          </w:tcPr>
          <w:p w:rsidR="00503E53" w:rsidRPr="00C25CBA" w:rsidRDefault="007810DC">
            <w:pPr>
              <w:autoSpaceDE w:val="0"/>
              <w:autoSpaceDN w:val="0"/>
              <w:jc w:val="center"/>
              <w:rPr>
                <w:rFonts w:ascii="Times New Roman" w:eastAsia="Times New Roman" w:hAnsi="Times New Roman" w:cs="Times New Roman"/>
                <w:b/>
                <w:sz w:val="20"/>
                <w:szCs w:val="20"/>
                <w:lang w:eastAsia="ru-RU"/>
              </w:rPr>
            </w:pPr>
            <w:r w:rsidRPr="00C25CBA">
              <w:rPr>
                <w:rFonts w:ascii="Times New Roman" w:eastAsia="Times New Roman" w:hAnsi="Times New Roman" w:cs="Times New Roman"/>
                <w:b/>
                <w:sz w:val="20"/>
                <w:szCs w:val="20"/>
                <w:lang w:eastAsia="ru-RU"/>
              </w:rPr>
              <w:t>3</w:t>
            </w:r>
          </w:p>
        </w:tc>
      </w:tr>
      <w:tr w:rsidR="00503E53" w:rsidRPr="00C25CBA">
        <w:tc>
          <w:tcPr>
            <w:tcW w:w="993"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4252"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4961"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r>
    </w:tbl>
    <w:p w:rsidR="00503E53" w:rsidRPr="00C25CBA" w:rsidRDefault="007810DC">
      <w:pPr>
        <w:tabs>
          <w:tab w:val="left" w:pos="709"/>
        </w:tabs>
        <w:ind w:firstLine="708"/>
        <w:jc w:val="both"/>
        <w:rPr>
          <w:rFonts w:ascii="Times New Roman" w:eastAsia="Times New Roman" w:hAnsi="Times New Roman" w:cs="Times New Roman"/>
          <w:i/>
          <w:sz w:val="20"/>
          <w:szCs w:val="20"/>
          <w:lang w:eastAsia="ru-RU"/>
        </w:rPr>
      </w:pPr>
      <w:r w:rsidRPr="00C25CBA">
        <w:rPr>
          <w:rFonts w:ascii="Times New Roman" w:eastAsia="Times New Roman" w:hAnsi="Times New Roman" w:cs="Times New Roman"/>
          <w:i/>
          <w:sz w:val="20"/>
          <w:szCs w:val="20"/>
          <w:lang w:eastAsia="ru-RU"/>
        </w:rPr>
        <w:lastRenderedPageBreak/>
        <w:t xml:space="preserve">* якщо Учасник є власником, зазначається "власний", в інших випадках – зазначається право користування </w:t>
      </w:r>
      <w:r w:rsidRPr="00C25CBA">
        <w:rPr>
          <w:rFonts w:ascii="Times New Roman" w:eastAsia="Lucida Sans Unicode" w:hAnsi="Times New Roman" w:cs="Times New Roman"/>
          <w:i/>
          <w:kern w:val="2"/>
          <w:sz w:val="20"/>
          <w:szCs w:val="20"/>
          <w:lang w:eastAsia="ru-RU"/>
        </w:rPr>
        <w:t xml:space="preserve">ліцензійного програмного забезпечення, </w:t>
      </w:r>
      <w:r w:rsidRPr="00C25CBA">
        <w:rPr>
          <w:rFonts w:ascii="Times New Roman" w:eastAsia="Times New Roman" w:hAnsi="Times New Roman" w:cs="Times New Roman"/>
          <w:i/>
          <w:sz w:val="20"/>
          <w:szCs w:val="20"/>
          <w:lang w:eastAsia="ru-RU"/>
        </w:rPr>
        <w:t>(договір оренди, лізингу або в інший спосіб, визначений законодавством України);</w:t>
      </w:r>
    </w:p>
    <w:p w:rsidR="00503E53" w:rsidRPr="00C25CBA" w:rsidRDefault="007810DC">
      <w:pPr>
        <w:ind w:firstLine="709"/>
        <w:jc w:val="both"/>
        <w:rPr>
          <w:rFonts w:ascii="Times New Roman" w:eastAsia="Times New Roman" w:hAnsi="Times New Roman" w:cs="Times New Roman"/>
          <w:i/>
          <w:sz w:val="20"/>
          <w:szCs w:val="20"/>
          <w:lang w:eastAsia="ru-RU"/>
        </w:rPr>
      </w:pPr>
      <w:r w:rsidRPr="00C25CBA">
        <w:rPr>
          <w:rFonts w:ascii="Times New Roman" w:eastAsia="Times New Roman" w:hAnsi="Times New Roman" w:cs="Times New Roman"/>
          <w:i/>
          <w:sz w:val="20"/>
          <w:szCs w:val="20"/>
          <w:lang w:eastAsia="ru-RU"/>
        </w:rPr>
        <w:t xml:space="preserve">** зазначається номер та дата документу, який Учасник надає як підтверджуючий відповідно до графи 3 Таблиці. </w:t>
      </w: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503E53">
      <w:pPr>
        <w:tabs>
          <w:tab w:val="left" w:pos="3585"/>
        </w:tabs>
        <w:contextualSpacing/>
        <w:rPr>
          <w:rFonts w:ascii="Times New Roman" w:eastAsia="Times New Roman" w:hAnsi="Times New Roman" w:cs="Times New Roman"/>
          <w:sz w:val="16"/>
          <w:szCs w:val="16"/>
        </w:rPr>
      </w:pP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1. Ліцензійне програмне забезпечення, необхідне для надання послуги</w:t>
      </w:r>
      <w:r w:rsidRPr="00C25CBA">
        <w:rPr>
          <w:sz w:val="24"/>
          <w:szCs w:val="24"/>
        </w:rPr>
        <w:t xml:space="preserve"> </w:t>
      </w:r>
      <w:r w:rsidRPr="00C25CBA">
        <w:rPr>
          <w:rFonts w:ascii="Times New Roman" w:eastAsia="Arial" w:hAnsi="Times New Roman" w:cs="Times New Roman"/>
          <w:sz w:val="24"/>
          <w:szCs w:val="24"/>
          <w:lang w:eastAsia="ru-RU"/>
        </w:rPr>
        <w:t>з проведення інвентаризації земель, у кількості, що не є меншою, аніж кількість працівників учасника (сертифікованих інженерів-землевпорядників та інженерів-землевпорядників) із землевпорядною освітою, зазначених учасником у довідці про наявність працівників відповідної кваліфікації згідно вимог Додатку 2 до цієї тендерної документації.</w:t>
      </w:r>
    </w:p>
    <w:p w:rsidR="00503E53" w:rsidRPr="00C25CBA" w:rsidRDefault="007810DC">
      <w:pPr>
        <w:widowControl w:val="0"/>
        <w:suppressAutoHyphens/>
        <w:autoSpaceDE w:val="0"/>
        <w:ind w:right="22" w:firstLine="567"/>
        <w:jc w:val="both"/>
        <w:rPr>
          <w:rFonts w:ascii="Times New Roman" w:eastAsia="Times New Roman" w:hAnsi="Times New Roman" w:cs="Times New Roman"/>
          <w:sz w:val="24"/>
          <w:szCs w:val="24"/>
          <w:lang w:eastAsia="zh-CN"/>
        </w:rPr>
      </w:pPr>
      <w:r w:rsidRPr="00C25CBA">
        <w:rPr>
          <w:rFonts w:ascii="Times New Roman" w:eastAsia="Arial" w:hAnsi="Times New Roman" w:cs="Times New Roman"/>
          <w:sz w:val="24"/>
          <w:szCs w:val="24"/>
          <w:lang w:eastAsia="ru-RU"/>
        </w:rPr>
        <w:t xml:space="preserve">2. На підтвердження викладеної інформації, в складі тендерної пропозиції надаються </w:t>
      </w:r>
      <w:r w:rsidRPr="00C25CBA">
        <w:rPr>
          <w:rFonts w:ascii="Times New Roman" w:eastAsia="Times New Roman" w:hAnsi="Times New Roman" w:cs="Times New Roman"/>
          <w:sz w:val="24"/>
          <w:szCs w:val="24"/>
          <w:lang w:eastAsia="zh-CN"/>
        </w:rPr>
        <w:t xml:space="preserve">документи, які підтверджують наявність в учасника ліцензійного програмного забезпечення, необхідного для виконання послуг з проведення державної інвентаризації земель. (наприклад: сертифікат </w:t>
      </w:r>
      <w:proofErr w:type="spellStart"/>
      <w:r w:rsidRPr="00C25CBA">
        <w:rPr>
          <w:rFonts w:ascii="Times New Roman" w:eastAsia="Times New Roman" w:hAnsi="Times New Roman" w:cs="Times New Roman"/>
          <w:sz w:val="24"/>
          <w:szCs w:val="24"/>
          <w:lang w:eastAsia="zh-CN"/>
        </w:rPr>
        <w:t>ліцензійності</w:t>
      </w:r>
      <w:proofErr w:type="spellEnd"/>
      <w:r w:rsidRPr="00C25CBA">
        <w:rPr>
          <w:rFonts w:ascii="Times New Roman" w:eastAsia="Times New Roman" w:hAnsi="Times New Roman" w:cs="Times New Roman"/>
          <w:sz w:val="24"/>
          <w:szCs w:val="24"/>
          <w:lang w:eastAsia="zh-CN"/>
        </w:rPr>
        <w:t>, або ліцензія на право використання програмного забезпечення, або ліцензійний договір, або розрахункові документи та/або інші документи, які засвідчують факт наявності (придбання) програмного забезпечення).</w:t>
      </w:r>
    </w:p>
    <w:p w:rsidR="00503E53" w:rsidRPr="00C25CBA" w:rsidRDefault="007810DC">
      <w:pPr>
        <w:spacing w:before="120" w:after="120"/>
        <w:jc w:val="center"/>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 xml:space="preserve">3. </w:t>
      </w:r>
      <w:r w:rsidRPr="00C25CBA">
        <w:rPr>
          <w:rFonts w:ascii="Times New Roman" w:eastAsia="Arial" w:hAnsi="Times New Roman" w:cs="Times New Roman"/>
          <w:b/>
          <w:sz w:val="24"/>
          <w:szCs w:val="24"/>
          <w:lang w:eastAsia="ru-RU"/>
        </w:rPr>
        <w:t xml:space="preserve">Обладнання та матеріально-технічна база </w:t>
      </w:r>
      <w:r w:rsidRPr="00C25CBA">
        <w:rPr>
          <w:rFonts w:ascii="Times New Roman" w:eastAsia="Arial" w:hAnsi="Times New Roman" w:cs="Times New Roman"/>
          <w:sz w:val="24"/>
          <w:szCs w:val="24"/>
          <w:lang w:eastAsia="ru-RU"/>
        </w:rPr>
        <w:t>(на підставі права володіння, користування, або іншого правового статуту), необхідна для надання послуги з проведення державної інвентаризації земель</w:t>
      </w:r>
    </w:p>
    <w:tbl>
      <w:tblPr>
        <w:tblStyle w:val="2"/>
        <w:tblW w:w="0" w:type="auto"/>
        <w:tblInd w:w="108" w:type="dxa"/>
        <w:tblLook w:val="04A0" w:firstRow="1" w:lastRow="0" w:firstColumn="1" w:lastColumn="0" w:noHBand="0" w:noVBand="1"/>
      </w:tblPr>
      <w:tblGrid>
        <w:gridCol w:w="458"/>
        <w:gridCol w:w="2208"/>
        <w:gridCol w:w="1355"/>
        <w:gridCol w:w="1577"/>
        <w:gridCol w:w="1345"/>
        <w:gridCol w:w="1470"/>
        <w:gridCol w:w="1901"/>
      </w:tblGrid>
      <w:tr w:rsidR="00503E53" w:rsidRPr="00C25CBA">
        <w:tc>
          <w:tcPr>
            <w:tcW w:w="458"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з/п</w:t>
            </w:r>
          </w:p>
        </w:tc>
        <w:tc>
          <w:tcPr>
            <w:tcW w:w="2208"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uk-UA"/>
              </w:rPr>
              <w:t xml:space="preserve">Найменування обладнання та матеріально-технічної бази, </w:t>
            </w:r>
            <w:r w:rsidRPr="00C25CBA">
              <w:rPr>
                <w:rFonts w:ascii="Times New Roman" w:eastAsia="Times New Roman" w:hAnsi="Times New Roman" w:cs="Times New Roman"/>
                <w:sz w:val="20"/>
                <w:szCs w:val="20"/>
                <w:lang w:eastAsia="ru-RU"/>
              </w:rPr>
              <w:t>рік виготовлення</w:t>
            </w:r>
          </w:p>
        </w:tc>
        <w:tc>
          <w:tcPr>
            <w:tcW w:w="1355"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Серійний номер</w:t>
            </w:r>
          </w:p>
        </w:tc>
        <w:tc>
          <w:tcPr>
            <w:tcW w:w="1577"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Марка (модель)</w:t>
            </w:r>
          </w:p>
        </w:tc>
        <w:tc>
          <w:tcPr>
            <w:tcW w:w="1345"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Одиниця виміру</w:t>
            </w:r>
          </w:p>
        </w:tc>
        <w:tc>
          <w:tcPr>
            <w:tcW w:w="1470"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Кількість</w:t>
            </w:r>
          </w:p>
        </w:tc>
        <w:tc>
          <w:tcPr>
            <w:tcW w:w="1901" w:type="dxa"/>
            <w:vAlign w:val="center"/>
          </w:tcPr>
          <w:p w:rsidR="00503E53" w:rsidRPr="00C25CBA" w:rsidRDefault="007810DC">
            <w:pPr>
              <w:autoSpaceDE w:val="0"/>
              <w:autoSpaceDN w:val="0"/>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Зазначення приналежності* Документ, підтверджуючий приналежність ** (</w:t>
            </w:r>
            <w:r w:rsidRPr="00C25CBA">
              <w:rPr>
                <w:rFonts w:ascii="Times New Roman" w:eastAsia="Times New Roman" w:hAnsi="Times New Roman" w:cs="Times New Roman"/>
                <w:i/>
                <w:sz w:val="20"/>
                <w:szCs w:val="20"/>
                <w:lang w:eastAsia="ru-RU"/>
              </w:rPr>
              <w:t>назва документу, номер, дата</w:t>
            </w:r>
            <w:r w:rsidRPr="00C25CBA">
              <w:rPr>
                <w:rFonts w:ascii="Times New Roman" w:eastAsia="Times New Roman" w:hAnsi="Times New Roman" w:cs="Times New Roman"/>
                <w:sz w:val="20"/>
                <w:szCs w:val="20"/>
                <w:lang w:eastAsia="ru-RU"/>
              </w:rPr>
              <w:t>)</w:t>
            </w:r>
          </w:p>
        </w:tc>
      </w:tr>
      <w:tr w:rsidR="00503E53" w:rsidRPr="00C25CBA">
        <w:tc>
          <w:tcPr>
            <w:tcW w:w="458" w:type="dxa"/>
            <w:vAlign w:val="center"/>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1</w:t>
            </w:r>
          </w:p>
        </w:tc>
        <w:tc>
          <w:tcPr>
            <w:tcW w:w="2208" w:type="dxa"/>
            <w:vAlign w:val="center"/>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Комп’ютери</w:t>
            </w:r>
          </w:p>
        </w:tc>
        <w:tc>
          <w:tcPr>
            <w:tcW w:w="135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577"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345" w:type="dxa"/>
            <w:vAlign w:val="center"/>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470" w:type="dxa"/>
            <w:vAlign w:val="center"/>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901" w:type="dxa"/>
            <w:vAlign w:val="center"/>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r>
      <w:tr w:rsidR="00503E53" w:rsidRPr="00C25CBA">
        <w:tc>
          <w:tcPr>
            <w:tcW w:w="45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2</w:t>
            </w:r>
          </w:p>
        </w:tc>
        <w:tc>
          <w:tcPr>
            <w:tcW w:w="220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val="en-US" w:eastAsia="ru-RU"/>
              </w:rPr>
              <w:t>GPS</w:t>
            </w:r>
            <w:r w:rsidRPr="00C25CBA">
              <w:rPr>
                <w:rFonts w:ascii="Times New Roman" w:eastAsia="Times New Roman" w:hAnsi="Times New Roman" w:cs="Times New Roman"/>
                <w:sz w:val="24"/>
                <w:szCs w:val="24"/>
                <w:lang w:eastAsia="ru-RU"/>
              </w:rPr>
              <w:t xml:space="preserve"> прилади (приймачі)</w:t>
            </w:r>
          </w:p>
        </w:tc>
        <w:tc>
          <w:tcPr>
            <w:tcW w:w="135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577"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34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470"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901"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r>
      <w:tr w:rsidR="00503E53" w:rsidRPr="00C25CBA">
        <w:tc>
          <w:tcPr>
            <w:tcW w:w="45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3</w:t>
            </w:r>
          </w:p>
        </w:tc>
        <w:tc>
          <w:tcPr>
            <w:tcW w:w="220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Електронні тахеометри;</w:t>
            </w:r>
          </w:p>
        </w:tc>
        <w:tc>
          <w:tcPr>
            <w:tcW w:w="135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577"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34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470"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901"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r>
      <w:tr w:rsidR="00503E53" w:rsidRPr="00C25CBA">
        <w:tc>
          <w:tcPr>
            <w:tcW w:w="45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4</w:t>
            </w:r>
          </w:p>
        </w:tc>
        <w:tc>
          <w:tcPr>
            <w:tcW w:w="220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Широкоформатний принтери (</w:t>
            </w:r>
            <w:proofErr w:type="spellStart"/>
            <w:r w:rsidRPr="00C25CBA">
              <w:rPr>
                <w:rFonts w:ascii="Times New Roman" w:eastAsia="Times New Roman" w:hAnsi="Times New Roman" w:cs="Times New Roman"/>
                <w:sz w:val="24"/>
                <w:szCs w:val="24"/>
                <w:lang w:eastAsia="ru-RU"/>
              </w:rPr>
              <w:t>плотер</w:t>
            </w:r>
            <w:proofErr w:type="spellEnd"/>
            <w:r w:rsidRPr="00C25CBA">
              <w:rPr>
                <w:rFonts w:ascii="Times New Roman" w:eastAsia="Times New Roman" w:hAnsi="Times New Roman" w:cs="Times New Roman"/>
                <w:sz w:val="24"/>
                <w:szCs w:val="24"/>
                <w:lang w:eastAsia="ru-RU"/>
              </w:rPr>
              <w:t>) для кольорового друку матеріалів відповідної документації формату А-0</w:t>
            </w:r>
          </w:p>
        </w:tc>
        <w:tc>
          <w:tcPr>
            <w:tcW w:w="135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577"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34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470"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901"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r>
      <w:tr w:rsidR="00503E53" w:rsidRPr="00C25CBA">
        <w:tc>
          <w:tcPr>
            <w:tcW w:w="45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5</w:t>
            </w:r>
          </w:p>
        </w:tc>
        <w:tc>
          <w:tcPr>
            <w:tcW w:w="220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Сканер формату А1-А0</w:t>
            </w:r>
          </w:p>
        </w:tc>
        <w:tc>
          <w:tcPr>
            <w:tcW w:w="135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577"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34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470"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901"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r>
      <w:tr w:rsidR="00503E53" w:rsidRPr="00C25CBA">
        <w:tc>
          <w:tcPr>
            <w:tcW w:w="45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6</w:t>
            </w:r>
          </w:p>
        </w:tc>
        <w:tc>
          <w:tcPr>
            <w:tcW w:w="220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Принтери</w:t>
            </w:r>
          </w:p>
        </w:tc>
        <w:tc>
          <w:tcPr>
            <w:tcW w:w="135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577"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34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470"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901"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r>
      <w:tr w:rsidR="00503E53" w:rsidRPr="00C25CBA">
        <w:tc>
          <w:tcPr>
            <w:tcW w:w="45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7</w:t>
            </w:r>
          </w:p>
        </w:tc>
        <w:tc>
          <w:tcPr>
            <w:tcW w:w="2208" w:type="dxa"/>
          </w:tcPr>
          <w:p w:rsidR="00503E53" w:rsidRPr="00C25CBA" w:rsidRDefault="007810DC">
            <w:pPr>
              <w:autoSpaceDE w:val="0"/>
              <w:autoSpaceDN w:val="0"/>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Копіювальні апарати</w:t>
            </w:r>
          </w:p>
        </w:tc>
        <w:tc>
          <w:tcPr>
            <w:tcW w:w="135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577"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345"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470"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c>
          <w:tcPr>
            <w:tcW w:w="1901" w:type="dxa"/>
          </w:tcPr>
          <w:p w:rsidR="00503E53" w:rsidRPr="00C25CBA" w:rsidRDefault="00503E53">
            <w:pPr>
              <w:autoSpaceDE w:val="0"/>
              <w:autoSpaceDN w:val="0"/>
              <w:jc w:val="center"/>
              <w:rPr>
                <w:rFonts w:ascii="Times New Roman" w:eastAsia="Times New Roman" w:hAnsi="Times New Roman" w:cs="Times New Roman"/>
                <w:sz w:val="24"/>
                <w:szCs w:val="24"/>
                <w:lang w:eastAsia="ru-RU"/>
              </w:rPr>
            </w:pPr>
          </w:p>
        </w:tc>
      </w:tr>
    </w:tbl>
    <w:p w:rsidR="00503E53" w:rsidRPr="00C25CBA" w:rsidRDefault="00503E53">
      <w:pPr>
        <w:jc w:val="both"/>
        <w:rPr>
          <w:rFonts w:ascii="Times New Roman" w:eastAsia="Arial" w:hAnsi="Times New Roman" w:cs="Times New Roman"/>
          <w:sz w:val="20"/>
          <w:szCs w:val="20"/>
          <w:lang w:eastAsia="ru-RU"/>
        </w:rPr>
      </w:pPr>
    </w:p>
    <w:p w:rsidR="00503E53" w:rsidRPr="00C25CBA" w:rsidRDefault="007810DC">
      <w:pPr>
        <w:autoSpaceDE w:val="0"/>
        <w:autoSpaceDN w:val="0"/>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1. В довідці також повинна бути відображена в повному обсязі інформація про:</w:t>
      </w:r>
    </w:p>
    <w:p w:rsidR="00503E53" w:rsidRPr="00C25CBA" w:rsidRDefault="007810DC">
      <w:pPr>
        <w:autoSpaceDE w:val="0"/>
        <w:autoSpaceDN w:val="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 наявність не менше 7 (семи) </w:t>
      </w:r>
      <w:r w:rsidR="001A3693">
        <w:rPr>
          <w:rFonts w:ascii="Times New Roman" w:eastAsia="Times New Roman" w:hAnsi="Times New Roman" w:cs="Times New Roman"/>
          <w:bCs/>
          <w:sz w:val="24"/>
          <w:szCs w:val="24"/>
          <w:lang w:eastAsia="ru-RU"/>
        </w:rPr>
        <w:t>комп’ютерів</w:t>
      </w:r>
      <w:r w:rsidRPr="00C25CBA">
        <w:rPr>
          <w:rFonts w:ascii="Times New Roman" w:eastAsia="Times New Roman" w:hAnsi="Times New Roman" w:cs="Times New Roman"/>
          <w:sz w:val="24"/>
          <w:szCs w:val="24"/>
          <w:lang w:eastAsia="ru-RU"/>
        </w:rPr>
        <w:t>;</w:t>
      </w:r>
    </w:p>
    <w:p w:rsidR="00503E53" w:rsidRPr="00C25CBA" w:rsidRDefault="007810DC">
      <w:pPr>
        <w:autoSpaceDE w:val="0"/>
        <w:autoSpaceDN w:val="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 наявність не менше 3 (трьох) </w:t>
      </w:r>
      <w:r w:rsidRPr="00C25CBA">
        <w:rPr>
          <w:rFonts w:ascii="Times New Roman" w:eastAsia="Times New Roman" w:hAnsi="Times New Roman" w:cs="Times New Roman"/>
          <w:sz w:val="24"/>
          <w:szCs w:val="24"/>
          <w:lang w:val="en-US" w:eastAsia="ru-RU"/>
        </w:rPr>
        <w:t>GPS</w:t>
      </w:r>
      <w:r w:rsidRPr="00C25CBA">
        <w:rPr>
          <w:rFonts w:ascii="Times New Roman" w:eastAsia="Times New Roman" w:hAnsi="Times New Roman" w:cs="Times New Roman"/>
          <w:sz w:val="24"/>
          <w:szCs w:val="24"/>
          <w:lang w:eastAsia="ru-RU"/>
        </w:rPr>
        <w:t xml:space="preserve"> приладів (приймачів)</w:t>
      </w:r>
      <w:r w:rsidRPr="00C25CBA">
        <w:rPr>
          <w:rFonts w:ascii="Times New Roman" w:eastAsia="Times New Roman" w:hAnsi="Times New Roman" w:cs="Times New Roman"/>
          <w:bCs/>
          <w:sz w:val="24"/>
          <w:szCs w:val="24"/>
          <w:lang w:eastAsia="ru-RU"/>
        </w:rPr>
        <w:t>;</w:t>
      </w:r>
    </w:p>
    <w:p w:rsidR="00503E53" w:rsidRPr="00C25CBA" w:rsidRDefault="007810DC">
      <w:pPr>
        <w:widowControl w:val="0"/>
        <w:autoSpaceDE w:val="0"/>
        <w:autoSpaceDN w:val="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наявність не менше 3 (трьох) електронних тахеометрів;</w:t>
      </w:r>
    </w:p>
    <w:p w:rsidR="00503E53" w:rsidRPr="00C25CBA" w:rsidRDefault="007810DC">
      <w:pPr>
        <w:widowControl w:val="0"/>
        <w:autoSpaceDE w:val="0"/>
        <w:autoSpaceDN w:val="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 наявність не менше ніж 1 (один) </w:t>
      </w:r>
      <w:proofErr w:type="spellStart"/>
      <w:r w:rsidRPr="00C25CBA">
        <w:rPr>
          <w:rFonts w:ascii="Times New Roman" w:eastAsia="Times New Roman" w:hAnsi="Times New Roman" w:cs="Times New Roman"/>
          <w:sz w:val="24"/>
          <w:szCs w:val="24"/>
          <w:lang w:eastAsia="ru-RU"/>
        </w:rPr>
        <w:t>плотер</w:t>
      </w:r>
      <w:proofErr w:type="spellEnd"/>
      <w:r w:rsidRPr="00C25CBA">
        <w:rPr>
          <w:rFonts w:ascii="Times New Roman" w:eastAsia="Times New Roman" w:hAnsi="Times New Roman" w:cs="Times New Roman"/>
          <w:sz w:val="24"/>
          <w:szCs w:val="24"/>
          <w:lang w:eastAsia="ru-RU"/>
        </w:rPr>
        <w:t xml:space="preserve"> формату А-0;</w:t>
      </w:r>
    </w:p>
    <w:p w:rsidR="00503E53" w:rsidRPr="00C25CBA" w:rsidRDefault="007810DC">
      <w:pPr>
        <w:widowControl w:val="0"/>
        <w:autoSpaceDE w:val="0"/>
        <w:autoSpaceDN w:val="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наявність не менше ніж 1 (один) сканер формату А1-А0;</w:t>
      </w:r>
    </w:p>
    <w:p w:rsidR="00503E53" w:rsidRPr="00C25CBA" w:rsidRDefault="007810DC">
      <w:pPr>
        <w:widowControl w:val="0"/>
        <w:autoSpaceDE w:val="0"/>
        <w:autoSpaceDN w:val="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наявність не менше ніж 5 (п’ять) принтерів;</w:t>
      </w:r>
    </w:p>
    <w:p w:rsidR="00503E53" w:rsidRPr="00C25CBA" w:rsidRDefault="007810DC">
      <w:pPr>
        <w:autoSpaceDE w:val="0"/>
        <w:autoSpaceDN w:val="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 - наявність не менше ніж 2(два) копіювальні апарати;</w:t>
      </w:r>
    </w:p>
    <w:p w:rsidR="00503E53" w:rsidRPr="00C25CBA" w:rsidRDefault="007810DC">
      <w:pPr>
        <w:autoSpaceDE w:val="0"/>
        <w:autoSpaceDN w:val="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джерело резервного альтернативного живлення;</w:t>
      </w:r>
    </w:p>
    <w:p w:rsidR="00503E53" w:rsidRPr="00C25CBA" w:rsidRDefault="007810DC">
      <w:pPr>
        <w:autoSpaceDE w:val="0"/>
        <w:autoSpaceDN w:val="0"/>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lastRenderedPageBreak/>
        <w:t>2. На підтвердження зазначеної інформації в складі тендерної пропозиції надаються документи, які підтверджують наявність в учасника</w:t>
      </w:r>
      <w:r w:rsidRPr="00C25CBA">
        <w:rPr>
          <w:rFonts w:ascii="Times New Roman" w:eastAsia="Times New Roman" w:hAnsi="Times New Roman" w:cs="Times New Roman"/>
          <w:b/>
          <w:sz w:val="24"/>
          <w:szCs w:val="24"/>
          <w:lang w:eastAsia="uk-UA"/>
        </w:rPr>
        <w:t xml:space="preserve"> </w:t>
      </w:r>
      <w:r w:rsidRPr="00C25CBA">
        <w:rPr>
          <w:rFonts w:ascii="Times New Roman" w:eastAsia="Times New Roman" w:hAnsi="Times New Roman" w:cs="Times New Roman"/>
          <w:sz w:val="24"/>
          <w:szCs w:val="24"/>
          <w:lang w:eastAsia="uk-UA"/>
        </w:rPr>
        <w:t>власного обладнання та матеріально-технічної бази</w:t>
      </w:r>
      <w:r w:rsidRPr="00C25CBA">
        <w:rPr>
          <w:rFonts w:ascii="Times New Roman" w:eastAsia="Times New Roman" w:hAnsi="Times New Roman" w:cs="Times New Roman"/>
          <w:sz w:val="24"/>
          <w:szCs w:val="24"/>
          <w:lang w:eastAsia="ru-RU"/>
        </w:rPr>
        <w:t xml:space="preserve"> (наприклад: інвентаризаційна відомість, або розрахункові документи, або накладна на поставку, які засвідчують факт придбання обладнання). У разі користування, або іншого правового статуту необхідно надати договір оренди, чи договір лізингу, тощо, та оригінал листа-підтвердження орендодавця, лізингодавця або іншої особи, щодо не заперечення використання його обладнання та/або матеріально-технічної бази для надання послуги учасником за предметом закупівлі у відповідності до оголошення ID: ______________________ в електронній системі </w:t>
      </w:r>
      <w:proofErr w:type="spellStart"/>
      <w:r w:rsidRPr="00C25CBA">
        <w:rPr>
          <w:rFonts w:ascii="Times New Roman" w:eastAsia="Times New Roman" w:hAnsi="Times New Roman" w:cs="Times New Roman"/>
          <w:sz w:val="24"/>
          <w:szCs w:val="24"/>
          <w:lang w:eastAsia="ru-RU"/>
        </w:rPr>
        <w:t>закупівель</w:t>
      </w:r>
      <w:proofErr w:type="spellEnd"/>
      <w:r w:rsidRPr="00C25CBA">
        <w:rPr>
          <w:rFonts w:ascii="Times New Roman" w:eastAsia="Times New Roman" w:hAnsi="Times New Roman" w:cs="Times New Roman"/>
          <w:sz w:val="24"/>
          <w:szCs w:val="24"/>
          <w:lang w:eastAsia="ru-RU"/>
        </w:rPr>
        <w:t>, на весь строк надання послуг.</w:t>
      </w:r>
    </w:p>
    <w:p w:rsidR="00503E53" w:rsidRPr="00C25CBA" w:rsidRDefault="007810DC">
      <w:pPr>
        <w:autoSpaceDE w:val="0"/>
        <w:autoSpaceDN w:val="0"/>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3. </w:t>
      </w:r>
      <w:proofErr w:type="spellStart"/>
      <w:r w:rsidRPr="00C25CBA">
        <w:rPr>
          <w:rFonts w:ascii="Times New Roman" w:eastAsia="Times New Roman" w:hAnsi="Times New Roman" w:cs="Times New Roman"/>
          <w:sz w:val="24"/>
          <w:szCs w:val="24"/>
          <w:lang w:val="ru-RU"/>
        </w:rPr>
        <w:t>Договір</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оренди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приміщення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інший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договір</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користування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приміщенням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має</w:t>
      </w:r>
      <w:proofErr w:type="spellEnd"/>
      <w:r w:rsidRPr="00C25CBA">
        <w:rPr>
          <w:rFonts w:ascii="Times New Roman" w:eastAsia="Times New Roman" w:hAnsi="Times New Roman" w:cs="Times New Roman"/>
          <w:sz w:val="24"/>
          <w:szCs w:val="24"/>
          <w:lang w:val="ru-RU"/>
        </w:rPr>
        <w:t xml:space="preserve"> бути </w:t>
      </w:r>
      <w:proofErr w:type="spellStart"/>
      <w:r w:rsidRPr="00C25CBA">
        <w:rPr>
          <w:rFonts w:ascii="Times New Roman" w:eastAsia="Times New Roman" w:hAnsi="Times New Roman" w:cs="Times New Roman"/>
          <w:sz w:val="24"/>
          <w:szCs w:val="24"/>
          <w:lang w:val="ru-RU"/>
        </w:rPr>
        <w:t>чинним</w:t>
      </w:r>
      <w:proofErr w:type="spellEnd"/>
      <w:r w:rsidRPr="00C25CBA">
        <w:rPr>
          <w:rFonts w:ascii="Times New Roman" w:eastAsia="Times New Roman" w:hAnsi="Times New Roman" w:cs="Times New Roman"/>
          <w:sz w:val="24"/>
          <w:szCs w:val="24"/>
          <w:lang w:val="ru-RU"/>
        </w:rPr>
        <w:t xml:space="preserve"> на дату </w:t>
      </w:r>
      <w:proofErr w:type="spellStart"/>
      <w:r w:rsidRPr="00C25CBA">
        <w:rPr>
          <w:rFonts w:ascii="Times New Roman" w:eastAsia="Times New Roman" w:hAnsi="Times New Roman" w:cs="Times New Roman"/>
          <w:sz w:val="24"/>
          <w:szCs w:val="24"/>
          <w:lang w:val="ru-RU"/>
        </w:rPr>
        <w:t>подання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пропозиції</w:t>
      </w:r>
      <w:proofErr w:type="spellEnd"/>
      <w:r w:rsidRPr="00C25CBA">
        <w:rPr>
          <w:rFonts w:ascii="Times New Roman" w:eastAsia="Times New Roman" w:hAnsi="Times New Roman" w:cs="Times New Roman"/>
          <w:sz w:val="24"/>
          <w:szCs w:val="24"/>
          <w:lang w:val="ru-RU"/>
        </w:rPr>
        <w:t xml:space="preserve"> та на весь строк </w:t>
      </w:r>
      <w:proofErr w:type="spellStart"/>
      <w:r w:rsidRPr="00C25CBA">
        <w:rPr>
          <w:rFonts w:ascii="Times New Roman" w:eastAsia="Times New Roman" w:hAnsi="Times New Roman" w:cs="Times New Roman"/>
          <w:sz w:val="24"/>
          <w:szCs w:val="24"/>
          <w:lang w:val="ru-RU"/>
        </w:rPr>
        <w:t>надання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послуг</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Додатково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якщо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приміщення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використовується</w:t>
      </w:r>
      <w:proofErr w:type="spellEnd"/>
      <w:r w:rsidRPr="00C25CBA">
        <w:rPr>
          <w:rFonts w:ascii="Times New Roman" w:eastAsia="Times New Roman" w:hAnsi="Times New Roman" w:cs="Times New Roman"/>
          <w:sz w:val="24"/>
          <w:szCs w:val="24"/>
          <w:lang w:val="ru-RU"/>
        </w:rPr>
        <w:t xml:space="preserve"> на </w:t>
      </w:r>
      <w:proofErr w:type="spellStart"/>
      <w:r w:rsidRPr="00C25CBA">
        <w:rPr>
          <w:rFonts w:ascii="Times New Roman" w:eastAsia="Times New Roman" w:hAnsi="Times New Roman" w:cs="Times New Roman"/>
          <w:sz w:val="24"/>
          <w:szCs w:val="24"/>
          <w:lang w:val="ru-RU"/>
        </w:rPr>
        <w:t>підставі</w:t>
      </w:r>
      <w:proofErr w:type="spellEnd"/>
      <w:r w:rsidRPr="00C25CBA">
        <w:rPr>
          <w:rFonts w:ascii="Times New Roman" w:eastAsia="Times New Roman" w:hAnsi="Times New Roman" w:cs="Times New Roman"/>
          <w:sz w:val="24"/>
          <w:szCs w:val="24"/>
          <w:lang w:val="ru-RU"/>
        </w:rPr>
        <w:t xml:space="preserve"> договору </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якщо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приміщення</w:t>
      </w:r>
      <w:proofErr w:type="spellEnd"/>
      <w:r w:rsidRPr="00C25CBA">
        <w:rPr>
          <w:rFonts w:ascii="Times New Roman" w:eastAsia="Times New Roman" w:hAnsi="Times New Roman" w:cs="Times New Roman"/>
          <w:sz w:val="24"/>
          <w:szCs w:val="24"/>
          <w:lang w:val="ru-RU"/>
        </w:rPr>
        <w:t xml:space="preserve"> є </w:t>
      </w:r>
      <w:proofErr w:type="spellStart"/>
      <w:r w:rsidRPr="00C25CBA">
        <w:rPr>
          <w:rFonts w:ascii="Times New Roman" w:eastAsia="Times New Roman" w:hAnsi="Times New Roman" w:cs="Times New Roman"/>
          <w:sz w:val="24"/>
          <w:szCs w:val="24"/>
          <w:lang w:val="ru-RU"/>
        </w:rPr>
        <w:t>власністю</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Учасника</w:t>
      </w:r>
      <w:proofErr w:type="spellEnd"/>
      <w:r w:rsidRPr="00C25CBA">
        <w:rPr>
          <w:rFonts w:ascii="Times New Roman" w:eastAsia="Times New Roman" w:hAnsi="Times New Roman" w:cs="Times New Roman"/>
          <w:sz w:val="24"/>
          <w:szCs w:val="24"/>
          <w:lang w:val="ru-RU"/>
        </w:rPr>
        <w:t xml:space="preserve"> – </w:t>
      </w:r>
      <w:proofErr w:type="spellStart"/>
      <w:r w:rsidRPr="00C25CBA">
        <w:rPr>
          <w:rFonts w:ascii="Times New Roman" w:eastAsia="Times New Roman" w:hAnsi="Times New Roman" w:cs="Times New Roman"/>
          <w:sz w:val="24"/>
          <w:szCs w:val="24"/>
          <w:lang w:val="ru-RU"/>
        </w:rPr>
        <w:t>надати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копію</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свідоцтва</w:t>
      </w:r>
      <w:proofErr w:type="spellEnd"/>
      <w:r w:rsidRPr="00C25CBA">
        <w:rPr>
          <w:rFonts w:ascii="Times New Roman" w:eastAsia="Times New Roman" w:hAnsi="Times New Roman" w:cs="Times New Roman"/>
          <w:sz w:val="24"/>
          <w:szCs w:val="24"/>
          <w:lang w:val="ru-RU"/>
        </w:rPr>
        <w:t xml:space="preserve"> про право </w:t>
      </w:r>
      <w:proofErr w:type="spellStart"/>
      <w:r w:rsidRPr="00C25CBA">
        <w:rPr>
          <w:rFonts w:ascii="Times New Roman" w:eastAsia="Times New Roman" w:hAnsi="Times New Roman" w:cs="Times New Roman"/>
          <w:sz w:val="24"/>
          <w:szCs w:val="24"/>
          <w:lang w:val="ru-RU"/>
        </w:rPr>
        <w:t>власності</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або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витяг</w:t>
      </w:r>
      <w:proofErr w:type="spellEnd"/>
      <w:r w:rsidRPr="00C25CBA">
        <w:rPr>
          <w:rFonts w:ascii="Times New Roman" w:eastAsia="Times New Roman" w:hAnsi="Times New Roman" w:cs="Times New Roman"/>
          <w:sz w:val="24"/>
          <w:szCs w:val="24"/>
          <w:lang w:val="ru-RU"/>
        </w:rPr>
        <w:t xml:space="preserve"> з Державного </w:t>
      </w:r>
      <w:proofErr w:type="spellStart"/>
      <w:r w:rsidRPr="00C25CBA">
        <w:rPr>
          <w:rFonts w:ascii="Times New Roman" w:eastAsia="Times New Roman" w:hAnsi="Times New Roman" w:cs="Times New Roman"/>
          <w:sz w:val="24"/>
          <w:szCs w:val="24"/>
          <w:lang w:val="ru-RU"/>
        </w:rPr>
        <w:t>реєстру</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речових</w:t>
      </w:r>
      <w:proofErr w:type="spellEnd"/>
      <w:r w:rsidRPr="00C25CBA">
        <w:rPr>
          <w:rFonts w:ascii="Times New Roman" w:eastAsia="Times New Roman" w:hAnsi="Times New Roman" w:cs="Times New Roman"/>
          <w:sz w:val="24"/>
          <w:szCs w:val="24"/>
          <w:lang w:val="ru-RU"/>
        </w:rPr>
        <w:t xml:space="preserve"> прав на </w:t>
      </w:r>
      <w:proofErr w:type="spellStart"/>
      <w:r w:rsidRPr="00C25CBA">
        <w:rPr>
          <w:rFonts w:ascii="Times New Roman" w:eastAsia="Times New Roman" w:hAnsi="Times New Roman" w:cs="Times New Roman"/>
          <w:sz w:val="24"/>
          <w:szCs w:val="24"/>
          <w:lang w:val="ru-RU"/>
        </w:rPr>
        <w:t>нерухоме</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майно</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Якщо</w:t>
      </w:r>
      <w:proofErr w:type="spellEnd"/>
      <w:r w:rsidRPr="00C25CBA">
        <w:rPr>
          <w:rFonts w:ascii="Times New Roman" w:eastAsia="Times New Roman" w:hAnsi="Times New Roman" w:cs="Times New Roman"/>
          <w:sz w:val="24"/>
          <w:szCs w:val="24"/>
          <w:lang w:val="ru-RU"/>
        </w:rPr>
        <w:t xml:space="preserve"> стороною договору </w:t>
      </w:r>
      <w:proofErr w:type="spellStart"/>
      <w:r w:rsidRPr="00C25CBA">
        <w:rPr>
          <w:rFonts w:ascii="Times New Roman" w:eastAsia="Times New Roman" w:hAnsi="Times New Roman" w:cs="Times New Roman"/>
          <w:sz w:val="24"/>
          <w:szCs w:val="24"/>
          <w:lang w:val="ru-RU"/>
        </w:rPr>
        <w:t>оренди</w:t>
      </w:r>
      <w:proofErr w:type="spellEnd"/>
      <w:r w:rsidRPr="00C25CBA">
        <w:rPr>
          <w:rFonts w:ascii="Times New Roman" w:eastAsia="Times New Roman" w:hAnsi="Times New Roman" w:cs="Times New Roman"/>
          <w:sz w:val="24"/>
          <w:szCs w:val="24"/>
          <w:lang w:val="ru-RU"/>
        </w:rPr>
        <w:t>/</w:t>
      </w:r>
      <w:proofErr w:type="spellStart"/>
      <w:r w:rsidRPr="00C25CBA">
        <w:rPr>
          <w:rFonts w:ascii="Times New Roman" w:eastAsia="Times New Roman" w:hAnsi="Times New Roman" w:cs="Times New Roman"/>
          <w:sz w:val="24"/>
          <w:szCs w:val="24"/>
          <w:lang w:val="ru-RU"/>
        </w:rPr>
        <w:t>користування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приміщення</w:t>
      </w:r>
      <w:proofErr w:type="spellEnd"/>
      <w:r w:rsidRPr="00C25CBA">
        <w:rPr>
          <w:rFonts w:ascii="Times New Roman" w:eastAsia="Times New Roman" w:hAnsi="Times New Roman" w:cs="Times New Roman"/>
          <w:sz w:val="24"/>
          <w:szCs w:val="24"/>
          <w:lang w:val="ru-RU"/>
        </w:rPr>
        <w:t xml:space="preserve"> є </w:t>
      </w:r>
      <w:proofErr w:type="spellStart"/>
      <w:r w:rsidRPr="00C25CBA">
        <w:rPr>
          <w:rFonts w:ascii="Times New Roman" w:eastAsia="Times New Roman" w:hAnsi="Times New Roman" w:cs="Times New Roman"/>
          <w:sz w:val="24"/>
          <w:szCs w:val="24"/>
          <w:lang w:val="ru-RU"/>
        </w:rPr>
        <w:t>фізична</w:t>
      </w:r>
      <w:proofErr w:type="spellEnd"/>
      <w:r w:rsidRPr="00C25CBA">
        <w:rPr>
          <w:rFonts w:ascii="Times New Roman" w:eastAsia="Times New Roman" w:hAnsi="Times New Roman" w:cs="Times New Roman"/>
          <w:sz w:val="24"/>
          <w:szCs w:val="24"/>
          <w:lang w:val="ru-RU"/>
        </w:rPr>
        <w:t xml:space="preserve"> особа, </w:t>
      </w:r>
      <w:proofErr w:type="spellStart"/>
      <w:r w:rsidRPr="00C25CBA">
        <w:rPr>
          <w:rFonts w:ascii="Times New Roman" w:eastAsia="Times New Roman" w:hAnsi="Times New Roman" w:cs="Times New Roman"/>
          <w:sz w:val="24"/>
          <w:szCs w:val="24"/>
          <w:lang w:val="ru-RU"/>
        </w:rPr>
        <w:t>Учасником</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надається</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договір</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оренди</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посвідчений</w:t>
      </w:r>
      <w:proofErr w:type="spellEnd"/>
      <w:r w:rsidRPr="00C25CBA">
        <w:rPr>
          <w:rFonts w:ascii="Times New Roman" w:eastAsia="Times New Roman" w:hAnsi="Times New Roman" w:cs="Times New Roman"/>
          <w:sz w:val="24"/>
          <w:szCs w:val="24"/>
          <w:lang w:val="ru-RU"/>
        </w:rPr>
        <w:t xml:space="preserve"> </w:t>
      </w:r>
      <w:proofErr w:type="spellStart"/>
      <w:r w:rsidRPr="00C25CBA">
        <w:rPr>
          <w:rFonts w:ascii="Times New Roman" w:eastAsia="Times New Roman" w:hAnsi="Times New Roman" w:cs="Times New Roman"/>
          <w:sz w:val="24"/>
          <w:szCs w:val="24"/>
          <w:lang w:val="ru-RU"/>
        </w:rPr>
        <w:t>нотаріусом</w:t>
      </w:r>
      <w:proofErr w:type="spellEnd"/>
      <w:r w:rsidRPr="00C25CBA">
        <w:rPr>
          <w:rFonts w:ascii="Times New Roman" w:eastAsia="Times New Roman" w:hAnsi="Times New Roman" w:cs="Times New Roman"/>
          <w:sz w:val="24"/>
          <w:szCs w:val="24"/>
          <w:lang w:val="ru-RU"/>
        </w:rPr>
        <w:t>.</w:t>
      </w:r>
    </w:p>
    <w:p w:rsidR="00503E53" w:rsidRPr="00C25CBA" w:rsidRDefault="00503E53">
      <w:pPr>
        <w:jc w:val="both"/>
        <w:rPr>
          <w:rFonts w:ascii="Times New Roman" w:eastAsia="Arial" w:hAnsi="Times New Roman" w:cs="Times New Roman"/>
          <w:sz w:val="20"/>
          <w:szCs w:val="20"/>
          <w:lang w:eastAsia="ru-RU"/>
        </w:rPr>
      </w:pPr>
    </w:p>
    <w:p w:rsidR="00503E53" w:rsidRPr="00C25CBA" w:rsidRDefault="007810DC">
      <w:pPr>
        <w:jc w:val="right"/>
        <w:rPr>
          <w:rFonts w:ascii="Times New Roman" w:eastAsia="Arial" w:hAnsi="Times New Roman" w:cs="Times New Roman"/>
          <w:i/>
          <w:sz w:val="20"/>
          <w:szCs w:val="20"/>
          <w:lang w:eastAsia="ru-RU"/>
        </w:rPr>
      </w:pPr>
      <w:r w:rsidRPr="00C25CBA">
        <w:rPr>
          <w:rFonts w:ascii="Times New Roman" w:eastAsia="Arial" w:hAnsi="Times New Roman" w:cs="Times New Roman"/>
          <w:i/>
          <w:sz w:val="20"/>
          <w:szCs w:val="20"/>
          <w:lang w:eastAsia="ru-RU"/>
        </w:rPr>
        <w:t>форма, яка подається учасником</w:t>
      </w:r>
    </w:p>
    <w:p w:rsidR="00503E53" w:rsidRPr="00C25CBA" w:rsidRDefault="007810DC">
      <w:pPr>
        <w:jc w:val="right"/>
        <w:rPr>
          <w:rFonts w:ascii="Times New Roman" w:eastAsia="Arial" w:hAnsi="Times New Roman" w:cs="Times New Roman"/>
          <w:i/>
          <w:sz w:val="20"/>
          <w:szCs w:val="20"/>
          <w:lang w:eastAsia="ru-RU"/>
        </w:rPr>
      </w:pPr>
      <w:r w:rsidRPr="00C25CBA">
        <w:rPr>
          <w:rFonts w:ascii="Times New Roman" w:eastAsia="Arial" w:hAnsi="Times New Roman" w:cs="Times New Roman"/>
          <w:i/>
          <w:sz w:val="20"/>
          <w:szCs w:val="20"/>
          <w:lang w:eastAsia="ru-RU"/>
        </w:rPr>
        <w:t>на фірмовому бланку (у разі його наявності)</w:t>
      </w:r>
    </w:p>
    <w:p w:rsidR="00503E53" w:rsidRPr="00C25CBA" w:rsidRDefault="007810DC">
      <w:pPr>
        <w:tabs>
          <w:tab w:val="left" w:pos="0"/>
          <w:tab w:val="left" w:pos="7797"/>
        </w:tabs>
        <w:rPr>
          <w:rFonts w:ascii="Times New Roman" w:eastAsia="Calibri" w:hAnsi="Times New Roman" w:cs="Times New Roman"/>
          <w:sz w:val="20"/>
          <w:szCs w:val="20"/>
          <w:lang w:eastAsia="ru-RU"/>
        </w:rPr>
      </w:pPr>
      <w:r w:rsidRPr="00C25CBA">
        <w:rPr>
          <w:rFonts w:ascii="Times New Roman" w:eastAsia="Calibri" w:hAnsi="Times New Roman" w:cs="Times New Roman"/>
          <w:i/>
          <w:sz w:val="20"/>
          <w:szCs w:val="20"/>
          <w:lang w:eastAsia="ru-RU"/>
        </w:rPr>
        <w:t>№____від________</w:t>
      </w:r>
    </w:p>
    <w:p w:rsidR="00503E53" w:rsidRPr="00C25CBA" w:rsidRDefault="007810DC">
      <w:pPr>
        <w:tabs>
          <w:tab w:val="left" w:pos="6521"/>
        </w:tabs>
        <w:ind w:left="5954"/>
        <w:contextualSpacing/>
        <w:jc w:val="both"/>
        <w:outlineLvl w:val="0"/>
        <w:rPr>
          <w:rFonts w:ascii="Times New Roman" w:eastAsia="Times New Roman" w:hAnsi="Times New Roman" w:cs="Times New Roman"/>
          <w:b/>
          <w:bCs/>
          <w:sz w:val="24"/>
          <w:szCs w:val="24"/>
        </w:rPr>
      </w:pPr>
      <w:r w:rsidRPr="00C25CBA">
        <w:rPr>
          <w:rFonts w:ascii="Times New Roman" w:eastAsia="Times New Roman" w:hAnsi="Times New Roman" w:cs="Times New Roman"/>
          <w:b/>
          <w:bCs/>
          <w:sz w:val="24"/>
          <w:szCs w:val="24"/>
        </w:rPr>
        <w:t xml:space="preserve">кому: Головне управління </w:t>
      </w:r>
      <w:proofErr w:type="spellStart"/>
      <w:r w:rsidRPr="00C25CBA">
        <w:rPr>
          <w:rFonts w:ascii="Times New Roman" w:eastAsia="Times New Roman" w:hAnsi="Times New Roman" w:cs="Times New Roman"/>
          <w:b/>
          <w:bCs/>
          <w:sz w:val="24"/>
          <w:szCs w:val="24"/>
        </w:rPr>
        <w:t>Держгеокадастру</w:t>
      </w:r>
      <w:proofErr w:type="spellEnd"/>
      <w:r w:rsidRPr="00C25CBA">
        <w:rPr>
          <w:rFonts w:ascii="Times New Roman" w:eastAsia="Times New Roman" w:hAnsi="Times New Roman" w:cs="Times New Roman"/>
          <w:b/>
          <w:bCs/>
          <w:sz w:val="24"/>
          <w:szCs w:val="24"/>
        </w:rPr>
        <w:t xml:space="preserve"> в Одеській області</w:t>
      </w:r>
    </w:p>
    <w:p w:rsidR="00503E53" w:rsidRPr="00C25CBA" w:rsidRDefault="007810DC">
      <w:pPr>
        <w:widowControl w:val="0"/>
        <w:suppressAutoHyphens/>
        <w:autoSpaceDE w:val="0"/>
        <w:spacing w:before="120"/>
        <w:ind w:right="23"/>
        <w:jc w:val="center"/>
        <w:rPr>
          <w:rFonts w:ascii="Times New Roman" w:eastAsia="Times New Roman" w:hAnsi="Times New Roman" w:cs="Times New Roman"/>
          <w:b/>
          <w:iCs/>
          <w:sz w:val="24"/>
          <w:szCs w:val="24"/>
          <w:lang w:eastAsia="zh-CN"/>
        </w:rPr>
      </w:pPr>
      <w:r w:rsidRPr="00C25CBA">
        <w:rPr>
          <w:rFonts w:ascii="Times New Roman" w:eastAsia="Times New Roman" w:hAnsi="Times New Roman" w:cs="Times New Roman"/>
          <w:b/>
          <w:iCs/>
          <w:sz w:val="24"/>
          <w:szCs w:val="24"/>
          <w:lang w:eastAsia="zh-CN"/>
        </w:rPr>
        <w:t>ІНФОРМАЦІЯ</w:t>
      </w:r>
    </w:p>
    <w:p w:rsidR="00503E53" w:rsidRPr="00C25CBA" w:rsidRDefault="007810DC">
      <w:pPr>
        <w:widowControl w:val="0"/>
        <w:suppressAutoHyphens/>
        <w:autoSpaceDE w:val="0"/>
        <w:ind w:right="22"/>
        <w:jc w:val="center"/>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про наявність в учасника процедури закупівлі працівників відповідної кваліфікації, які мають необхідні знання та досвід</w:t>
      </w:r>
      <w:r w:rsidRPr="00C25CBA">
        <w:rPr>
          <w:rFonts w:ascii="Arial" w:eastAsia="Arial" w:hAnsi="Arial" w:cs="Arial"/>
          <w:sz w:val="24"/>
          <w:szCs w:val="24"/>
          <w:lang w:eastAsia="ru-RU"/>
        </w:rPr>
        <w:t xml:space="preserve"> </w:t>
      </w:r>
      <w:r w:rsidRPr="00C25CBA">
        <w:rPr>
          <w:rFonts w:ascii="Times New Roman" w:eastAsia="Arial" w:hAnsi="Times New Roman" w:cs="Times New Roman"/>
          <w:sz w:val="24"/>
          <w:szCs w:val="24"/>
          <w:lang w:eastAsia="ru-RU"/>
        </w:rPr>
        <w:t xml:space="preserve">для </w:t>
      </w:r>
      <w:r w:rsidRPr="00C25CBA">
        <w:rPr>
          <w:rFonts w:ascii="Times New Roman" w:eastAsia="Arial" w:hAnsi="Times New Roman" w:cs="Times New Roman"/>
          <w:b/>
          <w:sz w:val="24"/>
          <w:szCs w:val="24"/>
          <w:lang w:eastAsia="ru-RU"/>
        </w:rPr>
        <w:t>надання послуг</w:t>
      </w:r>
      <w:r w:rsidRPr="00C25CBA">
        <w:rPr>
          <w:rFonts w:ascii="Times New Roman" w:eastAsia="Arial" w:hAnsi="Times New Roman" w:cs="Times New Roman"/>
          <w:sz w:val="24"/>
          <w:szCs w:val="24"/>
          <w:lang w:eastAsia="ru-RU"/>
        </w:rPr>
        <w:t xml:space="preserve"> за предметом закупівлі у відповідності до оголошення ID: ___________________________________ в електронній системі </w:t>
      </w:r>
      <w:proofErr w:type="spellStart"/>
      <w:r w:rsidRPr="00C25CBA">
        <w:rPr>
          <w:rFonts w:ascii="Times New Roman" w:eastAsia="Arial" w:hAnsi="Times New Roman" w:cs="Times New Roman"/>
          <w:sz w:val="24"/>
          <w:szCs w:val="24"/>
          <w:lang w:eastAsia="ru-RU"/>
        </w:rPr>
        <w:t>закупівель</w:t>
      </w:r>
      <w:proofErr w:type="spellEnd"/>
    </w:p>
    <w:p w:rsidR="00503E53" w:rsidRPr="00C25CBA" w:rsidRDefault="007810DC">
      <w:pPr>
        <w:widowControl w:val="0"/>
        <w:suppressAutoHyphens/>
        <w:autoSpaceDE w:val="0"/>
        <w:spacing w:before="120" w:after="120"/>
        <w:ind w:right="23"/>
        <w:jc w:val="center"/>
        <w:rPr>
          <w:rFonts w:ascii="Times New Roman" w:eastAsia="Times New Roman" w:hAnsi="Times New Roman" w:cs="Times New Roman"/>
          <w:iCs/>
          <w:sz w:val="24"/>
          <w:szCs w:val="24"/>
          <w:lang w:eastAsia="zh-CN"/>
        </w:rPr>
      </w:pPr>
      <w:r w:rsidRPr="00C25CBA">
        <w:rPr>
          <w:rFonts w:ascii="Times New Roman" w:eastAsia="Times New Roman" w:hAnsi="Times New Roman" w:cs="Times New Roman"/>
          <w:iCs/>
          <w:sz w:val="24"/>
          <w:szCs w:val="24"/>
          <w:lang w:eastAsia="zh-CN"/>
        </w:rPr>
        <w:t>1. Сертифіковані інженери-землевпорядники, які є відповідальними за проведення інвентаризації земель</w:t>
      </w:r>
    </w:p>
    <w:tbl>
      <w:tblPr>
        <w:tblStyle w:val="af3"/>
        <w:tblW w:w="0" w:type="auto"/>
        <w:tblInd w:w="108" w:type="dxa"/>
        <w:tblLook w:val="04A0" w:firstRow="1" w:lastRow="0" w:firstColumn="1" w:lastColumn="0" w:noHBand="0" w:noVBand="1"/>
      </w:tblPr>
      <w:tblGrid>
        <w:gridCol w:w="1599"/>
        <w:gridCol w:w="1941"/>
        <w:gridCol w:w="1704"/>
        <w:gridCol w:w="1883"/>
        <w:gridCol w:w="1733"/>
        <w:gridCol w:w="1454"/>
      </w:tblGrid>
      <w:tr w:rsidR="00503E53" w:rsidRPr="00C25CBA">
        <w:tc>
          <w:tcPr>
            <w:tcW w:w="1629" w:type="dxa"/>
          </w:tcPr>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iCs/>
                <w:sz w:val="20"/>
                <w:szCs w:val="20"/>
                <w:lang w:eastAsia="zh-CN"/>
              </w:rPr>
              <w:t>Посада за основним місцем роботи СІЗ Місце роботи СІЗ (повне найменування юридичної особи  або прізвище, ім'я та по батькові фізичної особи - підприємця)</w:t>
            </w:r>
          </w:p>
        </w:tc>
        <w:tc>
          <w:tcPr>
            <w:tcW w:w="2199" w:type="dxa"/>
          </w:tcPr>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sz w:val="20"/>
                <w:szCs w:val="20"/>
                <w:lang w:eastAsia="ru-RU"/>
              </w:rPr>
              <w:t>П.І.Б.</w:t>
            </w:r>
          </w:p>
        </w:tc>
        <w:tc>
          <w:tcPr>
            <w:tcW w:w="1417" w:type="dxa"/>
          </w:tcPr>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iCs/>
                <w:sz w:val="20"/>
                <w:szCs w:val="20"/>
                <w:lang w:eastAsia="zh-CN"/>
              </w:rPr>
              <w:t>Дата видачі та номер кваліфікаційного сертифіката СІЗ</w:t>
            </w:r>
          </w:p>
        </w:tc>
        <w:tc>
          <w:tcPr>
            <w:tcW w:w="1921" w:type="dxa"/>
          </w:tcPr>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iCs/>
                <w:sz w:val="20"/>
                <w:szCs w:val="20"/>
                <w:lang w:eastAsia="zh-CN"/>
              </w:rPr>
              <w:t>Інформація про підвищення кваліфікації за зазначеними видами робіт</w:t>
            </w:r>
          </w:p>
          <w:p w:rsidR="00503E53" w:rsidRPr="00C25CBA" w:rsidRDefault="00503E53">
            <w:pPr>
              <w:widowControl w:val="0"/>
              <w:suppressAutoHyphens/>
              <w:autoSpaceDE w:val="0"/>
              <w:ind w:right="22"/>
              <w:jc w:val="center"/>
              <w:rPr>
                <w:rFonts w:ascii="Times New Roman" w:eastAsia="Times New Roman" w:hAnsi="Times New Roman" w:cs="Times New Roman"/>
                <w:iCs/>
                <w:sz w:val="20"/>
                <w:szCs w:val="20"/>
                <w:lang w:eastAsia="zh-CN"/>
              </w:rPr>
            </w:pPr>
          </w:p>
          <w:p w:rsidR="00503E53" w:rsidRPr="00C25CBA" w:rsidRDefault="00503E53">
            <w:pPr>
              <w:widowControl w:val="0"/>
              <w:suppressAutoHyphens/>
              <w:autoSpaceDE w:val="0"/>
              <w:ind w:right="22"/>
              <w:jc w:val="center"/>
              <w:rPr>
                <w:rFonts w:ascii="Times New Roman" w:eastAsia="Times New Roman" w:hAnsi="Times New Roman" w:cs="Times New Roman"/>
                <w:iCs/>
                <w:sz w:val="20"/>
                <w:szCs w:val="20"/>
                <w:lang w:eastAsia="zh-CN"/>
              </w:rPr>
            </w:pPr>
          </w:p>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iCs/>
                <w:sz w:val="20"/>
                <w:szCs w:val="20"/>
                <w:lang w:eastAsia="zh-CN"/>
              </w:rPr>
              <w:t>Інформація щодо призупинення дії кваліфікаційного сертифіката</w:t>
            </w:r>
          </w:p>
        </w:tc>
        <w:tc>
          <w:tcPr>
            <w:tcW w:w="1765" w:type="dxa"/>
          </w:tcPr>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iCs/>
                <w:sz w:val="20"/>
                <w:szCs w:val="20"/>
                <w:lang w:eastAsia="zh-CN"/>
              </w:rPr>
              <w:t xml:space="preserve">Ступінь освіти, Напрям підготовки (спеціальність), </w:t>
            </w:r>
          </w:p>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iCs/>
                <w:sz w:val="20"/>
                <w:szCs w:val="20"/>
                <w:lang w:eastAsia="zh-CN"/>
              </w:rPr>
              <w:t>Спеціалізація</w:t>
            </w:r>
          </w:p>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iCs/>
                <w:sz w:val="20"/>
                <w:szCs w:val="20"/>
                <w:lang w:eastAsia="zh-CN"/>
              </w:rPr>
              <w:t>по диплому, Кваліфікація по диплому</w:t>
            </w:r>
          </w:p>
        </w:tc>
        <w:tc>
          <w:tcPr>
            <w:tcW w:w="1275" w:type="dxa"/>
          </w:tcPr>
          <w:p w:rsidR="00503E53" w:rsidRPr="00C25CBA" w:rsidRDefault="007810DC">
            <w:pPr>
              <w:widowControl w:val="0"/>
              <w:suppressAutoHyphens/>
              <w:autoSpaceDE w:val="0"/>
              <w:ind w:right="22"/>
              <w:jc w:val="center"/>
              <w:rPr>
                <w:rFonts w:ascii="Times New Roman" w:eastAsia="Times New Roman" w:hAnsi="Times New Roman" w:cs="Times New Roman"/>
                <w:iCs/>
                <w:sz w:val="20"/>
                <w:szCs w:val="20"/>
                <w:lang w:eastAsia="zh-CN"/>
              </w:rPr>
            </w:pPr>
            <w:r w:rsidRPr="00C25CBA">
              <w:rPr>
                <w:rFonts w:ascii="Times New Roman" w:eastAsia="Times New Roman" w:hAnsi="Times New Roman" w:cs="Times New Roman"/>
                <w:iCs/>
                <w:sz w:val="20"/>
                <w:szCs w:val="20"/>
                <w:lang w:eastAsia="zh-CN"/>
              </w:rPr>
              <w:t>Стаж роботи за спеціальністю (роки)</w:t>
            </w:r>
          </w:p>
        </w:tc>
      </w:tr>
      <w:tr w:rsidR="00503E53" w:rsidRPr="00C25CBA">
        <w:tc>
          <w:tcPr>
            <w:tcW w:w="1629" w:type="dxa"/>
          </w:tcPr>
          <w:p w:rsidR="00503E53" w:rsidRPr="00C25CBA" w:rsidRDefault="007810DC">
            <w:pPr>
              <w:widowControl w:val="0"/>
              <w:suppressAutoHyphens/>
              <w:autoSpaceDE w:val="0"/>
              <w:ind w:right="22"/>
              <w:jc w:val="center"/>
              <w:rPr>
                <w:rFonts w:ascii="Times New Roman" w:eastAsia="Times New Roman" w:hAnsi="Times New Roman" w:cs="Times New Roman"/>
                <w:b/>
                <w:iCs/>
                <w:sz w:val="16"/>
                <w:szCs w:val="16"/>
                <w:lang w:eastAsia="zh-CN"/>
              </w:rPr>
            </w:pPr>
            <w:r w:rsidRPr="00C25CBA">
              <w:rPr>
                <w:rFonts w:ascii="Times New Roman" w:eastAsia="Times New Roman" w:hAnsi="Times New Roman" w:cs="Times New Roman"/>
                <w:b/>
                <w:iCs/>
                <w:sz w:val="16"/>
                <w:szCs w:val="16"/>
                <w:lang w:eastAsia="zh-CN"/>
              </w:rPr>
              <w:t>1</w:t>
            </w:r>
          </w:p>
        </w:tc>
        <w:tc>
          <w:tcPr>
            <w:tcW w:w="2199" w:type="dxa"/>
          </w:tcPr>
          <w:p w:rsidR="00503E53" w:rsidRPr="00C25CBA" w:rsidRDefault="007810DC">
            <w:pPr>
              <w:widowControl w:val="0"/>
              <w:suppressAutoHyphens/>
              <w:autoSpaceDE w:val="0"/>
              <w:ind w:right="22"/>
              <w:jc w:val="center"/>
              <w:rPr>
                <w:rFonts w:ascii="Times New Roman" w:eastAsia="Times New Roman" w:hAnsi="Times New Roman" w:cs="Times New Roman"/>
                <w:b/>
                <w:iCs/>
                <w:sz w:val="16"/>
                <w:szCs w:val="16"/>
                <w:lang w:eastAsia="zh-CN"/>
              </w:rPr>
            </w:pPr>
            <w:r w:rsidRPr="00C25CBA">
              <w:rPr>
                <w:rFonts w:ascii="Times New Roman" w:eastAsia="Times New Roman" w:hAnsi="Times New Roman" w:cs="Times New Roman"/>
                <w:b/>
                <w:iCs/>
                <w:sz w:val="16"/>
                <w:szCs w:val="16"/>
                <w:lang w:eastAsia="zh-CN"/>
              </w:rPr>
              <w:t>2</w:t>
            </w:r>
          </w:p>
        </w:tc>
        <w:tc>
          <w:tcPr>
            <w:tcW w:w="1417" w:type="dxa"/>
          </w:tcPr>
          <w:p w:rsidR="00503E53" w:rsidRPr="00C25CBA" w:rsidRDefault="007810DC">
            <w:pPr>
              <w:widowControl w:val="0"/>
              <w:suppressAutoHyphens/>
              <w:autoSpaceDE w:val="0"/>
              <w:ind w:right="22"/>
              <w:jc w:val="center"/>
              <w:rPr>
                <w:rFonts w:ascii="Times New Roman" w:eastAsia="Times New Roman" w:hAnsi="Times New Roman" w:cs="Times New Roman"/>
                <w:b/>
                <w:iCs/>
                <w:sz w:val="16"/>
                <w:szCs w:val="16"/>
                <w:lang w:eastAsia="zh-CN"/>
              </w:rPr>
            </w:pPr>
            <w:r w:rsidRPr="00C25CBA">
              <w:rPr>
                <w:rFonts w:ascii="Times New Roman" w:eastAsia="Times New Roman" w:hAnsi="Times New Roman" w:cs="Times New Roman"/>
                <w:b/>
                <w:iCs/>
                <w:sz w:val="16"/>
                <w:szCs w:val="16"/>
                <w:lang w:eastAsia="zh-CN"/>
              </w:rPr>
              <w:t>3</w:t>
            </w:r>
          </w:p>
        </w:tc>
        <w:tc>
          <w:tcPr>
            <w:tcW w:w="1921" w:type="dxa"/>
          </w:tcPr>
          <w:p w:rsidR="00503E53" w:rsidRPr="00C25CBA" w:rsidRDefault="007810DC">
            <w:pPr>
              <w:widowControl w:val="0"/>
              <w:suppressAutoHyphens/>
              <w:autoSpaceDE w:val="0"/>
              <w:ind w:right="22"/>
              <w:jc w:val="center"/>
              <w:rPr>
                <w:rFonts w:ascii="Times New Roman" w:eastAsia="Times New Roman" w:hAnsi="Times New Roman" w:cs="Times New Roman"/>
                <w:b/>
                <w:iCs/>
                <w:sz w:val="16"/>
                <w:szCs w:val="16"/>
                <w:lang w:eastAsia="zh-CN"/>
              </w:rPr>
            </w:pPr>
            <w:r w:rsidRPr="00C25CBA">
              <w:rPr>
                <w:rFonts w:ascii="Times New Roman" w:eastAsia="Times New Roman" w:hAnsi="Times New Roman" w:cs="Times New Roman"/>
                <w:b/>
                <w:iCs/>
                <w:sz w:val="16"/>
                <w:szCs w:val="16"/>
                <w:lang w:eastAsia="zh-CN"/>
              </w:rPr>
              <w:t>4</w:t>
            </w:r>
          </w:p>
        </w:tc>
        <w:tc>
          <w:tcPr>
            <w:tcW w:w="1765" w:type="dxa"/>
          </w:tcPr>
          <w:p w:rsidR="00503E53" w:rsidRPr="00C25CBA" w:rsidRDefault="007810DC">
            <w:pPr>
              <w:widowControl w:val="0"/>
              <w:suppressAutoHyphens/>
              <w:autoSpaceDE w:val="0"/>
              <w:ind w:right="22"/>
              <w:jc w:val="center"/>
              <w:rPr>
                <w:rFonts w:ascii="Times New Roman" w:eastAsia="Times New Roman" w:hAnsi="Times New Roman" w:cs="Times New Roman"/>
                <w:b/>
                <w:iCs/>
                <w:sz w:val="16"/>
                <w:szCs w:val="16"/>
                <w:lang w:eastAsia="zh-CN"/>
              </w:rPr>
            </w:pPr>
            <w:r w:rsidRPr="00C25CBA">
              <w:rPr>
                <w:rFonts w:ascii="Times New Roman" w:eastAsia="Times New Roman" w:hAnsi="Times New Roman" w:cs="Times New Roman"/>
                <w:b/>
                <w:iCs/>
                <w:sz w:val="16"/>
                <w:szCs w:val="16"/>
                <w:lang w:eastAsia="zh-CN"/>
              </w:rPr>
              <w:t>5</w:t>
            </w:r>
          </w:p>
        </w:tc>
        <w:tc>
          <w:tcPr>
            <w:tcW w:w="1275" w:type="dxa"/>
          </w:tcPr>
          <w:p w:rsidR="00503E53" w:rsidRPr="00C25CBA" w:rsidRDefault="007810DC">
            <w:pPr>
              <w:widowControl w:val="0"/>
              <w:suppressAutoHyphens/>
              <w:autoSpaceDE w:val="0"/>
              <w:ind w:right="22"/>
              <w:jc w:val="center"/>
              <w:rPr>
                <w:rFonts w:ascii="Times New Roman" w:eastAsia="Times New Roman" w:hAnsi="Times New Roman" w:cs="Times New Roman"/>
                <w:b/>
                <w:iCs/>
                <w:sz w:val="16"/>
                <w:szCs w:val="16"/>
                <w:lang w:eastAsia="zh-CN"/>
              </w:rPr>
            </w:pPr>
            <w:r w:rsidRPr="00C25CBA">
              <w:rPr>
                <w:rFonts w:ascii="Times New Roman" w:eastAsia="Times New Roman" w:hAnsi="Times New Roman" w:cs="Times New Roman"/>
                <w:b/>
                <w:iCs/>
                <w:sz w:val="16"/>
                <w:szCs w:val="16"/>
                <w:lang w:eastAsia="zh-CN"/>
              </w:rPr>
              <w:t>6</w:t>
            </w:r>
          </w:p>
        </w:tc>
      </w:tr>
      <w:tr w:rsidR="00503E53" w:rsidRPr="00C25CBA">
        <w:tc>
          <w:tcPr>
            <w:tcW w:w="1629" w:type="dxa"/>
          </w:tcPr>
          <w:p w:rsidR="00503E53" w:rsidRPr="00C25CBA" w:rsidRDefault="00503E53">
            <w:pPr>
              <w:widowControl w:val="0"/>
              <w:suppressAutoHyphens/>
              <w:autoSpaceDE w:val="0"/>
              <w:ind w:right="22"/>
              <w:jc w:val="center"/>
              <w:rPr>
                <w:rFonts w:ascii="Times New Roman" w:eastAsia="Times New Roman" w:hAnsi="Times New Roman" w:cs="Times New Roman"/>
                <w:iCs/>
                <w:sz w:val="16"/>
                <w:szCs w:val="16"/>
                <w:lang w:eastAsia="zh-CN"/>
              </w:rPr>
            </w:pPr>
          </w:p>
        </w:tc>
        <w:tc>
          <w:tcPr>
            <w:tcW w:w="2199" w:type="dxa"/>
          </w:tcPr>
          <w:p w:rsidR="00503E53" w:rsidRPr="00C25CBA" w:rsidRDefault="00503E53">
            <w:pPr>
              <w:widowControl w:val="0"/>
              <w:suppressAutoHyphens/>
              <w:autoSpaceDE w:val="0"/>
              <w:ind w:right="22"/>
              <w:jc w:val="center"/>
              <w:rPr>
                <w:rFonts w:ascii="Times New Roman" w:eastAsia="Times New Roman" w:hAnsi="Times New Roman" w:cs="Times New Roman"/>
                <w:iCs/>
                <w:sz w:val="16"/>
                <w:szCs w:val="16"/>
                <w:lang w:eastAsia="zh-CN"/>
              </w:rPr>
            </w:pPr>
          </w:p>
        </w:tc>
        <w:tc>
          <w:tcPr>
            <w:tcW w:w="1417" w:type="dxa"/>
          </w:tcPr>
          <w:p w:rsidR="00503E53" w:rsidRPr="00C25CBA" w:rsidRDefault="00503E53">
            <w:pPr>
              <w:widowControl w:val="0"/>
              <w:suppressAutoHyphens/>
              <w:autoSpaceDE w:val="0"/>
              <w:ind w:right="22"/>
              <w:jc w:val="center"/>
              <w:rPr>
                <w:rFonts w:ascii="Times New Roman" w:eastAsia="Times New Roman" w:hAnsi="Times New Roman" w:cs="Times New Roman"/>
                <w:iCs/>
                <w:sz w:val="16"/>
                <w:szCs w:val="16"/>
                <w:lang w:eastAsia="zh-CN"/>
              </w:rPr>
            </w:pPr>
          </w:p>
        </w:tc>
        <w:tc>
          <w:tcPr>
            <w:tcW w:w="1921" w:type="dxa"/>
          </w:tcPr>
          <w:p w:rsidR="00503E53" w:rsidRPr="00C25CBA" w:rsidRDefault="00503E53">
            <w:pPr>
              <w:widowControl w:val="0"/>
              <w:suppressAutoHyphens/>
              <w:autoSpaceDE w:val="0"/>
              <w:ind w:right="22"/>
              <w:jc w:val="center"/>
              <w:rPr>
                <w:rFonts w:ascii="Times New Roman" w:eastAsia="Times New Roman" w:hAnsi="Times New Roman" w:cs="Times New Roman"/>
                <w:iCs/>
                <w:sz w:val="16"/>
                <w:szCs w:val="16"/>
                <w:lang w:eastAsia="zh-CN"/>
              </w:rPr>
            </w:pPr>
          </w:p>
        </w:tc>
        <w:tc>
          <w:tcPr>
            <w:tcW w:w="1765" w:type="dxa"/>
          </w:tcPr>
          <w:p w:rsidR="00503E53" w:rsidRPr="00C25CBA" w:rsidRDefault="00503E53">
            <w:pPr>
              <w:widowControl w:val="0"/>
              <w:suppressAutoHyphens/>
              <w:autoSpaceDE w:val="0"/>
              <w:ind w:right="22"/>
              <w:jc w:val="center"/>
              <w:rPr>
                <w:rFonts w:ascii="Times New Roman" w:eastAsia="Times New Roman" w:hAnsi="Times New Roman" w:cs="Times New Roman"/>
                <w:iCs/>
                <w:sz w:val="16"/>
                <w:szCs w:val="16"/>
                <w:lang w:eastAsia="zh-CN"/>
              </w:rPr>
            </w:pPr>
          </w:p>
        </w:tc>
        <w:tc>
          <w:tcPr>
            <w:tcW w:w="1275" w:type="dxa"/>
          </w:tcPr>
          <w:p w:rsidR="00503E53" w:rsidRPr="00C25CBA" w:rsidRDefault="00503E53">
            <w:pPr>
              <w:widowControl w:val="0"/>
              <w:suppressAutoHyphens/>
              <w:autoSpaceDE w:val="0"/>
              <w:ind w:right="22"/>
              <w:jc w:val="center"/>
              <w:rPr>
                <w:rFonts w:ascii="Times New Roman" w:eastAsia="Times New Roman" w:hAnsi="Times New Roman" w:cs="Times New Roman"/>
                <w:iCs/>
                <w:sz w:val="16"/>
                <w:szCs w:val="16"/>
                <w:lang w:eastAsia="zh-CN"/>
              </w:rPr>
            </w:pPr>
          </w:p>
        </w:tc>
      </w:tr>
    </w:tbl>
    <w:p w:rsidR="00503E53" w:rsidRPr="00C25CBA" w:rsidRDefault="007810DC">
      <w:pPr>
        <w:ind w:firstLine="567"/>
        <w:jc w:val="both"/>
        <w:rPr>
          <w:rFonts w:ascii="Times New Roman" w:eastAsia="Arial" w:hAnsi="Times New Roman" w:cs="Times New Roman"/>
          <w:i/>
          <w:sz w:val="20"/>
          <w:szCs w:val="20"/>
          <w:lang w:eastAsia="ru-RU"/>
        </w:rPr>
      </w:pPr>
      <w:r w:rsidRPr="00C25CBA">
        <w:rPr>
          <w:rFonts w:ascii="Times New Roman" w:eastAsia="Arial" w:hAnsi="Times New Roman" w:cs="Times New Roman"/>
          <w:i/>
          <w:sz w:val="20"/>
          <w:szCs w:val="20"/>
          <w:lang w:eastAsia="ru-RU"/>
        </w:rPr>
        <w:t>* В довідці повинна бути відображена в повному обсязі інформація про наявність сертифікованих інженерів-землевпорядників, які є відповідальними за якість проведення інвентаризації земель. Кількісний склад та освітньо-професійна підготовка інженерів-землевпорядників учасника повинна відповідати вимогам статей 26, 66, 66-1 Закону України «Про землеустрій».</w:t>
      </w:r>
    </w:p>
    <w:p w:rsidR="00503E53" w:rsidRPr="00C25CBA" w:rsidRDefault="007810DC">
      <w:pPr>
        <w:ind w:firstLine="567"/>
        <w:jc w:val="both"/>
        <w:rPr>
          <w:rFonts w:ascii="Times New Roman" w:eastAsia="Arial" w:hAnsi="Times New Roman" w:cs="Times New Roman"/>
          <w:i/>
          <w:sz w:val="24"/>
          <w:szCs w:val="24"/>
          <w:lang w:eastAsia="ru-RU"/>
        </w:rPr>
      </w:pPr>
      <w:r w:rsidRPr="00C25CBA">
        <w:rPr>
          <w:rFonts w:ascii="Times New Roman" w:eastAsia="Arial" w:hAnsi="Times New Roman" w:cs="Times New Roman"/>
          <w:sz w:val="24"/>
          <w:szCs w:val="24"/>
          <w:lang w:eastAsia="ru-RU"/>
        </w:rPr>
        <w:t>Сертифіковані інженери-землевпорядники повинні бути зареєстрованими у Державному реєстрі сертифікованих інженерів-землевпорядників. Дія кваліфікаційних сертифікатів інженерів-землевпорядників не повинна бути призупинена раніше ніж визначений у цій тендерній документації строк надання послуги.</w:t>
      </w: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На підтвердження інформації щодо наявності сертифікованих інженерів-землевпорядників, які є відповідальними за проведення інвентаризації земель, учаснику процедури закупівлі необхідно в складі тендерної пропозиції, надати:</w:t>
      </w: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1. Розпорядчий документ учасника, яким призначений відповідальним за проведення інвентаризації земель сертифікований(ні) інженер(и)-землевпорядник(и) та трудову книжку</w:t>
      </w:r>
      <w:r w:rsidRPr="00C25CBA">
        <w:rPr>
          <w:rFonts w:ascii="Times New Roman" w:eastAsia="Arial" w:hAnsi="Times New Roman" w:cs="Times New Roman"/>
          <w:sz w:val="24"/>
          <w:szCs w:val="24"/>
          <w:lang w:eastAsia="ru-RU"/>
        </w:rPr>
        <w:br/>
        <w:t>(у повному обсязі).</w:t>
      </w: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lastRenderedPageBreak/>
        <w:t>2. Кваліфікаційний сертифікат інженера-землевпорядника та документ, що підтверджує проходження курсів підвищення кваліфікації.</w:t>
      </w: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 xml:space="preserve">3. Документи про вищу освіту (диплом без додатків) сертифікованих інженерів-землевпорядників або інші відповідні документи, що їх замінюють згідно із законодавством України). У разі, якщо документ про вищу освіту міститься у Реєстрі документів про освіту Єдиної державної електронної бази з питань освіти, оприлюдненому за </w:t>
      </w:r>
      <w:proofErr w:type="spellStart"/>
      <w:r w:rsidRPr="00C25CBA">
        <w:rPr>
          <w:rFonts w:ascii="Times New Roman" w:eastAsia="Arial" w:hAnsi="Times New Roman" w:cs="Times New Roman"/>
          <w:sz w:val="24"/>
          <w:szCs w:val="24"/>
          <w:lang w:eastAsia="ru-RU"/>
        </w:rPr>
        <w:t>адресою</w:t>
      </w:r>
      <w:proofErr w:type="spellEnd"/>
      <w:r w:rsidRPr="00C25CBA">
        <w:rPr>
          <w:rFonts w:ascii="Times New Roman" w:eastAsia="Arial" w:hAnsi="Times New Roman" w:cs="Times New Roman"/>
          <w:sz w:val="24"/>
          <w:szCs w:val="24"/>
          <w:lang w:eastAsia="ru-RU"/>
        </w:rPr>
        <w:t>: https://info.edbo.gov.ua/edu-documents/, учасник може надати необхідні відомості для здійснення пошуку та перевірки наданої інформації про освіту.</w:t>
      </w:r>
    </w:p>
    <w:p w:rsidR="00503E53" w:rsidRPr="00C25CBA" w:rsidRDefault="007810DC">
      <w:pPr>
        <w:tabs>
          <w:tab w:val="left" w:pos="3585"/>
        </w:tabs>
        <w:spacing w:before="120" w:after="120"/>
        <w:ind w:firstLine="567"/>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2. Інші працівники відповідної кваліфікації, які мають необхідні знання та досвід</w:t>
      </w:r>
      <w:r w:rsidRPr="00C25CBA">
        <w:rPr>
          <w:rFonts w:ascii="Times New Roman" w:eastAsia="Times New Roman" w:hAnsi="Times New Roman" w:cs="Times New Roman"/>
          <w:sz w:val="24"/>
          <w:szCs w:val="24"/>
        </w:rPr>
        <w:br/>
        <w:t xml:space="preserve">для </w:t>
      </w:r>
      <w:r w:rsidRPr="00C25CBA">
        <w:rPr>
          <w:rFonts w:ascii="Times New Roman" w:eastAsia="Times New Roman" w:hAnsi="Times New Roman" w:cs="Times New Roman"/>
          <w:b/>
          <w:sz w:val="24"/>
          <w:szCs w:val="24"/>
        </w:rPr>
        <w:t>надання послуг</w:t>
      </w:r>
      <w:r w:rsidRPr="00C25CBA">
        <w:rPr>
          <w:rFonts w:ascii="Times New Roman" w:eastAsia="Times New Roman" w:hAnsi="Times New Roman" w:cs="Times New Roman"/>
          <w:sz w:val="24"/>
          <w:szCs w:val="24"/>
        </w:rPr>
        <w:t xml:space="preserve"> за предметом закупівлі у відповідності до оголошення ID: ___________________________________ в електронній системі </w:t>
      </w:r>
      <w:proofErr w:type="spellStart"/>
      <w:r w:rsidRPr="00C25CBA">
        <w:rPr>
          <w:rFonts w:ascii="Times New Roman" w:eastAsia="Times New Roman" w:hAnsi="Times New Roman" w:cs="Times New Roman"/>
          <w:sz w:val="24"/>
          <w:szCs w:val="24"/>
        </w:rPr>
        <w:t>закупівель</w:t>
      </w:r>
      <w:proofErr w:type="spellEnd"/>
    </w:p>
    <w:tbl>
      <w:tblPr>
        <w:tblW w:w="10206" w:type="dxa"/>
        <w:tblInd w:w="108" w:type="dxa"/>
        <w:tblLayout w:type="fixed"/>
        <w:tblLook w:val="04A0" w:firstRow="1" w:lastRow="0" w:firstColumn="1" w:lastColumn="0" w:noHBand="0" w:noVBand="1"/>
      </w:tblPr>
      <w:tblGrid>
        <w:gridCol w:w="1843"/>
        <w:gridCol w:w="2268"/>
        <w:gridCol w:w="1559"/>
        <w:gridCol w:w="1701"/>
        <w:gridCol w:w="2835"/>
      </w:tblGrid>
      <w:tr w:rsidR="00503E53" w:rsidRPr="00C25CBA">
        <w:tc>
          <w:tcPr>
            <w:tcW w:w="1843" w:type="dxa"/>
            <w:tcBorders>
              <w:top w:val="single" w:sz="4" w:space="0" w:color="000000"/>
              <w:left w:val="single" w:sz="4" w:space="0" w:color="000000"/>
              <w:bottom w:val="single" w:sz="4" w:space="0" w:color="000000"/>
              <w:right w:val="nil"/>
            </w:tcBorders>
          </w:tcPr>
          <w:p w:rsidR="00503E53" w:rsidRPr="00C25CBA" w:rsidRDefault="007810DC">
            <w:pPr>
              <w:tabs>
                <w:tab w:val="left" w:pos="2977"/>
              </w:tabs>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xml:space="preserve">Посада </w:t>
            </w:r>
          </w:p>
        </w:tc>
        <w:tc>
          <w:tcPr>
            <w:tcW w:w="2268"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П.І.Б.</w:t>
            </w:r>
          </w:p>
        </w:tc>
        <w:tc>
          <w:tcPr>
            <w:tcW w:w="1559" w:type="dxa"/>
            <w:tcBorders>
              <w:top w:val="single" w:sz="4" w:space="0" w:color="000000"/>
              <w:left w:val="single" w:sz="4" w:space="0" w:color="000000"/>
              <w:bottom w:val="single" w:sz="4" w:space="0" w:color="000000"/>
              <w:right w:val="single" w:sz="4" w:space="0" w:color="auto"/>
            </w:tcBorders>
          </w:tcPr>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Стаж (досвід) роботи за спеціальністю (роки)</w:t>
            </w:r>
          </w:p>
        </w:tc>
        <w:tc>
          <w:tcPr>
            <w:tcW w:w="1701" w:type="dxa"/>
            <w:tcBorders>
              <w:top w:val="single" w:sz="4" w:space="0" w:color="000000"/>
              <w:left w:val="single" w:sz="4" w:space="0" w:color="000000"/>
              <w:bottom w:val="single" w:sz="4" w:space="0" w:color="000000"/>
              <w:right w:val="single" w:sz="4" w:space="0" w:color="auto"/>
            </w:tcBorders>
          </w:tcPr>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Штатний/</w:t>
            </w:r>
          </w:p>
          <w:p w:rsidR="00503E53" w:rsidRPr="00C25CBA" w:rsidRDefault="007810DC">
            <w:pPr>
              <w:ind w:left="-70" w:right="-67"/>
              <w:jc w:val="center"/>
              <w:rPr>
                <w:rFonts w:ascii="Times New Roman" w:eastAsia="Times New Roman" w:hAnsi="Times New Roman" w:cs="Times New Roman"/>
                <w:sz w:val="20"/>
                <w:szCs w:val="20"/>
                <w:lang w:val="ru-RU" w:eastAsia="ru-RU"/>
              </w:rPr>
            </w:pPr>
            <w:r w:rsidRPr="00C25CBA">
              <w:rPr>
                <w:rFonts w:ascii="Times New Roman" w:eastAsia="Times New Roman" w:hAnsi="Times New Roman" w:cs="Times New Roman"/>
                <w:sz w:val="20"/>
                <w:szCs w:val="20"/>
                <w:lang w:eastAsia="ru-RU"/>
              </w:rPr>
              <w:t>цивільно-правова угода/ або інший спосіб залучення (</w:t>
            </w:r>
            <w:r w:rsidRPr="00C25CBA">
              <w:rPr>
                <w:rFonts w:ascii="Times New Roman" w:eastAsia="Times New Roman" w:hAnsi="Times New Roman" w:cs="Times New Roman"/>
                <w:sz w:val="16"/>
                <w:szCs w:val="16"/>
                <w:lang w:eastAsia="ru-RU"/>
              </w:rPr>
              <w:t>вказати який саме</w:t>
            </w:r>
            <w:r w:rsidRPr="00C25CBA">
              <w:rPr>
                <w:rFonts w:ascii="Times New Roman" w:eastAsia="Times New Roman" w:hAnsi="Times New Roman" w:cs="Times New Roman"/>
                <w:sz w:val="20"/>
                <w:szCs w:val="20"/>
                <w:lang w:eastAsia="ru-RU"/>
              </w:rPr>
              <w:t>)</w:t>
            </w:r>
          </w:p>
        </w:tc>
        <w:tc>
          <w:tcPr>
            <w:tcW w:w="2835" w:type="dxa"/>
            <w:tcBorders>
              <w:top w:val="single" w:sz="4" w:space="0" w:color="000000"/>
              <w:left w:val="single" w:sz="4" w:space="0" w:color="000000"/>
              <w:bottom w:val="single" w:sz="4" w:space="0" w:color="000000"/>
              <w:right w:val="single" w:sz="4" w:space="0" w:color="auto"/>
            </w:tcBorders>
          </w:tcPr>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xml:space="preserve">Ступінь освіти, Напрям підготовки (спеціальність), </w:t>
            </w:r>
          </w:p>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Спеціалізація</w:t>
            </w:r>
          </w:p>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по диплому, Кваліфікація по диплому</w:t>
            </w:r>
          </w:p>
        </w:tc>
      </w:tr>
      <w:tr w:rsidR="00503E53" w:rsidRPr="00C25CBA">
        <w:trPr>
          <w:trHeight w:val="231"/>
        </w:trPr>
        <w:tc>
          <w:tcPr>
            <w:tcW w:w="1843"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1</w:t>
            </w:r>
          </w:p>
        </w:tc>
        <w:tc>
          <w:tcPr>
            <w:tcW w:w="2268"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2</w:t>
            </w:r>
          </w:p>
        </w:tc>
        <w:tc>
          <w:tcPr>
            <w:tcW w:w="1559" w:type="dxa"/>
            <w:tcBorders>
              <w:top w:val="single" w:sz="4" w:space="0" w:color="000000"/>
              <w:left w:val="single" w:sz="4" w:space="0" w:color="000000"/>
              <w:bottom w:val="single" w:sz="4" w:space="0" w:color="000000"/>
              <w:right w:val="single" w:sz="4" w:space="0" w:color="auto"/>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3</w:t>
            </w:r>
          </w:p>
        </w:tc>
        <w:tc>
          <w:tcPr>
            <w:tcW w:w="1701" w:type="dxa"/>
            <w:tcBorders>
              <w:top w:val="single" w:sz="4" w:space="0" w:color="000000"/>
              <w:left w:val="single" w:sz="4" w:space="0" w:color="000000"/>
              <w:bottom w:val="single" w:sz="4" w:space="0" w:color="000000"/>
              <w:right w:val="single" w:sz="4" w:space="0" w:color="auto"/>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4</w:t>
            </w:r>
          </w:p>
        </w:tc>
        <w:tc>
          <w:tcPr>
            <w:tcW w:w="2835" w:type="dxa"/>
            <w:tcBorders>
              <w:top w:val="single" w:sz="4" w:space="0" w:color="000000"/>
              <w:left w:val="single" w:sz="4" w:space="0" w:color="000000"/>
              <w:bottom w:val="single" w:sz="4" w:space="0" w:color="000000"/>
              <w:right w:val="single" w:sz="4" w:space="0" w:color="auto"/>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5</w:t>
            </w:r>
          </w:p>
        </w:tc>
      </w:tr>
      <w:tr w:rsidR="00503E53" w:rsidRPr="00C25CBA">
        <w:tc>
          <w:tcPr>
            <w:tcW w:w="1843" w:type="dxa"/>
            <w:tcBorders>
              <w:top w:val="single" w:sz="4" w:space="0" w:color="000000"/>
              <w:left w:val="single" w:sz="4" w:space="0" w:color="000000"/>
              <w:bottom w:val="single" w:sz="4" w:space="0" w:color="000000"/>
              <w:right w:val="nil"/>
            </w:tcBorders>
            <w:vAlign w:val="center"/>
          </w:tcPr>
          <w:p w:rsidR="00503E53" w:rsidRPr="00C25CBA" w:rsidRDefault="007810DC">
            <w:pPr>
              <w:rPr>
                <w:rFonts w:ascii="Times New Roman" w:eastAsia="Times New Roman" w:hAnsi="Times New Roman" w:cs="Times New Roman"/>
                <w:sz w:val="20"/>
                <w:szCs w:val="20"/>
                <w:lang w:val="ru-RU" w:eastAsia="ru-RU"/>
              </w:rPr>
            </w:pPr>
            <w:proofErr w:type="spellStart"/>
            <w:r w:rsidRPr="00C25CBA">
              <w:rPr>
                <w:rFonts w:ascii="Times New Roman" w:eastAsia="Times New Roman" w:hAnsi="Times New Roman" w:cs="Times New Roman"/>
                <w:sz w:val="20"/>
                <w:szCs w:val="20"/>
                <w:lang w:val="ru-RU" w:eastAsia="ru-RU"/>
              </w:rPr>
              <w:t>Інженери-землевпорядники</w:t>
            </w:r>
            <w:proofErr w:type="spellEnd"/>
            <w:r w:rsidRPr="00C25CBA">
              <w:rPr>
                <w:rFonts w:ascii="Times New Roman" w:eastAsia="Times New Roman" w:hAnsi="Times New Roman" w:cs="Times New Roman"/>
                <w:sz w:val="20"/>
                <w:szCs w:val="20"/>
                <w:lang w:val="ru-RU" w:eastAsia="ru-RU"/>
              </w:rPr>
              <w:t xml:space="preserve"> (не </w:t>
            </w:r>
            <w:proofErr w:type="spellStart"/>
            <w:r w:rsidRPr="00C25CBA">
              <w:rPr>
                <w:rFonts w:ascii="Times New Roman" w:eastAsia="Times New Roman" w:hAnsi="Times New Roman" w:cs="Times New Roman"/>
                <w:sz w:val="20"/>
                <w:szCs w:val="20"/>
                <w:lang w:val="ru-RU" w:eastAsia="ru-RU"/>
              </w:rPr>
              <w:t>менше</w:t>
            </w:r>
            <w:proofErr w:type="spellEnd"/>
            <w:r w:rsidRPr="00C25CBA">
              <w:rPr>
                <w:rFonts w:ascii="Times New Roman" w:eastAsia="Times New Roman" w:hAnsi="Times New Roman" w:cs="Times New Roman"/>
                <w:sz w:val="20"/>
                <w:szCs w:val="20"/>
                <w:lang w:val="ru-RU" w:eastAsia="ru-RU"/>
              </w:rPr>
              <w:t xml:space="preserve"> 5 </w:t>
            </w:r>
            <w:proofErr w:type="spellStart"/>
            <w:r w:rsidRPr="00C25CBA">
              <w:rPr>
                <w:rFonts w:ascii="Times New Roman" w:eastAsia="Times New Roman" w:hAnsi="Times New Roman" w:cs="Times New Roman"/>
                <w:sz w:val="20"/>
                <w:szCs w:val="20"/>
                <w:lang w:val="ru-RU" w:eastAsia="ru-RU"/>
              </w:rPr>
              <w:t>осіб</w:t>
            </w:r>
            <w:proofErr w:type="spellEnd"/>
            <w:r w:rsidRPr="00C25CBA">
              <w:rPr>
                <w:rFonts w:ascii="Times New Roman" w:eastAsia="Times New Roman" w:hAnsi="Times New Roman" w:cs="Times New Roman"/>
                <w:sz w:val="20"/>
                <w:szCs w:val="20"/>
                <w:lang w:val="ru-RU" w:eastAsia="ru-RU"/>
              </w:rPr>
              <w:t xml:space="preserve">) з </w:t>
            </w:r>
            <w:proofErr w:type="spellStart"/>
            <w:r w:rsidRPr="00C25CBA">
              <w:rPr>
                <w:rFonts w:ascii="Times New Roman" w:eastAsia="Times New Roman" w:hAnsi="Times New Roman" w:cs="Times New Roman"/>
                <w:sz w:val="20"/>
                <w:szCs w:val="20"/>
                <w:lang w:val="ru-RU" w:eastAsia="ru-RU"/>
              </w:rPr>
              <w:t>досвідом</w:t>
            </w:r>
            <w:proofErr w:type="spellEnd"/>
            <w:r w:rsidRPr="00C25CBA">
              <w:rPr>
                <w:rFonts w:ascii="Times New Roman" w:eastAsia="Times New Roman" w:hAnsi="Times New Roman" w:cs="Times New Roman"/>
                <w:sz w:val="20"/>
                <w:szCs w:val="20"/>
                <w:lang w:val="ru-RU" w:eastAsia="ru-RU"/>
              </w:rPr>
              <w:t xml:space="preserve"> </w:t>
            </w:r>
            <w:proofErr w:type="spellStart"/>
            <w:r w:rsidRPr="00C25CBA">
              <w:rPr>
                <w:rFonts w:ascii="Times New Roman" w:eastAsia="Times New Roman" w:hAnsi="Times New Roman" w:cs="Times New Roman"/>
                <w:sz w:val="20"/>
                <w:szCs w:val="20"/>
                <w:lang w:val="ru-RU" w:eastAsia="ru-RU"/>
              </w:rPr>
              <w:t>роботи</w:t>
            </w:r>
            <w:proofErr w:type="spellEnd"/>
            <w:r w:rsidRPr="00C25CBA">
              <w:rPr>
                <w:rFonts w:ascii="Times New Roman" w:eastAsia="Times New Roman" w:hAnsi="Times New Roman" w:cs="Times New Roman"/>
                <w:sz w:val="20"/>
                <w:szCs w:val="20"/>
                <w:lang w:val="ru-RU" w:eastAsia="ru-RU"/>
              </w:rPr>
              <w:t xml:space="preserve"> не </w:t>
            </w:r>
            <w:proofErr w:type="spellStart"/>
            <w:r w:rsidRPr="00C25CBA">
              <w:rPr>
                <w:rFonts w:ascii="Times New Roman" w:eastAsia="Times New Roman" w:hAnsi="Times New Roman" w:cs="Times New Roman"/>
                <w:sz w:val="20"/>
                <w:szCs w:val="20"/>
                <w:lang w:val="ru-RU" w:eastAsia="ru-RU"/>
              </w:rPr>
              <w:t>менше</w:t>
            </w:r>
            <w:proofErr w:type="spellEnd"/>
            <w:r w:rsidRPr="00C25CBA">
              <w:rPr>
                <w:rFonts w:ascii="Times New Roman" w:eastAsia="Times New Roman" w:hAnsi="Times New Roman" w:cs="Times New Roman"/>
                <w:sz w:val="20"/>
                <w:szCs w:val="20"/>
                <w:lang w:val="ru-RU" w:eastAsia="ru-RU"/>
              </w:rPr>
              <w:t xml:space="preserve"> 3 </w:t>
            </w:r>
            <w:proofErr w:type="spellStart"/>
            <w:r w:rsidRPr="00C25CBA">
              <w:rPr>
                <w:rFonts w:ascii="Times New Roman" w:eastAsia="Times New Roman" w:hAnsi="Times New Roman" w:cs="Times New Roman"/>
                <w:sz w:val="20"/>
                <w:szCs w:val="20"/>
                <w:lang w:val="ru-RU" w:eastAsia="ru-RU"/>
              </w:rPr>
              <w:t>років</w:t>
            </w:r>
            <w:proofErr w:type="spellEnd"/>
          </w:p>
        </w:tc>
        <w:tc>
          <w:tcPr>
            <w:tcW w:w="2268" w:type="dxa"/>
            <w:tcBorders>
              <w:top w:val="single" w:sz="4" w:space="0" w:color="000000"/>
              <w:left w:val="single" w:sz="4" w:space="0" w:color="000000"/>
              <w:bottom w:val="single" w:sz="4" w:space="0" w:color="000000"/>
              <w:right w:val="nil"/>
            </w:tcBorders>
          </w:tcPr>
          <w:p w:rsidR="00503E53" w:rsidRPr="00C25CBA" w:rsidRDefault="00503E53">
            <w:pPr>
              <w:jc w:val="center"/>
              <w:rPr>
                <w:rFonts w:ascii="Times New Roman" w:eastAsia="Times New Roman" w:hAnsi="Times New Roman" w:cs="Arial"/>
                <w:caps/>
                <w:sz w:val="20"/>
                <w:szCs w:val="20"/>
                <w:lang w:val="ru-RU" w:eastAsia="ru-RU"/>
              </w:rPr>
            </w:pPr>
          </w:p>
        </w:tc>
        <w:tc>
          <w:tcPr>
            <w:tcW w:w="1559" w:type="dxa"/>
            <w:tcBorders>
              <w:top w:val="single" w:sz="4" w:space="0" w:color="000000"/>
              <w:left w:val="single" w:sz="4" w:space="0" w:color="000000"/>
              <w:bottom w:val="single" w:sz="4" w:space="0" w:color="000000"/>
              <w:right w:val="single" w:sz="4" w:space="0" w:color="auto"/>
            </w:tcBorders>
          </w:tcPr>
          <w:p w:rsidR="00503E53" w:rsidRPr="00C25CBA" w:rsidRDefault="00503E53">
            <w:pPr>
              <w:jc w:val="center"/>
              <w:rPr>
                <w:rFonts w:ascii="Times New Roman" w:eastAsia="Times New Roman" w:hAnsi="Times New Roman" w:cs="Times New Roman"/>
                <w:b/>
                <w:caps/>
                <w:sz w:val="20"/>
                <w:szCs w:val="20"/>
                <w:lang w:val="ru-RU" w:eastAsia="ru-RU"/>
              </w:rPr>
            </w:pPr>
          </w:p>
        </w:tc>
        <w:tc>
          <w:tcPr>
            <w:tcW w:w="1701" w:type="dxa"/>
            <w:tcBorders>
              <w:top w:val="single" w:sz="4" w:space="0" w:color="000000"/>
              <w:left w:val="single" w:sz="4" w:space="0" w:color="000000"/>
              <w:bottom w:val="single" w:sz="4" w:space="0" w:color="000000"/>
              <w:right w:val="single" w:sz="4" w:space="0" w:color="auto"/>
            </w:tcBorders>
          </w:tcPr>
          <w:p w:rsidR="00503E53" w:rsidRPr="00C25CBA" w:rsidRDefault="00503E53">
            <w:pPr>
              <w:jc w:val="center"/>
              <w:rPr>
                <w:rFonts w:ascii="Times New Roman" w:eastAsia="Times New Roman" w:hAnsi="Times New Roman" w:cs="Times New Roman"/>
                <w:b/>
                <w:caps/>
                <w:sz w:val="20"/>
                <w:szCs w:val="20"/>
                <w:lang w:val="ru-RU" w:eastAsia="ru-RU"/>
              </w:rPr>
            </w:pPr>
          </w:p>
        </w:tc>
        <w:tc>
          <w:tcPr>
            <w:tcW w:w="2835" w:type="dxa"/>
            <w:tcBorders>
              <w:top w:val="single" w:sz="4" w:space="0" w:color="000000"/>
              <w:left w:val="single" w:sz="4" w:space="0" w:color="000000"/>
              <w:bottom w:val="single" w:sz="4" w:space="0" w:color="000000"/>
              <w:right w:val="single" w:sz="4" w:space="0" w:color="auto"/>
            </w:tcBorders>
          </w:tcPr>
          <w:p w:rsidR="00503E53" w:rsidRPr="00C25CBA" w:rsidRDefault="00503E53">
            <w:pPr>
              <w:jc w:val="center"/>
              <w:rPr>
                <w:rFonts w:ascii="Times New Roman" w:eastAsia="Times New Roman" w:hAnsi="Times New Roman" w:cs="Times New Roman"/>
                <w:b/>
                <w:caps/>
                <w:sz w:val="20"/>
                <w:szCs w:val="20"/>
                <w:lang w:val="ru-RU" w:eastAsia="ru-RU"/>
              </w:rPr>
            </w:pPr>
          </w:p>
        </w:tc>
      </w:tr>
      <w:tr w:rsidR="00503E53" w:rsidRPr="00C25CBA">
        <w:tc>
          <w:tcPr>
            <w:tcW w:w="1843" w:type="dxa"/>
            <w:tcBorders>
              <w:top w:val="single" w:sz="4" w:space="0" w:color="000000"/>
              <w:left w:val="single" w:sz="4" w:space="0" w:color="000000"/>
              <w:bottom w:val="single" w:sz="4" w:space="0" w:color="000000"/>
              <w:right w:val="nil"/>
            </w:tcBorders>
            <w:vAlign w:val="center"/>
          </w:tcPr>
          <w:p w:rsidR="00503E53" w:rsidRPr="00C25CBA" w:rsidRDefault="007810DC">
            <w:pPr>
              <w:rPr>
                <w:rFonts w:ascii="Times New Roman" w:eastAsia="Times New Roman" w:hAnsi="Times New Roman" w:cs="Times New Roman"/>
                <w:sz w:val="20"/>
                <w:szCs w:val="20"/>
                <w:highlight w:val="yellow"/>
                <w:lang w:val="ru-RU" w:eastAsia="ru-RU"/>
              </w:rPr>
            </w:pPr>
            <w:r w:rsidRPr="00C25CBA">
              <w:rPr>
                <w:rFonts w:ascii="Times New Roman" w:eastAsia="Times New Roman" w:hAnsi="Times New Roman" w:cs="Times New Roman"/>
                <w:sz w:val="20"/>
                <w:szCs w:val="20"/>
                <w:lang w:val="ru-RU" w:eastAsia="ru-RU"/>
              </w:rPr>
              <w:t>Юрист</w:t>
            </w:r>
            <w:r w:rsidRPr="00C25CBA">
              <w:rPr>
                <w:sz w:val="20"/>
                <w:szCs w:val="20"/>
              </w:rPr>
              <w:t xml:space="preserve"> </w:t>
            </w:r>
            <w:r w:rsidRPr="00C25CBA">
              <w:rPr>
                <w:rFonts w:ascii="Times New Roman" w:eastAsia="Times New Roman" w:hAnsi="Times New Roman" w:cs="Times New Roman"/>
                <w:sz w:val="20"/>
                <w:szCs w:val="20"/>
                <w:lang w:val="ru-RU" w:eastAsia="ru-RU"/>
              </w:rPr>
              <w:t xml:space="preserve">не </w:t>
            </w:r>
            <w:proofErr w:type="spellStart"/>
            <w:r w:rsidRPr="00C25CBA">
              <w:rPr>
                <w:rFonts w:ascii="Times New Roman" w:eastAsia="Times New Roman" w:hAnsi="Times New Roman" w:cs="Times New Roman"/>
                <w:sz w:val="20"/>
                <w:szCs w:val="20"/>
                <w:lang w:val="ru-RU" w:eastAsia="ru-RU"/>
              </w:rPr>
              <w:t>менше</w:t>
            </w:r>
            <w:proofErr w:type="spellEnd"/>
            <w:r w:rsidRPr="00C25CBA">
              <w:rPr>
                <w:rFonts w:ascii="Times New Roman" w:eastAsia="Times New Roman" w:hAnsi="Times New Roman" w:cs="Times New Roman"/>
                <w:sz w:val="20"/>
                <w:szCs w:val="20"/>
                <w:lang w:val="ru-RU" w:eastAsia="ru-RU"/>
              </w:rPr>
              <w:t xml:space="preserve"> 1 особи</w:t>
            </w:r>
          </w:p>
        </w:tc>
        <w:tc>
          <w:tcPr>
            <w:tcW w:w="2268" w:type="dxa"/>
            <w:tcBorders>
              <w:top w:val="single" w:sz="4" w:space="0" w:color="000000"/>
              <w:left w:val="single" w:sz="4" w:space="0" w:color="000000"/>
              <w:bottom w:val="single" w:sz="4" w:space="0" w:color="000000"/>
              <w:right w:val="nil"/>
            </w:tcBorders>
          </w:tcPr>
          <w:p w:rsidR="00503E53" w:rsidRPr="00C25CBA" w:rsidRDefault="00503E53">
            <w:pPr>
              <w:jc w:val="center"/>
              <w:rPr>
                <w:rFonts w:ascii="Times New Roman" w:eastAsia="Times New Roman" w:hAnsi="Times New Roman" w:cs="Arial"/>
                <w:b/>
                <w:caps/>
                <w:sz w:val="20"/>
                <w:szCs w:val="20"/>
                <w:lang w:val="ru-RU" w:eastAsia="ru-RU"/>
              </w:rPr>
            </w:pPr>
          </w:p>
        </w:tc>
        <w:tc>
          <w:tcPr>
            <w:tcW w:w="1559" w:type="dxa"/>
            <w:tcBorders>
              <w:top w:val="single" w:sz="4" w:space="0" w:color="000000"/>
              <w:left w:val="single" w:sz="4" w:space="0" w:color="000000"/>
              <w:bottom w:val="single" w:sz="4" w:space="0" w:color="000000"/>
              <w:right w:val="single" w:sz="4" w:space="0" w:color="auto"/>
            </w:tcBorders>
          </w:tcPr>
          <w:p w:rsidR="00503E53" w:rsidRPr="00C25CBA" w:rsidRDefault="00503E53">
            <w:pPr>
              <w:jc w:val="center"/>
              <w:rPr>
                <w:rFonts w:ascii="Times New Roman" w:eastAsia="Times New Roman" w:hAnsi="Times New Roman" w:cs="Times New Roman"/>
                <w:b/>
                <w:caps/>
                <w:sz w:val="20"/>
                <w:szCs w:val="20"/>
                <w:lang w:val="ru-RU" w:eastAsia="ru-RU"/>
              </w:rPr>
            </w:pPr>
          </w:p>
        </w:tc>
        <w:tc>
          <w:tcPr>
            <w:tcW w:w="1701" w:type="dxa"/>
            <w:tcBorders>
              <w:top w:val="single" w:sz="4" w:space="0" w:color="000000"/>
              <w:left w:val="single" w:sz="4" w:space="0" w:color="000000"/>
              <w:bottom w:val="single" w:sz="4" w:space="0" w:color="000000"/>
              <w:right w:val="single" w:sz="4" w:space="0" w:color="auto"/>
            </w:tcBorders>
          </w:tcPr>
          <w:p w:rsidR="00503E53" w:rsidRPr="00C25CBA" w:rsidRDefault="00503E53">
            <w:pPr>
              <w:jc w:val="center"/>
              <w:rPr>
                <w:rFonts w:ascii="Times New Roman" w:eastAsia="Times New Roman" w:hAnsi="Times New Roman" w:cs="Times New Roman"/>
                <w:b/>
                <w:caps/>
                <w:sz w:val="20"/>
                <w:szCs w:val="20"/>
                <w:lang w:val="ru-RU" w:eastAsia="ru-RU"/>
              </w:rPr>
            </w:pPr>
          </w:p>
        </w:tc>
        <w:tc>
          <w:tcPr>
            <w:tcW w:w="2835" w:type="dxa"/>
            <w:tcBorders>
              <w:top w:val="single" w:sz="4" w:space="0" w:color="000000"/>
              <w:left w:val="single" w:sz="4" w:space="0" w:color="000000"/>
              <w:bottom w:val="single" w:sz="4" w:space="0" w:color="000000"/>
              <w:right w:val="single" w:sz="4" w:space="0" w:color="auto"/>
            </w:tcBorders>
          </w:tcPr>
          <w:p w:rsidR="00503E53" w:rsidRPr="00C25CBA" w:rsidRDefault="00503E53">
            <w:pPr>
              <w:jc w:val="center"/>
              <w:rPr>
                <w:rFonts w:ascii="Times New Roman" w:eastAsia="Times New Roman" w:hAnsi="Times New Roman" w:cs="Times New Roman"/>
                <w:b/>
                <w:caps/>
                <w:sz w:val="20"/>
                <w:szCs w:val="20"/>
                <w:lang w:val="ru-RU" w:eastAsia="ru-RU"/>
              </w:rPr>
            </w:pPr>
          </w:p>
        </w:tc>
      </w:tr>
    </w:tbl>
    <w:p w:rsidR="00503E53" w:rsidRPr="00C25CBA" w:rsidRDefault="00503E53">
      <w:pPr>
        <w:tabs>
          <w:tab w:val="left" w:pos="3585"/>
        </w:tabs>
        <w:contextualSpacing/>
        <w:jc w:val="both"/>
        <w:rPr>
          <w:rFonts w:ascii="Times New Roman" w:eastAsia="Times New Roman" w:hAnsi="Times New Roman" w:cs="Times New Roman"/>
          <w:sz w:val="20"/>
          <w:szCs w:val="20"/>
        </w:rPr>
      </w:pPr>
    </w:p>
    <w:p w:rsidR="00503E53" w:rsidRPr="00C25CBA" w:rsidRDefault="007810DC">
      <w:pPr>
        <w:ind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1. На підтвердження інформації щодо наявності працівників відповідної кваліфікації, учаснику процедури закупівлі необхідно в складі тендерної пропозиції, надати трудові книжки</w:t>
      </w:r>
      <w:r w:rsidRPr="00C25CBA">
        <w:rPr>
          <w:rFonts w:ascii="Times New Roman" w:eastAsia="Arial" w:hAnsi="Times New Roman" w:cs="Times New Roman"/>
          <w:sz w:val="24"/>
          <w:szCs w:val="24"/>
          <w:lang w:eastAsia="ru-RU"/>
        </w:rPr>
        <w:br/>
      </w:r>
      <w:r w:rsidRPr="00C25CBA">
        <w:rPr>
          <w:rFonts w:ascii="Times New Roman" w:eastAsia="Arial" w:hAnsi="Times New Roman" w:cs="Times New Roman"/>
          <w:i/>
          <w:iCs/>
          <w:sz w:val="24"/>
          <w:szCs w:val="24"/>
          <w:lang w:eastAsia="ru-RU"/>
        </w:rPr>
        <w:t>(в повному обсязі)</w:t>
      </w:r>
      <w:r w:rsidRPr="00C25CBA">
        <w:rPr>
          <w:rFonts w:ascii="Times New Roman" w:eastAsia="Arial" w:hAnsi="Times New Roman" w:cs="Times New Roman"/>
          <w:iCs/>
          <w:sz w:val="24"/>
          <w:szCs w:val="24"/>
          <w:lang w:eastAsia="ru-RU"/>
        </w:rPr>
        <w:t xml:space="preserve"> та</w:t>
      </w:r>
      <w:r w:rsidRPr="00C25CBA">
        <w:rPr>
          <w:rFonts w:ascii="Times New Roman" w:eastAsia="Arial" w:hAnsi="Times New Roman" w:cs="Times New Roman"/>
          <w:i/>
          <w:iCs/>
          <w:sz w:val="24"/>
          <w:szCs w:val="24"/>
          <w:lang w:eastAsia="ru-RU"/>
        </w:rPr>
        <w:t xml:space="preserve"> </w:t>
      </w:r>
      <w:r w:rsidRPr="00C25CBA">
        <w:rPr>
          <w:rFonts w:ascii="Times New Roman" w:eastAsia="Arial" w:hAnsi="Times New Roman" w:cs="Times New Roman"/>
          <w:sz w:val="24"/>
          <w:szCs w:val="24"/>
          <w:lang w:eastAsia="ru-RU"/>
        </w:rPr>
        <w:t xml:space="preserve">накази про призначення на посаду штатних працівників </w:t>
      </w:r>
      <w:r w:rsidRPr="00C25CBA">
        <w:rPr>
          <w:rFonts w:ascii="Times New Roman" w:eastAsia="Arial" w:hAnsi="Times New Roman" w:cs="Times New Roman"/>
          <w:b/>
          <w:sz w:val="24"/>
          <w:szCs w:val="24"/>
          <w:lang w:eastAsia="ru-RU"/>
        </w:rPr>
        <w:t>або</w:t>
      </w:r>
      <w:r w:rsidRPr="00C25CBA">
        <w:rPr>
          <w:rFonts w:ascii="Times New Roman" w:eastAsia="Arial" w:hAnsi="Times New Roman" w:cs="Times New Roman"/>
          <w:sz w:val="24"/>
          <w:szCs w:val="24"/>
          <w:lang w:eastAsia="ru-RU"/>
        </w:rPr>
        <w:t xml:space="preserve"> цивільно-правові угоди з особами, що будуть задіяні учасником під час виконання договору, </w:t>
      </w:r>
      <w:r w:rsidRPr="00C25CBA">
        <w:rPr>
          <w:rFonts w:ascii="Times New Roman" w:eastAsia="Arial" w:hAnsi="Times New Roman" w:cs="Times New Roman"/>
          <w:b/>
          <w:sz w:val="24"/>
          <w:szCs w:val="24"/>
          <w:lang w:eastAsia="ru-RU"/>
        </w:rPr>
        <w:t>або</w:t>
      </w:r>
      <w:r w:rsidRPr="00C25CBA">
        <w:rPr>
          <w:rFonts w:ascii="Times New Roman" w:eastAsia="Arial" w:hAnsi="Times New Roman" w:cs="Times New Roman"/>
          <w:sz w:val="24"/>
          <w:szCs w:val="24"/>
          <w:lang w:eastAsia="ru-RU"/>
        </w:rPr>
        <w:t xml:space="preserve"> інші документи, які підтверджують наявність правовідносин учасника з відповідними працівниками.</w:t>
      </w:r>
    </w:p>
    <w:p w:rsidR="00503E53" w:rsidRPr="00C25CBA" w:rsidRDefault="007810DC">
      <w:pPr>
        <w:tabs>
          <w:tab w:val="left" w:pos="3585"/>
        </w:tabs>
        <w:ind w:firstLine="567"/>
        <w:contextualSpacing/>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2. Документи про вищу освіту (диплом без додатків) інженерів-землевпорядників та юристів або інші відповідні документи, що їх замінюють згідно із законодавством України. У разі, якщо документ про вищу освіту міститься у Реєстрі документів про освіту Єдиної державної електронної бази з питань освіти, оприлюдненому за </w:t>
      </w:r>
      <w:proofErr w:type="spellStart"/>
      <w:r w:rsidRPr="00C25CBA">
        <w:rPr>
          <w:rFonts w:ascii="Times New Roman" w:eastAsia="Times New Roman" w:hAnsi="Times New Roman" w:cs="Times New Roman"/>
          <w:sz w:val="24"/>
          <w:szCs w:val="24"/>
        </w:rPr>
        <w:t>адресою</w:t>
      </w:r>
      <w:proofErr w:type="spellEnd"/>
      <w:r w:rsidRPr="00C25CBA">
        <w:rPr>
          <w:rFonts w:ascii="Times New Roman" w:eastAsia="Times New Roman" w:hAnsi="Times New Roman" w:cs="Times New Roman"/>
          <w:sz w:val="24"/>
          <w:szCs w:val="24"/>
        </w:rPr>
        <w:t>: https://info.edbo.gov.ua/edu-documents/, учасник може надати необхідні відомості для здійснення пошуку та перевірки наданої інформації про освіту.</w:t>
      </w:r>
    </w:p>
    <w:p w:rsidR="00503E53" w:rsidRPr="00C25CBA" w:rsidRDefault="007810DC">
      <w:pPr>
        <w:tabs>
          <w:tab w:val="left" w:pos="3585"/>
        </w:tabs>
        <w:ind w:firstLine="567"/>
        <w:contextualSpacing/>
        <w:jc w:val="both"/>
        <w:rPr>
          <w:rFonts w:ascii="Times New Roman" w:eastAsia="Times New Roman" w:hAnsi="Times New Roman" w:cs="Times New Roman"/>
          <w:sz w:val="24"/>
          <w:szCs w:val="24"/>
        </w:rPr>
      </w:pPr>
      <w:r w:rsidRPr="00C25CBA">
        <w:rPr>
          <w:rFonts w:ascii="Times New Roman" w:eastAsia="Times New Roman" w:hAnsi="Times New Roman" w:cs="Times New Roman"/>
          <w:sz w:val="24"/>
          <w:szCs w:val="24"/>
        </w:rPr>
        <w:t xml:space="preserve">3. Відповідно до статті 22 Закону України «Про охорону праці» і статті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 квітня 2019 р. № 337 учасники у складі своїх тендерних пропозицій подають документ, що виданий територіальним відділенням </w:t>
      </w:r>
      <w:proofErr w:type="spellStart"/>
      <w:r w:rsidRPr="00C25CBA">
        <w:rPr>
          <w:rFonts w:ascii="Times New Roman" w:eastAsia="Times New Roman" w:hAnsi="Times New Roman" w:cs="Times New Roman"/>
          <w:sz w:val="24"/>
          <w:szCs w:val="24"/>
        </w:rPr>
        <w:t>Держпраці</w:t>
      </w:r>
      <w:proofErr w:type="spellEnd"/>
      <w:r w:rsidRPr="00C25CBA">
        <w:rPr>
          <w:rFonts w:ascii="Times New Roman" w:eastAsia="Times New Roman" w:hAnsi="Times New Roman" w:cs="Times New Roman"/>
          <w:sz w:val="24"/>
          <w:szCs w:val="24"/>
        </w:rPr>
        <w:t xml:space="preserve"> або Фонду соціального страхування або іншого компетентного органу про наявність (з зазначенням кількості та характеру) або відсутність нещасних випадків на підприємстві учасника, отриманий протягом 2021/2022 року.</w:t>
      </w: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7810DC">
      <w:pPr>
        <w:spacing w:before="120" w:after="120"/>
        <w:ind w:left="567" w:hanging="567"/>
        <w:jc w:val="both"/>
        <w:rPr>
          <w:rFonts w:ascii="Times New Roman CYR" w:eastAsia="Times New Roman" w:hAnsi="Times New Roman CYR" w:cs="Times New Roman CYR"/>
          <w:iCs/>
          <w:sz w:val="20"/>
          <w:szCs w:val="20"/>
          <w:lang w:eastAsia="zh-CN"/>
        </w:rPr>
      </w:pPr>
      <w:r w:rsidRPr="00C25CBA">
        <w:rPr>
          <w:rFonts w:ascii="Times New Roman CYR" w:eastAsia="Times New Roman" w:hAnsi="Times New Roman CYR" w:cs="Times New Roman CYR"/>
          <w:iCs/>
          <w:sz w:val="20"/>
          <w:szCs w:val="20"/>
          <w:lang w:eastAsia="zh-CN"/>
        </w:rPr>
        <w:br w:type="page"/>
      </w:r>
    </w:p>
    <w:p w:rsidR="00503E53" w:rsidRPr="00C25CBA" w:rsidRDefault="007810DC">
      <w:pPr>
        <w:jc w:val="right"/>
        <w:rPr>
          <w:rFonts w:ascii="Times New Roman" w:eastAsia="Arial" w:hAnsi="Times New Roman" w:cs="Times New Roman"/>
          <w:i/>
          <w:sz w:val="20"/>
          <w:szCs w:val="20"/>
          <w:lang w:eastAsia="ru-RU"/>
        </w:rPr>
      </w:pPr>
      <w:r w:rsidRPr="00C25CBA">
        <w:rPr>
          <w:rFonts w:ascii="Times New Roman" w:eastAsia="Arial" w:hAnsi="Times New Roman" w:cs="Times New Roman"/>
          <w:i/>
          <w:sz w:val="20"/>
          <w:szCs w:val="20"/>
          <w:lang w:eastAsia="ru-RU"/>
        </w:rPr>
        <w:lastRenderedPageBreak/>
        <w:t>форма, яка подається учасником</w:t>
      </w:r>
    </w:p>
    <w:p w:rsidR="00503E53" w:rsidRPr="00C25CBA" w:rsidRDefault="007810DC">
      <w:pPr>
        <w:jc w:val="right"/>
        <w:rPr>
          <w:rFonts w:ascii="Times New Roman" w:eastAsia="Arial" w:hAnsi="Times New Roman" w:cs="Times New Roman"/>
          <w:i/>
          <w:sz w:val="20"/>
          <w:szCs w:val="20"/>
          <w:lang w:eastAsia="ru-RU"/>
        </w:rPr>
      </w:pPr>
      <w:r w:rsidRPr="00C25CBA">
        <w:rPr>
          <w:rFonts w:ascii="Times New Roman" w:eastAsia="Arial" w:hAnsi="Times New Roman" w:cs="Times New Roman"/>
          <w:i/>
          <w:sz w:val="20"/>
          <w:szCs w:val="20"/>
          <w:lang w:eastAsia="ru-RU"/>
        </w:rPr>
        <w:t>на фірмовому бланку (у разі його наявності)</w:t>
      </w:r>
    </w:p>
    <w:p w:rsidR="00503E53" w:rsidRPr="00C25CBA" w:rsidRDefault="007810DC">
      <w:pPr>
        <w:tabs>
          <w:tab w:val="left" w:pos="0"/>
          <w:tab w:val="left" w:pos="7797"/>
        </w:tabs>
        <w:rPr>
          <w:rFonts w:ascii="Times New Roman" w:eastAsia="Calibri" w:hAnsi="Times New Roman" w:cs="Times New Roman"/>
          <w:sz w:val="20"/>
          <w:szCs w:val="20"/>
          <w:lang w:eastAsia="ru-RU"/>
        </w:rPr>
      </w:pPr>
      <w:r w:rsidRPr="00C25CBA">
        <w:rPr>
          <w:rFonts w:ascii="Times New Roman" w:eastAsia="Calibri" w:hAnsi="Times New Roman" w:cs="Times New Roman"/>
          <w:i/>
          <w:sz w:val="20"/>
          <w:szCs w:val="20"/>
          <w:lang w:eastAsia="ru-RU"/>
        </w:rPr>
        <w:t>№____від________</w:t>
      </w:r>
    </w:p>
    <w:p w:rsidR="00503E53" w:rsidRPr="00C25CBA" w:rsidRDefault="007810DC">
      <w:pPr>
        <w:ind w:left="5954"/>
        <w:contextualSpacing/>
        <w:jc w:val="both"/>
        <w:outlineLvl w:val="0"/>
        <w:rPr>
          <w:rFonts w:ascii="Times New Roman" w:eastAsia="Times New Roman" w:hAnsi="Times New Roman" w:cs="Times New Roman"/>
          <w:b/>
          <w:bCs/>
          <w:sz w:val="24"/>
          <w:szCs w:val="24"/>
        </w:rPr>
      </w:pPr>
      <w:r w:rsidRPr="00C25CBA">
        <w:rPr>
          <w:rFonts w:ascii="Times New Roman" w:eastAsia="Times New Roman" w:hAnsi="Times New Roman" w:cs="Times New Roman"/>
          <w:b/>
          <w:bCs/>
          <w:sz w:val="24"/>
          <w:szCs w:val="24"/>
        </w:rPr>
        <w:t xml:space="preserve">кому: Головне управління </w:t>
      </w:r>
      <w:proofErr w:type="spellStart"/>
      <w:r w:rsidRPr="00C25CBA">
        <w:rPr>
          <w:rFonts w:ascii="Times New Roman" w:eastAsia="Times New Roman" w:hAnsi="Times New Roman" w:cs="Times New Roman"/>
          <w:b/>
          <w:bCs/>
          <w:sz w:val="24"/>
          <w:szCs w:val="24"/>
        </w:rPr>
        <w:t>Держгеокадастру</w:t>
      </w:r>
      <w:proofErr w:type="spellEnd"/>
      <w:r w:rsidRPr="00C25CBA">
        <w:rPr>
          <w:rFonts w:ascii="Times New Roman" w:eastAsia="Times New Roman" w:hAnsi="Times New Roman" w:cs="Times New Roman"/>
          <w:b/>
          <w:bCs/>
          <w:sz w:val="24"/>
          <w:szCs w:val="24"/>
        </w:rPr>
        <w:t xml:space="preserve"> в Одеській області</w:t>
      </w:r>
    </w:p>
    <w:p w:rsidR="00503E53" w:rsidRPr="00C25CBA" w:rsidRDefault="007810DC">
      <w:pPr>
        <w:widowControl w:val="0"/>
        <w:suppressAutoHyphens/>
        <w:autoSpaceDE w:val="0"/>
        <w:spacing w:before="120"/>
        <w:ind w:right="23"/>
        <w:jc w:val="center"/>
        <w:rPr>
          <w:rFonts w:ascii="Times New Roman" w:eastAsia="Times New Roman" w:hAnsi="Times New Roman" w:cs="Times New Roman"/>
          <w:b/>
          <w:iCs/>
          <w:sz w:val="24"/>
          <w:szCs w:val="24"/>
          <w:lang w:eastAsia="zh-CN"/>
        </w:rPr>
      </w:pPr>
      <w:r w:rsidRPr="00C25CBA">
        <w:rPr>
          <w:rFonts w:ascii="Times New Roman" w:eastAsia="Times New Roman" w:hAnsi="Times New Roman" w:cs="Times New Roman"/>
          <w:b/>
          <w:iCs/>
          <w:sz w:val="24"/>
          <w:szCs w:val="24"/>
          <w:lang w:eastAsia="zh-CN"/>
        </w:rPr>
        <w:t>ІНФОРМАЦІЯ</w:t>
      </w:r>
    </w:p>
    <w:p w:rsidR="00503E53" w:rsidRPr="00C25CBA" w:rsidRDefault="007810DC">
      <w:pPr>
        <w:widowControl w:val="0"/>
        <w:suppressAutoHyphens/>
        <w:autoSpaceDE w:val="0"/>
        <w:spacing w:after="120"/>
        <w:ind w:right="23"/>
        <w:jc w:val="center"/>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tbl>
      <w:tblPr>
        <w:tblW w:w="10206" w:type="dxa"/>
        <w:tblInd w:w="108" w:type="dxa"/>
        <w:tblLayout w:type="fixed"/>
        <w:tblLook w:val="04A0" w:firstRow="1" w:lastRow="0" w:firstColumn="1" w:lastColumn="0" w:noHBand="0" w:noVBand="1"/>
      </w:tblPr>
      <w:tblGrid>
        <w:gridCol w:w="426"/>
        <w:gridCol w:w="2268"/>
        <w:gridCol w:w="1417"/>
        <w:gridCol w:w="3544"/>
        <w:gridCol w:w="2551"/>
      </w:tblGrid>
      <w:tr w:rsidR="00503E53" w:rsidRPr="00C25CBA">
        <w:tc>
          <w:tcPr>
            <w:tcW w:w="426" w:type="dxa"/>
            <w:tcBorders>
              <w:top w:val="single" w:sz="4" w:space="0" w:color="000000"/>
              <w:left w:val="single" w:sz="4" w:space="0" w:color="000000"/>
              <w:bottom w:val="single" w:sz="4" w:space="0" w:color="000000"/>
              <w:right w:val="nil"/>
            </w:tcBorders>
          </w:tcPr>
          <w:p w:rsidR="00503E53" w:rsidRPr="00C25CBA" w:rsidRDefault="00503E53">
            <w:pPr>
              <w:snapToGrid w:val="0"/>
              <w:ind w:left="-70" w:right="-67"/>
              <w:jc w:val="center"/>
              <w:rPr>
                <w:rFonts w:ascii="Times New Roman" w:eastAsia="Times New Roman" w:hAnsi="Times New Roman" w:cs="Times New Roman"/>
                <w:sz w:val="20"/>
                <w:szCs w:val="20"/>
                <w:lang w:eastAsia="ru-RU"/>
              </w:rPr>
            </w:pPr>
          </w:p>
          <w:p w:rsidR="00503E53" w:rsidRPr="00C25CBA" w:rsidRDefault="007810DC">
            <w:pPr>
              <w:tabs>
                <w:tab w:val="left" w:pos="426"/>
              </w:tabs>
              <w:ind w:left="-70" w:right="-67"/>
              <w:jc w:val="center"/>
              <w:rPr>
                <w:rFonts w:ascii="Times New Roman" w:eastAsia="Times New Roman" w:hAnsi="Times New Roman" w:cs="Times New Roman"/>
                <w:sz w:val="20"/>
                <w:szCs w:val="20"/>
                <w:lang w:eastAsia="ru-RU"/>
              </w:rPr>
            </w:pPr>
            <w:r w:rsidRPr="00C25CBA">
              <w:rPr>
                <w:rFonts w:ascii="Times New Roman" w:eastAsia="Times New Roman CYR" w:hAnsi="Times New Roman" w:cs="Times New Roman"/>
                <w:sz w:val="20"/>
                <w:szCs w:val="20"/>
                <w:lang w:eastAsia="ru-RU"/>
              </w:rPr>
              <w:t xml:space="preserve">№ </w:t>
            </w:r>
            <w:r w:rsidRPr="00C25CBA">
              <w:rPr>
                <w:rFonts w:ascii="Times New Roman" w:eastAsia="Times New Roman" w:hAnsi="Times New Roman" w:cs="Times New Roman"/>
                <w:sz w:val="20"/>
                <w:szCs w:val="20"/>
                <w:lang w:eastAsia="ru-RU"/>
              </w:rPr>
              <w:t>п/п</w:t>
            </w:r>
          </w:p>
        </w:tc>
        <w:tc>
          <w:tcPr>
            <w:tcW w:w="2268" w:type="dxa"/>
            <w:tcBorders>
              <w:top w:val="single" w:sz="4" w:space="0" w:color="000000"/>
              <w:left w:val="single" w:sz="4" w:space="0" w:color="000000"/>
              <w:bottom w:val="single" w:sz="4" w:space="0" w:color="000000"/>
              <w:right w:val="nil"/>
            </w:tcBorders>
          </w:tcPr>
          <w:p w:rsidR="00503E53" w:rsidRPr="00C25CBA" w:rsidRDefault="007810DC">
            <w:pPr>
              <w:tabs>
                <w:tab w:val="left" w:pos="2977"/>
              </w:tabs>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Замовник,</w:t>
            </w:r>
          </w:p>
          <w:p w:rsidR="00503E53" w:rsidRPr="00C25CBA" w:rsidRDefault="007810DC">
            <w:pPr>
              <w:tabs>
                <w:tab w:val="left" w:pos="2977"/>
              </w:tabs>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код ЄДРПОУ, місцезнаходження</w:t>
            </w:r>
          </w:p>
          <w:p w:rsidR="00503E53" w:rsidRPr="00C25CBA" w:rsidRDefault="00503E53">
            <w:pPr>
              <w:tabs>
                <w:tab w:val="left" w:pos="2977"/>
              </w:tabs>
              <w:ind w:left="-70" w:right="-67"/>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Дата та номер укладання договору</w:t>
            </w:r>
          </w:p>
        </w:tc>
        <w:tc>
          <w:tcPr>
            <w:tcW w:w="3544"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Предмет договору</w:t>
            </w:r>
          </w:p>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(аналогічний предмету закупівлі даної процедури закупівлі)</w:t>
            </w:r>
          </w:p>
        </w:tc>
        <w:tc>
          <w:tcPr>
            <w:tcW w:w="2551" w:type="dxa"/>
            <w:tcBorders>
              <w:top w:val="single" w:sz="4" w:space="0" w:color="000000"/>
              <w:left w:val="single" w:sz="4" w:space="0" w:color="000000"/>
              <w:bottom w:val="single" w:sz="4" w:space="0" w:color="000000"/>
              <w:right w:val="single" w:sz="4" w:space="0" w:color="auto"/>
            </w:tcBorders>
          </w:tcPr>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Ціна договору, грн.</w:t>
            </w:r>
          </w:p>
          <w:p w:rsidR="00503E53" w:rsidRPr="00C25CBA" w:rsidRDefault="007810DC">
            <w:pPr>
              <w:ind w:left="-70" w:right="-67"/>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Термін надання послуг (вказати рік, місяць початку та завершення)</w:t>
            </w:r>
          </w:p>
        </w:tc>
      </w:tr>
      <w:tr w:rsidR="00503E53" w:rsidRPr="00C25CBA">
        <w:tc>
          <w:tcPr>
            <w:tcW w:w="426"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1</w:t>
            </w:r>
          </w:p>
        </w:tc>
        <w:tc>
          <w:tcPr>
            <w:tcW w:w="2268"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2</w:t>
            </w:r>
          </w:p>
        </w:tc>
        <w:tc>
          <w:tcPr>
            <w:tcW w:w="1417"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3</w:t>
            </w:r>
          </w:p>
        </w:tc>
        <w:tc>
          <w:tcPr>
            <w:tcW w:w="3544" w:type="dxa"/>
            <w:tcBorders>
              <w:top w:val="single" w:sz="4" w:space="0" w:color="000000"/>
              <w:left w:val="single" w:sz="4" w:space="0" w:color="000000"/>
              <w:bottom w:val="single" w:sz="4" w:space="0" w:color="000000"/>
              <w:right w:val="nil"/>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4</w:t>
            </w:r>
          </w:p>
        </w:tc>
        <w:tc>
          <w:tcPr>
            <w:tcW w:w="2551" w:type="dxa"/>
            <w:tcBorders>
              <w:top w:val="single" w:sz="4" w:space="0" w:color="000000"/>
              <w:left w:val="single" w:sz="4" w:space="0" w:color="000000"/>
              <w:bottom w:val="single" w:sz="4" w:space="0" w:color="000000"/>
              <w:right w:val="single" w:sz="4" w:space="0" w:color="auto"/>
            </w:tcBorders>
          </w:tcPr>
          <w:p w:rsidR="00503E53" w:rsidRPr="00C25CBA" w:rsidRDefault="007810DC">
            <w:pPr>
              <w:ind w:left="-70" w:right="-67"/>
              <w:jc w:val="center"/>
              <w:rPr>
                <w:rFonts w:ascii="Times New Roman" w:eastAsia="Times New Roman" w:hAnsi="Times New Roman" w:cs="Times New Roman"/>
                <w:b/>
                <w:caps/>
                <w:sz w:val="20"/>
                <w:szCs w:val="20"/>
                <w:lang w:eastAsia="ru-RU"/>
              </w:rPr>
            </w:pPr>
            <w:r w:rsidRPr="00C25CBA">
              <w:rPr>
                <w:rFonts w:ascii="Times New Roman" w:eastAsia="Times New Roman" w:hAnsi="Times New Roman" w:cs="Times New Roman"/>
                <w:b/>
                <w:caps/>
                <w:sz w:val="20"/>
                <w:szCs w:val="20"/>
                <w:lang w:eastAsia="ru-RU"/>
              </w:rPr>
              <w:t>5</w:t>
            </w:r>
          </w:p>
        </w:tc>
      </w:tr>
      <w:tr w:rsidR="00503E53" w:rsidRPr="00C25CBA">
        <w:tc>
          <w:tcPr>
            <w:tcW w:w="426" w:type="dxa"/>
            <w:tcBorders>
              <w:top w:val="single" w:sz="4" w:space="0" w:color="000000"/>
              <w:left w:val="single" w:sz="4" w:space="0" w:color="000000"/>
              <w:bottom w:val="single" w:sz="4" w:space="0" w:color="000000"/>
              <w:right w:val="nil"/>
            </w:tcBorders>
          </w:tcPr>
          <w:p w:rsidR="00503E53" w:rsidRPr="00C25CBA" w:rsidRDefault="007810DC">
            <w:pPr>
              <w:jc w:val="center"/>
              <w:rPr>
                <w:rFonts w:ascii="Times New Roman" w:eastAsia="Times New Roman" w:hAnsi="Times New Roman" w:cs="Arial"/>
                <w:caps/>
                <w:sz w:val="20"/>
                <w:szCs w:val="20"/>
                <w:lang w:val="ru-RU" w:eastAsia="ru-RU"/>
              </w:rPr>
            </w:pPr>
            <w:r w:rsidRPr="00C25CBA">
              <w:rPr>
                <w:rFonts w:ascii="Times New Roman" w:eastAsia="Times New Roman" w:hAnsi="Times New Roman" w:cs="Arial"/>
                <w:caps/>
                <w:sz w:val="20"/>
                <w:szCs w:val="20"/>
                <w:lang w:val="ru-RU" w:eastAsia="ru-RU"/>
              </w:rPr>
              <w:t>1</w:t>
            </w:r>
          </w:p>
        </w:tc>
        <w:tc>
          <w:tcPr>
            <w:tcW w:w="2268" w:type="dxa"/>
            <w:tcBorders>
              <w:top w:val="single" w:sz="4" w:space="0" w:color="000000"/>
              <w:left w:val="single" w:sz="4" w:space="0" w:color="000000"/>
              <w:bottom w:val="single" w:sz="4" w:space="0" w:color="000000"/>
              <w:right w:val="nil"/>
            </w:tcBorders>
            <w:vAlign w:val="center"/>
          </w:tcPr>
          <w:p w:rsidR="00503E53" w:rsidRPr="00C25CBA" w:rsidRDefault="00503E53">
            <w:pPr>
              <w:rPr>
                <w:rFonts w:ascii="Times New Roman" w:eastAsia="Times New Roman" w:hAnsi="Times New Roman" w:cs="Times New Roman"/>
                <w:sz w:val="20"/>
                <w:szCs w:val="20"/>
                <w:lang w:val="ru-RU" w:eastAsia="ru-RU"/>
              </w:rPr>
            </w:pPr>
          </w:p>
        </w:tc>
        <w:tc>
          <w:tcPr>
            <w:tcW w:w="1417" w:type="dxa"/>
            <w:tcBorders>
              <w:top w:val="single" w:sz="4" w:space="0" w:color="000000"/>
              <w:left w:val="single" w:sz="4" w:space="0" w:color="000000"/>
              <w:bottom w:val="single" w:sz="4" w:space="0" w:color="000000"/>
              <w:right w:val="nil"/>
            </w:tcBorders>
          </w:tcPr>
          <w:p w:rsidR="00503E53" w:rsidRPr="00C25CBA" w:rsidRDefault="00503E53">
            <w:pPr>
              <w:jc w:val="center"/>
              <w:rPr>
                <w:rFonts w:ascii="Times New Roman" w:eastAsia="Times New Roman" w:hAnsi="Times New Roman" w:cs="Arial"/>
                <w:b/>
                <w:caps/>
                <w:sz w:val="20"/>
                <w:szCs w:val="20"/>
                <w:lang w:val="ru-RU" w:eastAsia="ru-RU"/>
              </w:rPr>
            </w:pPr>
          </w:p>
        </w:tc>
        <w:tc>
          <w:tcPr>
            <w:tcW w:w="3544" w:type="dxa"/>
            <w:tcBorders>
              <w:top w:val="single" w:sz="4" w:space="0" w:color="000000"/>
              <w:left w:val="single" w:sz="4" w:space="0" w:color="000000"/>
              <w:bottom w:val="single" w:sz="4" w:space="0" w:color="000000"/>
              <w:right w:val="nil"/>
            </w:tcBorders>
          </w:tcPr>
          <w:p w:rsidR="00503E53" w:rsidRPr="00C25CBA" w:rsidRDefault="00503E53">
            <w:pPr>
              <w:jc w:val="center"/>
              <w:rPr>
                <w:rFonts w:ascii="Times New Roman" w:eastAsia="Times New Roman" w:hAnsi="Times New Roman" w:cs="Times New Roman"/>
                <w:b/>
                <w:caps/>
                <w:sz w:val="20"/>
                <w:szCs w:val="20"/>
                <w:lang w:val="ru-RU" w:eastAsia="ru-RU"/>
              </w:rPr>
            </w:pPr>
          </w:p>
        </w:tc>
        <w:tc>
          <w:tcPr>
            <w:tcW w:w="2551" w:type="dxa"/>
            <w:tcBorders>
              <w:top w:val="single" w:sz="4" w:space="0" w:color="000000"/>
              <w:left w:val="single" w:sz="4" w:space="0" w:color="000000"/>
              <w:bottom w:val="single" w:sz="4" w:space="0" w:color="000000"/>
              <w:right w:val="single" w:sz="4" w:space="0" w:color="auto"/>
            </w:tcBorders>
          </w:tcPr>
          <w:p w:rsidR="00503E53" w:rsidRPr="00C25CBA" w:rsidRDefault="00503E53">
            <w:pPr>
              <w:jc w:val="center"/>
              <w:rPr>
                <w:rFonts w:ascii="Times New Roman" w:eastAsia="Times New Roman" w:hAnsi="Times New Roman" w:cs="Times New Roman"/>
                <w:b/>
                <w:caps/>
                <w:sz w:val="20"/>
                <w:szCs w:val="20"/>
                <w:lang w:val="ru-RU" w:eastAsia="ru-RU"/>
              </w:rPr>
            </w:pPr>
          </w:p>
        </w:tc>
      </w:tr>
      <w:tr w:rsidR="00503E53" w:rsidRPr="00C25CBA">
        <w:tc>
          <w:tcPr>
            <w:tcW w:w="426" w:type="dxa"/>
            <w:tcBorders>
              <w:top w:val="single" w:sz="4" w:space="0" w:color="000000"/>
              <w:left w:val="single" w:sz="4" w:space="0" w:color="000000"/>
              <w:bottom w:val="single" w:sz="4" w:space="0" w:color="000000"/>
              <w:right w:val="nil"/>
            </w:tcBorders>
          </w:tcPr>
          <w:p w:rsidR="00503E53" w:rsidRPr="00C25CBA" w:rsidRDefault="007810DC">
            <w:pPr>
              <w:jc w:val="center"/>
              <w:rPr>
                <w:rFonts w:ascii="Times New Roman" w:eastAsia="Times New Roman" w:hAnsi="Times New Roman" w:cs="Times New Roman"/>
                <w:caps/>
                <w:sz w:val="20"/>
                <w:szCs w:val="20"/>
                <w:lang w:val="ru-RU" w:eastAsia="ru-RU"/>
              </w:rPr>
            </w:pPr>
            <w:r w:rsidRPr="00C25CBA">
              <w:rPr>
                <w:rFonts w:ascii="Times New Roman" w:eastAsia="Times New Roman" w:hAnsi="Times New Roman" w:cs="Times New Roman"/>
                <w:caps/>
                <w:sz w:val="20"/>
                <w:szCs w:val="20"/>
                <w:lang w:val="ru-RU" w:eastAsia="ru-RU"/>
              </w:rPr>
              <w:t>2</w:t>
            </w:r>
          </w:p>
        </w:tc>
        <w:tc>
          <w:tcPr>
            <w:tcW w:w="2268" w:type="dxa"/>
            <w:tcBorders>
              <w:top w:val="single" w:sz="4" w:space="0" w:color="000000"/>
              <w:left w:val="single" w:sz="4" w:space="0" w:color="000000"/>
              <w:bottom w:val="single" w:sz="4" w:space="0" w:color="000000"/>
              <w:right w:val="nil"/>
            </w:tcBorders>
            <w:vAlign w:val="center"/>
          </w:tcPr>
          <w:p w:rsidR="00503E53" w:rsidRPr="00C25CBA" w:rsidRDefault="00503E53">
            <w:pPr>
              <w:rPr>
                <w:rFonts w:ascii="Times New Roman" w:eastAsia="Times New Roman" w:hAnsi="Times New Roman" w:cs="Times New Roman"/>
                <w:sz w:val="20"/>
                <w:szCs w:val="20"/>
                <w:lang w:val="ru-RU" w:eastAsia="ru-RU"/>
              </w:rPr>
            </w:pPr>
          </w:p>
        </w:tc>
        <w:tc>
          <w:tcPr>
            <w:tcW w:w="1417" w:type="dxa"/>
            <w:tcBorders>
              <w:top w:val="single" w:sz="4" w:space="0" w:color="000000"/>
              <w:left w:val="single" w:sz="4" w:space="0" w:color="000000"/>
              <w:bottom w:val="single" w:sz="4" w:space="0" w:color="000000"/>
              <w:right w:val="nil"/>
            </w:tcBorders>
          </w:tcPr>
          <w:p w:rsidR="00503E53" w:rsidRPr="00C25CBA" w:rsidRDefault="00503E53">
            <w:pPr>
              <w:jc w:val="center"/>
              <w:rPr>
                <w:rFonts w:ascii="Times New Roman" w:eastAsia="Times New Roman" w:hAnsi="Times New Roman" w:cs="Arial"/>
                <w:b/>
                <w:caps/>
                <w:sz w:val="20"/>
                <w:szCs w:val="20"/>
                <w:lang w:val="ru-RU" w:eastAsia="ru-RU"/>
              </w:rPr>
            </w:pPr>
          </w:p>
        </w:tc>
        <w:tc>
          <w:tcPr>
            <w:tcW w:w="3544" w:type="dxa"/>
            <w:tcBorders>
              <w:top w:val="single" w:sz="4" w:space="0" w:color="000000"/>
              <w:left w:val="single" w:sz="4" w:space="0" w:color="000000"/>
              <w:bottom w:val="single" w:sz="4" w:space="0" w:color="000000"/>
              <w:right w:val="nil"/>
            </w:tcBorders>
          </w:tcPr>
          <w:p w:rsidR="00503E53" w:rsidRPr="00C25CBA" w:rsidRDefault="00503E53">
            <w:pPr>
              <w:jc w:val="center"/>
              <w:rPr>
                <w:rFonts w:ascii="Times New Roman" w:eastAsia="Times New Roman" w:hAnsi="Times New Roman" w:cs="Times New Roman"/>
                <w:b/>
                <w:caps/>
                <w:sz w:val="20"/>
                <w:szCs w:val="20"/>
                <w:lang w:val="ru-RU" w:eastAsia="ru-RU"/>
              </w:rPr>
            </w:pPr>
          </w:p>
        </w:tc>
        <w:tc>
          <w:tcPr>
            <w:tcW w:w="2551" w:type="dxa"/>
            <w:tcBorders>
              <w:top w:val="single" w:sz="4" w:space="0" w:color="000000"/>
              <w:left w:val="single" w:sz="4" w:space="0" w:color="000000"/>
              <w:bottom w:val="single" w:sz="4" w:space="0" w:color="000000"/>
              <w:right w:val="single" w:sz="4" w:space="0" w:color="auto"/>
            </w:tcBorders>
          </w:tcPr>
          <w:p w:rsidR="00503E53" w:rsidRPr="00C25CBA" w:rsidRDefault="00503E53">
            <w:pPr>
              <w:jc w:val="center"/>
              <w:rPr>
                <w:rFonts w:ascii="Times New Roman" w:eastAsia="Times New Roman" w:hAnsi="Times New Roman" w:cs="Times New Roman"/>
                <w:b/>
                <w:caps/>
                <w:sz w:val="20"/>
                <w:szCs w:val="20"/>
                <w:lang w:val="ru-RU" w:eastAsia="ru-RU"/>
              </w:rPr>
            </w:pPr>
          </w:p>
        </w:tc>
      </w:tr>
    </w:tbl>
    <w:p w:rsidR="00503E53" w:rsidRPr="00C25CBA" w:rsidRDefault="007810DC">
      <w:pPr>
        <w:widowControl w:val="0"/>
        <w:suppressAutoHyphens/>
        <w:autoSpaceDE w:val="0"/>
        <w:ind w:right="22" w:firstLine="567"/>
        <w:jc w:val="both"/>
        <w:rPr>
          <w:rFonts w:ascii="Times New Roman" w:eastAsia="Arial" w:hAnsi="Times New Roman" w:cs="Times New Roman"/>
          <w:i/>
          <w:sz w:val="20"/>
          <w:szCs w:val="20"/>
          <w:lang w:eastAsia="ru-RU"/>
        </w:rPr>
      </w:pPr>
      <w:r w:rsidRPr="00C25CBA">
        <w:rPr>
          <w:rFonts w:ascii="Times New Roman" w:eastAsia="Arial" w:hAnsi="Times New Roman" w:cs="Times New Roman"/>
          <w:i/>
          <w:sz w:val="20"/>
          <w:szCs w:val="20"/>
          <w:lang w:eastAsia="ru-RU"/>
        </w:rPr>
        <w:t>* Під аналогічним договором у цій тендерній документації розуміється виконання учасником договору щодо проведення державної інвентаризації земель.</w:t>
      </w: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503E53">
      <w:pPr>
        <w:widowControl w:val="0"/>
        <w:suppressAutoHyphens/>
        <w:autoSpaceDE w:val="0"/>
        <w:ind w:right="22"/>
        <w:rPr>
          <w:rFonts w:ascii="Times New Roman" w:eastAsia="Arial" w:hAnsi="Times New Roman" w:cs="Times New Roman"/>
          <w:sz w:val="20"/>
          <w:szCs w:val="20"/>
          <w:lang w:eastAsia="ru-RU"/>
        </w:rPr>
      </w:pPr>
    </w:p>
    <w:p w:rsidR="00503E53" w:rsidRPr="00C25CBA" w:rsidRDefault="007810DC">
      <w:pPr>
        <w:widowControl w:val="0"/>
        <w:suppressAutoHyphens/>
        <w:autoSpaceDE w:val="0"/>
        <w:ind w:right="22"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1. Довідка має містити інформацію про договори за предметом закупівлі аналогічному даній процедурі закупівлі із зазначенням контрагента (замовника) за договором, коду ЄДРПОУ, його місцезнаходження, дати та номеру укладання договору, предмету договору, ціни договору та термін надання послуг.</w:t>
      </w:r>
    </w:p>
    <w:p w:rsidR="00503E53" w:rsidRPr="00C25CBA" w:rsidRDefault="007810DC">
      <w:pPr>
        <w:widowControl w:val="0"/>
        <w:suppressAutoHyphens/>
        <w:autoSpaceDE w:val="0"/>
        <w:ind w:right="22"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2. Для підтвердження інформації, викладеної у довідці, учасник надає наступні документи:</w:t>
      </w:r>
    </w:p>
    <w:p w:rsidR="00503E53" w:rsidRPr="00C25CBA" w:rsidRDefault="007810DC">
      <w:pPr>
        <w:widowControl w:val="0"/>
        <w:suppressAutoHyphens/>
        <w:autoSpaceDE w:val="0"/>
        <w:ind w:right="22"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 аналогічні договори з усіма додатками та невід’ємними частинами</w:t>
      </w:r>
      <w:r w:rsidRPr="00C25CBA">
        <w:rPr>
          <w:rFonts w:ascii="Times New Roman" w:eastAsia="Arial" w:hAnsi="Times New Roman" w:cs="Times New Roman"/>
          <w:sz w:val="24"/>
          <w:szCs w:val="24"/>
          <w:lang w:eastAsia="ru-RU"/>
        </w:rPr>
        <w:br/>
        <w:t xml:space="preserve">до договору, відповідно до яких загальний обсяг виконаних робіт по інвентаризації земель складає не менше </w:t>
      </w:r>
      <w:r w:rsidRPr="00C25CBA">
        <w:rPr>
          <w:rFonts w:ascii="Times New Roman" w:eastAsia="Arial" w:hAnsi="Times New Roman" w:cs="Times New Roman"/>
          <w:sz w:val="24"/>
          <w:szCs w:val="24"/>
          <w:lang w:val="ru-RU" w:eastAsia="ru-RU"/>
        </w:rPr>
        <w:t>6</w:t>
      </w:r>
      <w:r w:rsidRPr="00C25CBA">
        <w:rPr>
          <w:rFonts w:ascii="Times New Roman" w:eastAsia="Arial" w:hAnsi="Times New Roman" w:cs="Times New Roman"/>
          <w:sz w:val="24"/>
          <w:szCs w:val="24"/>
          <w:lang w:eastAsia="ru-RU"/>
        </w:rPr>
        <w:t xml:space="preserve"> </w:t>
      </w:r>
      <w:proofErr w:type="spellStart"/>
      <w:r w:rsidRPr="00C25CBA">
        <w:rPr>
          <w:rFonts w:ascii="Times New Roman" w:eastAsia="Arial" w:hAnsi="Times New Roman" w:cs="Times New Roman"/>
          <w:sz w:val="24"/>
          <w:szCs w:val="24"/>
          <w:lang w:eastAsia="ru-RU"/>
        </w:rPr>
        <w:t>тис.га</w:t>
      </w:r>
      <w:proofErr w:type="spellEnd"/>
      <w:r w:rsidRPr="00C25CBA">
        <w:rPr>
          <w:rFonts w:ascii="Times New Roman" w:eastAsia="Arial" w:hAnsi="Times New Roman" w:cs="Times New Roman"/>
          <w:sz w:val="24"/>
          <w:szCs w:val="24"/>
          <w:lang w:eastAsia="ru-RU"/>
        </w:rPr>
        <w:t>. (інформація, що становить комерційну таємницю може бути обмежена для перегляду);</w:t>
      </w:r>
      <w:r w:rsidRPr="00C25CBA">
        <w:t xml:space="preserve"> </w:t>
      </w:r>
    </w:p>
    <w:p w:rsidR="00503E53" w:rsidRPr="00C25CBA" w:rsidRDefault="007810DC">
      <w:pPr>
        <w:widowControl w:val="0"/>
        <w:suppressAutoHyphens/>
        <w:autoSpaceDE w:val="0"/>
        <w:ind w:right="22"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 копії документів, що виконання умов договору.</w:t>
      </w:r>
    </w:p>
    <w:p w:rsidR="00503E53" w:rsidRPr="00C25CBA" w:rsidRDefault="007810DC">
      <w:pPr>
        <w:widowControl w:val="0"/>
        <w:suppressAutoHyphens/>
        <w:autoSpaceDE w:val="0"/>
        <w:ind w:right="22"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Надане документальне підтвердження має підтвердити Замовнику фактичну спроможність учасника виконати з відповідною якістю обсяг послуги, визначений Замовником в тендерній документації.</w:t>
      </w:r>
    </w:p>
    <w:p w:rsidR="00503E53" w:rsidRPr="00C25CBA" w:rsidRDefault="00503E53">
      <w:pPr>
        <w:widowControl w:val="0"/>
        <w:suppressAutoHyphens/>
        <w:autoSpaceDE w:val="0"/>
        <w:ind w:right="22"/>
        <w:jc w:val="both"/>
        <w:rPr>
          <w:rFonts w:ascii="Times New Roman" w:eastAsia="Arial" w:hAnsi="Times New Roman" w:cs="Times New Roman"/>
          <w:sz w:val="20"/>
          <w:szCs w:val="20"/>
          <w:lang w:eastAsia="ru-RU"/>
        </w:rPr>
      </w:pPr>
    </w:p>
    <w:p w:rsidR="00503E53" w:rsidRPr="00C25CBA" w:rsidRDefault="007810DC">
      <w:pPr>
        <w:widowControl w:val="0"/>
        <w:suppressAutoHyphens/>
        <w:autoSpaceDE w:val="0"/>
        <w:ind w:right="22"/>
        <w:jc w:val="center"/>
        <w:rPr>
          <w:rFonts w:ascii="Times New Roman" w:eastAsia="Arial" w:hAnsi="Times New Roman" w:cs="Times New Roman"/>
          <w:b/>
          <w:sz w:val="28"/>
          <w:szCs w:val="28"/>
          <w:lang w:eastAsia="ru-RU"/>
        </w:rPr>
      </w:pPr>
      <w:r w:rsidRPr="00C25CBA">
        <w:rPr>
          <w:rFonts w:ascii="Times New Roman" w:eastAsia="Arial" w:hAnsi="Times New Roman" w:cs="Times New Roman"/>
          <w:b/>
          <w:sz w:val="28"/>
          <w:szCs w:val="28"/>
          <w:lang w:eastAsia="ru-RU"/>
        </w:rPr>
        <w:t>Фінансова спроможність</w:t>
      </w:r>
    </w:p>
    <w:p w:rsidR="00503E53" w:rsidRPr="00C25CBA" w:rsidRDefault="00503E53">
      <w:pPr>
        <w:widowControl w:val="0"/>
        <w:suppressAutoHyphens/>
        <w:autoSpaceDE w:val="0"/>
        <w:ind w:right="22"/>
        <w:jc w:val="both"/>
        <w:rPr>
          <w:rFonts w:ascii="Times New Roman" w:eastAsia="Arial" w:hAnsi="Times New Roman" w:cs="Times New Roman"/>
          <w:sz w:val="20"/>
          <w:szCs w:val="20"/>
          <w:lang w:eastAsia="ru-RU"/>
        </w:rPr>
      </w:pPr>
    </w:p>
    <w:p w:rsidR="00503E53" w:rsidRPr="00C25CBA" w:rsidRDefault="007810DC">
      <w:pPr>
        <w:pStyle w:val="rvps2"/>
        <w:shd w:val="clear" w:color="auto" w:fill="FFFFFF"/>
        <w:spacing w:before="0" w:beforeAutospacing="0" w:after="150" w:afterAutospacing="0"/>
        <w:ind w:firstLine="567"/>
        <w:jc w:val="both"/>
      </w:pPr>
      <w:r w:rsidRPr="00C25CBA">
        <w:t>Відповідно до статті 16 Закону,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зокрема, наявність фінансової спроможності, яка підтверджується фінансовою звітністю.</w:t>
      </w:r>
    </w:p>
    <w:p w:rsidR="00503E53" w:rsidRPr="00C25CBA" w:rsidRDefault="007810DC">
      <w:pPr>
        <w:widowControl w:val="0"/>
        <w:suppressAutoHyphens/>
        <w:autoSpaceDE w:val="0"/>
        <w:ind w:right="22" w:firstLine="567"/>
        <w:jc w:val="both"/>
        <w:rPr>
          <w:rFonts w:ascii="Times New Roman" w:eastAsia="Arial" w:hAnsi="Times New Roman" w:cs="Times New Roman"/>
          <w:sz w:val="24"/>
          <w:szCs w:val="24"/>
          <w:lang w:eastAsia="ru-RU"/>
        </w:rPr>
      </w:pPr>
      <w:bookmarkStart w:id="130" w:name="n1258"/>
      <w:bookmarkStart w:id="131" w:name="n1257"/>
      <w:bookmarkEnd w:id="130"/>
      <w:bookmarkEnd w:id="131"/>
      <w:r w:rsidRPr="00C25CBA">
        <w:rPr>
          <w:rFonts w:ascii="Times New Roman" w:eastAsia="Arial" w:hAnsi="Times New Roman" w:cs="Times New Roman"/>
          <w:sz w:val="24"/>
          <w:szCs w:val="24"/>
          <w:lang w:eastAsia="ru-RU"/>
        </w:rPr>
        <w:t>1.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 (тобто 100 % від очікуваної вартості).</w:t>
      </w:r>
    </w:p>
    <w:p w:rsidR="00503E53" w:rsidRPr="00C25CBA" w:rsidRDefault="007810DC">
      <w:pPr>
        <w:widowControl w:val="0"/>
        <w:suppressAutoHyphens/>
        <w:autoSpaceDE w:val="0"/>
        <w:ind w:right="22"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2. Юридичні особи подають баланс та звіт про фінансові результати. Фізичні особи та фізичні особи-підприємці для підтвердження наявності фінансової спроможності складають і подають податкові декларації, у яких зазначають обсяг свого оподатковуваного доходу.</w:t>
      </w:r>
      <w:r w:rsidRPr="00C25CBA">
        <w:t xml:space="preserve"> </w:t>
      </w:r>
      <w:r w:rsidRPr="00C25CBA">
        <w:rPr>
          <w:rFonts w:ascii="Times New Roman" w:eastAsia="Arial" w:hAnsi="Times New Roman" w:cs="Times New Roman"/>
          <w:sz w:val="24"/>
          <w:szCs w:val="24"/>
          <w:lang w:eastAsia="ru-RU"/>
        </w:rPr>
        <w:t>Фізичні особи подають декларацію про їх доходи</w:t>
      </w:r>
    </w:p>
    <w:p w:rsidR="00503E53" w:rsidRPr="00C25CBA" w:rsidRDefault="007810DC">
      <w:pPr>
        <w:widowControl w:val="0"/>
        <w:suppressAutoHyphens/>
        <w:autoSpaceDE w:val="0"/>
        <w:ind w:right="22" w:firstLine="567"/>
        <w:jc w:val="both"/>
        <w:rPr>
          <w:rFonts w:ascii="Times New Roman" w:eastAsia="Arial" w:hAnsi="Times New Roman" w:cs="Times New Roman"/>
          <w:sz w:val="24"/>
          <w:szCs w:val="24"/>
          <w:lang w:eastAsia="ru-RU"/>
        </w:rPr>
      </w:pPr>
      <w:r w:rsidRPr="00C25CBA">
        <w:rPr>
          <w:rFonts w:ascii="Times New Roman" w:eastAsia="Arial" w:hAnsi="Times New Roman" w:cs="Times New Roman"/>
          <w:sz w:val="24"/>
          <w:szCs w:val="24"/>
          <w:lang w:eastAsia="ru-RU"/>
        </w:rPr>
        <w:t>3. Звітність подається за останній звітний період, тобто за 2022 рік. Новоутворені учасники подають фінансову звітність за період, що обліковується з дня їх реєстрації відповідно до вимог законодавства України.</w:t>
      </w:r>
    </w:p>
    <w:p w:rsidR="00503E53" w:rsidRPr="00C25CBA" w:rsidRDefault="007810DC" w:rsidP="004D08A6">
      <w:pPr>
        <w:widowControl w:val="0"/>
        <w:suppressAutoHyphens/>
        <w:autoSpaceDE w:val="0"/>
        <w:ind w:right="22" w:firstLine="567"/>
        <w:jc w:val="both"/>
        <w:rPr>
          <w:rFonts w:ascii="Times New Roman" w:eastAsia="Arial" w:hAnsi="Times New Roman" w:cs="Times New Roman"/>
          <w:b/>
          <w:sz w:val="24"/>
          <w:szCs w:val="24"/>
          <w:lang w:eastAsia="ru-RU"/>
        </w:rPr>
      </w:pPr>
      <w:r w:rsidRPr="00C25CBA">
        <w:rPr>
          <w:rFonts w:ascii="Times New Roman" w:eastAsia="Arial" w:hAnsi="Times New Roman" w:cs="Times New Roman"/>
          <w:sz w:val="24"/>
          <w:szCs w:val="24"/>
          <w:lang w:eastAsia="ru-RU"/>
        </w:rPr>
        <w:t xml:space="preserve">4. 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w:t>
      </w:r>
    </w:p>
    <w:p w:rsidR="00503E53" w:rsidRPr="00C25CBA" w:rsidRDefault="00503E53">
      <w:pPr>
        <w:rPr>
          <w:rFonts w:ascii="Times New Roman" w:eastAsia="Arial" w:hAnsi="Times New Roman" w:cs="Times New Roman"/>
          <w:b/>
          <w:sz w:val="20"/>
          <w:szCs w:val="20"/>
          <w:lang w:eastAsia="ru-RU"/>
        </w:rPr>
      </w:pPr>
    </w:p>
    <w:p w:rsidR="00503E53" w:rsidRPr="00C25CBA" w:rsidRDefault="007810DC">
      <w:pPr>
        <w:spacing w:before="120" w:after="120"/>
        <w:ind w:left="567" w:hanging="567"/>
        <w:jc w:val="both"/>
        <w:rPr>
          <w:rFonts w:ascii="Times New Roman" w:eastAsia="Arial" w:hAnsi="Times New Roman" w:cs="Times New Roman"/>
          <w:b/>
          <w:sz w:val="20"/>
          <w:szCs w:val="20"/>
          <w:lang w:eastAsia="ru-RU"/>
        </w:rPr>
      </w:pPr>
      <w:r w:rsidRPr="00C25CBA">
        <w:rPr>
          <w:rFonts w:ascii="Times New Roman" w:eastAsia="Arial" w:hAnsi="Times New Roman" w:cs="Times New Roman"/>
          <w:b/>
          <w:sz w:val="20"/>
          <w:szCs w:val="20"/>
          <w:lang w:eastAsia="ru-RU"/>
        </w:rPr>
        <w:br w:type="page"/>
      </w:r>
    </w:p>
    <w:p w:rsidR="00503E53" w:rsidRPr="00C25CBA" w:rsidRDefault="007810DC">
      <w:pPr>
        <w:jc w:val="center"/>
        <w:rPr>
          <w:rFonts w:ascii="Times New Roman" w:eastAsia="Arial" w:hAnsi="Times New Roman" w:cs="Times New Roman"/>
          <w:b/>
          <w:sz w:val="20"/>
          <w:szCs w:val="20"/>
          <w:lang w:eastAsia="ru-RU"/>
        </w:rPr>
      </w:pPr>
      <w:r w:rsidRPr="00C25CBA">
        <w:rPr>
          <w:rFonts w:ascii="Times New Roman" w:eastAsia="Arial" w:hAnsi="Times New Roman" w:cs="Times New Roman"/>
          <w:b/>
          <w:sz w:val="20"/>
          <w:szCs w:val="20"/>
          <w:lang w:eastAsia="ru-RU"/>
        </w:rPr>
        <w:lastRenderedPageBreak/>
        <w:t xml:space="preserve">                                                                                                                               Додаток </w:t>
      </w:r>
      <w:r w:rsidR="00587E04" w:rsidRPr="00C25CBA">
        <w:rPr>
          <w:rFonts w:ascii="Times New Roman" w:eastAsia="Arial" w:hAnsi="Times New Roman" w:cs="Times New Roman"/>
          <w:b/>
          <w:sz w:val="20"/>
          <w:szCs w:val="20"/>
          <w:lang w:eastAsia="ru-RU"/>
        </w:rPr>
        <w:t>3</w:t>
      </w:r>
    </w:p>
    <w:p w:rsidR="00503E53" w:rsidRPr="00C25CBA" w:rsidRDefault="007810DC">
      <w:pPr>
        <w:jc w:val="right"/>
        <w:rPr>
          <w:rFonts w:ascii="Times New Roman" w:eastAsia="Arial" w:hAnsi="Times New Roman" w:cs="Times New Roman"/>
          <w:b/>
          <w:sz w:val="20"/>
          <w:szCs w:val="20"/>
          <w:lang w:eastAsia="ru-RU"/>
        </w:rPr>
      </w:pPr>
      <w:r w:rsidRPr="00C25CBA">
        <w:rPr>
          <w:rFonts w:ascii="Times New Roman" w:eastAsia="Arial" w:hAnsi="Times New Roman" w:cs="Times New Roman"/>
          <w:b/>
          <w:sz w:val="20"/>
          <w:szCs w:val="20"/>
          <w:lang w:eastAsia="ru-RU"/>
        </w:rPr>
        <w:t>до тендерної документації</w:t>
      </w:r>
    </w:p>
    <w:p w:rsidR="00503E53" w:rsidRPr="00C25CBA" w:rsidRDefault="00503E53">
      <w:pPr>
        <w:jc w:val="right"/>
        <w:rPr>
          <w:rFonts w:ascii="Times New Roman" w:eastAsia="Arial" w:hAnsi="Times New Roman" w:cs="Times New Roman"/>
          <w:b/>
          <w:sz w:val="20"/>
          <w:szCs w:val="20"/>
          <w:lang w:eastAsia="ru-RU"/>
        </w:rPr>
      </w:pPr>
    </w:p>
    <w:p w:rsidR="00503E53" w:rsidRPr="00C25CBA" w:rsidRDefault="00503E53">
      <w:pPr>
        <w:jc w:val="right"/>
        <w:rPr>
          <w:rFonts w:ascii="Times New Roman" w:eastAsia="Arial" w:hAnsi="Times New Roman" w:cs="Times New Roman"/>
          <w:b/>
          <w:sz w:val="20"/>
          <w:szCs w:val="20"/>
          <w:lang w:eastAsia="ru-RU"/>
        </w:rPr>
      </w:pPr>
    </w:p>
    <w:p w:rsidR="00503E53" w:rsidRPr="00C25CBA" w:rsidRDefault="007810DC">
      <w:pPr>
        <w:spacing w:line="276" w:lineRule="auto"/>
        <w:jc w:val="center"/>
        <w:rPr>
          <w:rFonts w:ascii="Times New Roman" w:eastAsia="Calibri" w:hAnsi="Times New Roman" w:cs="Times New Roman"/>
          <w:b/>
          <w:sz w:val="24"/>
          <w:szCs w:val="24"/>
        </w:rPr>
      </w:pPr>
      <w:r w:rsidRPr="00C25CBA">
        <w:rPr>
          <w:rFonts w:ascii="Times New Roman" w:eastAsia="Calibri" w:hAnsi="Times New Roman" w:cs="Times New Roman"/>
          <w:b/>
          <w:sz w:val="24"/>
          <w:szCs w:val="24"/>
        </w:rPr>
        <w:t>Інформація про необхідні технічні, якісні та кількісні характеристики предмета закупівлі</w:t>
      </w:r>
    </w:p>
    <w:p w:rsidR="00503E53" w:rsidRPr="00C25CBA" w:rsidRDefault="007810DC">
      <w:pPr>
        <w:shd w:val="clear" w:color="auto" w:fill="FFFFFF"/>
        <w:tabs>
          <w:tab w:val="left" w:pos="142"/>
          <w:tab w:val="left" w:pos="230"/>
        </w:tabs>
        <w:suppressAutoHyphens/>
        <w:autoSpaceDE w:val="0"/>
        <w:spacing w:before="120" w:after="120"/>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ab/>
      </w:r>
      <w:r w:rsidRPr="00C25CBA">
        <w:rPr>
          <w:rFonts w:ascii="Times New Roman" w:eastAsia="Times New Roman" w:hAnsi="Times New Roman" w:cs="Times New Roman"/>
          <w:sz w:val="24"/>
          <w:szCs w:val="24"/>
          <w:lang w:eastAsia="ru-RU"/>
        </w:rPr>
        <w:tab/>
      </w:r>
      <w:r w:rsidRPr="00C25CBA">
        <w:rPr>
          <w:rFonts w:ascii="Times New Roman" w:eastAsia="Times New Roman" w:hAnsi="Times New Roman" w:cs="Times New Roman"/>
          <w:sz w:val="24"/>
          <w:szCs w:val="24"/>
          <w:lang w:eastAsia="ru-RU"/>
        </w:rPr>
        <w:tab/>
      </w:r>
      <w:r w:rsidRPr="00C25CBA">
        <w:rPr>
          <w:rFonts w:ascii="Times New Roman" w:eastAsia="Times New Roman" w:hAnsi="Times New Roman" w:cs="Times New Roman"/>
          <w:sz w:val="24"/>
          <w:szCs w:val="24"/>
          <w:lang w:eastAsia="ru-RU"/>
        </w:rPr>
        <w:tab/>
      </w:r>
      <w:r w:rsidRPr="00C25CBA">
        <w:rPr>
          <w:rFonts w:ascii="Times New Roman" w:eastAsia="Times New Roman" w:hAnsi="Times New Roman" w:cs="Times New Roman"/>
          <w:sz w:val="24"/>
          <w:szCs w:val="24"/>
          <w:lang w:eastAsia="ru-RU"/>
        </w:rPr>
        <w:tab/>
      </w:r>
      <w:r w:rsidRPr="00C25CBA">
        <w:rPr>
          <w:rFonts w:ascii="Times New Roman" w:eastAsia="Times New Roman" w:hAnsi="Times New Roman" w:cs="Times New Roman"/>
          <w:sz w:val="24"/>
          <w:szCs w:val="24"/>
          <w:lang w:eastAsia="ru-RU"/>
        </w:rPr>
        <w:tab/>
      </w:r>
      <w:r w:rsidRPr="00C25CBA">
        <w:rPr>
          <w:rFonts w:ascii="Times New Roman" w:eastAsia="Times New Roman" w:hAnsi="Times New Roman" w:cs="Times New Roman"/>
          <w:sz w:val="24"/>
          <w:szCs w:val="24"/>
          <w:lang w:eastAsia="ru-RU"/>
        </w:rPr>
        <w:tab/>
        <w:t>ТЕХНІЧНЕ ЗАВДАННЯ</w:t>
      </w:r>
    </w:p>
    <w:p w:rsidR="00503E53" w:rsidRPr="00C25CBA" w:rsidRDefault="007810DC">
      <w:pPr>
        <w:shd w:val="clear" w:color="auto" w:fill="FFFFFF"/>
        <w:tabs>
          <w:tab w:val="left" w:pos="142"/>
          <w:tab w:val="left" w:pos="230"/>
        </w:tabs>
        <w:suppressAutoHyphens/>
        <w:autoSpaceDE w:val="0"/>
        <w:spacing w:before="120" w:after="120"/>
        <w:jc w:val="center"/>
        <w:rPr>
          <w:rFonts w:ascii="Times New Roman" w:hAnsi="Times New Roman"/>
        </w:rPr>
      </w:pPr>
      <w:r w:rsidRPr="00C25CBA">
        <w:rPr>
          <w:rFonts w:ascii="Times New Roman" w:eastAsia="Times New Roman" w:hAnsi="Times New Roman" w:cs="Times New Roman"/>
          <w:b/>
          <w:sz w:val="24"/>
          <w:szCs w:val="24"/>
          <w:lang w:eastAsia="ru-RU"/>
        </w:rPr>
        <w:t xml:space="preserve">по предмету закупівлі: </w:t>
      </w:r>
      <w:r w:rsidRPr="00C25CBA">
        <w:rPr>
          <w:rFonts w:ascii="Times New Roman" w:hAnsi="Times New Roman"/>
        </w:rPr>
        <w:t xml:space="preserve">код ДК 021:2015 – 71350000-6 «Науково-технічні послуги в галузі </w:t>
      </w:r>
      <w:r w:rsidR="005C5ED7" w:rsidRPr="00C25CBA">
        <w:rPr>
          <w:rFonts w:ascii="Times New Roman" w:hAnsi="Times New Roman"/>
        </w:rPr>
        <w:t>інженерії</w:t>
      </w:r>
    </w:p>
    <w:p w:rsidR="005C5ED7" w:rsidRPr="00C25CBA" w:rsidRDefault="007810DC" w:rsidP="005C5ED7">
      <w:pPr>
        <w:shd w:val="clear" w:color="auto" w:fill="FFFFFF"/>
        <w:tabs>
          <w:tab w:val="left" w:pos="142"/>
          <w:tab w:val="left" w:pos="230"/>
        </w:tabs>
        <w:suppressAutoHyphens/>
        <w:autoSpaceDE w:val="0"/>
        <w:jc w:val="center"/>
        <w:rPr>
          <w:rFonts w:ascii="Times New Roman" w:eastAsia="Times New Roman" w:hAnsi="Times New Roman" w:cs="Times New Roman"/>
          <w:b/>
          <w:sz w:val="24"/>
          <w:szCs w:val="24"/>
          <w:lang w:eastAsia="ru-RU"/>
        </w:rPr>
      </w:pPr>
      <w:r w:rsidRPr="00C25CBA">
        <w:rPr>
          <w:rFonts w:ascii="Times New Roman" w:eastAsia="Times New Roman" w:hAnsi="Times New Roman" w:cs="Times New Roman"/>
          <w:b/>
          <w:sz w:val="24"/>
          <w:szCs w:val="24"/>
          <w:lang w:eastAsia="ru-RU"/>
        </w:rPr>
        <w:t>(послуги з проведення державної інвентаризації земель</w:t>
      </w:r>
      <w:r w:rsidR="005C5ED7" w:rsidRPr="00C25CBA">
        <w:rPr>
          <w:rFonts w:ascii="Times New Roman" w:eastAsia="Times New Roman" w:hAnsi="Times New Roman" w:cs="Times New Roman"/>
          <w:b/>
          <w:sz w:val="24"/>
          <w:szCs w:val="24"/>
          <w:lang w:eastAsia="ru-RU"/>
        </w:rPr>
        <w:t xml:space="preserve"> державної власності</w:t>
      </w:r>
      <w:r w:rsidRPr="00C25CBA">
        <w:rPr>
          <w:rFonts w:ascii="Times New Roman" w:eastAsia="Times New Roman" w:hAnsi="Times New Roman" w:cs="Times New Roman"/>
          <w:b/>
          <w:sz w:val="24"/>
          <w:szCs w:val="24"/>
          <w:lang w:eastAsia="ru-RU"/>
        </w:rPr>
        <w:t xml:space="preserve"> </w:t>
      </w:r>
    </w:p>
    <w:p w:rsidR="00503E53" w:rsidRPr="00C25CBA" w:rsidRDefault="006E1815" w:rsidP="005C5ED7">
      <w:pPr>
        <w:shd w:val="clear" w:color="auto" w:fill="FFFFFF"/>
        <w:tabs>
          <w:tab w:val="left" w:pos="142"/>
          <w:tab w:val="left" w:pos="230"/>
        </w:tabs>
        <w:suppressAutoHyphens/>
        <w:autoSpaceDE w:val="0"/>
        <w:jc w:val="center"/>
        <w:rPr>
          <w:rFonts w:ascii="Times New Roman" w:eastAsia="Times New Roman" w:hAnsi="Times New Roman" w:cs="Times New Roman"/>
          <w:b/>
          <w:sz w:val="24"/>
          <w:szCs w:val="24"/>
          <w:lang w:eastAsia="ru-RU"/>
        </w:rPr>
      </w:pPr>
      <w:r w:rsidRPr="00C25CBA">
        <w:rPr>
          <w:rFonts w:ascii="Times New Roman" w:eastAsia="Times New Roman" w:hAnsi="Times New Roman" w:cs="Times New Roman"/>
          <w:b/>
          <w:sz w:val="24"/>
          <w:szCs w:val="24"/>
          <w:lang w:eastAsia="ru-RU"/>
        </w:rPr>
        <w:t>на території</w:t>
      </w:r>
      <w:r w:rsidR="007810DC" w:rsidRPr="00C25CBA">
        <w:rPr>
          <w:rFonts w:ascii="Times New Roman" w:eastAsia="Times New Roman" w:hAnsi="Times New Roman" w:cs="Times New Roman"/>
          <w:b/>
          <w:sz w:val="24"/>
          <w:szCs w:val="24"/>
          <w:lang w:eastAsia="ru-RU"/>
        </w:rPr>
        <w:t xml:space="preserve"> Одеськ</w:t>
      </w:r>
      <w:r w:rsidRPr="00C25CBA">
        <w:rPr>
          <w:rFonts w:ascii="Times New Roman" w:eastAsia="Times New Roman" w:hAnsi="Times New Roman" w:cs="Times New Roman"/>
          <w:b/>
          <w:sz w:val="24"/>
          <w:szCs w:val="24"/>
          <w:lang w:eastAsia="ru-RU"/>
        </w:rPr>
        <w:t>ої</w:t>
      </w:r>
      <w:r w:rsidR="005C5ED7" w:rsidRPr="00C25CBA">
        <w:rPr>
          <w:rFonts w:ascii="Times New Roman" w:eastAsia="Times New Roman" w:hAnsi="Times New Roman" w:cs="Times New Roman"/>
          <w:b/>
          <w:sz w:val="24"/>
          <w:szCs w:val="24"/>
          <w:lang w:eastAsia="ru-RU"/>
        </w:rPr>
        <w:t xml:space="preserve"> </w:t>
      </w:r>
      <w:r w:rsidR="007810DC" w:rsidRPr="00C25CBA">
        <w:rPr>
          <w:rFonts w:ascii="Times New Roman" w:eastAsia="Times New Roman" w:hAnsi="Times New Roman" w:cs="Times New Roman"/>
          <w:b/>
          <w:sz w:val="24"/>
          <w:szCs w:val="24"/>
          <w:lang w:eastAsia="ru-RU"/>
        </w:rPr>
        <w:t>області) (далі – «послуги»)</w:t>
      </w:r>
    </w:p>
    <w:p w:rsidR="005C5ED7" w:rsidRPr="00C25CBA" w:rsidRDefault="005C5ED7" w:rsidP="005C5ED7">
      <w:pPr>
        <w:shd w:val="clear" w:color="auto" w:fill="FFFFFF"/>
        <w:tabs>
          <w:tab w:val="left" w:pos="142"/>
          <w:tab w:val="left" w:pos="230"/>
        </w:tabs>
        <w:suppressAutoHyphens/>
        <w:autoSpaceDE w:val="0"/>
        <w:jc w:val="center"/>
        <w:rPr>
          <w:rFonts w:ascii="Times New Roman" w:eastAsia="Times New Roman" w:hAnsi="Times New Roman" w:cs="Times New Roman"/>
          <w:b/>
          <w:sz w:val="24"/>
          <w:szCs w:val="24"/>
          <w:lang w:eastAsia="ru-RU"/>
        </w:rPr>
      </w:pPr>
    </w:p>
    <w:p w:rsidR="00503E53" w:rsidRPr="00C25CBA" w:rsidRDefault="007810DC" w:rsidP="008A5FB3">
      <w:pPr>
        <w:widowControl w:val="0"/>
        <w:ind w:firstLine="387"/>
        <w:contextualSpacing/>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1. </w:t>
      </w:r>
      <w:r w:rsidR="008A5FB3" w:rsidRPr="00C25CBA">
        <w:rPr>
          <w:rFonts w:ascii="Times New Roman" w:eastAsia="Times New Roman" w:hAnsi="Times New Roman" w:cs="Times New Roman"/>
          <w:sz w:val="24"/>
          <w:szCs w:val="24"/>
          <w:lang w:eastAsia="ru-RU"/>
        </w:rPr>
        <w:t>Підставою для здійснення заходу з проведення державної інвентаризації земель є: Земельний кодекс України, закони України «Про землеустрій», «Про Державний земельний кадастр»,</w:t>
      </w:r>
      <w:r w:rsidR="004A555E" w:rsidRPr="00C25CBA">
        <w:rPr>
          <w:rFonts w:ascii="Times New Roman" w:eastAsia="Times New Roman" w:hAnsi="Times New Roman" w:cs="Times New Roman"/>
          <w:sz w:val="24"/>
          <w:szCs w:val="24"/>
          <w:lang w:eastAsia="ru-RU"/>
        </w:rPr>
        <w:t xml:space="preserve"> наказ </w:t>
      </w:r>
      <w:proofErr w:type="spellStart"/>
      <w:r w:rsidR="004A555E" w:rsidRPr="00C25CBA">
        <w:rPr>
          <w:rFonts w:ascii="Times New Roman" w:eastAsia="Times New Roman" w:hAnsi="Times New Roman" w:cs="Times New Roman"/>
          <w:sz w:val="24"/>
          <w:szCs w:val="24"/>
          <w:lang w:eastAsia="ru-RU"/>
        </w:rPr>
        <w:t>Держгеокадастру</w:t>
      </w:r>
      <w:proofErr w:type="spellEnd"/>
      <w:r w:rsidR="004A555E" w:rsidRPr="00C25CBA">
        <w:rPr>
          <w:rFonts w:ascii="Times New Roman" w:eastAsia="Times New Roman" w:hAnsi="Times New Roman" w:cs="Times New Roman"/>
          <w:sz w:val="24"/>
          <w:szCs w:val="24"/>
          <w:lang w:eastAsia="ru-RU"/>
        </w:rPr>
        <w:t xml:space="preserve"> України  від 24.01.2023 № 33 «Про проведення державної інвентаризації земель у 2023 ро</w:t>
      </w:r>
      <w:r w:rsidR="002109CB" w:rsidRPr="00C25CBA">
        <w:rPr>
          <w:rFonts w:ascii="Times New Roman" w:eastAsia="Times New Roman" w:hAnsi="Times New Roman" w:cs="Times New Roman"/>
          <w:sz w:val="24"/>
          <w:szCs w:val="24"/>
          <w:lang w:eastAsia="ru-RU"/>
        </w:rPr>
        <w:t>ц</w:t>
      </w:r>
      <w:r w:rsidR="004A555E" w:rsidRPr="00C25CBA">
        <w:rPr>
          <w:rFonts w:ascii="Times New Roman" w:eastAsia="Times New Roman" w:hAnsi="Times New Roman" w:cs="Times New Roman"/>
          <w:sz w:val="24"/>
          <w:szCs w:val="24"/>
          <w:lang w:eastAsia="ru-RU"/>
        </w:rPr>
        <w:t>і»,</w:t>
      </w:r>
      <w:r w:rsidR="008A5FB3" w:rsidRPr="00C25CBA">
        <w:rPr>
          <w:rFonts w:ascii="Times New Roman" w:eastAsia="Times New Roman" w:hAnsi="Times New Roman" w:cs="Times New Roman"/>
          <w:sz w:val="24"/>
          <w:szCs w:val="24"/>
          <w:lang w:eastAsia="ru-RU"/>
        </w:rPr>
        <w:t xml:space="preserve"> наказ Головного управління </w:t>
      </w:r>
      <w:proofErr w:type="spellStart"/>
      <w:r w:rsidR="008A5FB3" w:rsidRPr="00C25CBA">
        <w:rPr>
          <w:rFonts w:ascii="Times New Roman" w:eastAsia="Times New Roman" w:hAnsi="Times New Roman" w:cs="Times New Roman"/>
          <w:sz w:val="24"/>
          <w:szCs w:val="24"/>
          <w:lang w:eastAsia="ru-RU"/>
        </w:rPr>
        <w:t>Держгеокадастру</w:t>
      </w:r>
      <w:proofErr w:type="spellEnd"/>
      <w:r w:rsidR="008A5FB3" w:rsidRPr="00C25CBA">
        <w:rPr>
          <w:rFonts w:ascii="Times New Roman" w:eastAsia="Times New Roman" w:hAnsi="Times New Roman" w:cs="Times New Roman"/>
          <w:sz w:val="24"/>
          <w:szCs w:val="24"/>
          <w:lang w:eastAsia="ru-RU"/>
        </w:rPr>
        <w:t xml:space="preserve"> в Одеській області від 31.01.2023 № 1-</w:t>
      </w:r>
      <w:r w:rsidR="008B67E2" w:rsidRPr="00C25CBA">
        <w:rPr>
          <w:rFonts w:ascii="Times New Roman" w:eastAsia="Times New Roman" w:hAnsi="Times New Roman" w:cs="Times New Roman"/>
          <w:sz w:val="24"/>
          <w:szCs w:val="24"/>
          <w:lang w:eastAsia="ru-RU"/>
        </w:rPr>
        <w:t>ІЗ</w:t>
      </w:r>
      <w:r w:rsidR="008A5FB3" w:rsidRPr="00C25CBA">
        <w:rPr>
          <w:rFonts w:ascii="Times New Roman" w:eastAsia="Times New Roman" w:hAnsi="Times New Roman" w:cs="Times New Roman"/>
          <w:sz w:val="24"/>
          <w:szCs w:val="24"/>
          <w:lang w:eastAsia="ru-RU"/>
        </w:rPr>
        <w:t>, розпорядження Одеської обласної військової адміністрації від 07.02.2023 № 88/А-2023 «Про надання дозволу на розроблення технічної документації із землеустрою щодо інвентаризації земель державної власності» та інші нормативно-правові акти в частині проведення інвентаризації земель.</w:t>
      </w:r>
    </w:p>
    <w:p w:rsidR="008A5FB3" w:rsidRPr="00C25CBA" w:rsidRDefault="008A5FB3" w:rsidP="008A5FB3">
      <w:pPr>
        <w:widowControl w:val="0"/>
        <w:ind w:firstLine="387"/>
        <w:contextualSpacing/>
        <w:jc w:val="both"/>
        <w:rPr>
          <w:rFonts w:ascii="Times New Roman" w:eastAsia="Times New Roman" w:hAnsi="Times New Roman" w:cs="Times New Roman"/>
          <w:sz w:val="24"/>
          <w:szCs w:val="24"/>
          <w:lang w:eastAsia="ru-RU"/>
        </w:rPr>
      </w:pP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2. Вихідними даними, які подаються замовником через територіальні органи </w:t>
      </w:r>
      <w:proofErr w:type="spellStart"/>
      <w:r w:rsidRPr="00C25CBA">
        <w:rPr>
          <w:rFonts w:ascii="Times New Roman" w:eastAsia="Times New Roman" w:hAnsi="Times New Roman" w:cs="Times New Roman"/>
          <w:sz w:val="24"/>
          <w:szCs w:val="24"/>
          <w:lang w:eastAsia="ru-RU"/>
        </w:rPr>
        <w:t>Держгеокадастру</w:t>
      </w:r>
      <w:proofErr w:type="spellEnd"/>
      <w:r w:rsidRPr="00C25CBA">
        <w:rPr>
          <w:rFonts w:ascii="Times New Roman" w:eastAsia="Times New Roman" w:hAnsi="Times New Roman" w:cs="Times New Roman"/>
          <w:sz w:val="24"/>
          <w:szCs w:val="24"/>
          <w:lang w:eastAsia="ru-RU"/>
        </w:rPr>
        <w:t>, є:</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rsidRPr="00C25CBA">
        <w:rPr>
          <w:rFonts w:ascii="Times New Roman" w:eastAsia="Times New Roman" w:hAnsi="Times New Roman" w:cs="Times New Roman"/>
          <w:sz w:val="24"/>
          <w:szCs w:val="24"/>
          <w:lang w:eastAsia="ru-RU"/>
        </w:rPr>
        <w:t>Держгеокадастру</w:t>
      </w:r>
      <w:proofErr w:type="spellEnd"/>
      <w:r w:rsidRPr="00C25CBA">
        <w:rPr>
          <w:rFonts w:ascii="Times New Roman" w:eastAsia="Times New Roman" w:hAnsi="Times New Roman" w:cs="Times New Roman"/>
          <w:sz w:val="24"/>
          <w:szCs w:val="24"/>
          <w:lang w:eastAsia="ru-RU"/>
        </w:rPr>
        <w:t>);</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C25CBA">
        <w:rPr>
          <w:rFonts w:ascii="Times New Roman" w:eastAsia="Times New Roman" w:hAnsi="Times New Roman" w:cs="Times New Roman"/>
          <w:sz w:val="24"/>
          <w:szCs w:val="24"/>
          <w:lang w:eastAsia="ru-RU"/>
        </w:rPr>
        <w:t>екомережі</w:t>
      </w:r>
      <w:proofErr w:type="spellEnd"/>
      <w:r w:rsidRPr="00C25CBA">
        <w:rPr>
          <w:rFonts w:ascii="Times New Roman" w:eastAsia="Times New Roman" w:hAnsi="Times New Roman" w:cs="Times New Roman"/>
          <w:sz w:val="24"/>
          <w:szCs w:val="24"/>
          <w:lang w:eastAsia="ru-RU"/>
        </w:rPr>
        <w:t xml:space="preserve">, програми у сфері формування, збереження та використання </w:t>
      </w:r>
      <w:proofErr w:type="spellStart"/>
      <w:r w:rsidRPr="00C25CBA">
        <w:rPr>
          <w:rFonts w:ascii="Times New Roman" w:eastAsia="Times New Roman" w:hAnsi="Times New Roman" w:cs="Times New Roman"/>
          <w:sz w:val="24"/>
          <w:szCs w:val="24"/>
          <w:lang w:eastAsia="ru-RU"/>
        </w:rPr>
        <w:t>екомережі</w:t>
      </w:r>
      <w:proofErr w:type="spellEnd"/>
      <w:r w:rsidRPr="00C25CBA">
        <w:rPr>
          <w:rFonts w:ascii="Times New Roman" w:eastAsia="Times New Roman" w:hAnsi="Times New Roman" w:cs="Times New Roman"/>
          <w:sz w:val="24"/>
          <w:szCs w:val="24"/>
          <w:lang w:eastAsia="ru-RU"/>
        </w:rPr>
        <w:t xml:space="preserve"> (у разі наявності).</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Усі вихідні дані надаються виконавцю протягом десяти робочих днів із дня реєстрації його звернення.</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3. Вимоги до проведення державної інвентаризації земель.</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наказу </w:t>
      </w:r>
      <w:proofErr w:type="spellStart"/>
      <w:r w:rsidRPr="00C25CBA">
        <w:rPr>
          <w:rFonts w:ascii="Times New Roman" w:eastAsia="Times New Roman" w:hAnsi="Times New Roman" w:cs="Times New Roman"/>
          <w:sz w:val="24"/>
          <w:szCs w:val="24"/>
          <w:lang w:eastAsia="ru-RU"/>
        </w:rPr>
        <w:t>Держгеокадастру</w:t>
      </w:r>
      <w:proofErr w:type="spellEnd"/>
      <w:r w:rsidRPr="00C25CBA">
        <w:rPr>
          <w:rFonts w:ascii="Times New Roman" w:eastAsia="Times New Roman" w:hAnsi="Times New Roman" w:cs="Times New Roman"/>
          <w:sz w:val="24"/>
          <w:szCs w:val="24"/>
          <w:lang w:eastAsia="ru-RU"/>
        </w:rPr>
        <w:t xml:space="preserve"> від 20.05.2020 № 160 «Про затвердження </w:t>
      </w:r>
      <w:proofErr w:type="spellStart"/>
      <w:r w:rsidRPr="00C25CBA">
        <w:rPr>
          <w:rFonts w:ascii="Times New Roman" w:eastAsia="Times New Roman" w:hAnsi="Times New Roman" w:cs="Times New Roman"/>
          <w:sz w:val="24"/>
          <w:szCs w:val="24"/>
          <w:lang w:eastAsia="ru-RU"/>
        </w:rPr>
        <w:t>Рекомендаційно</w:t>
      </w:r>
      <w:proofErr w:type="spellEnd"/>
      <w:r w:rsidRPr="00C25CBA">
        <w:rPr>
          <w:rFonts w:ascii="Times New Roman" w:eastAsia="Times New Roman" w:hAnsi="Times New Roman" w:cs="Times New Roman"/>
          <w:sz w:val="24"/>
          <w:szCs w:val="24"/>
          <w:lang w:eastAsia="ru-RU"/>
        </w:rPr>
        <w:t>-технічного операційного посібника для управління проектом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Перед проведенням заходу з державної інвентаризації земель (щонайменше за два тижні до початку), а також у процесі її проведення виконавець робіт обов’язково інформує місцеве населення шляхом розміщення оголошень у спеціально відведених для цього місцях, повідомлень у пресі та на інформаційних стендах (дошках оголошень) органів місцевого самоврядування за місцезнаходженням земельних ділянок, спілкування з населенням.</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w:t>
      </w:r>
      <w:r w:rsidRPr="00C25CBA">
        <w:rPr>
          <w:rFonts w:ascii="Times New Roman" w:eastAsia="Times New Roman" w:hAnsi="Times New Roman" w:cs="Times New Roman"/>
          <w:sz w:val="24"/>
          <w:szCs w:val="24"/>
          <w:lang w:eastAsia="ru-RU"/>
        </w:rPr>
        <w:lastRenderedPageBreak/>
        <w:t>веде журнал реєстрації пропозицій громадян щодо проведення інвентаризації земель, отримання роз’яснень.</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Державній інвентаризації земель на території Березівського, Білгород-Дністровського, Болградського, Ізмаїльського, Одеського, Подільського та </w:t>
      </w:r>
      <w:proofErr w:type="spellStart"/>
      <w:r w:rsidRPr="00C25CBA">
        <w:rPr>
          <w:rFonts w:ascii="Times New Roman" w:eastAsia="Times New Roman" w:hAnsi="Times New Roman" w:cs="Times New Roman"/>
          <w:sz w:val="24"/>
          <w:szCs w:val="24"/>
          <w:lang w:eastAsia="ru-RU"/>
        </w:rPr>
        <w:t>Роздільнянського</w:t>
      </w:r>
      <w:proofErr w:type="spellEnd"/>
      <w:r w:rsidRPr="00C25CBA">
        <w:rPr>
          <w:rFonts w:ascii="Times New Roman" w:eastAsia="Times New Roman" w:hAnsi="Times New Roman" w:cs="Times New Roman"/>
          <w:sz w:val="24"/>
          <w:szCs w:val="24"/>
          <w:lang w:eastAsia="ru-RU"/>
        </w:rPr>
        <w:t xml:space="preserve"> районів Одеської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6000,00</w:t>
      </w:r>
      <w:r w:rsidR="009508C7" w:rsidRPr="00C25CBA">
        <w:rPr>
          <w:rFonts w:ascii="Times New Roman" w:eastAsia="Times New Roman" w:hAnsi="Times New Roman" w:cs="Times New Roman"/>
          <w:sz w:val="24"/>
          <w:szCs w:val="24"/>
          <w:lang w:eastAsia="ru-RU"/>
        </w:rPr>
        <w:t xml:space="preserve"> га (додається додаток № 4.1)</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Насамперед державній інвентаризації земель підлягають землі сільськогосподарського призначення державної власності та землі оборони.</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Строк завершення виконання державної інвентаризації земель не повинен перевищувати шести місяців із дати укладення договору.</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За результатами здійснення заходу з проведення державної інвентаризації земель земельні ділянки мають бути сформовані, а відомості про них </w:t>
      </w:r>
      <w:proofErr w:type="spellStart"/>
      <w:r w:rsidRPr="00C25CBA">
        <w:rPr>
          <w:rFonts w:ascii="Times New Roman" w:eastAsia="Times New Roman" w:hAnsi="Times New Roman" w:cs="Times New Roman"/>
          <w:sz w:val="24"/>
          <w:szCs w:val="24"/>
          <w:lang w:eastAsia="ru-RU"/>
        </w:rPr>
        <w:t>внесено</w:t>
      </w:r>
      <w:proofErr w:type="spellEnd"/>
      <w:r w:rsidRPr="00C25CBA">
        <w:rPr>
          <w:rFonts w:ascii="Times New Roman" w:eastAsia="Times New Roman" w:hAnsi="Times New Roman" w:cs="Times New Roman"/>
          <w:sz w:val="24"/>
          <w:szCs w:val="24"/>
          <w:lang w:eastAsia="ru-RU"/>
        </w:rPr>
        <w:t xml:space="preserve">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w:t>
      </w:r>
      <w:r w:rsidR="00AF5E46" w:rsidRPr="00C25CBA">
        <w:rPr>
          <w:rFonts w:ascii="Times New Roman" w:eastAsia="Times New Roman" w:hAnsi="Times New Roman" w:cs="Times New Roman"/>
          <w:sz w:val="24"/>
          <w:szCs w:val="24"/>
          <w:lang w:eastAsia="ru-RU"/>
        </w:rPr>
        <w:t xml:space="preserve"> </w:t>
      </w:r>
      <w:r w:rsidRPr="00C25CBA">
        <w:rPr>
          <w:rFonts w:ascii="Times New Roman" w:eastAsia="Times New Roman" w:hAnsi="Times New Roman" w:cs="Times New Roman"/>
          <w:sz w:val="24"/>
          <w:szCs w:val="24"/>
          <w:lang w:eastAsia="ru-RU"/>
        </w:rPr>
        <w:t>1051.</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4.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Для оплати послуг замовнику надається звіт про виконані роботи (з описовою частиною), складений у довільній формі (обов’язково описуються результати виконання пункту 3 цього Технічного завдання), акт приймання-</w:t>
      </w:r>
      <w:r w:rsidRPr="00A935DA">
        <w:rPr>
          <w:rFonts w:ascii="Times New Roman" w:eastAsia="Times New Roman" w:hAnsi="Times New Roman" w:cs="Times New Roman"/>
          <w:sz w:val="24"/>
          <w:szCs w:val="24"/>
          <w:lang w:eastAsia="ru-RU"/>
        </w:rPr>
        <w:t xml:space="preserve"> </w:t>
      </w:r>
      <w:r w:rsidRPr="00C25CBA">
        <w:rPr>
          <w:rFonts w:ascii="Times New Roman" w:eastAsia="Times New Roman" w:hAnsi="Times New Roman" w:cs="Times New Roman"/>
          <w:sz w:val="24"/>
          <w:szCs w:val="24"/>
          <w:lang w:eastAsia="ru-RU"/>
        </w:rPr>
        <w:t xml:space="preserve">які підписуються виконавцем робіт та погоджуються керівником відповідного головного управління </w:t>
      </w:r>
      <w:proofErr w:type="spellStart"/>
      <w:r w:rsidRPr="00C25CBA">
        <w:rPr>
          <w:rFonts w:ascii="Times New Roman" w:eastAsia="Times New Roman" w:hAnsi="Times New Roman" w:cs="Times New Roman"/>
          <w:sz w:val="24"/>
          <w:szCs w:val="24"/>
          <w:lang w:eastAsia="ru-RU"/>
        </w:rPr>
        <w:t>Держгеокадастру</w:t>
      </w:r>
      <w:proofErr w:type="spellEnd"/>
      <w:r w:rsidRPr="00C25CBA">
        <w:rPr>
          <w:rFonts w:ascii="Times New Roman" w:eastAsia="Times New Roman" w:hAnsi="Times New Roman" w:cs="Times New Roman"/>
          <w:sz w:val="24"/>
          <w:szCs w:val="24"/>
          <w:lang w:eastAsia="ru-RU"/>
        </w:rPr>
        <w:t xml:space="preserve"> в області за формами згідно з додатками 1–4 до </w:t>
      </w:r>
      <w:proofErr w:type="spellStart"/>
      <w:r w:rsidRPr="00C25CBA">
        <w:rPr>
          <w:rFonts w:ascii="Times New Roman" w:eastAsia="Times New Roman" w:hAnsi="Times New Roman" w:cs="Times New Roman"/>
          <w:sz w:val="24"/>
          <w:szCs w:val="24"/>
          <w:lang w:eastAsia="ru-RU"/>
        </w:rPr>
        <w:t>акта</w:t>
      </w:r>
      <w:proofErr w:type="spellEnd"/>
      <w:r w:rsidRPr="00C25CBA">
        <w:rPr>
          <w:rFonts w:ascii="Times New Roman" w:eastAsia="Times New Roman" w:hAnsi="Times New Roman" w:cs="Times New Roman"/>
          <w:sz w:val="24"/>
          <w:szCs w:val="24"/>
          <w:lang w:eastAsia="ru-RU"/>
        </w:rPr>
        <w:t xml:space="preserve"> приймання-передачі результатів проведення державної інвентаризації земель, а також надаються документи, визначені в пункті 6 цього Технічного завдання.</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У разі виявлення головним управлінням </w:t>
      </w:r>
      <w:proofErr w:type="spellStart"/>
      <w:r w:rsidRPr="00C25CBA">
        <w:rPr>
          <w:rFonts w:ascii="Times New Roman" w:eastAsia="Times New Roman" w:hAnsi="Times New Roman" w:cs="Times New Roman"/>
          <w:sz w:val="24"/>
          <w:szCs w:val="24"/>
          <w:lang w:eastAsia="ru-RU"/>
        </w:rPr>
        <w:t>Держгеокадастру</w:t>
      </w:r>
      <w:proofErr w:type="spellEnd"/>
      <w:r w:rsidRPr="00C25CBA">
        <w:rPr>
          <w:rFonts w:ascii="Times New Roman" w:eastAsia="Times New Roman" w:hAnsi="Times New Roman" w:cs="Times New Roman"/>
          <w:sz w:val="24"/>
          <w:szCs w:val="24"/>
          <w:lang w:eastAsia="ru-RU"/>
        </w:rPr>
        <w:t xml:space="preserve"> в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w:t>
      </w:r>
      <w:r w:rsidRPr="00C25CBA">
        <w:rPr>
          <w:rFonts w:ascii="Times New Roman" w:eastAsia="Times New Roman" w:hAnsi="Times New Roman" w:cs="Times New Roman"/>
          <w:sz w:val="24"/>
          <w:szCs w:val="24"/>
          <w:lang w:eastAsia="ru-RU"/>
        </w:rPr>
        <w:tab/>
        <w:t xml:space="preserve"> формі у форматі PDF; площа земельної ділянки, що вказана у додатку 2 до </w:t>
      </w:r>
      <w:proofErr w:type="spellStart"/>
      <w:r w:rsidRPr="00C25CBA">
        <w:rPr>
          <w:rFonts w:ascii="Times New Roman" w:eastAsia="Times New Roman" w:hAnsi="Times New Roman" w:cs="Times New Roman"/>
          <w:sz w:val="24"/>
          <w:szCs w:val="24"/>
          <w:lang w:eastAsia="ru-RU"/>
        </w:rPr>
        <w:t>акта</w:t>
      </w:r>
      <w:proofErr w:type="spellEnd"/>
      <w:r w:rsidRPr="00C25CBA">
        <w:rPr>
          <w:rFonts w:ascii="Times New Roman" w:eastAsia="Times New Roman" w:hAnsi="Times New Roman" w:cs="Times New Roman"/>
          <w:sz w:val="24"/>
          <w:szCs w:val="24"/>
          <w:lang w:eastAsia="ru-RU"/>
        </w:rPr>
        <w:t xml:space="preserve"> приймання-передачі результатів проведення державної інвентаризації земель, не відповідає площі земельної ділянки, вказаної у відповідному витягу з ДЗК в електронній формі у форматі PDF-файлу; відсутність інформації про інформування населення тощо) керівник відповідного головного управління </w:t>
      </w:r>
      <w:proofErr w:type="spellStart"/>
      <w:r w:rsidRPr="00C25CBA">
        <w:rPr>
          <w:rFonts w:ascii="Times New Roman" w:eastAsia="Times New Roman" w:hAnsi="Times New Roman" w:cs="Times New Roman"/>
          <w:sz w:val="24"/>
          <w:szCs w:val="24"/>
          <w:lang w:eastAsia="ru-RU"/>
        </w:rPr>
        <w:t>Держгеокадастру</w:t>
      </w:r>
      <w:proofErr w:type="spellEnd"/>
      <w:r w:rsidRPr="00C25CBA">
        <w:rPr>
          <w:rFonts w:ascii="Times New Roman" w:eastAsia="Times New Roman" w:hAnsi="Times New Roman" w:cs="Times New Roman"/>
          <w:sz w:val="24"/>
          <w:szCs w:val="24"/>
          <w:lang w:eastAsia="ru-RU"/>
        </w:rPr>
        <w:t xml:space="preserve"> в області надає обґрунтовану відмову в затвердженні </w:t>
      </w:r>
      <w:proofErr w:type="spellStart"/>
      <w:r w:rsidRPr="00C25CBA">
        <w:rPr>
          <w:rFonts w:ascii="Times New Roman" w:eastAsia="Times New Roman" w:hAnsi="Times New Roman" w:cs="Times New Roman"/>
          <w:sz w:val="24"/>
          <w:szCs w:val="24"/>
          <w:lang w:eastAsia="ru-RU"/>
        </w:rPr>
        <w:t>акта</w:t>
      </w:r>
      <w:proofErr w:type="spellEnd"/>
      <w:r w:rsidRPr="00C25CBA">
        <w:rPr>
          <w:rFonts w:ascii="Times New Roman" w:eastAsia="Times New Roman" w:hAnsi="Times New Roman" w:cs="Times New Roman"/>
          <w:sz w:val="24"/>
          <w:szCs w:val="24"/>
          <w:lang w:eastAsia="ru-RU"/>
        </w:rPr>
        <w:t xml:space="preserve"> виконаних робіт і протягом трьох робочих днів письмово повідомляє розробника про виявлені недоліки та встановлює строк для їх усунення. </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5. Матеріали, які подаються за результатами здійснення заходу: </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та один примірник такої документації в електронній формі у форматі PDF,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lastRenderedPageBreak/>
        <w:t xml:space="preserve">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відповідного головного управління </w:t>
      </w:r>
      <w:proofErr w:type="spellStart"/>
      <w:r w:rsidRPr="00C25CBA">
        <w:rPr>
          <w:rFonts w:ascii="Times New Roman" w:eastAsia="Times New Roman" w:hAnsi="Times New Roman" w:cs="Times New Roman"/>
          <w:sz w:val="24"/>
          <w:szCs w:val="24"/>
          <w:lang w:eastAsia="ru-RU"/>
        </w:rPr>
        <w:t>Держгеокадастру</w:t>
      </w:r>
      <w:proofErr w:type="spellEnd"/>
      <w:r w:rsidRPr="00C25CBA">
        <w:rPr>
          <w:rFonts w:ascii="Times New Roman" w:eastAsia="Times New Roman" w:hAnsi="Times New Roman" w:cs="Times New Roman"/>
          <w:sz w:val="24"/>
          <w:szCs w:val="24"/>
          <w:lang w:eastAsia="ru-RU"/>
        </w:rPr>
        <w:t xml:space="preserve"> в області;</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p>
    <w:p w:rsidR="008A5FB3" w:rsidRPr="00C25CBA" w:rsidRDefault="008A5FB3" w:rsidP="008A5FB3">
      <w:pPr>
        <w:spacing w:line="0" w:lineRule="atLeast"/>
        <w:ind w:firstLine="567"/>
        <w:jc w:val="both"/>
        <w:rPr>
          <w:sz w:val="24"/>
          <w:szCs w:val="24"/>
        </w:rPr>
      </w:pPr>
      <w:r w:rsidRPr="00C25CBA">
        <w:rPr>
          <w:rFonts w:ascii="Times New Roman" w:eastAsia="Times New Roman" w:hAnsi="Times New Roman" w:cs="Times New Roman"/>
          <w:sz w:val="24"/>
          <w:szCs w:val="24"/>
          <w:lang w:eastAsia="ru-RU"/>
        </w:rPr>
        <w:t>7. 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Один примірник технічної документації із землеустрою щодо інвентаризації земель зберігається у розробника.</w:t>
      </w: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p>
    <w:p w:rsidR="008A5FB3" w:rsidRPr="00C25CBA" w:rsidRDefault="008A5FB3" w:rsidP="008A5FB3">
      <w:pPr>
        <w:spacing w:line="0" w:lineRule="atLeast"/>
        <w:ind w:firstLine="567"/>
        <w:jc w:val="both"/>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503E53" w:rsidRPr="00C25CBA" w:rsidRDefault="007810DC">
      <w:pPr>
        <w:spacing w:before="120" w:after="120"/>
        <w:ind w:left="567" w:hanging="567"/>
        <w:jc w:val="both"/>
        <w:rPr>
          <w:rFonts w:ascii="Times New Roman" w:eastAsia="Arial" w:hAnsi="Times New Roman" w:cs="Times New Roman"/>
          <w:b/>
          <w:sz w:val="20"/>
          <w:szCs w:val="20"/>
          <w:lang w:eastAsia="ru-RU"/>
        </w:rPr>
      </w:pPr>
      <w:r w:rsidRPr="00C25CBA">
        <w:rPr>
          <w:rFonts w:ascii="Times New Roman" w:eastAsia="Arial" w:hAnsi="Times New Roman" w:cs="Times New Roman"/>
          <w:b/>
          <w:sz w:val="20"/>
          <w:szCs w:val="20"/>
          <w:lang w:eastAsia="ru-RU"/>
        </w:rPr>
        <w:br w:type="page"/>
      </w:r>
    </w:p>
    <w:p w:rsidR="00503E53" w:rsidRPr="00C25CBA" w:rsidRDefault="007810DC">
      <w:pPr>
        <w:widowControl w:val="0"/>
        <w:jc w:val="center"/>
        <w:rPr>
          <w:rFonts w:ascii="Times New Roman" w:hAnsi="Times New Roman"/>
        </w:rPr>
      </w:pPr>
      <w:r w:rsidRPr="00C25CBA">
        <w:rPr>
          <w:rFonts w:ascii="Times New Roman" w:hAnsi="Times New Roman"/>
          <w:i/>
        </w:rPr>
        <w:lastRenderedPageBreak/>
        <w:t xml:space="preserve">                                                                                                                      </w:t>
      </w:r>
      <w:r w:rsidRPr="00C25CBA">
        <w:rPr>
          <w:rFonts w:ascii="Times New Roman" w:hAnsi="Times New Roman"/>
        </w:rPr>
        <w:t xml:space="preserve">Додаток № </w:t>
      </w:r>
      <w:r w:rsidR="004C1205" w:rsidRPr="00C25CBA">
        <w:rPr>
          <w:rFonts w:ascii="Times New Roman" w:hAnsi="Times New Roman"/>
        </w:rPr>
        <w:t>4</w:t>
      </w:r>
    </w:p>
    <w:p w:rsidR="00503E53" w:rsidRPr="00C25CBA" w:rsidRDefault="007810DC">
      <w:pPr>
        <w:widowControl w:val="0"/>
        <w:jc w:val="right"/>
      </w:pPr>
      <w:r w:rsidRPr="00C25CBA">
        <w:rPr>
          <w:rFonts w:ascii="Times New Roman" w:hAnsi="Times New Roman"/>
        </w:rPr>
        <w:t xml:space="preserve">до тендерної документації </w:t>
      </w:r>
    </w:p>
    <w:p w:rsidR="00503E53" w:rsidRPr="00C25CBA" w:rsidRDefault="00503E53">
      <w:pPr>
        <w:widowControl w:val="0"/>
        <w:spacing w:after="120"/>
        <w:jc w:val="center"/>
        <w:rPr>
          <w:rFonts w:ascii="Times New Roman" w:hAnsi="Times New Roman"/>
          <w:b/>
          <w:bCs/>
        </w:rPr>
      </w:pPr>
    </w:p>
    <w:p w:rsidR="00503E53" w:rsidRPr="00C25CBA" w:rsidRDefault="00503E53">
      <w:pPr>
        <w:widowControl w:val="0"/>
        <w:spacing w:after="120"/>
        <w:jc w:val="center"/>
        <w:rPr>
          <w:rFonts w:ascii="Times New Roman" w:hAnsi="Times New Roman"/>
          <w:b/>
          <w:bCs/>
        </w:rPr>
      </w:pPr>
    </w:p>
    <w:p w:rsidR="00503E53" w:rsidRPr="00C25CBA" w:rsidRDefault="007810DC">
      <w:pPr>
        <w:widowControl w:val="0"/>
        <w:spacing w:after="120"/>
        <w:jc w:val="center"/>
      </w:pPr>
      <w:r w:rsidRPr="00C25CBA">
        <w:rPr>
          <w:rFonts w:ascii="Times New Roman" w:hAnsi="Times New Roman"/>
          <w:b/>
          <w:bCs/>
        </w:rPr>
        <w:t>ПРОЄКТ ДОГОВОРУ</w:t>
      </w: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7810DC">
      <w:pPr>
        <w:widowControl w:val="0"/>
        <w:shd w:val="clear" w:color="auto" w:fill="FFFFFF"/>
        <w:tabs>
          <w:tab w:val="left" w:pos="3465"/>
          <w:tab w:val="center" w:pos="4677"/>
        </w:tabs>
        <w:jc w:val="center"/>
      </w:pPr>
      <w:r w:rsidRPr="00C25CBA">
        <w:rPr>
          <w:rFonts w:ascii="Times New Roman" w:hAnsi="Times New Roman"/>
        </w:rPr>
        <w:t>ДОГОВІР</w:t>
      </w:r>
    </w:p>
    <w:p w:rsidR="00503E53" w:rsidRPr="00C25CBA" w:rsidRDefault="007810DC">
      <w:pPr>
        <w:widowControl w:val="0"/>
        <w:shd w:val="clear" w:color="auto" w:fill="FFFFFF"/>
        <w:tabs>
          <w:tab w:val="left" w:pos="3465"/>
          <w:tab w:val="center" w:pos="4677"/>
        </w:tabs>
        <w:jc w:val="center"/>
        <w:rPr>
          <w:rFonts w:ascii="Times New Roman" w:hAnsi="Times New Roman"/>
        </w:rPr>
      </w:pPr>
      <w:r w:rsidRPr="00C25CBA">
        <w:rPr>
          <w:rFonts w:ascii="Times New Roman" w:hAnsi="Times New Roman"/>
        </w:rPr>
        <w:t>про надання послуг</w:t>
      </w:r>
    </w:p>
    <w:p w:rsidR="00503E53" w:rsidRPr="00C25CBA" w:rsidRDefault="00503E53">
      <w:pPr>
        <w:widowControl w:val="0"/>
        <w:shd w:val="clear" w:color="auto" w:fill="FFFFFF"/>
        <w:tabs>
          <w:tab w:val="left" w:pos="3465"/>
          <w:tab w:val="center" w:pos="4677"/>
        </w:tabs>
        <w:jc w:val="center"/>
      </w:pPr>
    </w:p>
    <w:p w:rsidR="00503E53" w:rsidRPr="00C25CBA" w:rsidRDefault="00503E53">
      <w:pPr>
        <w:widowControl w:val="0"/>
        <w:shd w:val="clear" w:color="auto" w:fill="FFFFFF"/>
        <w:tabs>
          <w:tab w:val="left" w:pos="3465"/>
          <w:tab w:val="center" w:pos="4677"/>
        </w:tabs>
        <w:jc w:val="center"/>
        <w:rPr>
          <w:rFonts w:ascii="Times New Roman" w:hAnsi="Times New Roman"/>
        </w:rPr>
      </w:pPr>
    </w:p>
    <w:tbl>
      <w:tblPr>
        <w:tblW w:w="0" w:type="auto"/>
        <w:tblInd w:w="108" w:type="dxa"/>
        <w:tblLayout w:type="fixed"/>
        <w:tblCellMar>
          <w:left w:w="143" w:type="dxa"/>
        </w:tblCellMar>
        <w:tblLook w:val="04A0" w:firstRow="1" w:lastRow="0" w:firstColumn="1" w:lastColumn="0" w:noHBand="0" w:noVBand="1"/>
      </w:tblPr>
      <w:tblGrid>
        <w:gridCol w:w="3058"/>
        <w:gridCol w:w="3185"/>
        <w:gridCol w:w="3904"/>
      </w:tblGrid>
      <w:tr w:rsidR="00503E53" w:rsidRPr="00C25CBA">
        <w:trPr>
          <w:trHeight w:val="392"/>
        </w:trPr>
        <w:tc>
          <w:tcPr>
            <w:tcW w:w="3058" w:type="dxa"/>
            <w:shd w:val="clear" w:color="auto" w:fill="auto"/>
          </w:tcPr>
          <w:p w:rsidR="00503E53" w:rsidRPr="00C25CBA" w:rsidRDefault="007810DC">
            <w:pPr>
              <w:widowControl w:val="0"/>
              <w:tabs>
                <w:tab w:val="left" w:pos="3465"/>
                <w:tab w:val="center" w:pos="4677"/>
              </w:tabs>
            </w:pPr>
            <w:r w:rsidRPr="00C25CBA">
              <w:rPr>
                <w:rFonts w:ascii="Times New Roman" w:hAnsi="Times New Roman"/>
              </w:rPr>
              <w:t>м. Одеса</w:t>
            </w:r>
          </w:p>
        </w:tc>
        <w:tc>
          <w:tcPr>
            <w:tcW w:w="3185" w:type="dxa"/>
            <w:shd w:val="clear" w:color="auto" w:fill="auto"/>
          </w:tcPr>
          <w:p w:rsidR="00503E53" w:rsidRPr="00C25CBA" w:rsidRDefault="007810DC">
            <w:pPr>
              <w:widowControl w:val="0"/>
              <w:tabs>
                <w:tab w:val="left" w:pos="3465"/>
                <w:tab w:val="center" w:pos="4677"/>
              </w:tabs>
              <w:jc w:val="center"/>
            </w:pPr>
            <w:r w:rsidRPr="00C25CBA">
              <w:rPr>
                <w:rFonts w:ascii="Times New Roman" w:hAnsi="Times New Roman"/>
              </w:rPr>
              <w:t>№ ________</w:t>
            </w:r>
          </w:p>
        </w:tc>
        <w:tc>
          <w:tcPr>
            <w:tcW w:w="3904" w:type="dxa"/>
            <w:shd w:val="clear" w:color="auto" w:fill="auto"/>
          </w:tcPr>
          <w:p w:rsidR="00503E53" w:rsidRPr="00C25CBA" w:rsidRDefault="007810DC">
            <w:pPr>
              <w:widowControl w:val="0"/>
              <w:tabs>
                <w:tab w:val="left" w:pos="3465"/>
                <w:tab w:val="center" w:pos="4677"/>
              </w:tabs>
              <w:jc w:val="right"/>
            </w:pPr>
            <w:r w:rsidRPr="00C25CBA">
              <w:rPr>
                <w:rFonts w:ascii="Times New Roman" w:hAnsi="Times New Roman"/>
              </w:rPr>
              <w:t>___  __________ 202</w:t>
            </w:r>
            <w:r w:rsidRPr="00C25CBA">
              <w:rPr>
                <w:rFonts w:ascii="Times New Roman" w:eastAsia="Times New Roman" w:hAnsi="Times New Roman"/>
                <w:lang w:eastAsia="ru-RU"/>
              </w:rPr>
              <w:t>3</w:t>
            </w:r>
            <w:r w:rsidRPr="00C25CBA">
              <w:rPr>
                <w:rFonts w:ascii="Times New Roman" w:hAnsi="Times New Roman"/>
              </w:rPr>
              <w:t xml:space="preserve"> року</w:t>
            </w:r>
          </w:p>
        </w:tc>
      </w:tr>
    </w:tbl>
    <w:p w:rsidR="00503E53" w:rsidRPr="00C25CBA" w:rsidRDefault="007810DC">
      <w:pPr>
        <w:jc w:val="both"/>
        <w:rPr>
          <w:rFonts w:ascii="Times New Roman" w:hAnsi="Times New Roman"/>
        </w:rPr>
      </w:pPr>
      <w:r w:rsidRPr="00C25CBA">
        <w:rPr>
          <w:rFonts w:ascii="Times New Roman" w:hAnsi="Times New Roman"/>
          <w:b/>
        </w:rPr>
        <w:t xml:space="preserve">Головне управління </w:t>
      </w:r>
      <w:proofErr w:type="spellStart"/>
      <w:r w:rsidRPr="00C25CBA">
        <w:rPr>
          <w:rFonts w:ascii="Times New Roman" w:hAnsi="Times New Roman"/>
          <w:b/>
        </w:rPr>
        <w:t>Держгеокадастру</w:t>
      </w:r>
      <w:proofErr w:type="spellEnd"/>
      <w:r w:rsidRPr="00C25CBA">
        <w:rPr>
          <w:rFonts w:ascii="Times New Roman" w:hAnsi="Times New Roman"/>
          <w:b/>
        </w:rPr>
        <w:t xml:space="preserve"> в Одеській області</w:t>
      </w:r>
      <w:r w:rsidRPr="00C25CBA">
        <w:rPr>
          <w:rFonts w:ascii="Times New Roman" w:hAnsi="Times New Roman"/>
        </w:rPr>
        <w:t xml:space="preserve"> (далі – Замовник), в особі __________________________________________, що діє на підставі </w:t>
      </w:r>
      <w:r w:rsidRPr="00C25CBA">
        <w:rPr>
          <w:rFonts w:ascii="Times New Roman" w:hAnsi="Times New Roman"/>
          <w:spacing w:val="-6"/>
        </w:rPr>
        <w:t>______________________</w:t>
      </w:r>
      <w:r w:rsidRPr="00C25CBA">
        <w:rPr>
          <w:rFonts w:ascii="Times New Roman" w:hAnsi="Times New Roman"/>
        </w:rPr>
        <w:t xml:space="preserve"> з однієї сторони, і ______________________________________________________________</w:t>
      </w:r>
      <w:r w:rsidRPr="00C25CBA">
        <w:rPr>
          <w:rFonts w:ascii="Times New Roman" w:hAnsi="Times New Roman"/>
          <w:b/>
        </w:rPr>
        <w:t xml:space="preserve"> </w:t>
      </w:r>
      <w:r w:rsidRPr="00C25CBA">
        <w:rPr>
          <w:rFonts w:ascii="Times New Roman" w:hAnsi="Times New Roman"/>
        </w:rPr>
        <w:t>(далі – Виконавець), в особі _________________________________________________, що діє на підставі _______________________________________ з іншої сторони (далі разом – Сторони, а кожна окремо – Сторона), уклали цей договір (далі – Договір) про таке:</w:t>
      </w:r>
    </w:p>
    <w:p w:rsidR="00503E53" w:rsidRPr="00C25CBA" w:rsidRDefault="00503E53">
      <w:pPr>
        <w:jc w:val="both"/>
      </w:pPr>
    </w:p>
    <w:p w:rsidR="00503E53" w:rsidRPr="00C25CBA" w:rsidRDefault="00503E53">
      <w:pPr>
        <w:ind w:firstLine="567"/>
        <w:jc w:val="center"/>
        <w:rPr>
          <w:rFonts w:ascii="Times New Roman" w:hAnsi="Times New Roman"/>
          <w:b/>
        </w:rPr>
      </w:pPr>
    </w:p>
    <w:p w:rsidR="00503E53" w:rsidRPr="00C25CBA" w:rsidRDefault="007810DC">
      <w:pPr>
        <w:ind w:firstLine="567"/>
        <w:jc w:val="center"/>
      </w:pPr>
      <w:r w:rsidRPr="00C25CBA">
        <w:rPr>
          <w:rFonts w:ascii="Times New Roman" w:hAnsi="Times New Roman"/>
        </w:rPr>
        <w:t>1. ПРЕДМЕТ ДОГОВОРУ</w:t>
      </w:r>
    </w:p>
    <w:p w:rsidR="00503E53" w:rsidRPr="00C25CBA" w:rsidRDefault="00503E53">
      <w:pPr>
        <w:ind w:firstLine="567"/>
        <w:jc w:val="center"/>
        <w:rPr>
          <w:rFonts w:ascii="Times New Roman" w:hAnsi="Times New Roman"/>
        </w:rPr>
      </w:pPr>
    </w:p>
    <w:p w:rsidR="00503E53" w:rsidRPr="00C25CBA" w:rsidRDefault="007810DC">
      <w:pPr>
        <w:ind w:firstLine="567"/>
        <w:jc w:val="both"/>
      </w:pPr>
      <w:r w:rsidRPr="00C25CBA">
        <w:rPr>
          <w:rFonts w:ascii="Times New Roman" w:hAnsi="Times New Roman"/>
        </w:rPr>
        <w:t xml:space="preserve">1.1. Виконавець зобов’язується надати послуги з </w:t>
      </w:r>
      <w:r w:rsidRPr="00C25CBA">
        <w:rPr>
          <w:rFonts w:ascii="Times New Roman" w:hAnsi="Times New Roman"/>
          <w:b/>
        </w:rPr>
        <w:t>проведення державної інвентаризації земель</w:t>
      </w:r>
      <w:r w:rsidR="005C5ED7" w:rsidRPr="00C25CBA">
        <w:rPr>
          <w:rFonts w:ascii="Times New Roman" w:hAnsi="Times New Roman"/>
          <w:b/>
        </w:rPr>
        <w:t xml:space="preserve"> державної власності</w:t>
      </w:r>
      <w:r w:rsidRPr="00C25CBA">
        <w:rPr>
          <w:rFonts w:ascii="Times New Roman" w:hAnsi="Times New Roman"/>
          <w:b/>
        </w:rPr>
        <w:t xml:space="preserve"> </w:t>
      </w:r>
      <w:r w:rsidR="006E1815" w:rsidRPr="00C25CBA">
        <w:rPr>
          <w:rFonts w:ascii="Times New Roman" w:hAnsi="Times New Roman"/>
          <w:b/>
        </w:rPr>
        <w:t>на території</w:t>
      </w:r>
      <w:r w:rsidRPr="00C25CBA">
        <w:rPr>
          <w:rFonts w:ascii="Times New Roman" w:hAnsi="Times New Roman"/>
          <w:b/>
        </w:rPr>
        <w:t xml:space="preserve"> Одеськ</w:t>
      </w:r>
      <w:r w:rsidR="006E1815" w:rsidRPr="00C25CBA">
        <w:rPr>
          <w:rFonts w:ascii="Times New Roman" w:hAnsi="Times New Roman"/>
          <w:b/>
        </w:rPr>
        <w:t>ої</w:t>
      </w:r>
      <w:r w:rsidRPr="00C25CBA">
        <w:rPr>
          <w:rFonts w:ascii="Times New Roman" w:hAnsi="Times New Roman"/>
          <w:b/>
        </w:rPr>
        <w:t xml:space="preserve"> області </w:t>
      </w:r>
      <w:r w:rsidRPr="00C25CBA">
        <w:rPr>
          <w:rFonts w:ascii="Times New Roman" w:hAnsi="Times New Roman"/>
        </w:rPr>
        <w:t xml:space="preserve">(код згідно </w:t>
      </w:r>
      <w:hyperlink r:id="rId72" w:history="1">
        <w:r w:rsidRPr="00C25CBA">
          <w:rPr>
            <w:rFonts w:ascii="Times New Roman" w:hAnsi="Times New Roman"/>
          </w:rPr>
          <w:t xml:space="preserve"> ДК 021:2015</w:t>
        </w:r>
      </w:hyperlink>
      <w:r w:rsidRPr="00C25CBA">
        <w:rPr>
          <w:rFonts w:ascii="Times New Roman" w:hAnsi="Times New Roman"/>
        </w:rPr>
        <w:t>: 71350000-6 «Науково-технічні послуги в галузі інженерії» (далі – Послуги), відповідно до технічного завдання (Додаток № 1 до цього Договору) та умов цього Договору, а Замовник зобов’язується прийняти надані Послуги та оплатити їх вартість.</w:t>
      </w:r>
    </w:p>
    <w:p w:rsidR="00503E53" w:rsidRPr="00C25CBA" w:rsidRDefault="007810DC">
      <w:pPr>
        <w:ind w:firstLine="567"/>
        <w:jc w:val="both"/>
      </w:pPr>
      <w:r w:rsidRPr="00C25CBA">
        <w:rPr>
          <w:rFonts w:ascii="Times New Roman" w:hAnsi="Times New Roman"/>
        </w:rPr>
        <w:t>1.2. Найменування, обсяг та вартість Послуг за цим Договором визначені в калькуляції витрат (Додаток № 2 до цього Договору).</w:t>
      </w:r>
    </w:p>
    <w:p w:rsidR="00503E53" w:rsidRPr="00C25CBA" w:rsidRDefault="007810DC">
      <w:pPr>
        <w:ind w:firstLine="567"/>
        <w:jc w:val="both"/>
      </w:pPr>
      <w:r w:rsidRPr="00C25CBA">
        <w:rPr>
          <w:rFonts w:ascii="Times New Roman" w:hAnsi="Times New Roman"/>
        </w:rPr>
        <w:t>1.3. Оплата Послуг здійснюється в межах кошторисних призначень Замовника за бюджетною програмою за КПКВК 2803620 «Проведення інвентаризації земель та оновлення картографічної основи Державного земельного кадастру» по КЕКВ 2240 «Оплата послуг (крім комунальних)».</w:t>
      </w:r>
    </w:p>
    <w:p w:rsidR="00503E53" w:rsidRPr="00C25CBA" w:rsidRDefault="007810DC">
      <w:pPr>
        <w:ind w:firstLine="567"/>
        <w:jc w:val="both"/>
      </w:pPr>
      <w:r w:rsidRPr="00C25CBA">
        <w:rPr>
          <w:rFonts w:ascii="Times New Roman" w:eastAsia="MS Mincho" w:hAnsi="Times New Roman"/>
        </w:rPr>
        <w:t>1.4. Обсяги закупівлі Послуг можуть бути зменшені залежно від реального фінансування видатків.</w:t>
      </w:r>
    </w:p>
    <w:p w:rsidR="00503E53" w:rsidRPr="00C25CBA" w:rsidRDefault="00503E53">
      <w:pPr>
        <w:widowControl w:val="0"/>
        <w:ind w:firstLine="567"/>
        <w:jc w:val="center"/>
        <w:rPr>
          <w:rFonts w:ascii="Times New Roman" w:hAnsi="Times New Roman"/>
        </w:rPr>
      </w:pPr>
    </w:p>
    <w:p w:rsidR="00503E53" w:rsidRPr="00C25CBA" w:rsidRDefault="007810DC">
      <w:pPr>
        <w:widowControl w:val="0"/>
        <w:ind w:firstLine="567"/>
        <w:jc w:val="center"/>
      </w:pPr>
      <w:r w:rsidRPr="00C25CBA">
        <w:rPr>
          <w:rFonts w:ascii="Times New Roman" w:hAnsi="Times New Roman"/>
        </w:rPr>
        <w:t>2. ЯКІСТЬ ПОСЛУГ</w:t>
      </w:r>
    </w:p>
    <w:p w:rsidR="00503E53" w:rsidRPr="00C25CBA" w:rsidRDefault="00503E53">
      <w:pPr>
        <w:widowControl w:val="0"/>
        <w:ind w:firstLine="567"/>
        <w:jc w:val="center"/>
        <w:rPr>
          <w:rFonts w:ascii="Times New Roman" w:hAnsi="Times New Roman"/>
          <w:lang w:val="ru-RU"/>
        </w:rPr>
      </w:pPr>
    </w:p>
    <w:p w:rsidR="00503E53" w:rsidRPr="00C25CBA" w:rsidRDefault="007810DC">
      <w:pPr>
        <w:ind w:firstLine="567"/>
        <w:jc w:val="both"/>
      </w:pPr>
      <w:r w:rsidRPr="00C25CBA">
        <w:rPr>
          <w:rFonts w:ascii="Times New Roman" w:eastAsia="MS Mincho" w:hAnsi="Times New Roman"/>
        </w:rPr>
        <w:t xml:space="preserve">2.1. Виконавець повинен надати Замовнику Послуги, якість яких відповідає діючому законодавству, </w:t>
      </w:r>
      <w:r w:rsidRPr="00C25CBA">
        <w:rPr>
          <w:rFonts w:ascii="Times New Roman" w:hAnsi="Times New Roman"/>
        </w:rPr>
        <w:t>умовам цього Договору</w:t>
      </w:r>
      <w:r w:rsidRPr="00C25CBA">
        <w:rPr>
          <w:rFonts w:ascii="Times New Roman" w:eastAsia="MS Mincho" w:hAnsi="Times New Roman"/>
        </w:rPr>
        <w:t xml:space="preserve"> та технічному завданню </w:t>
      </w:r>
      <w:bookmarkStart w:id="132" w:name="__DdeLink__56270_227220911"/>
      <w:r w:rsidRPr="00C25CBA">
        <w:rPr>
          <w:rFonts w:ascii="Times New Roman" w:hAnsi="Times New Roman"/>
        </w:rPr>
        <w:t>(Додаток № 1 до цього Договору)</w:t>
      </w:r>
      <w:bookmarkEnd w:id="132"/>
      <w:r w:rsidRPr="00C25CBA">
        <w:rPr>
          <w:rFonts w:ascii="Times New Roman" w:hAnsi="Times New Roman"/>
        </w:rPr>
        <w:t>.</w:t>
      </w:r>
    </w:p>
    <w:p w:rsidR="00503E53" w:rsidRPr="00C25CBA" w:rsidRDefault="007810DC">
      <w:pPr>
        <w:ind w:firstLine="567"/>
        <w:jc w:val="both"/>
      </w:pPr>
      <w:r w:rsidRPr="00C25CBA">
        <w:rPr>
          <w:rFonts w:ascii="Times New Roman" w:eastAsia="MS Mincho" w:hAnsi="Times New Roman"/>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 але не пізніше п’яти робочих днів.</w:t>
      </w:r>
    </w:p>
    <w:p w:rsidR="00503E53" w:rsidRPr="00C25CBA" w:rsidRDefault="007810DC">
      <w:pPr>
        <w:ind w:firstLine="567"/>
        <w:jc w:val="both"/>
      </w:pPr>
      <w:r w:rsidRPr="00C25CBA">
        <w:rPr>
          <w:rFonts w:ascii="Times New Roman" w:eastAsia="MS Mincho" w:hAnsi="Times New Roman"/>
        </w:rPr>
        <w:t>2.3. 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w:t>
      </w:r>
    </w:p>
    <w:p w:rsidR="00503E53" w:rsidRPr="00C25CBA" w:rsidRDefault="00503E53">
      <w:pPr>
        <w:widowControl w:val="0"/>
        <w:ind w:firstLine="567"/>
        <w:jc w:val="center"/>
        <w:rPr>
          <w:rFonts w:ascii="Times New Roman" w:hAnsi="Times New Roman"/>
        </w:rPr>
      </w:pPr>
    </w:p>
    <w:p w:rsidR="00503E53" w:rsidRPr="00C25CBA" w:rsidRDefault="007810DC">
      <w:pPr>
        <w:widowControl w:val="0"/>
        <w:ind w:firstLine="567"/>
        <w:jc w:val="center"/>
      </w:pPr>
      <w:r w:rsidRPr="00C25CBA">
        <w:rPr>
          <w:rFonts w:ascii="Times New Roman" w:hAnsi="Times New Roman"/>
        </w:rPr>
        <w:t>3. ЦІНА ДОГОВОРУ</w:t>
      </w:r>
    </w:p>
    <w:p w:rsidR="00503E53" w:rsidRPr="00C25CBA" w:rsidRDefault="00503E53">
      <w:pPr>
        <w:widowControl w:val="0"/>
        <w:ind w:firstLine="567"/>
        <w:jc w:val="center"/>
        <w:rPr>
          <w:rFonts w:ascii="Times New Roman" w:hAnsi="Times New Roman"/>
          <w:lang w:val="ru-RU"/>
        </w:rPr>
      </w:pPr>
    </w:p>
    <w:p w:rsidR="00503E53" w:rsidRPr="00C25CBA" w:rsidRDefault="007810DC">
      <w:pPr>
        <w:ind w:firstLine="567"/>
        <w:jc w:val="both"/>
      </w:pPr>
      <w:r w:rsidRPr="00C25CBA">
        <w:rPr>
          <w:rFonts w:ascii="Times New Roman" w:eastAsia="MS Mincho" w:hAnsi="Times New Roman"/>
        </w:rPr>
        <w:t xml:space="preserve">3.1. Ціна цього Договору становить </w:t>
      </w:r>
      <w:r w:rsidRPr="00C25CBA">
        <w:rPr>
          <w:rFonts w:ascii="Times New Roman" w:hAnsi="Times New Roman"/>
          <w:b/>
        </w:rPr>
        <w:t xml:space="preserve">_______________ грн </w:t>
      </w:r>
      <w:r w:rsidRPr="00C25CBA">
        <w:rPr>
          <w:rFonts w:ascii="Times New Roman" w:hAnsi="Times New Roman"/>
          <w:b/>
          <w:iCs/>
        </w:rPr>
        <w:t>(_____________), в т. ч. ПДВ______*</w:t>
      </w:r>
      <w:r w:rsidRPr="00C25CBA">
        <w:rPr>
          <w:rFonts w:ascii="Times New Roman" w:hAnsi="Times New Roman"/>
          <w:b/>
        </w:rPr>
        <w:t xml:space="preserve"> </w:t>
      </w:r>
      <w:r w:rsidRPr="00C25CBA">
        <w:rPr>
          <w:rFonts w:ascii="Times New Roman" w:hAnsi="Times New Roman"/>
        </w:rPr>
        <w:t>та визначена за результатами проведення процедури відкритих торгів відповідно до Закону України «Про публічні закупівлі»</w:t>
      </w:r>
      <w:r w:rsidRPr="00C25CBA">
        <w:rPr>
          <w:rFonts w:ascii="Times New Roman" w:eastAsia="MS Mincho" w:hAnsi="Times New Roman"/>
        </w:rPr>
        <w:t>. Виконавець не може змінювати ціну на Послуги, крім випадків коригування ціни Договору відповідно до чинного законодавства України.</w:t>
      </w:r>
    </w:p>
    <w:p w:rsidR="00503E53" w:rsidRPr="00C25CBA" w:rsidRDefault="007810DC">
      <w:pPr>
        <w:ind w:firstLine="567"/>
        <w:jc w:val="both"/>
      </w:pPr>
      <w:r w:rsidRPr="00C25CBA">
        <w:rPr>
          <w:rFonts w:ascii="Times New Roman" w:eastAsia="MS Mincho" w:hAnsi="Times New Roman"/>
        </w:rPr>
        <w:t xml:space="preserve">3.2. Ціна цього Договору може бути змінена за взаємною згодою Сторін з урахуванням вимог статті 41 </w:t>
      </w:r>
      <w:r w:rsidRPr="00C25CBA">
        <w:rPr>
          <w:rFonts w:ascii="Times New Roman" w:hAnsi="Times New Roman"/>
        </w:rPr>
        <w:t>Закону України «Про публічні закупівлі»</w:t>
      </w:r>
      <w:r w:rsidRPr="00C25CBA">
        <w:rPr>
          <w:rFonts w:ascii="Times New Roman" w:eastAsia="MS Mincho" w:hAnsi="Times New Roman"/>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p>
    <w:p w:rsidR="00503E53" w:rsidRPr="00C25CBA" w:rsidRDefault="007810DC">
      <w:pPr>
        <w:ind w:firstLine="567"/>
        <w:jc w:val="both"/>
      </w:pPr>
      <w:r w:rsidRPr="00C25CBA">
        <w:rPr>
          <w:rFonts w:ascii="Times New Roman" w:eastAsia="MS Mincho" w:hAnsi="Times New Roman"/>
        </w:rPr>
        <w:lastRenderedPageBreak/>
        <w:t xml:space="preserve">3.3. Зобов'язання за даним Договором виникають </w:t>
      </w:r>
      <w:r w:rsidRPr="00C25CBA">
        <w:rPr>
          <w:rFonts w:ascii="Times New Roman" w:eastAsia="MS Mincho" w:hAnsi="Times New Roman"/>
          <w:lang w:eastAsia="ru-RU"/>
        </w:rPr>
        <w:t>не раніше</w:t>
      </w:r>
      <w:r w:rsidRPr="00C25CBA">
        <w:rPr>
          <w:rFonts w:ascii="Times New Roman" w:eastAsia="MS Mincho" w:hAnsi="Times New Roman"/>
        </w:rPr>
        <w:t xml:space="preserve"> дати затвердження кошторисних призначень щодо даної закупівлі.</w:t>
      </w:r>
    </w:p>
    <w:p w:rsidR="00503E53" w:rsidRPr="00C25CBA" w:rsidRDefault="00503E53">
      <w:pPr>
        <w:ind w:firstLine="567"/>
        <w:jc w:val="both"/>
        <w:rPr>
          <w:rFonts w:ascii="Times New Roman" w:eastAsia="MS Mincho" w:hAnsi="Times New Roman"/>
        </w:rPr>
      </w:pPr>
    </w:p>
    <w:p w:rsidR="00503E53" w:rsidRPr="00C25CBA" w:rsidRDefault="00503E53">
      <w:pPr>
        <w:widowControl w:val="0"/>
        <w:ind w:firstLine="567"/>
        <w:jc w:val="center"/>
        <w:rPr>
          <w:rFonts w:ascii="Times New Roman" w:hAnsi="Times New Roman"/>
        </w:rPr>
      </w:pPr>
    </w:p>
    <w:p w:rsidR="00503E53" w:rsidRPr="00C25CBA" w:rsidRDefault="007810DC">
      <w:pPr>
        <w:widowControl w:val="0"/>
        <w:ind w:firstLine="567"/>
        <w:jc w:val="center"/>
      </w:pPr>
      <w:r w:rsidRPr="00C25CBA">
        <w:rPr>
          <w:rFonts w:ascii="Times New Roman" w:hAnsi="Times New Roman"/>
        </w:rPr>
        <w:t>4. ПОРЯДОК ЗДІЙСНЕННЯ ОПЛАТИ</w:t>
      </w:r>
    </w:p>
    <w:p w:rsidR="00503E53" w:rsidRPr="00C25CBA" w:rsidRDefault="00503E53">
      <w:pPr>
        <w:widowControl w:val="0"/>
        <w:ind w:firstLine="567"/>
        <w:jc w:val="center"/>
        <w:rPr>
          <w:rFonts w:ascii="Times New Roman" w:hAnsi="Times New Roman"/>
        </w:rPr>
      </w:pPr>
    </w:p>
    <w:p w:rsidR="00503E53" w:rsidRPr="00C25CBA" w:rsidRDefault="007810DC">
      <w:pPr>
        <w:ind w:firstLine="567"/>
        <w:jc w:val="both"/>
      </w:pPr>
      <w:r w:rsidRPr="00C25CBA">
        <w:rPr>
          <w:rFonts w:ascii="Times New Roman" w:hAnsi="Times New Roman"/>
        </w:rPr>
        <w:t xml:space="preserve">4.1. Оплата вартості наданих Послуг здійснюється Замовником щомісячно шляхом перерахування належних до сплати сум коштів в національній валюті України у безготівковій формі на поточний рахунок Виконавця </w:t>
      </w:r>
      <w:r w:rsidRPr="00C25CBA">
        <w:rPr>
          <w:rFonts w:ascii="Times New Roman" w:hAnsi="Times New Roman"/>
          <w:b/>
        </w:rPr>
        <w:t>протягом 15 (п’ятнадцяти) банківських днів</w:t>
      </w:r>
      <w:r w:rsidRPr="00C25CBA">
        <w:rPr>
          <w:rFonts w:ascii="Times New Roman" w:hAnsi="Times New Roman"/>
        </w:rPr>
        <w:t xml:space="preserve"> після підписання Сторонами акту приймання наданих послуг з проведення інвентаризації земель державної власності (далі – Акт) за умови належного виконання Сторонами умов пунктів 5.1</w:t>
      </w:r>
      <w:r w:rsidRPr="00C25CBA">
        <w:rPr>
          <w:rFonts w:ascii="Times New Roman" w:eastAsia="Times New Roman" w:hAnsi="Times New Roman"/>
          <w:lang w:eastAsia="ru-RU"/>
        </w:rPr>
        <w:t>5</w:t>
      </w:r>
      <w:r w:rsidRPr="00C25CBA">
        <w:rPr>
          <w:rFonts w:ascii="Times New Roman" w:hAnsi="Times New Roman"/>
        </w:rPr>
        <w:t>, 5.1</w:t>
      </w:r>
      <w:r w:rsidRPr="00C25CBA">
        <w:rPr>
          <w:rFonts w:ascii="Times New Roman" w:eastAsia="Times New Roman" w:hAnsi="Times New Roman"/>
          <w:lang w:eastAsia="ru-RU"/>
        </w:rPr>
        <w:t>6</w:t>
      </w:r>
      <w:r w:rsidRPr="00C25CBA">
        <w:rPr>
          <w:rFonts w:ascii="Times New Roman" w:hAnsi="Times New Roman"/>
        </w:rPr>
        <w:t xml:space="preserve"> цього Договору. Розрахунковим періодом за цим Договором є місяць (з 1-го по останнє число календарного місяця).</w:t>
      </w:r>
    </w:p>
    <w:p w:rsidR="00503E53" w:rsidRPr="00C25CBA" w:rsidRDefault="007810DC">
      <w:pPr>
        <w:ind w:firstLine="567"/>
        <w:jc w:val="both"/>
      </w:pPr>
      <w:r w:rsidRPr="00C25CBA">
        <w:rPr>
          <w:rFonts w:ascii="Times New Roman" w:eastAsia="MS Mincho" w:hAnsi="Times New Roman"/>
        </w:rPr>
        <w:t xml:space="preserve">4.2. У разі затримки фінансування розрахунок за надані Послуги здійснюється </w:t>
      </w:r>
      <w:r w:rsidRPr="00C25CBA">
        <w:rPr>
          <w:rFonts w:ascii="Times New Roman" w:eastAsia="MS Mincho" w:hAnsi="Times New Roman"/>
          <w:b/>
        </w:rPr>
        <w:t>протягом 3 (трьох) банківських днів</w:t>
      </w:r>
      <w:r w:rsidRPr="00C25CBA">
        <w:rPr>
          <w:rFonts w:ascii="Times New Roman" w:eastAsia="MS Mincho" w:hAnsi="Times New Roman"/>
        </w:rPr>
        <w:t xml:space="preserve"> з дати отримання Замовником призначення на фінансування закупівлі на свій реєстраційний рахунок.</w:t>
      </w:r>
    </w:p>
    <w:p w:rsidR="00503E53" w:rsidRPr="00C25CBA" w:rsidRDefault="007810DC">
      <w:pPr>
        <w:ind w:firstLine="567"/>
        <w:jc w:val="both"/>
        <w:rPr>
          <w:rFonts w:ascii="Times New Roman" w:eastAsia="MS Mincho" w:hAnsi="Times New Roman"/>
        </w:rPr>
      </w:pPr>
      <w:r w:rsidRPr="00C25CBA">
        <w:rPr>
          <w:rFonts w:ascii="Times New Roman" w:eastAsia="MS Mincho" w:hAnsi="Times New Roman"/>
        </w:rPr>
        <w:t xml:space="preserve">4.3. При здійсненні оплати </w:t>
      </w:r>
      <w:r w:rsidRPr="00C25CBA">
        <w:rPr>
          <w:rFonts w:ascii="Times New Roman" w:hAnsi="Times New Roman"/>
        </w:rPr>
        <w:t xml:space="preserve">вартості наданих Послуг </w:t>
      </w:r>
      <w:r w:rsidRPr="00C25CBA">
        <w:rPr>
          <w:rFonts w:ascii="Times New Roman" w:eastAsia="MS Mincho" w:hAnsi="Times New Roman"/>
        </w:rPr>
        <w:t>Замовник обов'язково повинен вказувати у платіжному дорученні найменування Послуг, номер та дату підписаного Сторонами Акту, номер та дату цього Договору.</w:t>
      </w:r>
    </w:p>
    <w:p w:rsidR="00503E53" w:rsidRPr="00C25CBA" w:rsidRDefault="007810DC">
      <w:pPr>
        <w:ind w:firstLine="567"/>
        <w:jc w:val="both"/>
      </w:pPr>
      <w:r w:rsidRPr="00C25CBA">
        <w:rPr>
          <w:rFonts w:ascii="Times New Roman" w:hAnsi="Times New Roman"/>
        </w:rPr>
        <w:t xml:space="preserve">4.4. Виконавець надає шляхом завантаження в систему </w:t>
      </w:r>
      <w:proofErr w:type="spellStart"/>
      <w:r w:rsidRPr="00C25CBA">
        <w:rPr>
          <w:rFonts w:ascii="Times New Roman" w:hAnsi="Times New Roman"/>
        </w:rPr>
        <w:t>Prozorro</w:t>
      </w:r>
      <w:proofErr w:type="spellEnd"/>
      <w:r w:rsidRPr="00C25CBA">
        <w:rPr>
          <w:rFonts w:ascii="Times New Roman" w:hAnsi="Times New Roman"/>
        </w:rPr>
        <w:t xml:space="preserve"> забезпечення виконання договору у формі </w:t>
      </w:r>
      <w:r w:rsidRPr="00C25CBA">
        <w:rPr>
          <w:rFonts w:ascii="Times New Roman" w:eastAsia="Times New Roman" w:hAnsi="Times New Roman"/>
          <w:lang w:eastAsia="ru-RU"/>
        </w:rPr>
        <w:t xml:space="preserve">банківської гарантії </w:t>
      </w:r>
      <w:r w:rsidRPr="00C25CBA">
        <w:rPr>
          <w:rFonts w:ascii="Times New Roman" w:hAnsi="Times New Roman"/>
        </w:rPr>
        <w:t>не пізніше дати укла</w:t>
      </w:r>
      <w:r w:rsidR="006D135A" w:rsidRPr="00C25CBA">
        <w:rPr>
          <w:rFonts w:ascii="Times New Roman" w:hAnsi="Times New Roman"/>
        </w:rPr>
        <w:t xml:space="preserve">дення договору про закупівлю, </w:t>
      </w:r>
      <w:r w:rsidRPr="00C25CBA">
        <w:rPr>
          <w:rFonts w:ascii="Times New Roman" w:hAnsi="Times New Roman"/>
        </w:rPr>
        <w:t>у розмірі 5 % вартості договору.</w:t>
      </w:r>
    </w:p>
    <w:p w:rsidR="00503E53" w:rsidRPr="00C25CBA" w:rsidRDefault="00503E53">
      <w:pPr>
        <w:ind w:firstLine="567"/>
        <w:jc w:val="both"/>
      </w:pPr>
    </w:p>
    <w:p w:rsidR="00503E53" w:rsidRPr="00C25CBA" w:rsidRDefault="00503E53">
      <w:pPr>
        <w:widowControl w:val="0"/>
        <w:ind w:firstLine="567"/>
        <w:jc w:val="center"/>
        <w:rPr>
          <w:rFonts w:ascii="Times New Roman" w:hAnsi="Times New Roman"/>
        </w:rPr>
      </w:pPr>
    </w:p>
    <w:p w:rsidR="00503E53" w:rsidRPr="00C25CBA" w:rsidRDefault="007810DC">
      <w:pPr>
        <w:widowControl w:val="0"/>
        <w:ind w:firstLine="567"/>
        <w:jc w:val="center"/>
      </w:pPr>
      <w:r w:rsidRPr="00C25CBA">
        <w:rPr>
          <w:rFonts w:ascii="Times New Roman" w:hAnsi="Times New Roman"/>
        </w:rPr>
        <w:t>5. ПОРЯДОК НАДАННЯ ПОСЛУГ</w:t>
      </w:r>
    </w:p>
    <w:p w:rsidR="00503E53" w:rsidRPr="00C25CBA" w:rsidRDefault="00503E53">
      <w:pPr>
        <w:widowControl w:val="0"/>
        <w:ind w:firstLine="567"/>
        <w:jc w:val="center"/>
        <w:rPr>
          <w:rFonts w:ascii="Times New Roman" w:hAnsi="Times New Roman"/>
          <w:lang w:val="ru-RU"/>
        </w:rPr>
      </w:pPr>
    </w:p>
    <w:p w:rsidR="00503E53" w:rsidRPr="00C25CBA" w:rsidRDefault="007810DC">
      <w:pPr>
        <w:ind w:firstLine="567"/>
        <w:jc w:val="both"/>
      </w:pPr>
      <w:r w:rsidRPr="00C25CBA">
        <w:rPr>
          <w:rFonts w:ascii="Times New Roman" w:eastAsia="MS Mincho" w:hAnsi="Times New Roman"/>
        </w:rPr>
        <w:t xml:space="preserve">5.1. Строк (термін) надання Послуг: </w:t>
      </w:r>
      <w:r w:rsidRPr="00C25CBA">
        <w:rPr>
          <w:rFonts w:ascii="Times New Roman" w:eastAsia="MS Mincho" w:hAnsi="Times New Roman"/>
          <w:b/>
        </w:rPr>
        <w:t>до __________ року</w:t>
      </w:r>
      <w:r w:rsidRPr="00C25CBA">
        <w:rPr>
          <w:rFonts w:ascii="Times New Roman" w:hAnsi="Times New Roman"/>
        </w:rPr>
        <w:t>, згідно календарного плану виконання робіт (Додаток № 6 до цього Договору).</w:t>
      </w:r>
    </w:p>
    <w:p w:rsidR="00503E53" w:rsidRPr="00C25CBA" w:rsidRDefault="007810DC">
      <w:pPr>
        <w:ind w:firstLine="567"/>
        <w:jc w:val="both"/>
        <w:rPr>
          <w:sz w:val="20"/>
        </w:rPr>
      </w:pPr>
      <w:r w:rsidRPr="00C25CBA">
        <w:rPr>
          <w:rFonts w:ascii="Times New Roman" w:eastAsia="MS Mincho" w:hAnsi="Times New Roman"/>
        </w:rPr>
        <w:t>5.2. Послуги надаються в адміністративно-територіальних межах Одеської області</w:t>
      </w:r>
      <w:r w:rsidRPr="00C25CBA">
        <w:rPr>
          <w:rFonts w:ascii="Times New Roman" w:hAnsi="Times New Roman"/>
        </w:rPr>
        <w:t xml:space="preserve">. Приймання-передача наданих Послуг здійснюється за </w:t>
      </w:r>
      <w:proofErr w:type="spellStart"/>
      <w:r w:rsidRPr="00C25CBA">
        <w:rPr>
          <w:rFonts w:ascii="Times New Roman" w:hAnsi="Times New Roman"/>
        </w:rPr>
        <w:t>адресою</w:t>
      </w:r>
      <w:proofErr w:type="spellEnd"/>
      <w:r w:rsidRPr="00C25CBA">
        <w:rPr>
          <w:rFonts w:ascii="Times New Roman" w:hAnsi="Times New Roman"/>
          <w:sz w:val="20"/>
        </w:rPr>
        <w:t xml:space="preserve">: </w:t>
      </w:r>
      <w:r w:rsidRPr="00C25CBA">
        <w:rPr>
          <w:rFonts w:ascii="Times New Roman" w:eastAsia="Calibri" w:hAnsi="Times New Roman" w:cs="Times New Roman"/>
          <w:szCs w:val="24"/>
        </w:rPr>
        <w:t>вулиця Космонавтів, будинок 34, місто Одеса, Одеська область, 65078</w:t>
      </w:r>
      <w:r w:rsidRPr="00C25CBA">
        <w:rPr>
          <w:rFonts w:ascii="Times New Roman" w:hAnsi="Times New Roman"/>
          <w:sz w:val="20"/>
        </w:rPr>
        <w:t>.</w:t>
      </w:r>
    </w:p>
    <w:p w:rsidR="00503E53" w:rsidRPr="00C25CBA" w:rsidRDefault="007810DC">
      <w:pPr>
        <w:ind w:firstLine="567"/>
        <w:jc w:val="both"/>
      </w:pPr>
      <w:r w:rsidRPr="00C25CBA">
        <w:rPr>
          <w:rFonts w:ascii="Times New Roman" w:eastAsia="MS Mincho" w:hAnsi="Times New Roman"/>
        </w:rPr>
        <w:t>5.3. Виконавець надає Послуги за цим Договором виключно в межах обсягу замовлень Замовника та відповідно до технічного завдання, визначеного Додатком № 1 до цього Договору.</w:t>
      </w:r>
    </w:p>
    <w:p w:rsidR="00503E53" w:rsidRPr="00C25CBA" w:rsidRDefault="007810DC">
      <w:pPr>
        <w:tabs>
          <w:tab w:val="left" w:pos="925"/>
        </w:tabs>
        <w:ind w:firstLine="567"/>
        <w:jc w:val="both"/>
      </w:pPr>
      <w:r w:rsidRPr="00C25CBA">
        <w:rPr>
          <w:rFonts w:ascii="Times New Roman" w:hAnsi="Times New Roman"/>
        </w:rPr>
        <w:t xml:space="preserve">5.4. Вихідні дані, необхідні Виконавцю для надання Послуг безоплатно надаються Замовником </w:t>
      </w:r>
      <w:r w:rsidRPr="00C25CBA">
        <w:rPr>
          <w:rFonts w:ascii="Times New Roman" w:hAnsi="Times New Roman"/>
          <w:b/>
        </w:rPr>
        <w:t xml:space="preserve">протягом </w:t>
      </w:r>
      <w:r w:rsidRPr="00C25CBA">
        <w:rPr>
          <w:rFonts w:ascii="Times New Roman" w:eastAsia="Times New Roman" w:hAnsi="Times New Roman"/>
          <w:b/>
          <w:lang w:eastAsia="ru-RU"/>
        </w:rPr>
        <w:t>10</w:t>
      </w:r>
      <w:r w:rsidRPr="00C25CBA">
        <w:rPr>
          <w:rFonts w:ascii="Times New Roman" w:hAnsi="Times New Roman"/>
          <w:b/>
        </w:rPr>
        <w:t xml:space="preserve"> (</w:t>
      </w:r>
      <w:r w:rsidRPr="00C25CBA">
        <w:rPr>
          <w:rFonts w:ascii="Times New Roman" w:eastAsia="Times New Roman" w:hAnsi="Times New Roman"/>
          <w:b/>
          <w:lang w:eastAsia="ru-RU"/>
        </w:rPr>
        <w:t>десяти</w:t>
      </w:r>
      <w:r w:rsidRPr="00C25CBA">
        <w:rPr>
          <w:rFonts w:ascii="Times New Roman" w:hAnsi="Times New Roman"/>
          <w:b/>
        </w:rPr>
        <w:t>) робочих днів</w:t>
      </w:r>
      <w:r w:rsidRPr="00C25CBA">
        <w:rPr>
          <w:rFonts w:ascii="Times New Roman" w:hAnsi="Times New Roman"/>
        </w:rPr>
        <w:t xml:space="preserve"> на підставі письмового звернення, та повинні включати:</w:t>
      </w:r>
    </w:p>
    <w:p w:rsidR="00503E53" w:rsidRPr="00C25CBA" w:rsidRDefault="007810DC">
      <w:pPr>
        <w:tabs>
          <w:tab w:val="left" w:pos="925"/>
        </w:tabs>
        <w:ind w:firstLine="567"/>
        <w:jc w:val="both"/>
      </w:pPr>
      <w:r w:rsidRPr="00C25CBA">
        <w:rPr>
          <w:rFonts w:ascii="Times New Roman" w:hAnsi="Times New Roman"/>
        </w:rPr>
        <w:t xml:space="preserve">5.4.1. матеріали з Державного фонду документації із землеустрою в електронному вигляді (текстові та графічні матеріали документації із землеустрою, яка наявна у Державному фонді документації із землеустрою відповідно до переліків оприлюднених на сайті  </w:t>
      </w:r>
      <w:proofErr w:type="spellStart"/>
      <w:r w:rsidRPr="00C25CBA">
        <w:rPr>
          <w:rFonts w:ascii="Times New Roman" w:hAnsi="Times New Roman"/>
        </w:rPr>
        <w:t>Держгеокадастру</w:t>
      </w:r>
      <w:proofErr w:type="spellEnd"/>
      <w:r w:rsidRPr="00C25CBA">
        <w:rPr>
          <w:rFonts w:ascii="Times New Roman" w:hAnsi="Times New Roman"/>
        </w:rPr>
        <w:t>);</w:t>
      </w:r>
    </w:p>
    <w:p w:rsidR="00503E53" w:rsidRPr="00C25CBA" w:rsidRDefault="007810DC">
      <w:pPr>
        <w:tabs>
          <w:tab w:val="left" w:pos="925"/>
        </w:tabs>
        <w:ind w:firstLine="567"/>
        <w:jc w:val="both"/>
      </w:pPr>
      <w:r w:rsidRPr="00C25CBA">
        <w:rPr>
          <w:rFonts w:ascii="Times New Roman" w:hAnsi="Times New Roman"/>
        </w:rPr>
        <w:t xml:space="preserve">5.4.2. матеріали лісовпорядкування, проекти створення територій та об’єктів природно-заповідного фонду, схеми формування </w:t>
      </w:r>
      <w:proofErr w:type="spellStart"/>
      <w:r w:rsidRPr="00C25CBA">
        <w:rPr>
          <w:rFonts w:ascii="Times New Roman" w:hAnsi="Times New Roman"/>
        </w:rPr>
        <w:t>екомережі</w:t>
      </w:r>
      <w:proofErr w:type="spellEnd"/>
      <w:r w:rsidRPr="00C25CBA">
        <w:rPr>
          <w:rFonts w:ascii="Times New Roman" w:hAnsi="Times New Roman"/>
        </w:rPr>
        <w:t xml:space="preserve">, програми у сфері формування, збереження та використання </w:t>
      </w:r>
      <w:proofErr w:type="spellStart"/>
      <w:r w:rsidRPr="00C25CBA">
        <w:rPr>
          <w:rFonts w:ascii="Times New Roman" w:hAnsi="Times New Roman"/>
        </w:rPr>
        <w:t>екомережі</w:t>
      </w:r>
      <w:proofErr w:type="spellEnd"/>
      <w:r w:rsidRPr="00C25CBA">
        <w:rPr>
          <w:rFonts w:ascii="Times New Roman" w:hAnsi="Times New Roman"/>
        </w:rPr>
        <w:t xml:space="preserve"> (у разі їх наявності).</w:t>
      </w:r>
    </w:p>
    <w:p w:rsidR="00503E53" w:rsidRPr="00C25CBA" w:rsidRDefault="007810DC">
      <w:pPr>
        <w:ind w:firstLine="567"/>
        <w:jc w:val="both"/>
      </w:pPr>
      <w:r w:rsidRPr="00C25CBA">
        <w:rPr>
          <w:rFonts w:ascii="Times New Roman" w:hAnsi="Times New Roman"/>
        </w:rPr>
        <w:t xml:space="preserve">5.5. Звернення Виконавця про надання вихідних даних, необхідних для надання Послуг, повинно містити обґрунтування їх необхідності, код та назву документації із землеустрою.  </w:t>
      </w:r>
    </w:p>
    <w:p w:rsidR="00503E53" w:rsidRPr="00C25CBA" w:rsidRDefault="007810DC">
      <w:pPr>
        <w:ind w:firstLine="567"/>
        <w:jc w:val="both"/>
      </w:pPr>
      <w:r w:rsidRPr="00C25CBA">
        <w:rPr>
          <w:rFonts w:ascii="Times New Roman" w:hAnsi="Times New Roman"/>
        </w:rPr>
        <w:t>5.6. У випадку відсутності вихідних даних (або частини вихідних даних), Замовник письмово повідомляє про це Виконавця протягом п’яти робочих днів з дати реєстрації його письмового звернення.</w:t>
      </w:r>
    </w:p>
    <w:p w:rsidR="00503E53" w:rsidRPr="00C25CBA" w:rsidRDefault="007810DC">
      <w:pPr>
        <w:ind w:firstLine="567"/>
        <w:jc w:val="both"/>
      </w:pPr>
      <w:r w:rsidRPr="00C25CBA">
        <w:rPr>
          <w:rFonts w:ascii="Times New Roman" w:hAnsi="Times New Roman"/>
        </w:rPr>
        <w:t>5.7. Виконавець зобов’язаний використовувати отримані від Замовника вихідні дані виключно з метою надання Послуг.</w:t>
      </w:r>
    </w:p>
    <w:p w:rsidR="00503E53" w:rsidRPr="00C25CBA" w:rsidRDefault="007810DC">
      <w:pPr>
        <w:ind w:firstLine="567"/>
        <w:jc w:val="both"/>
      </w:pPr>
      <w:r w:rsidRPr="00C25CBA">
        <w:rPr>
          <w:rFonts w:ascii="Times New Roman" w:hAnsi="Times New Roman"/>
        </w:rPr>
        <w:t>5.8. Виконавцю забороняється передавати третім особам, а також використовувати отримані від Замовника вихідні дані, які містять персональні дані для виконання робіт із землеустрою третім особам.</w:t>
      </w:r>
    </w:p>
    <w:p w:rsidR="00503E53" w:rsidRPr="00C25CBA" w:rsidRDefault="007810DC">
      <w:pPr>
        <w:ind w:firstLine="567"/>
        <w:jc w:val="both"/>
      </w:pPr>
      <w:r w:rsidRPr="00C25CBA">
        <w:rPr>
          <w:rFonts w:ascii="Times New Roman" w:hAnsi="Times New Roman"/>
        </w:rPr>
        <w:t xml:space="preserve">5.9. Вимоги до  проведення державної інвентаризації земель: 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наказу </w:t>
      </w:r>
      <w:proofErr w:type="spellStart"/>
      <w:r w:rsidRPr="00C25CBA">
        <w:rPr>
          <w:rFonts w:ascii="Times New Roman" w:hAnsi="Times New Roman"/>
        </w:rPr>
        <w:t>Держгеокадастру</w:t>
      </w:r>
      <w:proofErr w:type="spellEnd"/>
      <w:r w:rsidRPr="00C25CBA">
        <w:rPr>
          <w:rFonts w:ascii="Times New Roman" w:hAnsi="Times New Roman"/>
        </w:rPr>
        <w:t xml:space="preserve"> від 20.05.2020 №160 «Про затвердження </w:t>
      </w:r>
      <w:proofErr w:type="spellStart"/>
      <w:r w:rsidRPr="00C25CBA">
        <w:rPr>
          <w:rFonts w:ascii="Times New Roman" w:hAnsi="Times New Roman"/>
        </w:rPr>
        <w:t>Рекомендаційно</w:t>
      </w:r>
      <w:proofErr w:type="spellEnd"/>
      <w:r w:rsidRPr="00C25CBA">
        <w:rPr>
          <w:rFonts w:ascii="Times New Roman" w:hAnsi="Times New Roman"/>
        </w:rPr>
        <w:t xml:space="preserve">-технічного операційного посібника для управління </w:t>
      </w:r>
      <w:proofErr w:type="spellStart"/>
      <w:r w:rsidRPr="00C25CBA">
        <w:rPr>
          <w:rFonts w:ascii="Times New Roman" w:hAnsi="Times New Roman"/>
        </w:rPr>
        <w:t>проєктом</w:t>
      </w:r>
      <w:proofErr w:type="spellEnd"/>
      <w:r w:rsidRPr="00C25CBA">
        <w:rPr>
          <w:rFonts w:ascii="Times New Roman" w:hAnsi="Times New Roman"/>
        </w:rPr>
        <w:t xml:space="preserve">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503E53" w:rsidRPr="00C25CBA" w:rsidRDefault="007810DC">
      <w:pPr>
        <w:ind w:firstLine="567"/>
        <w:jc w:val="both"/>
      </w:pPr>
      <w:r w:rsidRPr="00C25CBA">
        <w:rPr>
          <w:rFonts w:ascii="Times New Roman" w:hAnsi="Times New Roman"/>
        </w:rPr>
        <w:t xml:space="preserve">5.10. Перед початком проведення державної інвентаризації земель (щонайменше за 2 тижні до початку), а також у процесі її проведення, Виконавець обов’язково проводить інформування місцевого населення шляхом розміщення оголошень, у пресі за місцезнаходженням земельних ділянок та на стендах </w:t>
      </w:r>
      <w:r w:rsidRPr="00C25CBA">
        <w:rPr>
          <w:rFonts w:ascii="Times New Roman" w:hAnsi="Times New Roman"/>
        </w:rPr>
        <w:lastRenderedPageBreak/>
        <w:t xml:space="preserve">(дошках оголошень) місцевих органів самоврядування за місцезнаходженням земельних ділянок, спілкування з населенням за місцезнаходженням земельних ділянок. </w:t>
      </w:r>
    </w:p>
    <w:p w:rsidR="00503E53" w:rsidRPr="00C25CBA" w:rsidRDefault="007810DC">
      <w:pPr>
        <w:ind w:firstLine="567"/>
        <w:jc w:val="both"/>
      </w:pPr>
      <w:r w:rsidRPr="00C25CBA">
        <w:rPr>
          <w:rFonts w:ascii="Times New Roman" w:hAnsi="Times New Roman"/>
        </w:rPr>
        <w:t>5.11. Виконавець зобов’язується  внутрішньо розпорядчим документом визначити працівників відповідальних за спілкуванням з землевласниками, землекористувачами, місцевим населенням, вести журнал записів звернень громадян щодо пропозицій до проведення інвентаризації земель, отримання роз’яснень.</w:t>
      </w:r>
    </w:p>
    <w:p w:rsidR="00503E53" w:rsidRPr="00C25CBA" w:rsidRDefault="007810DC">
      <w:pPr>
        <w:ind w:firstLine="567"/>
        <w:jc w:val="both"/>
      </w:pPr>
      <w:r w:rsidRPr="00C25CBA">
        <w:rPr>
          <w:rFonts w:ascii="Times New Roman" w:hAnsi="Times New Roman"/>
        </w:rPr>
        <w:t>5.1</w:t>
      </w:r>
      <w:r w:rsidR="00A935DA" w:rsidRPr="00467C1A">
        <w:rPr>
          <w:rFonts w:ascii="Times New Roman" w:hAnsi="Times New Roman"/>
          <w:lang w:val="ru-RU"/>
        </w:rPr>
        <w:t>2</w:t>
      </w:r>
      <w:r w:rsidRPr="00C25CBA">
        <w:rPr>
          <w:rFonts w:ascii="Times New Roman" w:hAnsi="Times New Roman"/>
        </w:rPr>
        <w:t>. За результатами здійснення заходу з проведення державної інвентаризації земель земельні ділянки повинні бути сформовані та відомості про них внесені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503E53" w:rsidRPr="00C25CBA" w:rsidRDefault="007810DC">
      <w:pPr>
        <w:ind w:firstLine="567"/>
        <w:jc w:val="both"/>
      </w:pPr>
      <w:r w:rsidRPr="00C25CBA">
        <w:rPr>
          <w:rFonts w:ascii="Times New Roman" w:hAnsi="Times New Roman"/>
        </w:rPr>
        <w:t>5.1</w:t>
      </w:r>
      <w:r w:rsidR="00A935DA" w:rsidRPr="00467C1A">
        <w:rPr>
          <w:rFonts w:ascii="Times New Roman" w:hAnsi="Times New Roman"/>
        </w:rPr>
        <w:t>3</w:t>
      </w:r>
      <w:r w:rsidRPr="00C25CBA">
        <w:rPr>
          <w:rFonts w:ascii="Times New Roman" w:hAnsi="Times New Roman"/>
        </w:rPr>
        <w:t>. 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 В першу чергу державній інвентаризації земель підлягають землі сільськогосподарського призначення державної власності та землі оборони.</w:t>
      </w:r>
    </w:p>
    <w:p w:rsidR="00503E53" w:rsidRPr="00C25CBA" w:rsidRDefault="007810DC">
      <w:pPr>
        <w:ind w:firstLine="567"/>
        <w:jc w:val="both"/>
      </w:pPr>
      <w:r w:rsidRPr="00C25CBA">
        <w:rPr>
          <w:rFonts w:ascii="Times New Roman" w:hAnsi="Times New Roman"/>
        </w:rPr>
        <w:t>5.</w:t>
      </w:r>
      <w:r w:rsidRPr="00C25CBA">
        <w:rPr>
          <w:rFonts w:ascii="Times New Roman" w:eastAsia="Times New Roman" w:hAnsi="Times New Roman"/>
          <w:lang w:eastAsia="ru-RU"/>
        </w:rPr>
        <w:t>1</w:t>
      </w:r>
      <w:r w:rsidR="00A935DA" w:rsidRPr="00467C1A">
        <w:rPr>
          <w:rFonts w:ascii="Times New Roman" w:eastAsia="Times New Roman" w:hAnsi="Times New Roman"/>
          <w:lang w:eastAsia="ru-RU"/>
        </w:rPr>
        <w:t>4</w:t>
      </w:r>
      <w:r w:rsidRPr="00C25CBA">
        <w:rPr>
          <w:rFonts w:ascii="Times New Roman" w:hAnsi="Times New Roman"/>
        </w:rPr>
        <w:t>. Оплата послуг за цим Договором здійснюється після реєстрації земельних ділянок в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503E53" w:rsidRPr="00C25CBA" w:rsidRDefault="007810DC">
      <w:pPr>
        <w:ind w:firstLine="567"/>
        <w:jc w:val="both"/>
      </w:pPr>
      <w:r w:rsidRPr="00C25CBA">
        <w:rPr>
          <w:rFonts w:ascii="Times New Roman" w:hAnsi="Times New Roman"/>
        </w:rPr>
        <w:t>Для оплати послуг замовнику надається звіт про виконані роботи з описовою частиною, складений у довільній формі (обов’язково описуються результати виконання пункт</w:t>
      </w:r>
      <w:r w:rsidRPr="00C25CBA">
        <w:rPr>
          <w:rFonts w:ascii="Times New Roman" w:eastAsia="Times New Roman" w:hAnsi="Times New Roman"/>
          <w:lang w:eastAsia="ru-RU"/>
        </w:rPr>
        <w:t>ів</w:t>
      </w:r>
      <w:r w:rsidRPr="00C25CBA">
        <w:rPr>
          <w:rFonts w:ascii="Times New Roman" w:hAnsi="Times New Roman"/>
        </w:rPr>
        <w:t xml:space="preserve"> </w:t>
      </w:r>
      <w:r w:rsidRPr="00C25CBA">
        <w:rPr>
          <w:rFonts w:ascii="Times New Roman" w:eastAsia="Times New Roman" w:hAnsi="Times New Roman"/>
          <w:lang w:eastAsia="ru-RU"/>
        </w:rPr>
        <w:t>5.9 — 5.14 цього Договору</w:t>
      </w:r>
      <w:r w:rsidRPr="00C25CBA">
        <w:rPr>
          <w:rFonts w:ascii="Times New Roman" w:hAnsi="Times New Roman"/>
        </w:rPr>
        <w:t xml:space="preserve">), акт приймання-передачі виконаних робіт разом із додатками, які підписуються виконавцем робіт та погоджуються </w:t>
      </w:r>
      <w:r w:rsidRPr="00C25CBA">
        <w:rPr>
          <w:rFonts w:ascii="Times New Roman" w:eastAsia="Times New Roman" w:hAnsi="Times New Roman"/>
          <w:lang w:eastAsia="ru-RU"/>
        </w:rPr>
        <w:t>Замовником</w:t>
      </w:r>
      <w:r w:rsidRPr="00C25CBA">
        <w:rPr>
          <w:rFonts w:ascii="Times New Roman" w:hAnsi="Times New Roman"/>
        </w:rPr>
        <w:t xml:space="preserve"> у формі згідно з додатком 1 до технічного завдання, а також надаються наступні документи:</w:t>
      </w:r>
    </w:p>
    <w:p w:rsidR="00503E53" w:rsidRPr="00C25CBA" w:rsidRDefault="007810DC">
      <w:pPr>
        <w:ind w:firstLine="567"/>
        <w:jc w:val="both"/>
      </w:pPr>
      <w:r w:rsidRPr="00C25CBA">
        <w:rPr>
          <w:rFonts w:ascii="Times New Roman" w:hAnsi="Times New Roman"/>
        </w:rPr>
        <w:t>5.1</w:t>
      </w:r>
      <w:r w:rsidR="00A935DA" w:rsidRPr="00A935DA">
        <w:rPr>
          <w:rFonts w:ascii="Times New Roman" w:hAnsi="Times New Roman"/>
        </w:rPr>
        <w:t>4</w:t>
      </w:r>
      <w:r w:rsidRPr="00C25CBA">
        <w:rPr>
          <w:rFonts w:ascii="Times New Roman" w:hAnsi="Times New Roman"/>
        </w:rPr>
        <w:t xml:space="preserve">.1. перший примірник технічної документації із землеустрою щодо інвентаризації земель в  електронному вигляді (форматі PDF),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Головного управління </w:t>
      </w:r>
      <w:proofErr w:type="spellStart"/>
      <w:r w:rsidRPr="00C25CBA">
        <w:rPr>
          <w:rFonts w:ascii="Times New Roman" w:hAnsi="Times New Roman"/>
        </w:rPr>
        <w:t>Держгеокадастру</w:t>
      </w:r>
      <w:proofErr w:type="spellEnd"/>
      <w:r w:rsidRPr="00C25CBA">
        <w:rPr>
          <w:rFonts w:ascii="Times New Roman" w:hAnsi="Times New Roman"/>
        </w:rPr>
        <w:t xml:space="preserve"> в Одеській області, для зберігання у Державному фонді документації із землеустрою відповідно до Положення про Державний фонд документації із землеустрою, затвердженого постановою Кабінету Міністрів України від 17 листопада 2004 р. № 1553;</w:t>
      </w:r>
    </w:p>
    <w:p w:rsidR="00503E53" w:rsidRPr="00C25CBA" w:rsidRDefault="007810DC">
      <w:pPr>
        <w:ind w:firstLine="567"/>
        <w:jc w:val="both"/>
      </w:pPr>
      <w:r w:rsidRPr="00C25CBA">
        <w:rPr>
          <w:rFonts w:ascii="Times New Roman" w:hAnsi="Times New Roman"/>
        </w:rPr>
        <w:t>5.1</w:t>
      </w:r>
      <w:r w:rsidR="00A935DA" w:rsidRPr="00A935DA">
        <w:rPr>
          <w:rFonts w:ascii="Times New Roman" w:hAnsi="Times New Roman"/>
        </w:rPr>
        <w:t>4</w:t>
      </w:r>
      <w:r w:rsidRPr="00C25CBA">
        <w:rPr>
          <w:rFonts w:ascii="Times New Roman" w:hAnsi="Times New Roman"/>
        </w:rPr>
        <w:t xml:space="preserve">.2. відомості з Державного земельного кадастру по кожній сформованій земельній ділянці за результатами здійснення заходу з інвентаризації земель державної власності, у формі витягу в електронному вигляді в форматі PDF (окремо по земельній ділянці на території адміністративно-територіальної одиниці або її частини; назва PDF </w:t>
      </w:r>
      <w:proofErr w:type="spellStart"/>
      <w:r w:rsidRPr="00C25CBA">
        <w:rPr>
          <w:rFonts w:ascii="Times New Roman" w:hAnsi="Times New Roman"/>
        </w:rPr>
        <w:t>файла</w:t>
      </w:r>
      <w:proofErr w:type="spellEnd"/>
      <w:r w:rsidRPr="00C25CBA">
        <w:rPr>
          <w:rFonts w:ascii="Times New Roman" w:hAnsi="Times New Roman"/>
        </w:rPr>
        <w:t xml:space="preserve"> повинна відповідати кадастровому номеру відповідної земельної ділянки).</w:t>
      </w:r>
    </w:p>
    <w:p w:rsidR="00503E53" w:rsidRPr="00C25CBA" w:rsidRDefault="007810DC">
      <w:pPr>
        <w:ind w:firstLine="567"/>
        <w:jc w:val="both"/>
      </w:pPr>
      <w:r w:rsidRPr="00C25CBA">
        <w:rPr>
          <w:rFonts w:ascii="Times New Roman" w:hAnsi="Times New Roman"/>
        </w:rPr>
        <w:t>Другий  примірник технічної документації із землеустрою щодо інвентаризації земель зберігається у розробника.</w:t>
      </w:r>
    </w:p>
    <w:p w:rsidR="00503E53" w:rsidRPr="00C25CBA" w:rsidRDefault="007810DC">
      <w:pPr>
        <w:ind w:firstLine="567"/>
        <w:jc w:val="both"/>
      </w:pPr>
      <w:r w:rsidRPr="00C25CBA">
        <w:rPr>
          <w:rFonts w:ascii="Times New Roman" w:hAnsi="Times New Roman"/>
        </w:rPr>
        <w:t>Вимоги до зображення електронного вигляду:</w:t>
      </w:r>
    </w:p>
    <w:p w:rsidR="00C34989" w:rsidRPr="00C25CBA" w:rsidRDefault="007810DC">
      <w:pPr>
        <w:ind w:firstLine="567"/>
        <w:jc w:val="both"/>
        <w:rPr>
          <w:rFonts w:ascii="Times New Roman" w:hAnsi="Times New Roman"/>
        </w:rPr>
      </w:pPr>
      <w:r w:rsidRPr="00C25CBA">
        <w:rPr>
          <w:rFonts w:ascii="Times New Roman" w:hAnsi="Times New Roman"/>
        </w:rPr>
        <w:t xml:space="preserve">формат зображення – кольоровий, </w:t>
      </w:r>
    </w:p>
    <w:p w:rsidR="00503E53" w:rsidRPr="00C25CBA" w:rsidRDefault="007810DC">
      <w:pPr>
        <w:ind w:firstLine="567"/>
        <w:jc w:val="both"/>
      </w:pPr>
      <w:r w:rsidRPr="00C25CBA">
        <w:rPr>
          <w:rFonts w:ascii="Times New Roman" w:hAnsi="Times New Roman"/>
        </w:rPr>
        <w:t>роздільна здатність - 300 точок на дюйм;</w:t>
      </w:r>
    </w:p>
    <w:p w:rsidR="00503E53" w:rsidRPr="00C25CBA" w:rsidRDefault="007810DC">
      <w:pPr>
        <w:ind w:firstLine="567"/>
        <w:jc w:val="both"/>
      </w:pPr>
      <w:r w:rsidRPr="00C25CBA">
        <w:rPr>
          <w:rFonts w:ascii="Times New Roman" w:hAnsi="Times New Roman"/>
        </w:rPr>
        <w:t>глибина кольору - не менше ніж 4 біти;</w:t>
      </w:r>
    </w:p>
    <w:p w:rsidR="00503E53" w:rsidRPr="00C25CBA" w:rsidRDefault="00C34989" w:rsidP="00C34989">
      <w:pPr>
        <w:ind w:firstLine="567"/>
        <w:jc w:val="both"/>
        <w:rPr>
          <w:strike/>
        </w:rPr>
      </w:pPr>
      <w:r w:rsidRPr="00C25CBA">
        <w:rPr>
          <w:rFonts w:ascii="Times New Roman" w:hAnsi="Times New Roman"/>
        </w:rPr>
        <w:t xml:space="preserve">формат готового </w:t>
      </w:r>
      <w:proofErr w:type="spellStart"/>
      <w:r w:rsidRPr="00C25CBA">
        <w:rPr>
          <w:rFonts w:ascii="Times New Roman" w:hAnsi="Times New Roman"/>
        </w:rPr>
        <w:t>файла</w:t>
      </w:r>
      <w:proofErr w:type="spellEnd"/>
      <w:r w:rsidRPr="00C25CBA">
        <w:rPr>
          <w:rFonts w:ascii="Times New Roman" w:hAnsi="Times New Roman"/>
        </w:rPr>
        <w:t xml:space="preserve"> - PDF </w:t>
      </w:r>
    </w:p>
    <w:p w:rsidR="00503E53" w:rsidRPr="00C25CBA" w:rsidRDefault="007810DC">
      <w:pPr>
        <w:ind w:firstLine="567"/>
        <w:jc w:val="both"/>
      </w:pPr>
      <w:r w:rsidRPr="00C25CBA">
        <w:rPr>
          <w:rFonts w:ascii="Times New Roman" w:hAnsi="Times New Roman"/>
        </w:rPr>
        <w:t>5.1</w:t>
      </w:r>
      <w:r w:rsidR="00A935DA" w:rsidRPr="00467C1A">
        <w:rPr>
          <w:rFonts w:ascii="Times New Roman" w:hAnsi="Times New Roman"/>
        </w:rPr>
        <w:t>5</w:t>
      </w:r>
      <w:r w:rsidRPr="00C25CBA">
        <w:rPr>
          <w:rFonts w:ascii="Times New Roman" w:hAnsi="Times New Roman"/>
        </w:rPr>
        <w:t xml:space="preserve">. У разі виявлення </w:t>
      </w:r>
      <w:r w:rsidRPr="00C25CBA">
        <w:rPr>
          <w:rFonts w:ascii="Times New Roman" w:eastAsia="Times New Roman" w:hAnsi="Times New Roman"/>
          <w:lang w:eastAsia="ru-RU"/>
        </w:rPr>
        <w:t xml:space="preserve">Замовником </w:t>
      </w:r>
      <w:r w:rsidRPr="00C25CBA">
        <w:rPr>
          <w:rFonts w:ascii="Times New Roman" w:hAnsi="Times New Roman"/>
        </w:rPr>
        <w:t xml:space="preserve">недоліків при здійсненні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електронному вигляді в форматі PDF, площа земельної ділянки вказаної у додатку 2 не відповідає площі земельної ділянки вказаної у відповідному витягу із ДЗК в електронному вигляді в форматі PDF, відсутність інформації про інформування населення тощо), </w:t>
      </w:r>
      <w:r w:rsidRPr="00C25CBA">
        <w:rPr>
          <w:rFonts w:ascii="Times New Roman" w:eastAsia="Times New Roman" w:hAnsi="Times New Roman"/>
          <w:lang w:eastAsia="ru-RU"/>
        </w:rPr>
        <w:t>Замовник</w:t>
      </w:r>
      <w:r w:rsidRPr="00C25CBA">
        <w:rPr>
          <w:rFonts w:ascii="Times New Roman" w:hAnsi="Times New Roman"/>
        </w:rPr>
        <w:t xml:space="preserve"> надає обґрунтовану відмову у затвердженні </w:t>
      </w:r>
      <w:r w:rsidRPr="00C25CBA">
        <w:rPr>
          <w:rFonts w:ascii="Times New Roman" w:eastAsia="Times New Roman" w:hAnsi="Times New Roman"/>
          <w:lang w:eastAsia="ru-RU"/>
        </w:rPr>
        <w:t>А</w:t>
      </w:r>
      <w:r w:rsidRPr="00C25CBA">
        <w:rPr>
          <w:rFonts w:ascii="Times New Roman" w:hAnsi="Times New Roman"/>
        </w:rPr>
        <w:t xml:space="preserve">кту виконаних робіт та протягом трьох робочих днів письмово повідомляє розробника про виявлені недоліки та встановлює строк щодо їх усунення. </w:t>
      </w:r>
    </w:p>
    <w:p w:rsidR="00503E53" w:rsidRPr="00C25CBA" w:rsidRDefault="007810DC">
      <w:pPr>
        <w:ind w:firstLine="567"/>
        <w:jc w:val="both"/>
      </w:pPr>
      <w:r w:rsidRPr="00C25CBA">
        <w:rPr>
          <w:rFonts w:ascii="Times New Roman" w:hAnsi="Times New Roman"/>
        </w:rPr>
        <w:t>5.1</w:t>
      </w:r>
      <w:r w:rsidR="00A935DA" w:rsidRPr="00467C1A">
        <w:rPr>
          <w:rFonts w:ascii="Times New Roman" w:eastAsia="Times New Roman" w:hAnsi="Times New Roman"/>
          <w:lang w:eastAsia="ru-RU"/>
        </w:rPr>
        <w:t>6</w:t>
      </w:r>
      <w:r w:rsidRPr="00C25CBA">
        <w:rPr>
          <w:rFonts w:ascii="Times New Roman" w:hAnsi="Times New Roman"/>
        </w:rPr>
        <w:t xml:space="preserve">. У випадку отримання вмотивованої відмови від підписання Акту виконаних робіт , Сторонами складається двосторонній акт з переліком недоліків та </w:t>
      </w:r>
      <w:proofErr w:type="spellStart"/>
      <w:r w:rsidRPr="00C25CBA">
        <w:rPr>
          <w:rFonts w:ascii="Times New Roman" w:hAnsi="Times New Roman"/>
        </w:rPr>
        <w:t>доопрацювань</w:t>
      </w:r>
      <w:proofErr w:type="spellEnd"/>
      <w:r w:rsidRPr="00C25CBA">
        <w:rPr>
          <w:rFonts w:ascii="Times New Roman" w:hAnsi="Times New Roman"/>
        </w:rPr>
        <w:t xml:space="preserve">, в якому визначаються терміни їх усунення. Після усунення недоліків та </w:t>
      </w:r>
      <w:proofErr w:type="spellStart"/>
      <w:r w:rsidRPr="00C25CBA">
        <w:rPr>
          <w:rFonts w:ascii="Times New Roman" w:hAnsi="Times New Roman"/>
        </w:rPr>
        <w:t>доопрацювань</w:t>
      </w:r>
      <w:proofErr w:type="spellEnd"/>
      <w:r w:rsidRPr="00C25CBA">
        <w:rPr>
          <w:rFonts w:ascii="Times New Roman" w:hAnsi="Times New Roman"/>
        </w:rPr>
        <w:t xml:space="preserve"> згідно зі складеним актом, Сторонами підписується Акт виконаних робіт. Усунення недоліків та доопрацювання здійснюються за рахунок Виконавця та не оплачуються Замовником.</w:t>
      </w:r>
    </w:p>
    <w:p w:rsidR="00503E53" w:rsidRPr="00C25CBA" w:rsidRDefault="007810DC">
      <w:pPr>
        <w:ind w:firstLine="567"/>
        <w:jc w:val="both"/>
      </w:pPr>
      <w:r w:rsidRPr="00C25CBA">
        <w:rPr>
          <w:rFonts w:ascii="Times New Roman" w:hAnsi="Times New Roman"/>
        </w:rPr>
        <w:t>5.1</w:t>
      </w:r>
      <w:r w:rsidR="00A935DA" w:rsidRPr="00467C1A">
        <w:rPr>
          <w:rFonts w:ascii="Times New Roman" w:eastAsia="Times New Roman" w:hAnsi="Times New Roman"/>
          <w:lang w:eastAsia="ru-RU"/>
        </w:rPr>
        <w:t>7</w:t>
      </w:r>
      <w:r w:rsidRPr="00C25CBA">
        <w:rPr>
          <w:rFonts w:ascii="Times New Roman" w:hAnsi="Times New Roman"/>
        </w:rPr>
        <w:t>. Відсутність підписаних актів приймання-передачі виконаних робіт з виконання заходу з  державної інвентаризації земель</w:t>
      </w:r>
      <w:r w:rsidR="00C40BAD" w:rsidRPr="00C25CBA">
        <w:rPr>
          <w:rFonts w:ascii="Times New Roman" w:hAnsi="Times New Roman"/>
        </w:rPr>
        <w:t xml:space="preserve"> державної власності</w:t>
      </w:r>
      <w:r w:rsidRPr="00C25CBA">
        <w:rPr>
          <w:rFonts w:ascii="Times New Roman" w:hAnsi="Times New Roman"/>
        </w:rPr>
        <w:t xml:space="preserve"> на території Одеської області за цим Договором (Додаток № 3 до цього Договору) є підставою для вмотивованої відмови від підписання Акту виконаних робіт Замовником.</w:t>
      </w:r>
    </w:p>
    <w:p w:rsidR="00503E53" w:rsidRPr="00C25CBA" w:rsidRDefault="007810DC">
      <w:pPr>
        <w:ind w:firstLine="567"/>
        <w:jc w:val="both"/>
      </w:pPr>
      <w:r w:rsidRPr="00C25CBA">
        <w:rPr>
          <w:rFonts w:ascii="Times New Roman" w:hAnsi="Times New Roman"/>
        </w:rPr>
        <w:lastRenderedPageBreak/>
        <w:t>5.1</w:t>
      </w:r>
      <w:r w:rsidR="00A935DA" w:rsidRPr="00467C1A">
        <w:rPr>
          <w:rFonts w:ascii="Times New Roman" w:eastAsia="Times New Roman" w:hAnsi="Times New Roman"/>
          <w:lang w:eastAsia="ru-RU"/>
        </w:rPr>
        <w:t>8</w:t>
      </w:r>
      <w:r w:rsidRPr="00C25CBA">
        <w:rPr>
          <w:rFonts w:ascii="Times New Roman" w:hAnsi="Times New Roman"/>
        </w:rPr>
        <w:t>. Надані Послуги, матеріали, інформація, інші дані, створені та виготовлені Виконавцем, що є результатом виконання умов цього Договору, є власністю Замовника, порядок використання та розпорядження якою визначається законодавством України.</w:t>
      </w:r>
    </w:p>
    <w:p w:rsidR="00503E53" w:rsidRPr="00C25CBA" w:rsidRDefault="00A935DA">
      <w:pPr>
        <w:ind w:firstLine="567"/>
        <w:jc w:val="both"/>
      </w:pPr>
      <w:r>
        <w:rPr>
          <w:rFonts w:ascii="Times New Roman" w:hAnsi="Times New Roman"/>
        </w:rPr>
        <w:t>5.19</w:t>
      </w:r>
      <w:r w:rsidR="007810DC" w:rsidRPr="00C25CBA">
        <w:rPr>
          <w:rFonts w:ascii="Times New Roman" w:hAnsi="Times New Roman"/>
        </w:rPr>
        <w:t xml:space="preserve">. Не дотримання Виконавцем умов п. 5.15., 6.1.1, 6.1.2, 6.1.3, 6.1.8 Договору є підставою для відмови у підписанні </w:t>
      </w:r>
      <w:proofErr w:type="spellStart"/>
      <w:r w:rsidR="007810DC" w:rsidRPr="00C25CBA">
        <w:rPr>
          <w:rFonts w:ascii="Times New Roman" w:hAnsi="Times New Roman"/>
        </w:rPr>
        <w:t>Акта</w:t>
      </w:r>
      <w:proofErr w:type="spellEnd"/>
      <w:r w:rsidR="007810DC" w:rsidRPr="00C25CBA">
        <w:rPr>
          <w:rFonts w:ascii="Times New Roman" w:hAnsi="Times New Roman"/>
        </w:rPr>
        <w:t xml:space="preserve"> виконаних робіт Замовником та актів приймання-передачі виконаних робіт з виконання заходу з  державної інвентаризації земель</w:t>
      </w:r>
      <w:r w:rsidR="00C40BAD" w:rsidRPr="00C25CBA">
        <w:rPr>
          <w:rFonts w:ascii="Times New Roman" w:hAnsi="Times New Roman"/>
        </w:rPr>
        <w:t xml:space="preserve"> державної власності</w:t>
      </w:r>
      <w:r w:rsidR="007810DC" w:rsidRPr="00C25CBA">
        <w:rPr>
          <w:rFonts w:ascii="Times New Roman" w:hAnsi="Times New Roman"/>
        </w:rPr>
        <w:t xml:space="preserve"> на території Одеської області за цим Договором.</w:t>
      </w:r>
    </w:p>
    <w:p w:rsidR="00503E53" w:rsidRPr="00C25CBA" w:rsidRDefault="007810DC">
      <w:pPr>
        <w:ind w:firstLine="567"/>
        <w:jc w:val="both"/>
      </w:pPr>
      <w:r w:rsidRPr="00C25CBA">
        <w:rPr>
          <w:rFonts w:ascii="Times New Roman" w:hAnsi="Times New Roman"/>
        </w:rPr>
        <w:t>5.</w:t>
      </w:r>
      <w:r w:rsidRPr="00C25CBA">
        <w:rPr>
          <w:rFonts w:ascii="Times New Roman" w:eastAsia="Times New Roman" w:hAnsi="Times New Roman"/>
          <w:lang w:eastAsia="ru-RU"/>
        </w:rPr>
        <w:t>2</w:t>
      </w:r>
      <w:r w:rsidR="00A935DA" w:rsidRPr="00467C1A">
        <w:rPr>
          <w:rFonts w:ascii="Times New Roman" w:eastAsia="Times New Roman" w:hAnsi="Times New Roman"/>
          <w:lang w:val="ru-RU" w:eastAsia="ru-RU"/>
        </w:rPr>
        <w:t>0</w:t>
      </w:r>
      <w:r w:rsidRPr="00C25CBA">
        <w:rPr>
          <w:rFonts w:ascii="Times New Roman" w:hAnsi="Times New Roman"/>
        </w:rPr>
        <w:t>. У разі не підписання Акту виконаних робіт з підстав, передбачених п. 5.</w:t>
      </w:r>
      <w:r w:rsidRPr="00C25CBA">
        <w:rPr>
          <w:rFonts w:ascii="Times New Roman" w:eastAsia="Times New Roman" w:hAnsi="Times New Roman"/>
          <w:lang w:eastAsia="ru-RU"/>
        </w:rPr>
        <w:t>20</w:t>
      </w:r>
      <w:r w:rsidRPr="00C25CBA">
        <w:rPr>
          <w:rFonts w:ascii="Times New Roman" w:hAnsi="Times New Roman"/>
        </w:rPr>
        <w:t xml:space="preserve"> Договору Замовник звільняється від обов’язку оплати наданих послуг.</w:t>
      </w:r>
    </w:p>
    <w:p w:rsidR="00503E53" w:rsidRPr="00C25CBA" w:rsidRDefault="007810DC">
      <w:pPr>
        <w:ind w:firstLine="567"/>
        <w:jc w:val="both"/>
      </w:pPr>
      <w:r w:rsidRPr="00C25CBA">
        <w:rPr>
          <w:rFonts w:ascii="Times New Roman" w:hAnsi="Times New Roman"/>
        </w:rPr>
        <w:t>5.</w:t>
      </w:r>
      <w:r w:rsidRPr="00C25CBA">
        <w:rPr>
          <w:rFonts w:ascii="Times New Roman" w:eastAsia="Times New Roman" w:hAnsi="Times New Roman"/>
          <w:lang w:eastAsia="ru-RU"/>
        </w:rPr>
        <w:t>2</w:t>
      </w:r>
      <w:r w:rsidR="00A935DA" w:rsidRPr="00467C1A">
        <w:rPr>
          <w:rFonts w:ascii="Times New Roman" w:eastAsia="Times New Roman" w:hAnsi="Times New Roman"/>
          <w:lang w:eastAsia="ru-RU"/>
        </w:rPr>
        <w:t>1</w:t>
      </w:r>
      <w:r w:rsidRPr="00C25CBA">
        <w:rPr>
          <w:rFonts w:ascii="Times New Roman" w:hAnsi="Times New Roman"/>
        </w:rPr>
        <w:t xml:space="preserve">. Виконавець зобов'язується власними силами та засобами забезпечити та надати весь комплекс супутніх послуг, що включені до вартості Послуг та пов’язані з їх наданням, а саме: здійснити </w:t>
      </w:r>
      <w:proofErr w:type="spellStart"/>
      <w:r w:rsidRPr="00C25CBA">
        <w:rPr>
          <w:rFonts w:ascii="Times New Roman" w:hAnsi="Times New Roman"/>
        </w:rPr>
        <w:t>навантажувально</w:t>
      </w:r>
      <w:proofErr w:type="spellEnd"/>
      <w:r w:rsidRPr="00C25CBA">
        <w:rPr>
          <w:rFonts w:ascii="Times New Roman" w:hAnsi="Times New Roman"/>
        </w:rPr>
        <w:t>-розвантажувальні, логістичні та інші необхідні роботи і послуги, що є необхідними для своєчасного і якісного надання Послуг. Такі супутні послуги Замовником не відшкодовуються.</w:t>
      </w:r>
    </w:p>
    <w:p w:rsidR="00503E53" w:rsidRPr="00C25CBA" w:rsidRDefault="007810DC">
      <w:pPr>
        <w:ind w:firstLine="567"/>
        <w:jc w:val="both"/>
      </w:pPr>
      <w:r w:rsidRPr="00C25CBA">
        <w:rPr>
          <w:rFonts w:ascii="Times New Roman" w:hAnsi="Times New Roman"/>
        </w:rPr>
        <w:t>5.</w:t>
      </w:r>
      <w:r w:rsidRPr="00C25CBA">
        <w:rPr>
          <w:rFonts w:ascii="Times New Roman" w:eastAsia="Times New Roman" w:hAnsi="Times New Roman"/>
          <w:lang w:eastAsia="ru-RU"/>
        </w:rPr>
        <w:t>2</w:t>
      </w:r>
      <w:r w:rsidR="00A935DA" w:rsidRPr="00467C1A">
        <w:rPr>
          <w:rFonts w:ascii="Times New Roman" w:eastAsia="Times New Roman" w:hAnsi="Times New Roman"/>
          <w:lang w:val="ru-RU" w:eastAsia="ru-RU"/>
        </w:rPr>
        <w:t>2</w:t>
      </w:r>
      <w:r w:rsidRPr="00C25CBA">
        <w:rPr>
          <w:rFonts w:ascii="Times New Roman" w:hAnsi="Times New Roman"/>
        </w:rPr>
        <w:t>. Передання-прийняття майнових прав на результати наданих Послуг не передбачають додаткових витрат Замовника, крім тих, що визначені умовами цього Договору.</w:t>
      </w:r>
    </w:p>
    <w:p w:rsidR="00503E53" w:rsidRPr="00C25CBA" w:rsidRDefault="00503E53">
      <w:pPr>
        <w:widowControl w:val="0"/>
        <w:ind w:firstLine="567"/>
        <w:jc w:val="center"/>
        <w:rPr>
          <w:rFonts w:ascii="Times New Roman" w:hAnsi="Times New Roman"/>
          <w:b/>
        </w:rPr>
      </w:pPr>
    </w:p>
    <w:p w:rsidR="00503E53" w:rsidRPr="00C25CBA" w:rsidRDefault="007810DC">
      <w:pPr>
        <w:widowControl w:val="0"/>
        <w:ind w:firstLine="567"/>
        <w:jc w:val="center"/>
      </w:pPr>
      <w:r w:rsidRPr="00C25CBA">
        <w:rPr>
          <w:rFonts w:ascii="Times New Roman" w:hAnsi="Times New Roman"/>
        </w:rPr>
        <w:t>6. ПРАВА ТА ОБОВ’ЯЗКИ СТОРІН</w:t>
      </w:r>
    </w:p>
    <w:p w:rsidR="00503E53" w:rsidRPr="00C25CBA" w:rsidRDefault="00503E53">
      <w:pPr>
        <w:widowControl w:val="0"/>
        <w:ind w:firstLine="567"/>
        <w:jc w:val="center"/>
        <w:rPr>
          <w:rFonts w:ascii="Times New Roman" w:hAnsi="Times New Roman"/>
        </w:rPr>
      </w:pPr>
    </w:p>
    <w:p w:rsidR="00503E53" w:rsidRPr="00C25CBA" w:rsidRDefault="007810DC">
      <w:pPr>
        <w:ind w:firstLine="567"/>
        <w:jc w:val="both"/>
      </w:pPr>
      <w:r w:rsidRPr="00C25CBA">
        <w:rPr>
          <w:rFonts w:ascii="Times New Roman" w:hAnsi="Times New Roman"/>
          <w:u w:val="single"/>
        </w:rPr>
        <w:t>6.1. Виконавець зобов’язаний:</w:t>
      </w:r>
    </w:p>
    <w:p w:rsidR="00503E53" w:rsidRPr="00C25CBA" w:rsidRDefault="007810DC">
      <w:pPr>
        <w:ind w:firstLine="567"/>
        <w:jc w:val="both"/>
      </w:pPr>
      <w:r w:rsidRPr="00C25CBA">
        <w:rPr>
          <w:rFonts w:ascii="Times New Roman" w:hAnsi="Times New Roman"/>
        </w:rPr>
        <w:t>6.1.1. Забезпечити надання Послуг у строки, встановлені цим Договором.</w:t>
      </w:r>
    </w:p>
    <w:p w:rsidR="00503E53" w:rsidRPr="00C25CBA" w:rsidRDefault="007810DC">
      <w:pPr>
        <w:ind w:firstLine="567"/>
        <w:jc w:val="both"/>
      </w:pPr>
      <w:r w:rsidRPr="00C25CBA">
        <w:rPr>
          <w:rFonts w:ascii="Times New Roman" w:hAnsi="Times New Roman"/>
        </w:rPr>
        <w:t xml:space="preserve">6.1.2. Забезпечити надання Послуг, якість яких відповідає умовам, встановленим розділом 2 цього Договору </w:t>
      </w:r>
      <w:r w:rsidRPr="00C25CBA">
        <w:rPr>
          <w:rFonts w:ascii="Times New Roman" w:eastAsia="MS Mincho" w:hAnsi="Times New Roman"/>
        </w:rPr>
        <w:t xml:space="preserve">та технічному завданню </w:t>
      </w:r>
      <w:r w:rsidRPr="00C25CBA">
        <w:rPr>
          <w:rFonts w:ascii="Times New Roman" w:hAnsi="Times New Roman"/>
        </w:rPr>
        <w:t>(Додаток № 1 до цього Договору).</w:t>
      </w:r>
    </w:p>
    <w:p w:rsidR="00503E53" w:rsidRPr="00C25CBA" w:rsidRDefault="007810DC">
      <w:pPr>
        <w:ind w:firstLine="567"/>
        <w:jc w:val="both"/>
      </w:pPr>
      <w:r w:rsidRPr="00C25CBA">
        <w:rPr>
          <w:rFonts w:ascii="Times New Roman" w:hAnsi="Times New Roman"/>
        </w:rPr>
        <w:t xml:space="preserve">6.1.3. При пред’явленні Замовником письмової претензії до якості наданих Послуг, усунути за власний рахунок причини, що призвели до погіршення якості Послуг в термін </w:t>
      </w:r>
      <w:r w:rsidRPr="00C25CBA">
        <w:rPr>
          <w:rFonts w:ascii="Times New Roman" w:hAnsi="Times New Roman"/>
          <w:b/>
        </w:rPr>
        <w:t>не пізніше 3 (трьох) робочих днів</w:t>
      </w:r>
      <w:r w:rsidRPr="00C25CBA">
        <w:rPr>
          <w:rFonts w:ascii="Times New Roman" w:hAnsi="Times New Roman"/>
        </w:rPr>
        <w:t xml:space="preserve"> за умови, якщо встановлено, що зниження якості Послуг відбулось з вини Виконавця.</w:t>
      </w:r>
    </w:p>
    <w:p w:rsidR="00503E53" w:rsidRPr="00C25CBA" w:rsidRDefault="007810DC">
      <w:pPr>
        <w:ind w:firstLine="567"/>
        <w:jc w:val="both"/>
      </w:pPr>
      <w:r w:rsidRPr="00C25CBA">
        <w:rPr>
          <w:rFonts w:ascii="Times New Roman" w:hAnsi="Times New Roman"/>
        </w:rPr>
        <w:t>6.1.4.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503E53" w:rsidRPr="00C25CBA" w:rsidRDefault="007810DC">
      <w:pPr>
        <w:ind w:firstLine="567"/>
        <w:jc w:val="both"/>
      </w:pPr>
      <w:r w:rsidRPr="00C25CBA">
        <w:rPr>
          <w:rFonts w:ascii="Times New Roman" w:hAnsi="Times New Roman"/>
        </w:rPr>
        <w:t>6.1.5. Інформувати Замовника про будь-які обставини, що заважають виконувати обов’язки за цим Договором.</w:t>
      </w:r>
    </w:p>
    <w:p w:rsidR="00503E53" w:rsidRPr="00C25CBA" w:rsidRDefault="007810DC">
      <w:pPr>
        <w:ind w:firstLine="567"/>
        <w:jc w:val="both"/>
      </w:pPr>
      <w:r w:rsidRPr="00C25CBA">
        <w:rPr>
          <w:rFonts w:ascii="Times New Roman" w:hAnsi="Times New Roman"/>
        </w:rPr>
        <w:t>6.1.6. Не чинити дій, що суперечать умовам цього Договору і завдають збитків іншій Стороні.</w:t>
      </w:r>
    </w:p>
    <w:p w:rsidR="00503E53" w:rsidRPr="00C25CBA" w:rsidRDefault="007810DC">
      <w:pPr>
        <w:ind w:firstLine="567"/>
        <w:jc w:val="both"/>
      </w:pPr>
      <w:r w:rsidRPr="00C25CBA">
        <w:rPr>
          <w:rFonts w:ascii="Times New Roman" w:hAnsi="Times New Roman"/>
        </w:rPr>
        <w:t>6.1.7. Вести облік обсягу та вартості Послуг, забезпечувати його достовірність, зберігати записи про надані Послуги протягом строку позовної давності, визначеного законодавством.</w:t>
      </w:r>
    </w:p>
    <w:p w:rsidR="00503E53" w:rsidRPr="00C25CBA" w:rsidRDefault="007810DC">
      <w:pPr>
        <w:ind w:firstLine="567"/>
        <w:jc w:val="both"/>
      </w:pPr>
      <w:r w:rsidRPr="00C25CBA">
        <w:rPr>
          <w:rFonts w:ascii="Times New Roman" w:hAnsi="Times New Roman"/>
        </w:rPr>
        <w:t>6.1.8. Забезпечити особистий виїзд працівників Виконавця за місцем розташування земельних ділянок для проведення заходів із державної інвентаризації земельних ділянок із дотриманням вимог податкового, трудового законодавства (оформлення наказів на відрядження, подорожніх листів тощо).</w:t>
      </w:r>
    </w:p>
    <w:p w:rsidR="00503E53" w:rsidRPr="00C25CBA" w:rsidRDefault="007810DC">
      <w:pPr>
        <w:ind w:firstLine="567"/>
        <w:jc w:val="both"/>
      </w:pPr>
      <w:r w:rsidRPr="00C25CBA">
        <w:rPr>
          <w:rFonts w:ascii="Times New Roman" w:hAnsi="Times New Roman"/>
        </w:rPr>
        <w:t>6.1.9. Забезпечити своєчасне підписання зі своєї Сторони Акту виконаних робіт.</w:t>
      </w:r>
    </w:p>
    <w:p w:rsidR="00503E53" w:rsidRPr="00C25CBA" w:rsidRDefault="007810DC">
      <w:pPr>
        <w:ind w:firstLine="567"/>
        <w:jc w:val="both"/>
      </w:pPr>
      <w:r w:rsidRPr="00C25CBA">
        <w:rPr>
          <w:rFonts w:ascii="Times New Roman" w:hAnsi="Times New Roman"/>
        </w:rPr>
        <w:t>6.1.10. Забезпечити своєчасне підписання зі своєї Сторони акту прийому-передачі результатів проведення державної інвентаризації земель (Додаток № 3 до цього Договору).</w:t>
      </w:r>
    </w:p>
    <w:p w:rsidR="00503E53" w:rsidRPr="00C25CBA" w:rsidRDefault="007810DC">
      <w:pPr>
        <w:ind w:firstLine="567"/>
        <w:jc w:val="both"/>
      </w:pPr>
      <w:r w:rsidRPr="00C25CBA">
        <w:rPr>
          <w:rFonts w:ascii="Times New Roman" w:hAnsi="Times New Roman"/>
        </w:rPr>
        <w:t>6.1.11. Дотримуватись не розповсюдження персональних даних та конфіденційності щодо отриманої та опрацьованої інформації під час надання Послуг.</w:t>
      </w:r>
    </w:p>
    <w:p w:rsidR="00503E53" w:rsidRPr="00C25CBA" w:rsidRDefault="007810DC">
      <w:pPr>
        <w:ind w:firstLine="567"/>
        <w:jc w:val="both"/>
      </w:pPr>
      <w:r w:rsidRPr="00C25CBA">
        <w:rPr>
          <w:rFonts w:ascii="Times New Roman" w:hAnsi="Times New Roman"/>
        </w:rPr>
        <w:t>6.1.12.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503E53" w:rsidRPr="00C25CBA" w:rsidRDefault="007810DC">
      <w:pPr>
        <w:ind w:firstLine="567"/>
        <w:jc w:val="both"/>
      </w:pPr>
      <w:r w:rsidRPr="00C25CBA">
        <w:rPr>
          <w:rFonts w:ascii="Times New Roman" w:hAnsi="Times New Roman"/>
          <w:u w:val="single"/>
        </w:rPr>
        <w:t>6.2. Виконавець має право:</w:t>
      </w:r>
    </w:p>
    <w:p w:rsidR="00503E53" w:rsidRPr="00C25CBA" w:rsidRDefault="007810DC">
      <w:pPr>
        <w:ind w:firstLine="567"/>
        <w:jc w:val="both"/>
      </w:pPr>
      <w:r w:rsidRPr="00C25CBA">
        <w:rPr>
          <w:rFonts w:ascii="Times New Roman" w:hAnsi="Times New Roman"/>
        </w:rPr>
        <w:t>6.2.1. Своєчасно та в повному обсязі отримати плату за надані Послуги.</w:t>
      </w:r>
    </w:p>
    <w:p w:rsidR="00503E53" w:rsidRPr="00C25CBA" w:rsidRDefault="007810DC">
      <w:pPr>
        <w:ind w:firstLine="567"/>
        <w:jc w:val="both"/>
      </w:pPr>
      <w:r w:rsidRPr="00C25CBA">
        <w:rPr>
          <w:rFonts w:ascii="Times New Roman" w:hAnsi="Times New Roman"/>
        </w:rPr>
        <w:t>6.2.2. У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rsidR="00503E53" w:rsidRPr="00C25CBA" w:rsidRDefault="007810DC">
      <w:pPr>
        <w:ind w:firstLine="567"/>
        <w:jc w:val="both"/>
      </w:pPr>
      <w:r w:rsidRPr="00C25CBA">
        <w:rPr>
          <w:rFonts w:ascii="Times New Roman" w:hAnsi="Times New Roman"/>
        </w:rPr>
        <w:t xml:space="preserve">6.2.3. У разі невиконання Замовником зобов'язань, передбачених цим Договором – достроково розірвати Договір, повідомивши про це Замовника </w:t>
      </w:r>
      <w:r w:rsidRPr="00C25CBA">
        <w:rPr>
          <w:rFonts w:ascii="Times New Roman" w:hAnsi="Times New Roman"/>
          <w:b/>
        </w:rPr>
        <w:t>не пізніше ніж за 30 (тридцять) календарних днів</w:t>
      </w:r>
      <w:r w:rsidRPr="00C25CBA">
        <w:rPr>
          <w:rFonts w:ascii="Times New Roman" w:hAnsi="Times New Roman"/>
        </w:rPr>
        <w:t xml:space="preserve"> до дати розірвання.</w:t>
      </w:r>
    </w:p>
    <w:p w:rsidR="00503E53" w:rsidRPr="00C25CBA" w:rsidRDefault="007810DC">
      <w:pPr>
        <w:ind w:firstLine="567"/>
        <w:jc w:val="both"/>
      </w:pPr>
      <w:r w:rsidRPr="00C25CBA">
        <w:rPr>
          <w:rFonts w:ascii="Times New Roman" w:hAnsi="Times New Roman"/>
        </w:rPr>
        <w:t>6.2.4. Інші права, передбачені цим Договором, Цивільним і Господарським кодекса</w:t>
      </w:r>
      <w:r w:rsidRPr="00C25CBA">
        <w:rPr>
          <w:rFonts w:ascii="Times New Roman" w:hAnsi="Times New Roman"/>
        </w:rPr>
        <w:softHyphen/>
        <w:t>ми України та іншими актами законодавства.</w:t>
      </w:r>
    </w:p>
    <w:p w:rsidR="00503E53" w:rsidRPr="00C25CBA" w:rsidRDefault="007810DC">
      <w:pPr>
        <w:ind w:firstLine="567"/>
        <w:jc w:val="both"/>
      </w:pPr>
      <w:r w:rsidRPr="00C25CBA">
        <w:rPr>
          <w:rFonts w:ascii="Times New Roman" w:hAnsi="Times New Roman"/>
          <w:u w:val="single"/>
        </w:rPr>
        <w:t>6.3. Замовник зобов’язаний:</w:t>
      </w:r>
    </w:p>
    <w:p w:rsidR="00503E53" w:rsidRPr="00C25CBA" w:rsidRDefault="007810DC">
      <w:pPr>
        <w:ind w:firstLine="567"/>
        <w:jc w:val="both"/>
      </w:pPr>
      <w:r w:rsidRPr="00C25CBA">
        <w:rPr>
          <w:rFonts w:ascii="Times New Roman" w:hAnsi="Times New Roman"/>
        </w:rPr>
        <w:t>6.3.1. Своєчасно та в повному обсязі сплатити за надані Послуги.</w:t>
      </w:r>
    </w:p>
    <w:p w:rsidR="00503E53" w:rsidRPr="00C25CBA" w:rsidRDefault="007810DC">
      <w:pPr>
        <w:ind w:firstLine="567"/>
        <w:jc w:val="both"/>
      </w:pPr>
      <w:r w:rsidRPr="00C25CBA">
        <w:rPr>
          <w:rFonts w:ascii="Times New Roman" w:hAnsi="Times New Roman"/>
        </w:rPr>
        <w:t xml:space="preserve">6.3.2. Приймати надані Послуги в порядку, визначеному цим Договором. </w:t>
      </w:r>
    </w:p>
    <w:p w:rsidR="00503E53" w:rsidRPr="00C25CBA" w:rsidRDefault="007810DC">
      <w:pPr>
        <w:ind w:firstLine="567"/>
        <w:jc w:val="both"/>
      </w:pPr>
      <w:r w:rsidRPr="00C25CBA">
        <w:rPr>
          <w:rFonts w:ascii="Times New Roman" w:hAnsi="Times New Roman"/>
        </w:rPr>
        <w:t>6.3.3. Надати Виконавцю відповідні вихідні дані та відомості, які необхідні для виконання умов цього Договору.</w:t>
      </w:r>
    </w:p>
    <w:p w:rsidR="00503E53" w:rsidRPr="00C25CBA" w:rsidRDefault="007810DC">
      <w:pPr>
        <w:ind w:firstLine="567"/>
        <w:jc w:val="both"/>
      </w:pPr>
      <w:r w:rsidRPr="00C25CBA">
        <w:rPr>
          <w:rFonts w:ascii="Times New Roman" w:hAnsi="Times New Roman"/>
        </w:rPr>
        <w:t>6.3.4. Призначити відповідального представника Замовника для оперативного вирішення питань щодо організації виконання цього Договору Виконавцем.</w:t>
      </w:r>
    </w:p>
    <w:p w:rsidR="00503E53" w:rsidRPr="00C25CBA" w:rsidRDefault="007810DC">
      <w:pPr>
        <w:ind w:firstLine="567"/>
        <w:jc w:val="both"/>
      </w:pPr>
      <w:r w:rsidRPr="00C25CBA">
        <w:rPr>
          <w:rFonts w:ascii="Times New Roman" w:hAnsi="Times New Roman"/>
        </w:rPr>
        <w:lastRenderedPageBreak/>
        <w:t>6.3.5. Не чинити дій, що суперечать умовам цього Договору і завдають збитків Виконавцю.</w:t>
      </w:r>
    </w:p>
    <w:p w:rsidR="00503E53" w:rsidRPr="00C25CBA" w:rsidRDefault="007810DC">
      <w:pPr>
        <w:ind w:firstLine="567"/>
        <w:jc w:val="both"/>
      </w:pPr>
      <w:r w:rsidRPr="00C25CBA">
        <w:rPr>
          <w:rFonts w:ascii="Times New Roman" w:hAnsi="Times New Roman"/>
        </w:rPr>
        <w:t xml:space="preserve">6.3.6. Повідомити Виконавця про виявлені при прийманні Послуг недоліки </w:t>
      </w:r>
      <w:r w:rsidRPr="00C25CBA">
        <w:rPr>
          <w:rFonts w:ascii="Times New Roman" w:hAnsi="Times New Roman"/>
          <w:b/>
        </w:rPr>
        <w:t xml:space="preserve">протягом 3 (трьох) </w:t>
      </w:r>
      <w:r w:rsidRPr="00C25CBA">
        <w:rPr>
          <w:rFonts w:ascii="Times New Roman" w:eastAsia="Times New Roman" w:hAnsi="Times New Roman"/>
          <w:b/>
          <w:lang w:eastAsia="ru-RU"/>
        </w:rPr>
        <w:t xml:space="preserve">робочих </w:t>
      </w:r>
      <w:r w:rsidRPr="00C25CBA">
        <w:rPr>
          <w:rFonts w:ascii="Times New Roman" w:hAnsi="Times New Roman"/>
          <w:b/>
        </w:rPr>
        <w:t>днів</w:t>
      </w:r>
      <w:r w:rsidRPr="00C25CBA">
        <w:rPr>
          <w:rFonts w:ascii="Times New Roman" w:hAnsi="Times New Roman"/>
        </w:rPr>
        <w:t xml:space="preserve"> з дати виявлення таких недоліків.</w:t>
      </w:r>
    </w:p>
    <w:p w:rsidR="00503E53" w:rsidRPr="00C25CBA" w:rsidRDefault="007810DC">
      <w:pPr>
        <w:ind w:firstLine="567"/>
        <w:jc w:val="both"/>
      </w:pPr>
      <w:r w:rsidRPr="00C25CBA">
        <w:rPr>
          <w:rFonts w:ascii="Times New Roman" w:hAnsi="Times New Roman"/>
        </w:rPr>
        <w:t>6.3.7. Забезпечити своєчасне підписання зі своєї Сторони Акту виконаних робіт.</w:t>
      </w:r>
    </w:p>
    <w:p w:rsidR="00503E53" w:rsidRPr="00C25CBA" w:rsidRDefault="007810DC">
      <w:pPr>
        <w:ind w:firstLine="567"/>
        <w:jc w:val="both"/>
      </w:pPr>
      <w:r w:rsidRPr="00C25CBA">
        <w:rPr>
          <w:rFonts w:ascii="Times New Roman" w:hAnsi="Times New Roman"/>
        </w:rPr>
        <w:t>6.3.8. У разі дострокового розірвання цього Договору оплатити вартість Послуг, які були фактично надані Виконавцем.</w:t>
      </w:r>
    </w:p>
    <w:p w:rsidR="00503E53" w:rsidRPr="00C25CBA" w:rsidRDefault="007810DC">
      <w:pPr>
        <w:ind w:firstLine="567"/>
        <w:jc w:val="both"/>
      </w:pPr>
      <w:r w:rsidRPr="00C25CBA">
        <w:rPr>
          <w:rFonts w:ascii="Times New Roman" w:hAnsi="Times New Roman"/>
        </w:rPr>
        <w:t>6.3.9.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503E53" w:rsidRPr="00C25CBA" w:rsidRDefault="007810DC">
      <w:pPr>
        <w:ind w:firstLine="567"/>
        <w:jc w:val="both"/>
      </w:pPr>
      <w:r w:rsidRPr="00C25CBA">
        <w:rPr>
          <w:rFonts w:ascii="Times New Roman" w:hAnsi="Times New Roman"/>
          <w:u w:val="single"/>
        </w:rPr>
        <w:t>6.4. Замовник має право:</w:t>
      </w:r>
    </w:p>
    <w:p w:rsidR="00503E53" w:rsidRPr="00C25CBA" w:rsidRDefault="007810DC">
      <w:pPr>
        <w:ind w:firstLine="567"/>
        <w:jc w:val="both"/>
      </w:pPr>
      <w:r w:rsidRPr="00C25CBA">
        <w:rPr>
          <w:rFonts w:ascii="Times New Roman" w:hAnsi="Times New Roman"/>
        </w:rPr>
        <w:t xml:space="preserve">6.4.1. У разі невиконання Виконавцем зобов'язань, передбачених цим Договором – достроково розірвати Договір, повідомивши про це Виконавця </w:t>
      </w:r>
      <w:r w:rsidRPr="00C25CBA">
        <w:rPr>
          <w:rFonts w:ascii="Times New Roman" w:hAnsi="Times New Roman"/>
          <w:b/>
        </w:rPr>
        <w:t xml:space="preserve">не пізніше ніж за </w:t>
      </w:r>
      <w:r w:rsidR="005F2759" w:rsidRPr="00C25CBA">
        <w:rPr>
          <w:rFonts w:ascii="Times New Roman" w:hAnsi="Times New Roman"/>
          <w:b/>
        </w:rPr>
        <w:t>15</w:t>
      </w:r>
      <w:r w:rsidRPr="00C25CBA">
        <w:rPr>
          <w:rFonts w:ascii="Times New Roman" w:hAnsi="Times New Roman"/>
          <w:b/>
        </w:rPr>
        <w:t xml:space="preserve"> календарних днів</w:t>
      </w:r>
      <w:r w:rsidRPr="00C25CBA">
        <w:rPr>
          <w:rFonts w:ascii="Times New Roman" w:hAnsi="Times New Roman"/>
        </w:rPr>
        <w:t xml:space="preserve"> до дати розірвання.</w:t>
      </w:r>
    </w:p>
    <w:p w:rsidR="00503E53" w:rsidRPr="00C25CBA" w:rsidRDefault="007810DC">
      <w:pPr>
        <w:ind w:firstLine="567"/>
        <w:jc w:val="both"/>
      </w:pPr>
      <w:r w:rsidRPr="00C25CBA">
        <w:rPr>
          <w:rFonts w:ascii="Times New Roman" w:hAnsi="Times New Roman"/>
        </w:rPr>
        <w:t>6.4.2. Відмовитись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503E53" w:rsidRPr="00C25CBA" w:rsidRDefault="007810DC">
      <w:pPr>
        <w:ind w:firstLine="567"/>
        <w:jc w:val="both"/>
      </w:pPr>
      <w:r w:rsidRPr="00C25CBA">
        <w:rPr>
          <w:rFonts w:ascii="Times New Roman" w:hAnsi="Times New Roman"/>
        </w:rPr>
        <w:t xml:space="preserve">6.4.3. Відмовитись від прийняття і оплати наданих Послуг в розрахунковому періоді у разі відсутності відповідного акту приймання-передачі виконаних робіт з виконання заходу з  державної інвентаризації земель </w:t>
      </w:r>
      <w:r w:rsidR="006E1815" w:rsidRPr="00C25CBA">
        <w:rPr>
          <w:rFonts w:ascii="Times New Roman" w:hAnsi="Times New Roman"/>
        </w:rPr>
        <w:t xml:space="preserve">державної власності </w:t>
      </w:r>
      <w:r w:rsidRPr="00C25CBA">
        <w:rPr>
          <w:rFonts w:ascii="Times New Roman" w:hAnsi="Times New Roman"/>
        </w:rPr>
        <w:t>на території Одеської області (Додаток № 3 до цього Договору), або у разі надання Виконавцю вмотивованої відмови від його підписання.</w:t>
      </w:r>
    </w:p>
    <w:p w:rsidR="00503E53" w:rsidRPr="00C25CBA" w:rsidRDefault="007810DC">
      <w:pPr>
        <w:ind w:firstLine="567"/>
        <w:jc w:val="both"/>
      </w:pPr>
      <w:r w:rsidRPr="00C25CBA">
        <w:rPr>
          <w:rFonts w:ascii="Times New Roman" w:hAnsi="Times New Roman"/>
        </w:rPr>
        <w:t>6.4.4. Здійснювати контроль за наданням Послуг на будь-якому етапі та у будь-який час, під час виконання Договору.</w:t>
      </w:r>
    </w:p>
    <w:p w:rsidR="00503E53" w:rsidRPr="00C25CBA" w:rsidRDefault="007810DC">
      <w:pPr>
        <w:ind w:firstLine="567"/>
        <w:jc w:val="both"/>
      </w:pPr>
      <w:r w:rsidRPr="00C25CBA">
        <w:rPr>
          <w:rFonts w:ascii="Times New Roman" w:hAnsi="Times New Roman"/>
        </w:rPr>
        <w:t>6.4.5. Безоплатно отримувати від Виконавця вичерпну інформацію про зміст, якість, вартість та порядок надання Послуг.</w:t>
      </w:r>
    </w:p>
    <w:p w:rsidR="00503E53" w:rsidRPr="00C25CBA" w:rsidRDefault="007810DC">
      <w:pPr>
        <w:ind w:firstLine="567"/>
        <w:jc w:val="both"/>
      </w:pPr>
      <w:r w:rsidRPr="00C25CBA">
        <w:rPr>
          <w:rFonts w:ascii="Times New Roman" w:hAnsi="Times New Roman"/>
        </w:rPr>
        <w:t xml:space="preserve">6.4.6. Своєчасно отримати від Виконавця Послуги, якість яких відповідає умовам, встановленим розділом 2 цього Договору </w:t>
      </w:r>
      <w:r w:rsidRPr="00C25CBA">
        <w:rPr>
          <w:rFonts w:ascii="Times New Roman" w:eastAsia="MS Mincho" w:hAnsi="Times New Roman"/>
        </w:rPr>
        <w:t xml:space="preserve">та технічному завданню </w:t>
      </w:r>
      <w:r w:rsidRPr="00C25CBA">
        <w:rPr>
          <w:rFonts w:ascii="Times New Roman" w:hAnsi="Times New Roman"/>
        </w:rPr>
        <w:t>(Додаток № 1 до цього Договору).</w:t>
      </w:r>
    </w:p>
    <w:p w:rsidR="00503E53" w:rsidRPr="00C25CBA" w:rsidRDefault="007810DC">
      <w:pPr>
        <w:ind w:firstLine="567"/>
        <w:jc w:val="both"/>
      </w:pPr>
      <w:r w:rsidRPr="00C25CBA">
        <w:rPr>
          <w:rFonts w:ascii="Times New Roman" w:hAnsi="Times New Roman"/>
        </w:rPr>
        <w:t>6.4.7.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503E53" w:rsidRPr="00C25CBA" w:rsidRDefault="007810DC">
      <w:pPr>
        <w:ind w:firstLine="567"/>
        <w:jc w:val="both"/>
      </w:pPr>
      <w:r w:rsidRPr="00C25CBA">
        <w:rPr>
          <w:rFonts w:ascii="Times New Roman" w:hAnsi="Times New Roman"/>
        </w:rPr>
        <w:t>6.4.8. Вимагати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rsidR="00503E53" w:rsidRPr="00C25CBA" w:rsidRDefault="007810DC">
      <w:pPr>
        <w:ind w:firstLine="567"/>
        <w:jc w:val="both"/>
      </w:pPr>
      <w:r w:rsidRPr="00C25CBA">
        <w:rPr>
          <w:rFonts w:ascii="Times New Roman" w:hAnsi="Times New Roman"/>
        </w:rPr>
        <w:t>6.4.9. Відмовитись від сплати Послуг, які не замовляв.</w:t>
      </w:r>
    </w:p>
    <w:p w:rsidR="00503E53" w:rsidRPr="00C25CBA" w:rsidRDefault="007810DC">
      <w:pPr>
        <w:ind w:firstLine="567"/>
        <w:jc w:val="both"/>
      </w:pPr>
      <w:r w:rsidRPr="00C25CBA">
        <w:rPr>
          <w:rFonts w:ascii="Times New Roman" w:hAnsi="Times New Roman"/>
        </w:rPr>
        <w:t xml:space="preserve">6.4.10.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w:t>
      </w:r>
      <w:r w:rsidRPr="00C25CBA">
        <w:rPr>
          <w:rFonts w:ascii="Times New Roman" w:hAnsi="Times New Roman"/>
          <w:b/>
        </w:rPr>
        <w:t>не пізніше ніж за 10 (десять) календарних днів</w:t>
      </w:r>
      <w:r w:rsidRPr="00C25CBA">
        <w:rPr>
          <w:rFonts w:ascii="Times New Roman" w:hAnsi="Times New Roman"/>
        </w:rPr>
        <w:t xml:space="preserve"> до дати розірвання.</w:t>
      </w:r>
    </w:p>
    <w:p w:rsidR="00503E53" w:rsidRPr="00C25CBA" w:rsidRDefault="007810DC">
      <w:pPr>
        <w:ind w:firstLine="567"/>
        <w:jc w:val="both"/>
      </w:pPr>
      <w:r w:rsidRPr="00C25CBA">
        <w:rPr>
          <w:rFonts w:ascii="Times New Roman" w:hAnsi="Times New Roman"/>
        </w:rPr>
        <w:t>6.4.11.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503E53" w:rsidRPr="00C25CBA" w:rsidRDefault="007810DC">
      <w:pPr>
        <w:ind w:firstLine="567"/>
        <w:jc w:val="both"/>
      </w:pPr>
      <w:r w:rsidRPr="00C25CBA">
        <w:rPr>
          <w:rFonts w:ascii="Times New Roman" w:hAnsi="Times New Roman"/>
        </w:rPr>
        <w:t>6.4.12. Повернути Акт виконаних робіт Виконавцю без здійснення оплати у разі неналежного його оформлення.</w:t>
      </w:r>
    </w:p>
    <w:p w:rsidR="00503E53" w:rsidRPr="00C25CBA" w:rsidRDefault="007810DC">
      <w:pPr>
        <w:ind w:firstLine="567"/>
        <w:jc w:val="both"/>
      </w:pPr>
      <w:r w:rsidRPr="00C25CBA">
        <w:rPr>
          <w:rFonts w:ascii="Times New Roman" w:hAnsi="Times New Roman"/>
        </w:rPr>
        <w:t>6.4.13. Інші права, передбачені цим Договором, Цивільним і Господарським кодекса</w:t>
      </w:r>
      <w:r w:rsidRPr="00C25CBA">
        <w:rPr>
          <w:rFonts w:ascii="Times New Roman" w:hAnsi="Times New Roman"/>
        </w:rPr>
        <w:softHyphen/>
        <w:t>ми України та іншими актами законодавства.</w:t>
      </w:r>
    </w:p>
    <w:p w:rsidR="00503E53" w:rsidRPr="00C25CBA" w:rsidRDefault="00503E53">
      <w:pPr>
        <w:ind w:firstLine="567"/>
        <w:jc w:val="center"/>
        <w:rPr>
          <w:rFonts w:ascii="Times New Roman" w:hAnsi="Times New Roman"/>
          <w:b/>
        </w:rPr>
      </w:pPr>
    </w:p>
    <w:p w:rsidR="00503E53" w:rsidRPr="00C25CBA" w:rsidRDefault="007810DC">
      <w:pPr>
        <w:ind w:firstLine="567"/>
        <w:jc w:val="center"/>
        <w:rPr>
          <w:rFonts w:ascii="Times New Roman" w:hAnsi="Times New Roman"/>
        </w:rPr>
      </w:pPr>
      <w:r w:rsidRPr="00C25CBA">
        <w:rPr>
          <w:rFonts w:ascii="Times New Roman" w:hAnsi="Times New Roman"/>
        </w:rPr>
        <w:t>7. ВІДПОВІДАЛЬНІСТЬ СТОРІН</w:t>
      </w:r>
    </w:p>
    <w:p w:rsidR="00503E53" w:rsidRPr="00C25CBA" w:rsidRDefault="00503E53">
      <w:pPr>
        <w:ind w:firstLine="567"/>
        <w:jc w:val="center"/>
      </w:pPr>
    </w:p>
    <w:p w:rsidR="00503E53" w:rsidRPr="00C25CBA" w:rsidRDefault="007810DC">
      <w:pPr>
        <w:ind w:firstLine="567"/>
        <w:jc w:val="both"/>
      </w:pPr>
      <w:r w:rsidRPr="00C25CBA">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503E53" w:rsidRPr="00C25CBA" w:rsidRDefault="007810DC">
      <w:pPr>
        <w:ind w:firstLine="567"/>
        <w:jc w:val="both"/>
      </w:pPr>
      <w:r w:rsidRPr="00C25CBA">
        <w:rPr>
          <w:rFonts w:ascii="Times New Roman" w:hAnsi="Times New Roman"/>
        </w:rPr>
        <w:t xml:space="preserve">7.2.  Виконавець несе відповідальність за якість наданих Послуг. У випадку, якщо якість наданих Послуг не відповідатиме умовам, встановленим розділом 2 цього Договору </w:t>
      </w:r>
      <w:r w:rsidRPr="00C25CBA">
        <w:rPr>
          <w:rFonts w:ascii="Times New Roman" w:eastAsia="MS Mincho" w:hAnsi="Times New Roman"/>
        </w:rPr>
        <w:t xml:space="preserve">та технічному завданню </w:t>
      </w:r>
      <w:r w:rsidRPr="00C25CBA">
        <w:rPr>
          <w:rFonts w:ascii="Times New Roman" w:hAnsi="Times New Roman"/>
        </w:rPr>
        <w:t>(Додаток № 1 до цього Договору), Виконавець відшкодовує Замовнику завдану шкоду в повному обсязі.</w:t>
      </w:r>
    </w:p>
    <w:p w:rsidR="00503E53" w:rsidRPr="00C25CBA" w:rsidRDefault="007810DC">
      <w:pPr>
        <w:ind w:firstLine="567"/>
        <w:jc w:val="both"/>
      </w:pPr>
      <w:r w:rsidRPr="00C25CBA">
        <w:rPr>
          <w:rFonts w:ascii="Times New Roman" w:hAnsi="Times New Roman"/>
        </w:rPr>
        <w:t>7.3. У разі порушення зобов’язань за цим Договором може настати такий правовий наслідок - сплата штрафних санкцій:</w:t>
      </w:r>
    </w:p>
    <w:p w:rsidR="00503E53" w:rsidRPr="00C25CBA" w:rsidRDefault="007810DC">
      <w:pPr>
        <w:ind w:firstLine="567"/>
        <w:jc w:val="both"/>
      </w:pPr>
      <w:r w:rsidRPr="00C25CBA">
        <w:rPr>
          <w:rFonts w:ascii="Times New Roman" w:hAnsi="Times New Roman"/>
        </w:rPr>
        <w:t xml:space="preserve">7.3.1. за порушення Виконавцем умов зобов’язання щодо якості Послуг стягується штраф </w:t>
      </w:r>
      <w:r w:rsidRPr="00C25CBA">
        <w:rPr>
          <w:rFonts w:ascii="Times New Roman" w:hAnsi="Times New Roman"/>
          <w:b/>
        </w:rPr>
        <w:t>у розмірі 20 (двадцяти) відсотків</w:t>
      </w:r>
      <w:r w:rsidRPr="00C25CBA">
        <w:rPr>
          <w:rFonts w:ascii="Times New Roman" w:hAnsi="Times New Roman"/>
        </w:rPr>
        <w:t xml:space="preserve"> вартості Послуг за цим Договором;</w:t>
      </w:r>
    </w:p>
    <w:p w:rsidR="00503E53" w:rsidRPr="00C25CBA" w:rsidRDefault="007810DC">
      <w:pPr>
        <w:ind w:firstLine="567"/>
        <w:jc w:val="both"/>
      </w:pPr>
      <w:r w:rsidRPr="00C25CBA">
        <w:rPr>
          <w:rFonts w:ascii="Times New Roman" w:hAnsi="Times New Roman"/>
        </w:rPr>
        <w:t xml:space="preserve">7.3.2. за порушення Виконавцем строків надання Послуг стягується пеня </w:t>
      </w:r>
      <w:r w:rsidRPr="00C25CBA">
        <w:rPr>
          <w:rFonts w:ascii="Times New Roman" w:hAnsi="Times New Roman"/>
          <w:b/>
        </w:rPr>
        <w:t>у розмірі 0,1 відсотка</w:t>
      </w:r>
      <w:r w:rsidRPr="00C25CBA">
        <w:rPr>
          <w:rFonts w:ascii="Times New Roman" w:hAnsi="Times New Roman"/>
        </w:rPr>
        <w:t xml:space="preserve"> від </w:t>
      </w:r>
      <w:r w:rsidR="0078205D" w:rsidRPr="00C25CBA">
        <w:rPr>
          <w:rFonts w:ascii="Times New Roman" w:hAnsi="Times New Roman"/>
        </w:rPr>
        <w:t>вартості Послуг, з яких допущено прострочення виконання за кожний день простроче</w:t>
      </w:r>
      <w:r w:rsidR="00E165C4" w:rsidRPr="00C25CBA">
        <w:rPr>
          <w:rFonts w:ascii="Times New Roman" w:hAnsi="Times New Roman"/>
        </w:rPr>
        <w:t>н</w:t>
      </w:r>
      <w:r w:rsidR="0078205D" w:rsidRPr="00C25CBA">
        <w:rPr>
          <w:rFonts w:ascii="Times New Roman" w:hAnsi="Times New Roman"/>
        </w:rPr>
        <w:t>ня</w:t>
      </w:r>
      <w:r w:rsidRPr="00C25CBA">
        <w:rPr>
          <w:rFonts w:ascii="Times New Roman" w:hAnsi="Times New Roman"/>
        </w:rPr>
        <w:t xml:space="preserve"> за цим Договором, за кожний день прострочення, а за прострочення </w:t>
      </w:r>
      <w:r w:rsidRPr="00C25CBA">
        <w:rPr>
          <w:rFonts w:ascii="Times New Roman" w:hAnsi="Times New Roman"/>
          <w:b/>
        </w:rPr>
        <w:t xml:space="preserve">понад 30 (тридцять) календарних днів </w:t>
      </w:r>
      <w:r w:rsidRPr="00C25CBA">
        <w:rPr>
          <w:rFonts w:ascii="Times New Roman" w:hAnsi="Times New Roman"/>
        </w:rPr>
        <w:t xml:space="preserve">додатково стягується штраф </w:t>
      </w:r>
      <w:r w:rsidRPr="00C25CBA">
        <w:rPr>
          <w:rFonts w:ascii="Times New Roman" w:hAnsi="Times New Roman"/>
          <w:b/>
        </w:rPr>
        <w:t>у розмірі 7 (семи) відсотків</w:t>
      </w:r>
      <w:r w:rsidRPr="00C25CBA">
        <w:rPr>
          <w:rFonts w:ascii="Times New Roman" w:hAnsi="Times New Roman"/>
        </w:rPr>
        <w:t xml:space="preserve"> вка</w:t>
      </w:r>
      <w:r w:rsidR="0078205D" w:rsidRPr="00C25CBA">
        <w:rPr>
          <w:rFonts w:ascii="Times New Roman" w:hAnsi="Times New Roman"/>
        </w:rPr>
        <w:t>заної вартості ( стаття 231 ГКУ).</w:t>
      </w:r>
    </w:p>
    <w:p w:rsidR="00503E53" w:rsidRPr="00C25CBA" w:rsidRDefault="007810DC">
      <w:pPr>
        <w:ind w:firstLine="567"/>
        <w:jc w:val="both"/>
      </w:pPr>
      <w:r w:rsidRPr="00C25CBA">
        <w:rPr>
          <w:rFonts w:ascii="Times New Roman" w:hAnsi="Times New Roman"/>
        </w:rPr>
        <w:t xml:space="preserve">7.3.3. за порушення Замовником строків виконання своїх грошових зобов’язань, передбачених умовами цього Договору стягується пеня </w:t>
      </w:r>
      <w:r w:rsidRPr="00C25CBA">
        <w:rPr>
          <w:rFonts w:ascii="Times New Roman" w:hAnsi="Times New Roman"/>
          <w:b/>
        </w:rPr>
        <w:t>у розмірі подвійної облікової ставки</w:t>
      </w:r>
      <w:r w:rsidRPr="00C25CBA">
        <w:rPr>
          <w:rFonts w:ascii="Times New Roman" w:hAnsi="Times New Roman"/>
        </w:rPr>
        <w:t xml:space="preserve">, встановленої </w:t>
      </w:r>
      <w:r w:rsidRPr="00C25CBA">
        <w:rPr>
          <w:rFonts w:ascii="Times New Roman" w:hAnsi="Times New Roman"/>
        </w:rPr>
        <w:lastRenderedPageBreak/>
        <w:t>Національним Банком України в період за який сплачується пеня вартості, від суми, оплата якої прострочена, за кожний календарний день прострочення.</w:t>
      </w:r>
      <w:r w:rsidRPr="00C25CBA">
        <w:rPr>
          <w:rFonts w:ascii="Times New Roman" w:hAnsi="Times New Roman"/>
          <w:lang w:val="ru-RU"/>
        </w:rPr>
        <w:t xml:space="preserve"> </w:t>
      </w:r>
      <w:r w:rsidRPr="00C25CBA">
        <w:rPr>
          <w:rFonts w:ascii="Times New Roman" w:hAnsi="Times New Roman"/>
        </w:rPr>
        <w:t>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503E53" w:rsidRPr="00C25CBA" w:rsidRDefault="007810DC">
      <w:pPr>
        <w:ind w:firstLine="567"/>
        <w:jc w:val="both"/>
      </w:pPr>
      <w:r w:rsidRPr="00C25CBA">
        <w:rPr>
          <w:rFonts w:ascii="Times New Roman" w:hAnsi="Times New Roman"/>
        </w:rPr>
        <w:t>7.4.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503E53" w:rsidRPr="00C25CBA" w:rsidRDefault="007810DC">
      <w:pPr>
        <w:ind w:firstLine="567"/>
        <w:jc w:val="both"/>
      </w:pPr>
      <w:r w:rsidRPr="00C25CBA">
        <w:rPr>
          <w:rFonts w:ascii="Times New Roman" w:hAnsi="Times New Roman"/>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Pr="00C25CBA">
        <w:rPr>
          <w:rFonts w:ascii="Times New Roman" w:hAnsi="Times New Roman"/>
          <w:iCs/>
        </w:rPr>
        <w:t xml:space="preserve"> Сплата штрафних санкцій (</w:t>
      </w:r>
      <w:r w:rsidRPr="00C25CBA">
        <w:rPr>
          <w:rFonts w:ascii="Times New Roman" w:hAnsi="Times New Roman"/>
        </w:rPr>
        <w:t xml:space="preserve">у разі їх настання (застосування)) </w:t>
      </w:r>
      <w:r w:rsidRPr="00C25CBA">
        <w:rPr>
          <w:rFonts w:ascii="Times New Roman" w:hAnsi="Times New Roman"/>
          <w:iCs/>
        </w:rPr>
        <w:t>здійснюється Виконавцем та Замовником шляхом зарахування вартості наданих та прийнятих Замовником Послуг</w:t>
      </w:r>
      <w:r w:rsidRPr="00C25CBA">
        <w:rPr>
          <w:rFonts w:ascii="Times New Roman" w:hAnsi="Times New Roman"/>
        </w:rPr>
        <w:t>.</w:t>
      </w:r>
    </w:p>
    <w:p w:rsidR="00503E53" w:rsidRPr="00C25CBA" w:rsidRDefault="007810DC">
      <w:pPr>
        <w:ind w:firstLine="567"/>
        <w:jc w:val="both"/>
        <w:rPr>
          <w:rFonts w:ascii="Times New Roman" w:hAnsi="Times New Roman"/>
        </w:rPr>
      </w:pPr>
      <w:r w:rsidRPr="00C25CBA">
        <w:rPr>
          <w:rFonts w:ascii="Times New Roman" w:hAnsi="Times New Roman"/>
        </w:rPr>
        <w:t>7.6. Сторони залишають за собою право не застосовувати штрафні санкції.</w:t>
      </w:r>
    </w:p>
    <w:p w:rsidR="00503E53" w:rsidRPr="00C25CBA" w:rsidRDefault="00503E53">
      <w:pPr>
        <w:ind w:firstLine="567"/>
        <w:jc w:val="both"/>
      </w:pPr>
    </w:p>
    <w:p w:rsidR="00503E53" w:rsidRPr="00C25CBA" w:rsidRDefault="00503E53">
      <w:pPr>
        <w:ind w:firstLine="567"/>
        <w:jc w:val="center"/>
        <w:rPr>
          <w:rFonts w:ascii="Times New Roman" w:hAnsi="Times New Roman"/>
          <w:b/>
        </w:rPr>
      </w:pPr>
    </w:p>
    <w:p w:rsidR="00503E53" w:rsidRPr="00C25CBA" w:rsidRDefault="007810DC">
      <w:pPr>
        <w:ind w:firstLine="567"/>
        <w:jc w:val="center"/>
      </w:pPr>
      <w:r w:rsidRPr="00C25CBA">
        <w:rPr>
          <w:rFonts w:ascii="Times New Roman" w:hAnsi="Times New Roman"/>
        </w:rPr>
        <w:t>8. ОБСТАВИНИ НЕПЕРЕБОРНОЇ СИЛИ</w:t>
      </w:r>
    </w:p>
    <w:p w:rsidR="00503E53" w:rsidRPr="00C25CBA" w:rsidRDefault="00503E53">
      <w:pPr>
        <w:ind w:firstLine="567"/>
        <w:jc w:val="center"/>
        <w:rPr>
          <w:rFonts w:ascii="Times New Roman" w:hAnsi="Times New Roman"/>
        </w:rPr>
      </w:pPr>
    </w:p>
    <w:p w:rsidR="00503E53" w:rsidRPr="00C25CBA" w:rsidRDefault="007810DC">
      <w:pPr>
        <w:widowControl w:val="0"/>
        <w:ind w:firstLine="567"/>
        <w:jc w:val="both"/>
        <w:textAlignment w:val="baseline"/>
      </w:pPr>
      <w:r w:rsidRPr="00C25CBA">
        <w:rPr>
          <w:rFonts w:ascii="Times New Roman" w:hAnsi="Times New Roman"/>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503E53" w:rsidRPr="00C25CBA" w:rsidRDefault="007810DC">
      <w:pPr>
        <w:widowControl w:val="0"/>
        <w:tabs>
          <w:tab w:val="left" w:pos="0"/>
        </w:tabs>
        <w:ind w:firstLine="567"/>
        <w:jc w:val="both"/>
      </w:pPr>
      <w:r w:rsidRPr="00C25CBA">
        <w:rPr>
          <w:rFonts w:ascii="Times New Roman" w:hAnsi="Times New Roman"/>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503E53" w:rsidRPr="00C25CBA" w:rsidRDefault="007810DC">
      <w:pPr>
        <w:widowControl w:val="0"/>
        <w:ind w:firstLine="567"/>
        <w:jc w:val="both"/>
      </w:pPr>
      <w:r w:rsidRPr="00C25CBA">
        <w:rPr>
          <w:rFonts w:ascii="Times New Roman" w:hAnsi="Times New Roman"/>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503E53" w:rsidRPr="00C25CBA" w:rsidRDefault="007810DC">
      <w:pPr>
        <w:widowControl w:val="0"/>
        <w:ind w:firstLine="567"/>
        <w:jc w:val="both"/>
        <w:textAlignment w:val="baseline"/>
      </w:pPr>
      <w:r w:rsidRPr="00C25CBA">
        <w:rPr>
          <w:rFonts w:ascii="Times New Roman" w:hAnsi="Times New Roman"/>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503E53" w:rsidRPr="00C25CBA" w:rsidRDefault="007810DC">
      <w:pPr>
        <w:widowControl w:val="0"/>
        <w:ind w:firstLine="567"/>
        <w:jc w:val="both"/>
        <w:textAlignment w:val="baseline"/>
      </w:pPr>
      <w:r w:rsidRPr="00C25CBA">
        <w:rPr>
          <w:rFonts w:ascii="Times New Roman" w:hAnsi="Times New Roman"/>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503E53" w:rsidRPr="00C25CBA" w:rsidRDefault="007810DC">
      <w:pPr>
        <w:widowControl w:val="0"/>
        <w:ind w:firstLine="567"/>
        <w:jc w:val="both"/>
        <w:textAlignment w:val="baseline"/>
      </w:pPr>
      <w:r w:rsidRPr="00C25CBA">
        <w:rPr>
          <w:rFonts w:ascii="Times New Roman" w:hAnsi="Times New Roman"/>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503E53" w:rsidRPr="00C25CBA" w:rsidRDefault="007810DC">
      <w:pPr>
        <w:widowControl w:val="0"/>
        <w:ind w:firstLine="567"/>
        <w:jc w:val="both"/>
        <w:textAlignment w:val="baseline"/>
      </w:pPr>
      <w:r w:rsidRPr="00C25CBA">
        <w:rPr>
          <w:rFonts w:ascii="Times New Roman" w:hAnsi="Times New Roman"/>
        </w:rPr>
        <w:t xml:space="preserve">8.7. У випадках, передбачених пунктом 8.1, строк виконання Сторонами своїх зобов’язань за цим Договором збільшується </w:t>
      </w:r>
      <w:proofErr w:type="spellStart"/>
      <w:r w:rsidRPr="00C25CBA">
        <w:rPr>
          <w:rFonts w:ascii="Times New Roman" w:hAnsi="Times New Roman"/>
        </w:rPr>
        <w:t>пропорційно</w:t>
      </w:r>
      <w:proofErr w:type="spellEnd"/>
      <w:r w:rsidRPr="00C25CBA">
        <w:rPr>
          <w:rFonts w:ascii="Times New Roman" w:hAnsi="Times New Roman"/>
        </w:rPr>
        <w:t xml:space="preserve">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503E53" w:rsidRPr="00C25CBA" w:rsidRDefault="007810DC">
      <w:pPr>
        <w:widowControl w:val="0"/>
        <w:ind w:firstLine="567"/>
        <w:jc w:val="both"/>
        <w:textAlignment w:val="baseline"/>
      </w:pPr>
      <w:r w:rsidRPr="00C25CBA">
        <w:rPr>
          <w:rFonts w:ascii="Times New Roman" w:hAnsi="Times New Roman"/>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503E53" w:rsidRPr="00C25CBA" w:rsidRDefault="00503E53">
      <w:pPr>
        <w:ind w:firstLine="567"/>
        <w:jc w:val="center"/>
        <w:rPr>
          <w:rFonts w:ascii="Times New Roman" w:hAnsi="Times New Roman"/>
        </w:rPr>
      </w:pPr>
    </w:p>
    <w:p w:rsidR="00503E53" w:rsidRPr="00C25CBA" w:rsidRDefault="007810DC">
      <w:pPr>
        <w:ind w:firstLine="567"/>
        <w:jc w:val="center"/>
      </w:pPr>
      <w:r w:rsidRPr="00C25CBA">
        <w:rPr>
          <w:rFonts w:ascii="Times New Roman" w:hAnsi="Times New Roman"/>
        </w:rPr>
        <w:t>9. ВИРІШЕННЯ СПОРІВ</w:t>
      </w:r>
    </w:p>
    <w:p w:rsidR="00503E53" w:rsidRPr="00C25CBA" w:rsidRDefault="00503E53">
      <w:pPr>
        <w:ind w:firstLine="567"/>
        <w:jc w:val="center"/>
        <w:rPr>
          <w:rFonts w:ascii="Times New Roman" w:hAnsi="Times New Roman"/>
        </w:rPr>
      </w:pPr>
    </w:p>
    <w:p w:rsidR="00503E53" w:rsidRPr="00C25CBA" w:rsidRDefault="007810DC">
      <w:pPr>
        <w:ind w:firstLine="567"/>
        <w:jc w:val="both"/>
      </w:pPr>
      <w:r w:rsidRPr="00C25CBA">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r w:rsidR="000750B7" w:rsidRPr="00C25CBA">
        <w:rPr>
          <w:rFonts w:ascii="Times New Roman" w:hAnsi="Times New Roman"/>
        </w:rPr>
        <w:t xml:space="preserve"> та письмових пропозицій відповідно до вимо</w:t>
      </w:r>
      <w:r w:rsidR="00AE6D4E" w:rsidRPr="00C25CBA">
        <w:rPr>
          <w:rFonts w:ascii="Times New Roman" w:hAnsi="Times New Roman"/>
        </w:rPr>
        <w:t>г чинного законодавства України ( в порядку досудового врегулювання).</w:t>
      </w:r>
      <w:r w:rsidRPr="00C25CBA">
        <w:rPr>
          <w:rFonts w:ascii="Times New Roman" w:hAnsi="Times New Roman"/>
        </w:rPr>
        <w:t xml:space="preserve"> </w:t>
      </w:r>
    </w:p>
    <w:p w:rsidR="00503E53" w:rsidRPr="00C25CBA" w:rsidRDefault="007810DC">
      <w:pPr>
        <w:ind w:firstLine="567"/>
        <w:jc w:val="both"/>
      </w:pPr>
      <w:r w:rsidRPr="00C25CBA">
        <w:rPr>
          <w:rFonts w:ascii="Times New Roman" w:hAnsi="Times New Roman"/>
        </w:rPr>
        <w:t xml:space="preserve">9.2. У разі неможливості вирішення такого спору, розбіжності або претензії шляхом переговорів,  усі спори, що виникають з цього Договору або в зв'язку з ним, у тому числі спори щодо порядку його </w:t>
      </w:r>
      <w:r w:rsidRPr="00C25CBA">
        <w:rPr>
          <w:rFonts w:ascii="Times New Roman" w:hAnsi="Times New Roman"/>
        </w:rPr>
        <w:lastRenderedPageBreak/>
        <w:t>укладення, обов'язковості, внесення в нього змін і доповнень або про розірвання Договору, передаються за підсудністю спору до господарського суду відповідно до норм чинного законодавства України.</w:t>
      </w:r>
    </w:p>
    <w:p w:rsidR="00503E53" w:rsidRPr="00C25CBA" w:rsidRDefault="00503E53">
      <w:pPr>
        <w:ind w:firstLine="567"/>
        <w:jc w:val="both"/>
        <w:rPr>
          <w:rFonts w:ascii="Times New Roman" w:hAnsi="Times New Roman"/>
        </w:rPr>
      </w:pPr>
    </w:p>
    <w:p w:rsidR="00503E53" w:rsidRPr="00C25CBA" w:rsidRDefault="007810DC">
      <w:pPr>
        <w:ind w:firstLine="567"/>
        <w:jc w:val="center"/>
      </w:pPr>
      <w:r w:rsidRPr="00C25CBA">
        <w:rPr>
          <w:rFonts w:ascii="Times New Roman" w:hAnsi="Times New Roman"/>
        </w:rPr>
        <w:t>10. КОНФІДЕНЦІЙНІСТЬ</w:t>
      </w:r>
    </w:p>
    <w:p w:rsidR="00503E53" w:rsidRPr="00C25CBA" w:rsidRDefault="00503E53">
      <w:pPr>
        <w:ind w:firstLine="567"/>
        <w:jc w:val="center"/>
        <w:rPr>
          <w:rFonts w:ascii="Times New Roman" w:hAnsi="Times New Roman"/>
        </w:rPr>
      </w:pPr>
    </w:p>
    <w:p w:rsidR="00503E53" w:rsidRPr="00C25CBA" w:rsidRDefault="007810DC">
      <w:pPr>
        <w:ind w:firstLine="567"/>
        <w:jc w:val="both"/>
      </w:pPr>
      <w:r w:rsidRPr="00C25CBA">
        <w:rPr>
          <w:rFonts w:ascii="Times New Roman" w:hAnsi="Times New Roman"/>
        </w:rPr>
        <w:t>10.1.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503E53" w:rsidRPr="00C25CBA" w:rsidRDefault="007810DC">
      <w:pPr>
        <w:ind w:firstLine="567"/>
        <w:jc w:val="both"/>
      </w:pPr>
      <w:r w:rsidRPr="00C25CBA">
        <w:rPr>
          <w:rFonts w:ascii="Times New Roman" w:hAnsi="Times New Roman"/>
        </w:rPr>
        <w:t xml:space="preserve">10.2. Сторони погодились про те, що будь-які відомості про умови, положення цього Договору та/або відносини Сторін за цим Договором є конфіденційною інформацією і не можуть розголошуватись (передаватись) однією Стороною Договору третім особам без попередньої письмової згоди на це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w:t>
      </w:r>
      <w:proofErr w:type="spellStart"/>
      <w:r w:rsidRPr="00C25CBA">
        <w:rPr>
          <w:rFonts w:ascii="Times New Roman" w:hAnsi="Times New Roman"/>
        </w:rPr>
        <w:t>обов</w:t>
      </w:r>
      <w:proofErr w:type="spellEnd"/>
      <w:r w:rsidRPr="00C25CBA">
        <w:rPr>
          <w:rFonts w:ascii="Times New Roman" w:hAnsi="Times New Roman"/>
          <w:lang w:val="ru-RU"/>
        </w:rPr>
        <w:t>’</w:t>
      </w:r>
      <w:proofErr w:type="spellStart"/>
      <w:r w:rsidRPr="00C25CBA">
        <w:rPr>
          <w:rFonts w:ascii="Times New Roman" w:hAnsi="Times New Roman"/>
        </w:rPr>
        <w:t>язкових</w:t>
      </w:r>
      <w:proofErr w:type="spellEnd"/>
      <w:r w:rsidRPr="00C25CBA">
        <w:rPr>
          <w:rFonts w:ascii="Times New Roman" w:hAnsi="Times New Roman"/>
        </w:rPr>
        <w:t xml:space="preserve"> зборів і платежів, а також у випадках прямо передбачених законодавством України. Зобов’язання по збереженню конфіденційності зберігають свою силу протягом наступних 60 календарних місяців після закінчення строку дії цього Договору або його дострокового розірвання.</w:t>
      </w:r>
    </w:p>
    <w:p w:rsidR="00503E53" w:rsidRPr="00C25CBA" w:rsidRDefault="007810DC">
      <w:pPr>
        <w:ind w:firstLine="567"/>
        <w:jc w:val="both"/>
      </w:pPr>
      <w:r w:rsidRPr="00C25CBA">
        <w:rPr>
          <w:rFonts w:ascii="Times New Roman" w:hAnsi="Times New Roman"/>
        </w:rPr>
        <w:t>10.3. Сторони зобов'язуються не розголошувати відомостей конфіденційного характеру один про одного, включаючи відомості про господарську діяльність, а також не використовувати на шкоду один одному інформацію, одержану в межах виконання Договору.</w:t>
      </w:r>
    </w:p>
    <w:p w:rsidR="00503E53" w:rsidRPr="00C25CBA" w:rsidRDefault="007810DC">
      <w:pPr>
        <w:ind w:firstLine="567"/>
        <w:jc w:val="both"/>
      </w:pPr>
      <w:r w:rsidRPr="00C25CBA">
        <w:rPr>
          <w:rFonts w:ascii="Times New Roman" w:hAnsi="Times New Roman"/>
        </w:rPr>
        <w:t>10.4. Виконавець зобов’язується не розголошувати будь-які відомості, які містить Документація із землеустрою, надана йому для надання Послуг.</w:t>
      </w:r>
    </w:p>
    <w:p w:rsidR="00503E53" w:rsidRPr="00C25CBA" w:rsidRDefault="007810DC">
      <w:pPr>
        <w:ind w:firstLine="567"/>
        <w:jc w:val="both"/>
      </w:pPr>
      <w:r w:rsidRPr="00C25CBA">
        <w:rPr>
          <w:rFonts w:ascii="Times New Roman" w:hAnsi="Times New Roman"/>
        </w:rPr>
        <w:t>10.5. Сторони зобов'язуються не робити копій конфіденційних документів, за винятком випадків, коли ці копії необхідні для надання Послуг. У разі розірвання Договору кожна із Сторін зобов'язується повернути або знищити на вимогу іншої Сторони всі передані їй дані і будь-які їх копії, зокрема копії конфіденційних документів. У разі знищення вказаних документів Сторонами складається акт про знищення відповідних документів.</w:t>
      </w:r>
    </w:p>
    <w:p w:rsidR="00503E53" w:rsidRPr="00C25CBA" w:rsidRDefault="007810DC">
      <w:pPr>
        <w:ind w:firstLine="567"/>
        <w:jc w:val="both"/>
      </w:pPr>
      <w:r w:rsidRPr="00C25CBA">
        <w:rPr>
          <w:rFonts w:ascii="Times New Roman" w:hAnsi="Times New Roman"/>
        </w:rPr>
        <w:t>10.6. Сторони призначають відповідальних осіб для отримання за їх дорученням конфіденційної інформації згідно із чинним Договором. Сторони можуть замінити свого відповідального, про що інформують один одного в 10-денний термін після призначення.</w:t>
      </w:r>
    </w:p>
    <w:p w:rsidR="00503E53" w:rsidRPr="00C25CBA" w:rsidRDefault="007810DC">
      <w:pPr>
        <w:ind w:firstLine="567"/>
        <w:jc w:val="both"/>
      </w:pPr>
      <w:r w:rsidRPr="00C25CBA">
        <w:rPr>
          <w:rFonts w:ascii="Times New Roman" w:hAnsi="Times New Roman"/>
        </w:rPr>
        <w:t>10.7. У випадку порушення зобов’язань конфіденційності, Сторона, яка зазнала збитків, має право вимагати їх відшкодування від винної Сторони.</w:t>
      </w:r>
    </w:p>
    <w:p w:rsidR="00503E53" w:rsidRPr="00C25CBA" w:rsidRDefault="007810DC">
      <w:pPr>
        <w:ind w:firstLine="567"/>
        <w:jc w:val="both"/>
      </w:pPr>
      <w:r w:rsidRPr="00C25CBA">
        <w:rPr>
          <w:rFonts w:ascii="Times New Roman" w:hAnsi="Times New Roman"/>
        </w:rPr>
        <w:t>10.8. Умови конфіденційності, а також відповідальність Сторін за порушення умов конфіденційності, будуть діяти протягом п’яти років з моменту набрання чинності Договору, якщо Сторонами не визначені інші терміни в додаткових угодах, що стосуються конкретних документів.</w:t>
      </w:r>
    </w:p>
    <w:p w:rsidR="00503E53" w:rsidRPr="00C25CBA" w:rsidRDefault="007810DC">
      <w:pPr>
        <w:ind w:firstLine="567"/>
        <w:jc w:val="both"/>
      </w:pPr>
      <w:r w:rsidRPr="00C25CBA">
        <w:rPr>
          <w:rFonts w:ascii="Times New Roman" w:hAnsi="Times New Roman"/>
        </w:rPr>
        <w:t>10.9. Факт укладення Договору і предмет Договору не є конфіденційними.</w:t>
      </w:r>
    </w:p>
    <w:p w:rsidR="00503E53" w:rsidRPr="00C25CBA" w:rsidRDefault="00503E53">
      <w:pPr>
        <w:jc w:val="both"/>
        <w:rPr>
          <w:rFonts w:ascii="Times New Roman" w:hAnsi="Times New Roman"/>
        </w:rPr>
      </w:pPr>
    </w:p>
    <w:p w:rsidR="00503E53" w:rsidRPr="00C25CBA" w:rsidRDefault="007810DC">
      <w:pPr>
        <w:widowControl w:val="0"/>
        <w:ind w:firstLine="567"/>
        <w:jc w:val="center"/>
      </w:pPr>
      <w:r w:rsidRPr="00C25CBA">
        <w:rPr>
          <w:rFonts w:ascii="Times New Roman" w:eastAsia="Calibri" w:hAnsi="Times New Roman"/>
        </w:rPr>
        <w:t>11. СТРОК (ТЕРМІН) ДІЇ ДОГОВОРУ</w:t>
      </w:r>
    </w:p>
    <w:p w:rsidR="00503E53" w:rsidRPr="00C25CBA" w:rsidRDefault="00503E53">
      <w:pPr>
        <w:widowControl w:val="0"/>
        <w:ind w:firstLine="567"/>
        <w:jc w:val="center"/>
        <w:rPr>
          <w:rFonts w:ascii="Times New Roman" w:hAnsi="Times New Roman"/>
          <w:lang w:val="ru-RU"/>
        </w:rPr>
      </w:pPr>
    </w:p>
    <w:p w:rsidR="00503E53" w:rsidRPr="00C25CBA" w:rsidRDefault="007810DC">
      <w:pPr>
        <w:widowControl w:val="0"/>
        <w:ind w:firstLine="567"/>
        <w:jc w:val="both"/>
      </w:pPr>
      <w:r w:rsidRPr="00C25CBA">
        <w:rPr>
          <w:rFonts w:ascii="Times New Roman" w:eastAsia="Calibri" w:hAnsi="Times New Roman"/>
        </w:rPr>
        <w:t xml:space="preserve">11.1. Цей Договір набирає чинності </w:t>
      </w:r>
      <w:r w:rsidR="005C5ED7" w:rsidRPr="00C25CBA">
        <w:rPr>
          <w:rFonts w:ascii="Times New Roman" w:hAnsi="Times New Roman"/>
          <w:b/>
        </w:rPr>
        <w:t>з моменту підписання</w:t>
      </w:r>
      <w:r w:rsidRPr="00C25CBA">
        <w:rPr>
          <w:rFonts w:ascii="Times New Roman" w:hAnsi="Times New Roman"/>
          <w:b/>
          <w:lang w:val="ru-RU"/>
        </w:rPr>
        <w:t xml:space="preserve"> і </w:t>
      </w:r>
      <w:proofErr w:type="spellStart"/>
      <w:r w:rsidRPr="00C25CBA">
        <w:rPr>
          <w:rFonts w:ascii="Times New Roman" w:hAnsi="Times New Roman"/>
          <w:b/>
          <w:lang w:val="ru-RU"/>
        </w:rPr>
        <w:t>діє</w:t>
      </w:r>
      <w:proofErr w:type="spellEnd"/>
      <w:r w:rsidRPr="00C25CBA">
        <w:rPr>
          <w:rFonts w:ascii="Times New Roman" w:hAnsi="Times New Roman"/>
          <w:b/>
          <w:lang w:val="ru-RU"/>
        </w:rPr>
        <w:t xml:space="preserve"> до _____________ 20</w:t>
      </w:r>
      <w:r w:rsidRPr="00C25CBA">
        <w:rPr>
          <w:rFonts w:ascii="Times New Roman" w:hAnsi="Times New Roman"/>
          <w:b/>
        </w:rPr>
        <w:t>2</w:t>
      </w:r>
      <w:r w:rsidRPr="00C25CBA">
        <w:rPr>
          <w:rFonts w:ascii="Times New Roman" w:eastAsia="Times New Roman" w:hAnsi="Times New Roman"/>
          <w:b/>
          <w:lang w:eastAsia="ru-RU"/>
        </w:rPr>
        <w:t>3</w:t>
      </w:r>
      <w:r w:rsidRPr="00C25CBA">
        <w:rPr>
          <w:rFonts w:ascii="Times New Roman" w:hAnsi="Times New Roman"/>
          <w:b/>
          <w:lang w:val="ru-RU"/>
        </w:rPr>
        <w:t xml:space="preserve"> року, </w:t>
      </w:r>
      <w:r w:rsidRPr="00C25CBA">
        <w:rPr>
          <w:rFonts w:ascii="Times New Roman" w:hAnsi="Times New Roman"/>
          <w:lang w:val="ru-RU"/>
        </w:rPr>
        <w:t xml:space="preserve">а в </w:t>
      </w:r>
      <w:proofErr w:type="spellStart"/>
      <w:r w:rsidRPr="00C25CBA">
        <w:rPr>
          <w:rFonts w:ascii="Times New Roman" w:hAnsi="Times New Roman"/>
          <w:lang w:val="ru-RU"/>
        </w:rPr>
        <w:t>частині</w:t>
      </w:r>
      <w:proofErr w:type="spellEnd"/>
      <w:r w:rsidRPr="00C25CBA">
        <w:rPr>
          <w:rFonts w:ascii="Times New Roman" w:hAnsi="Times New Roman"/>
          <w:lang w:val="ru-RU"/>
        </w:rPr>
        <w:t xml:space="preserve"> оплати </w:t>
      </w:r>
      <w:proofErr w:type="spellStart"/>
      <w:r w:rsidRPr="00C25CBA">
        <w:rPr>
          <w:rFonts w:ascii="Times New Roman" w:hAnsi="Times New Roman"/>
          <w:lang w:val="ru-RU"/>
        </w:rPr>
        <w:t>наданих</w:t>
      </w:r>
      <w:proofErr w:type="spellEnd"/>
      <w:r w:rsidRPr="00C25CBA">
        <w:rPr>
          <w:rFonts w:ascii="Times New Roman" w:hAnsi="Times New Roman"/>
          <w:lang w:val="ru-RU"/>
        </w:rPr>
        <w:t xml:space="preserve"> </w:t>
      </w:r>
      <w:proofErr w:type="spellStart"/>
      <w:r w:rsidRPr="00C25CBA">
        <w:rPr>
          <w:rFonts w:ascii="Times New Roman" w:hAnsi="Times New Roman"/>
          <w:lang w:val="ru-RU"/>
        </w:rPr>
        <w:t>Послуг</w:t>
      </w:r>
      <w:proofErr w:type="spellEnd"/>
      <w:r w:rsidRPr="00C25CBA">
        <w:rPr>
          <w:rFonts w:ascii="Times New Roman" w:hAnsi="Times New Roman"/>
          <w:lang w:val="ru-RU"/>
        </w:rPr>
        <w:t xml:space="preserve"> – до </w:t>
      </w:r>
      <w:proofErr w:type="spellStart"/>
      <w:r w:rsidRPr="00C25CBA">
        <w:rPr>
          <w:rFonts w:ascii="Times New Roman" w:hAnsi="Times New Roman"/>
          <w:lang w:val="ru-RU"/>
        </w:rPr>
        <w:t>повного</w:t>
      </w:r>
      <w:proofErr w:type="spellEnd"/>
      <w:r w:rsidRPr="00C25CBA">
        <w:rPr>
          <w:rFonts w:ascii="Times New Roman" w:hAnsi="Times New Roman"/>
          <w:lang w:val="ru-RU"/>
        </w:rPr>
        <w:t xml:space="preserve"> </w:t>
      </w:r>
      <w:proofErr w:type="spellStart"/>
      <w:r w:rsidRPr="00C25CBA">
        <w:rPr>
          <w:rFonts w:ascii="Times New Roman" w:hAnsi="Times New Roman"/>
          <w:lang w:val="ru-RU"/>
        </w:rPr>
        <w:t>виконання</w:t>
      </w:r>
      <w:proofErr w:type="spellEnd"/>
      <w:r w:rsidRPr="00C25CBA">
        <w:rPr>
          <w:rFonts w:ascii="Times New Roman" w:hAnsi="Times New Roman"/>
          <w:lang w:val="ru-RU"/>
        </w:rPr>
        <w:t xml:space="preserve"> Сторонами </w:t>
      </w:r>
      <w:proofErr w:type="spellStart"/>
      <w:r w:rsidRPr="00C25CBA">
        <w:rPr>
          <w:rFonts w:ascii="Times New Roman" w:hAnsi="Times New Roman"/>
          <w:lang w:val="ru-RU"/>
        </w:rPr>
        <w:t>своїх</w:t>
      </w:r>
      <w:proofErr w:type="spellEnd"/>
      <w:r w:rsidRPr="00C25CBA">
        <w:rPr>
          <w:rFonts w:ascii="Times New Roman" w:hAnsi="Times New Roman"/>
          <w:lang w:val="ru-RU"/>
        </w:rPr>
        <w:t xml:space="preserve"> </w:t>
      </w:r>
      <w:proofErr w:type="spellStart"/>
      <w:r w:rsidRPr="00C25CBA">
        <w:rPr>
          <w:rFonts w:ascii="Times New Roman" w:hAnsi="Times New Roman"/>
          <w:lang w:val="ru-RU"/>
        </w:rPr>
        <w:t>зобов’язань</w:t>
      </w:r>
      <w:proofErr w:type="spellEnd"/>
      <w:r w:rsidRPr="00C25CBA">
        <w:rPr>
          <w:rFonts w:ascii="Times New Roman" w:eastAsia="Calibri" w:hAnsi="Times New Roman"/>
        </w:rPr>
        <w:t>.</w:t>
      </w:r>
    </w:p>
    <w:p w:rsidR="00503E53" w:rsidRPr="00C25CBA" w:rsidRDefault="007810DC">
      <w:pPr>
        <w:widowControl w:val="0"/>
        <w:ind w:firstLine="567"/>
        <w:jc w:val="both"/>
      </w:pPr>
      <w:r w:rsidRPr="00C25CBA">
        <w:rPr>
          <w:rFonts w:ascii="Times New Roman" w:eastAsia="Calibri" w:hAnsi="Times New Roman"/>
        </w:rPr>
        <w:t>11.2. Закінчення терміну дії цього Договору не звільняє Сторони від відповідальності за його порушення, яке мало місце під час дії Договору.</w:t>
      </w:r>
    </w:p>
    <w:p w:rsidR="00503E53" w:rsidRPr="00C25CBA" w:rsidRDefault="00503E53">
      <w:pPr>
        <w:widowControl w:val="0"/>
        <w:jc w:val="both"/>
        <w:rPr>
          <w:rFonts w:ascii="Times New Roman" w:eastAsia="Calibri" w:hAnsi="Times New Roman"/>
        </w:rPr>
      </w:pPr>
    </w:p>
    <w:p w:rsidR="00503E53" w:rsidRPr="00C25CBA" w:rsidRDefault="007810DC">
      <w:pPr>
        <w:widowControl w:val="0"/>
        <w:ind w:firstLine="567"/>
        <w:jc w:val="center"/>
      </w:pPr>
      <w:r w:rsidRPr="00C25CBA">
        <w:rPr>
          <w:rFonts w:ascii="Times New Roman" w:eastAsia="Calibri" w:hAnsi="Times New Roman"/>
        </w:rPr>
        <w:t>12. ІНШІ УМОВИ</w:t>
      </w:r>
    </w:p>
    <w:p w:rsidR="00503E53" w:rsidRPr="00404FFF" w:rsidRDefault="00503E53">
      <w:pPr>
        <w:widowControl w:val="0"/>
        <w:ind w:firstLine="567"/>
        <w:jc w:val="center"/>
        <w:rPr>
          <w:rFonts w:ascii="Times New Roman" w:hAnsi="Times New Roman"/>
        </w:rPr>
      </w:pPr>
    </w:p>
    <w:p w:rsidR="00503E53" w:rsidRPr="00C25CBA" w:rsidRDefault="007810DC">
      <w:pPr>
        <w:widowControl w:val="0"/>
        <w:ind w:firstLine="567"/>
        <w:jc w:val="both"/>
      </w:pPr>
      <w:r w:rsidRPr="00C25CBA">
        <w:rPr>
          <w:rFonts w:ascii="Times New Roman" w:hAnsi="Times New Roman"/>
        </w:rPr>
        <w:t>12.1. Цей Договір укладений за результатами проведених відкритих торгів відповідно до Закону України «Про публічні закупівлі»</w:t>
      </w:r>
      <w:r w:rsidR="005C5ED7" w:rsidRPr="00C25CBA">
        <w:rPr>
          <w:rFonts w:ascii="Times New Roman" w:hAnsi="Times New Roman"/>
        </w:rPr>
        <w:t xml:space="preserve"> та Особливостей</w:t>
      </w:r>
      <w:r w:rsidR="00E1321B" w:rsidRPr="00C25CBA">
        <w:rPr>
          <w:shd w:val="clear" w:color="auto" w:fill="FFFFFF"/>
        </w:rPr>
        <w:t xml:space="preserve"> </w:t>
      </w:r>
      <w:hyperlink r:id="rId73" w:anchor="n16" w:history="1">
        <w:r w:rsidR="00E1321B" w:rsidRPr="00C25CBA">
          <w:rPr>
            <w:rStyle w:val="a4"/>
            <w:rFonts w:ascii="Times New Roman" w:hAnsi="Times New Roman" w:cs="Times New Roman"/>
            <w:color w:val="auto"/>
            <w:sz w:val="24"/>
            <w:szCs w:val="24"/>
            <w:u w:val="none"/>
            <w:shd w:val="clear" w:color="auto" w:fill="FFFFFF"/>
          </w:rPr>
          <w:t xml:space="preserve">здійснення публічних </w:t>
        </w:r>
        <w:proofErr w:type="spellStart"/>
        <w:r w:rsidR="00E1321B" w:rsidRPr="00C25CBA">
          <w:rPr>
            <w:rStyle w:val="a4"/>
            <w:rFonts w:ascii="Times New Roman" w:hAnsi="Times New Roman" w:cs="Times New Roman"/>
            <w:color w:val="auto"/>
            <w:sz w:val="24"/>
            <w:szCs w:val="24"/>
            <w:u w:val="none"/>
            <w:shd w:val="clear" w:color="auto" w:fill="FFFFFF"/>
          </w:rPr>
          <w:t>закупівель</w:t>
        </w:r>
        <w:proofErr w:type="spellEnd"/>
        <w:r w:rsidR="00E1321B" w:rsidRPr="00C25CBA">
          <w:rPr>
            <w:rStyle w:val="a4"/>
            <w:rFonts w:ascii="Times New Roman" w:hAnsi="Times New Roman" w:cs="Times New Roman"/>
            <w:color w:val="auto"/>
            <w:sz w:val="24"/>
            <w:szCs w:val="24"/>
            <w:u w:val="none"/>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1321B" w:rsidRPr="00C25CBA">
        <w:rPr>
          <w:rFonts w:ascii="Times New Roman" w:hAnsi="Times New Roman" w:cs="Times New Roman"/>
          <w:sz w:val="24"/>
          <w:szCs w:val="24"/>
        </w:rPr>
        <w:t>, затверджених постановою Кабінету Міністрів України від 12.10.2022 № 1178 (зі змінами)</w:t>
      </w:r>
      <w:r w:rsidR="006E1815" w:rsidRPr="00C25CBA">
        <w:rPr>
          <w:rFonts w:ascii="Times New Roman" w:hAnsi="Times New Roman" w:cs="Times New Roman"/>
          <w:sz w:val="24"/>
          <w:szCs w:val="24"/>
        </w:rPr>
        <w:t xml:space="preserve"> (далі - Особливості)</w:t>
      </w:r>
      <w:r w:rsidR="00E1321B" w:rsidRPr="00C25CBA">
        <w:rPr>
          <w:rFonts w:ascii="Times New Roman" w:hAnsi="Times New Roman" w:cs="Times New Roman"/>
          <w:sz w:val="24"/>
          <w:szCs w:val="24"/>
        </w:rPr>
        <w:t>.</w:t>
      </w:r>
    </w:p>
    <w:p w:rsidR="00503E53" w:rsidRPr="00C25CBA" w:rsidRDefault="007810DC">
      <w:pPr>
        <w:widowControl w:val="0"/>
        <w:ind w:firstLine="567"/>
        <w:jc w:val="both"/>
      </w:pPr>
      <w:r w:rsidRPr="00C25CBA">
        <w:rPr>
          <w:rFonts w:ascii="Times New Roman" w:hAnsi="Times New Roman"/>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503E53" w:rsidRPr="00C25CBA" w:rsidRDefault="007810DC">
      <w:pPr>
        <w:widowControl w:val="0"/>
        <w:ind w:firstLine="567"/>
        <w:jc w:val="both"/>
      </w:pPr>
      <w:r w:rsidRPr="00C25CBA">
        <w:rPr>
          <w:rFonts w:ascii="Times New Roman" w:hAnsi="Times New Roman"/>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03E53" w:rsidRPr="00C25CBA" w:rsidRDefault="007810DC">
      <w:pPr>
        <w:widowControl w:val="0"/>
        <w:ind w:firstLine="567"/>
        <w:jc w:val="both"/>
      </w:pPr>
      <w:r w:rsidRPr="00C25CBA">
        <w:rPr>
          <w:rFonts w:ascii="Times New Roman" w:hAnsi="Times New Roman"/>
        </w:rPr>
        <w:lastRenderedPageBreak/>
        <w:t>12.4.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моменту отримання однією із Сторін повідомлення про розірвання Договору в односторонньому порядку (за умови наявності підстав для такого розірвання).</w:t>
      </w:r>
    </w:p>
    <w:p w:rsidR="00503E53" w:rsidRPr="00C25CBA" w:rsidRDefault="007810DC">
      <w:pPr>
        <w:widowControl w:val="0"/>
        <w:ind w:firstLine="567"/>
        <w:jc w:val="both"/>
      </w:pPr>
      <w:r w:rsidRPr="00C25CBA">
        <w:rPr>
          <w:rFonts w:ascii="Times New Roman" w:hAnsi="Times New Roman"/>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503E53" w:rsidRPr="00C25CBA" w:rsidRDefault="007810DC">
      <w:pPr>
        <w:widowControl w:val="0"/>
        <w:ind w:firstLine="567"/>
        <w:jc w:val="both"/>
      </w:pPr>
      <w:r w:rsidRPr="00C25CBA">
        <w:rPr>
          <w:rFonts w:ascii="Times New Roman" w:hAnsi="Times New Roman"/>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503E53" w:rsidRPr="00C25CBA" w:rsidRDefault="007810DC">
      <w:pPr>
        <w:widowControl w:val="0"/>
        <w:ind w:firstLine="567"/>
        <w:jc w:val="both"/>
      </w:pPr>
      <w:r w:rsidRPr="00C25CBA">
        <w:rPr>
          <w:rFonts w:ascii="Times New Roman" w:hAnsi="Times New Roman"/>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03E53" w:rsidRPr="00C25CBA" w:rsidRDefault="007810DC">
      <w:pPr>
        <w:widowControl w:val="0"/>
        <w:ind w:firstLine="567"/>
        <w:jc w:val="both"/>
      </w:pPr>
      <w:r w:rsidRPr="00C25CBA">
        <w:rPr>
          <w:rFonts w:ascii="Times New Roman" w:hAnsi="Times New Roman"/>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03E53" w:rsidRPr="00C25CBA" w:rsidRDefault="007810DC">
      <w:pPr>
        <w:widowControl w:val="0"/>
        <w:ind w:firstLine="567"/>
        <w:jc w:val="both"/>
      </w:pPr>
      <w:r w:rsidRPr="00C25CBA">
        <w:rPr>
          <w:rFonts w:ascii="Times New Roman" w:hAnsi="Times New Roman"/>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503E53" w:rsidRPr="00C25CBA" w:rsidRDefault="007810DC">
      <w:pPr>
        <w:widowControl w:val="0"/>
        <w:ind w:firstLine="567"/>
        <w:jc w:val="both"/>
      </w:pPr>
      <w:r w:rsidRPr="00C25CBA">
        <w:rPr>
          <w:rFonts w:ascii="Times New Roman" w:hAnsi="Times New Roman"/>
        </w:rPr>
        <w:t>12.10. Відступлення права вимоги та (або) переведення боргу за цим Договором однією із Сторін до третіх осіб не допускається.</w:t>
      </w:r>
    </w:p>
    <w:p w:rsidR="00503E53" w:rsidRPr="00C25CBA" w:rsidRDefault="007810DC">
      <w:pPr>
        <w:widowControl w:val="0"/>
        <w:ind w:firstLine="567"/>
        <w:jc w:val="both"/>
      </w:pPr>
      <w:r w:rsidRPr="00C25CBA">
        <w:rPr>
          <w:rFonts w:ascii="Times New Roman" w:hAnsi="Times New Roman"/>
        </w:rPr>
        <w:t>12.11.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503E53" w:rsidRPr="00C25CBA" w:rsidRDefault="007810DC">
      <w:pPr>
        <w:widowControl w:val="0"/>
        <w:ind w:firstLine="567"/>
        <w:jc w:val="both"/>
      </w:pPr>
      <w:r w:rsidRPr="00C25CBA">
        <w:rPr>
          <w:rFonts w:ascii="Times New Roman" w:hAnsi="Times New Roman"/>
        </w:rPr>
        <w:t>12.12.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503E53" w:rsidRPr="00C25CBA" w:rsidRDefault="007810DC">
      <w:pPr>
        <w:widowControl w:val="0"/>
        <w:ind w:firstLine="567"/>
        <w:jc w:val="both"/>
      </w:pPr>
      <w:r w:rsidRPr="00C25CBA">
        <w:rPr>
          <w:rFonts w:ascii="Times New Roman" w:hAnsi="Times New Roman"/>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03E53" w:rsidRPr="00C25CBA" w:rsidRDefault="007810DC" w:rsidP="00E1321B">
      <w:pPr>
        <w:pStyle w:val="rvps2"/>
        <w:shd w:val="clear" w:color="auto" w:fill="FFFFFF"/>
        <w:spacing w:before="0" w:beforeAutospacing="0" w:after="150" w:afterAutospacing="0"/>
        <w:ind w:firstLine="450"/>
        <w:jc w:val="both"/>
      </w:pPr>
      <w:r w:rsidRPr="00C25CBA">
        <w:t xml:space="preserve">12.14. </w:t>
      </w:r>
      <w:r w:rsidR="00E1321B" w:rsidRPr="00C25CBA">
        <w:t xml:space="preserve">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C25CBA">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частиною 5 статті 41 Закону України «Про Публічні закупівлі» </w:t>
      </w:r>
      <w:r w:rsidR="006E1815" w:rsidRPr="00C25CBA">
        <w:t>з урахуванням пункту 19 Особливостей.</w:t>
      </w:r>
    </w:p>
    <w:p w:rsidR="00503E53" w:rsidRPr="00C25CBA" w:rsidRDefault="00503E53">
      <w:pPr>
        <w:widowControl w:val="0"/>
        <w:ind w:firstLine="567"/>
        <w:jc w:val="both"/>
      </w:pPr>
    </w:p>
    <w:p w:rsidR="00503E53" w:rsidRPr="00C25CBA" w:rsidRDefault="007810DC">
      <w:pPr>
        <w:widowControl w:val="0"/>
        <w:ind w:firstLine="567"/>
        <w:jc w:val="center"/>
        <w:rPr>
          <w:rFonts w:ascii="Times New Roman" w:eastAsia="Calibri" w:hAnsi="Times New Roman"/>
        </w:rPr>
      </w:pPr>
      <w:r w:rsidRPr="00C25CBA">
        <w:rPr>
          <w:rFonts w:ascii="Times New Roman" w:eastAsia="Calibri" w:hAnsi="Times New Roman"/>
        </w:rPr>
        <w:t>13. ДОДАТКИ ДО ДОГОВОРУ</w:t>
      </w:r>
    </w:p>
    <w:p w:rsidR="00503E53" w:rsidRPr="00C25CBA" w:rsidRDefault="00503E53">
      <w:pPr>
        <w:widowControl w:val="0"/>
        <w:ind w:firstLine="567"/>
        <w:jc w:val="center"/>
      </w:pPr>
    </w:p>
    <w:p w:rsidR="00503E53" w:rsidRPr="00C25CBA" w:rsidRDefault="007810DC">
      <w:pPr>
        <w:widowControl w:val="0"/>
        <w:ind w:firstLine="567"/>
        <w:jc w:val="both"/>
      </w:pPr>
      <w:r w:rsidRPr="00C25CBA">
        <w:rPr>
          <w:rFonts w:ascii="Times New Roman" w:eastAsia="Calibri" w:hAnsi="Times New Roman"/>
        </w:rPr>
        <w:t>13.1. Невід'ємними частинами цього Договору є:</w:t>
      </w:r>
    </w:p>
    <w:p w:rsidR="00503E53" w:rsidRPr="00C25CBA" w:rsidRDefault="007810DC">
      <w:pPr>
        <w:widowControl w:val="0"/>
        <w:ind w:firstLine="567"/>
        <w:jc w:val="both"/>
      </w:pPr>
      <w:r w:rsidRPr="00C25CBA">
        <w:rPr>
          <w:rFonts w:ascii="Times New Roman" w:eastAsia="Calibri" w:hAnsi="Times New Roman"/>
        </w:rPr>
        <w:t>13.1.1. Додаток № 1 «</w:t>
      </w:r>
      <w:r w:rsidRPr="00C25CBA">
        <w:rPr>
          <w:rFonts w:ascii="Times New Roman" w:hAnsi="Times New Roman"/>
        </w:rPr>
        <w:t>Технічне завдання</w:t>
      </w:r>
      <w:r w:rsidRPr="00C25CBA">
        <w:rPr>
          <w:rFonts w:ascii="Times New Roman" w:eastAsia="Calibri" w:hAnsi="Times New Roman"/>
        </w:rPr>
        <w:t>».</w:t>
      </w:r>
    </w:p>
    <w:p w:rsidR="00503E53" w:rsidRPr="00C25CBA" w:rsidRDefault="007810DC">
      <w:pPr>
        <w:widowControl w:val="0"/>
        <w:ind w:firstLine="567"/>
      </w:pPr>
      <w:r w:rsidRPr="00C25CBA">
        <w:rPr>
          <w:rFonts w:ascii="Times New Roman" w:eastAsia="Calibri" w:hAnsi="Times New Roman"/>
        </w:rPr>
        <w:t>13.1.2. Додаток № 2 «</w:t>
      </w:r>
      <w:r w:rsidRPr="00C25CBA">
        <w:rPr>
          <w:rFonts w:ascii="Times New Roman" w:hAnsi="Times New Roman"/>
        </w:rPr>
        <w:t>Калькуляція витрат</w:t>
      </w:r>
      <w:r w:rsidRPr="00C25CBA">
        <w:rPr>
          <w:rFonts w:ascii="Times New Roman" w:eastAsia="Calibri" w:hAnsi="Times New Roman"/>
        </w:rPr>
        <w:t>».</w:t>
      </w:r>
    </w:p>
    <w:p w:rsidR="00503E53" w:rsidRPr="00C25CBA" w:rsidRDefault="007810DC">
      <w:pPr>
        <w:widowControl w:val="0"/>
        <w:ind w:firstLine="567"/>
        <w:jc w:val="both"/>
        <w:rPr>
          <w:rFonts w:ascii="Times New Roman" w:eastAsia="Calibri" w:hAnsi="Times New Roman"/>
        </w:rPr>
      </w:pPr>
      <w:r w:rsidRPr="00C25CBA">
        <w:rPr>
          <w:rFonts w:ascii="Times New Roman" w:eastAsia="Calibri" w:hAnsi="Times New Roman"/>
        </w:rPr>
        <w:t>13.1.3. Додаток № 3 «Акт</w:t>
      </w:r>
      <w:r w:rsidRPr="00C25CBA">
        <w:rPr>
          <w:rFonts w:ascii="Times New Roman" w:hAnsi="Times New Roman"/>
        </w:rPr>
        <w:t xml:space="preserve"> приймання-передачі виконаних робіт з виконання заходу з державної інвентаризації земель</w:t>
      </w:r>
      <w:r w:rsidR="006E1815" w:rsidRPr="00C25CBA">
        <w:rPr>
          <w:rFonts w:ascii="Times New Roman" w:hAnsi="Times New Roman"/>
        </w:rPr>
        <w:t xml:space="preserve"> державної власності</w:t>
      </w:r>
      <w:r w:rsidRPr="00C25CBA">
        <w:rPr>
          <w:rFonts w:ascii="Times New Roman" w:hAnsi="Times New Roman"/>
        </w:rPr>
        <w:t xml:space="preserve"> на території Одеської області».</w:t>
      </w:r>
    </w:p>
    <w:p w:rsidR="00503E53" w:rsidRPr="00C25CBA" w:rsidRDefault="007810DC">
      <w:pPr>
        <w:widowControl w:val="0"/>
        <w:ind w:firstLine="567"/>
        <w:jc w:val="both"/>
        <w:rPr>
          <w:rFonts w:ascii="Times New Roman" w:eastAsia="Calibri" w:hAnsi="Times New Roman"/>
        </w:rPr>
      </w:pPr>
      <w:r w:rsidRPr="00C25CBA">
        <w:rPr>
          <w:rFonts w:ascii="Times New Roman" w:eastAsia="Calibri" w:hAnsi="Times New Roman"/>
        </w:rPr>
        <w:t>13.1.4. Додаток №4 «Перелік працівників, які  перебувають у трудових відносинах з Виконавцем, та будуть задіяні для надання послуг з державної інвентаризації земель».</w:t>
      </w:r>
    </w:p>
    <w:p w:rsidR="00503E53" w:rsidRPr="00C25CBA" w:rsidRDefault="007810DC">
      <w:pPr>
        <w:widowControl w:val="0"/>
        <w:ind w:firstLine="567"/>
        <w:jc w:val="both"/>
        <w:rPr>
          <w:rFonts w:ascii="Times New Roman" w:eastAsia="Calibri" w:hAnsi="Times New Roman"/>
        </w:rPr>
      </w:pPr>
      <w:r w:rsidRPr="00C25CBA">
        <w:rPr>
          <w:rFonts w:ascii="Times New Roman" w:eastAsia="Calibri" w:hAnsi="Times New Roman"/>
        </w:rPr>
        <w:t xml:space="preserve">13.1.5. Додаток № 5 «Перелік обладнання та матеріально-технічної бази, які будуть задіяні для </w:t>
      </w:r>
      <w:r w:rsidRPr="00C25CBA">
        <w:rPr>
          <w:rFonts w:ascii="Times New Roman" w:eastAsia="Calibri" w:hAnsi="Times New Roman"/>
        </w:rPr>
        <w:lastRenderedPageBreak/>
        <w:t>надання послуг з державної інвентаризації земель».</w:t>
      </w:r>
    </w:p>
    <w:p w:rsidR="00503E53" w:rsidRPr="00C25CBA" w:rsidRDefault="007810DC">
      <w:pPr>
        <w:widowControl w:val="0"/>
        <w:ind w:firstLine="567"/>
        <w:jc w:val="both"/>
        <w:rPr>
          <w:rFonts w:ascii="Times New Roman" w:eastAsia="Calibri" w:hAnsi="Times New Roman"/>
        </w:rPr>
      </w:pPr>
      <w:r w:rsidRPr="00C25CBA">
        <w:rPr>
          <w:rFonts w:ascii="Times New Roman" w:eastAsia="Calibri" w:hAnsi="Times New Roman"/>
        </w:rPr>
        <w:t>13.1.6. Додаток № 6 «Календарний план виконання робіт на території Одеської області».</w:t>
      </w:r>
    </w:p>
    <w:p w:rsidR="00503E53" w:rsidRPr="00C25CBA" w:rsidRDefault="00503E53">
      <w:pPr>
        <w:widowControl w:val="0"/>
        <w:ind w:firstLine="567"/>
        <w:rPr>
          <w:rFonts w:ascii="Times New Roman" w:hAnsi="Times New Roman"/>
        </w:rPr>
      </w:pPr>
    </w:p>
    <w:p w:rsidR="00503E53" w:rsidRPr="00C25CBA" w:rsidRDefault="00503E53">
      <w:pPr>
        <w:widowControl w:val="0"/>
        <w:ind w:firstLine="567"/>
        <w:rPr>
          <w:rFonts w:ascii="Times New Roman" w:hAnsi="Times New Roman"/>
        </w:rPr>
      </w:pPr>
    </w:p>
    <w:p w:rsidR="00503E53" w:rsidRPr="00C25CBA" w:rsidRDefault="00503E53">
      <w:pPr>
        <w:widowControl w:val="0"/>
        <w:ind w:firstLine="567"/>
        <w:rPr>
          <w:rFonts w:ascii="Times New Roman" w:hAnsi="Times New Roman"/>
        </w:rPr>
      </w:pPr>
    </w:p>
    <w:p w:rsidR="00503E53" w:rsidRPr="00C25CBA" w:rsidRDefault="00503E53">
      <w:pPr>
        <w:widowControl w:val="0"/>
        <w:ind w:firstLine="567"/>
        <w:rPr>
          <w:rFonts w:ascii="Times New Roman" w:hAnsi="Times New Roman"/>
        </w:rPr>
      </w:pPr>
    </w:p>
    <w:p w:rsidR="00503E53" w:rsidRPr="00C25CBA" w:rsidRDefault="00503E53">
      <w:pPr>
        <w:widowControl w:val="0"/>
        <w:ind w:firstLine="567"/>
        <w:rPr>
          <w:rFonts w:ascii="Times New Roman" w:hAnsi="Times New Roman"/>
        </w:rPr>
      </w:pPr>
    </w:p>
    <w:p w:rsidR="00503E53" w:rsidRPr="00C25CBA" w:rsidRDefault="00503E53">
      <w:pPr>
        <w:widowControl w:val="0"/>
        <w:ind w:firstLine="567"/>
        <w:rPr>
          <w:rFonts w:ascii="Times New Roman" w:hAnsi="Times New Roman"/>
        </w:rPr>
      </w:pPr>
    </w:p>
    <w:p w:rsidR="00503E53" w:rsidRPr="00C25CBA" w:rsidRDefault="007810DC">
      <w:pPr>
        <w:widowControl w:val="0"/>
        <w:ind w:firstLine="567"/>
        <w:jc w:val="center"/>
        <w:rPr>
          <w:rFonts w:ascii="Times New Roman" w:eastAsia="Calibri" w:hAnsi="Times New Roman"/>
        </w:rPr>
      </w:pPr>
      <w:r w:rsidRPr="00C25CBA">
        <w:rPr>
          <w:rFonts w:ascii="Times New Roman" w:eastAsia="Calibri" w:hAnsi="Times New Roman"/>
        </w:rPr>
        <w:t>14. МІСЦЕЗНАХОДЖЕННЯ, БАНКІВСЬКІ РЕКВІЗИТИ СТОРІН</w:t>
      </w:r>
    </w:p>
    <w:p w:rsidR="00503E53" w:rsidRPr="00C25CBA" w:rsidRDefault="00503E53">
      <w:pPr>
        <w:widowControl w:val="0"/>
        <w:ind w:firstLine="567"/>
        <w:jc w:val="center"/>
      </w:pPr>
    </w:p>
    <w:tbl>
      <w:tblPr>
        <w:tblW w:w="0" w:type="auto"/>
        <w:tblLayout w:type="fixed"/>
        <w:tblLook w:val="04A0" w:firstRow="1" w:lastRow="0" w:firstColumn="1" w:lastColumn="0" w:noHBand="0" w:noVBand="1"/>
      </w:tblPr>
      <w:tblGrid>
        <w:gridCol w:w="4810"/>
        <w:gridCol w:w="676"/>
        <w:gridCol w:w="4437"/>
      </w:tblGrid>
      <w:tr w:rsidR="00503E53" w:rsidRPr="00C25CBA">
        <w:trPr>
          <w:trHeight w:val="148"/>
        </w:trPr>
        <w:tc>
          <w:tcPr>
            <w:tcW w:w="4810" w:type="dxa"/>
            <w:shd w:val="clear" w:color="auto" w:fill="auto"/>
          </w:tcPr>
          <w:p w:rsidR="00503E53" w:rsidRPr="00C25CBA" w:rsidRDefault="007810DC">
            <w:pPr>
              <w:widowControl w:val="0"/>
              <w:jc w:val="center"/>
            </w:pPr>
            <w:r w:rsidRPr="00C25CBA">
              <w:rPr>
                <w:rFonts w:ascii="Times New Roman" w:hAnsi="Times New Roman"/>
                <w:b/>
              </w:rPr>
              <w:t>ЗАМОВНИК:</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jc w:val="center"/>
            </w:pPr>
            <w:r w:rsidRPr="00C25CBA">
              <w:rPr>
                <w:rFonts w:ascii="Times New Roman" w:hAnsi="Times New Roman"/>
                <w:b/>
              </w:rPr>
              <w:t>ВИКОНАВЕЦЬ:</w:t>
            </w:r>
          </w:p>
        </w:tc>
      </w:tr>
      <w:tr w:rsidR="00503E53" w:rsidRPr="00C25CBA">
        <w:trPr>
          <w:trHeight w:val="2425"/>
        </w:trPr>
        <w:tc>
          <w:tcPr>
            <w:tcW w:w="4810" w:type="dxa"/>
            <w:shd w:val="clear" w:color="auto" w:fill="auto"/>
          </w:tcPr>
          <w:p w:rsidR="00503E53" w:rsidRPr="00C25CBA" w:rsidRDefault="007810DC">
            <w:pPr>
              <w:widowControl w:val="0"/>
              <w:jc w:val="center"/>
            </w:pPr>
            <w:r w:rsidRPr="00C25CBA">
              <w:rPr>
                <w:rFonts w:ascii="Times New Roman" w:hAnsi="Times New Roman"/>
                <w:b/>
                <w:bCs/>
              </w:rPr>
              <w:t xml:space="preserve">Головне управління </w:t>
            </w:r>
            <w:proofErr w:type="spellStart"/>
            <w:r w:rsidRPr="00C25CBA">
              <w:rPr>
                <w:rFonts w:ascii="Times New Roman" w:hAnsi="Times New Roman"/>
                <w:b/>
                <w:bCs/>
              </w:rPr>
              <w:t>Держгеокадастру</w:t>
            </w:r>
            <w:proofErr w:type="spellEnd"/>
            <w:r w:rsidRPr="00C25CBA">
              <w:rPr>
                <w:rFonts w:ascii="Times New Roman" w:hAnsi="Times New Roman"/>
                <w:b/>
                <w:bCs/>
              </w:rPr>
              <w:t xml:space="preserve"> в Одеській області</w:t>
            </w:r>
          </w:p>
          <w:p w:rsidR="00503E53" w:rsidRPr="00C25CBA" w:rsidRDefault="007810DC">
            <w:pPr>
              <w:rPr>
                <w:rFonts w:ascii="Times New Roman" w:hAnsi="Times New Roman" w:cs="Times New Roman"/>
                <w:sz w:val="26"/>
                <w:szCs w:val="26"/>
              </w:rPr>
            </w:pPr>
            <w:r w:rsidRPr="00C25CBA">
              <w:rPr>
                <w:rFonts w:ascii="Times New Roman" w:hAnsi="Times New Roman" w:cs="Times New Roman"/>
                <w:sz w:val="26"/>
                <w:szCs w:val="26"/>
              </w:rPr>
              <w:t xml:space="preserve">65012, м. Одеса, </w:t>
            </w:r>
          </w:p>
          <w:p w:rsidR="00503E53" w:rsidRPr="00C25CBA" w:rsidRDefault="007810DC">
            <w:pPr>
              <w:rPr>
                <w:rFonts w:ascii="Times New Roman" w:hAnsi="Times New Roman" w:cs="Times New Roman"/>
                <w:sz w:val="26"/>
                <w:szCs w:val="26"/>
              </w:rPr>
            </w:pPr>
            <w:r w:rsidRPr="00C25CBA">
              <w:rPr>
                <w:rFonts w:ascii="Times New Roman" w:hAnsi="Times New Roman" w:cs="Times New Roman"/>
                <w:sz w:val="26"/>
                <w:szCs w:val="26"/>
              </w:rPr>
              <w:t>вул. Космонавтів, буд. 34</w:t>
            </w:r>
          </w:p>
          <w:p w:rsidR="00503E53" w:rsidRPr="00C25CBA" w:rsidRDefault="007810DC">
            <w:pPr>
              <w:rPr>
                <w:rFonts w:ascii="Times New Roman" w:hAnsi="Times New Roman" w:cs="Times New Roman"/>
                <w:sz w:val="26"/>
                <w:szCs w:val="26"/>
              </w:rPr>
            </w:pPr>
            <w:r w:rsidRPr="00C25CBA">
              <w:rPr>
                <w:rFonts w:ascii="Times New Roman" w:hAnsi="Times New Roman" w:cs="Times New Roman"/>
                <w:sz w:val="26"/>
                <w:szCs w:val="26"/>
              </w:rPr>
              <w:t>Код ЄДРПОУ: 39765871</w:t>
            </w:r>
          </w:p>
          <w:p w:rsidR="00503E53" w:rsidRPr="00C25CBA" w:rsidRDefault="007810DC">
            <w:pPr>
              <w:rPr>
                <w:rFonts w:ascii="Times New Roman" w:hAnsi="Times New Roman" w:cs="Times New Roman"/>
                <w:sz w:val="25"/>
                <w:szCs w:val="25"/>
              </w:rPr>
            </w:pPr>
            <w:r w:rsidRPr="00C25CBA">
              <w:rPr>
                <w:rFonts w:ascii="Times New Roman" w:hAnsi="Times New Roman" w:cs="Times New Roman"/>
                <w:sz w:val="26"/>
                <w:szCs w:val="26"/>
              </w:rPr>
              <w:t xml:space="preserve">IBAN: </w:t>
            </w:r>
            <w:r w:rsidRPr="00C25CBA">
              <w:rPr>
                <w:rFonts w:ascii="Times New Roman" w:hAnsi="Times New Roman" w:cs="Times New Roman"/>
                <w:sz w:val="25"/>
                <w:szCs w:val="25"/>
              </w:rPr>
              <w:t>UA</w:t>
            </w:r>
            <w:r w:rsidRPr="00C25CBA">
              <w:rPr>
                <w:rFonts w:ascii="Times New Roman" w:eastAsia="Times New Roman" w:hAnsi="Times New Roman" w:cs="Times New Roman"/>
                <w:sz w:val="24"/>
                <w:szCs w:val="24"/>
              </w:rPr>
              <w:t>648201720343180005000090355</w:t>
            </w:r>
          </w:p>
          <w:p w:rsidR="00503E53" w:rsidRPr="00C25CBA" w:rsidRDefault="007810DC">
            <w:pPr>
              <w:rPr>
                <w:rFonts w:ascii="Times New Roman" w:hAnsi="Times New Roman" w:cs="Times New Roman"/>
                <w:sz w:val="26"/>
                <w:szCs w:val="26"/>
              </w:rPr>
            </w:pPr>
            <w:r w:rsidRPr="00C25CBA">
              <w:rPr>
                <w:rFonts w:ascii="Times New Roman" w:hAnsi="Times New Roman" w:cs="Times New Roman"/>
                <w:sz w:val="26"/>
                <w:szCs w:val="26"/>
              </w:rPr>
              <w:t>в ДКС України, м. Київ</w:t>
            </w:r>
          </w:p>
          <w:p w:rsidR="00503E53" w:rsidRPr="00C25CBA" w:rsidRDefault="00AB3C02">
            <w:pPr>
              <w:rPr>
                <w:rFonts w:ascii="Times New Roman" w:hAnsi="Times New Roman" w:cs="Times New Roman"/>
                <w:sz w:val="26"/>
                <w:szCs w:val="26"/>
              </w:rPr>
            </w:pPr>
            <w:proofErr w:type="spellStart"/>
            <w:r w:rsidRPr="00C25CBA">
              <w:rPr>
                <w:rFonts w:ascii="Times New Roman" w:hAnsi="Times New Roman" w:cs="Times New Roman"/>
                <w:sz w:val="26"/>
                <w:szCs w:val="26"/>
              </w:rPr>
              <w:t>Тел</w:t>
            </w:r>
            <w:proofErr w:type="spellEnd"/>
            <w:r w:rsidRPr="00C25CBA">
              <w:rPr>
                <w:rFonts w:ascii="Times New Roman" w:hAnsi="Times New Roman" w:cs="Times New Roman"/>
                <w:sz w:val="26"/>
                <w:szCs w:val="26"/>
              </w:rPr>
              <w:t xml:space="preserve">.: (093)6467277 </w:t>
            </w:r>
          </w:p>
          <w:p w:rsidR="00503E53" w:rsidRPr="00C25CBA" w:rsidRDefault="00503E53">
            <w:pPr>
              <w:numPr>
                <w:ilvl w:val="0"/>
                <w:numId w:val="4"/>
              </w:numPr>
              <w:snapToGrid w:val="0"/>
              <w:ind w:left="0" w:firstLine="0"/>
              <w:rPr>
                <w:bCs/>
                <w:sz w:val="26"/>
                <w:szCs w:val="26"/>
              </w:rPr>
            </w:pPr>
          </w:p>
          <w:p w:rsidR="00503E53" w:rsidRPr="00C25CBA" w:rsidRDefault="00503E53">
            <w:pPr>
              <w:widowControl w:val="0"/>
            </w:pP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503E53">
            <w:pPr>
              <w:widowControl w:val="0"/>
              <w:jc w:val="center"/>
              <w:rPr>
                <w:rFonts w:ascii="Times New Roman" w:hAnsi="Times New Roman"/>
                <w:b/>
              </w:rPr>
            </w:pPr>
          </w:p>
          <w:p w:rsidR="00503E53" w:rsidRPr="00C25CBA" w:rsidRDefault="00503E53">
            <w:pPr>
              <w:widowControl w:val="0"/>
              <w:jc w:val="center"/>
              <w:rPr>
                <w:rFonts w:ascii="Times New Roman" w:hAnsi="Times New Roman"/>
                <w:b/>
              </w:rPr>
            </w:pPr>
          </w:p>
        </w:tc>
      </w:tr>
      <w:tr w:rsidR="00503E53" w:rsidRPr="00C25CBA">
        <w:trPr>
          <w:trHeight w:val="1430"/>
        </w:trPr>
        <w:tc>
          <w:tcPr>
            <w:tcW w:w="4810" w:type="dxa"/>
            <w:shd w:val="clear" w:color="auto" w:fill="auto"/>
          </w:tcPr>
          <w:p w:rsidR="00503E53" w:rsidRPr="00C25CBA" w:rsidRDefault="007810DC">
            <w:pPr>
              <w:widowControl w:val="0"/>
              <w:jc w:val="both"/>
            </w:pPr>
            <w:r w:rsidRPr="00C25CBA">
              <w:rPr>
                <w:rFonts w:ascii="Times New Roman" w:hAnsi="Times New Roman"/>
              </w:rPr>
              <w:t>______________________ /______________/</w:t>
            </w:r>
          </w:p>
          <w:p w:rsidR="00503E53" w:rsidRPr="00C25CBA" w:rsidRDefault="007810DC">
            <w:pPr>
              <w:widowControl w:val="0"/>
              <w:jc w:val="both"/>
            </w:pPr>
            <w:r w:rsidRPr="00C25CBA">
              <w:rPr>
                <w:rFonts w:ascii="Times New Roman" w:hAnsi="Times New Roman"/>
              </w:rPr>
              <w:t>М.П.</w:t>
            </w:r>
          </w:p>
          <w:p w:rsidR="00503E53" w:rsidRPr="00C25CBA" w:rsidRDefault="007810DC">
            <w:pPr>
              <w:widowControl w:val="0"/>
              <w:jc w:val="both"/>
            </w:pPr>
            <w:r w:rsidRPr="00C25CBA">
              <w:rPr>
                <w:rFonts w:ascii="Times New Roman" w:hAnsi="Times New Roman"/>
              </w:rPr>
              <w:t>___  ________________ 2023 р.</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pPr>
            <w:r w:rsidRPr="00C25CBA">
              <w:rPr>
                <w:rFonts w:ascii="Times New Roman" w:hAnsi="Times New Roman"/>
              </w:rPr>
              <w:t>____________________ /____________/ М.П.</w:t>
            </w:r>
          </w:p>
          <w:p w:rsidR="00503E53" w:rsidRPr="00C25CBA" w:rsidRDefault="007810DC">
            <w:pPr>
              <w:widowControl w:val="0"/>
            </w:pPr>
            <w:r w:rsidRPr="00C25CBA">
              <w:rPr>
                <w:rFonts w:ascii="Times New Roman" w:hAnsi="Times New Roman"/>
              </w:rPr>
              <w:t>«___» ________________ 2023</w:t>
            </w:r>
            <w:r w:rsidRPr="00C25CBA">
              <w:rPr>
                <w:rFonts w:ascii="Times New Roman" w:eastAsia="Times New Roman" w:hAnsi="Times New Roman"/>
                <w:lang w:eastAsia="ru-RU"/>
              </w:rPr>
              <w:t xml:space="preserve"> </w:t>
            </w:r>
            <w:r w:rsidRPr="00C25CBA">
              <w:rPr>
                <w:rFonts w:ascii="Times New Roman" w:hAnsi="Times New Roman"/>
              </w:rPr>
              <w:t>р.</w:t>
            </w:r>
          </w:p>
          <w:p w:rsidR="00503E53" w:rsidRPr="00C25CBA" w:rsidRDefault="00503E53">
            <w:pPr>
              <w:jc w:val="right"/>
              <w:rPr>
                <w:rFonts w:ascii="Times New Roman" w:hAnsi="Times New Roman"/>
              </w:rPr>
            </w:pPr>
          </w:p>
        </w:tc>
      </w:tr>
    </w:tbl>
    <w:p w:rsidR="00503E53" w:rsidRPr="00C25CBA" w:rsidRDefault="00503E53">
      <w:pPr>
        <w:jc w:val="center"/>
        <w:rPr>
          <w:rFonts w:ascii="Times New Roman" w:hAnsi="Times New Roman"/>
          <w:b/>
        </w:rPr>
      </w:pPr>
    </w:p>
    <w:p w:rsidR="00503E53" w:rsidRPr="00C25CBA" w:rsidRDefault="007810DC">
      <w:pPr>
        <w:jc w:val="center"/>
      </w:pPr>
      <w:r w:rsidRPr="00C25CBA">
        <w:rPr>
          <w:rFonts w:ascii="Times New Roman" w:hAnsi="Times New Roman"/>
          <w:b/>
        </w:rPr>
        <w:t xml:space="preserve">* </w:t>
      </w:r>
      <w:r w:rsidRPr="00C25CBA">
        <w:rPr>
          <w:rFonts w:ascii="Times New Roman" w:hAnsi="Times New Roman"/>
          <w:b/>
          <w:i/>
        </w:rPr>
        <w:t xml:space="preserve">ПДВ не </w:t>
      </w:r>
      <w:r w:rsidRPr="00C25CBA">
        <w:rPr>
          <w:rFonts w:ascii="Times New Roman" w:eastAsia="Times New Roman" w:hAnsi="Times New Roman"/>
          <w:b/>
          <w:i/>
          <w:lang w:eastAsia="ru-RU"/>
        </w:rPr>
        <w:t>зазначається, якщо Виконавець</w:t>
      </w:r>
      <w:r w:rsidRPr="00C25CBA">
        <w:rPr>
          <w:rFonts w:ascii="Times New Roman" w:hAnsi="Times New Roman"/>
          <w:b/>
          <w:i/>
        </w:rPr>
        <w:t xml:space="preserve"> не є платник</w:t>
      </w:r>
      <w:r w:rsidRPr="00C25CBA">
        <w:rPr>
          <w:rFonts w:ascii="Times New Roman" w:eastAsia="Times New Roman" w:hAnsi="Times New Roman"/>
          <w:b/>
          <w:i/>
          <w:lang w:eastAsia="ru-RU"/>
        </w:rPr>
        <w:t>ом</w:t>
      </w:r>
      <w:r w:rsidRPr="00C25CBA">
        <w:rPr>
          <w:rFonts w:ascii="Times New Roman" w:hAnsi="Times New Roman"/>
          <w:b/>
          <w:i/>
        </w:rPr>
        <w:t xml:space="preserve"> ПДВ згідно чинного законодавства</w:t>
      </w: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rsidP="006E1815">
      <w:pPr>
        <w:rPr>
          <w:rFonts w:ascii="Times New Roman" w:hAnsi="Times New Roman"/>
          <w:b/>
        </w:rPr>
      </w:pPr>
    </w:p>
    <w:p w:rsidR="00503E53" w:rsidRPr="00C25CBA" w:rsidRDefault="00503E53">
      <w:pPr>
        <w:jc w:val="center"/>
        <w:rPr>
          <w:rFonts w:ascii="Times New Roman" w:hAnsi="Times New Roman"/>
          <w:b/>
        </w:rPr>
      </w:pPr>
    </w:p>
    <w:p w:rsidR="00503E53" w:rsidRPr="00C25CBA" w:rsidRDefault="00503E53" w:rsidP="004C1205">
      <w:pPr>
        <w:rPr>
          <w:rFonts w:ascii="Times New Roman" w:hAnsi="Times New Roman"/>
          <w:b/>
        </w:rPr>
      </w:pPr>
    </w:p>
    <w:p w:rsidR="00503E53" w:rsidRPr="00C25CBA" w:rsidRDefault="007810DC">
      <w:pPr>
        <w:spacing w:before="120" w:after="120"/>
        <w:ind w:left="567" w:hanging="567"/>
        <w:jc w:val="both"/>
        <w:rPr>
          <w:rFonts w:ascii="Times New Roman" w:hAnsi="Times New Roman"/>
        </w:rPr>
      </w:pPr>
      <w:r w:rsidRPr="00C25CBA">
        <w:rPr>
          <w:rFonts w:ascii="Times New Roman" w:hAnsi="Times New Roman"/>
        </w:rPr>
        <w:br w:type="page"/>
      </w:r>
    </w:p>
    <w:p w:rsidR="00503E53" w:rsidRPr="00C25CBA" w:rsidRDefault="007810DC">
      <w:pPr>
        <w:ind w:left="1416" w:firstLine="708"/>
        <w:jc w:val="center"/>
      </w:pPr>
      <w:r w:rsidRPr="00C25CBA">
        <w:rPr>
          <w:rFonts w:ascii="Times New Roman" w:hAnsi="Times New Roman"/>
        </w:rPr>
        <w:lastRenderedPageBreak/>
        <w:t xml:space="preserve">                                          Додаток № 1</w:t>
      </w:r>
    </w:p>
    <w:p w:rsidR="00503E53" w:rsidRPr="00C25CBA" w:rsidRDefault="007810DC">
      <w:pPr>
        <w:jc w:val="center"/>
      </w:pPr>
      <w:r w:rsidRPr="00C25CBA">
        <w:rPr>
          <w:rFonts w:ascii="Times New Roman" w:hAnsi="Times New Roman"/>
        </w:rPr>
        <w:t xml:space="preserve">                                                                                                                  до договору про надання послуг</w:t>
      </w:r>
    </w:p>
    <w:p w:rsidR="00503E53" w:rsidRPr="00C25CBA" w:rsidRDefault="007810DC">
      <w:pPr>
        <w:jc w:val="center"/>
      </w:pPr>
      <w:r w:rsidRPr="00C25CBA">
        <w:rPr>
          <w:rFonts w:ascii="Times New Roman" w:hAnsi="Times New Roman"/>
        </w:rPr>
        <w:t xml:space="preserve">                                                                                                                      від ___  _________ 202</w:t>
      </w:r>
      <w:r w:rsidR="006E1815" w:rsidRPr="00C25CBA">
        <w:rPr>
          <w:rFonts w:ascii="Times New Roman" w:eastAsia="Times New Roman" w:hAnsi="Times New Roman"/>
          <w:lang w:eastAsia="ru-RU"/>
        </w:rPr>
        <w:t xml:space="preserve">3 </w:t>
      </w:r>
      <w:r w:rsidRPr="00C25CBA">
        <w:rPr>
          <w:rFonts w:ascii="Times New Roman" w:hAnsi="Times New Roman"/>
        </w:rPr>
        <w:t>р. № ____</w:t>
      </w:r>
    </w:p>
    <w:p w:rsidR="00503E53" w:rsidRPr="00C25CBA" w:rsidRDefault="00503E53">
      <w:pPr>
        <w:widowControl w:val="0"/>
        <w:jc w:val="center"/>
        <w:rPr>
          <w:rFonts w:ascii="Times New Roman" w:hAnsi="Times New Roman"/>
          <w:b/>
        </w:rPr>
      </w:pPr>
    </w:p>
    <w:p w:rsidR="00503E53" w:rsidRPr="00C25CBA" w:rsidRDefault="00503E53">
      <w:pPr>
        <w:widowControl w:val="0"/>
        <w:jc w:val="center"/>
        <w:rPr>
          <w:rFonts w:ascii="Times New Roman" w:hAnsi="Times New Roman"/>
          <w:b/>
        </w:rPr>
      </w:pPr>
    </w:p>
    <w:p w:rsidR="00503E53" w:rsidRPr="00C25CBA" w:rsidRDefault="00503E53">
      <w:pPr>
        <w:widowControl w:val="0"/>
        <w:jc w:val="center"/>
        <w:rPr>
          <w:rFonts w:ascii="Times New Roman" w:hAnsi="Times New Roman"/>
          <w:b/>
        </w:rPr>
      </w:pPr>
    </w:p>
    <w:p w:rsidR="00503E53" w:rsidRPr="00C25CBA" w:rsidRDefault="007810DC">
      <w:pPr>
        <w:widowControl w:val="0"/>
        <w:jc w:val="center"/>
      </w:pPr>
      <w:r w:rsidRPr="00C25CBA">
        <w:rPr>
          <w:rFonts w:ascii="Times New Roman" w:eastAsia="font279" w:hAnsi="Times New Roman"/>
          <w:b/>
        </w:rPr>
        <w:t>ТЕХНІЧНЕ ЗАВДАННЯ</w:t>
      </w:r>
    </w:p>
    <w:p w:rsidR="00503E53" w:rsidRPr="00C25CBA" w:rsidRDefault="007810DC">
      <w:pPr>
        <w:widowControl w:val="0"/>
        <w:jc w:val="center"/>
      </w:pPr>
      <w:r w:rsidRPr="00C25CBA">
        <w:rPr>
          <w:rFonts w:ascii="Times New Roman" w:hAnsi="Times New Roman"/>
        </w:rPr>
        <w:t>по предмету закупівлі: код ДК 021:2015 – 71350000-6 «Науково-технічні послуги в галузі інженерії» (послуги з проведення державної інвентаризації земель</w:t>
      </w:r>
      <w:r w:rsidR="006E1815" w:rsidRPr="00C25CBA">
        <w:rPr>
          <w:rFonts w:ascii="Times New Roman" w:hAnsi="Times New Roman"/>
        </w:rPr>
        <w:t xml:space="preserve"> державної власності в Одеській</w:t>
      </w:r>
      <w:r w:rsidRPr="00C25CBA">
        <w:rPr>
          <w:rFonts w:ascii="Times New Roman" w:hAnsi="Times New Roman"/>
        </w:rPr>
        <w:t xml:space="preserve"> області) (далі – «послуги»)</w:t>
      </w:r>
    </w:p>
    <w:p w:rsidR="00503E53" w:rsidRPr="00C25CBA" w:rsidRDefault="00503E53">
      <w:pPr>
        <w:widowControl w:val="0"/>
        <w:tabs>
          <w:tab w:val="left" w:pos="925"/>
        </w:tabs>
        <w:spacing w:before="80"/>
        <w:ind w:firstLine="567"/>
        <w:jc w:val="both"/>
        <w:rPr>
          <w:rFonts w:ascii="Times New Roman" w:hAnsi="Times New Roman"/>
        </w:rPr>
      </w:pPr>
    </w:p>
    <w:p w:rsidR="008A5FB3" w:rsidRPr="00C25CBA" w:rsidRDefault="008A5FB3" w:rsidP="008A5FB3">
      <w:pPr>
        <w:widowControl w:val="0"/>
        <w:ind w:firstLine="387"/>
        <w:contextualSpacing/>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1. Підставою для здійснення заходу з проведення державної інвентаризації земель є: Земельний кодекс України, закони України «Про землеустрій», «Про Державний земельний кадастр»,</w:t>
      </w:r>
      <w:r w:rsidR="00845C99" w:rsidRPr="00C25CBA">
        <w:rPr>
          <w:rFonts w:ascii="Times New Roman" w:eastAsia="Times New Roman" w:hAnsi="Times New Roman" w:cs="Times New Roman"/>
          <w:sz w:val="24"/>
          <w:szCs w:val="24"/>
          <w:lang w:eastAsia="ru-RU"/>
        </w:rPr>
        <w:t xml:space="preserve"> </w:t>
      </w:r>
      <w:r w:rsidR="00845C99" w:rsidRPr="00C25CBA">
        <w:rPr>
          <w:rFonts w:ascii="Times New Roman" w:eastAsia="Times New Roman" w:hAnsi="Times New Roman" w:cs="Times New Roman"/>
          <w:lang w:eastAsia="ru-RU"/>
        </w:rPr>
        <w:t xml:space="preserve">наказ </w:t>
      </w:r>
      <w:proofErr w:type="spellStart"/>
      <w:r w:rsidR="00845C99" w:rsidRPr="00C25CBA">
        <w:rPr>
          <w:rFonts w:ascii="Times New Roman" w:eastAsia="Times New Roman" w:hAnsi="Times New Roman" w:cs="Times New Roman"/>
          <w:lang w:eastAsia="ru-RU"/>
        </w:rPr>
        <w:t>Держгеокадастру</w:t>
      </w:r>
      <w:proofErr w:type="spellEnd"/>
      <w:r w:rsidR="00845C99" w:rsidRPr="00C25CBA">
        <w:rPr>
          <w:rFonts w:ascii="Times New Roman" w:eastAsia="Times New Roman" w:hAnsi="Times New Roman" w:cs="Times New Roman"/>
          <w:lang w:eastAsia="ru-RU"/>
        </w:rPr>
        <w:t xml:space="preserve"> України  від 24.01.2023 № 33 «Про проведення державної інвентаризації земель у 2023 році», </w:t>
      </w:r>
      <w:r w:rsidRPr="00C25CBA">
        <w:rPr>
          <w:rFonts w:ascii="Times New Roman" w:eastAsia="Times New Roman" w:hAnsi="Times New Roman" w:cs="Times New Roman"/>
          <w:lang w:eastAsia="ru-RU"/>
        </w:rPr>
        <w:t xml:space="preserve"> наказ Головного управління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в Одеській області від 31.01.2023 № 1-ІЗ, розпорядження Одеської обласної державної (військової) адміністрації від 07.02.2023 № 88/А-2023 «Про надання дозволу на розроблення технічної документації із землеустрою щодо інвентаризації земель державної власності» та інші нормативно-правові акти в частині проведення інвентаризації земель.</w:t>
      </w:r>
    </w:p>
    <w:p w:rsidR="008A5FB3" w:rsidRPr="00C25CBA" w:rsidRDefault="008A5FB3" w:rsidP="008A5FB3">
      <w:pPr>
        <w:widowControl w:val="0"/>
        <w:ind w:firstLine="387"/>
        <w:contextualSpacing/>
        <w:jc w:val="both"/>
        <w:rPr>
          <w:rFonts w:ascii="Times New Roman" w:eastAsia="Times New Roman" w:hAnsi="Times New Roman" w:cs="Times New Roman"/>
          <w:lang w:eastAsia="ru-RU"/>
        </w:rPr>
      </w:pP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2. Вихідними даними, які подаються замовником через територіальні органи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є:</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C25CBA">
        <w:rPr>
          <w:rFonts w:ascii="Times New Roman" w:eastAsia="Times New Roman" w:hAnsi="Times New Roman" w:cs="Times New Roman"/>
          <w:lang w:eastAsia="ru-RU"/>
        </w:rPr>
        <w:t>екомережі</w:t>
      </w:r>
      <w:proofErr w:type="spellEnd"/>
      <w:r w:rsidRPr="00C25CBA">
        <w:rPr>
          <w:rFonts w:ascii="Times New Roman" w:eastAsia="Times New Roman" w:hAnsi="Times New Roman" w:cs="Times New Roman"/>
          <w:lang w:eastAsia="ru-RU"/>
        </w:rPr>
        <w:t xml:space="preserve">, програми у сфері формування, збереження та використання </w:t>
      </w:r>
      <w:proofErr w:type="spellStart"/>
      <w:r w:rsidRPr="00C25CBA">
        <w:rPr>
          <w:rFonts w:ascii="Times New Roman" w:eastAsia="Times New Roman" w:hAnsi="Times New Roman" w:cs="Times New Roman"/>
          <w:lang w:eastAsia="ru-RU"/>
        </w:rPr>
        <w:t>екомережі</w:t>
      </w:r>
      <w:proofErr w:type="spellEnd"/>
      <w:r w:rsidRPr="00C25CBA">
        <w:rPr>
          <w:rFonts w:ascii="Times New Roman" w:eastAsia="Times New Roman" w:hAnsi="Times New Roman" w:cs="Times New Roman"/>
          <w:lang w:eastAsia="ru-RU"/>
        </w:rPr>
        <w:t xml:space="preserve"> (у разі наявності).</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Усі вихідні дані надаються виконавцю протягом десяти робочих днів із дня реєстрації його звернення.</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3. Вимоги до проведення державної інвентаризації земель.</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наказу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від 20.05.2020 № 160 «Про затвердження </w:t>
      </w:r>
      <w:proofErr w:type="spellStart"/>
      <w:r w:rsidRPr="00C25CBA">
        <w:rPr>
          <w:rFonts w:ascii="Times New Roman" w:eastAsia="Times New Roman" w:hAnsi="Times New Roman" w:cs="Times New Roman"/>
          <w:lang w:eastAsia="ru-RU"/>
        </w:rPr>
        <w:t>Рекомендаційно</w:t>
      </w:r>
      <w:proofErr w:type="spellEnd"/>
      <w:r w:rsidRPr="00C25CBA">
        <w:rPr>
          <w:rFonts w:ascii="Times New Roman" w:eastAsia="Times New Roman" w:hAnsi="Times New Roman" w:cs="Times New Roman"/>
          <w:lang w:eastAsia="ru-RU"/>
        </w:rPr>
        <w:t>-технічного операційного посібника для управління проектом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Перед проведенням заходу з державної інвентаризації земель (щонайменше за два тижні до початку), а також у процесі її проведення виконавець робіт обов’язково інформує місцеве населення шляхом розміщення оголошень у спеціально відведених для цього місцях, повідомлень у пресі та на інформаційних стендах (дошках оголошень) органів місцевого самоврядування за місцезнаходженням земельних ділянок, спілкування з населенням.</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Державній інвентаризації земель на території Березівського, Білгород-Дністровського, Болградського, Ізмаїльського, Одеського, Подільського та </w:t>
      </w:r>
      <w:proofErr w:type="spellStart"/>
      <w:r w:rsidRPr="00C25CBA">
        <w:rPr>
          <w:rFonts w:ascii="Times New Roman" w:eastAsia="Times New Roman" w:hAnsi="Times New Roman" w:cs="Times New Roman"/>
          <w:lang w:eastAsia="ru-RU"/>
        </w:rPr>
        <w:t>Роздільнянського</w:t>
      </w:r>
      <w:proofErr w:type="spellEnd"/>
      <w:r w:rsidRPr="00C25CBA">
        <w:rPr>
          <w:rFonts w:ascii="Times New Roman" w:eastAsia="Times New Roman" w:hAnsi="Times New Roman" w:cs="Times New Roman"/>
          <w:lang w:eastAsia="ru-RU"/>
        </w:rPr>
        <w:t xml:space="preserve"> районів Одеської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6000,00 га.</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Насамперед державній інвентаризації земель підлягають землі сільськогосподарського призначення державної власності та землі оборони.</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Строк завершення виконання державної інвентаризації земель не повинен перевищувати шести місяців із дати укладення договору.</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lastRenderedPageBreak/>
        <w:t xml:space="preserve">За результатами здійснення заходу з проведення державної інвентаризації земель земельні ділянки мають бути сформовані, а відомості про них </w:t>
      </w:r>
      <w:proofErr w:type="spellStart"/>
      <w:r w:rsidRPr="00C25CBA">
        <w:rPr>
          <w:rFonts w:ascii="Times New Roman" w:eastAsia="Times New Roman" w:hAnsi="Times New Roman" w:cs="Times New Roman"/>
          <w:lang w:eastAsia="ru-RU"/>
        </w:rPr>
        <w:t>внесено</w:t>
      </w:r>
      <w:proofErr w:type="spellEnd"/>
      <w:r w:rsidRPr="00C25CBA">
        <w:rPr>
          <w:rFonts w:ascii="Times New Roman" w:eastAsia="Times New Roman" w:hAnsi="Times New Roman" w:cs="Times New Roman"/>
          <w:lang w:eastAsia="ru-RU"/>
        </w:rPr>
        <w:t xml:space="preserve">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4.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Для оплати послуг замовнику надається звіт про виконані роботи (з описовою частиною), складений у довільній формі (обов’язково описуються результати виконання пункту 3 цього Технічного завдання), акт приймання-передачі виконаних робіт, </w:t>
      </w:r>
      <w:r w:rsidR="00A935DA">
        <w:rPr>
          <w:rFonts w:ascii="Times New Roman" w:eastAsia="Times New Roman" w:hAnsi="Times New Roman" w:cs="Times New Roman"/>
          <w:lang w:eastAsia="ru-RU"/>
        </w:rPr>
        <w:t>з додатками</w:t>
      </w:r>
      <w:r w:rsidRPr="00C25CBA">
        <w:rPr>
          <w:rFonts w:ascii="Times New Roman" w:eastAsia="Times New Roman" w:hAnsi="Times New Roman" w:cs="Times New Roman"/>
          <w:lang w:eastAsia="ru-RU"/>
        </w:rPr>
        <w:t xml:space="preserve">, які підписуються виконавцем робіт та погоджуються керівником відповідного головного управління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в області за формами згідно з додатками 1–4 до </w:t>
      </w:r>
      <w:proofErr w:type="spellStart"/>
      <w:r w:rsidRPr="00C25CBA">
        <w:rPr>
          <w:rFonts w:ascii="Times New Roman" w:eastAsia="Times New Roman" w:hAnsi="Times New Roman" w:cs="Times New Roman"/>
          <w:lang w:eastAsia="ru-RU"/>
        </w:rPr>
        <w:t>акта</w:t>
      </w:r>
      <w:proofErr w:type="spellEnd"/>
      <w:r w:rsidRPr="00C25CBA">
        <w:rPr>
          <w:rFonts w:ascii="Times New Roman" w:eastAsia="Times New Roman" w:hAnsi="Times New Roman" w:cs="Times New Roman"/>
          <w:lang w:eastAsia="ru-RU"/>
        </w:rPr>
        <w:t xml:space="preserve"> приймання-передачі результатів проведення державної інвентаризації земель, а також надаються документи, визначені в пункті 6 цього Технічного завдання.</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У разі виявлення головним управлінням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в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w:t>
      </w:r>
      <w:r w:rsidR="00AF5E46" w:rsidRPr="00C25CBA">
        <w:rPr>
          <w:rFonts w:ascii="Times New Roman" w:eastAsia="Times New Roman" w:hAnsi="Times New Roman" w:cs="Times New Roman"/>
          <w:lang w:eastAsia="ru-RU"/>
        </w:rPr>
        <w:t>ій</w:t>
      </w:r>
      <w:r w:rsidRPr="00C25CBA">
        <w:rPr>
          <w:rFonts w:ascii="Times New Roman" w:eastAsia="Times New Roman" w:hAnsi="Times New Roman" w:cs="Times New Roman"/>
          <w:lang w:eastAsia="ru-RU"/>
        </w:rPr>
        <w:t xml:space="preserve"> формі у форматі PDF; площа земельної ділянки, що вказана у додатку 2 до </w:t>
      </w:r>
      <w:proofErr w:type="spellStart"/>
      <w:r w:rsidRPr="00C25CBA">
        <w:rPr>
          <w:rFonts w:ascii="Times New Roman" w:eastAsia="Times New Roman" w:hAnsi="Times New Roman" w:cs="Times New Roman"/>
          <w:lang w:eastAsia="ru-RU"/>
        </w:rPr>
        <w:t>акта</w:t>
      </w:r>
      <w:proofErr w:type="spellEnd"/>
      <w:r w:rsidRPr="00C25CBA">
        <w:rPr>
          <w:rFonts w:ascii="Times New Roman" w:eastAsia="Times New Roman" w:hAnsi="Times New Roman" w:cs="Times New Roman"/>
          <w:lang w:eastAsia="ru-RU"/>
        </w:rPr>
        <w:t xml:space="preserve"> приймання-передачі результатів проведення державної інвентаризації земель, не відповідає площі земельної ділянки, вказаної у відповідному витягу з ДЗК в електронній формі у форматі PDF-файлу; відсутність інформації про інформування населення тощо) керівник відповідного головного управління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в області надає обґрунтовану відмову в затвердженні </w:t>
      </w:r>
      <w:proofErr w:type="spellStart"/>
      <w:r w:rsidRPr="00C25CBA">
        <w:rPr>
          <w:rFonts w:ascii="Times New Roman" w:eastAsia="Times New Roman" w:hAnsi="Times New Roman" w:cs="Times New Roman"/>
          <w:lang w:eastAsia="ru-RU"/>
        </w:rPr>
        <w:t>акта</w:t>
      </w:r>
      <w:proofErr w:type="spellEnd"/>
      <w:r w:rsidRPr="00C25CBA">
        <w:rPr>
          <w:rFonts w:ascii="Times New Roman" w:eastAsia="Times New Roman" w:hAnsi="Times New Roman" w:cs="Times New Roman"/>
          <w:lang w:eastAsia="ru-RU"/>
        </w:rPr>
        <w:t xml:space="preserve"> виконаних робіт і протягом трьох робочих днів письмово повідомляє розробника про виявлені недоліки та встановлює строк для їх усунення. </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5. Матеріали, які подаються за результатами здійснення заходу: </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та один примірник такої документації в електронній формі у форматі PDF,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відповідного головного управління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в області;</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p>
    <w:p w:rsidR="008A5FB3" w:rsidRPr="00C25CBA" w:rsidRDefault="008A5FB3" w:rsidP="008A5FB3">
      <w:pPr>
        <w:spacing w:line="0" w:lineRule="atLeast"/>
        <w:ind w:firstLine="567"/>
        <w:jc w:val="both"/>
      </w:pPr>
      <w:r w:rsidRPr="00C25CBA">
        <w:rPr>
          <w:rFonts w:ascii="Times New Roman" w:eastAsia="Times New Roman" w:hAnsi="Times New Roman" w:cs="Times New Roman"/>
          <w:lang w:eastAsia="ru-RU"/>
        </w:rPr>
        <w:t>7. 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Один примірник технічної документації із землеустрою щодо інвентаризації земель зберігається у розробника.</w:t>
      </w:r>
    </w:p>
    <w:p w:rsidR="008A5FB3" w:rsidRPr="00C25CBA" w:rsidRDefault="008A5FB3" w:rsidP="008A5FB3">
      <w:pPr>
        <w:spacing w:line="0" w:lineRule="atLeast"/>
        <w:ind w:firstLine="567"/>
        <w:jc w:val="both"/>
        <w:rPr>
          <w:rFonts w:ascii="Times New Roman" w:eastAsia="Times New Roman" w:hAnsi="Times New Roman" w:cs="Times New Roman"/>
          <w:lang w:eastAsia="ru-RU"/>
        </w:rPr>
      </w:pPr>
    </w:p>
    <w:p w:rsidR="008A5FB3" w:rsidRPr="00C25CBA" w:rsidRDefault="008A5FB3" w:rsidP="008A5FB3">
      <w:pPr>
        <w:spacing w:line="0" w:lineRule="atLeast"/>
        <w:ind w:firstLine="567"/>
        <w:jc w:val="both"/>
        <w:rPr>
          <w:rFonts w:ascii="Times New Roman" w:eastAsia="Times New Roman" w:hAnsi="Times New Roman" w:cs="Times New Roman"/>
          <w:lang w:eastAsia="ru-RU"/>
        </w:rPr>
      </w:pPr>
      <w:r w:rsidRPr="00C25CBA">
        <w:rPr>
          <w:rFonts w:ascii="Times New Roman" w:eastAsia="Times New Roman" w:hAnsi="Times New Roman" w:cs="Times New Roman"/>
          <w:lang w:eastAsia="ru-RU"/>
        </w:rPr>
        <w:lastRenderedPageBreak/>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503E53" w:rsidRPr="00C25CBA" w:rsidRDefault="00503E53">
      <w:pPr>
        <w:spacing w:before="80"/>
        <w:ind w:firstLine="567"/>
        <w:rPr>
          <w:rFonts w:ascii="Times New Roman" w:hAnsi="Times New Roman"/>
          <w:lang w:eastAsia="uk-UA"/>
        </w:rPr>
      </w:pPr>
    </w:p>
    <w:tbl>
      <w:tblPr>
        <w:tblW w:w="0" w:type="auto"/>
        <w:tblLayout w:type="fixed"/>
        <w:tblLook w:val="04A0" w:firstRow="1" w:lastRow="0" w:firstColumn="1" w:lastColumn="0" w:noHBand="0" w:noVBand="1"/>
      </w:tblPr>
      <w:tblGrid>
        <w:gridCol w:w="4810"/>
        <w:gridCol w:w="676"/>
        <w:gridCol w:w="4437"/>
      </w:tblGrid>
      <w:tr w:rsidR="00503E53" w:rsidRPr="00C25CBA">
        <w:trPr>
          <w:trHeight w:val="148"/>
        </w:trPr>
        <w:tc>
          <w:tcPr>
            <w:tcW w:w="4810" w:type="dxa"/>
            <w:shd w:val="clear" w:color="auto" w:fill="auto"/>
          </w:tcPr>
          <w:p w:rsidR="00503E53" w:rsidRPr="00C25CBA" w:rsidRDefault="00503E53">
            <w:pPr>
              <w:widowControl w:val="0"/>
              <w:jc w:val="center"/>
              <w:rPr>
                <w:rFonts w:ascii="Times New Roman" w:hAnsi="Times New Roman"/>
                <w:b/>
              </w:rPr>
            </w:pPr>
          </w:p>
          <w:p w:rsidR="00503E53" w:rsidRPr="00C25CBA" w:rsidRDefault="007810DC">
            <w:pPr>
              <w:widowControl w:val="0"/>
              <w:jc w:val="center"/>
            </w:pPr>
            <w:r w:rsidRPr="00C25CBA">
              <w:rPr>
                <w:rFonts w:ascii="Times New Roman" w:hAnsi="Times New Roman"/>
                <w:b/>
              </w:rPr>
              <w:t>ЗАМОВНИК:</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503E53">
            <w:pPr>
              <w:widowControl w:val="0"/>
              <w:jc w:val="center"/>
              <w:rPr>
                <w:rFonts w:ascii="Times New Roman" w:hAnsi="Times New Roman"/>
                <w:b/>
              </w:rPr>
            </w:pPr>
          </w:p>
          <w:p w:rsidR="00503E53" w:rsidRPr="00C25CBA" w:rsidRDefault="007810DC">
            <w:pPr>
              <w:widowControl w:val="0"/>
              <w:jc w:val="center"/>
            </w:pPr>
            <w:r w:rsidRPr="00C25CBA">
              <w:rPr>
                <w:rFonts w:ascii="Times New Roman" w:hAnsi="Times New Roman"/>
                <w:b/>
              </w:rPr>
              <w:t>ВИКОНАВЕЦЬ:</w:t>
            </w:r>
          </w:p>
        </w:tc>
      </w:tr>
      <w:tr w:rsidR="00503E53" w:rsidRPr="00C25CBA">
        <w:trPr>
          <w:trHeight w:val="565"/>
        </w:trPr>
        <w:tc>
          <w:tcPr>
            <w:tcW w:w="4810" w:type="dxa"/>
            <w:shd w:val="clear" w:color="auto" w:fill="auto"/>
          </w:tcPr>
          <w:p w:rsidR="00503E53" w:rsidRPr="00C25CBA" w:rsidRDefault="007810DC">
            <w:pPr>
              <w:widowControl w:val="0"/>
              <w:jc w:val="center"/>
            </w:pPr>
            <w:r w:rsidRPr="00C25CBA">
              <w:rPr>
                <w:rFonts w:ascii="Times New Roman" w:hAnsi="Times New Roman"/>
                <w:b/>
                <w:bCs/>
              </w:rPr>
              <w:t xml:space="preserve">Головне управління </w:t>
            </w:r>
            <w:proofErr w:type="spellStart"/>
            <w:r w:rsidRPr="00C25CBA">
              <w:rPr>
                <w:rFonts w:ascii="Times New Roman" w:hAnsi="Times New Roman"/>
                <w:b/>
                <w:bCs/>
              </w:rPr>
              <w:t>Держгеокадастру</w:t>
            </w:r>
            <w:proofErr w:type="spellEnd"/>
            <w:r w:rsidRPr="00C25CBA">
              <w:rPr>
                <w:rFonts w:ascii="Times New Roman" w:hAnsi="Times New Roman"/>
                <w:b/>
                <w:bCs/>
              </w:rPr>
              <w:t xml:space="preserve"> в Одеській області</w:t>
            </w:r>
          </w:p>
          <w:p w:rsidR="00503E53" w:rsidRPr="00C25CBA" w:rsidRDefault="00503E53">
            <w:pPr>
              <w:widowControl w:val="0"/>
              <w:rPr>
                <w:rFonts w:ascii="Times New Roman" w:hAnsi="Times New Roman"/>
              </w:rPr>
            </w:pP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503E53">
            <w:pPr>
              <w:widowControl w:val="0"/>
              <w:jc w:val="center"/>
              <w:rPr>
                <w:rFonts w:ascii="Times New Roman" w:hAnsi="Times New Roman"/>
                <w:b/>
              </w:rPr>
            </w:pPr>
          </w:p>
          <w:p w:rsidR="00503E53" w:rsidRPr="00C25CBA" w:rsidRDefault="00503E53">
            <w:pPr>
              <w:widowControl w:val="0"/>
              <w:jc w:val="center"/>
              <w:rPr>
                <w:rFonts w:ascii="Times New Roman" w:hAnsi="Times New Roman"/>
                <w:b/>
              </w:rPr>
            </w:pPr>
          </w:p>
        </w:tc>
      </w:tr>
      <w:tr w:rsidR="00503E53" w:rsidRPr="00C25CBA">
        <w:trPr>
          <w:trHeight w:val="392"/>
        </w:trPr>
        <w:tc>
          <w:tcPr>
            <w:tcW w:w="4810" w:type="dxa"/>
            <w:shd w:val="clear" w:color="auto" w:fill="auto"/>
          </w:tcPr>
          <w:p w:rsidR="00503E53" w:rsidRPr="00C25CBA" w:rsidRDefault="007810DC">
            <w:pPr>
              <w:widowControl w:val="0"/>
              <w:jc w:val="both"/>
            </w:pPr>
            <w:r w:rsidRPr="00C25CBA">
              <w:rPr>
                <w:rFonts w:ascii="Times New Roman" w:hAnsi="Times New Roman"/>
              </w:rPr>
              <w:t>______________________ /______________/</w:t>
            </w:r>
          </w:p>
          <w:p w:rsidR="00503E53" w:rsidRPr="00C25CBA" w:rsidRDefault="007810DC">
            <w:pPr>
              <w:widowControl w:val="0"/>
              <w:jc w:val="both"/>
            </w:pPr>
            <w:r w:rsidRPr="00C25CBA">
              <w:rPr>
                <w:rFonts w:ascii="Times New Roman" w:hAnsi="Times New Roman"/>
              </w:rPr>
              <w:t>М.П.</w:t>
            </w:r>
          </w:p>
          <w:p w:rsidR="00503E53" w:rsidRPr="00C25CBA" w:rsidRDefault="007810DC">
            <w:pPr>
              <w:widowControl w:val="0"/>
              <w:jc w:val="both"/>
            </w:pPr>
            <w:r w:rsidRPr="00C25CBA">
              <w:rPr>
                <w:rFonts w:ascii="Times New Roman" w:hAnsi="Times New Roman"/>
              </w:rPr>
              <w:t>___  ________________ 202</w:t>
            </w:r>
            <w:r w:rsidRPr="00C25CBA">
              <w:rPr>
                <w:rFonts w:ascii="Times New Roman" w:eastAsia="Times New Roman" w:hAnsi="Times New Roman"/>
                <w:lang w:eastAsia="ru-RU"/>
              </w:rPr>
              <w:t>3</w:t>
            </w:r>
            <w:r w:rsidRPr="00C25CBA">
              <w:rPr>
                <w:rFonts w:ascii="Times New Roman" w:hAnsi="Times New Roman"/>
              </w:rPr>
              <w:t xml:space="preserve"> р.</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pPr>
            <w:r w:rsidRPr="00C25CBA">
              <w:rPr>
                <w:rFonts w:ascii="Times New Roman" w:hAnsi="Times New Roman"/>
              </w:rPr>
              <w:t>____________________ /____________/ М.П.</w:t>
            </w:r>
          </w:p>
          <w:p w:rsidR="00503E53" w:rsidRPr="00C25CBA" w:rsidRDefault="007810DC">
            <w:pPr>
              <w:widowControl w:val="0"/>
            </w:pPr>
            <w:r w:rsidRPr="00C25CBA">
              <w:rPr>
                <w:rFonts w:ascii="Times New Roman" w:hAnsi="Times New Roman"/>
              </w:rPr>
              <w:t>«___» ________________ 202</w:t>
            </w:r>
            <w:r w:rsidRPr="00C25CBA">
              <w:rPr>
                <w:rFonts w:ascii="Times New Roman" w:eastAsia="Times New Roman" w:hAnsi="Times New Roman"/>
                <w:lang w:eastAsia="ru-RU"/>
              </w:rPr>
              <w:t>3</w:t>
            </w:r>
            <w:r w:rsidRPr="00C25CBA">
              <w:rPr>
                <w:rFonts w:ascii="Times New Roman" w:hAnsi="Times New Roman"/>
              </w:rPr>
              <w:t xml:space="preserve"> р.</w:t>
            </w:r>
          </w:p>
        </w:tc>
      </w:tr>
    </w:tbl>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7810DC">
      <w:pPr>
        <w:spacing w:before="120" w:after="120"/>
        <w:ind w:left="567" w:hanging="567"/>
        <w:jc w:val="both"/>
        <w:rPr>
          <w:rFonts w:ascii="Times New Roman" w:hAnsi="Times New Roman"/>
        </w:rPr>
      </w:pPr>
      <w:r w:rsidRPr="00C25CBA">
        <w:rPr>
          <w:rFonts w:ascii="Times New Roman" w:hAnsi="Times New Roman"/>
        </w:rPr>
        <w:br w:type="page"/>
      </w:r>
    </w:p>
    <w:p w:rsidR="00503E53" w:rsidRPr="00C25CBA" w:rsidRDefault="007810DC">
      <w:r w:rsidRPr="00C25CBA">
        <w:rPr>
          <w:rFonts w:ascii="Times New Roman" w:hAnsi="Times New Roman"/>
        </w:rPr>
        <w:lastRenderedPageBreak/>
        <w:t xml:space="preserve">                                                                                                                               Додаток № 2</w:t>
      </w:r>
    </w:p>
    <w:p w:rsidR="00503E53" w:rsidRPr="00C25CBA" w:rsidRDefault="007810DC">
      <w:pPr>
        <w:jc w:val="center"/>
      </w:pPr>
      <w:r w:rsidRPr="00C25CBA">
        <w:rPr>
          <w:rFonts w:ascii="Times New Roman" w:hAnsi="Times New Roman"/>
        </w:rPr>
        <w:t xml:space="preserve">                                                                                                                            до договору про надання послуг</w:t>
      </w:r>
    </w:p>
    <w:p w:rsidR="00503E53" w:rsidRPr="00C25CBA" w:rsidRDefault="007810DC">
      <w:pPr>
        <w:jc w:val="right"/>
      </w:pPr>
      <w:r w:rsidRPr="00C25CBA">
        <w:rPr>
          <w:rFonts w:ascii="Times New Roman" w:hAnsi="Times New Roman"/>
        </w:rPr>
        <w:t>від ___  _________ 202</w:t>
      </w:r>
      <w:r w:rsidRPr="00C25CBA">
        <w:rPr>
          <w:rFonts w:ascii="Times New Roman" w:eastAsia="Times New Roman" w:hAnsi="Times New Roman"/>
          <w:lang w:eastAsia="ru-RU"/>
        </w:rPr>
        <w:t xml:space="preserve">3 </w:t>
      </w:r>
      <w:r w:rsidRPr="00C25CBA">
        <w:rPr>
          <w:rFonts w:ascii="Times New Roman" w:hAnsi="Times New Roman"/>
        </w:rPr>
        <w:t>р. № ____</w:t>
      </w:r>
    </w:p>
    <w:p w:rsidR="00503E53" w:rsidRPr="00C25CBA" w:rsidRDefault="00503E53">
      <w:pPr>
        <w:widowControl w:val="0"/>
        <w:jc w:val="center"/>
        <w:rPr>
          <w:rFonts w:ascii="Times New Roman" w:hAnsi="Times New Roman"/>
          <w:b/>
        </w:rPr>
      </w:pPr>
    </w:p>
    <w:p w:rsidR="00503E53" w:rsidRPr="00C25CBA" w:rsidRDefault="007810DC">
      <w:pPr>
        <w:widowControl w:val="0"/>
        <w:jc w:val="center"/>
      </w:pPr>
      <w:r w:rsidRPr="00C25CBA">
        <w:rPr>
          <w:rFonts w:ascii="Times New Roman" w:hAnsi="Times New Roman"/>
        </w:rPr>
        <w:t>Калькуляція витрат</w:t>
      </w:r>
    </w:p>
    <w:p w:rsidR="00503E53" w:rsidRPr="00C25CBA" w:rsidRDefault="00503E53">
      <w:pPr>
        <w:widowControl w:val="0"/>
        <w:jc w:val="center"/>
        <w:rPr>
          <w:rFonts w:ascii="Times New Roman" w:hAnsi="Times New Roman"/>
        </w:rPr>
      </w:pPr>
    </w:p>
    <w:tbl>
      <w:tblPr>
        <w:tblW w:w="0" w:type="auto"/>
        <w:jc w:val="center"/>
        <w:tblLayout w:type="fixed"/>
        <w:tblLook w:val="04A0" w:firstRow="1" w:lastRow="0" w:firstColumn="1" w:lastColumn="0" w:noHBand="0" w:noVBand="1"/>
      </w:tblPr>
      <w:tblGrid>
        <w:gridCol w:w="650"/>
        <w:gridCol w:w="3877"/>
        <w:gridCol w:w="1389"/>
        <w:gridCol w:w="1435"/>
        <w:gridCol w:w="1612"/>
        <w:gridCol w:w="1281"/>
      </w:tblGrid>
      <w:tr w:rsidR="00503E53" w:rsidRPr="00C25CBA">
        <w:trPr>
          <w:trHeight w:hRule="exact" w:val="969"/>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 з/п</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Найменування витрат</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Одиниця виміру</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Кількість (обсяг)</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Ціна за одиницю, грн</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proofErr w:type="spellStart"/>
            <w:r w:rsidRPr="00C25CBA">
              <w:rPr>
                <w:rFonts w:ascii="Times New Roman" w:hAnsi="Times New Roman"/>
                <w:lang w:val="en-US"/>
              </w:rPr>
              <w:t>Вартість</w:t>
            </w:r>
            <w:proofErr w:type="spellEnd"/>
            <w:r w:rsidRPr="00C25CBA">
              <w:rPr>
                <w:rFonts w:ascii="Times New Roman" w:hAnsi="Times New Roman"/>
              </w:rPr>
              <w:t>, грн</w:t>
            </w:r>
          </w:p>
        </w:tc>
      </w:tr>
      <w:tr w:rsidR="00503E53" w:rsidRPr="00C25CBA">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rsidP="00C40BAD">
            <w:r w:rsidRPr="00C25CBA">
              <w:rPr>
                <w:rFonts w:ascii="Times New Roman" w:hAnsi="Times New Roman"/>
              </w:rPr>
              <w:t>Проведення державної інвентаризації земель</w:t>
            </w:r>
            <w:r w:rsidR="00C40BAD" w:rsidRPr="00C25CBA">
              <w:rPr>
                <w:rFonts w:ascii="Times New Roman" w:hAnsi="Times New Roman"/>
              </w:rPr>
              <w:t xml:space="preserve"> державної власності на території</w:t>
            </w:r>
            <w:r w:rsidR="006E1815" w:rsidRPr="00C25CBA">
              <w:rPr>
                <w:rFonts w:ascii="Times New Roman" w:hAnsi="Times New Roman"/>
              </w:rPr>
              <w:t xml:space="preserve"> Одеськ</w:t>
            </w:r>
            <w:r w:rsidR="00C40BAD" w:rsidRPr="00C25CBA">
              <w:rPr>
                <w:rFonts w:ascii="Times New Roman" w:hAnsi="Times New Roman"/>
              </w:rPr>
              <w:t>ої</w:t>
            </w:r>
            <w:r w:rsidR="006E1815" w:rsidRPr="00C25CBA">
              <w:rPr>
                <w:rFonts w:ascii="Times New Roman" w:hAnsi="Times New Roman"/>
              </w:rPr>
              <w:t xml:space="preserve"> </w:t>
            </w:r>
            <w:r w:rsidRPr="00C25CBA">
              <w:rPr>
                <w:rFonts w:ascii="Times New Roman" w:hAnsi="Times New Roman"/>
              </w:rPr>
              <w:t>області, в тому числі:</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lang w:eastAsia="ru-RU"/>
              </w:rPr>
              <w:t>60</w:t>
            </w:r>
            <w:r w:rsidRPr="00C25CBA">
              <w:rPr>
                <w:rFonts w:ascii="Times New Roman" w:hAnsi="Times New Roman"/>
              </w:rPr>
              <w:t>00,0000</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r>
      <w:tr w:rsidR="00503E53" w:rsidRPr="00C25CBA">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1.1.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rPr>
                <w:rFonts w:ascii="Times New Roman" w:hAnsi="Times New Roman"/>
              </w:rPr>
            </w:pPr>
            <w:proofErr w:type="spellStart"/>
            <w:r w:rsidRPr="00C25CBA">
              <w:rPr>
                <w:rFonts w:ascii="Times New Roman" w:hAnsi="Times New Roman"/>
              </w:rPr>
              <w:t>Обстежувальні</w:t>
            </w:r>
            <w:proofErr w:type="spellEnd"/>
            <w:r w:rsidRPr="00C25CBA">
              <w:rPr>
                <w:rFonts w:ascii="Times New Roman" w:hAnsi="Times New Roman"/>
              </w:rPr>
              <w:t xml:space="preserve"> роботи; збір та аналіз вихідних даних для проведення інвентаризації</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lang w:eastAsia="ru-RU"/>
              </w:rPr>
              <w:t>60</w:t>
            </w:r>
            <w:r w:rsidRPr="00C25CBA">
              <w:rPr>
                <w:rFonts w:ascii="Times New Roman" w:hAnsi="Times New Roman"/>
              </w:rPr>
              <w:t>00,0000</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r>
      <w:tr w:rsidR="00503E53" w:rsidRPr="00C25CBA">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1.2.</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3936E3">
            <w:pPr>
              <w:rPr>
                <w:rFonts w:ascii="Times New Roman" w:hAnsi="Times New Roman"/>
              </w:rPr>
            </w:pPr>
            <w:r w:rsidRPr="00C25CBA">
              <w:rPr>
                <w:rFonts w:ascii="Times New Roman" w:hAnsi="Times New Roman"/>
              </w:rPr>
              <w:t>Створення геодезичних , топографічних і картографічних матеріалів</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lang w:eastAsia="ru-RU"/>
              </w:rPr>
              <w:t>60</w:t>
            </w:r>
            <w:r w:rsidRPr="00C25CBA">
              <w:rPr>
                <w:rFonts w:ascii="Times New Roman" w:hAnsi="Times New Roman"/>
              </w:rPr>
              <w:t>00,0000</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r>
      <w:tr w:rsidR="00503E53" w:rsidRPr="00C25CBA">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 xml:space="preserve">1.3. </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rPr>
                <w:rFonts w:ascii="Times New Roman" w:hAnsi="Times New Roman"/>
              </w:rPr>
            </w:pPr>
            <w:r w:rsidRPr="00C25CBA">
              <w:rPr>
                <w:rFonts w:ascii="Times New Roman" w:hAnsi="Times New Roman"/>
              </w:rPr>
              <w:t>Проектно-вишукувальні роботи</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lang w:eastAsia="ru-RU"/>
              </w:rPr>
              <w:t>60</w:t>
            </w:r>
            <w:r w:rsidRPr="00C25CBA">
              <w:rPr>
                <w:rFonts w:ascii="Times New Roman" w:hAnsi="Times New Roman"/>
              </w:rPr>
              <w:t>00,0000</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r>
      <w:tr w:rsidR="00503E53" w:rsidRPr="00C25CBA">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rPr>
                <w:rFonts w:ascii="Times New Roman" w:hAnsi="Times New Roman"/>
              </w:rPr>
            </w:pPr>
            <w:r w:rsidRPr="00C25CBA">
              <w:rPr>
                <w:rFonts w:ascii="Times New Roman" w:hAnsi="Times New Roman"/>
              </w:rPr>
              <w:t>1.4</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both"/>
              <w:rPr>
                <w:rFonts w:ascii="Times New Roman" w:hAnsi="Times New Roman"/>
              </w:rPr>
            </w:pPr>
            <w:r w:rsidRPr="00C25CBA">
              <w:rPr>
                <w:rFonts w:ascii="Times New Roman" w:hAnsi="Times New Roman"/>
              </w:rPr>
              <w:t>Складення і оформлення технічної документації в паперовій та електронній (цифровій) формі</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lang w:eastAsia="ru-RU"/>
              </w:rPr>
              <w:t>60</w:t>
            </w:r>
            <w:r w:rsidRPr="00C25CBA">
              <w:rPr>
                <w:rFonts w:ascii="Times New Roman" w:hAnsi="Times New Roman"/>
              </w:rPr>
              <w:t>00,0000</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r>
      <w:tr w:rsidR="00503E53" w:rsidRPr="00C25CBA">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rPr>
                <w:rFonts w:ascii="Times New Roman" w:hAnsi="Times New Roman"/>
              </w:rPr>
            </w:pPr>
            <w:r w:rsidRPr="00C25CBA">
              <w:rPr>
                <w:rFonts w:ascii="Times New Roman" w:hAnsi="Times New Roman"/>
              </w:rPr>
              <w:t>1.5</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both"/>
              <w:rPr>
                <w:rFonts w:ascii="Times New Roman" w:hAnsi="Times New Roman"/>
              </w:rPr>
            </w:pPr>
            <w:r w:rsidRPr="00C25CBA">
              <w:rPr>
                <w:rFonts w:ascii="Times New Roman" w:hAnsi="Times New Roman"/>
              </w:rPr>
              <w:t>Реєстрація в Державному земельному кадастрі відповідно до Закону України «Про Державний земельний кадастр» та Порядку ведення Державного земельного кадастру, затвердженого постановою Кабінету Міністрів України від 17 жовтня 2012 № 1051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hAnsi="Times New Roman"/>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lang w:eastAsia="ru-RU"/>
              </w:rPr>
              <w:t>60</w:t>
            </w:r>
            <w:r w:rsidRPr="00C25CBA">
              <w:rPr>
                <w:rFonts w:ascii="Times New Roman" w:hAnsi="Times New Roman"/>
              </w:rPr>
              <w:t>00,0000</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r>
      <w:tr w:rsidR="00503E53" w:rsidRPr="00C25CBA">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rPr>
                <w:rFonts w:ascii="Times New Roman" w:hAnsi="Times New Roman"/>
              </w:rPr>
            </w:pPr>
            <w:r w:rsidRPr="00C25CBA">
              <w:rPr>
                <w:rFonts w:ascii="Times New Roman" w:hAnsi="Times New Roman"/>
              </w:rPr>
              <w:t>Всього п. 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hAnsi="Times New Roman"/>
              </w:rPr>
            </w:pPr>
          </w:p>
        </w:tc>
      </w:tr>
    </w:tbl>
    <w:p w:rsidR="00503E53" w:rsidRPr="00C25CBA" w:rsidRDefault="00503E53">
      <w:pPr>
        <w:widowControl w:val="0"/>
        <w:jc w:val="center"/>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tbl>
      <w:tblPr>
        <w:tblW w:w="0" w:type="auto"/>
        <w:tblLayout w:type="fixed"/>
        <w:tblLook w:val="04A0" w:firstRow="1" w:lastRow="0" w:firstColumn="1" w:lastColumn="0" w:noHBand="0" w:noVBand="1"/>
      </w:tblPr>
      <w:tblGrid>
        <w:gridCol w:w="4810"/>
        <w:gridCol w:w="676"/>
        <w:gridCol w:w="4437"/>
      </w:tblGrid>
      <w:tr w:rsidR="00503E53" w:rsidRPr="00C25CBA">
        <w:trPr>
          <w:trHeight w:val="148"/>
        </w:trPr>
        <w:tc>
          <w:tcPr>
            <w:tcW w:w="4810" w:type="dxa"/>
            <w:shd w:val="clear" w:color="auto" w:fill="auto"/>
          </w:tcPr>
          <w:p w:rsidR="00503E53" w:rsidRPr="00C25CBA" w:rsidRDefault="007810DC">
            <w:pPr>
              <w:widowControl w:val="0"/>
              <w:jc w:val="center"/>
            </w:pPr>
            <w:r w:rsidRPr="00C25CBA">
              <w:rPr>
                <w:rFonts w:ascii="Times New Roman" w:hAnsi="Times New Roman"/>
                <w:b/>
              </w:rPr>
              <w:t>ЗАМОВНИК:</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jc w:val="center"/>
            </w:pPr>
            <w:r w:rsidRPr="00C25CBA">
              <w:rPr>
                <w:rFonts w:ascii="Times New Roman" w:hAnsi="Times New Roman"/>
                <w:b/>
              </w:rPr>
              <w:t>ВИКОНАВЕЦЬ:</w:t>
            </w:r>
          </w:p>
        </w:tc>
      </w:tr>
      <w:tr w:rsidR="00503E53" w:rsidRPr="00C25CBA">
        <w:trPr>
          <w:trHeight w:val="636"/>
        </w:trPr>
        <w:tc>
          <w:tcPr>
            <w:tcW w:w="4810" w:type="dxa"/>
            <w:shd w:val="clear" w:color="auto" w:fill="auto"/>
          </w:tcPr>
          <w:p w:rsidR="00503E53" w:rsidRPr="00C25CBA" w:rsidRDefault="007810DC">
            <w:pPr>
              <w:widowControl w:val="0"/>
              <w:jc w:val="center"/>
            </w:pPr>
            <w:r w:rsidRPr="00C25CBA">
              <w:rPr>
                <w:rFonts w:ascii="Times New Roman" w:hAnsi="Times New Roman"/>
                <w:b/>
                <w:bCs/>
              </w:rPr>
              <w:t xml:space="preserve">Головне управління </w:t>
            </w:r>
            <w:proofErr w:type="spellStart"/>
            <w:r w:rsidRPr="00C25CBA">
              <w:rPr>
                <w:rFonts w:ascii="Times New Roman" w:hAnsi="Times New Roman"/>
                <w:b/>
                <w:bCs/>
              </w:rPr>
              <w:t>Держгеокадастру</w:t>
            </w:r>
            <w:proofErr w:type="spellEnd"/>
            <w:r w:rsidRPr="00C25CBA">
              <w:rPr>
                <w:rFonts w:ascii="Times New Roman" w:hAnsi="Times New Roman"/>
                <w:b/>
                <w:bCs/>
              </w:rPr>
              <w:t xml:space="preserve"> в Одеській області</w:t>
            </w:r>
          </w:p>
          <w:p w:rsidR="00503E53" w:rsidRPr="00C25CBA" w:rsidRDefault="00503E53">
            <w:pPr>
              <w:widowControl w:val="0"/>
              <w:rPr>
                <w:rFonts w:ascii="Times New Roman" w:hAnsi="Times New Roman"/>
              </w:rPr>
            </w:pP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503E53">
            <w:pPr>
              <w:widowControl w:val="0"/>
              <w:jc w:val="center"/>
              <w:rPr>
                <w:rFonts w:ascii="Times New Roman" w:hAnsi="Times New Roman"/>
                <w:b/>
              </w:rPr>
            </w:pPr>
          </w:p>
          <w:p w:rsidR="00503E53" w:rsidRPr="00C25CBA" w:rsidRDefault="00503E53">
            <w:pPr>
              <w:widowControl w:val="0"/>
              <w:jc w:val="center"/>
              <w:rPr>
                <w:rFonts w:ascii="Times New Roman" w:hAnsi="Times New Roman"/>
                <w:b/>
              </w:rPr>
            </w:pPr>
          </w:p>
        </w:tc>
      </w:tr>
      <w:tr w:rsidR="00503E53" w:rsidRPr="00C25CBA">
        <w:trPr>
          <w:trHeight w:val="1430"/>
        </w:trPr>
        <w:tc>
          <w:tcPr>
            <w:tcW w:w="4810" w:type="dxa"/>
            <w:shd w:val="clear" w:color="auto" w:fill="auto"/>
          </w:tcPr>
          <w:p w:rsidR="00503E53" w:rsidRPr="00C25CBA" w:rsidRDefault="007810DC">
            <w:pPr>
              <w:widowControl w:val="0"/>
              <w:jc w:val="both"/>
            </w:pPr>
            <w:r w:rsidRPr="00C25CBA">
              <w:rPr>
                <w:rFonts w:ascii="Times New Roman" w:hAnsi="Times New Roman"/>
              </w:rPr>
              <w:t>______________________ /______________/</w:t>
            </w:r>
          </w:p>
          <w:p w:rsidR="00503E53" w:rsidRPr="00C25CBA" w:rsidRDefault="007810DC">
            <w:pPr>
              <w:widowControl w:val="0"/>
              <w:jc w:val="both"/>
            </w:pPr>
            <w:r w:rsidRPr="00C25CBA">
              <w:rPr>
                <w:rFonts w:ascii="Times New Roman" w:hAnsi="Times New Roman"/>
              </w:rPr>
              <w:t>М.П.</w:t>
            </w:r>
          </w:p>
          <w:p w:rsidR="00503E53" w:rsidRPr="00C25CBA" w:rsidRDefault="007810DC">
            <w:pPr>
              <w:widowControl w:val="0"/>
              <w:jc w:val="both"/>
            </w:pPr>
            <w:r w:rsidRPr="00C25CBA">
              <w:rPr>
                <w:rFonts w:ascii="Times New Roman" w:hAnsi="Times New Roman"/>
              </w:rPr>
              <w:t>___  ________________ 202</w:t>
            </w:r>
            <w:r w:rsidRPr="00C25CBA">
              <w:rPr>
                <w:rFonts w:ascii="Times New Roman" w:eastAsia="Times New Roman" w:hAnsi="Times New Roman"/>
                <w:lang w:eastAsia="ru-RU"/>
              </w:rPr>
              <w:t>3</w:t>
            </w:r>
            <w:r w:rsidRPr="00C25CBA">
              <w:rPr>
                <w:rFonts w:ascii="Times New Roman" w:hAnsi="Times New Roman"/>
              </w:rPr>
              <w:t xml:space="preserve"> р.</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pPr>
            <w:r w:rsidRPr="00C25CBA">
              <w:rPr>
                <w:rFonts w:ascii="Times New Roman" w:hAnsi="Times New Roman"/>
              </w:rPr>
              <w:t>____________________/ _____________/ М.П.</w:t>
            </w:r>
          </w:p>
          <w:p w:rsidR="00503E53" w:rsidRPr="00C25CBA" w:rsidRDefault="007810DC">
            <w:pPr>
              <w:widowControl w:val="0"/>
            </w:pPr>
            <w:r w:rsidRPr="00C25CBA">
              <w:rPr>
                <w:rFonts w:ascii="Times New Roman" w:hAnsi="Times New Roman"/>
              </w:rPr>
              <w:t>___      ________________ 202</w:t>
            </w:r>
            <w:r w:rsidRPr="00C25CBA">
              <w:rPr>
                <w:rFonts w:ascii="Times New Roman" w:eastAsia="Times New Roman" w:hAnsi="Times New Roman"/>
                <w:lang w:eastAsia="ru-RU"/>
              </w:rPr>
              <w:t>3</w:t>
            </w:r>
            <w:r w:rsidRPr="00C25CBA">
              <w:rPr>
                <w:rFonts w:ascii="Times New Roman" w:hAnsi="Times New Roman"/>
              </w:rPr>
              <w:t xml:space="preserve"> р.</w:t>
            </w:r>
          </w:p>
        </w:tc>
      </w:tr>
    </w:tbl>
    <w:p w:rsidR="00503E53" w:rsidRPr="00C25CBA" w:rsidRDefault="00503E53">
      <w:pPr>
        <w:jc w:val="right"/>
        <w:rPr>
          <w:rFonts w:ascii="Times New Roman" w:hAnsi="Times New Roman"/>
        </w:rPr>
      </w:pPr>
    </w:p>
    <w:p w:rsidR="00503E53" w:rsidRPr="00C25CBA" w:rsidRDefault="00503E53">
      <w:pPr>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rPr>
          <w:rFonts w:ascii="Times New Roman" w:hAnsi="Times New Roman"/>
          <w:bCs/>
          <w:lang w:eastAsia="uk-UA"/>
        </w:rPr>
      </w:pPr>
    </w:p>
    <w:p w:rsidR="00503E53" w:rsidRPr="00C25CBA" w:rsidRDefault="007810DC">
      <w:pPr>
        <w:jc w:val="right"/>
        <w:rPr>
          <w:rFonts w:ascii="Times New Roman" w:hAnsi="Times New Roman"/>
        </w:rPr>
      </w:pPr>
      <w:r w:rsidRPr="00C25CBA">
        <w:rPr>
          <w:rFonts w:ascii="Times New Roman" w:hAnsi="Times New Roman"/>
        </w:rPr>
        <w:tab/>
      </w:r>
    </w:p>
    <w:p w:rsidR="00503E53" w:rsidRPr="00C25CBA" w:rsidRDefault="007810DC">
      <w:pPr>
        <w:spacing w:before="120" w:after="120"/>
        <w:ind w:left="567" w:hanging="567"/>
        <w:jc w:val="both"/>
        <w:rPr>
          <w:rFonts w:ascii="Times New Roman" w:hAnsi="Times New Roman"/>
        </w:rPr>
      </w:pPr>
      <w:r w:rsidRPr="00C25CBA">
        <w:rPr>
          <w:rFonts w:ascii="Times New Roman" w:hAnsi="Times New Roman"/>
        </w:rPr>
        <w:br w:type="page"/>
      </w:r>
    </w:p>
    <w:p w:rsidR="00503E53" w:rsidRPr="00C25CBA" w:rsidRDefault="007810DC">
      <w:pPr>
        <w:jc w:val="center"/>
      </w:pPr>
      <w:r w:rsidRPr="00C25CBA">
        <w:rPr>
          <w:rFonts w:ascii="Times New Roman" w:hAnsi="Times New Roman"/>
        </w:rPr>
        <w:lastRenderedPageBreak/>
        <w:t xml:space="preserve">                                                                                                  Додаток № 3</w:t>
      </w:r>
    </w:p>
    <w:p w:rsidR="00503E53" w:rsidRPr="00C25CBA" w:rsidRDefault="007810DC">
      <w:pPr>
        <w:jc w:val="right"/>
        <w:rPr>
          <w:rFonts w:ascii="Times New Roman" w:hAnsi="Times New Roman"/>
        </w:rPr>
      </w:pPr>
      <w:r w:rsidRPr="00C25CBA">
        <w:rPr>
          <w:rFonts w:ascii="Times New Roman" w:hAnsi="Times New Roman"/>
        </w:rPr>
        <w:t xml:space="preserve">до договору про надання послуг </w:t>
      </w:r>
    </w:p>
    <w:p w:rsidR="00503E53" w:rsidRPr="00C25CBA" w:rsidRDefault="007810DC">
      <w:pPr>
        <w:jc w:val="center"/>
      </w:pPr>
      <w:r w:rsidRPr="00C25CBA">
        <w:rPr>
          <w:rFonts w:ascii="Times New Roman" w:hAnsi="Times New Roman"/>
        </w:rPr>
        <w:t xml:space="preserve">                                                                                                                      від ______________ №__</w:t>
      </w:r>
    </w:p>
    <w:p w:rsidR="00503E53" w:rsidRPr="00C25CBA" w:rsidRDefault="00503E53">
      <w:pPr>
        <w:jc w:val="right"/>
      </w:pPr>
    </w:p>
    <w:tbl>
      <w:tblPr>
        <w:tblW w:w="0" w:type="auto"/>
        <w:tblLayout w:type="fixed"/>
        <w:tblLook w:val="04A0" w:firstRow="1" w:lastRow="0" w:firstColumn="1" w:lastColumn="0" w:noHBand="0" w:noVBand="1"/>
      </w:tblPr>
      <w:tblGrid>
        <w:gridCol w:w="4500"/>
        <w:gridCol w:w="1167"/>
        <w:gridCol w:w="4539"/>
      </w:tblGrid>
      <w:tr w:rsidR="00503E53" w:rsidRPr="00C25CBA">
        <w:tc>
          <w:tcPr>
            <w:tcW w:w="4500" w:type="dxa"/>
            <w:shd w:val="clear" w:color="auto" w:fill="auto"/>
          </w:tcPr>
          <w:p w:rsidR="00503E53" w:rsidRPr="00C25CBA" w:rsidRDefault="00503E53">
            <w:pPr>
              <w:widowControl w:val="0"/>
              <w:tabs>
                <w:tab w:val="left" w:pos="6105"/>
              </w:tabs>
              <w:rPr>
                <w:rFonts w:ascii="Times New Roman" w:hAnsi="Times New Roman"/>
                <w:b/>
              </w:rPr>
            </w:pPr>
          </w:p>
          <w:p w:rsidR="00503E53" w:rsidRPr="00C25CBA" w:rsidRDefault="007810DC">
            <w:pPr>
              <w:widowControl w:val="0"/>
              <w:tabs>
                <w:tab w:val="left" w:pos="6105"/>
              </w:tabs>
            </w:pPr>
            <w:r w:rsidRPr="00C25CBA">
              <w:rPr>
                <w:rFonts w:ascii="Times New Roman" w:hAnsi="Times New Roman"/>
                <w:b/>
              </w:rPr>
              <w:t>ЗАТВЕРДЖУЮ</w:t>
            </w:r>
          </w:p>
        </w:tc>
        <w:tc>
          <w:tcPr>
            <w:tcW w:w="1167" w:type="dxa"/>
            <w:shd w:val="clear" w:color="auto" w:fill="auto"/>
          </w:tcPr>
          <w:p w:rsidR="00503E53" w:rsidRPr="00C25CBA" w:rsidRDefault="00503E53">
            <w:pPr>
              <w:widowControl w:val="0"/>
              <w:tabs>
                <w:tab w:val="left" w:pos="6105"/>
              </w:tabs>
              <w:rPr>
                <w:rFonts w:ascii="Times New Roman" w:hAnsi="Times New Roman"/>
                <w:b/>
              </w:rPr>
            </w:pPr>
          </w:p>
        </w:tc>
        <w:tc>
          <w:tcPr>
            <w:tcW w:w="4539" w:type="dxa"/>
            <w:shd w:val="clear" w:color="auto" w:fill="auto"/>
          </w:tcPr>
          <w:p w:rsidR="00503E53" w:rsidRPr="00C25CBA" w:rsidRDefault="007810DC">
            <w:pPr>
              <w:widowControl w:val="0"/>
              <w:tabs>
                <w:tab w:val="left" w:pos="6105"/>
              </w:tabs>
            </w:pPr>
            <w:r w:rsidRPr="00C25CBA">
              <w:rPr>
                <w:rFonts w:ascii="Times New Roman" w:hAnsi="Times New Roman"/>
                <w:b/>
              </w:rPr>
              <w:t>ЗАТВЕРДЖУЮ</w:t>
            </w:r>
          </w:p>
        </w:tc>
      </w:tr>
      <w:tr w:rsidR="00503E53" w:rsidRPr="00C25CBA">
        <w:trPr>
          <w:trHeight w:val="289"/>
        </w:trPr>
        <w:tc>
          <w:tcPr>
            <w:tcW w:w="4500" w:type="dxa"/>
            <w:shd w:val="clear" w:color="auto" w:fill="auto"/>
          </w:tcPr>
          <w:p w:rsidR="00503E53" w:rsidRPr="00C25CBA" w:rsidRDefault="007810DC">
            <w:pPr>
              <w:widowControl w:val="0"/>
              <w:tabs>
                <w:tab w:val="left" w:pos="6105"/>
              </w:tabs>
            </w:pPr>
            <w:r w:rsidRPr="00C25CBA">
              <w:rPr>
                <w:rFonts w:ascii="Times New Roman" w:hAnsi="Times New Roman"/>
              </w:rPr>
              <w:t>Виконавець робіт</w:t>
            </w:r>
          </w:p>
        </w:tc>
        <w:tc>
          <w:tcPr>
            <w:tcW w:w="1167" w:type="dxa"/>
            <w:shd w:val="clear" w:color="auto" w:fill="auto"/>
          </w:tcPr>
          <w:p w:rsidR="00503E53" w:rsidRPr="00C25CBA" w:rsidRDefault="00503E53">
            <w:pPr>
              <w:widowControl w:val="0"/>
              <w:tabs>
                <w:tab w:val="left" w:pos="6105"/>
              </w:tabs>
              <w:rPr>
                <w:rFonts w:ascii="Times New Roman" w:hAnsi="Times New Roman"/>
              </w:rPr>
            </w:pPr>
          </w:p>
        </w:tc>
        <w:tc>
          <w:tcPr>
            <w:tcW w:w="4539" w:type="dxa"/>
            <w:shd w:val="clear" w:color="auto" w:fill="auto"/>
          </w:tcPr>
          <w:p w:rsidR="00503E53" w:rsidRPr="00C25CBA" w:rsidRDefault="007810DC">
            <w:pPr>
              <w:widowControl w:val="0"/>
              <w:tabs>
                <w:tab w:val="left" w:pos="6105"/>
              </w:tabs>
            </w:pPr>
            <w:r w:rsidRPr="00C25CBA">
              <w:rPr>
                <w:rFonts w:ascii="Times New Roman" w:hAnsi="Times New Roman"/>
              </w:rPr>
              <w:t xml:space="preserve">Начальник Головного управління </w:t>
            </w:r>
            <w:proofErr w:type="spellStart"/>
            <w:r w:rsidRPr="00C25CBA">
              <w:rPr>
                <w:rFonts w:ascii="Times New Roman" w:hAnsi="Times New Roman"/>
              </w:rPr>
              <w:t>Держгеокадастру</w:t>
            </w:r>
            <w:proofErr w:type="spellEnd"/>
            <w:r w:rsidRPr="00C25CBA">
              <w:rPr>
                <w:rFonts w:ascii="Times New Roman" w:hAnsi="Times New Roman"/>
              </w:rPr>
              <w:t xml:space="preserve"> в Одеській області</w:t>
            </w:r>
          </w:p>
        </w:tc>
      </w:tr>
      <w:tr w:rsidR="00503E53" w:rsidRPr="00C25CBA">
        <w:trPr>
          <w:trHeight w:val="289"/>
        </w:trPr>
        <w:tc>
          <w:tcPr>
            <w:tcW w:w="4500" w:type="dxa"/>
            <w:shd w:val="clear" w:color="auto" w:fill="auto"/>
          </w:tcPr>
          <w:p w:rsidR="00503E53" w:rsidRPr="00C25CBA" w:rsidRDefault="00503E53">
            <w:pPr>
              <w:widowControl w:val="0"/>
              <w:tabs>
                <w:tab w:val="left" w:pos="6105"/>
              </w:tabs>
            </w:pPr>
          </w:p>
        </w:tc>
        <w:tc>
          <w:tcPr>
            <w:tcW w:w="1167" w:type="dxa"/>
            <w:shd w:val="clear" w:color="auto" w:fill="auto"/>
          </w:tcPr>
          <w:p w:rsidR="00503E53" w:rsidRPr="00C25CBA" w:rsidRDefault="00503E53">
            <w:pPr>
              <w:widowControl w:val="0"/>
              <w:tabs>
                <w:tab w:val="left" w:pos="6105"/>
              </w:tabs>
              <w:rPr>
                <w:rFonts w:ascii="Times New Roman" w:hAnsi="Times New Roman"/>
                <w:i/>
              </w:rPr>
            </w:pPr>
          </w:p>
        </w:tc>
        <w:tc>
          <w:tcPr>
            <w:tcW w:w="4539" w:type="dxa"/>
            <w:shd w:val="clear" w:color="auto" w:fill="auto"/>
          </w:tcPr>
          <w:p w:rsidR="00503E53" w:rsidRPr="00C25CBA" w:rsidRDefault="00503E53">
            <w:pPr>
              <w:widowControl w:val="0"/>
              <w:tabs>
                <w:tab w:val="left" w:pos="6105"/>
              </w:tabs>
            </w:pPr>
          </w:p>
        </w:tc>
      </w:tr>
      <w:tr w:rsidR="00503E53" w:rsidRPr="00C25CBA">
        <w:tc>
          <w:tcPr>
            <w:tcW w:w="4500" w:type="dxa"/>
            <w:shd w:val="clear" w:color="auto" w:fill="auto"/>
          </w:tcPr>
          <w:p w:rsidR="00503E53" w:rsidRPr="00C25CBA" w:rsidRDefault="00503E53">
            <w:pPr>
              <w:widowControl w:val="0"/>
              <w:tabs>
                <w:tab w:val="left" w:pos="6105"/>
              </w:tabs>
              <w:rPr>
                <w:rFonts w:ascii="Times New Roman" w:hAnsi="Times New Roman"/>
              </w:rPr>
            </w:pPr>
          </w:p>
          <w:p w:rsidR="00503E53" w:rsidRPr="00C25CBA" w:rsidRDefault="007810DC">
            <w:pPr>
              <w:widowControl w:val="0"/>
              <w:tabs>
                <w:tab w:val="left" w:pos="6105"/>
              </w:tabs>
            </w:pPr>
            <w:r w:rsidRPr="00C25CBA">
              <w:rPr>
                <w:rFonts w:ascii="Times New Roman" w:hAnsi="Times New Roman"/>
              </w:rPr>
              <w:t>___________________ / П.І.Б./</w:t>
            </w:r>
          </w:p>
          <w:p w:rsidR="00503E53" w:rsidRPr="00C25CBA" w:rsidRDefault="007810DC">
            <w:pPr>
              <w:widowControl w:val="0"/>
              <w:tabs>
                <w:tab w:val="left" w:pos="6105"/>
              </w:tabs>
            </w:pPr>
            <w:r w:rsidRPr="00C25CBA">
              <w:rPr>
                <w:rFonts w:ascii="Times New Roman" w:hAnsi="Times New Roman"/>
              </w:rPr>
              <w:t>М.П.</w:t>
            </w:r>
          </w:p>
        </w:tc>
        <w:tc>
          <w:tcPr>
            <w:tcW w:w="1167" w:type="dxa"/>
            <w:shd w:val="clear" w:color="auto" w:fill="auto"/>
          </w:tcPr>
          <w:p w:rsidR="00503E53" w:rsidRPr="00C25CBA" w:rsidRDefault="00503E53">
            <w:pPr>
              <w:widowControl w:val="0"/>
              <w:tabs>
                <w:tab w:val="left" w:pos="6105"/>
              </w:tabs>
              <w:rPr>
                <w:rFonts w:ascii="Times New Roman" w:hAnsi="Times New Roman"/>
              </w:rPr>
            </w:pPr>
          </w:p>
        </w:tc>
        <w:tc>
          <w:tcPr>
            <w:tcW w:w="4539" w:type="dxa"/>
            <w:shd w:val="clear" w:color="auto" w:fill="auto"/>
          </w:tcPr>
          <w:p w:rsidR="00503E53" w:rsidRPr="00C25CBA" w:rsidRDefault="00503E53">
            <w:pPr>
              <w:widowControl w:val="0"/>
              <w:tabs>
                <w:tab w:val="left" w:pos="6105"/>
              </w:tabs>
              <w:rPr>
                <w:rFonts w:ascii="Times New Roman" w:hAnsi="Times New Roman"/>
              </w:rPr>
            </w:pPr>
          </w:p>
          <w:p w:rsidR="00503E53" w:rsidRPr="00C25CBA" w:rsidRDefault="007810DC">
            <w:pPr>
              <w:widowControl w:val="0"/>
              <w:tabs>
                <w:tab w:val="left" w:pos="6105"/>
              </w:tabs>
            </w:pPr>
            <w:r w:rsidRPr="00C25CBA">
              <w:rPr>
                <w:rFonts w:ascii="Times New Roman" w:hAnsi="Times New Roman"/>
              </w:rPr>
              <w:t>___________________ / П.І.Б./</w:t>
            </w:r>
          </w:p>
          <w:p w:rsidR="00503E53" w:rsidRPr="00C25CBA" w:rsidRDefault="007810DC">
            <w:pPr>
              <w:widowControl w:val="0"/>
              <w:tabs>
                <w:tab w:val="left" w:pos="6105"/>
              </w:tabs>
            </w:pPr>
            <w:r w:rsidRPr="00C25CBA">
              <w:rPr>
                <w:rFonts w:ascii="Times New Roman" w:hAnsi="Times New Roman"/>
              </w:rPr>
              <w:t>М.П.</w:t>
            </w:r>
          </w:p>
        </w:tc>
      </w:tr>
      <w:tr w:rsidR="00503E53" w:rsidRPr="00C25CBA">
        <w:trPr>
          <w:trHeight w:val="357"/>
        </w:trPr>
        <w:tc>
          <w:tcPr>
            <w:tcW w:w="4500" w:type="dxa"/>
            <w:shd w:val="clear" w:color="auto" w:fill="auto"/>
          </w:tcPr>
          <w:p w:rsidR="00503E53" w:rsidRPr="00C25CBA" w:rsidRDefault="007810DC">
            <w:pPr>
              <w:widowControl w:val="0"/>
              <w:tabs>
                <w:tab w:val="left" w:pos="6105"/>
              </w:tabs>
            </w:pPr>
            <w:r w:rsidRPr="00C25CBA">
              <w:rPr>
                <w:rFonts w:ascii="Times New Roman" w:hAnsi="Times New Roman"/>
              </w:rPr>
              <w:t>___  ________________2023р.</w:t>
            </w:r>
          </w:p>
        </w:tc>
        <w:tc>
          <w:tcPr>
            <w:tcW w:w="1167" w:type="dxa"/>
            <w:shd w:val="clear" w:color="auto" w:fill="auto"/>
          </w:tcPr>
          <w:p w:rsidR="00503E53" w:rsidRPr="00C25CBA" w:rsidRDefault="00503E53">
            <w:pPr>
              <w:widowControl w:val="0"/>
              <w:tabs>
                <w:tab w:val="left" w:pos="6105"/>
              </w:tabs>
              <w:rPr>
                <w:rFonts w:ascii="Times New Roman" w:hAnsi="Times New Roman"/>
              </w:rPr>
            </w:pPr>
          </w:p>
        </w:tc>
        <w:tc>
          <w:tcPr>
            <w:tcW w:w="4539" w:type="dxa"/>
            <w:shd w:val="clear" w:color="auto" w:fill="auto"/>
          </w:tcPr>
          <w:p w:rsidR="00503E53" w:rsidRPr="00C25CBA" w:rsidRDefault="007810DC">
            <w:pPr>
              <w:widowControl w:val="0"/>
              <w:tabs>
                <w:tab w:val="left" w:pos="6105"/>
              </w:tabs>
              <w:rPr>
                <w:rFonts w:ascii="Times New Roman" w:hAnsi="Times New Roman"/>
              </w:rPr>
            </w:pPr>
            <w:r w:rsidRPr="00C25CBA">
              <w:rPr>
                <w:rFonts w:ascii="Times New Roman" w:hAnsi="Times New Roman"/>
              </w:rPr>
              <w:t>___  ________________2023р.</w:t>
            </w:r>
          </w:p>
          <w:p w:rsidR="00503E53" w:rsidRPr="00C25CBA" w:rsidRDefault="00503E53">
            <w:pPr>
              <w:widowControl w:val="0"/>
              <w:tabs>
                <w:tab w:val="left" w:pos="6105"/>
              </w:tabs>
              <w:rPr>
                <w:rFonts w:ascii="Times New Roman" w:hAnsi="Times New Roman"/>
              </w:rPr>
            </w:pPr>
          </w:p>
          <w:p w:rsidR="00503E53" w:rsidRPr="00C25CBA" w:rsidRDefault="00503E53">
            <w:pPr>
              <w:widowControl w:val="0"/>
              <w:tabs>
                <w:tab w:val="left" w:pos="6105"/>
              </w:tabs>
              <w:rPr>
                <w:rFonts w:ascii="Times New Roman" w:hAnsi="Times New Roman"/>
              </w:rPr>
            </w:pPr>
          </w:p>
          <w:p w:rsidR="00503E53" w:rsidRPr="00C25CBA" w:rsidRDefault="00503E53">
            <w:pPr>
              <w:widowControl w:val="0"/>
              <w:tabs>
                <w:tab w:val="left" w:pos="6105"/>
              </w:tabs>
            </w:pPr>
          </w:p>
        </w:tc>
      </w:tr>
    </w:tbl>
    <w:p w:rsidR="00503E53" w:rsidRPr="00C25CBA" w:rsidRDefault="00503E53">
      <w:pPr>
        <w:widowControl w:val="0"/>
        <w:rPr>
          <w:rFonts w:ascii="Times New Roman" w:hAnsi="Times New Roman"/>
        </w:rPr>
      </w:pPr>
    </w:p>
    <w:p w:rsidR="00503E53" w:rsidRPr="00C25CBA" w:rsidRDefault="007810DC">
      <w:pPr>
        <w:widowControl w:val="0"/>
        <w:jc w:val="center"/>
      </w:pPr>
      <w:r w:rsidRPr="00C25CBA">
        <w:rPr>
          <w:rFonts w:ascii="Times New Roman" w:hAnsi="Times New Roman"/>
        </w:rPr>
        <w:t xml:space="preserve">АКТ </w:t>
      </w:r>
    </w:p>
    <w:p w:rsidR="00C40BAD" w:rsidRPr="00C25CBA" w:rsidRDefault="007810DC" w:rsidP="00C40BAD">
      <w:pPr>
        <w:widowControl w:val="0"/>
        <w:jc w:val="center"/>
        <w:rPr>
          <w:rFonts w:ascii="Times New Roman" w:hAnsi="Times New Roman"/>
        </w:rPr>
      </w:pPr>
      <w:r w:rsidRPr="00C25CBA">
        <w:rPr>
          <w:rFonts w:ascii="Times New Roman" w:hAnsi="Times New Roman"/>
        </w:rPr>
        <w:t>приймання-передачі виконаних робіт з виконання заходу з  державної інвентаризації земель</w:t>
      </w:r>
      <w:r w:rsidR="00C40BAD" w:rsidRPr="00C25CBA">
        <w:rPr>
          <w:rFonts w:ascii="Times New Roman" w:hAnsi="Times New Roman"/>
        </w:rPr>
        <w:t xml:space="preserve"> державної власності </w:t>
      </w:r>
      <w:r w:rsidRPr="00C25CBA">
        <w:rPr>
          <w:rFonts w:ascii="Times New Roman" w:hAnsi="Times New Roman"/>
        </w:rPr>
        <w:t xml:space="preserve">на території Одеської області </w:t>
      </w:r>
    </w:p>
    <w:p w:rsidR="00503E53" w:rsidRPr="00C25CBA" w:rsidRDefault="007810DC" w:rsidP="00C40BAD">
      <w:pPr>
        <w:widowControl w:val="0"/>
        <w:jc w:val="center"/>
        <w:rPr>
          <w:rFonts w:ascii="Times New Roman" w:hAnsi="Times New Roman"/>
        </w:rPr>
      </w:pPr>
      <w:r w:rsidRPr="00C25CBA">
        <w:rPr>
          <w:rFonts w:ascii="Times New Roman" w:hAnsi="Times New Roman"/>
        </w:rPr>
        <w:t>за Договором про надання послуг від «___»___________20__ року № ___</w:t>
      </w:r>
    </w:p>
    <w:p w:rsidR="00503E53" w:rsidRPr="00C25CBA" w:rsidRDefault="00503E53">
      <w:pPr>
        <w:widowControl w:val="0"/>
        <w:jc w:val="center"/>
      </w:pPr>
    </w:p>
    <w:p w:rsidR="00503E53" w:rsidRPr="00C25CBA" w:rsidRDefault="00503E53">
      <w:pPr>
        <w:widowControl w:val="0"/>
        <w:tabs>
          <w:tab w:val="left" w:pos="567"/>
        </w:tabs>
        <w:rPr>
          <w:rFonts w:ascii="Times New Roman" w:hAnsi="Times New Roman"/>
        </w:rPr>
      </w:pPr>
    </w:p>
    <w:tbl>
      <w:tblPr>
        <w:tblW w:w="0" w:type="auto"/>
        <w:tblLayout w:type="fixed"/>
        <w:tblLook w:val="04A0" w:firstRow="1" w:lastRow="0" w:firstColumn="1" w:lastColumn="0" w:noHBand="0" w:noVBand="1"/>
      </w:tblPr>
      <w:tblGrid>
        <w:gridCol w:w="2835"/>
        <w:gridCol w:w="3393"/>
        <w:gridCol w:w="3978"/>
      </w:tblGrid>
      <w:tr w:rsidR="00503E53" w:rsidRPr="00C25CBA">
        <w:trPr>
          <w:trHeight w:val="357"/>
        </w:trPr>
        <w:tc>
          <w:tcPr>
            <w:tcW w:w="2835" w:type="dxa"/>
            <w:shd w:val="clear" w:color="auto" w:fill="auto"/>
          </w:tcPr>
          <w:p w:rsidR="00503E53" w:rsidRPr="00C25CBA" w:rsidRDefault="007810DC">
            <w:pPr>
              <w:widowControl w:val="0"/>
              <w:tabs>
                <w:tab w:val="left" w:pos="6105"/>
              </w:tabs>
            </w:pPr>
            <w:r w:rsidRPr="00C25CBA">
              <w:rPr>
                <w:rFonts w:ascii="Times New Roman" w:hAnsi="Times New Roman"/>
              </w:rPr>
              <w:t>м.  Одеса</w:t>
            </w:r>
          </w:p>
        </w:tc>
        <w:tc>
          <w:tcPr>
            <w:tcW w:w="3393" w:type="dxa"/>
            <w:shd w:val="clear" w:color="auto" w:fill="auto"/>
          </w:tcPr>
          <w:p w:rsidR="00503E53" w:rsidRPr="00C25CBA" w:rsidRDefault="007810DC">
            <w:pPr>
              <w:widowControl w:val="0"/>
              <w:tabs>
                <w:tab w:val="left" w:pos="6105"/>
              </w:tabs>
              <w:jc w:val="center"/>
            </w:pPr>
            <w:r w:rsidRPr="00C25CBA">
              <w:rPr>
                <w:rFonts w:ascii="Times New Roman" w:hAnsi="Times New Roman"/>
              </w:rPr>
              <w:t>№ ___</w:t>
            </w:r>
          </w:p>
        </w:tc>
        <w:tc>
          <w:tcPr>
            <w:tcW w:w="3978" w:type="dxa"/>
            <w:shd w:val="clear" w:color="auto" w:fill="auto"/>
          </w:tcPr>
          <w:p w:rsidR="00503E53" w:rsidRPr="00C25CBA" w:rsidRDefault="007810DC">
            <w:pPr>
              <w:widowControl w:val="0"/>
              <w:tabs>
                <w:tab w:val="left" w:pos="6105"/>
              </w:tabs>
              <w:jc w:val="right"/>
              <w:rPr>
                <w:rFonts w:ascii="Times New Roman" w:hAnsi="Times New Roman"/>
              </w:rPr>
            </w:pPr>
            <w:r w:rsidRPr="00C25CBA">
              <w:rPr>
                <w:rFonts w:ascii="Times New Roman" w:hAnsi="Times New Roman"/>
              </w:rPr>
              <w:t>___  ______________20__р.</w:t>
            </w:r>
          </w:p>
          <w:p w:rsidR="00503E53" w:rsidRPr="00C25CBA" w:rsidRDefault="00503E53">
            <w:pPr>
              <w:widowControl w:val="0"/>
              <w:tabs>
                <w:tab w:val="left" w:pos="6105"/>
              </w:tabs>
              <w:jc w:val="right"/>
              <w:rPr>
                <w:rFonts w:ascii="Times New Roman" w:hAnsi="Times New Roman"/>
              </w:rPr>
            </w:pPr>
          </w:p>
          <w:p w:rsidR="00503E53" w:rsidRPr="00C25CBA" w:rsidRDefault="00503E53">
            <w:pPr>
              <w:widowControl w:val="0"/>
              <w:tabs>
                <w:tab w:val="left" w:pos="6105"/>
              </w:tabs>
              <w:jc w:val="right"/>
            </w:pPr>
          </w:p>
        </w:tc>
      </w:tr>
    </w:tbl>
    <w:p w:rsidR="00503E53" w:rsidRPr="00C25CBA" w:rsidRDefault="00503E53">
      <w:pPr>
        <w:widowControl w:val="0"/>
        <w:tabs>
          <w:tab w:val="left" w:pos="567"/>
        </w:tabs>
        <w:rPr>
          <w:rFonts w:ascii="Times New Roman" w:hAnsi="Times New Roman"/>
        </w:rPr>
      </w:pPr>
    </w:p>
    <w:p w:rsidR="00503E53" w:rsidRPr="00C25CBA" w:rsidRDefault="007810DC">
      <w:pPr>
        <w:widowControl w:val="0"/>
        <w:ind w:firstLine="567"/>
        <w:jc w:val="both"/>
      </w:pPr>
      <w:r w:rsidRPr="00C25CBA">
        <w:rPr>
          <w:rFonts w:ascii="Times New Roman" w:hAnsi="Times New Roman"/>
        </w:rPr>
        <w:t xml:space="preserve">Ми, що нижче підписалися, представник (Найменування виконавця робіт) в особі (посада) П.І.Б., з однієї сторони, та Головне управління </w:t>
      </w:r>
      <w:proofErr w:type="spellStart"/>
      <w:r w:rsidRPr="00C25CBA">
        <w:rPr>
          <w:rFonts w:ascii="Times New Roman" w:hAnsi="Times New Roman"/>
        </w:rPr>
        <w:t>Держгеокадастру</w:t>
      </w:r>
      <w:proofErr w:type="spellEnd"/>
      <w:r w:rsidRPr="00C25CBA">
        <w:rPr>
          <w:rFonts w:ascii="Times New Roman" w:hAnsi="Times New Roman"/>
        </w:rPr>
        <w:t xml:space="preserve"> в Одеській області, в особі начальника П.І.Б., уклали цей Акт про таке:</w:t>
      </w:r>
    </w:p>
    <w:p w:rsidR="00503E53" w:rsidRPr="00C25CBA" w:rsidRDefault="00503E53">
      <w:pPr>
        <w:widowControl w:val="0"/>
        <w:jc w:val="both"/>
        <w:rPr>
          <w:rFonts w:ascii="Times New Roman" w:hAnsi="Times New Roman"/>
        </w:rPr>
      </w:pPr>
    </w:p>
    <w:p w:rsidR="00503E53" w:rsidRPr="00C25CBA" w:rsidRDefault="007810DC">
      <w:pPr>
        <w:widowControl w:val="0"/>
        <w:ind w:firstLine="567"/>
        <w:jc w:val="both"/>
        <w:rPr>
          <w:rFonts w:ascii="Times New Roman" w:hAnsi="Times New Roman"/>
        </w:rPr>
      </w:pPr>
      <w:r w:rsidRPr="00C25CBA">
        <w:rPr>
          <w:rFonts w:ascii="Times New Roman" w:hAnsi="Times New Roman"/>
        </w:rPr>
        <w:t xml:space="preserve">1.(Найменування виконавця робіт) передає, а Головне управління </w:t>
      </w:r>
      <w:proofErr w:type="spellStart"/>
      <w:r w:rsidRPr="00C25CBA">
        <w:rPr>
          <w:rFonts w:ascii="Times New Roman" w:hAnsi="Times New Roman"/>
        </w:rPr>
        <w:t>Держгеокадастру</w:t>
      </w:r>
      <w:proofErr w:type="spellEnd"/>
      <w:r w:rsidRPr="00C25CBA">
        <w:rPr>
          <w:rFonts w:ascii="Times New Roman" w:hAnsi="Times New Roman"/>
        </w:rPr>
        <w:t xml:space="preserve"> в Одеській області приймає наступні документи:</w:t>
      </w:r>
    </w:p>
    <w:p w:rsidR="00503E53" w:rsidRPr="00C25CBA" w:rsidRDefault="007810DC">
      <w:pPr>
        <w:widowControl w:val="0"/>
        <w:ind w:firstLine="567"/>
        <w:jc w:val="both"/>
        <w:rPr>
          <w:rFonts w:ascii="Times New Roman" w:hAnsi="Times New Roman"/>
        </w:rPr>
      </w:pPr>
      <w:r w:rsidRPr="00C25CBA">
        <w:rPr>
          <w:rFonts w:ascii="Times New Roman" w:hAnsi="Times New Roman"/>
        </w:rPr>
        <w:t>В паперовому вигляді:</w:t>
      </w:r>
    </w:p>
    <w:p w:rsidR="00503E53" w:rsidRPr="00C25CBA" w:rsidRDefault="007810DC">
      <w:pPr>
        <w:widowControl w:val="0"/>
        <w:numPr>
          <w:ilvl w:val="0"/>
          <w:numId w:val="5"/>
        </w:numPr>
        <w:suppressAutoHyphens/>
        <w:ind w:left="0" w:firstLine="510"/>
        <w:jc w:val="both"/>
        <w:rPr>
          <w:rFonts w:ascii="Times New Roman" w:hAnsi="Times New Roman"/>
        </w:rPr>
      </w:pPr>
      <w:r w:rsidRPr="00C25CBA">
        <w:rPr>
          <w:rFonts w:ascii="Times New Roman" w:hAnsi="Times New Roman"/>
        </w:rPr>
        <w:t>Пояснювальна записка з  описовою частиною щодо способів, методів та результатів інформування місцевого населення про проведення державної  інвентаризації земель (із наданням копій підтвердних документів) ( в довільній  формі);</w:t>
      </w:r>
    </w:p>
    <w:p w:rsidR="00503E53" w:rsidRPr="00C25CBA" w:rsidRDefault="007810DC">
      <w:pPr>
        <w:widowControl w:val="0"/>
        <w:numPr>
          <w:ilvl w:val="0"/>
          <w:numId w:val="5"/>
        </w:numPr>
        <w:suppressAutoHyphens/>
        <w:jc w:val="both"/>
        <w:rPr>
          <w:rFonts w:ascii="Times New Roman" w:hAnsi="Times New Roman"/>
        </w:rPr>
      </w:pPr>
      <w:r w:rsidRPr="00C25CBA">
        <w:rPr>
          <w:rFonts w:ascii="Times New Roman" w:hAnsi="Times New Roman"/>
        </w:rPr>
        <w:t>Звіт про результати проведення державної інвентаризації земель</w:t>
      </w:r>
      <w:r w:rsidR="00C40BAD" w:rsidRPr="00C25CBA">
        <w:rPr>
          <w:rFonts w:ascii="Times New Roman" w:hAnsi="Times New Roman"/>
        </w:rPr>
        <w:t xml:space="preserve"> державної власності</w:t>
      </w:r>
      <w:r w:rsidRPr="00C25CBA">
        <w:rPr>
          <w:rFonts w:ascii="Times New Roman" w:hAnsi="Times New Roman"/>
        </w:rPr>
        <w:t xml:space="preserve"> на території Одеської області (Додаток № 1);</w:t>
      </w:r>
    </w:p>
    <w:p w:rsidR="00503E53" w:rsidRPr="00C25CBA" w:rsidRDefault="007810DC">
      <w:pPr>
        <w:widowControl w:val="0"/>
        <w:numPr>
          <w:ilvl w:val="0"/>
          <w:numId w:val="5"/>
        </w:numPr>
        <w:suppressAutoHyphens/>
        <w:ind w:left="0" w:firstLine="510"/>
        <w:jc w:val="both"/>
        <w:rPr>
          <w:rFonts w:ascii="Times New Roman" w:hAnsi="Times New Roman"/>
        </w:rPr>
      </w:pPr>
      <w:r w:rsidRPr="00C25CBA">
        <w:rPr>
          <w:rFonts w:ascii="Times New Roman" w:hAnsi="Times New Roman"/>
        </w:rPr>
        <w:t>Реєстр витягів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w:t>
      </w:r>
      <w:r w:rsidR="006E1815" w:rsidRPr="00C25CBA">
        <w:rPr>
          <w:rFonts w:ascii="Times New Roman" w:hAnsi="Times New Roman"/>
        </w:rPr>
        <w:t xml:space="preserve"> державної власності</w:t>
      </w:r>
      <w:r w:rsidRPr="00C25CBA">
        <w:rPr>
          <w:rFonts w:ascii="Times New Roman" w:hAnsi="Times New Roman"/>
        </w:rPr>
        <w:t xml:space="preserve"> </w:t>
      </w:r>
      <w:r w:rsidR="00C40BAD" w:rsidRPr="00C25CBA">
        <w:rPr>
          <w:rFonts w:ascii="Times New Roman" w:hAnsi="Times New Roman"/>
        </w:rPr>
        <w:t>на території</w:t>
      </w:r>
      <w:r w:rsidRPr="00C25CBA">
        <w:rPr>
          <w:rFonts w:ascii="Times New Roman" w:hAnsi="Times New Roman"/>
        </w:rPr>
        <w:t xml:space="preserve"> Одеськ</w:t>
      </w:r>
      <w:r w:rsidR="00C40BAD" w:rsidRPr="00C25CBA">
        <w:rPr>
          <w:rFonts w:ascii="Times New Roman" w:hAnsi="Times New Roman"/>
        </w:rPr>
        <w:t>ої</w:t>
      </w:r>
      <w:r w:rsidR="006E1815" w:rsidRPr="00C25CBA">
        <w:rPr>
          <w:rFonts w:ascii="Times New Roman" w:hAnsi="Times New Roman"/>
        </w:rPr>
        <w:t xml:space="preserve"> області;</w:t>
      </w:r>
    </w:p>
    <w:p w:rsidR="00503E53" w:rsidRPr="00C25CBA" w:rsidRDefault="007810DC">
      <w:pPr>
        <w:widowControl w:val="0"/>
        <w:numPr>
          <w:ilvl w:val="0"/>
          <w:numId w:val="5"/>
        </w:numPr>
        <w:suppressAutoHyphens/>
        <w:ind w:left="0" w:firstLine="510"/>
        <w:jc w:val="both"/>
        <w:rPr>
          <w:rFonts w:ascii="Times New Roman" w:hAnsi="Times New Roman"/>
        </w:rPr>
      </w:pPr>
      <w:r w:rsidRPr="00C25CBA">
        <w:rPr>
          <w:rFonts w:ascii="Times New Roman" w:hAnsi="Times New Roman"/>
        </w:rPr>
        <w:t>Звіт про результати проведення державної інвентаризації земель</w:t>
      </w:r>
      <w:r w:rsidR="00C40BAD" w:rsidRPr="00C25CBA">
        <w:rPr>
          <w:rFonts w:ascii="Times New Roman" w:hAnsi="Times New Roman"/>
        </w:rPr>
        <w:t xml:space="preserve"> державної власності</w:t>
      </w:r>
      <w:r w:rsidRPr="00C25CBA">
        <w:rPr>
          <w:rFonts w:ascii="Times New Roman" w:hAnsi="Times New Roman"/>
        </w:rPr>
        <w:t xml:space="preserve"> в розрізі категорії земель на території Одеської області (Додаток № 3);</w:t>
      </w:r>
    </w:p>
    <w:p w:rsidR="00503E53" w:rsidRPr="00C25CBA" w:rsidRDefault="007810DC">
      <w:pPr>
        <w:widowControl w:val="0"/>
        <w:numPr>
          <w:ilvl w:val="0"/>
          <w:numId w:val="5"/>
        </w:numPr>
        <w:suppressAutoHyphens/>
        <w:ind w:left="0" w:firstLine="510"/>
        <w:jc w:val="both"/>
        <w:rPr>
          <w:rFonts w:ascii="Times New Roman" w:hAnsi="Times New Roman"/>
        </w:rPr>
      </w:pPr>
      <w:r w:rsidRPr="00C25CBA">
        <w:rPr>
          <w:rFonts w:ascii="Times New Roman" w:hAnsi="Times New Roman"/>
        </w:rPr>
        <w:t xml:space="preserve">Реєстр 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w:t>
      </w:r>
      <w:r w:rsidR="00C40BAD" w:rsidRPr="00C25CBA">
        <w:rPr>
          <w:rFonts w:ascii="Times New Roman" w:hAnsi="Times New Roman"/>
        </w:rPr>
        <w:t xml:space="preserve">державної власності </w:t>
      </w:r>
      <w:r w:rsidRPr="00C25CBA">
        <w:rPr>
          <w:rFonts w:ascii="Times New Roman" w:hAnsi="Times New Roman"/>
        </w:rPr>
        <w:t>на території Одеської області (Додаток № 4).</w:t>
      </w:r>
    </w:p>
    <w:p w:rsidR="00503E53" w:rsidRPr="00C25CBA" w:rsidRDefault="007810DC">
      <w:pPr>
        <w:widowControl w:val="0"/>
        <w:ind w:firstLine="510"/>
        <w:jc w:val="both"/>
        <w:rPr>
          <w:rFonts w:ascii="Times New Roman" w:hAnsi="Times New Roman"/>
        </w:rPr>
      </w:pPr>
      <w:r w:rsidRPr="00C25CBA">
        <w:rPr>
          <w:rFonts w:ascii="Times New Roman" w:hAnsi="Times New Roman"/>
        </w:rPr>
        <w:t>На фізичних носіях інформації в форматі *</w:t>
      </w:r>
      <w:r w:rsidRPr="00C25CBA">
        <w:rPr>
          <w:rFonts w:ascii="Times New Roman" w:hAnsi="Times New Roman"/>
          <w:lang w:val="en-US"/>
        </w:rPr>
        <w:t>PDF</w:t>
      </w:r>
      <w:r w:rsidRPr="00C25CBA">
        <w:rPr>
          <w:rFonts w:ascii="Times New Roman" w:hAnsi="Times New Roman"/>
        </w:rPr>
        <w:t>:</w:t>
      </w:r>
    </w:p>
    <w:p w:rsidR="00503E53" w:rsidRPr="00C25CBA" w:rsidRDefault="007810DC">
      <w:pPr>
        <w:widowControl w:val="0"/>
        <w:numPr>
          <w:ilvl w:val="0"/>
          <w:numId w:val="5"/>
        </w:numPr>
        <w:suppressAutoHyphens/>
        <w:ind w:left="0" w:firstLine="510"/>
        <w:jc w:val="both"/>
        <w:rPr>
          <w:rFonts w:ascii="Times New Roman" w:hAnsi="Times New Roman"/>
        </w:rPr>
      </w:pPr>
      <w:r w:rsidRPr="00C25CBA">
        <w:rPr>
          <w:rFonts w:ascii="Times New Roman" w:hAnsi="Times New Roman"/>
        </w:rPr>
        <w:t xml:space="preserve">Копію витягів з державного земельного кадастру про земельні ділянки, відомості про які </w:t>
      </w:r>
      <w:proofErr w:type="spellStart"/>
      <w:r w:rsidRPr="00C25CBA">
        <w:rPr>
          <w:rFonts w:ascii="Times New Roman" w:hAnsi="Times New Roman"/>
        </w:rPr>
        <w:t>внесено</w:t>
      </w:r>
      <w:proofErr w:type="spellEnd"/>
      <w:r w:rsidRPr="00C25CBA">
        <w:rPr>
          <w:rFonts w:ascii="Times New Roman" w:hAnsi="Times New Roman"/>
        </w:rPr>
        <w:t xml:space="preserve"> до Державного земельного кадастру за результатами проведення державної інвентаризації земель</w:t>
      </w:r>
      <w:r w:rsidR="00C40BAD" w:rsidRPr="00C25CBA">
        <w:rPr>
          <w:rFonts w:ascii="Times New Roman" w:hAnsi="Times New Roman"/>
        </w:rPr>
        <w:t xml:space="preserve"> державної власності на території Одеської області</w:t>
      </w:r>
      <w:r w:rsidRPr="00C25CBA">
        <w:rPr>
          <w:rFonts w:ascii="Times New Roman" w:hAnsi="Times New Roman"/>
        </w:rPr>
        <w:t>;</w:t>
      </w:r>
    </w:p>
    <w:p w:rsidR="00503E53" w:rsidRPr="00C25CBA" w:rsidRDefault="007810DC">
      <w:pPr>
        <w:widowControl w:val="0"/>
        <w:numPr>
          <w:ilvl w:val="0"/>
          <w:numId w:val="5"/>
        </w:numPr>
        <w:suppressAutoHyphens/>
        <w:ind w:left="0" w:firstLine="510"/>
        <w:jc w:val="both"/>
        <w:rPr>
          <w:rFonts w:ascii="Times New Roman" w:hAnsi="Times New Roman"/>
        </w:rPr>
      </w:pPr>
      <w:r w:rsidRPr="00C25CBA">
        <w:rPr>
          <w:rFonts w:ascii="Times New Roman" w:hAnsi="Times New Roman"/>
        </w:rPr>
        <w:t>Погоджені та затверджені технічні документації із землеустрою щодо інвентаризації земель у формі електронних документів, засвідчені за допомогою кваліфікованого електронного підпису сертифікованого інженера-землевпорядника, відповідального за якість робіт із землеустрою.</w:t>
      </w:r>
    </w:p>
    <w:p w:rsidR="00503E53" w:rsidRPr="00C25CBA" w:rsidRDefault="007810DC">
      <w:pPr>
        <w:widowControl w:val="0"/>
        <w:ind w:firstLine="510"/>
        <w:jc w:val="both"/>
        <w:rPr>
          <w:rFonts w:ascii="Times New Roman" w:hAnsi="Times New Roman"/>
        </w:rPr>
      </w:pPr>
      <w:r w:rsidRPr="00C25CBA">
        <w:rPr>
          <w:rFonts w:ascii="Times New Roman" w:hAnsi="Times New Roman"/>
        </w:rPr>
        <w:t xml:space="preserve">2.Цей Акт складено у двох примірниках, по одному – для Головного управління </w:t>
      </w:r>
      <w:proofErr w:type="spellStart"/>
      <w:r w:rsidRPr="00C25CBA">
        <w:rPr>
          <w:rFonts w:ascii="Times New Roman" w:hAnsi="Times New Roman"/>
        </w:rPr>
        <w:t>Держгеокадастру</w:t>
      </w:r>
      <w:proofErr w:type="spellEnd"/>
      <w:r w:rsidRPr="00C25CBA">
        <w:rPr>
          <w:rFonts w:ascii="Times New Roman" w:hAnsi="Times New Roman"/>
        </w:rPr>
        <w:t xml:space="preserve"> в Одеській області та (найменування Виконавця робіт).</w:t>
      </w:r>
    </w:p>
    <w:p w:rsidR="00503E53" w:rsidRPr="00C25CBA" w:rsidRDefault="00503E53">
      <w:pPr>
        <w:widowControl w:val="0"/>
        <w:jc w:val="both"/>
        <w:rPr>
          <w:rFonts w:ascii="Times New Roman" w:hAnsi="Times New Roman"/>
        </w:rPr>
      </w:pPr>
    </w:p>
    <w:p w:rsidR="00503E53" w:rsidRPr="00C25CBA" w:rsidRDefault="007810DC">
      <w:pPr>
        <w:widowControl w:val="0"/>
        <w:tabs>
          <w:tab w:val="left" w:pos="3857"/>
        </w:tabs>
        <w:jc w:val="both"/>
        <w:rPr>
          <w:rFonts w:ascii="Times New Roman" w:hAnsi="Times New Roman"/>
        </w:rPr>
      </w:pPr>
      <w:r w:rsidRPr="00C25CBA">
        <w:rPr>
          <w:rFonts w:ascii="Times New Roman" w:hAnsi="Times New Roman"/>
        </w:rPr>
        <w:lastRenderedPageBreak/>
        <w:tab/>
        <w:t>ПІДПИСИ СТОРІН:</w:t>
      </w:r>
    </w:p>
    <w:p w:rsidR="00503E53" w:rsidRPr="00C25CBA" w:rsidRDefault="00503E53">
      <w:pPr>
        <w:widowControl w:val="0"/>
        <w:ind w:firstLine="567"/>
        <w:jc w:val="both"/>
        <w:rPr>
          <w:rFonts w:ascii="Times New Roman" w:hAnsi="Times New Roman"/>
        </w:rPr>
      </w:pPr>
    </w:p>
    <w:p w:rsidR="00503E53" w:rsidRPr="00C25CBA" w:rsidRDefault="00503E53">
      <w:pPr>
        <w:widowControl w:val="0"/>
        <w:ind w:firstLine="567"/>
        <w:jc w:val="both"/>
        <w:rPr>
          <w:rFonts w:ascii="Times New Roman" w:hAnsi="Times New Roman"/>
        </w:rPr>
      </w:pPr>
    </w:p>
    <w:tbl>
      <w:tblPr>
        <w:tblW w:w="0" w:type="auto"/>
        <w:tblLayout w:type="fixed"/>
        <w:tblLook w:val="04A0" w:firstRow="1" w:lastRow="0" w:firstColumn="1" w:lastColumn="0" w:noHBand="0" w:noVBand="1"/>
      </w:tblPr>
      <w:tblGrid>
        <w:gridCol w:w="5386"/>
        <w:gridCol w:w="4819"/>
      </w:tblGrid>
      <w:tr w:rsidR="00503E53" w:rsidRPr="00C25CBA">
        <w:trPr>
          <w:trHeight w:val="362"/>
        </w:trPr>
        <w:tc>
          <w:tcPr>
            <w:tcW w:w="5386" w:type="dxa"/>
            <w:shd w:val="clear" w:color="auto" w:fill="auto"/>
          </w:tcPr>
          <w:p w:rsidR="00503E53" w:rsidRPr="00C25CBA" w:rsidRDefault="007810DC">
            <w:pPr>
              <w:widowControl w:val="0"/>
            </w:pPr>
            <w:r w:rsidRPr="00C25CBA">
              <w:rPr>
                <w:rFonts w:ascii="Times New Roman" w:hAnsi="Times New Roman"/>
                <w:b/>
              </w:rPr>
              <w:t>ВІД ВИКОНАВЦЯ:</w:t>
            </w:r>
          </w:p>
        </w:tc>
        <w:tc>
          <w:tcPr>
            <w:tcW w:w="4819" w:type="dxa"/>
            <w:shd w:val="clear" w:color="auto" w:fill="auto"/>
          </w:tcPr>
          <w:p w:rsidR="00503E53" w:rsidRPr="00C25CBA" w:rsidRDefault="007810DC">
            <w:pPr>
              <w:widowControl w:val="0"/>
            </w:pPr>
            <w:r w:rsidRPr="00C25CBA">
              <w:rPr>
                <w:rFonts w:ascii="Times New Roman" w:hAnsi="Times New Roman"/>
                <w:b/>
              </w:rPr>
              <w:t>ВІД ЗАМОВНИКА:</w:t>
            </w:r>
          </w:p>
        </w:tc>
      </w:tr>
    </w:tbl>
    <w:p w:rsidR="00503E53" w:rsidRPr="00C25CBA" w:rsidRDefault="007810DC">
      <w:pPr>
        <w:widowControl w:val="0"/>
        <w:rPr>
          <w:rFonts w:ascii="Times New Roman" w:hAnsi="Times New Roman"/>
        </w:rPr>
      </w:pPr>
      <w:r w:rsidRPr="00C25CBA">
        <w:rPr>
          <w:rFonts w:ascii="Times New Roman" w:hAnsi="Times New Roman"/>
        </w:rPr>
        <w:t xml:space="preserve">    </w:t>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t xml:space="preserve">       Головне управління </w:t>
      </w:r>
    </w:p>
    <w:p w:rsidR="00503E53" w:rsidRPr="00C25CBA" w:rsidRDefault="007810DC">
      <w:pPr>
        <w:widowControl w:val="0"/>
        <w:rPr>
          <w:rFonts w:ascii="Times New Roman" w:hAnsi="Times New Roman"/>
        </w:rPr>
      </w:pPr>
      <w:r w:rsidRPr="00C25CBA">
        <w:rPr>
          <w:rFonts w:ascii="Times New Roman" w:hAnsi="Times New Roman"/>
        </w:rPr>
        <w:t xml:space="preserve">                       </w:t>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t xml:space="preserve">      </w:t>
      </w:r>
      <w:proofErr w:type="spellStart"/>
      <w:r w:rsidRPr="00C25CBA">
        <w:rPr>
          <w:rFonts w:ascii="Times New Roman" w:hAnsi="Times New Roman"/>
        </w:rPr>
        <w:t>Держгеокадастру</w:t>
      </w:r>
      <w:proofErr w:type="spellEnd"/>
      <w:r w:rsidRPr="00C25CBA">
        <w:rPr>
          <w:rFonts w:ascii="Times New Roman" w:hAnsi="Times New Roman"/>
        </w:rPr>
        <w:t xml:space="preserve"> в Одеській області</w:t>
      </w:r>
    </w:p>
    <w:p w:rsidR="00503E53" w:rsidRPr="00C25CBA" w:rsidRDefault="007810DC">
      <w:pPr>
        <w:widowControl w:val="0"/>
        <w:rPr>
          <w:rFonts w:ascii="Times New Roman" w:hAnsi="Times New Roman"/>
        </w:rPr>
      </w:pP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t xml:space="preserve">      Місцезнаходження:</w:t>
      </w:r>
    </w:p>
    <w:p w:rsidR="00503E53" w:rsidRPr="00C25CBA" w:rsidRDefault="007810DC">
      <w:pPr>
        <w:widowControl w:val="0"/>
        <w:rPr>
          <w:rFonts w:ascii="Times New Roman" w:hAnsi="Times New Roman"/>
        </w:rPr>
      </w:pP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r>
      <w:r w:rsidRPr="00C25CBA">
        <w:rPr>
          <w:rFonts w:ascii="Times New Roman" w:hAnsi="Times New Roman"/>
        </w:rPr>
        <w:tab/>
        <w:t xml:space="preserve">      Телефон:</w:t>
      </w: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7810DC">
      <w:pPr>
        <w:widowControl w:val="0"/>
        <w:ind w:left="5385"/>
        <w:rPr>
          <w:rFonts w:ascii="Times New Roman" w:hAnsi="Times New Roman"/>
        </w:rPr>
      </w:pPr>
      <w:r w:rsidRPr="00C25CBA">
        <w:rPr>
          <w:rFonts w:ascii="Times New Roman" w:hAnsi="Times New Roman"/>
        </w:rPr>
        <w:t xml:space="preserve">Начальник Головного управління   </w:t>
      </w:r>
      <w:proofErr w:type="spellStart"/>
      <w:r w:rsidRPr="00C25CBA">
        <w:rPr>
          <w:rFonts w:ascii="Times New Roman" w:hAnsi="Times New Roman"/>
        </w:rPr>
        <w:t>Держгеокадастру</w:t>
      </w:r>
      <w:proofErr w:type="spellEnd"/>
      <w:r w:rsidRPr="00C25CBA">
        <w:rPr>
          <w:rFonts w:ascii="Times New Roman" w:hAnsi="Times New Roman"/>
        </w:rPr>
        <w:t xml:space="preserve"> в </w:t>
      </w:r>
      <w:proofErr w:type="spellStart"/>
      <w:r w:rsidRPr="00C25CBA">
        <w:rPr>
          <w:rFonts w:ascii="Times New Roman" w:hAnsi="Times New Roman"/>
        </w:rPr>
        <w:t>Одеськійобласті</w:t>
      </w:r>
      <w:proofErr w:type="spellEnd"/>
    </w:p>
    <w:p w:rsidR="00503E53" w:rsidRPr="00C25CBA" w:rsidRDefault="00503E53">
      <w:pPr>
        <w:widowControl w:val="0"/>
        <w:rPr>
          <w:rFonts w:ascii="Times New Roman" w:hAnsi="Times New Roman"/>
        </w:rPr>
      </w:pPr>
    </w:p>
    <w:p w:rsidR="00503E53" w:rsidRPr="00C25CBA" w:rsidRDefault="007810DC">
      <w:pPr>
        <w:widowControl w:val="0"/>
        <w:tabs>
          <w:tab w:val="center" w:pos="5078"/>
        </w:tabs>
        <w:jc w:val="both"/>
        <w:rPr>
          <w:rFonts w:ascii="Times New Roman" w:hAnsi="Times New Roman"/>
        </w:rPr>
      </w:pPr>
      <w:r w:rsidRPr="00C25CBA">
        <w:rPr>
          <w:rFonts w:ascii="Times New Roman" w:hAnsi="Times New Roman"/>
        </w:rPr>
        <w:t>_________________/П.І.Б./</w:t>
      </w:r>
      <w:r w:rsidRPr="00C25CBA">
        <w:rPr>
          <w:rFonts w:ascii="Times New Roman" w:hAnsi="Times New Roman"/>
        </w:rPr>
        <w:tab/>
        <w:t xml:space="preserve">                                            ____________________/П.І.Б./</w:t>
      </w:r>
    </w:p>
    <w:p w:rsidR="00503E53" w:rsidRPr="00C25CBA" w:rsidRDefault="00503E53">
      <w:pPr>
        <w:rPr>
          <w:rFonts w:ascii="Times New Roman" w:hAnsi="Times New Roman"/>
        </w:rPr>
      </w:pPr>
    </w:p>
    <w:p w:rsidR="00503E53" w:rsidRPr="00C25CBA" w:rsidRDefault="007810DC">
      <w:pPr>
        <w:tabs>
          <w:tab w:val="center" w:pos="5078"/>
        </w:tabs>
        <w:rPr>
          <w:rFonts w:ascii="Times New Roman" w:hAnsi="Times New Roman"/>
        </w:rPr>
      </w:pPr>
      <w:r w:rsidRPr="00C25CBA">
        <w:rPr>
          <w:rFonts w:ascii="Times New Roman" w:hAnsi="Times New Roman"/>
        </w:rPr>
        <w:t>«___»_____________2023 р.</w:t>
      </w:r>
      <w:r w:rsidRPr="00C25CBA">
        <w:rPr>
          <w:rFonts w:ascii="Times New Roman" w:hAnsi="Times New Roman"/>
        </w:rPr>
        <w:tab/>
        <w:t xml:space="preserve">                                         «___»________________2023 р.</w:t>
      </w: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jc w:val="right"/>
        <w:rPr>
          <w:rFonts w:ascii="Times New Roman" w:hAnsi="Times New Roman"/>
          <w:bCs/>
          <w:lang w:eastAsia="uk-UA"/>
        </w:rPr>
      </w:pPr>
    </w:p>
    <w:p w:rsidR="00503E53" w:rsidRPr="00C25CBA" w:rsidRDefault="00503E53">
      <w:pPr>
        <w:rPr>
          <w:rFonts w:ascii="Times New Roman" w:hAnsi="Times New Roman"/>
        </w:rPr>
      </w:pPr>
    </w:p>
    <w:p w:rsidR="00503E53" w:rsidRPr="00C25CBA" w:rsidRDefault="00503E53">
      <w:pPr>
        <w:rPr>
          <w:rFonts w:ascii="Times New Roman" w:hAnsi="Times New Roman"/>
        </w:rPr>
      </w:pPr>
    </w:p>
    <w:p w:rsidR="00503E53" w:rsidRPr="00C25CBA" w:rsidRDefault="00503E53">
      <w:pPr>
        <w:rPr>
          <w:rFonts w:ascii="Times New Roman" w:hAnsi="Times New Roman"/>
        </w:rPr>
      </w:pPr>
    </w:p>
    <w:p w:rsidR="00503E53" w:rsidRPr="00C25CBA" w:rsidRDefault="00503E53">
      <w:pPr>
        <w:rPr>
          <w:rFonts w:ascii="Times New Roman" w:hAnsi="Times New Roman"/>
        </w:rPr>
      </w:pPr>
    </w:p>
    <w:p w:rsidR="00503E53" w:rsidRPr="00C25CBA" w:rsidRDefault="00503E53">
      <w:pPr>
        <w:rPr>
          <w:rFonts w:ascii="Times New Roman" w:hAnsi="Times New Roman"/>
        </w:rPr>
      </w:pPr>
    </w:p>
    <w:p w:rsidR="00503E53" w:rsidRPr="00C25CBA" w:rsidRDefault="00503E53">
      <w:pPr>
        <w:rPr>
          <w:rFonts w:ascii="Times New Roman" w:hAnsi="Times New Roman"/>
        </w:rPr>
      </w:pPr>
    </w:p>
    <w:p w:rsidR="00503E53" w:rsidRPr="00C25CBA" w:rsidRDefault="007810DC">
      <w:pPr>
        <w:jc w:val="right"/>
        <w:rPr>
          <w:bCs/>
          <w:sz w:val="20"/>
          <w:szCs w:val="20"/>
          <w:lang w:eastAsia="uk-UA"/>
        </w:rPr>
      </w:pPr>
      <w:r w:rsidRPr="00C25CBA">
        <w:rPr>
          <w:rFonts w:ascii="Times New Roman" w:hAnsi="Times New Roman"/>
        </w:rPr>
        <w:tab/>
      </w:r>
    </w:p>
    <w:p w:rsidR="00503E53" w:rsidRPr="00C25CBA" w:rsidRDefault="007810DC">
      <w:pPr>
        <w:spacing w:before="120" w:after="120"/>
        <w:ind w:left="567" w:hanging="567"/>
        <w:jc w:val="both"/>
        <w:rPr>
          <w:bCs/>
          <w:sz w:val="20"/>
          <w:szCs w:val="20"/>
          <w:lang w:eastAsia="uk-UA"/>
        </w:rPr>
      </w:pPr>
      <w:r w:rsidRPr="00C25CBA">
        <w:rPr>
          <w:bCs/>
          <w:sz w:val="20"/>
          <w:szCs w:val="20"/>
          <w:lang w:eastAsia="uk-UA"/>
        </w:rPr>
        <w:br w:type="page"/>
      </w:r>
    </w:p>
    <w:p w:rsidR="00503E53" w:rsidRPr="00C25CBA" w:rsidRDefault="00503E53">
      <w:pPr>
        <w:spacing w:before="120" w:after="120"/>
        <w:ind w:left="567" w:hanging="567"/>
        <w:jc w:val="both"/>
        <w:rPr>
          <w:bCs/>
          <w:sz w:val="20"/>
          <w:szCs w:val="20"/>
          <w:lang w:eastAsia="uk-UA"/>
        </w:rPr>
        <w:sectPr w:rsidR="00503E53" w:rsidRPr="00C25CBA">
          <w:headerReference w:type="even" r:id="rId74"/>
          <w:headerReference w:type="default" r:id="rId75"/>
          <w:footerReference w:type="even" r:id="rId76"/>
          <w:footerReference w:type="default" r:id="rId77"/>
          <w:headerReference w:type="first" r:id="rId78"/>
          <w:footerReference w:type="first" r:id="rId79"/>
          <w:pgSz w:w="11906" w:h="16838"/>
          <w:pgMar w:top="850" w:right="566" w:bottom="850" w:left="1134" w:header="708" w:footer="283" w:gutter="0"/>
          <w:pgNumType w:start="2"/>
          <w:cols w:space="708"/>
          <w:docGrid w:linePitch="360"/>
        </w:sectPr>
      </w:pPr>
    </w:p>
    <w:tbl>
      <w:tblPr>
        <w:tblW w:w="14570" w:type="dxa"/>
        <w:tblLook w:val="04A0" w:firstRow="1" w:lastRow="0" w:firstColumn="1" w:lastColumn="0" w:noHBand="0" w:noVBand="1"/>
      </w:tblPr>
      <w:tblGrid>
        <w:gridCol w:w="1203"/>
        <w:gridCol w:w="1872"/>
        <w:gridCol w:w="1846"/>
        <w:gridCol w:w="1958"/>
        <w:gridCol w:w="1399"/>
        <w:gridCol w:w="1400"/>
        <w:gridCol w:w="2655"/>
        <w:gridCol w:w="2237"/>
      </w:tblGrid>
      <w:tr w:rsidR="00503E53" w:rsidRPr="00C25CBA">
        <w:trPr>
          <w:trHeight w:val="992"/>
        </w:trPr>
        <w:tc>
          <w:tcPr>
            <w:tcW w:w="1203" w:type="dxa"/>
            <w:tcBorders>
              <w:top w:val="nil"/>
              <w:left w:val="nil"/>
              <w:bottom w:val="nil"/>
              <w:right w:val="nil"/>
            </w:tcBorders>
            <w:shd w:val="clear" w:color="auto" w:fill="auto"/>
            <w:noWrap/>
            <w:vAlign w:val="center"/>
          </w:tcPr>
          <w:p w:rsidR="00503E53" w:rsidRPr="00C25CBA" w:rsidRDefault="00503E53">
            <w:pPr>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noWrap/>
            <w:vAlign w:val="bottom"/>
          </w:tcPr>
          <w:p w:rsidR="00503E53" w:rsidRPr="00C25CBA" w:rsidRDefault="00503E53">
            <w:pPr>
              <w:jc w:val="right"/>
              <w:rPr>
                <w:rFonts w:ascii="Times New Roman" w:eastAsia="Times New Roman" w:hAnsi="Times New Roman" w:cs="Times New Roman"/>
                <w:sz w:val="24"/>
                <w:szCs w:val="24"/>
                <w:lang w:eastAsia="ru-RU"/>
              </w:rPr>
            </w:pPr>
          </w:p>
        </w:tc>
        <w:tc>
          <w:tcPr>
            <w:tcW w:w="1846"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4"/>
                <w:szCs w:val="24"/>
                <w:lang w:eastAsia="ru-RU"/>
              </w:rPr>
            </w:pPr>
          </w:p>
        </w:tc>
        <w:tc>
          <w:tcPr>
            <w:tcW w:w="1958"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4"/>
                <w:szCs w:val="24"/>
                <w:lang w:eastAsia="ru-RU"/>
              </w:rPr>
            </w:pPr>
          </w:p>
        </w:tc>
        <w:tc>
          <w:tcPr>
            <w:tcW w:w="1399"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4"/>
                <w:szCs w:val="24"/>
                <w:lang w:eastAsia="ru-RU"/>
              </w:rPr>
            </w:pPr>
          </w:p>
        </w:tc>
        <w:tc>
          <w:tcPr>
            <w:tcW w:w="4892" w:type="dxa"/>
            <w:gridSpan w:val="2"/>
            <w:tcBorders>
              <w:top w:val="nil"/>
              <w:left w:val="nil"/>
              <w:bottom w:val="nil"/>
              <w:right w:val="nil"/>
            </w:tcBorders>
            <w:shd w:val="clear" w:color="auto" w:fill="auto"/>
            <w:vAlign w:val="center"/>
          </w:tcPr>
          <w:p w:rsidR="00503E53" w:rsidRPr="00C25CBA" w:rsidRDefault="007810DC">
            <w:pPr>
              <w:jc w:val="right"/>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Додаток 1</w:t>
            </w:r>
            <w:r w:rsidRPr="00C25CBA">
              <w:rPr>
                <w:rFonts w:ascii="Times New Roman" w:eastAsia="Times New Roman" w:hAnsi="Times New Roman" w:cs="Times New Roman"/>
                <w:szCs w:val="24"/>
                <w:lang w:eastAsia="ru-RU"/>
              </w:rPr>
              <w:br/>
              <w:t xml:space="preserve">до </w:t>
            </w:r>
            <w:proofErr w:type="spellStart"/>
            <w:r w:rsidRPr="00C25CBA">
              <w:rPr>
                <w:rFonts w:ascii="Times New Roman" w:eastAsia="Times New Roman" w:hAnsi="Times New Roman" w:cs="Times New Roman"/>
                <w:szCs w:val="24"/>
                <w:lang w:eastAsia="ru-RU"/>
              </w:rPr>
              <w:t>акта</w:t>
            </w:r>
            <w:proofErr w:type="spellEnd"/>
            <w:r w:rsidRPr="00C25CBA">
              <w:rPr>
                <w:rFonts w:ascii="Times New Roman" w:eastAsia="Times New Roman" w:hAnsi="Times New Roman" w:cs="Times New Roman"/>
                <w:szCs w:val="24"/>
                <w:lang w:eastAsia="ru-RU"/>
              </w:rPr>
              <w:t xml:space="preserve"> приймання-передачі </w:t>
            </w:r>
          </w:p>
          <w:p w:rsidR="00503E53" w:rsidRPr="00C25CBA" w:rsidRDefault="007810DC">
            <w:pPr>
              <w:jc w:val="right"/>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результатів проведення державної</w:t>
            </w:r>
          </w:p>
          <w:p w:rsidR="00503E53" w:rsidRPr="00C25CBA" w:rsidRDefault="007810DC">
            <w:pPr>
              <w:jc w:val="right"/>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Cs w:val="24"/>
                <w:lang w:eastAsia="ru-RU"/>
              </w:rPr>
              <w:t xml:space="preserve"> інвентаризації земель</w:t>
            </w:r>
          </w:p>
        </w:tc>
      </w:tr>
      <w:tr w:rsidR="00503E53" w:rsidRPr="00C25CBA">
        <w:trPr>
          <w:trHeight w:val="825"/>
        </w:trPr>
        <w:tc>
          <w:tcPr>
            <w:tcW w:w="14570" w:type="dxa"/>
            <w:gridSpan w:val="8"/>
            <w:tcBorders>
              <w:top w:val="nil"/>
              <w:left w:val="nil"/>
              <w:bottom w:val="nil"/>
              <w:right w:val="nil"/>
            </w:tcBorders>
            <w:shd w:val="clear" w:color="auto" w:fill="auto"/>
            <w:vAlign w:val="center"/>
          </w:tcPr>
          <w:p w:rsidR="00503E53" w:rsidRPr="00C25CBA" w:rsidRDefault="007810DC">
            <w:pPr>
              <w:jc w:val="center"/>
              <w:rPr>
                <w:rFonts w:ascii="Times New Roman" w:eastAsia="Times New Roman" w:hAnsi="Times New Roman" w:cs="Times New Roman"/>
                <w:b/>
                <w:bCs/>
                <w:sz w:val="24"/>
                <w:szCs w:val="24"/>
                <w:lang w:eastAsia="ru-RU"/>
              </w:rPr>
            </w:pPr>
            <w:r w:rsidRPr="00C25CBA">
              <w:rPr>
                <w:rFonts w:ascii="Times New Roman" w:eastAsia="Times New Roman" w:hAnsi="Times New Roman" w:cs="Times New Roman"/>
                <w:b/>
                <w:bCs/>
                <w:sz w:val="24"/>
                <w:szCs w:val="24"/>
                <w:lang w:eastAsia="ru-RU"/>
              </w:rPr>
              <w:t>ЗВІТ</w:t>
            </w:r>
          </w:p>
          <w:p w:rsidR="00503E53" w:rsidRPr="00C25CBA" w:rsidRDefault="007810DC">
            <w:pPr>
              <w:jc w:val="center"/>
              <w:rPr>
                <w:rFonts w:ascii="Times New Roman" w:eastAsia="Times New Roman" w:hAnsi="Times New Roman" w:cs="Times New Roman"/>
                <w:b/>
                <w:bCs/>
                <w:sz w:val="24"/>
                <w:szCs w:val="24"/>
                <w:lang w:eastAsia="ru-RU"/>
              </w:rPr>
            </w:pPr>
            <w:r w:rsidRPr="00C25CBA">
              <w:rPr>
                <w:rFonts w:ascii="Times New Roman" w:eastAsia="Times New Roman" w:hAnsi="Times New Roman" w:cs="Times New Roman"/>
                <w:b/>
                <w:bCs/>
                <w:sz w:val="24"/>
                <w:szCs w:val="24"/>
                <w:lang w:eastAsia="ru-RU"/>
              </w:rPr>
              <w:t xml:space="preserve"> про результати проведення державної інвентаризації земель</w:t>
            </w:r>
            <w:r w:rsidR="006E1815" w:rsidRPr="00C25CBA">
              <w:rPr>
                <w:rFonts w:ascii="Times New Roman" w:eastAsia="Times New Roman" w:hAnsi="Times New Roman" w:cs="Times New Roman"/>
                <w:b/>
                <w:bCs/>
                <w:sz w:val="24"/>
                <w:szCs w:val="24"/>
                <w:lang w:eastAsia="ru-RU"/>
              </w:rPr>
              <w:t xml:space="preserve"> державної власності</w:t>
            </w:r>
          </w:p>
          <w:p w:rsidR="00503E53" w:rsidRPr="00C25CBA" w:rsidRDefault="007810DC">
            <w:pPr>
              <w:jc w:val="center"/>
              <w:rPr>
                <w:rFonts w:ascii="Times New Roman" w:eastAsia="Times New Roman" w:hAnsi="Times New Roman" w:cs="Times New Roman"/>
                <w:b/>
                <w:bCs/>
                <w:sz w:val="24"/>
                <w:szCs w:val="24"/>
                <w:lang w:eastAsia="ru-RU"/>
              </w:rPr>
            </w:pPr>
            <w:r w:rsidRPr="00C25CBA">
              <w:rPr>
                <w:rFonts w:ascii="Times New Roman" w:eastAsia="Times New Roman" w:hAnsi="Times New Roman" w:cs="Times New Roman"/>
                <w:b/>
                <w:bCs/>
                <w:sz w:val="24"/>
                <w:szCs w:val="24"/>
                <w:lang w:eastAsia="ru-RU"/>
              </w:rPr>
              <w:t xml:space="preserve"> </w:t>
            </w:r>
            <w:r w:rsidR="00C40BAD" w:rsidRPr="00C25CBA">
              <w:rPr>
                <w:rFonts w:ascii="Times New Roman" w:eastAsia="Times New Roman" w:hAnsi="Times New Roman" w:cs="Times New Roman"/>
                <w:b/>
                <w:bCs/>
                <w:sz w:val="24"/>
                <w:szCs w:val="24"/>
                <w:lang w:eastAsia="ru-RU"/>
              </w:rPr>
              <w:t>на території</w:t>
            </w:r>
            <w:r w:rsidRPr="00C25CBA">
              <w:rPr>
                <w:rFonts w:ascii="Times New Roman" w:eastAsia="Times New Roman" w:hAnsi="Times New Roman" w:cs="Times New Roman"/>
                <w:b/>
                <w:bCs/>
                <w:sz w:val="24"/>
                <w:szCs w:val="24"/>
                <w:lang w:eastAsia="ru-RU"/>
              </w:rPr>
              <w:t xml:space="preserve"> Одеськ</w:t>
            </w:r>
            <w:r w:rsidR="00C40BAD" w:rsidRPr="00C25CBA">
              <w:rPr>
                <w:rFonts w:ascii="Times New Roman" w:eastAsia="Times New Roman" w:hAnsi="Times New Roman" w:cs="Times New Roman"/>
                <w:b/>
                <w:bCs/>
                <w:sz w:val="24"/>
                <w:szCs w:val="24"/>
                <w:lang w:eastAsia="ru-RU"/>
              </w:rPr>
              <w:t>ої</w:t>
            </w:r>
            <w:r w:rsidRPr="00C25CBA">
              <w:rPr>
                <w:rFonts w:ascii="Times New Roman" w:eastAsia="Times New Roman" w:hAnsi="Times New Roman" w:cs="Times New Roman"/>
                <w:b/>
                <w:bCs/>
                <w:sz w:val="24"/>
                <w:szCs w:val="24"/>
                <w:lang w:eastAsia="ru-RU"/>
              </w:rPr>
              <w:t xml:space="preserve"> області</w:t>
            </w:r>
          </w:p>
          <w:p w:rsidR="00503E53" w:rsidRPr="00C25CBA" w:rsidRDefault="00503E53">
            <w:pPr>
              <w:jc w:val="center"/>
              <w:rPr>
                <w:rFonts w:ascii="Times New Roman" w:eastAsia="Times New Roman" w:hAnsi="Times New Roman" w:cs="Times New Roman"/>
                <w:b/>
                <w:bCs/>
                <w:sz w:val="24"/>
                <w:szCs w:val="24"/>
                <w:lang w:eastAsia="ru-RU"/>
              </w:rPr>
            </w:pPr>
          </w:p>
        </w:tc>
      </w:tr>
      <w:tr w:rsidR="00503E53" w:rsidRPr="00C25CBA">
        <w:trPr>
          <w:trHeight w:val="735"/>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з/п</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Назва району</w:t>
            </w:r>
          </w:p>
        </w:tc>
        <w:tc>
          <w:tcPr>
            <w:tcW w:w="3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Інформування місцевого населення </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Відомості про реєстрацію земельних ділянок </w:t>
            </w:r>
            <w:r w:rsidRPr="00C25CBA">
              <w:rPr>
                <w:rFonts w:ascii="Times New Roman" w:eastAsia="Times New Roman" w:hAnsi="Times New Roman" w:cs="Times New Roman"/>
                <w:szCs w:val="24"/>
                <w:lang w:eastAsia="ru-RU"/>
              </w:rPr>
              <w:br/>
              <w:t>у Державному земельному кадастрі</w:t>
            </w:r>
          </w:p>
        </w:tc>
        <w:tc>
          <w:tcPr>
            <w:tcW w:w="48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Відомості про погоджені та затверджені </w:t>
            </w:r>
            <w:r w:rsidRPr="00C25CBA">
              <w:rPr>
                <w:rFonts w:ascii="Times New Roman" w:eastAsia="Times New Roman" w:hAnsi="Times New Roman" w:cs="Times New Roman"/>
                <w:szCs w:val="24"/>
                <w:lang w:eastAsia="ru-RU"/>
              </w:rPr>
              <w:br/>
              <w:t xml:space="preserve">в установленому законодавством </w:t>
            </w:r>
            <w:r w:rsidRPr="00C25CBA">
              <w:rPr>
                <w:rFonts w:ascii="Times New Roman" w:eastAsia="Times New Roman" w:hAnsi="Times New Roman" w:cs="Times New Roman"/>
                <w:szCs w:val="24"/>
                <w:lang w:eastAsia="ru-RU"/>
              </w:rPr>
              <w:br/>
              <w:t>порядку технічні документації із землеустрою</w:t>
            </w:r>
          </w:p>
        </w:tc>
      </w:tr>
      <w:tr w:rsidR="00503E53" w:rsidRPr="00C25CBA">
        <w:trPr>
          <w:trHeight w:val="450"/>
        </w:trPr>
        <w:tc>
          <w:tcPr>
            <w:tcW w:w="1203" w:type="dxa"/>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2799" w:type="dxa"/>
            <w:gridSpan w:val="2"/>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4892" w:type="dxa"/>
            <w:gridSpan w:val="2"/>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r>
      <w:tr w:rsidR="00503E53" w:rsidRPr="00C25CBA">
        <w:trPr>
          <w:trHeight w:val="450"/>
        </w:trPr>
        <w:tc>
          <w:tcPr>
            <w:tcW w:w="1203" w:type="dxa"/>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2799" w:type="dxa"/>
            <w:gridSpan w:val="2"/>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4892" w:type="dxa"/>
            <w:gridSpan w:val="2"/>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r>
      <w:tr w:rsidR="00503E53" w:rsidRPr="00C25CBA">
        <w:trPr>
          <w:trHeight w:val="2238"/>
        </w:trPr>
        <w:tc>
          <w:tcPr>
            <w:tcW w:w="1203" w:type="dxa"/>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503E53" w:rsidRPr="00C25CBA" w:rsidRDefault="00503E53">
            <w:pPr>
              <w:rPr>
                <w:rFonts w:ascii="Times New Roman" w:eastAsia="Times New Roman" w:hAnsi="Times New Roman" w:cs="Times New Roman"/>
                <w:szCs w:val="24"/>
                <w:lang w:eastAsia="ru-RU"/>
              </w:rPr>
            </w:pPr>
          </w:p>
        </w:tc>
        <w:tc>
          <w:tcPr>
            <w:tcW w:w="1846" w:type="dxa"/>
            <w:tcBorders>
              <w:top w:val="nil"/>
              <w:left w:val="nil"/>
              <w:bottom w:val="single" w:sz="4" w:space="0" w:color="auto"/>
              <w:right w:val="single" w:sz="4" w:space="0" w:color="auto"/>
            </w:tcBorders>
            <w:shd w:val="clear" w:color="000000" w:fill="FFFFFF"/>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кількість, оголошень на стендах органів місцевого самоврядування*</w:t>
            </w:r>
          </w:p>
        </w:tc>
        <w:tc>
          <w:tcPr>
            <w:tcW w:w="1958" w:type="dxa"/>
            <w:tcBorders>
              <w:top w:val="nil"/>
              <w:left w:val="nil"/>
              <w:bottom w:val="single" w:sz="4" w:space="0" w:color="auto"/>
              <w:right w:val="single" w:sz="4" w:space="0" w:color="auto"/>
            </w:tcBorders>
            <w:shd w:val="clear" w:color="000000" w:fill="FFFFFF"/>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кількість оголошень </w:t>
            </w:r>
            <w:r w:rsidRPr="00C25CBA">
              <w:rPr>
                <w:rFonts w:ascii="Times New Roman" w:eastAsia="Times New Roman" w:hAnsi="Times New Roman" w:cs="Times New Roman"/>
                <w:szCs w:val="24"/>
                <w:lang w:eastAsia="ru-RU"/>
              </w:rPr>
              <w:br/>
              <w:t>у місцевих засобах масової інформації</w:t>
            </w:r>
          </w:p>
        </w:tc>
        <w:tc>
          <w:tcPr>
            <w:tcW w:w="1399" w:type="dxa"/>
            <w:tcBorders>
              <w:top w:val="nil"/>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кількість земельних ділянок, шт.</w:t>
            </w:r>
          </w:p>
        </w:tc>
        <w:tc>
          <w:tcPr>
            <w:tcW w:w="1400" w:type="dxa"/>
            <w:tcBorders>
              <w:top w:val="nil"/>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площа земельних ділянок, га</w:t>
            </w:r>
          </w:p>
        </w:tc>
        <w:tc>
          <w:tcPr>
            <w:tcW w:w="2655" w:type="dxa"/>
            <w:tcBorders>
              <w:top w:val="nil"/>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кількість </w:t>
            </w:r>
          </w:p>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погоджених </w:t>
            </w:r>
            <w:r w:rsidRPr="00C25CBA">
              <w:rPr>
                <w:rFonts w:ascii="Times New Roman" w:eastAsia="Times New Roman" w:hAnsi="Times New Roman" w:cs="Times New Roman"/>
                <w:szCs w:val="24"/>
                <w:lang w:eastAsia="ru-RU"/>
              </w:rPr>
              <w:br/>
              <w:t xml:space="preserve">та затверджених </w:t>
            </w:r>
            <w:r w:rsidRPr="00C25CBA">
              <w:rPr>
                <w:rFonts w:ascii="Times New Roman" w:eastAsia="Times New Roman" w:hAnsi="Times New Roman" w:cs="Times New Roman"/>
                <w:szCs w:val="24"/>
                <w:lang w:eastAsia="ru-RU"/>
              </w:rPr>
              <w:br/>
              <w:t xml:space="preserve">в установленому законодавством </w:t>
            </w:r>
          </w:p>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порядку технічних документацій </w:t>
            </w:r>
            <w:r w:rsidRPr="00C25CBA">
              <w:rPr>
                <w:rFonts w:ascii="Times New Roman" w:eastAsia="Times New Roman" w:hAnsi="Times New Roman" w:cs="Times New Roman"/>
                <w:szCs w:val="24"/>
                <w:lang w:eastAsia="ru-RU"/>
              </w:rPr>
              <w:br/>
              <w:t>із землеустрою, шт.</w:t>
            </w:r>
          </w:p>
        </w:tc>
        <w:tc>
          <w:tcPr>
            <w:tcW w:w="2237" w:type="dxa"/>
            <w:tcBorders>
              <w:top w:val="nil"/>
              <w:left w:val="nil"/>
              <w:bottom w:val="single" w:sz="4" w:space="0" w:color="auto"/>
              <w:right w:val="single" w:sz="4" w:space="0" w:color="auto"/>
            </w:tcBorders>
            <w:shd w:val="clear" w:color="000000" w:fill="FFFFFF"/>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площа, на яку погоджено </w:t>
            </w:r>
            <w:r w:rsidRPr="00C25CBA">
              <w:rPr>
                <w:rFonts w:ascii="Times New Roman" w:eastAsia="Times New Roman" w:hAnsi="Times New Roman" w:cs="Times New Roman"/>
                <w:szCs w:val="24"/>
                <w:lang w:eastAsia="ru-RU"/>
              </w:rPr>
              <w:br/>
              <w:t xml:space="preserve">та затверджено </w:t>
            </w:r>
            <w:r w:rsidRPr="00C25CBA">
              <w:rPr>
                <w:rFonts w:ascii="Times New Roman" w:eastAsia="Times New Roman" w:hAnsi="Times New Roman" w:cs="Times New Roman"/>
                <w:szCs w:val="24"/>
                <w:lang w:eastAsia="ru-RU"/>
              </w:rPr>
              <w:br/>
              <w:t xml:space="preserve">в установленому законодавством порядку технічні документації </w:t>
            </w:r>
            <w:r w:rsidRPr="00C25CBA">
              <w:rPr>
                <w:rFonts w:ascii="Times New Roman" w:eastAsia="Times New Roman" w:hAnsi="Times New Roman" w:cs="Times New Roman"/>
                <w:szCs w:val="24"/>
                <w:lang w:eastAsia="ru-RU"/>
              </w:rPr>
              <w:br/>
              <w:t>із землеустрою, га</w:t>
            </w:r>
          </w:p>
        </w:tc>
      </w:tr>
      <w:tr w:rsidR="00503E53" w:rsidRPr="00C25CBA">
        <w:trPr>
          <w:trHeight w:val="300"/>
        </w:trPr>
        <w:tc>
          <w:tcPr>
            <w:tcW w:w="1203"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1</w:t>
            </w:r>
          </w:p>
        </w:tc>
        <w:tc>
          <w:tcPr>
            <w:tcW w:w="1872"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2</w:t>
            </w:r>
          </w:p>
        </w:tc>
        <w:tc>
          <w:tcPr>
            <w:tcW w:w="1846"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3</w:t>
            </w:r>
          </w:p>
        </w:tc>
        <w:tc>
          <w:tcPr>
            <w:tcW w:w="1958"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4</w:t>
            </w:r>
          </w:p>
        </w:tc>
        <w:tc>
          <w:tcPr>
            <w:tcW w:w="1399"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5</w:t>
            </w:r>
          </w:p>
        </w:tc>
        <w:tc>
          <w:tcPr>
            <w:tcW w:w="1400"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6</w:t>
            </w:r>
          </w:p>
        </w:tc>
        <w:tc>
          <w:tcPr>
            <w:tcW w:w="2655"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7</w:t>
            </w:r>
          </w:p>
        </w:tc>
        <w:tc>
          <w:tcPr>
            <w:tcW w:w="2237"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8</w:t>
            </w:r>
          </w:p>
        </w:tc>
      </w:tr>
      <w:tr w:rsidR="00503E53" w:rsidRPr="00C25CBA">
        <w:trPr>
          <w:trHeight w:val="300"/>
        </w:trPr>
        <w:tc>
          <w:tcPr>
            <w:tcW w:w="1203"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1846"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1958"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1399"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2655"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2237"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r>
      <w:tr w:rsidR="00503E53" w:rsidRPr="00C25CBA">
        <w:trPr>
          <w:trHeight w:val="300"/>
        </w:trPr>
        <w:tc>
          <w:tcPr>
            <w:tcW w:w="30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bCs/>
                <w:sz w:val="24"/>
                <w:szCs w:val="24"/>
                <w:lang w:eastAsia="ru-RU"/>
              </w:rPr>
            </w:pPr>
            <w:r w:rsidRPr="00C25CBA">
              <w:rPr>
                <w:rFonts w:ascii="Times New Roman" w:eastAsia="Times New Roman" w:hAnsi="Times New Roman" w:cs="Times New Roman"/>
                <w:bCs/>
                <w:sz w:val="24"/>
                <w:szCs w:val="24"/>
                <w:lang w:eastAsia="ru-RU"/>
              </w:rPr>
              <w:t>Усього:</w:t>
            </w:r>
          </w:p>
        </w:tc>
        <w:tc>
          <w:tcPr>
            <w:tcW w:w="1846" w:type="dxa"/>
            <w:tcBorders>
              <w:top w:val="nil"/>
              <w:left w:val="nil"/>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1958" w:type="dxa"/>
            <w:tcBorders>
              <w:top w:val="nil"/>
              <w:left w:val="nil"/>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1399" w:type="dxa"/>
            <w:tcBorders>
              <w:top w:val="nil"/>
              <w:left w:val="nil"/>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2655" w:type="dxa"/>
            <w:tcBorders>
              <w:top w:val="nil"/>
              <w:left w:val="nil"/>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c>
          <w:tcPr>
            <w:tcW w:w="2237" w:type="dxa"/>
            <w:tcBorders>
              <w:top w:val="nil"/>
              <w:left w:val="nil"/>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 w:val="24"/>
                <w:szCs w:val="24"/>
                <w:lang w:eastAsia="ru-RU"/>
              </w:rPr>
            </w:pPr>
            <w:r w:rsidRPr="00C25CBA">
              <w:rPr>
                <w:rFonts w:ascii="Times New Roman" w:eastAsia="Times New Roman" w:hAnsi="Times New Roman" w:cs="Times New Roman"/>
                <w:sz w:val="24"/>
                <w:szCs w:val="24"/>
                <w:lang w:eastAsia="ru-RU"/>
              </w:rPr>
              <w:t> </w:t>
            </w:r>
          </w:p>
        </w:tc>
      </w:tr>
      <w:tr w:rsidR="00503E53" w:rsidRPr="00C25CBA">
        <w:trPr>
          <w:trHeight w:val="154"/>
        </w:trPr>
        <w:tc>
          <w:tcPr>
            <w:tcW w:w="1203"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lang w:eastAsia="ru-RU"/>
              </w:rPr>
            </w:pPr>
          </w:p>
        </w:tc>
        <w:tc>
          <w:tcPr>
            <w:tcW w:w="1872"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0"/>
                <w:szCs w:val="20"/>
                <w:lang w:eastAsia="ru-RU"/>
              </w:rPr>
            </w:pPr>
          </w:p>
        </w:tc>
        <w:tc>
          <w:tcPr>
            <w:tcW w:w="1846"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0"/>
                <w:szCs w:val="20"/>
                <w:lang w:eastAsia="ru-RU"/>
              </w:rPr>
            </w:pPr>
          </w:p>
        </w:tc>
        <w:tc>
          <w:tcPr>
            <w:tcW w:w="1958"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0"/>
                <w:szCs w:val="20"/>
                <w:lang w:eastAsia="ru-RU"/>
              </w:rPr>
            </w:pPr>
          </w:p>
        </w:tc>
        <w:tc>
          <w:tcPr>
            <w:tcW w:w="1399"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0"/>
                <w:szCs w:val="20"/>
                <w:lang w:eastAsia="ru-RU"/>
              </w:rPr>
            </w:pPr>
          </w:p>
        </w:tc>
        <w:tc>
          <w:tcPr>
            <w:tcW w:w="2655"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0"/>
                <w:szCs w:val="20"/>
                <w:lang w:eastAsia="ru-RU"/>
              </w:rPr>
            </w:pPr>
          </w:p>
        </w:tc>
        <w:tc>
          <w:tcPr>
            <w:tcW w:w="2237"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0"/>
                <w:szCs w:val="20"/>
                <w:lang w:eastAsia="ru-RU"/>
              </w:rPr>
            </w:pPr>
          </w:p>
        </w:tc>
      </w:tr>
      <w:tr w:rsidR="00503E53" w:rsidRPr="00C25CBA">
        <w:trPr>
          <w:trHeight w:val="300"/>
        </w:trPr>
        <w:tc>
          <w:tcPr>
            <w:tcW w:w="3075" w:type="dxa"/>
            <w:gridSpan w:val="2"/>
            <w:vMerge w:val="restart"/>
            <w:tcBorders>
              <w:top w:val="nil"/>
              <w:left w:val="nil"/>
              <w:bottom w:val="nil"/>
              <w:right w:val="nil"/>
            </w:tcBorders>
            <w:shd w:val="clear" w:color="auto" w:fill="auto"/>
            <w:noWrap/>
            <w:vAlign w:val="center"/>
          </w:tcPr>
          <w:p w:rsidR="00503E53" w:rsidRPr="00C25CBA" w:rsidRDefault="007810DC">
            <w:pPr>
              <w:ind w:left="-105"/>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ВИКОНАВ:</w:t>
            </w:r>
          </w:p>
        </w:tc>
        <w:tc>
          <w:tcPr>
            <w:tcW w:w="1846" w:type="dxa"/>
            <w:vMerge w:val="restart"/>
            <w:tcBorders>
              <w:top w:val="nil"/>
              <w:left w:val="nil"/>
              <w:bottom w:val="nil"/>
              <w:right w:val="nil"/>
            </w:tcBorders>
            <w:shd w:val="clear" w:color="auto" w:fill="auto"/>
            <w:noWrap/>
            <w:vAlign w:val="center"/>
          </w:tcPr>
          <w:p w:rsidR="00503E53" w:rsidRPr="00C25CBA" w:rsidRDefault="00503E53">
            <w:pPr>
              <w:rPr>
                <w:rFonts w:ascii="Times New Roman" w:eastAsia="Times New Roman" w:hAnsi="Times New Roman" w:cs="Times New Roman"/>
                <w:b/>
                <w:bCs/>
                <w:lang w:eastAsia="ru-RU"/>
              </w:rPr>
            </w:pPr>
          </w:p>
        </w:tc>
        <w:tc>
          <w:tcPr>
            <w:tcW w:w="3357" w:type="dxa"/>
            <w:gridSpan w:val="2"/>
            <w:tcBorders>
              <w:top w:val="nil"/>
              <w:left w:val="nil"/>
              <w:bottom w:val="nil"/>
              <w:right w:val="nil"/>
            </w:tcBorders>
            <w:shd w:val="clear" w:color="auto" w:fill="auto"/>
            <w:noWrap/>
            <w:vAlign w:val="center"/>
          </w:tcPr>
          <w:p w:rsidR="00503E53" w:rsidRPr="00C25CBA" w:rsidRDefault="007810DC">
            <w:pPr>
              <w:jc w:val="center"/>
              <w:rPr>
                <w:rFonts w:ascii="Times New Roman" w:eastAsia="Times New Roman" w:hAnsi="Times New Roman" w:cs="Times New Roman"/>
                <w:sz w:val="20"/>
                <w:lang w:eastAsia="ru-RU"/>
              </w:rPr>
            </w:pPr>
            <w:r w:rsidRPr="00C25CBA">
              <w:rPr>
                <w:rFonts w:ascii="Times New Roman" w:eastAsia="Times New Roman" w:hAnsi="Times New Roman" w:cs="Times New Roman"/>
                <w:sz w:val="20"/>
                <w:lang w:eastAsia="ru-RU"/>
              </w:rPr>
              <w:t>_____________________</w:t>
            </w:r>
          </w:p>
        </w:tc>
        <w:tc>
          <w:tcPr>
            <w:tcW w:w="6292" w:type="dxa"/>
            <w:gridSpan w:val="3"/>
            <w:tcBorders>
              <w:top w:val="nil"/>
              <w:left w:val="nil"/>
              <w:bottom w:val="nil"/>
              <w:right w:val="nil"/>
            </w:tcBorders>
            <w:shd w:val="clear" w:color="auto" w:fill="auto"/>
            <w:noWrap/>
            <w:vAlign w:val="center"/>
          </w:tcPr>
          <w:p w:rsidR="00503E53" w:rsidRPr="00C25CBA" w:rsidRDefault="007810DC">
            <w:pPr>
              <w:jc w:val="center"/>
              <w:rPr>
                <w:rFonts w:ascii="Times New Roman" w:eastAsia="Times New Roman" w:hAnsi="Times New Roman" w:cs="Times New Roman"/>
                <w:sz w:val="20"/>
                <w:lang w:eastAsia="ru-RU"/>
              </w:rPr>
            </w:pPr>
            <w:r w:rsidRPr="00C25CBA">
              <w:rPr>
                <w:rFonts w:ascii="Times New Roman" w:eastAsia="Times New Roman" w:hAnsi="Times New Roman" w:cs="Times New Roman"/>
                <w:sz w:val="20"/>
                <w:lang w:eastAsia="ru-RU"/>
              </w:rPr>
              <w:t>______________________</w:t>
            </w:r>
          </w:p>
        </w:tc>
      </w:tr>
      <w:tr w:rsidR="00503E53" w:rsidRPr="00C25CBA">
        <w:trPr>
          <w:trHeight w:val="300"/>
        </w:trPr>
        <w:tc>
          <w:tcPr>
            <w:tcW w:w="3075" w:type="dxa"/>
            <w:gridSpan w:val="2"/>
            <w:vMerge/>
            <w:tcBorders>
              <w:top w:val="nil"/>
              <w:left w:val="nil"/>
              <w:bottom w:val="nil"/>
              <w:right w:val="nil"/>
            </w:tcBorders>
            <w:vAlign w:val="center"/>
          </w:tcPr>
          <w:p w:rsidR="00503E53" w:rsidRPr="00C25CBA" w:rsidRDefault="00503E53">
            <w:pPr>
              <w:rPr>
                <w:rFonts w:ascii="Times New Roman" w:eastAsia="Times New Roman" w:hAnsi="Times New Roman" w:cs="Times New Roman"/>
                <w:bCs/>
                <w:lang w:eastAsia="ru-RU"/>
              </w:rPr>
            </w:pPr>
          </w:p>
        </w:tc>
        <w:tc>
          <w:tcPr>
            <w:tcW w:w="1846" w:type="dxa"/>
            <w:vMerge/>
            <w:tcBorders>
              <w:top w:val="nil"/>
              <w:left w:val="nil"/>
              <w:bottom w:val="nil"/>
              <w:right w:val="nil"/>
            </w:tcBorders>
            <w:vAlign w:val="center"/>
          </w:tcPr>
          <w:p w:rsidR="00503E53" w:rsidRPr="00C25CBA" w:rsidRDefault="00503E53">
            <w:pPr>
              <w:rPr>
                <w:rFonts w:ascii="Times New Roman" w:eastAsia="Times New Roman" w:hAnsi="Times New Roman" w:cs="Times New Roman"/>
                <w:b/>
                <w:bCs/>
                <w:lang w:eastAsia="ru-RU"/>
              </w:rPr>
            </w:pPr>
          </w:p>
        </w:tc>
        <w:tc>
          <w:tcPr>
            <w:tcW w:w="3357" w:type="dxa"/>
            <w:gridSpan w:val="2"/>
            <w:tcBorders>
              <w:top w:val="nil"/>
              <w:left w:val="nil"/>
              <w:bottom w:val="nil"/>
              <w:right w:val="nil"/>
            </w:tcBorders>
            <w:shd w:val="clear" w:color="auto" w:fill="auto"/>
            <w:noWrap/>
            <w:vAlign w:val="center"/>
          </w:tcPr>
          <w:p w:rsidR="00503E53" w:rsidRPr="00C25CBA" w:rsidRDefault="007810DC">
            <w:pPr>
              <w:jc w:val="center"/>
              <w:rPr>
                <w:rFonts w:ascii="Times New Roman" w:eastAsia="Times New Roman" w:hAnsi="Times New Roman" w:cs="Times New Roman"/>
                <w:sz w:val="28"/>
                <w:vertAlign w:val="superscript"/>
                <w:lang w:eastAsia="ru-RU"/>
              </w:rPr>
            </w:pPr>
            <w:r w:rsidRPr="00C25CBA">
              <w:rPr>
                <w:rFonts w:ascii="Times New Roman" w:eastAsia="Times New Roman" w:hAnsi="Times New Roman" w:cs="Times New Roman"/>
                <w:sz w:val="28"/>
                <w:vertAlign w:val="superscript"/>
                <w:lang w:eastAsia="ru-RU"/>
              </w:rPr>
              <w:t>(особистий підпис)</w:t>
            </w:r>
          </w:p>
        </w:tc>
        <w:tc>
          <w:tcPr>
            <w:tcW w:w="6292" w:type="dxa"/>
            <w:gridSpan w:val="3"/>
            <w:tcBorders>
              <w:top w:val="nil"/>
              <w:left w:val="nil"/>
              <w:bottom w:val="nil"/>
              <w:right w:val="nil"/>
            </w:tcBorders>
            <w:shd w:val="clear" w:color="auto" w:fill="auto"/>
            <w:noWrap/>
            <w:vAlign w:val="center"/>
          </w:tcPr>
          <w:p w:rsidR="00503E53" w:rsidRPr="00C25CBA" w:rsidRDefault="007810DC">
            <w:pPr>
              <w:jc w:val="center"/>
              <w:rPr>
                <w:rFonts w:ascii="Times New Roman" w:eastAsia="Times New Roman" w:hAnsi="Times New Roman" w:cs="Times New Roman"/>
                <w:sz w:val="20"/>
                <w:vertAlign w:val="superscript"/>
                <w:lang w:eastAsia="ru-RU"/>
              </w:rPr>
            </w:pPr>
            <w:r w:rsidRPr="00C25CBA">
              <w:rPr>
                <w:rFonts w:ascii="Times New Roman" w:eastAsia="Times New Roman" w:hAnsi="Times New Roman" w:cs="Times New Roman"/>
                <w:sz w:val="28"/>
                <w:vertAlign w:val="superscript"/>
                <w:lang w:eastAsia="ru-RU"/>
              </w:rPr>
              <w:t>(власне ім’я, прізвище)</w:t>
            </w:r>
          </w:p>
        </w:tc>
      </w:tr>
      <w:tr w:rsidR="00503E53" w:rsidRPr="00C25CBA">
        <w:trPr>
          <w:trHeight w:val="80"/>
        </w:trPr>
        <w:tc>
          <w:tcPr>
            <w:tcW w:w="1203" w:type="dxa"/>
            <w:tcBorders>
              <w:top w:val="nil"/>
              <w:left w:val="nil"/>
              <w:right w:val="nil"/>
            </w:tcBorders>
            <w:shd w:val="clear" w:color="auto" w:fill="auto"/>
            <w:noWrap/>
            <w:vAlign w:val="center"/>
          </w:tcPr>
          <w:p w:rsidR="00503E53" w:rsidRPr="00C25CBA" w:rsidRDefault="00503E53">
            <w:pPr>
              <w:rPr>
                <w:rFonts w:ascii="Times New Roman" w:eastAsia="Times New Roman" w:hAnsi="Times New Roman" w:cs="Times New Roman"/>
                <w:lang w:eastAsia="ru-RU"/>
              </w:rPr>
            </w:pPr>
          </w:p>
        </w:tc>
        <w:tc>
          <w:tcPr>
            <w:tcW w:w="1872" w:type="dxa"/>
            <w:tcBorders>
              <w:top w:val="nil"/>
              <w:left w:val="nil"/>
              <w:right w:val="nil"/>
            </w:tcBorders>
            <w:shd w:val="clear" w:color="auto" w:fill="auto"/>
            <w:noWrap/>
            <w:vAlign w:val="center"/>
          </w:tcPr>
          <w:p w:rsidR="00503E53" w:rsidRPr="00C25CBA" w:rsidRDefault="00503E53">
            <w:pPr>
              <w:rPr>
                <w:rFonts w:ascii="Times New Roman" w:eastAsia="Times New Roman" w:hAnsi="Times New Roman" w:cs="Times New Roman"/>
                <w:sz w:val="20"/>
                <w:szCs w:val="20"/>
                <w:lang w:eastAsia="ru-RU"/>
              </w:rPr>
            </w:pPr>
          </w:p>
        </w:tc>
        <w:tc>
          <w:tcPr>
            <w:tcW w:w="1846" w:type="dxa"/>
            <w:tcBorders>
              <w:top w:val="nil"/>
              <w:left w:val="nil"/>
              <w:right w:val="nil"/>
            </w:tcBorders>
            <w:shd w:val="clear" w:color="auto" w:fill="auto"/>
            <w:noWrap/>
            <w:vAlign w:val="bottom"/>
          </w:tcPr>
          <w:p w:rsidR="00503E53" w:rsidRPr="00C25CBA" w:rsidRDefault="00503E53">
            <w:pPr>
              <w:rPr>
                <w:rFonts w:ascii="Times New Roman" w:eastAsia="Times New Roman" w:hAnsi="Times New Roman" w:cs="Times New Roman"/>
                <w:sz w:val="20"/>
                <w:szCs w:val="20"/>
                <w:lang w:eastAsia="ru-RU"/>
              </w:rPr>
            </w:pPr>
          </w:p>
        </w:tc>
        <w:tc>
          <w:tcPr>
            <w:tcW w:w="1958" w:type="dxa"/>
            <w:tcBorders>
              <w:top w:val="nil"/>
              <w:left w:val="nil"/>
              <w:right w:val="nil"/>
            </w:tcBorders>
            <w:shd w:val="clear" w:color="auto" w:fill="auto"/>
            <w:noWrap/>
            <w:vAlign w:val="bottom"/>
          </w:tcPr>
          <w:p w:rsidR="00503E53" w:rsidRPr="00C25CBA" w:rsidRDefault="00503E53">
            <w:pPr>
              <w:jc w:val="center"/>
              <w:rPr>
                <w:rFonts w:ascii="Times New Roman" w:eastAsia="Times New Roman" w:hAnsi="Times New Roman" w:cs="Times New Roman"/>
                <w:sz w:val="20"/>
                <w:szCs w:val="20"/>
                <w:lang w:eastAsia="ru-RU"/>
              </w:rPr>
            </w:pPr>
          </w:p>
        </w:tc>
        <w:tc>
          <w:tcPr>
            <w:tcW w:w="1399" w:type="dxa"/>
            <w:tcBorders>
              <w:top w:val="nil"/>
              <w:left w:val="nil"/>
              <w:right w:val="nil"/>
            </w:tcBorders>
            <w:shd w:val="clear" w:color="auto" w:fill="auto"/>
            <w:noWrap/>
            <w:vAlign w:val="bottom"/>
          </w:tcPr>
          <w:p w:rsidR="00503E53" w:rsidRPr="00C25CBA" w:rsidRDefault="00503E53">
            <w:pPr>
              <w:jc w:val="center"/>
              <w:rPr>
                <w:rFonts w:ascii="Times New Roman" w:eastAsia="Times New Roman" w:hAnsi="Times New Roman" w:cs="Times New Roman"/>
                <w:sz w:val="20"/>
                <w:szCs w:val="20"/>
                <w:lang w:eastAsia="ru-RU"/>
              </w:rPr>
            </w:pPr>
          </w:p>
        </w:tc>
        <w:tc>
          <w:tcPr>
            <w:tcW w:w="1400" w:type="dxa"/>
            <w:tcBorders>
              <w:top w:val="nil"/>
              <w:left w:val="nil"/>
              <w:right w:val="nil"/>
            </w:tcBorders>
            <w:shd w:val="clear" w:color="auto" w:fill="auto"/>
            <w:noWrap/>
            <w:vAlign w:val="bottom"/>
          </w:tcPr>
          <w:p w:rsidR="00503E53" w:rsidRPr="00C25CBA" w:rsidRDefault="00503E53">
            <w:pPr>
              <w:jc w:val="center"/>
              <w:rPr>
                <w:rFonts w:ascii="Times New Roman" w:eastAsia="Times New Roman" w:hAnsi="Times New Roman" w:cs="Times New Roman"/>
                <w:sz w:val="20"/>
                <w:szCs w:val="20"/>
                <w:lang w:eastAsia="ru-RU"/>
              </w:rPr>
            </w:pPr>
          </w:p>
        </w:tc>
        <w:tc>
          <w:tcPr>
            <w:tcW w:w="2655" w:type="dxa"/>
            <w:tcBorders>
              <w:top w:val="nil"/>
              <w:left w:val="nil"/>
              <w:right w:val="nil"/>
            </w:tcBorders>
            <w:shd w:val="clear" w:color="auto" w:fill="auto"/>
            <w:noWrap/>
            <w:vAlign w:val="bottom"/>
          </w:tcPr>
          <w:p w:rsidR="00503E53" w:rsidRPr="00C25CBA" w:rsidRDefault="00503E53">
            <w:pPr>
              <w:jc w:val="center"/>
              <w:rPr>
                <w:rFonts w:ascii="Times New Roman" w:eastAsia="Times New Roman" w:hAnsi="Times New Roman" w:cs="Times New Roman"/>
                <w:sz w:val="20"/>
                <w:szCs w:val="20"/>
                <w:lang w:eastAsia="ru-RU"/>
              </w:rPr>
            </w:pPr>
          </w:p>
        </w:tc>
        <w:tc>
          <w:tcPr>
            <w:tcW w:w="2237" w:type="dxa"/>
            <w:tcBorders>
              <w:top w:val="nil"/>
              <w:left w:val="nil"/>
              <w:right w:val="nil"/>
            </w:tcBorders>
            <w:shd w:val="clear" w:color="auto" w:fill="auto"/>
            <w:noWrap/>
            <w:vAlign w:val="bottom"/>
          </w:tcPr>
          <w:p w:rsidR="00503E53" w:rsidRPr="00C25CBA" w:rsidRDefault="00503E53">
            <w:pPr>
              <w:jc w:val="center"/>
              <w:rPr>
                <w:rFonts w:ascii="Times New Roman" w:eastAsia="Times New Roman" w:hAnsi="Times New Roman" w:cs="Times New Roman"/>
                <w:sz w:val="20"/>
                <w:szCs w:val="20"/>
                <w:lang w:eastAsia="ru-RU"/>
              </w:rPr>
            </w:pPr>
          </w:p>
        </w:tc>
      </w:tr>
      <w:tr w:rsidR="00503E53" w:rsidRPr="00C25CBA">
        <w:trPr>
          <w:trHeight w:val="300"/>
        </w:trPr>
        <w:tc>
          <w:tcPr>
            <w:tcW w:w="3075" w:type="dxa"/>
            <w:gridSpan w:val="2"/>
            <w:shd w:val="clear" w:color="auto" w:fill="auto"/>
            <w:noWrap/>
            <w:vAlign w:val="center"/>
          </w:tcPr>
          <w:p w:rsidR="00503E53" w:rsidRPr="00C25CBA" w:rsidRDefault="007810DC">
            <w:pPr>
              <w:ind w:hanging="105"/>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ПОГОДЖЕНО:</w:t>
            </w:r>
          </w:p>
        </w:tc>
        <w:tc>
          <w:tcPr>
            <w:tcW w:w="1846" w:type="dxa"/>
            <w:shd w:val="clear" w:color="auto" w:fill="auto"/>
            <w:noWrap/>
            <w:vAlign w:val="center"/>
          </w:tcPr>
          <w:p w:rsidR="00503E53" w:rsidRPr="00C25CBA" w:rsidRDefault="00503E53">
            <w:pPr>
              <w:rPr>
                <w:rFonts w:ascii="Times New Roman" w:eastAsia="Times New Roman" w:hAnsi="Times New Roman" w:cs="Times New Roman"/>
                <w:b/>
                <w:bCs/>
                <w:lang w:eastAsia="ru-RU"/>
              </w:rPr>
            </w:pPr>
          </w:p>
        </w:tc>
        <w:tc>
          <w:tcPr>
            <w:tcW w:w="3357" w:type="dxa"/>
            <w:gridSpan w:val="2"/>
            <w:shd w:val="clear" w:color="auto" w:fill="auto"/>
            <w:noWrap/>
            <w:vAlign w:val="center"/>
          </w:tcPr>
          <w:p w:rsidR="00503E53" w:rsidRPr="00C25CBA" w:rsidRDefault="00503E53">
            <w:pPr>
              <w:jc w:val="center"/>
              <w:rPr>
                <w:rFonts w:ascii="Times New Roman" w:eastAsia="Times New Roman" w:hAnsi="Times New Roman" w:cs="Times New Roman"/>
                <w:sz w:val="20"/>
                <w:szCs w:val="20"/>
                <w:lang w:eastAsia="ru-RU"/>
              </w:rPr>
            </w:pPr>
          </w:p>
        </w:tc>
        <w:tc>
          <w:tcPr>
            <w:tcW w:w="6292" w:type="dxa"/>
            <w:gridSpan w:val="3"/>
            <w:shd w:val="clear" w:color="auto" w:fill="auto"/>
            <w:noWrap/>
            <w:vAlign w:val="center"/>
          </w:tcPr>
          <w:p w:rsidR="00503E53" w:rsidRPr="00C25CBA" w:rsidRDefault="00503E53">
            <w:pPr>
              <w:jc w:val="center"/>
              <w:rPr>
                <w:rFonts w:ascii="Times New Roman" w:eastAsia="Times New Roman" w:hAnsi="Times New Roman" w:cs="Times New Roman"/>
                <w:sz w:val="20"/>
                <w:szCs w:val="20"/>
                <w:lang w:eastAsia="ru-RU"/>
              </w:rPr>
            </w:pPr>
          </w:p>
        </w:tc>
      </w:tr>
      <w:tr w:rsidR="00503E53" w:rsidRPr="00C25CBA">
        <w:trPr>
          <w:trHeight w:val="1142"/>
        </w:trPr>
        <w:tc>
          <w:tcPr>
            <w:tcW w:w="3075" w:type="dxa"/>
            <w:gridSpan w:val="2"/>
            <w:shd w:val="clear" w:color="auto" w:fill="auto"/>
          </w:tcPr>
          <w:p w:rsidR="00503E53" w:rsidRPr="00C25CBA" w:rsidRDefault="00503E53">
            <w:pPr>
              <w:ind w:left="-105"/>
              <w:rPr>
                <w:rFonts w:ascii="Times New Roman" w:eastAsia="Times New Roman" w:hAnsi="Times New Roman" w:cs="Times New Roman"/>
                <w:lang w:eastAsia="ru-RU"/>
              </w:rPr>
            </w:pPr>
          </w:p>
          <w:p w:rsidR="00503E53" w:rsidRPr="00C25CBA" w:rsidRDefault="007810DC">
            <w:pPr>
              <w:ind w:left="-105"/>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Керівник Головного управління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w:t>
            </w:r>
            <w:r w:rsidRPr="00C25CBA">
              <w:rPr>
                <w:rFonts w:ascii="Times New Roman" w:eastAsia="Times New Roman" w:hAnsi="Times New Roman" w:cs="Times New Roman"/>
                <w:lang w:eastAsia="ru-RU"/>
              </w:rPr>
              <w:br/>
              <w:t>у _______________ області</w:t>
            </w:r>
          </w:p>
        </w:tc>
        <w:tc>
          <w:tcPr>
            <w:tcW w:w="1846" w:type="dxa"/>
            <w:shd w:val="clear" w:color="auto" w:fill="auto"/>
            <w:noWrap/>
            <w:vAlign w:val="bottom"/>
          </w:tcPr>
          <w:p w:rsidR="00503E53" w:rsidRPr="00C25CBA" w:rsidRDefault="007810DC">
            <w:pP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МП</w:t>
            </w:r>
          </w:p>
        </w:tc>
        <w:tc>
          <w:tcPr>
            <w:tcW w:w="3357" w:type="dxa"/>
            <w:gridSpan w:val="2"/>
            <w:shd w:val="clear" w:color="auto" w:fill="auto"/>
            <w:noWrap/>
            <w:vAlign w:val="center"/>
          </w:tcPr>
          <w:p w:rsidR="00503E53" w:rsidRPr="00C25CBA" w:rsidRDefault="00503E53">
            <w:pPr>
              <w:jc w:val="center"/>
              <w:rPr>
                <w:rFonts w:ascii="Times New Roman" w:eastAsia="Times New Roman" w:hAnsi="Times New Roman" w:cs="Times New Roman"/>
                <w:sz w:val="20"/>
                <w:lang w:eastAsia="ru-RU"/>
              </w:rPr>
            </w:pPr>
          </w:p>
          <w:p w:rsidR="00503E53" w:rsidRPr="00C25CBA" w:rsidRDefault="00503E53">
            <w:pPr>
              <w:jc w:val="center"/>
              <w:rPr>
                <w:rFonts w:ascii="Times New Roman" w:eastAsia="Times New Roman" w:hAnsi="Times New Roman" w:cs="Times New Roman"/>
                <w:sz w:val="20"/>
                <w:lang w:eastAsia="ru-RU"/>
              </w:rPr>
            </w:pPr>
          </w:p>
          <w:p w:rsidR="00503E53" w:rsidRPr="00C25CBA" w:rsidRDefault="00503E53">
            <w:pPr>
              <w:rPr>
                <w:rFonts w:ascii="Times New Roman" w:eastAsia="Times New Roman" w:hAnsi="Times New Roman" w:cs="Times New Roman"/>
                <w:sz w:val="20"/>
                <w:lang w:eastAsia="ru-RU"/>
              </w:rPr>
            </w:pPr>
          </w:p>
          <w:p w:rsidR="00503E53" w:rsidRPr="00C25CBA" w:rsidRDefault="007810DC">
            <w:pPr>
              <w:jc w:val="center"/>
              <w:rPr>
                <w:rFonts w:ascii="Times New Roman" w:eastAsia="Times New Roman" w:hAnsi="Times New Roman" w:cs="Times New Roman"/>
                <w:sz w:val="28"/>
                <w:vertAlign w:val="superscript"/>
                <w:lang w:eastAsia="ru-RU"/>
              </w:rPr>
            </w:pPr>
            <w:r w:rsidRPr="00C25CBA">
              <w:rPr>
                <w:rFonts w:ascii="Times New Roman" w:eastAsia="Times New Roman" w:hAnsi="Times New Roman" w:cs="Times New Roman"/>
                <w:sz w:val="20"/>
                <w:lang w:eastAsia="ru-RU"/>
              </w:rPr>
              <w:t>_____________________</w:t>
            </w:r>
            <w:r w:rsidRPr="00C25CBA">
              <w:rPr>
                <w:rFonts w:ascii="Times New Roman" w:eastAsia="Times New Roman" w:hAnsi="Times New Roman" w:cs="Times New Roman"/>
                <w:sz w:val="20"/>
                <w:lang w:eastAsia="ru-RU"/>
              </w:rPr>
              <w:br/>
            </w:r>
            <w:r w:rsidRPr="00C25CBA">
              <w:rPr>
                <w:rFonts w:ascii="Times New Roman" w:eastAsia="Times New Roman" w:hAnsi="Times New Roman" w:cs="Times New Roman"/>
                <w:sz w:val="28"/>
                <w:vertAlign w:val="superscript"/>
                <w:lang w:eastAsia="ru-RU"/>
              </w:rPr>
              <w:t>(особистий підпис)</w:t>
            </w:r>
          </w:p>
          <w:p w:rsidR="00503E53" w:rsidRPr="00C25CBA" w:rsidRDefault="00503E53">
            <w:pPr>
              <w:jc w:val="center"/>
              <w:rPr>
                <w:rFonts w:ascii="Times New Roman" w:eastAsia="Times New Roman" w:hAnsi="Times New Roman" w:cs="Times New Roman"/>
                <w:sz w:val="20"/>
                <w:szCs w:val="20"/>
                <w:lang w:eastAsia="ru-RU"/>
              </w:rPr>
            </w:pPr>
          </w:p>
        </w:tc>
        <w:tc>
          <w:tcPr>
            <w:tcW w:w="6292" w:type="dxa"/>
            <w:gridSpan w:val="3"/>
            <w:shd w:val="clear" w:color="auto" w:fill="auto"/>
            <w:noWrap/>
            <w:vAlign w:val="center"/>
          </w:tcPr>
          <w:p w:rsidR="00503E53" w:rsidRPr="00C25CBA" w:rsidRDefault="00503E53">
            <w:pPr>
              <w:jc w:val="center"/>
              <w:rPr>
                <w:rFonts w:ascii="Times New Roman" w:eastAsia="Times New Roman" w:hAnsi="Times New Roman" w:cs="Times New Roman"/>
                <w:sz w:val="20"/>
                <w:lang w:eastAsia="ru-RU"/>
              </w:rPr>
            </w:pPr>
          </w:p>
          <w:p w:rsidR="00503E53" w:rsidRPr="00C25CBA" w:rsidRDefault="00503E53">
            <w:pPr>
              <w:rPr>
                <w:rFonts w:ascii="Times New Roman" w:eastAsia="Times New Roman" w:hAnsi="Times New Roman" w:cs="Times New Roman"/>
                <w:sz w:val="20"/>
                <w:lang w:eastAsia="ru-RU"/>
              </w:rPr>
            </w:pPr>
          </w:p>
          <w:p w:rsidR="00503E53" w:rsidRPr="00C25CBA" w:rsidRDefault="00503E53">
            <w:pPr>
              <w:rPr>
                <w:rFonts w:ascii="Times New Roman" w:eastAsia="Times New Roman" w:hAnsi="Times New Roman" w:cs="Times New Roman"/>
                <w:sz w:val="20"/>
                <w:lang w:eastAsia="ru-RU"/>
              </w:rPr>
            </w:pPr>
          </w:p>
          <w:p w:rsidR="00503E53" w:rsidRPr="00C25CBA" w:rsidRDefault="007810DC">
            <w:pPr>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lang w:eastAsia="ru-RU"/>
              </w:rPr>
              <w:t>_____________________</w:t>
            </w:r>
            <w:r w:rsidRPr="00C25CBA">
              <w:rPr>
                <w:rFonts w:ascii="Times New Roman" w:eastAsia="Times New Roman" w:hAnsi="Times New Roman" w:cs="Times New Roman"/>
                <w:sz w:val="20"/>
                <w:lang w:eastAsia="ru-RU"/>
              </w:rPr>
              <w:br/>
            </w:r>
            <w:r w:rsidRPr="00C25CBA">
              <w:rPr>
                <w:rFonts w:ascii="Times New Roman" w:eastAsia="Times New Roman" w:hAnsi="Times New Roman" w:cs="Times New Roman"/>
                <w:sz w:val="28"/>
                <w:vertAlign w:val="superscript"/>
                <w:lang w:eastAsia="ru-RU"/>
              </w:rPr>
              <w:t>(власне ім’я, прізвище)</w:t>
            </w:r>
          </w:p>
        </w:tc>
      </w:tr>
    </w:tbl>
    <w:p w:rsidR="00503E53" w:rsidRPr="00C25CBA" w:rsidRDefault="00503E53">
      <w:pPr>
        <w:spacing w:before="120" w:after="120"/>
        <w:ind w:left="567" w:hanging="567"/>
        <w:jc w:val="both"/>
        <w:rPr>
          <w:bCs/>
          <w:sz w:val="20"/>
          <w:szCs w:val="20"/>
          <w:lang w:eastAsia="uk-UA"/>
        </w:rPr>
        <w:sectPr w:rsidR="00503E53" w:rsidRPr="00C25CBA">
          <w:pgSz w:w="16838" w:h="11906" w:orient="landscape"/>
          <w:pgMar w:top="1134" w:right="851" w:bottom="567" w:left="851" w:header="709" w:footer="284" w:gutter="0"/>
          <w:pgNumType w:start="2"/>
          <w:cols w:space="708"/>
          <w:docGrid w:linePitch="360"/>
        </w:sectPr>
      </w:pPr>
    </w:p>
    <w:tbl>
      <w:tblPr>
        <w:tblW w:w="9567" w:type="dxa"/>
        <w:tblLook w:val="04A0" w:firstRow="1" w:lastRow="0" w:firstColumn="1" w:lastColumn="0" w:noHBand="0" w:noVBand="1"/>
      </w:tblPr>
      <w:tblGrid>
        <w:gridCol w:w="1220"/>
        <w:gridCol w:w="2182"/>
        <w:gridCol w:w="4111"/>
        <w:gridCol w:w="2054"/>
      </w:tblGrid>
      <w:tr w:rsidR="00503E53" w:rsidRPr="00C25CBA">
        <w:trPr>
          <w:trHeight w:val="1215"/>
        </w:trPr>
        <w:tc>
          <w:tcPr>
            <w:tcW w:w="1220" w:type="dxa"/>
            <w:tcBorders>
              <w:top w:val="nil"/>
              <w:left w:val="nil"/>
              <w:bottom w:val="nil"/>
              <w:right w:val="nil"/>
            </w:tcBorders>
            <w:shd w:val="clear" w:color="auto" w:fill="auto"/>
            <w:noWrap/>
            <w:vAlign w:val="center"/>
          </w:tcPr>
          <w:p w:rsidR="00503E53" w:rsidRPr="00C25CBA" w:rsidRDefault="00503E53">
            <w:pPr>
              <w:rPr>
                <w:rFonts w:ascii="Times New Roman" w:eastAsia="Times New Roman" w:hAnsi="Times New Roman" w:cs="Times New Roman"/>
                <w:sz w:val="24"/>
                <w:szCs w:val="24"/>
                <w:lang w:eastAsia="ru-RU"/>
              </w:rPr>
            </w:pPr>
          </w:p>
        </w:tc>
        <w:tc>
          <w:tcPr>
            <w:tcW w:w="2182" w:type="dxa"/>
            <w:tcBorders>
              <w:top w:val="nil"/>
              <w:left w:val="nil"/>
              <w:bottom w:val="nil"/>
              <w:right w:val="nil"/>
            </w:tcBorders>
            <w:shd w:val="clear" w:color="auto" w:fill="auto"/>
            <w:noWrap/>
            <w:vAlign w:val="bottom"/>
          </w:tcPr>
          <w:p w:rsidR="00503E53" w:rsidRPr="00C25CBA" w:rsidRDefault="00503E53">
            <w:pPr>
              <w:jc w:val="right"/>
              <w:rPr>
                <w:rFonts w:ascii="Times New Roman" w:eastAsia="Times New Roman" w:hAnsi="Times New Roman" w:cs="Times New Roman"/>
                <w:sz w:val="24"/>
                <w:szCs w:val="24"/>
                <w:lang w:eastAsia="ru-RU"/>
              </w:rPr>
            </w:pPr>
          </w:p>
        </w:tc>
        <w:tc>
          <w:tcPr>
            <w:tcW w:w="6165" w:type="dxa"/>
            <w:gridSpan w:val="2"/>
            <w:tcBorders>
              <w:top w:val="nil"/>
              <w:left w:val="nil"/>
              <w:bottom w:val="nil"/>
              <w:right w:val="nil"/>
            </w:tcBorders>
            <w:shd w:val="clear" w:color="auto" w:fill="auto"/>
            <w:vAlign w:val="center"/>
          </w:tcPr>
          <w:p w:rsidR="00503E53" w:rsidRPr="00C25CBA" w:rsidRDefault="007810DC">
            <w:pPr>
              <w:jc w:val="right"/>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Додаток 2</w:t>
            </w:r>
            <w:r w:rsidRPr="00C25CBA">
              <w:rPr>
                <w:rFonts w:ascii="Times New Roman" w:eastAsia="Times New Roman" w:hAnsi="Times New Roman" w:cs="Times New Roman"/>
                <w:lang w:eastAsia="ru-RU"/>
              </w:rPr>
              <w:br/>
              <w:t xml:space="preserve">до </w:t>
            </w:r>
            <w:proofErr w:type="spellStart"/>
            <w:r w:rsidRPr="00C25CBA">
              <w:rPr>
                <w:rFonts w:ascii="Times New Roman" w:eastAsia="Times New Roman" w:hAnsi="Times New Roman" w:cs="Times New Roman"/>
                <w:lang w:eastAsia="ru-RU"/>
              </w:rPr>
              <w:t>акта</w:t>
            </w:r>
            <w:proofErr w:type="spellEnd"/>
            <w:r w:rsidRPr="00C25CBA">
              <w:rPr>
                <w:rFonts w:ascii="Times New Roman" w:eastAsia="Times New Roman" w:hAnsi="Times New Roman" w:cs="Times New Roman"/>
                <w:lang w:eastAsia="ru-RU"/>
              </w:rPr>
              <w:t xml:space="preserve"> приймання-передачі </w:t>
            </w:r>
            <w:r w:rsidRPr="00C25CBA">
              <w:rPr>
                <w:rFonts w:ascii="Times New Roman" w:eastAsia="Times New Roman" w:hAnsi="Times New Roman" w:cs="Times New Roman"/>
                <w:lang w:eastAsia="ru-RU"/>
              </w:rPr>
              <w:br/>
              <w:t xml:space="preserve">результатів проведення державної </w:t>
            </w:r>
            <w:r w:rsidRPr="00C25CBA">
              <w:rPr>
                <w:rFonts w:ascii="Times New Roman" w:eastAsia="Times New Roman" w:hAnsi="Times New Roman" w:cs="Times New Roman"/>
                <w:lang w:eastAsia="ru-RU"/>
              </w:rPr>
              <w:br/>
              <w:t xml:space="preserve">інвентаризації земель </w:t>
            </w:r>
          </w:p>
        </w:tc>
      </w:tr>
      <w:tr w:rsidR="00503E53" w:rsidRPr="00C25CBA">
        <w:trPr>
          <w:trHeight w:val="300"/>
        </w:trPr>
        <w:tc>
          <w:tcPr>
            <w:tcW w:w="1220" w:type="dxa"/>
            <w:tcBorders>
              <w:top w:val="nil"/>
              <w:left w:val="nil"/>
              <w:bottom w:val="nil"/>
              <w:right w:val="nil"/>
            </w:tcBorders>
            <w:shd w:val="clear" w:color="auto" w:fill="auto"/>
            <w:noWrap/>
            <w:vAlign w:val="center"/>
          </w:tcPr>
          <w:p w:rsidR="00503E53" w:rsidRPr="00C25CBA" w:rsidRDefault="00503E53">
            <w:pPr>
              <w:jc w:val="right"/>
              <w:rPr>
                <w:rFonts w:ascii="Times New Roman" w:eastAsia="Times New Roman" w:hAnsi="Times New Roman" w:cs="Times New Roman"/>
                <w:sz w:val="24"/>
                <w:szCs w:val="24"/>
                <w:lang w:eastAsia="ru-RU"/>
              </w:rPr>
            </w:pPr>
          </w:p>
        </w:tc>
        <w:tc>
          <w:tcPr>
            <w:tcW w:w="2182" w:type="dxa"/>
            <w:tcBorders>
              <w:top w:val="nil"/>
              <w:left w:val="nil"/>
              <w:bottom w:val="nil"/>
              <w:right w:val="nil"/>
            </w:tcBorders>
            <w:shd w:val="clear" w:color="auto" w:fill="auto"/>
            <w:noWrap/>
            <w:vAlign w:val="bottom"/>
          </w:tcPr>
          <w:p w:rsidR="00503E53" w:rsidRPr="00C25CBA" w:rsidRDefault="00503E53">
            <w:pPr>
              <w:jc w:val="right"/>
              <w:rPr>
                <w:rFonts w:ascii="Times New Roman" w:eastAsia="Times New Roman" w:hAnsi="Times New Roman" w:cs="Times New Roman"/>
                <w:sz w:val="24"/>
                <w:szCs w:val="24"/>
                <w:lang w:eastAsia="ru-RU"/>
              </w:rPr>
            </w:pPr>
          </w:p>
        </w:tc>
        <w:tc>
          <w:tcPr>
            <w:tcW w:w="4111"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sz w:val="24"/>
                <w:szCs w:val="24"/>
                <w:lang w:eastAsia="ru-RU"/>
              </w:rPr>
            </w:pPr>
          </w:p>
        </w:tc>
        <w:tc>
          <w:tcPr>
            <w:tcW w:w="2054"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lang w:eastAsia="ru-RU"/>
              </w:rPr>
            </w:pPr>
          </w:p>
        </w:tc>
      </w:tr>
      <w:tr w:rsidR="00503E53" w:rsidRPr="00C25CBA">
        <w:trPr>
          <w:trHeight w:val="1260"/>
        </w:trPr>
        <w:tc>
          <w:tcPr>
            <w:tcW w:w="9567" w:type="dxa"/>
            <w:gridSpan w:val="4"/>
            <w:tcBorders>
              <w:top w:val="nil"/>
              <w:left w:val="nil"/>
              <w:bottom w:val="nil"/>
              <w:right w:val="nil"/>
            </w:tcBorders>
            <w:shd w:val="clear" w:color="auto" w:fill="auto"/>
            <w:vAlign w:val="center"/>
          </w:tcPr>
          <w:p w:rsidR="00503E53" w:rsidRPr="00C25CBA" w:rsidRDefault="007810DC">
            <w:pPr>
              <w:jc w:val="center"/>
              <w:rPr>
                <w:rFonts w:ascii="Times New Roman" w:eastAsia="Times New Roman" w:hAnsi="Times New Roman" w:cs="Times New Roman"/>
                <w:b/>
                <w:bCs/>
                <w:lang w:eastAsia="ru-RU"/>
              </w:rPr>
            </w:pPr>
            <w:r w:rsidRPr="00C25CBA">
              <w:rPr>
                <w:rFonts w:ascii="Times New Roman" w:eastAsia="Times New Roman" w:hAnsi="Times New Roman" w:cs="Times New Roman"/>
                <w:b/>
                <w:bCs/>
                <w:lang w:eastAsia="ru-RU"/>
              </w:rPr>
              <w:t xml:space="preserve">РЕЄСТР ВИТЯГІВ </w:t>
            </w:r>
          </w:p>
          <w:p w:rsidR="00503E53" w:rsidRPr="00C25CBA" w:rsidRDefault="007810DC">
            <w:pPr>
              <w:jc w:val="center"/>
              <w:rPr>
                <w:rFonts w:ascii="Times New Roman" w:eastAsia="Times New Roman" w:hAnsi="Times New Roman" w:cs="Times New Roman"/>
                <w:b/>
                <w:bCs/>
                <w:lang w:eastAsia="ru-RU"/>
              </w:rPr>
            </w:pPr>
            <w:r w:rsidRPr="00C25CBA">
              <w:rPr>
                <w:rFonts w:ascii="Times New Roman" w:eastAsia="Times New Roman" w:hAnsi="Times New Roman" w:cs="Times New Roman"/>
                <w:b/>
                <w:bCs/>
                <w:lang w:eastAsia="ru-RU"/>
              </w:rPr>
              <w:t>із Державного земельного кадастру про земельні ділянки,</w:t>
            </w:r>
            <w:r w:rsidRPr="00C25CBA">
              <w:rPr>
                <w:rFonts w:ascii="Times New Roman" w:eastAsia="Times New Roman" w:hAnsi="Times New Roman" w:cs="Times New Roman"/>
                <w:b/>
                <w:bCs/>
                <w:lang w:eastAsia="ru-RU"/>
              </w:rPr>
              <w:br/>
              <w:t xml:space="preserve"> відомості про які </w:t>
            </w:r>
            <w:proofErr w:type="spellStart"/>
            <w:r w:rsidRPr="00C25CBA">
              <w:rPr>
                <w:rFonts w:ascii="Times New Roman" w:eastAsia="Times New Roman" w:hAnsi="Times New Roman" w:cs="Times New Roman"/>
                <w:b/>
                <w:bCs/>
                <w:lang w:eastAsia="ru-RU"/>
              </w:rPr>
              <w:t>внесено</w:t>
            </w:r>
            <w:proofErr w:type="spellEnd"/>
            <w:r w:rsidRPr="00C25CBA">
              <w:rPr>
                <w:rFonts w:ascii="Times New Roman" w:eastAsia="Times New Roman" w:hAnsi="Times New Roman" w:cs="Times New Roman"/>
                <w:b/>
                <w:bCs/>
                <w:lang w:eastAsia="ru-RU"/>
              </w:rPr>
              <w:t xml:space="preserve"> до Державного земельного кадастру </w:t>
            </w:r>
            <w:r w:rsidRPr="00C25CBA">
              <w:rPr>
                <w:rFonts w:ascii="Times New Roman" w:eastAsia="Times New Roman" w:hAnsi="Times New Roman" w:cs="Times New Roman"/>
                <w:b/>
                <w:bCs/>
                <w:lang w:eastAsia="ru-RU"/>
              </w:rPr>
              <w:br/>
              <w:t>за результатами проведення державної інвентаризації земель</w:t>
            </w:r>
            <w:r w:rsidR="006E1815" w:rsidRPr="00C25CBA">
              <w:rPr>
                <w:rFonts w:ascii="Times New Roman" w:eastAsia="Times New Roman" w:hAnsi="Times New Roman" w:cs="Times New Roman"/>
                <w:b/>
                <w:bCs/>
                <w:lang w:eastAsia="ru-RU"/>
              </w:rPr>
              <w:t xml:space="preserve"> державної власності</w:t>
            </w:r>
            <w:r w:rsidRPr="00C25CBA">
              <w:rPr>
                <w:rFonts w:ascii="Times New Roman" w:eastAsia="Times New Roman" w:hAnsi="Times New Roman" w:cs="Times New Roman"/>
                <w:b/>
                <w:bCs/>
                <w:lang w:eastAsia="ru-RU"/>
              </w:rPr>
              <w:t xml:space="preserve"> </w:t>
            </w:r>
            <w:r w:rsidRPr="00C25CBA">
              <w:rPr>
                <w:rFonts w:ascii="Times New Roman" w:eastAsia="Times New Roman" w:hAnsi="Times New Roman" w:cs="Times New Roman"/>
                <w:b/>
                <w:bCs/>
                <w:lang w:eastAsia="ru-RU"/>
              </w:rPr>
              <w:br/>
            </w:r>
            <w:r w:rsidR="006E1815" w:rsidRPr="00C25CBA">
              <w:rPr>
                <w:rFonts w:ascii="Times New Roman" w:eastAsia="Times New Roman" w:hAnsi="Times New Roman" w:cs="Times New Roman"/>
                <w:b/>
                <w:bCs/>
                <w:lang w:eastAsia="ru-RU"/>
              </w:rPr>
              <w:t>на території</w:t>
            </w:r>
            <w:r w:rsidRPr="00C25CBA">
              <w:rPr>
                <w:rFonts w:ascii="Times New Roman" w:eastAsia="Times New Roman" w:hAnsi="Times New Roman" w:cs="Times New Roman"/>
                <w:b/>
                <w:bCs/>
                <w:lang w:eastAsia="ru-RU"/>
              </w:rPr>
              <w:t xml:space="preserve"> Одеськ</w:t>
            </w:r>
            <w:r w:rsidR="006E1815" w:rsidRPr="00C25CBA">
              <w:rPr>
                <w:rFonts w:ascii="Times New Roman" w:eastAsia="Times New Roman" w:hAnsi="Times New Roman" w:cs="Times New Roman"/>
                <w:b/>
                <w:bCs/>
                <w:lang w:eastAsia="ru-RU"/>
              </w:rPr>
              <w:t>ої</w:t>
            </w:r>
            <w:r w:rsidRPr="00C25CBA">
              <w:rPr>
                <w:rFonts w:ascii="Times New Roman" w:eastAsia="Times New Roman" w:hAnsi="Times New Roman" w:cs="Times New Roman"/>
                <w:b/>
                <w:bCs/>
                <w:lang w:eastAsia="ru-RU"/>
              </w:rPr>
              <w:t xml:space="preserve"> області</w:t>
            </w:r>
          </w:p>
          <w:p w:rsidR="00503E53" w:rsidRPr="00C25CBA" w:rsidRDefault="00503E53">
            <w:pPr>
              <w:jc w:val="center"/>
              <w:rPr>
                <w:rFonts w:ascii="Times New Roman" w:eastAsia="Times New Roman" w:hAnsi="Times New Roman" w:cs="Times New Roman"/>
                <w:b/>
                <w:bCs/>
                <w:lang w:eastAsia="ru-RU"/>
              </w:rPr>
            </w:pPr>
          </w:p>
        </w:tc>
      </w:tr>
      <w:tr w:rsidR="00503E53" w:rsidRPr="00C25CBA">
        <w:trPr>
          <w:trHeight w:val="73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з/п</w:t>
            </w:r>
          </w:p>
        </w:tc>
        <w:tc>
          <w:tcPr>
            <w:tcW w:w="2182" w:type="dxa"/>
            <w:tcBorders>
              <w:top w:val="single" w:sz="4" w:space="0" w:color="auto"/>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Назва району</w:t>
            </w:r>
          </w:p>
        </w:tc>
        <w:tc>
          <w:tcPr>
            <w:tcW w:w="4111" w:type="dxa"/>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Кадастровий номер земельної ділянки</w:t>
            </w:r>
          </w:p>
        </w:tc>
        <w:tc>
          <w:tcPr>
            <w:tcW w:w="2054" w:type="dxa"/>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Площа земельної ділянки, га</w:t>
            </w:r>
          </w:p>
        </w:tc>
      </w:tr>
      <w:tr w:rsidR="00503E53" w:rsidRPr="00C25CB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1</w:t>
            </w:r>
          </w:p>
        </w:tc>
        <w:tc>
          <w:tcPr>
            <w:tcW w:w="2182"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2</w:t>
            </w:r>
          </w:p>
        </w:tc>
        <w:tc>
          <w:tcPr>
            <w:tcW w:w="4111"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3</w:t>
            </w:r>
          </w:p>
        </w:tc>
        <w:tc>
          <w:tcPr>
            <w:tcW w:w="2054"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4</w:t>
            </w:r>
          </w:p>
        </w:tc>
      </w:tr>
      <w:tr w:rsidR="00503E53" w:rsidRPr="00C25CB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c>
          <w:tcPr>
            <w:tcW w:w="2182"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c>
          <w:tcPr>
            <w:tcW w:w="4111"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c>
          <w:tcPr>
            <w:tcW w:w="2054"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03E53" w:rsidRPr="00C25CBA" w:rsidRDefault="007810DC">
            <w:pPr>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Усього по району:</w:t>
            </w:r>
          </w:p>
        </w:tc>
        <w:tc>
          <w:tcPr>
            <w:tcW w:w="4111"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c>
          <w:tcPr>
            <w:tcW w:w="2054"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03E53" w:rsidRPr="00C25CBA" w:rsidRDefault="007810DC">
            <w:pPr>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Усього по області:</w:t>
            </w:r>
          </w:p>
        </w:tc>
        <w:tc>
          <w:tcPr>
            <w:tcW w:w="4111"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c>
          <w:tcPr>
            <w:tcW w:w="2054"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bl>
    <w:p w:rsidR="00503E53" w:rsidRPr="00C25CBA" w:rsidRDefault="00503E53"/>
    <w:tbl>
      <w:tblPr>
        <w:tblW w:w="9567" w:type="dxa"/>
        <w:tblInd w:w="-5" w:type="dxa"/>
        <w:tblLook w:val="04A0" w:firstRow="1" w:lastRow="0" w:firstColumn="1" w:lastColumn="0" w:noHBand="0" w:noVBand="1"/>
      </w:tblPr>
      <w:tblGrid>
        <w:gridCol w:w="1220"/>
        <w:gridCol w:w="2891"/>
        <w:gridCol w:w="2977"/>
        <w:gridCol w:w="2479"/>
      </w:tblGrid>
      <w:tr w:rsidR="00503E53" w:rsidRPr="00C25CBA">
        <w:trPr>
          <w:trHeight w:val="816"/>
        </w:trPr>
        <w:tc>
          <w:tcPr>
            <w:tcW w:w="4111" w:type="dxa"/>
            <w:gridSpan w:val="2"/>
            <w:shd w:val="clear" w:color="auto" w:fill="auto"/>
            <w:noWrap/>
            <w:vAlign w:val="center"/>
          </w:tcPr>
          <w:p w:rsidR="00503E53" w:rsidRPr="00C25CBA" w:rsidRDefault="007810DC">
            <w:pPr>
              <w:ind w:left="-105"/>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ВИКОНАВ:</w:t>
            </w:r>
          </w:p>
        </w:tc>
        <w:tc>
          <w:tcPr>
            <w:tcW w:w="2977"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___________________</w:t>
            </w:r>
          </w:p>
          <w:p w:rsidR="00503E53" w:rsidRPr="00C25CBA" w:rsidRDefault="007810DC">
            <w:pPr>
              <w:jc w:val="center"/>
              <w:rPr>
                <w:rFonts w:ascii="Times New Roman" w:eastAsia="Times New Roman" w:hAnsi="Times New Roman" w:cs="Times New Roman"/>
                <w:vertAlign w:val="superscript"/>
                <w:lang w:eastAsia="ru-RU"/>
              </w:rPr>
            </w:pPr>
            <w:r w:rsidRPr="00C25CBA">
              <w:rPr>
                <w:rFonts w:ascii="Times New Roman" w:eastAsia="Times New Roman" w:hAnsi="Times New Roman" w:cs="Times New Roman"/>
                <w:sz w:val="28"/>
                <w:vertAlign w:val="superscript"/>
                <w:lang w:eastAsia="ru-RU"/>
              </w:rPr>
              <w:t>(особистий підпис)</w:t>
            </w:r>
          </w:p>
        </w:tc>
        <w:tc>
          <w:tcPr>
            <w:tcW w:w="2479"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___________________</w:t>
            </w:r>
          </w:p>
          <w:p w:rsidR="00503E53" w:rsidRPr="00C25CBA" w:rsidRDefault="007810DC">
            <w:pPr>
              <w:jc w:val="center"/>
              <w:rPr>
                <w:rFonts w:ascii="Times New Roman" w:eastAsia="Times New Roman" w:hAnsi="Times New Roman" w:cs="Times New Roman"/>
                <w:vertAlign w:val="superscript"/>
                <w:lang w:eastAsia="ru-RU"/>
              </w:rPr>
            </w:pPr>
            <w:r w:rsidRPr="00C25CBA">
              <w:rPr>
                <w:rFonts w:ascii="Times New Roman" w:eastAsia="Times New Roman" w:hAnsi="Times New Roman" w:cs="Times New Roman"/>
                <w:sz w:val="28"/>
                <w:vertAlign w:val="superscript"/>
                <w:lang w:eastAsia="ru-RU"/>
              </w:rPr>
              <w:t>(власне ім’я, прізвище)</w:t>
            </w:r>
          </w:p>
        </w:tc>
      </w:tr>
      <w:tr w:rsidR="00503E53" w:rsidRPr="00C25CBA">
        <w:trPr>
          <w:trHeight w:val="300"/>
        </w:trPr>
        <w:tc>
          <w:tcPr>
            <w:tcW w:w="1220" w:type="dxa"/>
            <w:shd w:val="clear" w:color="auto" w:fill="auto"/>
            <w:noWrap/>
            <w:vAlign w:val="center"/>
          </w:tcPr>
          <w:p w:rsidR="00503E53" w:rsidRPr="00C25CBA" w:rsidRDefault="00503E53">
            <w:pPr>
              <w:ind w:left="-105"/>
              <w:rPr>
                <w:rFonts w:ascii="Times New Roman" w:eastAsia="Times New Roman" w:hAnsi="Times New Roman" w:cs="Times New Roman"/>
                <w:sz w:val="20"/>
                <w:szCs w:val="20"/>
                <w:lang w:eastAsia="ru-RU"/>
              </w:rPr>
            </w:pPr>
          </w:p>
        </w:tc>
        <w:tc>
          <w:tcPr>
            <w:tcW w:w="2891" w:type="dxa"/>
            <w:shd w:val="clear" w:color="auto" w:fill="auto"/>
            <w:noWrap/>
            <w:vAlign w:val="center"/>
          </w:tcPr>
          <w:p w:rsidR="00503E53" w:rsidRPr="00C25CBA" w:rsidRDefault="00503E53">
            <w:pPr>
              <w:ind w:left="-105"/>
              <w:rPr>
                <w:rFonts w:ascii="Times New Roman" w:eastAsia="Times New Roman" w:hAnsi="Times New Roman" w:cs="Times New Roman"/>
                <w:sz w:val="20"/>
                <w:szCs w:val="20"/>
                <w:lang w:eastAsia="ru-RU"/>
              </w:rPr>
            </w:pPr>
          </w:p>
        </w:tc>
        <w:tc>
          <w:tcPr>
            <w:tcW w:w="2977" w:type="dxa"/>
            <w:shd w:val="clear" w:color="auto" w:fill="auto"/>
            <w:noWrap/>
            <w:vAlign w:val="bottom"/>
          </w:tcPr>
          <w:p w:rsidR="00503E53" w:rsidRPr="00C25CBA" w:rsidRDefault="00503E53">
            <w:pPr>
              <w:jc w:val="center"/>
              <w:rPr>
                <w:rFonts w:ascii="Times New Roman" w:eastAsia="Times New Roman" w:hAnsi="Times New Roman" w:cs="Times New Roman"/>
                <w:sz w:val="20"/>
                <w:szCs w:val="20"/>
                <w:lang w:eastAsia="ru-RU"/>
              </w:rPr>
            </w:pPr>
          </w:p>
        </w:tc>
        <w:tc>
          <w:tcPr>
            <w:tcW w:w="2479" w:type="dxa"/>
            <w:shd w:val="clear" w:color="auto" w:fill="auto"/>
            <w:noWrap/>
            <w:vAlign w:val="bottom"/>
          </w:tcPr>
          <w:p w:rsidR="00503E53" w:rsidRPr="00C25CBA" w:rsidRDefault="00503E53">
            <w:pPr>
              <w:jc w:val="center"/>
              <w:rPr>
                <w:rFonts w:ascii="Times New Roman" w:eastAsia="Times New Roman" w:hAnsi="Times New Roman" w:cs="Times New Roman"/>
                <w:sz w:val="20"/>
                <w:szCs w:val="20"/>
                <w:lang w:eastAsia="ru-RU"/>
              </w:rPr>
            </w:pPr>
          </w:p>
        </w:tc>
      </w:tr>
      <w:tr w:rsidR="00503E53" w:rsidRPr="00C25CBA">
        <w:trPr>
          <w:trHeight w:val="300"/>
        </w:trPr>
        <w:tc>
          <w:tcPr>
            <w:tcW w:w="4111" w:type="dxa"/>
            <w:gridSpan w:val="2"/>
            <w:shd w:val="clear" w:color="auto" w:fill="auto"/>
            <w:noWrap/>
            <w:vAlign w:val="center"/>
          </w:tcPr>
          <w:p w:rsidR="00503E53" w:rsidRPr="00C25CBA" w:rsidRDefault="007810DC">
            <w:pPr>
              <w:ind w:left="-105"/>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ПОГОДЖЕНО:</w:t>
            </w:r>
          </w:p>
        </w:tc>
        <w:tc>
          <w:tcPr>
            <w:tcW w:w="2977" w:type="dxa"/>
            <w:shd w:val="clear" w:color="auto" w:fill="auto"/>
            <w:noWrap/>
            <w:vAlign w:val="center"/>
          </w:tcPr>
          <w:p w:rsidR="00503E53" w:rsidRPr="00C25CBA" w:rsidRDefault="00503E53">
            <w:pPr>
              <w:jc w:val="center"/>
              <w:rPr>
                <w:rFonts w:ascii="Times New Roman" w:eastAsia="Times New Roman" w:hAnsi="Times New Roman" w:cs="Times New Roman"/>
                <w:b/>
                <w:bCs/>
                <w:lang w:eastAsia="ru-RU"/>
              </w:rPr>
            </w:pPr>
          </w:p>
        </w:tc>
        <w:tc>
          <w:tcPr>
            <w:tcW w:w="2479" w:type="dxa"/>
            <w:shd w:val="clear" w:color="auto" w:fill="auto"/>
            <w:noWrap/>
            <w:vAlign w:val="center"/>
          </w:tcPr>
          <w:p w:rsidR="00503E53" w:rsidRPr="00C25CBA" w:rsidRDefault="00503E53">
            <w:pPr>
              <w:jc w:val="center"/>
              <w:rPr>
                <w:rFonts w:ascii="Times New Roman" w:eastAsia="Times New Roman" w:hAnsi="Times New Roman" w:cs="Times New Roman"/>
                <w:sz w:val="20"/>
                <w:szCs w:val="20"/>
                <w:lang w:eastAsia="ru-RU"/>
              </w:rPr>
            </w:pPr>
          </w:p>
        </w:tc>
      </w:tr>
      <w:tr w:rsidR="00503E53" w:rsidRPr="00C25CBA">
        <w:trPr>
          <w:trHeight w:val="610"/>
        </w:trPr>
        <w:tc>
          <w:tcPr>
            <w:tcW w:w="4111" w:type="dxa"/>
            <w:gridSpan w:val="2"/>
            <w:shd w:val="clear" w:color="auto" w:fill="auto"/>
          </w:tcPr>
          <w:p w:rsidR="00503E53" w:rsidRPr="00C25CBA" w:rsidRDefault="00503E53">
            <w:pPr>
              <w:ind w:left="-105"/>
              <w:rPr>
                <w:rFonts w:ascii="Times New Roman" w:eastAsia="Times New Roman" w:hAnsi="Times New Roman" w:cs="Times New Roman"/>
                <w:lang w:eastAsia="ru-RU"/>
              </w:rPr>
            </w:pPr>
          </w:p>
          <w:p w:rsidR="00503E53" w:rsidRPr="00C25CBA" w:rsidRDefault="007810DC">
            <w:pPr>
              <w:ind w:left="-105"/>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Керівник Головного </w:t>
            </w:r>
            <w:r w:rsidRPr="00C25CBA">
              <w:rPr>
                <w:rFonts w:ascii="Times New Roman" w:eastAsia="Times New Roman" w:hAnsi="Times New Roman" w:cs="Times New Roman"/>
                <w:lang w:eastAsia="ru-RU"/>
              </w:rPr>
              <w:br/>
              <w:t xml:space="preserve">управління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w:t>
            </w:r>
            <w:r w:rsidRPr="00C25CBA">
              <w:rPr>
                <w:rFonts w:ascii="Times New Roman" w:eastAsia="Times New Roman" w:hAnsi="Times New Roman" w:cs="Times New Roman"/>
                <w:lang w:eastAsia="ru-RU"/>
              </w:rPr>
              <w:br/>
              <w:t>у ________________ області</w:t>
            </w:r>
          </w:p>
        </w:tc>
        <w:tc>
          <w:tcPr>
            <w:tcW w:w="2977"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503E53">
            <w:pPr>
              <w:jc w:val="center"/>
              <w:rPr>
                <w:rFonts w:ascii="Times New Roman" w:eastAsia="Times New Roman" w:hAnsi="Times New Roman" w:cs="Times New Roman"/>
                <w:lang w:eastAsia="ru-RU"/>
              </w:rPr>
            </w:pPr>
          </w:p>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___________________</w:t>
            </w:r>
          </w:p>
          <w:p w:rsidR="00503E53" w:rsidRPr="00C25CBA" w:rsidRDefault="007810DC">
            <w:pPr>
              <w:jc w:val="center"/>
              <w:rPr>
                <w:rFonts w:ascii="Times New Roman" w:eastAsia="Times New Roman" w:hAnsi="Times New Roman" w:cs="Times New Roman"/>
                <w:vertAlign w:val="superscript"/>
                <w:lang w:eastAsia="ru-RU"/>
              </w:rPr>
            </w:pPr>
            <w:r w:rsidRPr="00C25CBA">
              <w:rPr>
                <w:rFonts w:ascii="Times New Roman" w:eastAsia="Times New Roman" w:hAnsi="Times New Roman" w:cs="Times New Roman"/>
                <w:sz w:val="28"/>
                <w:vertAlign w:val="superscript"/>
                <w:lang w:eastAsia="ru-RU"/>
              </w:rPr>
              <w:t>(особистий підпис)</w:t>
            </w:r>
          </w:p>
        </w:tc>
        <w:tc>
          <w:tcPr>
            <w:tcW w:w="2479"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503E53">
            <w:pPr>
              <w:jc w:val="center"/>
              <w:rPr>
                <w:rFonts w:ascii="Times New Roman" w:eastAsia="Times New Roman" w:hAnsi="Times New Roman" w:cs="Times New Roman"/>
                <w:lang w:eastAsia="ru-RU"/>
              </w:rPr>
            </w:pPr>
          </w:p>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___________________</w:t>
            </w:r>
          </w:p>
          <w:p w:rsidR="00503E53" w:rsidRPr="00C25CBA" w:rsidRDefault="007810DC">
            <w:pPr>
              <w:jc w:val="center"/>
              <w:rPr>
                <w:rFonts w:ascii="Times New Roman" w:eastAsia="Times New Roman" w:hAnsi="Times New Roman" w:cs="Times New Roman"/>
                <w:vertAlign w:val="superscript"/>
                <w:lang w:eastAsia="ru-RU"/>
              </w:rPr>
            </w:pPr>
            <w:r w:rsidRPr="00C25CBA">
              <w:rPr>
                <w:rFonts w:ascii="Times New Roman" w:eastAsia="Times New Roman" w:hAnsi="Times New Roman" w:cs="Times New Roman"/>
                <w:sz w:val="28"/>
                <w:vertAlign w:val="superscript"/>
                <w:lang w:eastAsia="ru-RU"/>
              </w:rPr>
              <w:t>(власне ім’я, прізвище)</w:t>
            </w:r>
          </w:p>
        </w:tc>
      </w:tr>
      <w:tr w:rsidR="00503E53" w:rsidRPr="00C25CBA">
        <w:trPr>
          <w:trHeight w:val="300"/>
        </w:trPr>
        <w:tc>
          <w:tcPr>
            <w:tcW w:w="1220" w:type="dxa"/>
            <w:shd w:val="clear" w:color="auto" w:fill="auto"/>
            <w:vAlign w:val="center"/>
          </w:tcPr>
          <w:p w:rsidR="00503E53" w:rsidRPr="00C25CBA" w:rsidRDefault="00503E53">
            <w:pPr>
              <w:rPr>
                <w:rFonts w:ascii="Times New Roman" w:eastAsia="Times New Roman" w:hAnsi="Times New Roman" w:cs="Times New Roman"/>
                <w:lang w:eastAsia="ru-RU"/>
              </w:rPr>
            </w:pPr>
          </w:p>
        </w:tc>
        <w:tc>
          <w:tcPr>
            <w:tcW w:w="2891" w:type="dxa"/>
            <w:vMerge w:val="restart"/>
            <w:shd w:val="clear" w:color="auto" w:fill="auto"/>
          </w:tcPr>
          <w:p w:rsidR="00503E53" w:rsidRPr="00C25CBA" w:rsidRDefault="007810DC">
            <w:pPr>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lang w:eastAsia="ru-RU"/>
              </w:rPr>
              <w:t xml:space="preserve">                 МП</w:t>
            </w:r>
          </w:p>
        </w:tc>
        <w:tc>
          <w:tcPr>
            <w:tcW w:w="2977" w:type="dxa"/>
            <w:shd w:val="clear" w:color="auto" w:fill="auto"/>
            <w:noWrap/>
            <w:vAlign w:val="center"/>
          </w:tcPr>
          <w:p w:rsidR="00503E53" w:rsidRPr="00C25CBA" w:rsidRDefault="00503E53">
            <w:pPr>
              <w:jc w:val="center"/>
              <w:rPr>
                <w:rFonts w:ascii="Times New Roman" w:eastAsia="Times New Roman" w:hAnsi="Times New Roman" w:cs="Times New Roman"/>
                <w:sz w:val="20"/>
                <w:szCs w:val="20"/>
                <w:lang w:eastAsia="ru-RU"/>
              </w:rPr>
            </w:pPr>
          </w:p>
        </w:tc>
        <w:tc>
          <w:tcPr>
            <w:tcW w:w="2479" w:type="dxa"/>
            <w:shd w:val="clear" w:color="auto" w:fill="auto"/>
            <w:noWrap/>
            <w:vAlign w:val="center"/>
          </w:tcPr>
          <w:p w:rsidR="00503E53" w:rsidRPr="00C25CBA" w:rsidRDefault="00503E53">
            <w:pPr>
              <w:jc w:val="center"/>
              <w:rPr>
                <w:rFonts w:ascii="Times New Roman" w:eastAsia="Times New Roman" w:hAnsi="Times New Roman" w:cs="Times New Roman"/>
                <w:sz w:val="20"/>
                <w:szCs w:val="20"/>
                <w:lang w:eastAsia="ru-RU"/>
              </w:rPr>
            </w:pPr>
          </w:p>
        </w:tc>
      </w:tr>
      <w:tr w:rsidR="00503E53" w:rsidRPr="00C25CBA">
        <w:trPr>
          <w:trHeight w:val="300"/>
        </w:trPr>
        <w:tc>
          <w:tcPr>
            <w:tcW w:w="1220" w:type="dxa"/>
            <w:shd w:val="clear" w:color="auto" w:fill="auto"/>
            <w:vAlign w:val="center"/>
          </w:tcPr>
          <w:p w:rsidR="00503E53" w:rsidRPr="00C25CBA" w:rsidRDefault="00503E53">
            <w:pPr>
              <w:rPr>
                <w:rFonts w:ascii="Times New Roman" w:eastAsia="Times New Roman" w:hAnsi="Times New Roman" w:cs="Times New Roman"/>
                <w:sz w:val="20"/>
                <w:szCs w:val="20"/>
                <w:lang w:eastAsia="ru-RU"/>
              </w:rPr>
            </w:pPr>
          </w:p>
        </w:tc>
        <w:tc>
          <w:tcPr>
            <w:tcW w:w="2891" w:type="dxa"/>
            <w:vMerge/>
            <w:shd w:val="clear" w:color="auto" w:fill="auto"/>
            <w:vAlign w:val="center"/>
          </w:tcPr>
          <w:p w:rsidR="00503E53" w:rsidRPr="00C25CBA" w:rsidRDefault="00503E53">
            <w:pPr>
              <w:jc w:val="center"/>
              <w:rPr>
                <w:rFonts w:ascii="Times New Roman" w:eastAsia="Times New Roman" w:hAnsi="Times New Roman" w:cs="Times New Roman"/>
                <w:sz w:val="20"/>
                <w:szCs w:val="20"/>
                <w:lang w:eastAsia="ru-RU"/>
              </w:rPr>
            </w:pPr>
          </w:p>
        </w:tc>
        <w:tc>
          <w:tcPr>
            <w:tcW w:w="2977" w:type="dxa"/>
            <w:shd w:val="clear" w:color="auto" w:fill="auto"/>
            <w:noWrap/>
            <w:vAlign w:val="center"/>
          </w:tcPr>
          <w:p w:rsidR="00503E53" w:rsidRPr="00C25CBA" w:rsidRDefault="00503E53">
            <w:pPr>
              <w:rPr>
                <w:rFonts w:ascii="Times New Roman" w:eastAsia="Times New Roman" w:hAnsi="Times New Roman" w:cs="Times New Roman"/>
                <w:lang w:eastAsia="ru-RU"/>
              </w:rPr>
            </w:pPr>
          </w:p>
        </w:tc>
        <w:tc>
          <w:tcPr>
            <w:tcW w:w="2479" w:type="dxa"/>
            <w:shd w:val="clear" w:color="auto" w:fill="auto"/>
            <w:noWrap/>
            <w:vAlign w:val="bottom"/>
          </w:tcPr>
          <w:p w:rsidR="00503E53" w:rsidRPr="00C25CBA" w:rsidRDefault="00503E53">
            <w:pPr>
              <w:jc w:val="center"/>
              <w:rPr>
                <w:rFonts w:ascii="Times New Roman" w:eastAsia="Times New Roman" w:hAnsi="Times New Roman" w:cs="Times New Roman"/>
                <w:sz w:val="20"/>
                <w:szCs w:val="20"/>
                <w:lang w:eastAsia="ru-RU"/>
              </w:rPr>
            </w:pPr>
          </w:p>
        </w:tc>
      </w:tr>
    </w:tbl>
    <w:p w:rsidR="00503E53" w:rsidRPr="00C25CBA" w:rsidRDefault="00503E53"/>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rPr>
          <w:bCs/>
          <w:sz w:val="20"/>
          <w:szCs w:val="20"/>
          <w:lang w:eastAsia="uk-UA"/>
        </w:rPr>
      </w:pPr>
    </w:p>
    <w:p w:rsidR="00503E53" w:rsidRPr="00C25CBA" w:rsidRDefault="007810DC">
      <w:pPr>
        <w:spacing w:before="120" w:after="120"/>
        <w:ind w:left="567" w:hanging="567"/>
        <w:jc w:val="both"/>
        <w:rPr>
          <w:bCs/>
          <w:sz w:val="20"/>
          <w:szCs w:val="20"/>
          <w:lang w:eastAsia="uk-UA"/>
        </w:rPr>
      </w:pPr>
      <w:r w:rsidRPr="00C25CBA">
        <w:rPr>
          <w:bCs/>
          <w:sz w:val="20"/>
          <w:szCs w:val="20"/>
          <w:lang w:eastAsia="uk-UA"/>
        </w:rPr>
        <w:br w:type="page"/>
      </w:r>
    </w:p>
    <w:tbl>
      <w:tblPr>
        <w:tblW w:w="9720" w:type="dxa"/>
        <w:tblLook w:val="04A0" w:firstRow="1" w:lastRow="0" w:firstColumn="1" w:lastColumn="0" w:noHBand="0" w:noVBand="1"/>
      </w:tblPr>
      <w:tblGrid>
        <w:gridCol w:w="4160"/>
        <w:gridCol w:w="2840"/>
        <w:gridCol w:w="2720"/>
      </w:tblGrid>
      <w:tr w:rsidR="00503E53" w:rsidRPr="00C25CBA">
        <w:trPr>
          <w:trHeight w:val="708"/>
        </w:trPr>
        <w:tc>
          <w:tcPr>
            <w:tcW w:w="4160" w:type="dxa"/>
            <w:tcBorders>
              <w:top w:val="nil"/>
              <w:left w:val="nil"/>
              <w:bottom w:val="nil"/>
              <w:right w:val="nil"/>
            </w:tcBorders>
            <w:shd w:val="clear" w:color="auto" w:fill="auto"/>
            <w:noWrap/>
            <w:vAlign w:val="center"/>
          </w:tcPr>
          <w:p w:rsidR="00503E53" w:rsidRPr="00C25CBA" w:rsidRDefault="00503E53">
            <w:pPr>
              <w:rPr>
                <w:rFonts w:ascii="Times New Roman" w:eastAsia="Times New Roman" w:hAnsi="Times New Roman" w:cs="Times New Roman"/>
                <w:sz w:val="24"/>
                <w:szCs w:val="24"/>
                <w:lang w:eastAsia="ru-RU"/>
              </w:rPr>
            </w:pPr>
          </w:p>
        </w:tc>
        <w:tc>
          <w:tcPr>
            <w:tcW w:w="5560" w:type="dxa"/>
            <w:gridSpan w:val="2"/>
            <w:tcBorders>
              <w:top w:val="nil"/>
              <w:left w:val="nil"/>
              <w:bottom w:val="nil"/>
              <w:right w:val="nil"/>
            </w:tcBorders>
            <w:shd w:val="clear" w:color="auto" w:fill="auto"/>
            <w:noWrap/>
          </w:tcPr>
          <w:p w:rsidR="00503E53" w:rsidRPr="00C25CBA" w:rsidRDefault="007810DC">
            <w:pPr>
              <w:jc w:val="right"/>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Додаток 3</w:t>
            </w:r>
            <w:r w:rsidRPr="00C25CBA">
              <w:rPr>
                <w:rFonts w:ascii="Times New Roman" w:eastAsia="Times New Roman" w:hAnsi="Times New Roman" w:cs="Times New Roman"/>
                <w:lang w:eastAsia="ru-RU"/>
              </w:rPr>
              <w:br/>
              <w:t xml:space="preserve">до </w:t>
            </w:r>
            <w:proofErr w:type="spellStart"/>
            <w:r w:rsidRPr="00C25CBA">
              <w:rPr>
                <w:rFonts w:ascii="Times New Roman" w:eastAsia="Times New Roman" w:hAnsi="Times New Roman" w:cs="Times New Roman"/>
                <w:lang w:eastAsia="ru-RU"/>
              </w:rPr>
              <w:t>акта</w:t>
            </w:r>
            <w:proofErr w:type="spellEnd"/>
            <w:r w:rsidRPr="00C25CBA">
              <w:rPr>
                <w:rFonts w:ascii="Times New Roman" w:eastAsia="Times New Roman" w:hAnsi="Times New Roman" w:cs="Times New Roman"/>
                <w:lang w:eastAsia="ru-RU"/>
              </w:rPr>
              <w:t xml:space="preserve"> приймання-передачі </w:t>
            </w:r>
          </w:p>
          <w:p w:rsidR="00503E53" w:rsidRPr="00C25CBA" w:rsidRDefault="007810DC">
            <w:pPr>
              <w:jc w:val="right"/>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результатів проведення державної інвентаризації земель </w:t>
            </w:r>
          </w:p>
        </w:tc>
      </w:tr>
      <w:tr w:rsidR="00503E53" w:rsidRPr="00C25CBA">
        <w:trPr>
          <w:trHeight w:val="300"/>
        </w:trPr>
        <w:tc>
          <w:tcPr>
            <w:tcW w:w="4160" w:type="dxa"/>
            <w:tcBorders>
              <w:top w:val="nil"/>
              <w:left w:val="nil"/>
              <w:bottom w:val="nil"/>
              <w:right w:val="nil"/>
            </w:tcBorders>
            <w:shd w:val="clear" w:color="auto" w:fill="auto"/>
            <w:noWrap/>
            <w:vAlign w:val="center"/>
          </w:tcPr>
          <w:p w:rsidR="00503E53" w:rsidRPr="00C25CBA" w:rsidRDefault="00503E53">
            <w:pPr>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bottom"/>
          </w:tcPr>
          <w:p w:rsidR="00503E53" w:rsidRPr="00C25CBA" w:rsidRDefault="00503E53">
            <w:pPr>
              <w:jc w:val="right"/>
              <w:rPr>
                <w:rFonts w:ascii="Times New Roman" w:eastAsia="Times New Roman" w:hAnsi="Times New Roman" w:cs="Times New Roman"/>
                <w:lang w:eastAsia="ru-RU"/>
              </w:rPr>
            </w:pPr>
          </w:p>
          <w:p w:rsidR="00503E53" w:rsidRPr="00C25CBA" w:rsidRDefault="00503E53">
            <w:pPr>
              <w:jc w:val="right"/>
              <w:rPr>
                <w:rFonts w:ascii="Times New Roman" w:eastAsia="Times New Roman" w:hAnsi="Times New Roman" w:cs="Times New Roman"/>
                <w:lang w:eastAsia="ru-RU"/>
              </w:rPr>
            </w:pPr>
          </w:p>
        </w:tc>
        <w:tc>
          <w:tcPr>
            <w:tcW w:w="2720"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lang w:eastAsia="ru-RU"/>
              </w:rPr>
            </w:pPr>
          </w:p>
        </w:tc>
      </w:tr>
      <w:tr w:rsidR="00503E53" w:rsidRPr="00C25CBA">
        <w:trPr>
          <w:trHeight w:val="630"/>
        </w:trPr>
        <w:tc>
          <w:tcPr>
            <w:tcW w:w="9720" w:type="dxa"/>
            <w:gridSpan w:val="3"/>
            <w:tcBorders>
              <w:top w:val="nil"/>
              <w:left w:val="nil"/>
              <w:bottom w:val="single" w:sz="4" w:space="0" w:color="auto"/>
              <w:right w:val="nil"/>
            </w:tcBorders>
            <w:shd w:val="clear" w:color="auto" w:fill="auto"/>
            <w:vAlign w:val="center"/>
          </w:tcPr>
          <w:p w:rsidR="00503E53" w:rsidRPr="00C25CBA" w:rsidRDefault="007810DC">
            <w:pPr>
              <w:jc w:val="center"/>
              <w:rPr>
                <w:rFonts w:ascii="Times New Roman" w:eastAsia="Times New Roman" w:hAnsi="Times New Roman" w:cs="Times New Roman"/>
                <w:b/>
                <w:bCs/>
                <w:lang w:eastAsia="ru-RU"/>
              </w:rPr>
            </w:pPr>
            <w:r w:rsidRPr="00C25CBA">
              <w:rPr>
                <w:rFonts w:ascii="Times New Roman" w:eastAsia="Times New Roman" w:hAnsi="Times New Roman" w:cs="Times New Roman"/>
                <w:b/>
                <w:bCs/>
                <w:lang w:eastAsia="ru-RU"/>
              </w:rPr>
              <w:t>ЗВІТ</w:t>
            </w:r>
          </w:p>
          <w:p w:rsidR="00503E53" w:rsidRPr="00C25CBA" w:rsidRDefault="007810DC">
            <w:pPr>
              <w:jc w:val="center"/>
              <w:rPr>
                <w:rFonts w:ascii="Times New Roman" w:eastAsia="Times New Roman" w:hAnsi="Times New Roman" w:cs="Times New Roman"/>
                <w:b/>
                <w:bCs/>
                <w:lang w:eastAsia="ru-RU"/>
              </w:rPr>
            </w:pPr>
            <w:r w:rsidRPr="00C25CBA">
              <w:rPr>
                <w:rFonts w:ascii="Times New Roman" w:eastAsia="Times New Roman" w:hAnsi="Times New Roman" w:cs="Times New Roman"/>
                <w:b/>
                <w:bCs/>
                <w:lang w:eastAsia="ru-RU"/>
              </w:rPr>
              <w:t xml:space="preserve">про результати проведення державної інвентаризації земель </w:t>
            </w:r>
            <w:r w:rsidR="006E1815" w:rsidRPr="00C25CBA">
              <w:rPr>
                <w:rFonts w:ascii="Times New Roman" w:eastAsia="Times New Roman" w:hAnsi="Times New Roman" w:cs="Times New Roman"/>
                <w:b/>
                <w:bCs/>
                <w:lang w:eastAsia="ru-RU"/>
              </w:rPr>
              <w:t>державної власності</w:t>
            </w:r>
            <w:r w:rsidRPr="00C25CBA">
              <w:rPr>
                <w:rFonts w:ascii="Times New Roman" w:eastAsia="Times New Roman" w:hAnsi="Times New Roman" w:cs="Times New Roman"/>
                <w:b/>
                <w:bCs/>
                <w:lang w:eastAsia="ru-RU"/>
              </w:rPr>
              <w:br/>
              <w:t>у розрізі категорій земель у Одеській області</w:t>
            </w:r>
          </w:p>
          <w:p w:rsidR="00503E53" w:rsidRPr="00C25CBA" w:rsidRDefault="00503E53">
            <w:pPr>
              <w:jc w:val="center"/>
              <w:rPr>
                <w:rFonts w:ascii="Times New Roman" w:eastAsia="Times New Roman" w:hAnsi="Times New Roman" w:cs="Times New Roman"/>
                <w:b/>
                <w:bCs/>
                <w:lang w:eastAsia="ru-RU"/>
              </w:rPr>
            </w:pPr>
          </w:p>
        </w:tc>
      </w:tr>
      <w:tr w:rsidR="00503E53" w:rsidRPr="00C25CBA">
        <w:trPr>
          <w:trHeight w:val="900"/>
        </w:trPr>
        <w:tc>
          <w:tcPr>
            <w:tcW w:w="4160"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Назва категорії земель</w:t>
            </w:r>
          </w:p>
        </w:tc>
        <w:tc>
          <w:tcPr>
            <w:tcW w:w="5560" w:type="dxa"/>
            <w:gridSpan w:val="2"/>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Загальна площа земельних ділянок, відомості </w:t>
            </w:r>
            <w:r w:rsidRPr="00C25CBA">
              <w:rPr>
                <w:rFonts w:ascii="Times New Roman" w:eastAsia="Times New Roman" w:hAnsi="Times New Roman" w:cs="Times New Roman"/>
                <w:lang w:eastAsia="ru-RU"/>
              </w:rPr>
              <w:br/>
              <w:t xml:space="preserve">про які </w:t>
            </w:r>
            <w:proofErr w:type="spellStart"/>
            <w:r w:rsidRPr="00C25CBA">
              <w:rPr>
                <w:rFonts w:ascii="Times New Roman" w:eastAsia="Times New Roman" w:hAnsi="Times New Roman" w:cs="Times New Roman"/>
                <w:lang w:eastAsia="ru-RU"/>
              </w:rPr>
              <w:t>внесено</w:t>
            </w:r>
            <w:proofErr w:type="spellEnd"/>
            <w:r w:rsidRPr="00C25CBA">
              <w:rPr>
                <w:rFonts w:ascii="Times New Roman" w:eastAsia="Times New Roman" w:hAnsi="Times New Roman" w:cs="Times New Roman"/>
                <w:lang w:eastAsia="ru-RU"/>
              </w:rPr>
              <w:t xml:space="preserve"> до Державного земельного кадастру </w:t>
            </w:r>
            <w:r w:rsidRPr="00C25CBA">
              <w:rPr>
                <w:rFonts w:ascii="Times New Roman" w:eastAsia="Times New Roman" w:hAnsi="Times New Roman" w:cs="Times New Roman"/>
                <w:lang w:eastAsia="ru-RU"/>
              </w:rPr>
              <w:br/>
              <w:t xml:space="preserve">та на які погоджено та затверджено в установленому законодавством порядку технічні документації </w:t>
            </w:r>
            <w:r w:rsidRPr="00C25CBA">
              <w:rPr>
                <w:rFonts w:ascii="Times New Roman" w:eastAsia="Times New Roman" w:hAnsi="Times New Roman" w:cs="Times New Roman"/>
                <w:lang w:eastAsia="ru-RU"/>
              </w:rPr>
              <w:br/>
              <w:t>із землеустрою, га</w:t>
            </w:r>
          </w:p>
        </w:tc>
      </w:tr>
      <w:tr w:rsidR="00503E53" w:rsidRPr="00C25CB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Землі сільськогосподарського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Землі житлової та громадської забудови</w:t>
            </w:r>
          </w:p>
        </w:tc>
        <w:tc>
          <w:tcPr>
            <w:tcW w:w="5560" w:type="dxa"/>
            <w:gridSpan w:val="2"/>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450"/>
        </w:trPr>
        <w:tc>
          <w:tcPr>
            <w:tcW w:w="4160" w:type="dxa"/>
            <w:tcBorders>
              <w:top w:val="nil"/>
              <w:left w:val="single" w:sz="4" w:space="0" w:color="auto"/>
              <w:bottom w:val="single" w:sz="4" w:space="0" w:color="auto"/>
              <w:right w:val="single" w:sz="4" w:space="0" w:color="auto"/>
            </w:tcBorders>
            <w:shd w:val="clear" w:color="auto" w:fill="auto"/>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Землі природно-заповідного та іншого природоохоронного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Землі оздоровчого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Землі рекреаційного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Землі історико-культурного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Землі лісового фонду</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Землі водного фонду</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450"/>
        </w:trPr>
        <w:tc>
          <w:tcPr>
            <w:tcW w:w="4160" w:type="dxa"/>
            <w:tcBorders>
              <w:top w:val="nil"/>
              <w:left w:val="single" w:sz="4" w:space="0" w:color="auto"/>
              <w:bottom w:val="single" w:sz="4" w:space="0" w:color="auto"/>
              <w:right w:val="single" w:sz="4" w:space="0" w:color="auto"/>
            </w:tcBorders>
            <w:shd w:val="clear" w:color="auto" w:fill="auto"/>
            <w:vAlign w:val="center"/>
          </w:tcPr>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 xml:space="preserve">Землі промисловості, транспорту, зв’язку, енергетики, оборони </w:t>
            </w:r>
          </w:p>
          <w:p w:rsidR="00503E53" w:rsidRPr="00C25CBA" w:rsidRDefault="007810DC">
            <w:pPr>
              <w:rPr>
                <w:rFonts w:ascii="Times New Roman" w:eastAsia="Times New Roman" w:hAnsi="Times New Roman" w:cs="Times New Roman"/>
                <w:szCs w:val="24"/>
                <w:lang w:eastAsia="ru-RU"/>
              </w:rPr>
            </w:pPr>
            <w:r w:rsidRPr="00C25CBA">
              <w:rPr>
                <w:rFonts w:ascii="Times New Roman" w:eastAsia="Times New Roman" w:hAnsi="Times New Roman" w:cs="Times New Roman"/>
                <w:szCs w:val="24"/>
                <w:lang w:eastAsia="ru-RU"/>
              </w:rPr>
              <w:t>та іншого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bCs/>
                <w:szCs w:val="24"/>
                <w:lang w:eastAsia="ru-RU"/>
              </w:rPr>
            </w:pPr>
            <w:r w:rsidRPr="00C25CBA">
              <w:rPr>
                <w:rFonts w:ascii="Times New Roman" w:eastAsia="Times New Roman" w:hAnsi="Times New Roman" w:cs="Times New Roman"/>
                <w:bCs/>
                <w:szCs w:val="24"/>
                <w:lang w:eastAsia="ru-RU"/>
              </w:rPr>
              <w:t>Усього по області:</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 </w:t>
            </w:r>
          </w:p>
        </w:tc>
      </w:tr>
      <w:tr w:rsidR="00503E53" w:rsidRPr="00C25CBA">
        <w:trPr>
          <w:trHeight w:val="315"/>
        </w:trPr>
        <w:tc>
          <w:tcPr>
            <w:tcW w:w="4160" w:type="dxa"/>
            <w:tcBorders>
              <w:top w:val="nil"/>
              <w:left w:val="nil"/>
              <w:right w:val="nil"/>
            </w:tcBorders>
            <w:shd w:val="clear" w:color="auto" w:fill="auto"/>
            <w:noWrap/>
            <w:vAlign w:val="center"/>
          </w:tcPr>
          <w:p w:rsidR="00503E53" w:rsidRPr="00C25CBA" w:rsidRDefault="00503E53">
            <w:pPr>
              <w:jc w:val="center"/>
              <w:rPr>
                <w:rFonts w:ascii="Times New Roman" w:eastAsia="Times New Roman" w:hAnsi="Times New Roman" w:cs="Times New Roman"/>
                <w:bCs/>
                <w:sz w:val="24"/>
                <w:szCs w:val="24"/>
                <w:lang w:eastAsia="ru-RU"/>
              </w:rPr>
            </w:pPr>
          </w:p>
        </w:tc>
        <w:tc>
          <w:tcPr>
            <w:tcW w:w="2840" w:type="dxa"/>
            <w:tcBorders>
              <w:top w:val="nil"/>
              <w:left w:val="nil"/>
              <w:right w:val="nil"/>
            </w:tcBorders>
            <w:shd w:val="clear" w:color="auto" w:fill="auto"/>
            <w:noWrap/>
            <w:vAlign w:val="bottom"/>
          </w:tcPr>
          <w:p w:rsidR="00503E53" w:rsidRPr="00C25CBA" w:rsidRDefault="00503E53">
            <w:pPr>
              <w:rPr>
                <w:rFonts w:ascii="Times New Roman" w:eastAsia="Times New Roman" w:hAnsi="Times New Roman" w:cs="Times New Roman"/>
                <w:lang w:eastAsia="ru-RU"/>
              </w:rPr>
            </w:pPr>
          </w:p>
        </w:tc>
        <w:tc>
          <w:tcPr>
            <w:tcW w:w="2720" w:type="dxa"/>
            <w:tcBorders>
              <w:top w:val="nil"/>
              <w:left w:val="nil"/>
              <w:right w:val="nil"/>
            </w:tcBorders>
            <w:shd w:val="clear" w:color="auto" w:fill="auto"/>
            <w:noWrap/>
            <w:vAlign w:val="bottom"/>
          </w:tcPr>
          <w:p w:rsidR="00503E53" w:rsidRPr="00C25CBA" w:rsidRDefault="00503E53">
            <w:pPr>
              <w:rPr>
                <w:rFonts w:ascii="Times New Roman" w:eastAsia="Times New Roman" w:hAnsi="Times New Roman" w:cs="Times New Roman"/>
                <w:lang w:eastAsia="ru-RU"/>
              </w:rPr>
            </w:pPr>
          </w:p>
        </w:tc>
      </w:tr>
      <w:tr w:rsidR="00503E53" w:rsidRPr="00C25CBA">
        <w:trPr>
          <w:trHeight w:val="593"/>
        </w:trPr>
        <w:tc>
          <w:tcPr>
            <w:tcW w:w="4160" w:type="dxa"/>
            <w:shd w:val="clear" w:color="auto" w:fill="auto"/>
            <w:noWrap/>
            <w:vAlign w:val="center"/>
          </w:tcPr>
          <w:p w:rsidR="00503E53" w:rsidRPr="00C25CBA" w:rsidRDefault="007810DC">
            <w:pPr>
              <w:ind w:left="-105"/>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ВИКОНАВ:</w:t>
            </w:r>
          </w:p>
        </w:tc>
        <w:tc>
          <w:tcPr>
            <w:tcW w:w="2840"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w:t>
            </w: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vertAlign w:val="superscript"/>
                <w:lang w:eastAsia="ru-RU"/>
              </w:rPr>
              <w:t>(особистий підпис)</w:t>
            </w:r>
          </w:p>
        </w:tc>
        <w:tc>
          <w:tcPr>
            <w:tcW w:w="2720"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_____________________</w:t>
            </w: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vertAlign w:val="superscript"/>
                <w:lang w:eastAsia="ru-RU"/>
              </w:rPr>
              <w:t>(власне ім’я, прізвище)</w:t>
            </w:r>
          </w:p>
        </w:tc>
      </w:tr>
      <w:tr w:rsidR="00503E53" w:rsidRPr="00C25CBA">
        <w:trPr>
          <w:trHeight w:val="300"/>
        </w:trPr>
        <w:tc>
          <w:tcPr>
            <w:tcW w:w="4160" w:type="dxa"/>
            <w:shd w:val="clear" w:color="auto" w:fill="auto"/>
            <w:noWrap/>
            <w:vAlign w:val="center"/>
          </w:tcPr>
          <w:p w:rsidR="00503E53" w:rsidRPr="00C25CBA" w:rsidRDefault="00503E53">
            <w:pPr>
              <w:ind w:left="-105"/>
              <w:rPr>
                <w:rFonts w:ascii="Times New Roman" w:eastAsia="Times New Roman" w:hAnsi="Times New Roman" w:cs="Times New Roman"/>
                <w:lang w:eastAsia="ru-RU"/>
              </w:rPr>
            </w:pPr>
          </w:p>
        </w:tc>
        <w:tc>
          <w:tcPr>
            <w:tcW w:w="2840" w:type="dxa"/>
            <w:shd w:val="clear" w:color="auto" w:fill="auto"/>
            <w:noWrap/>
            <w:vAlign w:val="center"/>
          </w:tcPr>
          <w:p w:rsidR="00503E53" w:rsidRPr="00C25CBA" w:rsidRDefault="00503E53">
            <w:pPr>
              <w:rPr>
                <w:rFonts w:ascii="Times New Roman" w:eastAsia="Times New Roman" w:hAnsi="Times New Roman" w:cs="Times New Roman"/>
                <w:lang w:eastAsia="ru-RU"/>
              </w:rPr>
            </w:pPr>
          </w:p>
        </w:tc>
        <w:tc>
          <w:tcPr>
            <w:tcW w:w="2720" w:type="dxa"/>
            <w:shd w:val="clear" w:color="auto" w:fill="auto"/>
            <w:noWrap/>
            <w:vAlign w:val="bottom"/>
          </w:tcPr>
          <w:p w:rsidR="00503E53" w:rsidRPr="00C25CBA" w:rsidRDefault="00503E53">
            <w:pPr>
              <w:rPr>
                <w:rFonts w:ascii="Times New Roman" w:eastAsia="Times New Roman" w:hAnsi="Times New Roman" w:cs="Times New Roman"/>
                <w:lang w:eastAsia="ru-RU"/>
              </w:rPr>
            </w:pPr>
          </w:p>
        </w:tc>
      </w:tr>
      <w:tr w:rsidR="00503E53" w:rsidRPr="00C25CBA">
        <w:trPr>
          <w:trHeight w:val="300"/>
        </w:trPr>
        <w:tc>
          <w:tcPr>
            <w:tcW w:w="7000" w:type="dxa"/>
            <w:gridSpan w:val="2"/>
            <w:shd w:val="clear" w:color="auto" w:fill="auto"/>
            <w:noWrap/>
            <w:vAlign w:val="center"/>
          </w:tcPr>
          <w:p w:rsidR="00503E53" w:rsidRPr="00C25CBA" w:rsidRDefault="007810DC">
            <w:pPr>
              <w:ind w:left="-105"/>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ПОГОДЖЕНО:</w:t>
            </w:r>
          </w:p>
        </w:tc>
        <w:tc>
          <w:tcPr>
            <w:tcW w:w="2720" w:type="dxa"/>
            <w:shd w:val="clear" w:color="auto" w:fill="auto"/>
            <w:noWrap/>
            <w:vAlign w:val="center"/>
          </w:tcPr>
          <w:p w:rsidR="00503E53" w:rsidRPr="00C25CBA" w:rsidRDefault="00503E53">
            <w:pPr>
              <w:rPr>
                <w:rFonts w:ascii="Times New Roman" w:eastAsia="Times New Roman" w:hAnsi="Times New Roman" w:cs="Times New Roman"/>
                <w:b/>
                <w:bCs/>
                <w:lang w:eastAsia="ru-RU"/>
              </w:rPr>
            </w:pPr>
          </w:p>
        </w:tc>
      </w:tr>
      <w:tr w:rsidR="00503E53" w:rsidRPr="00C25CBA">
        <w:trPr>
          <w:trHeight w:val="1140"/>
        </w:trPr>
        <w:tc>
          <w:tcPr>
            <w:tcW w:w="4160" w:type="dxa"/>
            <w:shd w:val="clear" w:color="auto" w:fill="auto"/>
            <w:vAlign w:val="center"/>
          </w:tcPr>
          <w:p w:rsidR="00503E53" w:rsidRPr="00C25CBA" w:rsidRDefault="007810DC">
            <w:pPr>
              <w:ind w:left="-105"/>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Керівник Головного </w:t>
            </w:r>
            <w:r w:rsidRPr="00C25CBA">
              <w:rPr>
                <w:rFonts w:ascii="Times New Roman" w:eastAsia="Times New Roman" w:hAnsi="Times New Roman" w:cs="Times New Roman"/>
                <w:lang w:eastAsia="ru-RU"/>
              </w:rPr>
              <w:br/>
              <w:t xml:space="preserve">управління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w:t>
            </w:r>
            <w:r w:rsidRPr="00C25CBA">
              <w:rPr>
                <w:rFonts w:ascii="Times New Roman" w:eastAsia="Times New Roman" w:hAnsi="Times New Roman" w:cs="Times New Roman"/>
                <w:lang w:eastAsia="ru-RU"/>
              </w:rPr>
              <w:br/>
              <w:t>у _______________ області</w:t>
            </w:r>
          </w:p>
        </w:tc>
        <w:tc>
          <w:tcPr>
            <w:tcW w:w="2840" w:type="dxa"/>
            <w:shd w:val="clear" w:color="auto" w:fill="auto"/>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503E53">
            <w:pPr>
              <w:jc w:val="center"/>
              <w:rPr>
                <w:rFonts w:ascii="Times New Roman" w:eastAsia="Times New Roman" w:hAnsi="Times New Roman" w:cs="Times New Roman"/>
                <w:lang w:eastAsia="ru-RU"/>
              </w:rPr>
            </w:pPr>
          </w:p>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w:t>
            </w:r>
            <w:r w:rsidRPr="00C25CBA">
              <w:rPr>
                <w:rFonts w:ascii="Times New Roman" w:eastAsia="Times New Roman" w:hAnsi="Times New Roman" w:cs="Times New Roman"/>
                <w:lang w:eastAsia="ru-RU"/>
              </w:rPr>
              <w:br/>
            </w:r>
            <w:r w:rsidRPr="00C25CBA">
              <w:rPr>
                <w:rFonts w:ascii="Times New Roman" w:eastAsia="Times New Roman" w:hAnsi="Times New Roman" w:cs="Times New Roman"/>
                <w:vertAlign w:val="superscript"/>
                <w:lang w:eastAsia="ru-RU"/>
              </w:rPr>
              <w:t>(особистий підпис)</w:t>
            </w:r>
          </w:p>
        </w:tc>
        <w:tc>
          <w:tcPr>
            <w:tcW w:w="2720" w:type="dxa"/>
            <w:shd w:val="clear" w:color="auto" w:fill="auto"/>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503E53">
            <w:pPr>
              <w:jc w:val="center"/>
              <w:rPr>
                <w:rFonts w:ascii="Times New Roman" w:eastAsia="Times New Roman" w:hAnsi="Times New Roman" w:cs="Times New Roman"/>
                <w:lang w:eastAsia="ru-RU"/>
              </w:rPr>
            </w:pPr>
          </w:p>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_____________________</w:t>
            </w:r>
            <w:r w:rsidRPr="00C25CBA">
              <w:rPr>
                <w:rFonts w:ascii="Times New Roman" w:eastAsia="Times New Roman" w:hAnsi="Times New Roman" w:cs="Times New Roman"/>
                <w:lang w:eastAsia="ru-RU"/>
              </w:rPr>
              <w:br/>
            </w:r>
            <w:r w:rsidRPr="00C25CBA">
              <w:rPr>
                <w:rFonts w:ascii="Times New Roman" w:eastAsia="Times New Roman" w:hAnsi="Times New Roman" w:cs="Times New Roman"/>
                <w:vertAlign w:val="superscript"/>
                <w:lang w:eastAsia="ru-RU"/>
              </w:rPr>
              <w:t>(власне ім’я, прізвище)</w:t>
            </w:r>
          </w:p>
        </w:tc>
      </w:tr>
      <w:tr w:rsidR="00503E53" w:rsidRPr="00C25CBA">
        <w:trPr>
          <w:trHeight w:val="300"/>
        </w:trPr>
        <w:tc>
          <w:tcPr>
            <w:tcW w:w="4160" w:type="dxa"/>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                                          МП</w:t>
            </w:r>
          </w:p>
        </w:tc>
        <w:tc>
          <w:tcPr>
            <w:tcW w:w="2840" w:type="dxa"/>
            <w:shd w:val="clear" w:color="auto" w:fill="auto"/>
            <w:noWrap/>
            <w:vAlign w:val="center"/>
          </w:tcPr>
          <w:p w:rsidR="00503E53" w:rsidRPr="00C25CBA" w:rsidRDefault="00503E53">
            <w:pPr>
              <w:rPr>
                <w:rFonts w:ascii="Times New Roman" w:eastAsia="Times New Roman" w:hAnsi="Times New Roman" w:cs="Times New Roman"/>
                <w:lang w:eastAsia="ru-RU"/>
              </w:rPr>
            </w:pPr>
          </w:p>
        </w:tc>
        <w:tc>
          <w:tcPr>
            <w:tcW w:w="2720" w:type="dxa"/>
            <w:shd w:val="clear" w:color="auto" w:fill="auto"/>
            <w:noWrap/>
            <w:vAlign w:val="center"/>
          </w:tcPr>
          <w:p w:rsidR="00503E53" w:rsidRPr="00C25CBA" w:rsidRDefault="00503E53">
            <w:pPr>
              <w:rPr>
                <w:rFonts w:ascii="Times New Roman" w:eastAsia="Times New Roman" w:hAnsi="Times New Roman" w:cs="Times New Roman"/>
                <w:lang w:eastAsia="ru-RU"/>
              </w:rPr>
            </w:pPr>
          </w:p>
        </w:tc>
      </w:tr>
    </w:tbl>
    <w:p w:rsidR="00503E53" w:rsidRPr="00C25CBA" w:rsidRDefault="00503E53"/>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503E53">
      <w:pPr>
        <w:jc w:val="right"/>
        <w:rPr>
          <w:bCs/>
          <w:sz w:val="20"/>
          <w:szCs w:val="20"/>
          <w:lang w:eastAsia="uk-UA"/>
        </w:rPr>
      </w:pPr>
    </w:p>
    <w:p w:rsidR="00503E53" w:rsidRPr="00C25CBA" w:rsidRDefault="007810DC">
      <w:pPr>
        <w:spacing w:before="120" w:after="120"/>
        <w:ind w:left="567" w:hanging="567"/>
        <w:jc w:val="both"/>
        <w:rPr>
          <w:bCs/>
          <w:sz w:val="20"/>
          <w:szCs w:val="20"/>
          <w:lang w:eastAsia="uk-UA"/>
        </w:rPr>
      </w:pPr>
      <w:r w:rsidRPr="00C25CBA">
        <w:rPr>
          <w:bCs/>
          <w:sz w:val="20"/>
          <w:szCs w:val="20"/>
          <w:lang w:eastAsia="uk-UA"/>
        </w:rPr>
        <w:br w:type="page"/>
      </w:r>
    </w:p>
    <w:tbl>
      <w:tblPr>
        <w:tblW w:w="9639" w:type="dxa"/>
        <w:tblLook w:val="04A0" w:firstRow="1" w:lastRow="0" w:firstColumn="1" w:lastColumn="0" w:noHBand="0" w:noVBand="1"/>
      </w:tblPr>
      <w:tblGrid>
        <w:gridCol w:w="1880"/>
        <w:gridCol w:w="105"/>
        <w:gridCol w:w="131"/>
        <w:gridCol w:w="5397"/>
        <w:gridCol w:w="2126"/>
      </w:tblGrid>
      <w:tr w:rsidR="00503E53" w:rsidRPr="00C25CBA">
        <w:trPr>
          <w:trHeight w:val="765"/>
        </w:trPr>
        <w:tc>
          <w:tcPr>
            <w:tcW w:w="1880" w:type="dxa"/>
            <w:tcBorders>
              <w:top w:val="nil"/>
              <w:left w:val="nil"/>
              <w:bottom w:val="nil"/>
              <w:right w:val="nil"/>
            </w:tcBorders>
            <w:shd w:val="clear" w:color="auto" w:fill="auto"/>
            <w:noWrap/>
            <w:vAlign w:val="bottom"/>
          </w:tcPr>
          <w:p w:rsidR="00503E53" w:rsidRPr="00C25CBA" w:rsidRDefault="00503E53">
            <w:pP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tcPr>
          <w:p w:rsidR="00503E53" w:rsidRPr="00C25CBA" w:rsidRDefault="00503E53">
            <w:pPr>
              <w:rPr>
                <w:rFonts w:ascii="Times New Roman" w:eastAsia="Times New Roman" w:hAnsi="Times New Roman" w:cs="Times New Roman"/>
                <w:lang w:eastAsia="ru-RU"/>
              </w:rPr>
            </w:pPr>
          </w:p>
        </w:tc>
        <w:tc>
          <w:tcPr>
            <w:tcW w:w="7523" w:type="dxa"/>
            <w:gridSpan w:val="2"/>
            <w:tcBorders>
              <w:top w:val="nil"/>
              <w:left w:val="nil"/>
              <w:bottom w:val="nil"/>
              <w:right w:val="nil"/>
            </w:tcBorders>
            <w:shd w:val="clear" w:color="auto" w:fill="auto"/>
            <w:noWrap/>
            <w:vAlign w:val="bottom"/>
          </w:tcPr>
          <w:p w:rsidR="00503E53" w:rsidRPr="00C25CBA" w:rsidRDefault="007810DC">
            <w:pPr>
              <w:jc w:val="right"/>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Додаток 4</w:t>
            </w:r>
            <w:r w:rsidRPr="00C25CBA">
              <w:rPr>
                <w:rFonts w:ascii="Times New Roman" w:eastAsia="Times New Roman" w:hAnsi="Times New Roman" w:cs="Times New Roman"/>
                <w:lang w:eastAsia="ru-RU"/>
              </w:rPr>
              <w:br/>
              <w:t xml:space="preserve">до </w:t>
            </w:r>
            <w:proofErr w:type="spellStart"/>
            <w:r w:rsidRPr="00C25CBA">
              <w:rPr>
                <w:rFonts w:ascii="Times New Roman" w:eastAsia="Times New Roman" w:hAnsi="Times New Roman" w:cs="Times New Roman"/>
                <w:lang w:eastAsia="ru-RU"/>
              </w:rPr>
              <w:t>акта</w:t>
            </w:r>
            <w:proofErr w:type="spellEnd"/>
            <w:r w:rsidRPr="00C25CBA">
              <w:rPr>
                <w:rFonts w:ascii="Times New Roman" w:eastAsia="Times New Roman" w:hAnsi="Times New Roman" w:cs="Times New Roman"/>
                <w:lang w:eastAsia="ru-RU"/>
              </w:rPr>
              <w:t xml:space="preserve"> приймання-передачі </w:t>
            </w:r>
          </w:p>
          <w:p w:rsidR="00503E53" w:rsidRPr="00C25CBA" w:rsidRDefault="007810DC">
            <w:pPr>
              <w:jc w:val="right"/>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результатів проведення </w:t>
            </w:r>
          </w:p>
          <w:p w:rsidR="00503E53" w:rsidRPr="00C25CBA" w:rsidRDefault="007810DC">
            <w:pPr>
              <w:jc w:val="right"/>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державної інвентаризації земель </w:t>
            </w:r>
          </w:p>
        </w:tc>
      </w:tr>
      <w:tr w:rsidR="00503E53" w:rsidRPr="00C25CBA">
        <w:trPr>
          <w:trHeight w:val="990"/>
        </w:trPr>
        <w:tc>
          <w:tcPr>
            <w:tcW w:w="9639" w:type="dxa"/>
            <w:gridSpan w:val="5"/>
            <w:tcBorders>
              <w:top w:val="nil"/>
              <w:left w:val="nil"/>
              <w:bottom w:val="nil"/>
              <w:right w:val="nil"/>
            </w:tcBorders>
            <w:shd w:val="clear" w:color="auto" w:fill="auto"/>
            <w:vAlign w:val="center"/>
          </w:tcPr>
          <w:p w:rsidR="00503E53" w:rsidRPr="00C25CBA" w:rsidRDefault="00503E53">
            <w:pPr>
              <w:jc w:val="center"/>
              <w:rPr>
                <w:rFonts w:ascii="Times New Roman" w:eastAsia="Times New Roman" w:hAnsi="Times New Roman" w:cs="Times New Roman"/>
                <w:b/>
                <w:bCs/>
                <w:lang w:eastAsia="ru-RU"/>
              </w:rPr>
            </w:pPr>
          </w:p>
          <w:p w:rsidR="00503E53" w:rsidRPr="00C25CBA" w:rsidRDefault="00503E53">
            <w:pPr>
              <w:jc w:val="center"/>
              <w:rPr>
                <w:rFonts w:ascii="Times New Roman" w:eastAsia="Times New Roman" w:hAnsi="Times New Roman" w:cs="Times New Roman"/>
                <w:b/>
                <w:bCs/>
                <w:lang w:eastAsia="ru-RU"/>
              </w:rPr>
            </w:pPr>
          </w:p>
          <w:p w:rsidR="00503E53" w:rsidRPr="00C25CBA" w:rsidRDefault="007810DC">
            <w:pPr>
              <w:jc w:val="center"/>
              <w:rPr>
                <w:rFonts w:ascii="Times New Roman" w:eastAsia="Times New Roman" w:hAnsi="Times New Roman" w:cs="Times New Roman"/>
                <w:b/>
                <w:bCs/>
                <w:lang w:eastAsia="ru-RU"/>
              </w:rPr>
            </w:pPr>
            <w:r w:rsidRPr="00C25CBA">
              <w:rPr>
                <w:rFonts w:ascii="Times New Roman" w:eastAsia="Times New Roman" w:hAnsi="Times New Roman" w:cs="Times New Roman"/>
                <w:b/>
                <w:bCs/>
                <w:lang w:eastAsia="ru-RU"/>
              </w:rPr>
              <w:t xml:space="preserve">РЕЄСТР </w:t>
            </w:r>
          </w:p>
          <w:p w:rsidR="00503E53" w:rsidRPr="00C25CBA" w:rsidRDefault="007810DC">
            <w:pPr>
              <w:jc w:val="center"/>
              <w:rPr>
                <w:rFonts w:ascii="Times New Roman" w:eastAsia="Times New Roman" w:hAnsi="Times New Roman" w:cs="Times New Roman"/>
                <w:b/>
                <w:bCs/>
                <w:lang w:eastAsia="ru-RU"/>
              </w:rPr>
            </w:pPr>
            <w:r w:rsidRPr="00C25CBA">
              <w:rPr>
                <w:rFonts w:ascii="Times New Roman" w:eastAsia="Times New Roman" w:hAnsi="Times New Roman" w:cs="Times New Roman"/>
                <w:b/>
                <w:bCs/>
                <w:lang w:eastAsia="ru-RU"/>
              </w:rPr>
              <w:t xml:space="preserve">погоджених та затверджених в установленому </w:t>
            </w:r>
            <w:r w:rsidRPr="00C25CBA">
              <w:rPr>
                <w:rFonts w:ascii="Times New Roman" w:eastAsia="Times New Roman" w:hAnsi="Times New Roman" w:cs="Times New Roman"/>
                <w:b/>
                <w:bCs/>
                <w:lang w:eastAsia="ru-RU"/>
              </w:rPr>
              <w:br/>
              <w:t xml:space="preserve">законодавством порядку технічних документацій із землеустрою, </w:t>
            </w:r>
            <w:r w:rsidRPr="00C25CBA">
              <w:rPr>
                <w:rFonts w:ascii="Times New Roman" w:eastAsia="Times New Roman" w:hAnsi="Times New Roman" w:cs="Times New Roman"/>
                <w:b/>
                <w:bCs/>
                <w:lang w:eastAsia="ru-RU"/>
              </w:rPr>
              <w:br/>
              <w:t xml:space="preserve">на підставі яких до Державного земельного кадастру </w:t>
            </w:r>
            <w:proofErr w:type="spellStart"/>
            <w:r w:rsidRPr="00C25CBA">
              <w:rPr>
                <w:rFonts w:ascii="Times New Roman" w:eastAsia="Times New Roman" w:hAnsi="Times New Roman" w:cs="Times New Roman"/>
                <w:b/>
                <w:bCs/>
                <w:lang w:eastAsia="ru-RU"/>
              </w:rPr>
              <w:t>внесено</w:t>
            </w:r>
            <w:proofErr w:type="spellEnd"/>
            <w:r w:rsidRPr="00C25CBA">
              <w:rPr>
                <w:rFonts w:ascii="Times New Roman" w:eastAsia="Times New Roman" w:hAnsi="Times New Roman" w:cs="Times New Roman"/>
                <w:b/>
                <w:bCs/>
                <w:lang w:eastAsia="ru-RU"/>
              </w:rPr>
              <w:t xml:space="preserve"> відомості </w:t>
            </w:r>
            <w:r w:rsidRPr="00C25CBA">
              <w:rPr>
                <w:rFonts w:ascii="Times New Roman" w:eastAsia="Times New Roman" w:hAnsi="Times New Roman" w:cs="Times New Roman"/>
                <w:b/>
                <w:bCs/>
                <w:lang w:eastAsia="ru-RU"/>
              </w:rPr>
              <w:br/>
              <w:t>про земельні ділянки за результатами проведення державної інвентаризації земель</w:t>
            </w:r>
            <w:r w:rsidR="006E1815" w:rsidRPr="00C25CBA">
              <w:rPr>
                <w:rFonts w:ascii="Times New Roman" w:eastAsia="Times New Roman" w:hAnsi="Times New Roman" w:cs="Times New Roman"/>
                <w:b/>
                <w:bCs/>
                <w:lang w:eastAsia="ru-RU"/>
              </w:rPr>
              <w:t xml:space="preserve"> державної власності на території </w:t>
            </w:r>
            <w:r w:rsidRPr="00C25CBA">
              <w:rPr>
                <w:rFonts w:ascii="Times New Roman" w:eastAsia="Times New Roman" w:hAnsi="Times New Roman" w:cs="Times New Roman"/>
                <w:b/>
                <w:bCs/>
                <w:lang w:eastAsia="ru-RU"/>
              </w:rPr>
              <w:t>Одеськ</w:t>
            </w:r>
            <w:r w:rsidR="006E1815" w:rsidRPr="00C25CBA">
              <w:rPr>
                <w:rFonts w:ascii="Times New Roman" w:eastAsia="Times New Roman" w:hAnsi="Times New Roman" w:cs="Times New Roman"/>
                <w:b/>
                <w:bCs/>
                <w:lang w:eastAsia="ru-RU"/>
              </w:rPr>
              <w:t>ої</w:t>
            </w:r>
            <w:r w:rsidRPr="00C25CBA">
              <w:rPr>
                <w:rFonts w:ascii="Times New Roman" w:eastAsia="Times New Roman" w:hAnsi="Times New Roman" w:cs="Times New Roman"/>
                <w:b/>
                <w:bCs/>
                <w:lang w:eastAsia="ru-RU"/>
              </w:rPr>
              <w:t xml:space="preserve"> області</w:t>
            </w:r>
          </w:p>
          <w:p w:rsidR="00503E53" w:rsidRPr="00C25CBA" w:rsidRDefault="00503E53">
            <w:pPr>
              <w:ind w:right="126"/>
              <w:jc w:val="center"/>
              <w:rPr>
                <w:rFonts w:ascii="Times New Roman" w:eastAsia="Times New Roman" w:hAnsi="Times New Roman" w:cs="Times New Roman"/>
                <w:b/>
                <w:bCs/>
                <w:lang w:eastAsia="ru-RU"/>
              </w:rPr>
            </w:pPr>
          </w:p>
        </w:tc>
      </w:tr>
      <w:tr w:rsidR="00503E53" w:rsidRPr="00C25CBA">
        <w:trPr>
          <w:trHeight w:val="1035"/>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з/п</w:t>
            </w:r>
          </w:p>
        </w:tc>
        <w:tc>
          <w:tcPr>
            <w:tcW w:w="5528" w:type="dxa"/>
            <w:gridSpan w:val="2"/>
            <w:tcBorders>
              <w:top w:val="single" w:sz="4" w:space="0" w:color="auto"/>
              <w:left w:val="nil"/>
              <w:bottom w:val="single" w:sz="4" w:space="0" w:color="auto"/>
              <w:right w:val="single" w:sz="4" w:space="0" w:color="auto"/>
            </w:tcBorders>
            <w:shd w:val="clear" w:color="auto" w:fill="auto"/>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Назва технічної документації із землеустрою</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Кількість технічних документацій </w:t>
            </w:r>
            <w:r w:rsidRPr="00C25CBA">
              <w:rPr>
                <w:rFonts w:ascii="Times New Roman" w:eastAsia="Times New Roman" w:hAnsi="Times New Roman" w:cs="Times New Roman"/>
                <w:lang w:eastAsia="ru-RU"/>
              </w:rPr>
              <w:br/>
              <w:t>із землеустрою, шт.</w:t>
            </w:r>
          </w:p>
        </w:tc>
      </w:tr>
      <w:tr w:rsidR="00503E53" w:rsidRPr="00C25CBA">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1</w:t>
            </w:r>
          </w:p>
        </w:tc>
        <w:tc>
          <w:tcPr>
            <w:tcW w:w="5528" w:type="dxa"/>
            <w:gridSpan w:val="2"/>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2</w:t>
            </w:r>
          </w:p>
        </w:tc>
        <w:tc>
          <w:tcPr>
            <w:tcW w:w="2126"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3</w:t>
            </w:r>
          </w:p>
        </w:tc>
      </w:tr>
      <w:tr w:rsidR="00503E53" w:rsidRPr="00C25CBA">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3E53" w:rsidRPr="00C25CBA" w:rsidRDefault="007810DC">
            <w:pPr>
              <w:jc w:val="center"/>
              <w:rPr>
                <w:rFonts w:ascii="Calibri" w:eastAsia="Times New Roman" w:hAnsi="Calibri" w:cs="Calibri"/>
                <w:lang w:eastAsia="ru-RU"/>
              </w:rPr>
            </w:pPr>
            <w:r w:rsidRPr="00C25CBA">
              <w:rPr>
                <w:rFonts w:ascii="Calibri" w:eastAsia="Times New Roman" w:hAnsi="Calibri" w:cs="Calibri"/>
                <w:lang w:eastAsia="ru-RU"/>
              </w:rPr>
              <w:t>… </w:t>
            </w:r>
          </w:p>
        </w:tc>
        <w:tc>
          <w:tcPr>
            <w:tcW w:w="5528" w:type="dxa"/>
            <w:gridSpan w:val="2"/>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r w:rsidR="00503E53" w:rsidRPr="00C25CBA">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3E53" w:rsidRPr="00C25CBA" w:rsidRDefault="007810DC">
            <w:pPr>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Усього по області:</w:t>
            </w:r>
          </w:p>
        </w:tc>
        <w:tc>
          <w:tcPr>
            <w:tcW w:w="5528" w:type="dxa"/>
            <w:gridSpan w:val="2"/>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auto" w:fill="auto"/>
            <w:noWrap/>
            <w:vAlign w:val="center"/>
          </w:tcPr>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w:t>
            </w:r>
          </w:p>
        </w:tc>
      </w:tr>
    </w:tbl>
    <w:p w:rsidR="00503E53" w:rsidRPr="00C25CBA" w:rsidRDefault="00503E53"/>
    <w:tbl>
      <w:tblPr>
        <w:tblW w:w="9639" w:type="dxa"/>
        <w:tblLook w:val="04A0" w:firstRow="1" w:lastRow="0" w:firstColumn="1" w:lastColumn="0" w:noHBand="0" w:noVBand="1"/>
      </w:tblPr>
      <w:tblGrid>
        <w:gridCol w:w="1880"/>
        <w:gridCol w:w="1097"/>
        <w:gridCol w:w="3827"/>
        <w:gridCol w:w="2835"/>
      </w:tblGrid>
      <w:tr w:rsidR="00503E53" w:rsidRPr="00C25CBA">
        <w:trPr>
          <w:trHeight w:val="610"/>
        </w:trPr>
        <w:tc>
          <w:tcPr>
            <w:tcW w:w="2977" w:type="dxa"/>
            <w:gridSpan w:val="2"/>
            <w:shd w:val="clear" w:color="auto" w:fill="auto"/>
            <w:noWrap/>
            <w:vAlign w:val="center"/>
          </w:tcPr>
          <w:p w:rsidR="00503E53" w:rsidRPr="00C25CBA" w:rsidRDefault="007810DC">
            <w:pPr>
              <w:ind w:left="-105"/>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ВИКОНАВ:</w:t>
            </w:r>
          </w:p>
        </w:tc>
        <w:tc>
          <w:tcPr>
            <w:tcW w:w="3827"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___________________</w:t>
            </w:r>
          </w:p>
          <w:p w:rsidR="00503E53" w:rsidRPr="00C25CBA" w:rsidRDefault="007810DC">
            <w:pPr>
              <w:jc w:val="center"/>
              <w:rPr>
                <w:rFonts w:ascii="Times New Roman" w:eastAsia="Times New Roman" w:hAnsi="Times New Roman" w:cs="Times New Roman"/>
                <w:vertAlign w:val="superscript"/>
                <w:lang w:eastAsia="ru-RU"/>
              </w:rPr>
            </w:pPr>
            <w:r w:rsidRPr="00C25CBA">
              <w:rPr>
                <w:rFonts w:ascii="Times New Roman" w:eastAsia="Times New Roman" w:hAnsi="Times New Roman" w:cs="Times New Roman"/>
                <w:sz w:val="28"/>
                <w:szCs w:val="20"/>
                <w:vertAlign w:val="superscript"/>
                <w:lang w:eastAsia="ru-RU"/>
              </w:rPr>
              <w:t>(особистий підпис)</w:t>
            </w:r>
          </w:p>
        </w:tc>
        <w:tc>
          <w:tcPr>
            <w:tcW w:w="2835"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p w:rsidR="00503E53" w:rsidRPr="00C25CBA" w:rsidRDefault="007810DC">
            <w:pPr>
              <w:jc w:val="center"/>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_____________________</w:t>
            </w:r>
          </w:p>
          <w:p w:rsidR="00503E53" w:rsidRPr="00C25CBA" w:rsidRDefault="007810DC">
            <w:pPr>
              <w:jc w:val="center"/>
              <w:rPr>
                <w:rFonts w:ascii="Times New Roman" w:eastAsia="Times New Roman" w:hAnsi="Times New Roman" w:cs="Times New Roman"/>
                <w:vertAlign w:val="superscript"/>
                <w:lang w:eastAsia="ru-RU"/>
              </w:rPr>
            </w:pPr>
            <w:r w:rsidRPr="00C25CBA">
              <w:rPr>
                <w:rFonts w:ascii="Times New Roman" w:eastAsia="Times New Roman" w:hAnsi="Times New Roman" w:cs="Times New Roman"/>
                <w:sz w:val="28"/>
                <w:szCs w:val="20"/>
                <w:vertAlign w:val="superscript"/>
                <w:lang w:eastAsia="ru-RU"/>
              </w:rPr>
              <w:t>(власне ім’я, прізвище)</w:t>
            </w:r>
          </w:p>
        </w:tc>
      </w:tr>
      <w:tr w:rsidR="00503E53" w:rsidRPr="00C25CBA">
        <w:trPr>
          <w:trHeight w:val="300"/>
        </w:trPr>
        <w:tc>
          <w:tcPr>
            <w:tcW w:w="1880" w:type="dxa"/>
            <w:shd w:val="clear" w:color="auto" w:fill="auto"/>
            <w:noWrap/>
            <w:vAlign w:val="bottom"/>
          </w:tcPr>
          <w:p w:rsidR="00503E53" w:rsidRPr="00C25CBA" w:rsidRDefault="00503E53">
            <w:pPr>
              <w:ind w:left="-105"/>
              <w:rPr>
                <w:rFonts w:ascii="Times New Roman" w:eastAsia="Times New Roman" w:hAnsi="Times New Roman" w:cs="Times New Roman"/>
                <w:lang w:eastAsia="ru-RU"/>
              </w:rPr>
            </w:pPr>
          </w:p>
        </w:tc>
        <w:tc>
          <w:tcPr>
            <w:tcW w:w="1097" w:type="dxa"/>
            <w:shd w:val="clear" w:color="auto" w:fill="auto"/>
            <w:noWrap/>
            <w:vAlign w:val="center"/>
          </w:tcPr>
          <w:p w:rsidR="00503E53" w:rsidRPr="00C25CBA" w:rsidRDefault="00503E53">
            <w:pPr>
              <w:ind w:left="-105"/>
              <w:rPr>
                <w:rFonts w:ascii="Times New Roman" w:eastAsia="Times New Roman" w:hAnsi="Times New Roman" w:cs="Times New Roman"/>
                <w:lang w:eastAsia="ru-RU"/>
              </w:rPr>
            </w:pPr>
          </w:p>
        </w:tc>
        <w:tc>
          <w:tcPr>
            <w:tcW w:w="3827"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tc>
        <w:tc>
          <w:tcPr>
            <w:tcW w:w="2835" w:type="dxa"/>
            <w:shd w:val="clear" w:color="auto" w:fill="auto"/>
            <w:noWrap/>
            <w:vAlign w:val="bottom"/>
          </w:tcPr>
          <w:p w:rsidR="00503E53" w:rsidRPr="00C25CBA" w:rsidRDefault="00503E53">
            <w:pPr>
              <w:jc w:val="center"/>
              <w:rPr>
                <w:rFonts w:ascii="Times New Roman" w:eastAsia="Times New Roman" w:hAnsi="Times New Roman" w:cs="Times New Roman"/>
                <w:lang w:eastAsia="ru-RU"/>
              </w:rPr>
            </w:pPr>
          </w:p>
        </w:tc>
      </w:tr>
      <w:tr w:rsidR="00503E53" w:rsidRPr="00C25CBA">
        <w:trPr>
          <w:trHeight w:val="300"/>
        </w:trPr>
        <w:tc>
          <w:tcPr>
            <w:tcW w:w="2977" w:type="dxa"/>
            <w:gridSpan w:val="2"/>
            <w:shd w:val="clear" w:color="auto" w:fill="auto"/>
            <w:noWrap/>
            <w:vAlign w:val="center"/>
          </w:tcPr>
          <w:p w:rsidR="00503E53" w:rsidRPr="00C25CBA" w:rsidRDefault="007810DC">
            <w:pPr>
              <w:ind w:left="-105"/>
              <w:rPr>
                <w:rFonts w:ascii="Times New Roman" w:eastAsia="Times New Roman" w:hAnsi="Times New Roman" w:cs="Times New Roman"/>
                <w:bCs/>
                <w:lang w:eastAsia="ru-RU"/>
              </w:rPr>
            </w:pPr>
            <w:r w:rsidRPr="00C25CBA">
              <w:rPr>
                <w:rFonts w:ascii="Times New Roman" w:eastAsia="Times New Roman" w:hAnsi="Times New Roman" w:cs="Times New Roman"/>
                <w:bCs/>
                <w:lang w:eastAsia="ru-RU"/>
              </w:rPr>
              <w:t>ПОГОДЖЕНО:</w:t>
            </w:r>
          </w:p>
        </w:tc>
        <w:tc>
          <w:tcPr>
            <w:tcW w:w="3827" w:type="dxa"/>
            <w:shd w:val="clear" w:color="auto" w:fill="auto"/>
            <w:noWrap/>
            <w:vAlign w:val="center"/>
          </w:tcPr>
          <w:p w:rsidR="00503E53" w:rsidRPr="00C25CBA" w:rsidRDefault="00503E53">
            <w:pPr>
              <w:jc w:val="center"/>
              <w:rPr>
                <w:rFonts w:ascii="Times New Roman" w:eastAsia="Times New Roman" w:hAnsi="Times New Roman" w:cs="Times New Roman"/>
                <w:b/>
                <w:bCs/>
                <w:lang w:eastAsia="ru-RU"/>
              </w:rPr>
            </w:pPr>
          </w:p>
        </w:tc>
        <w:tc>
          <w:tcPr>
            <w:tcW w:w="2835" w:type="dxa"/>
            <w:shd w:val="clear" w:color="auto" w:fill="auto"/>
            <w:noWrap/>
            <w:vAlign w:val="center"/>
          </w:tcPr>
          <w:p w:rsidR="00503E53" w:rsidRPr="00C25CBA" w:rsidRDefault="00503E53">
            <w:pPr>
              <w:jc w:val="center"/>
              <w:rPr>
                <w:rFonts w:ascii="Times New Roman" w:eastAsia="Times New Roman" w:hAnsi="Times New Roman" w:cs="Times New Roman"/>
                <w:lang w:eastAsia="ru-RU"/>
              </w:rPr>
            </w:pPr>
          </w:p>
        </w:tc>
      </w:tr>
      <w:tr w:rsidR="00503E53" w:rsidRPr="00C25CBA">
        <w:trPr>
          <w:trHeight w:val="1018"/>
        </w:trPr>
        <w:tc>
          <w:tcPr>
            <w:tcW w:w="2977" w:type="dxa"/>
            <w:gridSpan w:val="2"/>
            <w:shd w:val="clear" w:color="auto" w:fill="auto"/>
          </w:tcPr>
          <w:p w:rsidR="00503E53" w:rsidRPr="00C25CBA" w:rsidRDefault="00503E53">
            <w:pPr>
              <w:ind w:left="-105"/>
              <w:rPr>
                <w:rFonts w:ascii="Times New Roman" w:eastAsia="Times New Roman" w:hAnsi="Times New Roman" w:cs="Times New Roman"/>
                <w:lang w:eastAsia="ru-RU"/>
              </w:rPr>
            </w:pPr>
          </w:p>
          <w:p w:rsidR="00503E53" w:rsidRPr="00C25CBA" w:rsidRDefault="007810DC">
            <w:pPr>
              <w:ind w:left="-105"/>
              <w:rPr>
                <w:rFonts w:ascii="Times New Roman" w:eastAsia="Times New Roman" w:hAnsi="Times New Roman" w:cs="Times New Roman"/>
                <w:lang w:eastAsia="ru-RU"/>
              </w:rPr>
            </w:pPr>
            <w:r w:rsidRPr="00C25CBA">
              <w:rPr>
                <w:rFonts w:ascii="Times New Roman" w:eastAsia="Times New Roman" w:hAnsi="Times New Roman" w:cs="Times New Roman"/>
                <w:lang w:eastAsia="ru-RU"/>
              </w:rPr>
              <w:t xml:space="preserve">Керівник Головного управління </w:t>
            </w:r>
            <w:proofErr w:type="spellStart"/>
            <w:r w:rsidRPr="00C25CBA">
              <w:rPr>
                <w:rFonts w:ascii="Times New Roman" w:eastAsia="Times New Roman" w:hAnsi="Times New Roman" w:cs="Times New Roman"/>
                <w:lang w:eastAsia="ru-RU"/>
              </w:rPr>
              <w:t>Держгеокадастру</w:t>
            </w:r>
            <w:proofErr w:type="spellEnd"/>
            <w:r w:rsidRPr="00C25CBA">
              <w:rPr>
                <w:rFonts w:ascii="Times New Roman" w:eastAsia="Times New Roman" w:hAnsi="Times New Roman" w:cs="Times New Roman"/>
                <w:lang w:eastAsia="ru-RU"/>
              </w:rPr>
              <w:t xml:space="preserve"> у Одеській області</w:t>
            </w:r>
          </w:p>
          <w:p w:rsidR="00503E53" w:rsidRPr="00C25CBA" w:rsidRDefault="00503E53">
            <w:pPr>
              <w:ind w:left="-105"/>
              <w:rPr>
                <w:rFonts w:ascii="Times New Roman" w:eastAsia="Times New Roman" w:hAnsi="Times New Roman" w:cs="Times New Roman"/>
                <w:lang w:eastAsia="ru-RU"/>
              </w:rPr>
            </w:pPr>
          </w:p>
        </w:tc>
        <w:tc>
          <w:tcPr>
            <w:tcW w:w="3827" w:type="dxa"/>
            <w:shd w:val="clear" w:color="auto" w:fill="auto"/>
            <w:vAlign w:val="center"/>
          </w:tcPr>
          <w:p w:rsidR="00503E53" w:rsidRPr="00C25CBA" w:rsidRDefault="00503E53">
            <w:pPr>
              <w:jc w:val="center"/>
              <w:rPr>
                <w:rFonts w:ascii="Times New Roman" w:eastAsia="Times New Roman" w:hAnsi="Times New Roman" w:cs="Times New Roman"/>
                <w:sz w:val="20"/>
                <w:lang w:eastAsia="ru-RU"/>
              </w:rPr>
            </w:pPr>
          </w:p>
          <w:p w:rsidR="00503E53" w:rsidRPr="00C25CBA" w:rsidRDefault="00503E53">
            <w:pPr>
              <w:jc w:val="center"/>
              <w:rPr>
                <w:rFonts w:ascii="Times New Roman" w:eastAsia="Times New Roman" w:hAnsi="Times New Roman" w:cs="Times New Roman"/>
                <w:sz w:val="20"/>
                <w:lang w:eastAsia="ru-RU"/>
              </w:rPr>
            </w:pPr>
          </w:p>
          <w:p w:rsidR="00503E53" w:rsidRPr="00C25CBA" w:rsidRDefault="00503E53">
            <w:pPr>
              <w:jc w:val="center"/>
              <w:rPr>
                <w:rFonts w:ascii="Times New Roman" w:eastAsia="Times New Roman" w:hAnsi="Times New Roman" w:cs="Times New Roman"/>
                <w:sz w:val="20"/>
                <w:lang w:eastAsia="ru-RU"/>
              </w:rPr>
            </w:pPr>
          </w:p>
          <w:p w:rsidR="00503E53" w:rsidRPr="00C25CBA" w:rsidRDefault="007810DC">
            <w:pPr>
              <w:jc w:val="center"/>
              <w:rPr>
                <w:rFonts w:ascii="Times New Roman" w:eastAsia="Times New Roman" w:hAnsi="Times New Roman" w:cs="Times New Roman"/>
                <w:sz w:val="20"/>
                <w:lang w:eastAsia="ru-RU"/>
              </w:rPr>
            </w:pPr>
            <w:r w:rsidRPr="00C25CBA">
              <w:rPr>
                <w:rFonts w:ascii="Times New Roman" w:eastAsia="Times New Roman" w:hAnsi="Times New Roman" w:cs="Times New Roman"/>
                <w:sz w:val="20"/>
                <w:lang w:eastAsia="ru-RU"/>
              </w:rPr>
              <w:t>_____________________</w:t>
            </w:r>
            <w:r w:rsidRPr="00C25CBA">
              <w:rPr>
                <w:rFonts w:ascii="Times New Roman" w:eastAsia="Times New Roman" w:hAnsi="Times New Roman" w:cs="Times New Roman"/>
                <w:sz w:val="20"/>
                <w:lang w:eastAsia="ru-RU"/>
              </w:rPr>
              <w:br/>
            </w:r>
            <w:r w:rsidRPr="00C25CBA">
              <w:rPr>
                <w:rFonts w:ascii="Times New Roman" w:eastAsia="Times New Roman" w:hAnsi="Times New Roman" w:cs="Times New Roman"/>
                <w:sz w:val="28"/>
                <w:vertAlign w:val="superscript"/>
                <w:lang w:eastAsia="ru-RU"/>
              </w:rPr>
              <w:t>(особистий підпис)</w:t>
            </w:r>
          </w:p>
        </w:tc>
        <w:tc>
          <w:tcPr>
            <w:tcW w:w="2835" w:type="dxa"/>
            <w:shd w:val="clear" w:color="auto" w:fill="auto"/>
            <w:vAlign w:val="center"/>
          </w:tcPr>
          <w:p w:rsidR="00503E53" w:rsidRPr="00C25CBA" w:rsidRDefault="00503E53">
            <w:pPr>
              <w:jc w:val="center"/>
              <w:rPr>
                <w:rFonts w:ascii="Times New Roman" w:eastAsia="Times New Roman" w:hAnsi="Times New Roman" w:cs="Times New Roman"/>
                <w:sz w:val="20"/>
                <w:lang w:eastAsia="ru-RU"/>
              </w:rPr>
            </w:pPr>
          </w:p>
          <w:p w:rsidR="00503E53" w:rsidRPr="00C25CBA" w:rsidRDefault="00503E53">
            <w:pPr>
              <w:rPr>
                <w:rFonts w:ascii="Times New Roman" w:eastAsia="Times New Roman" w:hAnsi="Times New Roman" w:cs="Times New Roman"/>
                <w:sz w:val="20"/>
                <w:lang w:eastAsia="ru-RU"/>
              </w:rPr>
            </w:pPr>
          </w:p>
          <w:p w:rsidR="00503E53" w:rsidRPr="00C25CBA" w:rsidRDefault="00503E53">
            <w:pPr>
              <w:rPr>
                <w:rFonts w:ascii="Times New Roman" w:eastAsia="Times New Roman" w:hAnsi="Times New Roman" w:cs="Times New Roman"/>
                <w:sz w:val="20"/>
                <w:lang w:eastAsia="ru-RU"/>
              </w:rPr>
            </w:pPr>
          </w:p>
          <w:p w:rsidR="00503E53" w:rsidRPr="00C25CBA" w:rsidRDefault="007810DC">
            <w:pPr>
              <w:jc w:val="center"/>
              <w:rPr>
                <w:rFonts w:ascii="Times New Roman" w:eastAsia="Times New Roman" w:hAnsi="Times New Roman" w:cs="Times New Roman"/>
                <w:sz w:val="20"/>
                <w:lang w:eastAsia="ru-RU"/>
              </w:rPr>
            </w:pPr>
            <w:r w:rsidRPr="00C25CBA">
              <w:rPr>
                <w:rFonts w:ascii="Times New Roman" w:eastAsia="Times New Roman" w:hAnsi="Times New Roman" w:cs="Times New Roman"/>
                <w:sz w:val="20"/>
                <w:lang w:eastAsia="ru-RU"/>
              </w:rPr>
              <w:t>_____________________</w:t>
            </w:r>
            <w:r w:rsidRPr="00C25CBA">
              <w:rPr>
                <w:rFonts w:ascii="Times New Roman" w:eastAsia="Times New Roman" w:hAnsi="Times New Roman" w:cs="Times New Roman"/>
                <w:sz w:val="20"/>
                <w:lang w:eastAsia="ru-RU"/>
              </w:rPr>
              <w:br/>
            </w:r>
            <w:r w:rsidRPr="00C25CBA">
              <w:rPr>
                <w:rFonts w:ascii="Times New Roman" w:eastAsia="Times New Roman" w:hAnsi="Times New Roman" w:cs="Times New Roman"/>
                <w:sz w:val="28"/>
                <w:vertAlign w:val="superscript"/>
                <w:lang w:eastAsia="ru-RU"/>
              </w:rPr>
              <w:t>(</w:t>
            </w:r>
            <w:r w:rsidRPr="00C25CBA">
              <w:rPr>
                <w:rFonts w:ascii="Times New Roman" w:eastAsia="Times New Roman" w:hAnsi="Times New Roman" w:cs="Times New Roman"/>
                <w:sz w:val="28"/>
                <w:szCs w:val="20"/>
                <w:vertAlign w:val="superscript"/>
                <w:lang w:eastAsia="ru-RU"/>
              </w:rPr>
              <w:t>власне ім’я, прізвище</w:t>
            </w:r>
            <w:r w:rsidRPr="00C25CBA">
              <w:rPr>
                <w:rFonts w:ascii="Times New Roman" w:eastAsia="Times New Roman" w:hAnsi="Times New Roman" w:cs="Times New Roman"/>
                <w:sz w:val="28"/>
                <w:vertAlign w:val="superscript"/>
                <w:lang w:eastAsia="ru-RU"/>
              </w:rPr>
              <w:t>)</w:t>
            </w:r>
          </w:p>
        </w:tc>
      </w:tr>
    </w:tbl>
    <w:p w:rsidR="00503E53" w:rsidRPr="00C25CBA" w:rsidRDefault="00503E53">
      <w:pPr>
        <w:rPr>
          <w:b/>
        </w:rPr>
      </w:pPr>
    </w:p>
    <w:p w:rsidR="00503E53" w:rsidRPr="00C25CBA" w:rsidRDefault="00503E53">
      <w:pPr>
        <w:rPr>
          <w:b/>
        </w:rP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7810DC">
      <w:pPr>
        <w:spacing w:before="120" w:after="120"/>
        <w:ind w:left="567" w:hanging="567"/>
        <w:jc w:val="both"/>
        <w:rPr>
          <w:rFonts w:ascii="Times New Roman" w:hAnsi="Times New Roman"/>
        </w:rPr>
      </w:pPr>
      <w:r w:rsidRPr="00C25CBA">
        <w:rPr>
          <w:rFonts w:ascii="Times New Roman" w:hAnsi="Times New Roman"/>
        </w:rPr>
        <w:br w:type="page"/>
      </w:r>
    </w:p>
    <w:p w:rsidR="00503E53" w:rsidRPr="00C25CBA" w:rsidRDefault="007810DC">
      <w:pPr>
        <w:jc w:val="center"/>
      </w:pPr>
      <w:r w:rsidRPr="00C25CBA">
        <w:rPr>
          <w:rFonts w:ascii="Times New Roman" w:hAnsi="Times New Roman"/>
        </w:rPr>
        <w:lastRenderedPageBreak/>
        <w:t xml:space="preserve">                                                                                          Додаток № 4</w:t>
      </w:r>
    </w:p>
    <w:p w:rsidR="00503E53" w:rsidRPr="00C25CBA" w:rsidRDefault="007810DC">
      <w:pPr>
        <w:jc w:val="center"/>
      </w:pPr>
      <w:r w:rsidRPr="00C25CBA">
        <w:rPr>
          <w:rFonts w:ascii="Times New Roman" w:hAnsi="Times New Roman"/>
        </w:rPr>
        <w:t xml:space="preserve">                                                                                                                           до договору про надання послуг</w:t>
      </w:r>
    </w:p>
    <w:p w:rsidR="00503E53" w:rsidRPr="00C25CBA" w:rsidRDefault="007810DC">
      <w:pPr>
        <w:jc w:val="right"/>
      </w:pPr>
      <w:r w:rsidRPr="00C25CBA">
        <w:rPr>
          <w:rFonts w:ascii="Times New Roman" w:hAnsi="Times New Roman"/>
        </w:rPr>
        <w:t>від ___  _________ 202</w:t>
      </w:r>
      <w:r w:rsidR="006E1815" w:rsidRPr="00C25CBA">
        <w:rPr>
          <w:rFonts w:ascii="Times New Roman" w:eastAsia="Times New Roman" w:hAnsi="Times New Roman"/>
          <w:lang w:eastAsia="ru-RU"/>
        </w:rPr>
        <w:t>3</w:t>
      </w:r>
      <w:r w:rsidRPr="00C25CBA">
        <w:rPr>
          <w:rFonts w:ascii="Times New Roman" w:hAnsi="Times New Roman"/>
        </w:rPr>
        <w:t xml:space="preserve"> р. № ____</w:t>
      </w:r>
    </w:p>
    <w:p w:rsidR="00503E53" w:rsidRPr="00C25CBA" w:rsidRDefault="00503E53">
      <w:pPr>
        <w:jc w:val="center"/>
        <w:rPr>
          <w:rFonts w:ascii="Times New Roman" w:hAnsi="Times New Roman"/>
          <w:b/>
          <w:bCs/>
          <w:spacing w:val="2"/>
        </w:rPr>
      </w:pPr>
    </w:p>
    <w:p w:rsidR="00503E53" w:rsidRPr="00C25CBA" w:rsidRDefault="00503E53">
      <w:pPr>
        <w:jc w:val="center"/>
        <w:rPr>
          <w:rFonts w:ascii="Times New Roman" w:hAnsi="Times New Roman"/>
          <w:b/>
          <w:bCs/>
          <w:spacing w:val="2"/>
        </w:rPr>
      </w:pPr>
    </w:p>
    <w:p w:rsidR="00503E53" w:rsidRPr="00C25CBA" w:rsidRDefault="007810DC">
      <w:pPr>
        <w:jc w:val="center"/>
      </w:pPr>
      <w:r w:rsidRPr="00C25CBA">
        <w:rPr>
          <w:rFonts w:ascii="Times New Roman" w:hAnsi="Times New Roman"/>
          <w:b/>
          <w:bCs/>
          <w:spacing w:val="2"/>
        </w:rPr>
        <w:t xml:space="preserve">Перелік працівників, </w:t>
      </w:r>
    </w:p>
    <w:p w:rsidR="00503E53" w:rsidRPr="00C25CBA" w:rsidRDefault="007810DC">
      <w:pPr>
        <w:jc w:val="center"/>
      </w:pPr>
      <w:r w:rsidRPr="00C25CBA">
        <w:rPr>
          <w:rFonts w:ascii="Times New Roman" w:hAnsi="Times New Roman"/>
          <w:b/>
          <w:bCs/>
          <w:spacing w:val="2"/>
        </w:rPr>
        <w:t xml:space="preserve">які  перебувають у трудових відносинах з Виконавцем, та будуть задіяні для надання послуг </w:t>
      </w:r>
      <w:r w:rsidRPr="00C25CBA">
        <w:rPr>
          <w:rFonts w:ascii="Times New Roman" w:hAnsi="Times New Roman"/>
          <w:b/>
          <w:bCs/>
        </w:rPr>
        <w:t>з державної інвентаризації земель</w:t>
      </w: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tbl>
      <w:tblPr>
        <w:tblW w:w="10470" w:type="dxa"/>
        <w:tblLayout w:type="fixed"/>
        <w:tblLook w:val="04A0" w:firstRow="1" w:lastRow="0" w:firstColumn="1" w:lastColumn="0" w:noHBand="0" w:noVBand="1"/>
      </w:tblPr>
      <w:tblGrid>
        <w:gridCol w:w="1384"/>
        <w:gridCol w:w="1843"/>
        <w:gridCol w:w="2027"/>
        <w:gridCol w:w="1738"/>
        <w:gridCol w:w="1735"/>
        <w:gridCol w:w="1743"/>
      </w:tblGrid>
      <w:tr w:rsidR="00503E53" w:rsidRPr="00C25CBA">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7810DC">
            <w:pPr>
              <w:jc w:val="center"/>
            </w:pPr>
            <w:r w:rsidRPr="00C25CBA">
              <w:rPr>
                <w:rFonts w:ascii="Times New Roman" w:eastAsia="Times New Roman" w:hAnsi="Times New Roman"/>
                <w:bCs/>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7810DC">
            <w:pPr>
              <w:jc w:val="center"/>
            </w:pPr>
            <w:r w:rsidRPr="00C25CBA">
              <w:rPr>
                <w:rFonts w:ascii="Times New Roman" w:eastAsia="Times New Roman" w:hAnsi="Times New Roman"/>
                <w:bCs/>
              </w:rPr>
              <w:t xml:space="preserve">Прізвище, </w:t>
            </w:r>
          </w:p>
          <w:p w:rsidR="00503E53" w:rsidRPr="00C25CBA" w:rsidRDefault="007810DC">
            <w:pPr>
              <w:jc w:val="center"/>
            </w:pPr>
            <w:r w:rsidRPr="00C25CBA">
              <w:rPr>
                <w:rFonts w:ascii="Times New Roman" w:eastAsia="Times New Roman" w:hAnsi="Times New Roman"/>
                <w:bCs/>
              </w:rPr>
              <w:t>ім’я, по-батькові</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7810DC">
            <w:pPr>
              <w:jc w:val="center"/>
            </w:pPr>
            <w:r w:rsidRPr="00C25CBA">
              <w:rPr>
                <w:rFonts w:ascii="Times New Roman" w:eastAsia="Times New Roman" w:hAnsi="Times New Roman"/>
                <w:bCs/>
              </w:rPr>
              <w:t>Посада/функції</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7810DC">
            <w:pPr>
              <w:jc w:val="center"/>
            </w:pPr>
            <w:r w:rsidRPr="00C25CBA">
              <w:rPr>
                <w:rFonts w:ascii="Times New Roman" w:eastAsia="Times New Roman" w:hAnsi="Times New Roman"/>
              </w:rPr>
              <w:t>Дата та номер документа про призначення на посаду</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7810DC">
            <w:pPr>
              <w:jc w:val="center"/>
            </w:pPr>
            <w:r w:rsidRPr="00C25CBA">
              <w:rPr>
                <w:rFonts w:ascii="Times New Roman" w:eastAsia="Times New Roman" w:hAnsi="Times New Roman"/>
              </w:rPr>
              <w:t>Дата та номер документа про освіту</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7810DC">
            <w:pPr>
              <w:jc w:val="center"/>
            </w:pPr>
            <w:r w:rsidRPr="00C25CBA">
              <w:rPr>
                <w:rFonts w:ascii="Times New Roman" w:eastAsia="Times New Roman" w:hAnsi="Times New Roman"/>
              </w:rPr>
              <w:t>Досвід роботи за спеціальністю</w:t>
            </w:r>
          </w:p>
          <w:p w:rsidR="00503E53" w:rsidRPr="00C25CBA" w:rsidRDefault="007810DC">
            <w:pPr>
              <w:jc w:val="center"/>
            </w:pPr>
            <w:r w:rsidRPr="00C25CBA">
              <w:rPr>
                <w:rFonts w:ascii="Times New Roman" w:eastAsia="Times New Roman" w:hAnsi="Times New Roman"/>
              </w:rPr>
              <w:t>(у місяцях)</w:t>
            </w:r>
          </w:p>
        </w:tc>
      </w:tr>
      <w:tr w:rsidR="00503E53" w:rsidRPr="00C25CBA">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503E53">
            <w:pPr>
              <w:jc w:val="both"/>
              <w:rPr>
                <w:rFonts w:ascii="Times New Roman" w:eastAsia="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503E53">
            <w:pPr>
              <w:jc w:val="both"/>
              <w:rPr>
                <w:rFonts w:ascii="Times New Roman" w:eastAsia="Times New Roman" w:hAnsi="Times New Roman"/>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503E53">
            <w:pPr>
              <w:jc w:val="both"/>
              <w:rPr>
                <w:rFonts w:ascii="Times New Roman" w:eastAsia="Times New Roman" w:hAnsi="Times New Roman"/>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503E53">
            <w:pPr>
              <w:jc w:val="both"/>
              <w:rPr>
                <w:rFonts w:ascii="Times New Roman" w:eastAsia="Times New Roman" w:hAnsi="Times New Roman"/>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503E53">
            <w:pPr>
              <w:jc w:val="both"/>
              <w:rPr>
                <w:rFonts w:ascii="Times New Roman" w:eastAsia="Times New Roman" w:hAnsi="Times New Roman"/>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503E53">
            <w:pPr>
              <w:jc w:val="both"/>
              <w:rPr>
                <w:rFonts w:ascii="Times New Roman" w:eastAsia="Times New Roman" w:hAnsi="Times New Roman"/>
              </w:rPr>
            </w:pPr>
          </w:p>
        </w:tc>
      </w:tr>
    </w:tbl>
    <w:p w:rsidR="00503E53" w:rsidRPr="00C25CBA" w:rsidRDefault="00503E53">
      <w:pPr>
        <w:jc w:val="both"/>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tbl>
      <w:tblPr>
        <w:tblW w:w="0" w:type="auto"/>
        <w:tblLayout w:type="fixed"/>
        <w:tblLook w:val="04A0" w:firstRow="1" w:lastRow="0" w:firstColumn="1" w:lastColumn="0" w:noHBand="0" w:noVBand="1"/>
      </w:tblPr>
      <w:tblGrid>
        <w:gridCol w:w="4810"/>
        <w:gridCol w:w="676"/>
        <w:gridCol w:w="4437"/>
      </w:tblGrid>
      <w:tr w:rsidR="00503E53" w:rsidRPr="00C25CBA">
        <w:trPr>
          <w:trHeight w:val="148"/>
        </w:trPr>
        <w:tc>
          <w:tcPr>
            <w:tcW w:w="4810" w:type="dxa"/>
            <w:shd w:val="clear" w:color="auto" w:fill="auto"/>
          </w:tcPr>
          <w:p w:rsidR="00503E53" w:rsidRPr="00C25CBA" w:rsidRDefault="007810DC">
            <w:pPr>
              <w:widowControl w:val="0"/>
              <w:jc w:val="center"/>
            </w:pPr>
            <w:r w:rsidRPr="00C25CBA">
              <w:rPr>
                <w:rFonts w:ascii="Times New Roman" w:hAnsi="Times New Roman"/>
                <w:b/>
              </w:rPr>
              <w:t>ЗАМОВНИК:</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jc w:val="center"/>
            </w:pPr>
            <w:r w:rsidRPr="00C25CBA">
              <w:rPr>
                <w:rFonts w:ascii="Times New Roman" w:hAnsi="Times New Roman"/>
                <w:b/>
              </w:rPr>
              <w:t>ВИКОНАВЕЦЬ:</w:t>
            </w:r>
          </w:p>
        </w:tc>
      </w:tr>
      <w:tr w:rsidR="00503E53" w:rsidRPr="00C25CBA">
        <w:trPr>
          <w:trHeight w:val="636"/>
        </w:trPr>
        <w:tc>
          <w:tcPr>
            <w:tcW w:w="4810" w:type="dxa"/>
            <w:shd w:val="clear" w:color="auto" w:fill="auto"/>
          </w:tcPr>
          <w:p w:rsidR="00503E53" w:rsidRPr="00C25CBA" w:rsidRDefault="007810DC">
            <w:pPr>
              <w:widowControl w:val="0"/>
              <w:jc w:val="center"/>
            </w:pPr>
            <w:r w:rsidRPr="00C25CBA">
              <w:rPr>
                <w:rFonts w:ascii="Times New Roman" w:hAnsi="Times New Roman"/>
                <w:b/>
                <w:bCs/>
              </w:rPr>
              <w:t xml:space="preserve">Головне управління </w:t>
            </w:r>
            <w:proofErr w:type="spellStart"/>
            <w:r w:rsidRPr="00C25CBA">
              <w:rPr>
                <w:rFonts w:ascii="Times New Roman" w:hAnsi="Times New Roman"/>
                <w:b/>
                <w:bCs/>
              </w:rPr>
              <w:t>Держгеокадастру</w:t>
            </w:r>
            <w:proofErr w:type="spellEnd"/>
            <w:r w:rsidRPr="00C25CBA">
              <w:rPr>
                <w:rFonts w:ascii="Times New Roman" w:hAnsi="Times New Roman"/>
                <w:b/>
                <w:bCs/>
              </w:rPr>
              <w:t xml:space="preserve"> в Одеській області</w:t>
            </w:r>
          </w:p>
          <w:p w:rsidR="00503E53" w:rsidRPr="00C25CBA" w:rsidRDefault="00503E53">
            <w:pPr>
              <w:widowControl w:val="0"/>
              <w:rPr>
                <w:rFonts w:ascii="Times New Roman" w:hAnsi="Times New Roman"/>
              </w:rPr>
            </w:pP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503E53">
            <w:pPr>
              <w:widowControl w:val="0"/>
              <w:jc w:val="center"/>
              <w:rPr>
                <w:rFonts w:ascii="Times New Roman" w:hAnsi="Times New Roman"/>
                <w:b/>
              </w:rPr>
            </w:pPr>
          </w:p>
          <w:p w:rsidR="00503E53" w:rsidRPr="00C25CBA" w:rsidRDefault="00503E53">
            <w:pPr>
              <w:widowControl w:val="0"/>
              <w:jc w:val="center"/>
              <w:rPr>
                <w:rFonts w:ascii="Times New Roman" w:hAnsi="Times New Roman"/>
                <w:b/>
              </w:rPr>
            </w:pPr>
          </w:p>
        </w:tc>
      </w:tr>
      <w:tr w:rsidR="00503E53" w:rsidRPr="00C25CBA">
        <w:trPr>
          <w:trHeight w:val="1430"/>
        </w:trPr>
        <w:tc>
          <w:tcPr>
            <w:tcW w:w="4810" w:type="dxa"/>
            <w:shd w:val="clear" w:color="auto" w:fill="auto"/>
          </w:tcPr>
          <w:p w:rsidR="00503E53" w:rsidRPr="00C25CBA" w:rsidRDefault="007810DC">
            <w:pPr>
              <w:widowControl w:val="0"/>
              <w:jc w:val="both"/>
            </w:pPr>
            <w:r w:rsidRPr="00C25CBA">
              <w:rPr>
                <w:rFonts w:ascii="Times New Roman" w:hAnsi="Times New Roman"/>
              </w:rPr>
              <w:t>______________________ /______________/</w:t>
            </w:r>
          </w:p>
          <w:p w:rsidR="00503E53" w:rsidRPr="00C25CBA" w:rsidRDefault="007810DC">
            <w:pPr>
              <w:widowControl w:val="0"/>
              <w:jc w:val="both"/>
            </w:pPr>
            <w:r w:rsidRPr="00C25CBA">
              <w:rPr>
                <w:rFonts w:ascii="Times New Roman" w:hAnsi="Times New Roman"/>
              </w:rPr>
              <w:t>М.П.</w:t>
            </w:r>
          </w:p>
          <w:p w:rsidR="00503E53" w:rsidRPr="00C25CBA" w:rsidRDefault="007810DC">
            <w:pPr>
              <w:widowControl w:val="0"/>
              <w:jc w:val="both"/>
            </w:pPr>
            <w:r w:rsidRPr="00C25CBA">
              <w:rPr>
                <w:rFonts w:ascii="Times New Roman" w:hAnsi="Times New Roman"/>
              </w:rPr>
              <w:t>___  ________________ 202</w:t>
            </w:r>
            <w:r w:rsidRPr="00C25CBA">
              <w:rPr>
                <w:rFonts w:ascii="Times New Roman" w:eastAsia="Times New Roman" w:hAnsi="Times New Roman"/>
                <w:lang w:eastAsia="ru-RU"/>
              </w:rPr>
              <w:t>3</w:t>
            </w:r>
            <w:r w:rsidRPr="00C25CBA">
              <w:rPr>
                <w:rFonts w:ascii="Times New Roman" w:hAnsi="Times New Roman"/>
              </w:rPr>
              <w:t xml:space="preserve"> р.</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pPr>
            <w:r w:rsidRPr="00C25CBA">
              <w:rPr>
                <w:rFonts w:ascii="Times New Roman" w:hAnsi="Times New Roman"/>
              </w:rPr>
              <w:t>____________________/ _____________/ М.П.</w:t>
            </w:r>
          </w:p>
          <w:p w:rsidR="00503E53" w:rsidRPr="00C25CBA" w:rsidRDefault="007810DC">
            <w:pPr>
              <w:widowControl w:val="0"/>
            </w:pPr>
            <w:r w:rsidRPr="00C25CBA">
              <w:rPr>
                <w:rFonts w:ascii="Times New Roman" w:hAnsi="Times New Roman"/>
              </w:rPr>
              <w:t>___      ________________ 202</w:t>
            </w:r>
            <w:r w:rsidRPr="00C25CBA">
              <w:rPr>
                <w:rFonts w:ascii="Times New Roman" w:eastAsia="Times New Roman" w:hAnsi="Times New Roman"/>
                <w:lang w:eastAsia="ru-RU"/>
              </w:rPr>
              <w:t>3</w:t>
            </w:r>
            <w:r w:rsidRPr="00C25CBA">
              <w:rPr>
                <w:rFonts w:ascii="Times New Roman" w:hAnsi="Times New Roman"/>
              </w:rPr>
              <w:t xml:space="preserve"> р.</w:t>
            </w:r>
          </w:p>
        </w:tc>
      </w:tr>
    </w:tbl>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503E53">
      <w:pPr>
        <w:widowControl w:val="0"/>
        <w:jc w:val="center"/>
      </w:pPr>
    </w:p>
    <w:p w:rsidR="00503E53" w:rsidRPr="00C25CBA" w:rsidRDefault="007810DC">
      <w:pPr>
        <w:spacing w:before="120" w:after="120"/>
        <w:ind w:left="567" w:hanging="567"/>
        <w:jc w:val="both"/>
        <w:rPr>
          <w:rFonts w:ascii="Times New Roman" w:hAnsi="Times New Roman"/>
        </w:rPr>
      </w:pPr>
      <w:r w:rsidRPr="00C25CBA">
        <w:rPr>
          <w:rFonts w:ascii="Times New Roman" w:hAnsi="Times New Roman"/>
        </w:rPr>
        <w:br w:type="page"/>
      </w:r>
    </w:p>
    <w:p w:rsidR="00503E53" w:rsidRPr="00C25CBA" w:rsidRDefault="007810DC">
      <w:pPr>
        <w:jc w:val="center"/>
      </w:pPr>
      <w:r w:rsidRPr="00C25CBA">
        <w:rPr>
          <w:rFonts w:ascii="Times New Roman" w:hAnsi="Times New Roman"/>
        </w:rPr>
        <w:lastRenderedPageBreak/>
        <w:t xml:space="preserve">                                                                                          Додаток № 5</w:t>
      </w:r>
    </w:p>
    <w:p w:rsidR="00503E53" w:rsidRPr="00C25CBA" w:rsidRDefault="007810DC">
      <w:pPr>
        <w:jc w:val="center"/>
      </w:pPr>
      <w:r w:rsidRPr="00C25CBA">
        <w:rPr>
          <w:rFonts w:ascii="Times New Roman" w:hAnsi="Times New Roman"/>
        </w:rPr>
        <w:t xml:space="preserve">                                                                                                                            до договору про надання послуг</w:t>
      </w:r>
    </w:p>
    <w:p w:rsidR="00503E53" w:rsidRPr="00C25CBA" w:rsidRDefault="007810DC">
      <w:pPr>
        <w:jc w:val="right"/>
      </w:pPr>
      <w:r w:rsidRPr="00C25CBA">
        <w:rPr>
          <w:rFonts w:ascii="Times New Roman" w:hAnsi="Times New Roman"/>
        </w:rPr>
        <w:t>від ___  _________ 202</w:t>
      </w:r>
      <w:r w:rsidRPr="00C25CBA">
        <w:rPr>
          <w:rFonts w:ascii="Times New Roman" w:eastAsia="Times New Roman" w:hAnsi="Times New Roman"/>
          <w:lang w:eastAsia="ru-RU"/>
        </w:rPr>
        <w:t>3</w:t>
      </w:r>
      <w:r w:rsidRPr="00C25CBA">
        <w:rPr>
          <w:rFonts w:ascii="Times New Roman" w:hAnsi="Times New Roman"/>
        </w:rPr>
        <w:t xml:space="preserve"> р. № ____</w:t>
      </w:r>
    </w:p>
    <w:p w:rsidR="00503E53" w:rsidRPr="00C25CBA" w:rsidRDefault="00503E53">
      <w:pPr>
        <w:jc w:val="center"/>
        <w:rPr>
          <w:rFonts w:ascii="Times New Roman" w:hAnsi="Times New Roman"/>
          <w:b/>
          <w:bCs/>
          <w:spacing w:val="2"/>
        </w:rPr>
      </w:pPr>
    </w:p>
    <w:p w:rsidR="00503E53" w:rsidRPr="00C25CBA" w:rsidRDefault="00503E53">
      <w:pPr>
        <w:jc w:val="center"/>
        <w:rPr>
          <w:rFonts w:ascii="Times New Roman" w:hAnsi="Times New Roman"/>
          <w:b/>
          <w:bCs/>
          <w:spacing w:val="2"/>
        </w:rPr>
      </w:pPr>
    </w:p>
    <w:p w:rsidR="00503E53" w:rsidRPr="00C25CBA" w:rsidRDefault="007810DC">
      <w:pPr>
        <w:jc w:val="center"/>
        <w:rPr>
          <w:rFonts w:ascii="Times New Roman" w:hAnsi="Times New Roman"/>
          <w:b/>
          <w:bCs/>
          <w:spacing w:val="2"/>
        </w:rPr>
      </w:pPr>
      <w:r w:rsidRPr="00C25CBA">
        <w:rPr>
          <w:rFonts w:ascii="Times New Roman" w:hAnsi="Times New Roman"/>
          <w:b/>
          <w:bCs/>
          <w:spacing w:val="2"/>
        </w:rPr>
        <w:t xml:space="preserve">Перелік обладнання та матеріально-технічної бази </w:t>
      </w:r>
    </w:p>
    <w:p w:rsidR="00503E53" w:rsidRPr="00C25CBA" w:rsidRDefault="007810DC">
      <w:pPr>
        <w:jc w:val="center"/>
      </w:pPr>
      <w:r w:rsidRPr="00C25CBA">
        <w:rPr>
          <w:rFonts w:ascii="Times New Roman" w:hAnsi="Times New Roman"/>
          <w:b/>
          <w:bCs/>
          <w:spacing w:val="2"/>
        </w:rPr>
        <w:t xml:space="preserve">які будуть задіяні для надання послуг </w:t>
      </w:r>
      <w:r w:rsidRPr="00C25CBA">
        <w:rPr>
          <w:rFonts w:ascii="Times New Roman" w:hAnsi="Times New Roman"/>
          <w:b/>
          <w:bCs/>
        </w:rPr>
        <w:t>з державної інвентаризації земель</w:t>
      </w:r>
    </w:p>
    <w:p w:rsidR="00503E53" w:rsidRPr="00C25CBA" w:rsidRDefault="00503E53">
      <w:pPr>
        <w:jc w:val="right"/>
        <w:rPr>
          <w:rFonts w:ascii="Times New Roman" w:hAnsi="Times New Roman"/>
        </w:rPr>
      </w:pPr>
    </w:p>
    <w:tbl>
      <w:tblPr>
        <w:tblW w:w="5000" w:type="pct"/>
        <w:tblLayout w:type="fixed"/>
        <w:tblLook w:val="04A0" w:firstRow="1" w:lastRow="0" w:firstColumn="1" w:lastColumn="0" w:noHBand="0" w:noVBand="1"/>
      </w:tblPr>
      <w:tblGrid>
        <w:gridCol w:w="649"/>
        <w:gridCol w:w="2035"/>
        <w:gridCol w:w="1816"/>
        <w:gridCol w:w="1187"/>
        <w:gridCol w:w="1600"/>
        <w:gridCol w:w="1416"/>
        <w:gridCol w:w="1718"/>
      </w:tblGrid>
      <w:tr w:rsidR="00503E53" w:rsidRPr="00C25CBA">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rPr>
              <w:t>№ з/п</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lang w:eastAsia="uk-UA"/>
              </w:rPr>
              <w:t xml:space="preserve">Найменування обладнання та матеріально-технічної бази, </w:t>
            </w:r>
            <w:r w:rsidRPr="00C25CBA">
              <w:rPr>
                <w:rFonts w:ascii="Times New Roman" w:eastAsia="Times New Roman" w:hAnsi="Times New Roman"/>
              </w:rPr>
              <w:t>рік виготовлення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rPr>
              <w:t xml:space="preserve">Серійний номер </w:t>
            </w:r>
            <w:r w:rsidRPr="00C25CBA">
              <w:rPr>
                <w:rFonts w:ascii="Times New Roman" w:eastAsia="Times New Roman" w:hAnsi="Times New Roman"/>
              </w:rPr>
              <w:br/>
              <w:t>(за наявності)</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rPr>
              <w:t>Марка (модель)</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rPr>
              <w:t xml:space="preserve">Одиниця виміру, </w:t>
            </w:r>
          </w:p>
          <w:p w:rsidR="00503E53" w:rsidRPr="00C25CBA" w:rsidRDefault="007810DC">
            <w:pPr>
              <w:jc w:val="center"/>
            </w:pPr>
            <w:r w:rsidRPr="00C25CBA">
              <w:rPr>
                <w:rFonts w:ascii="Times New Roman" w:eastAsia="Times New Roman" w:hAnsi="Times New Roman"/>
              </w:rPr>
              <w:t>рік виробництва</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rPr>
              <w:t>Кількість</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7810DC">
            <w:pPr>
              <w:jc w:val="center"/>
            </w:pPr>
            <w:r w:rsidRPr="00C25CBA">
              <w:rPr>
                <w:rFonts w:ascii="Times New Roman" w:eastAsia="Times New Roman" w:hAnsi="Times New Roman"/>
              </w:rPr>
              <w:t>Примітка (власне, залучене**)</w:t>
            </w:r>
          </w:p>
        </w:tc>
      </w:tr>
      <w:tr w:rsidR="00503E53" w:rsidRPr="00C25CBA">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503E53">
            <w:pPr>
              <w:jc w:val="center"/>
              <w:rPr>
                <w:rFonts w:ascii="Times New Roman" w:eastAsia="Times New Roman" w:hAnsi="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03E53" w:rsidRPr="00C25CBA" w:rsidRDefault="00503E53">
            <w:pPr>
              <w:jc w:val="center"/>
              <w:rPr>
                <w:rFonts w:ascii="Times New Roman" w:eastAsia="Times New Roman" w:hAnsi="Times New Roman"/>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eastAsia="Times New Roman" w:hAnsi="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eastAsia="Times New Roman" w:hAnsi="Times New Roman"/>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53" w:rsidRPr="00C25CBA" w:rsidRDefault="00503E53">
            <w:pPr>
              <w:jc w:val="center"/>
              <w:rPr>
                <w:rFonts w:ascii="Times New Roman" w:eastAsia="Times New Roman" w:hAnsi="Times New Roman"/>
              </w:rPr>
            </w:pPr>
          </w:p>
        </w:tc>
      </w:tr>
    </w:tbl>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both"/>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tbl>
      <w:tblPr>
        <w:tblW w:w="0" w:type="auto"/>
        <w:tblLayout w:type="fixed"/>
        <w:tblLook w:val="04A0" w:firstRow="1" w:lastRow="0" w:firstColumn="1" w:lastColumn="0" w:noHBand="0" w:noVBand="1"/>
      </w:tblPr>
      <w:tblGrid>
        <w:gridCol w:w="4810"/>
        <w:gridCol w:w="676"/>
        <w:gridCol w:w="4437"/>
      </w:tblGrid>
      <w:tr w:rsidR="00503E53" w:rsidRPr="00C25CBA">
        <w:trPr>
          <w:trHeight w:val="148"/>
        </w:trPr>
        <w:tc>
          <w:tcPr>
            <w:tcW w:w="4810" w:type="dxa"/>
            <w:shd w:val="clear" w:color="auto" w:fill="auto"/>
          </w:tcPr>
          <w:p w:rsidR="00503E53" w:rsidRPr="00C25CBA" w:rsidRDefault="007810DC">
            <w:pPr>
              <w:widowControl w:val="0"/>
              <w:jc w:val="center"/>
            </w:pPr>
            <w:r w:rsidRPr="00C25CBA">
              <w:rPr>
                <w:rFonts w:ascii="Times New Roman" w:hAnsi="Times New Roman"/>
                <w:b/>
              </w:rPr>
              <w:t>ЗАМОВНИК:</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jc w:val="center"/>
            </w:pPr>
            <w:r w:rsidRPr="00C25CBA">
              <w:rPr>
                <w:rFonts w:ascii="Times New Roman" w:hAnsi="Times New Roman"/>
                <w:b/>
              </w:rPr>
              <w:t>ВИКОНАВЕЦЬ:</w:t>
            </w:r>
          </w:p>
        </w:tc>
      </w:tr>
      <w:tr w:rsidR="00503E53" w:rsidRPr="00C25CBA">
        <w:trPr>
          <w:trHeight w:val="636"/>
        </w:trPr>
        <w:tc>
          <w:tcPr>
            <w:tcW w:w="4810" w:type="dxa"/>
            <w:shd w:val="clear" w:color="auto" w:fill="auto"/>
          </w:tcPr>
          <w:p w:rsidR="00503E53" w:rsidRPr="00C25CBA" w:rsidRDefault="007810DC">
            <w:pPr>
              <w:widowControl w:val="0"/>
              <w:jc w:val="center"/>
            </w:pPr>
            <w:r w:rsidRPr="00C25CBA">
              <w:rPr>
                <w:rFonts w:ascii="Times New Roman" w:hAnsi="Times New Roman"/>
                <w:b/>
                <w:bCs/>
              </w:rPr>
              <w:t xml:space="preserve">Головне управління </w:t>
            </w:r>
            <w:proofErr w:type="spellStart"/>
            <w:r w:rsidRPr="00C25CBA">
              <w:rPr>
                <w:rFonts w:ascii="Times New Roman" w:hAnsi="Times New Roman"/>
                <w:b/>
                <w:bCs/>
              </w:rPr>
              <w:t>Держгеокадастру</w:t>
            </w:r>
            <w:proofErr w:type="spellEnd"/>
            <w:r w:rsidRPr="00C25CBA">
              <w:rPr>
                <w:rFonts w:ascii="Times New Roman" w:hAnsi="Times New Roman"/>
                <w:b/>
                <w:bCs/>
              </w:rPr>
              <w:t xml:space="preserve"> в Одеській області</w:t>
            </w:r>
          </w:p>
          <w:p w:rsidR="00503E53" w:rsidRPr="00C25CBA" w:rsidRDefault="00503E53">
            <w:pPr>
              <w:widowControl w:val="0"/>
              <w:rPr>
                <w:rFonts w:ascii="Times New Roman" w:hAnsi="Times New Roman"/>
              </w:rPr>
            </w:pP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503E53">
            <w:pPr>
              <w:widowControl w:val="0"/>
              <w:jc w:val="center"/>
              <w:rPr>
                <w:rFonts w:ascii="Times New Roman" w:hAnsi="Times New Roman"/>
                <w:b/>
              </w:rPr>
            </w:pPr>
          </w:p>
          <w:p w:rsidR="00503E53" w:rsidRPr="00C25CBA" w:rsidRDefault="00503E53">
            <w:pPr>
              <w:widowControl w:val="0"/>
              <w:jc w:val="center"/>
              <w:rPr>
                <w:rFonts w:ascii="Times New Roman" w:hAnsi="Times New Roman"/>
                <w:b/>
              </w:rPr>
            </w:pPr>
          </w:p>
        </w:tc>
      </w:tr>
      <w:tr w:rsidR="00503E53" w:rsidRPr="00C25CBA">
        <w:trPr>
          <w:trHeight w:val="1430"/>
        </w:trPr>
        <w:tc>
          <w:tcPr>
            <w:tcW w:w="4810" w:type="dxa"/>
            <w:shd w:val="clear" w:color="auto" w:fill="auto"/>
          </w:tcPr>
          <w:p w:rsidR="00503E53" w:rsidRPr="00C25CBA" w:rsidRDefault="007810DC">
            <w:pPr>
              <w:widowControl w:val="0"/>
              <w:jc w:val="both"/>
            </w:pPr>
            <w:r w:rsidRPr="00C25CBA">
              <w:rPr>
                <w:rFonts w:ascii="Times New Roman" w:hAnsi="Times New Roman"/>
              </w:rPr>
              <w:t>______________________ /______________/</w:t>
            </w:r>
          </w:p>
          <w:p w:rsidR="00503E53" w:rsidRPr="00C25CBA" w:rsidRDefault="007810DC">
            <w:pPr>
              <w:widowControl w:val="0"/>
              <w:jc w:val="both"/>
            </w:pPr>
            <w:r w:rsidRPr="00C25CBA">
              <w:rPr>
                <w:rFonts w:ascii="Times New Roman" w:hAnsi="Times New Roman"/>
              </w:rPr>
              <w:t>М.П.</w:t>
            </w:r>
          </w:p>
          <w:p w:rsidR="00503E53" w:rsidRPr="00C25CBA" w:rsidRDefault="007810DC">
            <w:pPr>
              <w:widowControl w:val="0"/>
              <w:jc w:val="both"/>
            </w:pPr>
            <w:r w:rsidRPr="00C25CBA">
              <w:rPr>
                <w:rFonts w:ascii="Times New Roman" w:hAnsi="Times New Roman"/>
              </w:rPr>
              <w:t>___  ________________ 202</w:t>
            </w:r>
            <w:r w:rsidR="006E1815" w:rsidRPr="00C25CBA">
              <w:rPr>
                <w:rFonts w:ascii="Times New Roman" w:eastAsia="Times New Roman" w:hAnsi="Times New Roman"/>
                <w:lang w:eastAsia="ru-RU"/>
              </w:rPr>
              <w:t>3</w:t>
            </w:r>
            <w:r w:rsidRPr="00C25CBA">
              <w:rPr>
                <w:rFonts w:ascii="Times New Roman" w:hAnsi="Times New Roman"/>
              </w:rPr>
              <w:t xml:space="preserve"> р.</w:t>
            </w:r>
          </w:p>
        </w:tc>
        <w:tc>
          <w:tcPr>
            <w:tcW w:w="676" w:type="dxa"/>
            <w:shd w:val="clear" w:color="auto" w:fill="auto"/>
          </w:tcPr>
          <w:p w:rsidR="00503E53" w:rsidRPr="00C25CBA" w:rsidRDefault="00503E53">
            <w:pPr>
              <w:widowControl w:val="0"/>
              <w:jc w:val="center"/>
              <w:rPr>
                <w:rFonts w:ascii="Times New Roman" w:hAnsi="Times New Roman"/>
                <w:b/>
              </w:rPr>
            </w:pPr>
          </w:p>
        </w:tc>
        <w:tc>
          <w:tcPr>
            <w:tcW w:w="4437" w:type="dxa"/>
            <w:shd w:val="clear" w:color="auto" w:fill="auto"/>
          </w:tcPr>
          <w:p w:rsidR="00503E53" w:rsidRPr="00C25CBA" w:rsidRDefault="007810DC">
            <w:pPr>
              <w:widowControl w:val="0"/>
            </w:pPr>
            <w:r w:rsidRPr="00C25CBA">
              <w:rPr>
                <w:rFonts w:ascii="Times New Roman" w:hAnsi="Times New Roman"/>
              </w:rPr>
              <w:t>____________________/ _____________/ М.П.</w:t>
            </w:r>
          </w:p>
          <w:p w:rsidR="00503E53" w:rsidRPr="00C25CBA" w:rsidRDefault="007810DC">
            <w:pPr>
              <w:widowControl w:val="0"/>
              <w:rPr>
                <w:rFonts w:ascii="Times New Roman" w:hAnsi="Times New Roman"/>
              </w:rPr>
            </w:pPr>
            <w:r w:rsidRPr="00C25CBA">
              <w:rPr>
                <w:rFonts w:ascii="Times New Roman" w:hAnsi="Times New Roman"/>
              </w:rPr>
              <w:t>___      ________________ 202</w:t>
            </w:r>
            <w:r w:rsidR="006E1815" w:rsidRPr="00C25CBA">
              <w:rPr>
                <w:rFonts w:ascii="Times New Roman" w:eastAsia="Times New Roman" w:hAnsi="Times New Roman"/>
                <w:lang w:eastAsia="ru-RU"/>
              </w:rPr>
              <w:t>3</w:t>
            </w:r>
            <w:r w:rsidRPr="00C25CBA">
              <w:rPr>
                <w:rFonts w:ascii="Times New Roman" w:hAnsi="Times New Roman"/>
              </w:rPr>
              <w:t xml:space="preserve"> р.</w:t>
            </w: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rPr>
                <w:rFonts w:ascii="Times New Roman" w:hAnsi="Times New Roman"/>
              </w:rPr>
            </w:pPr>
          </w:p>
          <w:p w:rsidR="00503E53" w:rsidRPr="00C25CBA" w:rsidRDefault="00503E53">
            <w:pPr>
              <w:widowControl w:val="0"/>
            </w:pPr>
          </w:p>
        </w:tc>
      </w:tr>
    </w:tbl>
    <w:p w:rsidR="00503E53" w:rsidRPr="00C25CBA" w:rsidRDefault="00503E53">
      <w:pPr>
        <w:jc w:val="right"/>
        <w:rPr>
          <w:rFonts w:ascii="Times New Roman" w:hAnsi="Times New Roman"/>
        </w:rPr>
      </w:pPr>
    </w:p>
    <w:p w:rsidR="00503E53" w:rsidRPr="00C25CBA" w:rsidRDefault="007810DC">
      <w:pPr>
        <w:spacing w:before="120" w:after="120"/>
        <w:ind w:left="567" w:hanging="567"/>
        <w:jc w:val="both"/>
        <w:rPr>
          <w:rFonts w:ascii="Times New Roman" w:hAnsi="Times New Roman"/>
        </w:rPr>
      </w:pPr>
      <w:r w:rsidRPr="00C25CBA">
        <w:rPr>
          <w:rFonts w:ascii="Times New Roman" w:hAnsi="Times New Roman"/>
        </w:rPr>
        <w:br w:type="page"/>
      </w:r>
    </w:p>
    <w:p w:rsidR="00503E53" w:rsidRPr="00C25CBA" w:rsidRDefault="007810DC">
      <w:pPr>
        <w:jc w:val="center"/>
      </w:pPr>
      <w:r w:rsidRPr="00C25CBA">
        <w:rPr>
          <w:rFonts w:ascii="Times New Roman" w:hAnsi="Times New Roman"/>
        </w:rPr>
        <w:lastRenderedPageBreak/>
        <w:t xml:space="preserve">                                                                                         Додаток № 6</w:t>
      </w:r>
    </w:p>
    <w:p w:rsidR="00503E53" w:rsidRPr="00C25CBA" w:rsidRDefault="007810DC">
      <w:pPr>
        <w:jc w:val="center"/>
      </w:pPr>
      <w:r w:rsidRPr="00C25CBA">
        <w:rPr>
          <w:rFonts w:ascii="Times New Roman" w:hAnsi="Times New Roman"/>
        </w:rPr>
        <w:t xml:space="preserve">                                                                                                                          до договору про надання послуг</w:t>
      </w:r>
    </w:p>
    <w:p w:rsidR="00503E53" w:rsidRPr="00C25CBA" w:rsidRDefault="007810DC">
      <w:pPr>
        <w:jc w:val="right"/>
      </w:pPr>
      <w:r w:rsidRPr="00C25CBA">
        <w:rPr>
          <w:rFonts w:ascii="Times New Roman" w:hAnsi="Times New Roman"/>
        </w:rPr>
        <w:t>від ___  _________ 202</w:t>
      </w:r>
      <w:r w:rsidRPr="00C25CBA">
        <w:rPr>
          <w:rFonts w:ascii="Times New Roman" w:eastAsia="Times New Roman" w:hAnsi="Times New Roman"/>
          <w:lang w:eastAsia="ru-RU"/>
        </w:rPr>
        <w:t>3</w:t>
      </w:r>
      <w:r w:rsidRPr="00C25CBA">
        <w:rPr>
          <w:rFonts w:ascii="Times New Roman" w:hAnsi="Times New Roman"/>
        </w:rPr>
        <w:t xml:space="preserve"> р. № ____</w:t>
      </w:r>
    </w:p>
    <w:p w:rsidR="00503E53" w:rsidRPr="00C25CBA" w:rsidRDefault="00503E53">
      <w:pPr>
        <w:jc w:val="center"/>
        <w:rPr>
          <w:rFonts w:ascii="Times New Roman" w:hAnsi="Times New Roman"/>
          <w:b/>
          <w:bCs/>
          <w:spacing w:val="2"/>
        </w:rPr>
      </w:pPr>
    </w:p>
    <w:p w:rsidR="00503E53" w:rsidRPr="00C25CBA" w:rsidRDefault="00503E53">
      <w:pPr>
        <w:jc w:val="center"/>
        <w:rPr>
          <w:rFonts w:ascii="Times New Roman" w:hAnsi="Times New Roman"/>
          <w:b/>
          <w:bCs/>
          <w:spacing w:val="2"/>
        </w:rPr>
      </w:pPr>
    </w:p>
    <w:p w:rsidR="00503E53" w:rsidRPr="00C25CBA" w:rsidRDefault="007810DC">
      <w:pPr>
        <w:jc w:val="center"/>
      </w:pPr>
      <w:r w:rsidRPr="00C25CBA">
        <w:rPr>
          <w:rFonts w:ascii="Times New Roman" w:hAnsi="Times New Roman"/>
          <w:b/>
          <w:bCs/>
          <w:spacing w:val="2"/>
        </w:rPr>
        <w:t>Календарний план виконання робіт на території Одеської області</w:t>
      </w: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widowControl w:val="0"/>
        <w:jc w:val="center"/>
      </w:pPr>
    </w:p>
    <w:tbl>
      <w:tblPr>
        <w:tblW w:w="10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7230"/>
        <w:gridCol w:w="2197"/>
      </w:tblGrid>
      <w:tr w:rsidR="00503E53" w:rsidRPr="00C25CBA">
        <w:trPr>
          <w:trHeight w:hRule="exact" w:val="969"/>
        </w:trPr>
        <w:tc>
          <w:tcPr>
            <w:tcW w:w="819"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pPr>
            <w:r w:rsidRPr="00C25CBA">
              <w:t>№ з/п</w:t>
            </w:r>
          </w:p>
        </w:tc>
        <w:tc>
          <w:tcPr>
            <w:tcW w:w="7230"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pPr>
            <w:r w:rsidRPr="00C25CBA">
              <w:t>Термін надання послуги, місяць*</w:t>
            </w:r>
          </w:p>
        </w:tc>
        <w:tc>
          <w:tcPr>
            <w:tcW w:w="2197"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pPr>
            <w:r w:rsidRPr="00C25CBA">
              <w:t>Площа, %</w:t>
            </w:r>
          </w:p>
        </w:tc>
      </w:tr>
      <w:tr w:rsidR="00503E53" w:rsidRPr="00C25CBA">
        <w:trPr>
          <w:trHeight w:val="128"/>
        </w:trPr>
        <w:tc>
          <w:tcPr>
            <w:tcW w:w="819"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pPr>
            <w:r w:rsidRPr="00C25CBA">
              <w:t>1</w:t>
            </w:r>
          </w:p>
        </w:tc>
        <w:tc>
          <w:tcPr>
            <w:tcW w:w="7230"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c>
          <w:tcPr>
            <w:tcW w:w="2197"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r>
      <w:tr w:rsidR="00503E53" w:rsidRPr="00C25CBA">
        <w:trPr>
          <w:trHeight w:val="128"/>
        </w:trPr>
        <w:tc>
          <w:tcPr>
            <w:tcW w:w="819"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pPr>
            <w:r w:rsidRPr="00C25CBA">
              <w:t>2</w:t>
            </w:r>
          </w:p>
        </w:tc>
        <w:tc>
          <w:tcPr>
            <w:tcW w:w="7230"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c>
          <w:tcPr>
            <w:tcW w:w="2197"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r>
      <w:tr w:rsidR="00503E53" w:rsidRPr="00C25CBA">
        <w:trPr>
          <w:trHeight w:val="128"/>
        </w:trPr>
        <w:tc>
          <w:tcPr>
            <w:tcW w:w="819"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pPr>
            <w:r w:rsidRPr="00C25CBA">
              <w:t>3</w:t>
            </w:r>
          </w:p>
        </w:tc>
        <w:tc>
          <w:tcPr>
            <w:tcW w:w="7230"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c>
          <w:tcPr>
            <w:tcW w:w="2197"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r>
      <w:tr w:rsidR="00503E53" w:rsidRPr="00C25CBA">
        <w:trPr>
          <w:trHeight w:val="128"/>
        </w:trPr>
        <w:tc>
          <w:tcPr>
            <w:tcW w:w="819"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pPr>
            <w:r w:rsidRPr="00C25CBA">
              <w:t>4</w:t>
            </w:r>
          </w:p>
        </w:tc>
        <w:tc>
          <w:tcPr>
            <w:tcW w:w="7230"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c>
          <w:tcPr>
            <w:tcW w:w="2197"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r>
      <w:tr w:rsidR="00503E53" w:rsidRPr="00C25CBA">
        <w:trPr>
          <w:trHeight w:val="128"/>
        </w:trPr>
        <w:tc>
          <w:tcPr>
            <w:tcW w:w="819"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c>
          <w:tcPr>
            <w:tcW w:w="7230"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7810DC">
            <w:pPr>
              <w:jc w:val="center"/>
            </w:pPr>
            <w:r w:rsidRPr="00C25CBA">
              <w:t>Всього</w:t>
            </w:r>
          </w:p>
        </w:tc>
        <w:tc>
          <w:tcPr>
            <w:tcW w:w="2197" w:type="dxa"/>
            <w:tcBorders>
              <w:top w:val="single" w:sz="4" w:space="0" w:color="000000"/>
              <w:left w:val="single" w:sz="4" w:space="0" w:color="000000"/>
              <w:bottom w:val="single" w:sz="4" w:space="0" w:color="000000"/>
              <w:right w:val="single" w:sz="4" w:space="0" w:color="000000"/>
            </w:tcBorders>
            <w:vAlign w:val="center"/>
          </w:tcPr>
          <w:p w:rsidR="00503E53" w:rsidRPr="00C25CBA" w:rsidRDefault="00503E53">
            <w:pPr>
              <w:jc w:val="center"/>
            </w:pPr>
          </w:p>
        </w:tc>
      </w:tr>
    </w:tbl>
    <w:p w:rsidR="00503E53" w:rsidRPr="00C25CBA" w:rsidRDefault="00503E53">
      <w:pPr>
        <w:widowControl w:val="0"/>
        <w:jc w:val="both"/>
        <w:rPr>
          <w:rFonts w:eastAsia="Times New Roman"/>
          <w:lang w:eastAsia="ru-RU"/>
        </w:rPr>
      </w:pPr>
    </w:p>
    <w:p w:rsidR="00503E53" w:rsidRPr="00C25CBA" w:rsidRDefault="007810DC">
      <w:pPr>
        <w:widowControl w:val="0"/>
        <w:jc w:val="both"/>
      </w:pPr>
      <w:r w:rsidRPr="00C25CBA">
        <w:t xml:space="preserve">  * Початок виконання робіт залежить від проведення тендерних </w:t>
      </w:r>
      <w:proofErr w:type="spellStart"/>
      <w:r w:rsidRPr="00C25CBA">
        <w:t>закупівель</w:t>
      </w:r>
      <w:proofErr w:type="spellEnd"/>
      <w:r w:rsidRPr="00C25CBA">
        <w:t>, наявність скарг/ питань/ тощо</w:t>
      </w:r>
    </w:p>
    <w:p w:rsidR="00503E53" w:rsidRPr="00C25CBA" w:rsidRDefault="007810DC">
      <w:pPr>
        <w:widowControl w:val="0"/>
        <w:jc w:val="both"/>
      </w:pPr>
      <w:r w:rsidRPr="00C25CBA">
        <w:t xml:space="preserve">   </w:t>
      </w:r>
    </w:p>
    <w:p w:rsidR="00503E53" w:rsidRPr="00C25CBA" w:rsidRDefault="00503E53">
      <w:pPr>
        <w:widowControl w:val="0"/>
        <w:jc w:val="both"/>
      </w:pPr>
    </w:p>
    <w:tbl>
      <w:tblPr>
        <w:tblW w:w="9923" w:type="dxa"/>
        <w:tblLook w:val="04A0" w:firstRow="1" w:lastRow="0" w:firstColumn="1" w:lastColumn="0" w:noHBand="0" w:noVBand="1"/>
      </w:tblPr>
      <w:tblGrid>
        <w:gridCol w:w="4811"/>
        <w:gridCol w:w="675"/>
        <w:gridCol w:w="4437"/>
      </w:tblGrid>
      <w:tr w:rsidR="00503E53" w:rsidRPr="00C25CBA">
        <w:trPr>
          <w:trHeight w:val="148"/>
        </w:trPr>
        <w:tc>
          <w:tcPr>
            <w:tcW w:w="4811" w:type="dxa"/>
          </w:tcPr>
          <w:p w:rsidR="00503E53" w:rsidRPr="00C25CBA" w:rsidRDefault="007810DC">
            <w:pPr>
              <w:widowControl w:val="0"/>
              <w:jc w:val="center"/>
            </w:pPr>
            <w:r w:rsidRPr="00C25CBA">
              <w:rPr>
                <w:b/>
              </w:rPr>
              <w:t>ЗАМОВНИК:</w:t>
            </w:r>
          </w:p>
        </w:tc>
        <w:tc>
          <w:tcPr>
            <w:tcW w:w="675" w:type="dxa"/>
          </w:tcPr>
          <w:p w:rsidR="00503E53" w:rsidRPr="00C25CBA" w:rsidRDefault="00503E53">
            <w:pPr>
              <w:widowControl w:val="0"/>
              <w:jc w:val="center"/>
              <w:rPr>
                <w:b/>
              </w:rPr>
            </w:pPr>
          </w:p>
        </w:tc>
        <w:tc>
          <w:tcPr>
            <w:tcW w:w="4437" w:type="dxa"/>
          </w:tcPr>
          <w:p w:rsidR="00503E53" w:rsidRPr="00C25CBA" w:rsidRDefault="007810DC">
            <w:pPr>
              <w:widowControl w:val="0"/>
              <w:jc w:val="center"/>
            </w:pPr>
            <w:r w:rsidRPr="00C25CBA">
              <w:rPr>
                <w:b/>
              </w:rPr>
              <w:t>ВИКОНАВЕЦЬ:</w:t>
            </w:r>
          </w:p>
        </w:tc>
      </w:tr>
      <w:tr w:rsidR="00503E53" w:rsidRPr="00C25CBA">
        <w:trPr>
          <w:trHeight w:val="1086"/>
        </w:trPr>
        <w:tc>
          <w:tcPr>
            <w:tcW w:w="4811" w:type="dxa"/>
          </w:tcPr>
          <w:p w:rsidR="00503E53" w:rsidRPr="00C25CBA" w:rsidRDefault="007810DC">
            <w:pPr>
              <w:widowControl w:val="0"/>
              <w:jc w:val="center"/>
            </w:pPr>
            <w:r w:rsidRPr="00C25CBA">
              <w:rPr>
                <w:b/>
                <w:bCs/>
              </w:rPr>
              <w:t xml:space="preserve">Головне управління </w:t>
            </w:r>
            <w:proofErr w:type="spellStart"/>
            <w:r w:rsidRPr="00C25CBA">
              <w:rPr>
                <w:b/>
                <w:bCs/>
              </w:rPr>
              <w:t>Держгеокадастру</w:t>
            </w:r>
            <w:proofErr w:type="spellEnd"/>
            <w:r w:rsidRPr="00C25CBA">
              <w:rPr>
                <w:b/>
                <w:bCs/>
              </w:rPr>
              <w:t xml:space="preserve"> в Одеській області</w:t>
            </w:r>
          </w:p>
          <w:p w:rsidR="00503E53" w:rsidRPr="00C25CBA" w:rsidRDefault="00503E53">
            <w:pPr>
              <w:widowControl w:val="0"/>
            </w:pPr>
          </w:p>
        </w:tc>
        <w:tc>
          <w:tcPr>
            <w:tcW w:w="675" w:type="dxa"/>
          </w:tcPr>
          <w:p w:rsidR="00503E53" w:rsidRPr="00C25CBA" w:rsidRDefault="00503E53">
            <w:pPr>
              <w:widowControl w:val="0"/>
              <w:jc w:val="center"/>
              <w:rPr>
                <w:b/>
              </w:rPr>
            </w:pPr>
          </w:p>
        </w:tc>
        <w:tc>
          <w:tcPr>
            <w:tcW w:w="4437" w:type="dxa"/>
          </w:tcPr>
          <w:p w:rsidR="00503E53" w:rsidRPr="00C25CBA" w:rsidRDefault="00503E53">
            <w:pPr>
              <w:widowControl w:val="0"/>
              <w:jc w:val="center"/>
              <w:rPr>
                <w:b/>
              </w:rPr>
            </w:pPr>
          </w:p>
          <w:p w:rsidR="00503E53" w:rsidRPr="00C25CBA" w:rsidRDefault="00503E53">
            <w:pPr>
              <w:widowControl w:val="0"/>
              <w:jc w:val="center"/>
              <w:rPr>
                <w:b/>
              </w:rPr>
            </w:pPr>
          </w:p>
        </w:tc>
      </w:tr>
      <w:tr w:rsidR="00503E53" w:rsidRPr="00C25CBA">
        <w:trPr>
          <w:trHeight w:val="1430"/>
        </w:trPr>
        <w:tc>
          <w:tcPr>
            <w:tcW w:w="4811" w:type="dxa"/>
          </w:tcPr>
          <w:p w:rsidR="00503E53" w:rsidRPr="00C25CBA" w:rsidRDefault="007810DC">
            <w:pPr>
              <w:widowControl w:val="0"/>
              <w:jc w:val="both"/>
            </w:pPr>
            <w:r w:rsidRPr="00C25CBA">
              <w:t>______________________ /______________/</w:t>
            </w:r>
          </w:p>
          <w:p w:rsidR="00503E53" w:rsidRPr="00C25CBA" w:rsidRDefault="007810DC">
            <w:pPr>
              <w:widowControl w:val="0"/>
              <w:jc w:val="both"/>
            </w:pPr>
            <w:r w:rsidRPr="00C25CBA">
              <w:t>М.П.</w:t>
            </w:r>
          </w:p>
          <w:p w:rsidR="00503E53" w:rsidRPr="00C25CBA" w:rsidRDefault="007810DC">
            <w:pPr>
              <w:widowControl w:val="0"/>
              <w:jc w:val="both"/>
            </w:pPr>
            <w:r w:rsidRPr="00C25CBA">
              <w:t>___  ________________ 2023 р.</w:t>
            </w:r>
          </w:p>
        </w:tc>
        <w:tc>
          <w:tcPr>
            <w:tcW w:w="675" w:type="dxa"/>
          </w:tcPr>
          <w:p w:rsidR="00503E53" w:rsidRPr="00C25CBA" w:rsidRDefault="00503E53">
            <w:pPr>
              <w:widowControl w:val="0"/>
              <w:jc w:val="center"/>
              <w:rPr>
                <w:b/>
              </w:rPr>
            </w:pPr>
          </w:p>
        </w:tc>
        <w:tc>
          <w:tcPr>
            <w:tcW w:w="4437" w:type="dxa"/>
          </w:tcPr>
          <w:p w:rsidR="00503E53" w:rsidRPr="00C25CBA" w:rsidRDefault="007810DC">
            <w:pPr>
              <w:widowControl w:val="0"/>
            </w:pPr>
            <w:r w:rsidRPr="00C25CBA">
              <w:t>____________________ /____________/ М.П.</w:t>
            </w:r>
          </w:p>
          <w:p w:rsidR="00503E53" w:rsidRPr="00C25CBA" w:rsidRDefault="007810DC">
            <w:pPr>
              <w:widowControl w:val="0"/>
            </w:pPr>
            <w:r w:rsidRPr="00C25CBA">
              <w:t>«___» ________________ 2023 р.</w:t>
            </w:r>
          </w:p>
        </w:tc>
      </w:tr>
    </w:tbl>
    <w:p w:rsidR="00503E53" w:rsidRPr="00C25CBA" w:rsidRDefault="00503E53">
      <w:pPr>
        <w:rPr>
          <w:rFonts w:eastAsia="Times New Roman"/>
          <w:lang w:eastAsia="ru-RU"/>
        </w:rPr>
      </w:pPr>
    </w:p>
    <w:p w:rsidR="00503E53" w:rsidRPr="00C25CBA" w:rsidRDefault="00503E53">
      <w:pPr>
        <w:jc w:val="both"/>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jc w:val="right"/>
        <w:rPr>
          <w:rFonts w:ascii="Times New Roman" w:hAnsi="Times New Roman"/>
        </w:rPr>
      </w:pPr>
    </w:p>
    <w:p w:rsidR="00503E53" w:rsidRPr="00C25CBA" w:rsidRDefault="00503E53">
      <w:pPr>
        <w:widowControl w:val="0"/>
        <w:jc w:val="center"/>
      </w:pPr>
    </w:p>
    <w:p w:rsidR="00503E53" w:rsidRPr="00C25CBA" w:rsidRDefault="00503E53">
      <w:pPr>
        <w:spacing w:before="120" w:after="120"/>
        <w:ind w:left="567" w:hanging="567"/>
        <w:jc w:val="both"/>
        <w:rPr>
          <w:rFonts w:ascii="Times New Roman" w:eastAsia="Arial" w:hAnsi="Times New Roman" w:cs="Times New Roman"/>
          <w:b/>
          <w:sz w:val="20"/>
          <w:szCs w:val="20"/>
          <w:lang w:eastAsia="ru-RU"/>
        </w:rPr>
      </w:pPr>
    </w:p>
    <w:p w:rsidR="00503E53" w:rsidRPr="00C25CBA" w:rsidRDefault="00503E53">
      <w:pPr>
        <w:spacing w:before="120" w:after="120"/>
        <w:ind w:left="567" w:hanging="567"/>
        <w:jc w:val="both"/>
        <w:rPr>
          <w:rFonts w:ascii="Times New Roman" w:eastAsia="Arial" w:hAnsi="Times New Roman" w:cs="Times New Roman"/>
          <w:b/>
          <w:sz w:val="20"/>
          <w:szCs w:val="20"/>
          <w:lang w:eastAsia="ru-RU"/>
        </w:rPr>
      </w:pPr>
    </w:p>
    <w:p w:rsidR="00503E53" w:rsidRPr="00C25CBA" w:rsidRDefault="007810DC">
      <w:pPr>
        <w:jc w:val="center"/>
        <w:rPr>
          <w:rFonts w:ascii="Times New Roman" w:hAnsi="Times New Roman" w:cs="Times New Roman"/>
          <w:b/>
          <w:sz w:val="20"/>
          <w:szCs w:val="20"/>
        </w:rPr>
      </w:pPr>
      <w:r w:rsidRPr="00C25CBA">
        <w:rPr>
          <w:rFonts w:ascii="Times New Roman" w:hAnsi="Times New Roman" w:cs="Times New Roman"/>
          <w:b/>
          <w:sz w:val="20"/>
          <w:szCs w:val="20"/>
        </w:rPr>
        <w:t xml:space="preserve">                                                                                                                               </w:t>
      </w:r>
    </w:p>
    <w:p w:rsidR="00503E53" w:rsidRPr="00C25CBA" w:rsidRDefault="007810DC">
      <w:pPr>
        <w:spacing w:before="120" w:after="120"/>
        <w:ind w:left="567" w:hanging="567"/>
        <w:jc w:val="both"/>
        <w:rPr>
          <w:rFonts w:ascii="Times New Roman" w:hAnsi="Times New Roman" w:cs="Times New Roman"/>
          <w:b/>
          <w:sz w:val="20"/>
          <w:szCs w:val="20"/>
        </w:rPr>
      </w:pPr>
      <w:r w:rsidRPr="00C25CBA">
        <w:rPr>
          <w:rFonts w:ascii="Times New Roman" w:hAnsi="Times New Roman" w:cs="Times New Roman"/>
          <w:b/>
          <w:sz w:val="20"/>
          <w:szCs w:val="20"/>
        </w:rPr>
        <w:br w:type="page"/>
      </w:r>
    </w:p>
    <w:p w:rsidR="00503E53" w:rsidRPr="00C25CBA" w:rsidRDefault="007810DC">
      <w:pPr>
        <w:jc w:val="center"/>
        <w:rPr>
          <w:rFonts w:ascii="Times New Roman" w:hAnsi="Times New Roman" w:cs="Times New Roman"/>
          <w:b/>
          <w:sz w:val="20"/>
          <w:szCs w:val="20"/>
        </w:rPr>
      </w:pPr>
      <w:r w:rsidRPr="00C25CBA">
        <w:rPr>
          <w:rFonts w:ascii="Times New Roman" w:hAnsi="Times New Roman" w:cs="Times New Roman"/>
          <w:b/>
          <w:sz w:val="20"/>
          <w:szCs w:val="20"/>
        </w:rPr>
        <w:lastRenderedPageBreak/>
        <w:t xml:space="preserve">                                                                                                                               Додаток 6</w:t>
      </w:r>
    </w:p>
    <w:p w:rsidR="00503E53" w:rsidRPr="00C25CBA" w:rsidRDefault="007810DC">
      <w:pPr>
        <w:jc w:val="right"/>
        <w:rPr>
          <w:rFonts w:ascii="Times New Roman" w:hAnsi="Times New Roman" w:cs="Times New Roman"/>
          <w:b/>
          <w:sz w:val="20"/>
          <w:szCs w:val="20"/>
        </w:rPr>
      </w:pPr>
      <w:r w:rsidRPr="00C25CBA">
        <w:rPr>
          <w:rFonts w:ascii="Times New Roman" w:hAnsi="Times New Roman" w:cs="Times New Roman"/>
          <w:b/>
          <w:sz w:val="20"/>
          <w:szCs w:val="20"/>
        </w:rPr>
        <w:t>до тендерної документації</w:t>
      </w:r>
    </w:p>
    <w:p w:rsidR="00503E53" w:rsidRPr="00C25CBA" w:rsidRDefault="007810DC">
      <w:pPr>
        <w:ind w:right="22"/>
        <w:jc w:val="center"/>
        <w:rPr>
          <w:rFonts w:ascii="Times New Roman" w:eastAsia="Times New Roman" w:hAnsi="Times New Roman" w:cs="Times New Roman"/>
          <w:b/>
          <w:bCs/>
          <w:sz w:val="24"/>
          <w:szCs w:val="24"/>
        </w:rPr>
      </w:pPr>
      <w:r w:rsidRPr="00C25CBA">
        <w:rPr>
          <w:rFonts w:ascii="Times New Roman" w:eastAsia="Times New Roman" w:hAnsi="Times New Roman" w:cs="Times New Roman"/>
          <w:b/>
          <w:bCs/>
          <w:sz w:val="24"/>
          <w:szCs w:val="24"/>
        </w:rPr>
        <w:t>ІНШІ ДОКУМЕНТИ</w:t>
      </w:r>
    </w:p>
    <w:p w:rsidR="00503E53" w:rsidRPr="00C25CBA" w:rsidRDefault="007810DC">
      <w:pPr>
        <w:tabs>
          <w:tab w:val="left" w:pos="0"/>
          <w:tab w:val="left" w:pos="7797"/>
        </w:tabs>
        <w:rPr>
          <w:rFonts w:ascii="Times New Roman" w:eastAsia="Times New Roman" w:hAnsi="Times New Roman" w:cs="Times New Roman"/>
          <w:b/>
          <w:bCs/>
          <w:sz w:val="20"/>
          <w:szCs w:val="20"/>
        </w:rPr>
      </w:pPr>
      <w:r w:rsidRPr="00C25CBA">
        <w:rPr>
          <w:rFonts w:ascii="Times New Roman" w:eastAsia="Calibri" w:hAnsi="Times New Roman" w:cs="Times New Roman"/>
          <w:i/>
          <w:sz w:val="20"/>
          <w:szCs w:val="20"/>
          <w:lang w:eastAsia="ru-RU"/>
        </w:rPr>
        <w:t>№____від________</w:t>
      </w:r>
    </w:p>
    <w:p w:rsidR="00503E53" w:rsidRPr="00C25CBA" w:rsidRDefault="00503E53">
      <w:pPr>
        <w:widowControl w:val="0"/>
        <w:autoSpaceDE w:val="0"/>
        <w:autoSpaceDN w:val="0"/>
        <w:adjustRightInd w:val="0"/>
        <w:contextualSpacing/>
        <w:jc w:val="center"/>
        <w:rPr>
          <w:rFonts w:ascii="Times New Roman" w:eastAsia="Times New Roman" w:hAnsi="Times New Roman" w:cs="Times New Roman"/>
          <w:b/>
          <w:bCs/>
          <w:sz w:val="24"/>
          <w:szCs w:val="24"/>
          <w:lang w:eastAsia="ru-RU"/>
        </w:rPr>
      </w:pPr>
    </w:p>
    <w:p w:rsidR="00503E53" w:rsidRPr="00C25CBA" w:rsidRDefault="007810DC">
      <w:pPr>
        <w:widowControl w:val="0"/>
        <w:autoSpaceDE w:val="0"/>
        <w:autoSpaceDN w:val="0"/>
        <w:adjustRightInd w:val="0"/>
        <w:contextualSpacing/>
        <w:jc w:val="center"/>
        <w:rPr>
          <w:rFonts w:ascii="Times New Roman" w:eastAsia="Times New Roman" w:hAnsi="Times New Roman" w:cs="Times New Roman"/>
          <w:b/>
          <w:bCs/>
          <w:sz w:val="24"/>
          <w:szCs w:val="24"/>
          <w:lang w:eastAsia="ru-RU"/>
        </w:rPr>
      </w:pPr>
      <w:r w:rsidRPr="00C25CBA">
        <w:rPr>
          <w:rFonts w:ascii="Times New Roman" w:eastAsia="Times New Roman" w:hAnsi="Times New Roman" w:cs="Times New Roman"/>
          <w:b/>
          <w:bCs/>
          <w:sz w:val="24"/>
          <w:szCs w:val="24"/>
          <w:lang w:eastAsia="ru-RU"/>
        </w:rPr>
        <w:t>1. ВІДОМОСТІ ПРО УЧАСНИКА</w:t>
      </w:r>
    </w:p>
    <w:tbl>
      <w:tblPr>
        <w:tblW w:w="10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3641"/>
        <w:gridCol w:w="3019"/>
        <w:gridCol w:w="3420"/>
      </w:tblGrid>
      <w:tr w:rsidR="00503E53" w:rsidRPr="00C25CBA">
        <w:trPr>
          <w:trHeight w:val="360"/>
        </w:trPr>
        <w:tc>
          <w:tcPr>
            <w:tcW w:w="401" w:type="dxa"/>
          </w:tcPr>
          <w:p w:rsidR="00503E53" w:rsidRPr="00C25CBA" w:rsidRDefault="007810DC">
            <w:pPr>
              <w:widowControl w:val="0"/>
              <w:ind w:left="170"/>
              <w:contextualSpacing/>
              <w:jc w:val="center"/>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1</w:t>
            </w:r>
          </w:p>
        </w:tc>
        <w:tc>
          <w:tcPr>
            <w:tcW w:w="3641" w:type="dxa"/>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Назва Учасника:</w:t>
            </w:r>
          </w:p>
        </w:tc>
        <w:tc>
          <w:tcPr>
            <w:tcW w:w="6439" w:type="dxa"/>
            <w:gridSpan w:val="2"/>
          </w:tcPr>
          <w:p w:rsidR="00503E53" w:rsidRPr="00C25CBA" w:rsidRDefault="007810DC">
            <w:pPr>
              <w:widowControl w:val="0"/>
              <w:tabs>
                <w:tab w:val="left" w:pos="1440"/>
              </w:tabs>
              <w:contextualSpacing/>
              <w:jc w:val="both"/>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1039"/>
        </w:trPr>
        <w:tc>
          <w:tcPr>
            <w:tcW w:w="401" w:type="dxa"/>
            <w:vMerge w:val="restart"/>
          </w:tcPr>
          <w:p w:rsidR="00503E53" w:rsidRPr="00C25CBA" w:rsidRDefault="007810DC">
            <w:pPr>
              <w:widowControl w:val="0"/>
              <w:tabs>
                <w:tab w:val="left" w:pos="1440"/>
              </w:tabs>
              <w:autoSpaceDE w:val="0"/>
              <w:autoSpaceDN w:val="0"/>
              <w:adjustRightInd w:val="0"/>
              <w:ind w:left="170"/>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2</w:t>
            </w:r>
          </w:p>
        </w:tc>
        <w:tc>
          <w:tcPr>
            <w:tcW w:w="3641" w:type="dxa"/>
            <w:vMerge w:val="restart"/>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Реквізити:</w:t>
            </w:r>
          </w:p>
        </w:tc>
        <w:tc>
          <w:tcPr>
            <w:tcW w:w="3019" w:type="dxa"/>
          </w:tcPr>
          <w:p w:rsidR="00503E53" w:rsidRPr="00C25CBA" w:rsidRDefault="007810DC">
            <w:pPr>
              <w:widowControl w:val="0"/>
              <w:tabs>
                <w:tab w:val="left" w:pos="1440"/>
              </w:tabs>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343"/>
        </w:trPr>
        <w:tc>
          <w:tcPr>
            <w:tcW w:w="401" w:type="dxa"/>
            <w:vMerge/>
          </w:tcPr>
          <w:p w:rsidR="00503E53" w:rsidRPr="00C25CBA" w:rsidRDefault="00503E53">
            <w:pPr>
              <w:widowControl w:val="0"/>
              <w:numPr>
                <w:ilvl w:val="0"/>
                <w:numId w:val="6"/>
              </w:numPr>
              <w:autoSpaceDE w:val="0"/>
              <w:autoSpaceDN w:val="0"/>
              <w:adjustRightInd w:val="0"/>
              <w:contextualSpacing/>
              <w:rPr>
                <w:rFonts w:ascii="Times New Roman" w:eastAsia="Times New Roman" w:hAnsi="Times New Roman" w:cs="Times New Roman"/>
                <w:sz w:val="20"/>
                <w:szCs w:val="20"/>
                <w:lang w:eastAsia="ru-RU"/>
              </w:rPr>
            </w:pPr>
          </w:p>
        </w:tc>
        <w:tc>
          <w:tcPr>
            <w:tcW w:w="3641" w:type="dxa"/>
            <w:vMerge/>
          </w:tcPr>
          <w:p w:rsidR="00503E53" w:rsidRPr="00C25CBA" w:rsidRDefault="00503E53">
            <w:pPr>
              <w:widowControl w:val="0"/>
              <w:tabs>
                <w:tab w:val="left" w:pos="1440"/>
              </w:tabs>
              <w:contextualSpacing/>
              <w:jc w:val="both"/>
              <w:rPr>
                <w:rFonts w:ascii="Times New Roman" w:eastAsia="Times New Roman" w:hAnsi="Times New Roman" w:cs="Times New Roman"/>
                <w:sz w:val="20"/>
                <w:szCs w:val="20"/>
                <w:lang w:eastAsia="ru-RU"/>
              </w:rPr>
            </w:pPr>
          </w:p>
        </w:tc>
        <w:tc>
          <w:tcPr>
            <w:tcW w:w="3019" w:type="dxa"/>
          </w:tcPr>
          <w:p w:rsidR="00503E53" w:rsidRPr="00C25CBA" w:rsidRDefault="007810DC">
            <w:pPr>
              <w:widowControl w:val="0"/>
              <w:tabs>
                <w:tab w:val="left" w:pos="1440"/>
              </w:tabs>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фактична адреса розташування</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357"/>
        </w:trPr>
        <w:tc>
          <w:tcPr>
            <w:tcW w:w="401" w:type="dxa"/>
            <w:vMerge/>
          </w:tcPr>
          <w:p w:rsidR="00503E53" w:rsidRPr="00C25CBA" w:rsidRDefault="00503E53">
            <w:pPr>
              <w:widowControl w:val="0"/>
              <w:numPr>
                <w:ilvl w:val="0"/>
                <w:numId w:val="6"/>
              </w:numPr>
              <w:autoSpaceDE w:val="0"/>
              <w:autoSpaceDN w:val="0"/>
              <w:adjustRightInd w:val="0"/>
              <w:contextualSpacing/>
              <w:rPr>
                <w:rFonts w:ascii="Times New Roman" w:eastAsia="Times New Roman" w:hAnsi="Times New Roman" w:cs="Times New Roman"/>
                <w:sz w:val="20"/>
                <w:szCs w:val="20"/>
                <w:lang w:eastAsia="ru-RU"/>
              </w:rPr>
            </w:pPr>
          </w:p>
        </w:tc>
        <w:tc>
          <w:tcPr>
            <w:tcW w:w="3641" w:type="dxa"/>
            <w:vMerge/>
          </w:tcPr>
          <w:p w:rsidR="00503E53" w:rsidRPr="00C25CBA" w:rsidRDefault="00503E53">
            <w:pPr>
              <w:widowControl w:val="0"/>
              <w:tabs>
                <w:tab w:val="left" w:pos="1440"/>
              </w:tabs>
              <w:contextualSpacing/>
              <w:jc w:val="both"/>
              <w:rPr>
                <w:rFonts w:ascii="Times New Roman" w:eastAsia="Times New Roman" w:hAnsi="Times New Roman" w:cs="Times New Roman"/>
                <w:sz w:val="20"/>
                <w:szCs w:val="20"/>
                <w:lang w:eastAsia="ru-RU"/>
              </w:rPr>
            </w:pPr>
          </w:p>
        </w:tc>
        <w:tc>
          <w:tcPr>
            <w:tcW w:w="3019" w:type="dxa"/>
          </w:tcPr>
          <w:p w:rsidR="00503E53" w:rsidRPr="00C25CBA" w:rsidRDefault="007810DC">
            <w:pPr>
              <w:widowControl w:val="0"/>
              <w:tabs>
                <w:tab w:val="left" w:pos="1440"/>
              </w:tabs>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xml:space="preserve">Телефон/телефакс: </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257"/>
        </w:trPr>
        <w:tc>
          <w:tcPr>
            <w:tcW w:w="401" w:type="dxa"/>
            <w:vMerge/>
          </w:tcPr>
          <w:p w:rsidR="00503E53" w:rsidRPr="00C25CBA" w:rsidRDefault="00503E53">
            <w:pPr>
              <w:widowControl w:val="0"/>
              <w:numPr>
                <w:ilvl w:val="0"/>
                <w:numId w:val="6"/>
              </w:numPr>
              <w:autoSpaceDE w:val="0"/>
              <w:autoSpaceDN w:val="0"/>
              <w:adjustRightInd w:val="0"/>
              <w:contextualSpacing/>
              <w:rPr>
                <w:rFonts w:ascii="Times New Roman" w:eastAsia="Times New Roman" w:hAnsi="Times New Roman" w:cs="Times New Roman"/>
                <w:sz w:val="20"/>
                <w:szCs w:val="20"/>
                <w:lang w:eastAsia="ru-RU"/>
              </w:rPr>
            </w:pPr>
          </w:p>
        </w:tc>
        <w:tc>
          <w:tcPr>
            <w:tcW w:w="3641" w:type="dxa"/>
            <w:vMerge/>
          </w:tcPr>
          <w:p w:rsidR="00503E53" w:rsidRPr="00C25CBA" w:rsidRDefault="00503E53">
            <w:pPr>
              <w:widowControl w:val="0"/>
              <w:tabs>
                <w:tab w:val="left" w:pos="1440"/>
              </w:tabs>
              <w:contextualSpacing/>
              <w:jc w:val="both"/>
              <w:rPr>
                <w:rFonts w:ascii="Times New Roman" w:eastAsia="Times New Roman" w:hAnsi="Times New Roman" w:cs="Times New Roman"/>
                <w:sz w:val="20"/>
                <w:szCs w:val="20"/>
                <w:lang w:eastAsia="ru-RU"/>
              </w:rPr>
            </w:pPr>
          </w:p>
        </w:tc>
        <w:tc>
          <w:tcPr>
            <w:tcW w:w="3019" w:type="dxa"/>
          </w:tcPr>
          <w:p w:rsidR="00503E53" w:rsidRPr="00C25CBA" w:rsidRDefault="007810DC">
            <w:pPr>
              <w:widowControl w:val="0"/>
              <w:tabs>
                <w:tab w:val="left" w:pos="1440"/>
              </w:tabs>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e-</w:t>
            </w:r>
            <w:proofErr w:type="spellStart"/>
            <w:r w:rsidRPr="00C25CBA">
              <w:rPr>
                <w:rFonts w:ascii="Times New Roman" w:eastAsia="Times New Roman" w:hAnsi="Times New Roman" w:cs="Times New Roman"/>
                <w:sz w:val="20"/>
                <w:szCs w:val="20"/>
                <w:lang w:eastAsia="ru-RU"/>
              </w:rPr>
              <w:t>mail</w:t>
            </w:r>
            <w:proofErr w:type="spellEnd"/>
            <w:r w:rsidRPr="00C25CBA">
              <w:rPr>
                <w:rFonts w:ascii="Times New Roman" w:eastAsia="Times New Roman" w:hAnsi="Times New Roman" w:cs="Times New Roman"/>
                <w:sz w:val="20"/>
                <w:szCs w:val="20"/>
                <w:lang w:eastAsia="ru-RU"/>
              </w:rPr>
              <w:t>:</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257"/>
        </w:trPr>
        <w:tc>
          <w:tcPr>
            <w:tcW w:w="401" w:type="dxa"/>
            <w:vMerge w:val="restart"/>
          </w:tcPr>
          <w:p w:rsidR="00503E53" w:rsidRPr="00C25CBA" w:rsidRDefault="007810DC">
            <w:pPr>
              <w:widowControl w:val="0"/>
              <w:tabs>
                <w:tab w:val="left" w:pos="128"/>
              </w:tabs>
              <w:autoSpaceDE w:val="0"/>
              <w:autoSpaceDN w:val="0"/>
              <w:adjustRightInd w:val="0"/>
              <w:ind w:left="170"/>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3</w:t>
            </w:r>
          </w:p>
        </w:tc>
        <w:tc>
          <w:tcPr>
            <w:tcW w:w="3641" w:type="dxa"/>
            <w:vMerge w:val="restart"/>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Керівник:</w:t>
            </w:r>
          </w:p>
        </w:tc>
        <w:tc>
          <w:tcPr>
            <w:tcW w:w="3019" w:type="dxa"/>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xml:space="preserve">посада: </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257"/>
        </w:trPr>
        <w:tc>
          <w:tcPr>
            <w:tcW w:w="401" w:type="dxa"/>
            <w:vMerge/>
          </w:tcPr>
          <w:p w:rsidR="00503E53" w:rsidRPr="00C25CBA" w:rsidRDefault="00503E53">
            <w:pPr>
              <w:widowControl w:val="0"/>
              <w:numPr>
                <w:ilvl w:val="0"/>
                <w:numId w:val="6"/>
              </w:numPr>
              <w:autoSpaceDE w:val="0"/>
              <w:autoSpaceDN w:val="0"/>
              <w:adjustRightInd w:val="0"/>
              <w:contextualSpacing/>
              <w:rPr>
                <w:rFonts w:ascii="Times New Roman" w:eastAsia="Times New Roman" w:hAnsi="Times New Roman" w:cs="Times New Roman"/>
                <w:sz w:val="20"/>
                <w:szCs w:val="20"/>
                <w:lang w:eastAsia="ru-RU"/>
              </w:rPr>
            </w:pPr>
          </w:p>
        </w:tc>
        <w:tc>
          <w:tcPr>
            <w:tcW w:w="3641" w:type="dxa"/>
            <w:vMerge/>
          </w:tcPr>
          <w:p w:rsidR="00503E53" w:rsidRPr="00C25CBA" w:rsidRDefault="00503E53">
            <w:pPr>
              <w:widowControl w:val="0"/>
              <w:tabs>
                <w:tab w:val="left" w:pos="1440"/>
              </w:tabs>
              <w:contextualSpacing/>
              <w:jc w:val="both"/>
              <w:rPr>
                <w:rFonts w:ascii="Times New Roman" w:eastAsia="Times New Roman" w:hAnsi="Times New Roman" w:cs="Times New Roman"/>
                <w:sz w:val="20"/>
                <w:szCs w:val="20"/>
                <w:lang w:eastAsia="ru-RU"/>
              </w:rPr>
            </w:pPr>
          </w:p>
        </w:tc>
        <w:tc>
          <w:tcPr>
            <w:tcW w:w="3019" w:type="dxa"/>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xml:space="preserve">прізвище, ім’я, по батькові:  </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348"/>
        </w:trPr>
        <w:tc>
          <w:tcPr>
            <w:tcW w:w="401" w:type="dxa"/>
            <w:vMerge w:val="restart"/>
          </w:tcPr>
          <w:p w:rsidR="00503E53" w:rsidRPr="00C25CBA" w:rsidRDefault="007810DC">
            <w:pPr>
              <w:widowControl w:val="0"/>
              <w:autoSpaceDE w:val="0"/>
              <w:autoSpaceDN w:val="0"/>
              <w:adjustRightInd w:val="0"/>
              <w:ind w:left="170"/>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4</w:t>
            </w:r>
          </w:p>
        </w:tc>
        <w:tc>
          <w:tcPr>
            <w:tcW w:w="3641" w:type="dxa"/>
            <w:vMerge w:val="restart"/>
          </w:tcPr>
          <w:p w:rsidR="00503E53" w:rsidRPr="00C25CBA" w:rsidRDefault="007810DC">
            <w:pPr>
              <w:widowControl w:val="0"/>
              <w:tabs>
                <w:tab w:val="left" w:pos="1440"/>
              </w:tabs>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3019" w:type="dxa"/>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назва банку:</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271"/>
        </w:trPr>
        <w:tc>
          <w:tcPr>
            <w:tcW w:w="401" w:type="dxa"/>
            <w:vMerge/>
          </w:tcPr>
          <w:p w:rsidR="00503E53" w:rsidRPr="00C25CBA" w:rsidRDefault="00503E53">
            <w:pPr>
              <w:widowControl w:val="0"/>
              <w:numPr>
                <w:ilvl w:val="0"/>
                <w:numId w:val="6"/>
              </w:numPr>
              <w:autoSpaceDE w:val="0"/>
              <w:autoSpaceDN w:val="0"/>
              <w:adjustRightInd w:val="0"/>
              <w:contextualSpacing/>
              <w:rPr>
                <w:rFonts w:ascii="Times New Roman" w:eastAsia="Times New Roman" w:hAnsi="Times New Roman" w:cs="Times New Roman"/>
                <w:sz w:val="20"/>
                <w:szCs w:val="20"/>
                <w:lang w:eastAsia="ru-RU"/>
              </w:rPr>
            </w:pPr>
          </w:p>
        </w:tc>
        <w:tc>
          <w:tcPr>
            <w:tcW w:w="3641" w:type="dxa"/>
            <w:vMerge/>
          </w:tcPr>
          <w:p w:rsidR="00503E53" w:rsidRPr="00C25CBA" w:rsidRDefault="00503E53">
            <w:pPr>
              <w:widowControl w:val="0"/>
              <w:tabs>
                <w:tab w:val="left" w:pos="1440"/>
              </w:tabs>
              <w:contextualSpacing/>
              <w:rPr>
                <w:rFonts w:ascii="Times New Roman" w:eastAsia="Times New Roman" w:hAnsi="Times New Roman" w:cs="Times New Roman"/>
                <w:sz w:val="20"/>
                <w:szCs w:val="20"/>
                <w:lang w:eastAsia="ru-RU"/>
              </w:rPr>
            </w:pPr>
          </w:p>
        </w:tc>
        <w:tc>
          <w:tcPr>
            <w:tcW w:w="3019" w:type="dxa"/>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рахунку:</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540"/>
        </w:trPr>
        <w:tc>
          <w:tcPr>
            <w:tcW w:w="401" w:type="dxa"/>
            <w:vMerge/>
          </w:tcPr>
          <w:p w:rsidR="00503E53" w:rsidRPr="00C25CBA" w:rsidRDefault="00503E53">
            <w:pPr>
              <w:widowControl w:val="0"/>
              <w:numPr>
                <w:ilvl w:val="0"/>
                <w:numId w:val="6"/>
              </w:numPr>
              <w:autoSpaceDE w:val="0"/>
              <w:autoSpaceDN w:val="0"/>
              <w:adjustRightInd w:val="0"/>
              <w:contextualSpacing/>
              <w:rPr>
                <w:rFonts w:ascii="Times New Roman" w:eastAsia="Times New Roman" w:hAnsi="Times New Roman" w:cs="Times New Roman"/>
                <w:sz w:val="20"/>
                <w:szCs w:val="20"/>
                <w:lang w:eastAsia="ru-RU"/>
              </w:rPr>
            </w:pPr>
          </w:p>
        </w:tc>
        <w:tc>
          <w:tcPr>
            <w:tcW w:w="3641" w:type="dxa"/>
            <w:vMerge/>
          </w:tcPr>
          <w:p w:rsidR="00503E53" w:rsidRPr="00C25CBA" w:rsidRDefault="00503E53">
            <w:pPr>
              <w:widowControl w:val="0"/>
              <w:tabs>
                <w:tab w:val="left" w:pos="1440"/>
              </w:tabs>
              <w:contextualSpacing/>
              <w:rPr>
                <w:rFonts w:ascii="Times New Roman" w:eastAsia="Times New Roman" w:hAnsi="Times New Roman" w:cs="Times New Roman"/>
                <w:sz w:val="20"/>
                <w:szCs w:val="20"/>
                <w:lang w:eastAsia="ru-RU"/>
              </w:rPr>
            </w:pPr>
          </w:p>
        </w:tc>
        <w:tc>
          <w:tcPr>
            <w:tcW w:w="3019" w:type="dxa"/>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МФО:</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834"/>
        </w:trPr>
        <w:tc>
          <w:tcPr>
            <w:tcW w:w="401" w:type="dxa"/>
            <w:vMerge w:val="restart"/>
          </w:tcPr>
          <w:p w:rsidR="00503E53" w:rsidRPr="00C25CBA" w:rsidRDefault="007810DC">
            <w:pPr>
              <w:widowControl w:val="0"/>
              <w:autoSpaceDE w:val="0"/>
              <w:autoSpaceDN w:val="0"/>
              <w:adjustRightInd w:val="0"/>
              <w:ind w:left="170"/>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5</w:t>
            </w:r>
          </w:p>
        </w:tc>
        <w:tc>
          <w:tcPr>
            <w:tcW w:w="3641" w:type="dxa"/>
            <w:vMerge w:val="restart"/>
          </w:tcPr>
          <w:p w:rsidR="00503E53" w:rsidRPr="00C25CBA" w:rsidRDefault="007810DC">
            <w:pPr>
              <w:widowControl w:val="0"/>
              <w:tabs>
                <w:tab w:val="left" w:pos="1440"/>
              </w:tabs>
              <w:contextualSpacing/>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019" w:type="dxa"/>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xml:space="preserve">система оподаткування </w:t>
            </w:r>
            <w:r w:rsidRPr="00C25CBA">
              <w:rPr>
                <w:rFonts w:ascii="Times New Roman" w:eastAsia="Times New Roman" w:hAnsi="Times New Roman" w:cs="Times New Roman"/>
                <w:i/>
                <w:iCs/>
                <w:sz w:val="20"/>
                <w:szCs w:val="20"/>
                <w:lang w:eastAsia="ru-RU"/>
              </w:rPr>
              <w:t>(на загальних підставах, спрощена система оподаткування тощо)</w:t>
            </w:r>
            <w:r w:rsidRPr="00C25CBA">
              <w:rPr>
                <w:rFonts w:ascii="Times New Roman" w:eastAsia="Times New Roman" w:hAnsi="Times New Roman" w:cs="Times New Roman"/>
                <w:sz w:val="20"/>
                <w:szCs w:val="20"/>
                <w:lang w:eastAsia="ru-RU"/>
              </w:rPr>
              <w:t>:</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відповідна інформація)</w:t>
            </w:r>
          </w:p>
        </w:tc>
      </w:tr>
      <w:tr w:rsidR="00503E53" w:rsidRPr="00C25CBA">
        <w:trPr>
          <w:trHeight w:val="129"/>
        </w:trPr>
        <w:tc>
          <w:tcPr>
            <w:tcW w:w="401" w:type="dxa"/>
            <w:vMerge/>
          </w:tcPr>
          <w:p w:rsidR="00503E53" w:rsidRPr="00C25CBA" w:rsidRDefault="00503E53">
            <w:pPr>
              <w:widowControl w:val="0"/>
              <w:numPr>
                <w:ilvl w:val="0"/>
                <w:numId w:val="6"/>
              </w:numPr>
              <w:autoSpaceDE w:val="0"/>
              <w:autoSpaceDN w:val="0"/>
              <w:adjustRightInd w:val="0"/>
              <w:contextualSpacing/>
              <w:rPr>
                <w:rFonts w:ascii="Times New Roman" w:eastAsia="Times New Roman" w:hAnsi="Times New Roman" w:cs="Times New Roman"/>
                <w:sz w:val="20"/>
                <w:szCs w:val="20"/>
                <w:lang w:eastAsia="ru-RU"/>
              </w:rPr>
            </w:pPr>
          </w:p>
        </w:tc>
        <w:tc>
          <w:tcPr>
            <w:tcW w:w="3641" w:type="dxa"/>
            <w:vMerge/>
          </w:tcPr>
          <w:p w:rsidR="00503E53" w:rsidRPr="00C25CBA" w:rsidRDefault="00503E53">
            <w:pPr>
              <w:widowControl w:val="0"/>
              <w:tabs>
                <w:tab w:val="left" w:pos="1440"/>
              </w:tabs>
              <w:contextualSpacing/>
              <w:jc w:val="both"/>
              <w:rPr>
                <w:rFonts w:ascii="Times New Roman" w:eastAsia="Times New Roman" w:hAnsi="Times New Roman" w:cs="Times New Roman"/>
                <w:sz w:val="20"/>
                <w:szCs w:val="20"/>
                <w:lang w:eastAsia="ru-RU"/>
              </w:rPr>
            </w:pPr>
          </w:p>
        </w:tc>
        <w:tc>
          <w:tcPr>
            <w:tcW w:w="3019" w:type="dxa"/>
          </w:tcPr>
          <w:p w:rsidR="00503E53" w:rsidRPr="00C25CBA" w:rsidRDefault="007810DC">
            <w:pPr>
              <w:widowControl w:val="0"/>
              <w:tabs>
                <w:tab w:val="left" w:pos="1440"/>
              </w:tabs>
              <w:contextualSpacing/>
              <w:jc w:val="both"/>
              <w:rPr>
                <w:rFonts w:ascii="Times New Roman" w:eastAsia="Times New Roman" w:hAnsi="Times New Roman" w:cs="Times New Roman"/>
                <w:sz w:val="20"/>
                <w:szCs w:val="20"/>
                <w:lang w:eastAsia="ru-RU"/>
              </w:rPr>
            </w:pPr>
            <w:r w:rsidRPr="00C25CBA">
              <w:rPr>
                <w:rFonts w:ascii="Times New Roman" w:eastAsia="Times New Roman" w:hAnsi="Times New Roman" w:cs="Times New Roman"/>
                <w:sz w:val="20"/>
                <w:szCs w:val="20"/>
                <w:lang w:eastAsia="ru-RU"/>
              </w:rPr>
              <w:t xml:space="preserve">відсоткова ставка:       </w:t>
            </w:r>
          </w:p>
        </w:tc>
        <w:tc>
          <w:tcPr>
            <w:tcW w:w="3420" w:type="dxa"/>
          </w:tcPr>
          <w:p w:rsidR="00503E53" w:rsidRPr="00C25CBA" w:rsidRDefault="007810DC">
            <w:pPr>
              <w:widowControl w:val="0"/>
              <w:tabs>
                <w:tab w:val="left" w:pos="1440"/>
              </w:tabs>
              <w:ind w:left="-149" w:right="-108"/>
              <w:contextualSpacing/>
              <w:jc w:val="center"/>
              <w:rPr>
                <w:rFonts w:ascii="Times New Roman" w:eastAsia="Times New Roman" w:hAnsi="Times New Roman" w:cs="Times New Roman"/>
                <w:i/>
                <w:iCs/>
                <w:sz w:val="20"/>
                <w:szCs w:val="20"/>
                <w:lang w:eastAsia="ru-RU"/>
              </w:rPr>
            </w:pPr>
            <w:r w:rsidRPr="00C25CBA">
              <w:rPr>
                <w:rFonts w:ascii="Times New Roman" w:eastAsia="Times New Roman" w:hAnsi="Times New Roman" w:cs="Times New Roman"/>
                <w:i/>
                <w:iCs/>
                <w:sz w:val="20"/>
                <w:szCs w:val="20"/>
                <w:lang w:eastAsia="ru-RU"/>
              </w:rPr>
              <w:t>(Учасником зазначається відповідний  %)</w:t>
            </w:r>
          </w:p>
        </w:tc>
      </w:tr>
    </w:tbl>
    <w:p w:rsidR="00503E53" w:rsidRPr="00C25CBA" w:rsidRDefault="00503E53">
      <w:pPr>
        <w:tabs>
          <w:tab w:val="left" w:pos="3585"/>
        </w:tabs>
        <w:contextualSpacing/>
        <w:rPr>
          <w:rFonts w:ascii="Times New Roman" w:eastAsia="Times New Roman" w:hAnsi="Times New Roman" w:cs="Times New Roman"/>
          <w:b/>
          <w:bCs/>
          <w:sz w:val="24"/>
          <w:szCs w:val="24"/>
          <w:lang w:eastAsia="ru-RU"/>
        </w:rPr>
      </w:pP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503E53">
      <w:pPr>
        <w:tabs>
          <w:tab w:val="left" w:pos="0"/>
          <w:tab w:val="left" w:pos="7797"/>
        </w:tabs>
        <w:rPr>
          <w:rFonts w:ascii="Times New Roman" w:eastAsia="Calibri" w:hAnsi="Times New Roman" w:cs="Times New Roman"/>
          <w:sz w:val="20"/>
          <w:szCs w:val="20"/>
          <w:lang w:eastAsia="ru-RU"/>
        </w:rPr>
      </w:pPr>
    </w:p>
    <w:p w:rsidR="00503E53" w:rsidRPr="00C25CBA" w:rsidRDefault="00503E53">
      <w:pPr>
        <w:tabs>
          <w:tab w:val="left" w:pos="0"/>
          <w:tab w:val="left" w:pos="7797"/>
        </w:tabs>
        <w:rPr>
          <w:rFonts w:ascii="Times New Roman" w:eastAsia="Calibri" w:hAnsi="Times New Roman" w:cs="Times New Roman"/>
          <w:sz w:val="20"/>
          <w:szCs w:val="20"/>
          <w:lang w:eastAsia="ru-RU"/>
        </w:rPr>
      </w:pPr>
    </w:p>
    <w:p w:rsidR="00503E53" w:rsidRPr="00C25CBA" w:rsidRDefault="00503E53">
      <w:pPr>
        <w:tabs>
          <w:tab w:val="left" w:pos="0"/>
          <w:tab w:val="left" w:pos="7797"/>
        </w:tabs>
        <w:rPr>
          <w:rFonts w:ascii="Times New Roman" w:eastAsia="Calibri" w:hAnsi="Times New Roman" w:cs="Times New Roman"/>
          <w:sz w:val="20"/>
          <w:szCs w:val="20"/>
          <w:lang w:eastAsia="ru-RU"/>
        </w:rPr>
      </w:pPr>
    </w:p>
    <w:p w:rsidR="00503E53" w:rsidRPr="00C25CBA" w:rsidRDefault="007810DC">
      <w:pPr>
        <w:tabs>
          <w:tab w:val="left" w:pos="0"/>
          <w:tab w:val="left" w:pos="7797"/>
        </w:tabs>
        <w:rPr>
          <w:rFonts w:ascii="Times New Roman" w:eastAsia="Calibri" w:hAnsi="Times New Roman" w:cs="Times New Roman"/>
          <w:sz w:val="20"/>
          <w:szCs w:val="20"/>
          <w:lang w:eastAsia="ru-RU"/>
        </w:rPr>
      </w:pPr>
      <w:r w:rsidRPr="00C25CBA">
        <w:rPr>
          <w:rFonts w:ascii="Times New Roman" w:eastAsia="Calibri" w:hAnsi="Times New Roman" w:cs="Times New Roman"/>
          <w:i/>
          <w:sz w:val="20"/>
          <w:szCs w:val="20"/>
          <w:lang w:eastAsia="ru-RU"/>
        </w:rPr>
        <w:t>№____від________</w:t>
      </w:r>
    </w:p>
    <w:p w:rsidR="00503E53" w:rsidRPr="00C25CBA" w:rsidRDefault="00503E53">
      <w:pPr>
        <w:tabs>
          <w:tab w:val="left" w:pos="6521"/>
        </w:tabs>
        <w:ind w:left="6521"/>
        <w:contextualSpacing/>
        <w:outlineLvl w:val="0"/>
        <w:rPr>
          <w:rFonts w:ascii="Times New Roman" w:eastAsia="Times New Roman" w:hAnsi="Times New Roman" w:cs="Times New Roman"/>
          <w:b/>
          <w:bCs/>
          <w:sz w:val="20"/>
          <w:szCs w:val="20"/>
        </w:rPr>
      </w:pPr>
    </w:p>
    <w:p w:rsidR="00503E53" w:rsidRPr="00C25CBA" w:rsidRDefault="007810DC">
      <w:pPr>
        <w:tabs>
          <w:tab w:val="left" w:pos="6521"/>
        </w:tabs>
        <w:ind w:left="6521"/>
        <w:contextualSpacing/>
        <w:jc w:val="both"/>
        <w:outlineLvl w:val="0"/>
        <w:rPr>
          <w:rFonts w:ascii="Times New Roman" w:eastAsia="Times New Roman" w:hAnsi="Times New Roman" w:cs="Times New Roman"/>
          <w:b/>
          <w:bCs/>
          <w:sz w:val="20"/>
          <w:szCs w:val="20"/>
        </w:rPr>
      </w:pPr>
      <w:r w:rsidRPr="00C25CBA">
        <w:rPr>
          <w:rFonts w:ascii="Times New Roman" w:eastAsia="Times New Roman" w:hAnsi="Times New Roman" w:cs="Times New Roman"/>
          <w:b/>
          <w:bCs/>
          <w:sz w:val="20"/>
          <w:szCs w:val="20"/>
        </w:rPr>
        <w:t xml:space="preserve">кому: Головне управління </w:t>
      </w:r>
      <w:proofErr w:type="spellStart"/>
      <w:r w:rsidRPr="00C25CBA">
        <w:rPr>
          <w:rFonts w:ascii="Times New Roman" w:eastAsia="Times New Roman" w:hAnsi="Times New Roman" w:cs="Times New Roman"/>
          <w:b/>
          <w:bCs/>
          <w:sz w:val="20"/>
          <w:szCs w:val="20"/>
        </w:rPr>
        <w:t>Держгеокадастру</w:t>
      </w:r>
      <w:proofErr w:type="spellEnd"/>
      <w:r w:rsidRPr="00C25CBA">
        <w:rPr>
          <w:rFonts w:ascii="Times New Roman" w:eastAsia="Times New Roman" w:hAnsi="Times New Roman" w:cs="Times New Roman"/>
          <w:b/>
          <w:bCs/>
          <w:sz w:val="20"/>
          <w:szCs w:val="20"/>
        </w:rPr>
        <w:t xml:space="preserve"> в Одеській області</w:t>
      </w:r>
    </w:p>
    <w:p w:rsidR="00503E53" w:rsidRPr="00C25CBA" w:rsidRDefault="007810DC">
      <w:pPr>
        <w:ind w:right="196"/>
        <w:rPr>
          <w:rFonts w:ascii="Times New Roman" w:eastAsia="Times New Roman" w:hAnsi="Times New Roman" w:cs="Times New Roman"/>
          <w:i/>
          <w:iCs/>
          <w:sz w:val="18"/>
          <w:szCs w:val="18"/>
        </w:rPr>
      </w:pPr>
      <w:r w:rsidRPr="00C25CBA">
        <w:rPr>
          <w:rFonts w:ascii="Times New Roman" w:eastAsia="Times New Roman" w:hAnsi="Times New Roman" w:cs="Times New Roman"/>
          <w:i/>
          <w:iCs/>
          <w:sz w:val="18"/>
          <w:szCs w:val="18"/>
        </w:rPr>
        <w:t>Лист-згода на обробку персональних даних</w:t>
      </w:r>
    </w:p>
    <w:p w:rsidR="00503E53" w:rsidRPr="00C25CBA" w:rsidRDefault="007810DC">
      <w:pPr>
        <w:ind w:right="196"/>
        <w:rPr>
          <w:rFonts w:ascii="Times New Roman" w:eastAsia="Times New Roman" w:hAnsi="Times New Roman" w:cs="Times New Roman"/>
          <w:i/>
          <w:iCs/>
          <w:sz w:val="18"/>
          <w:szCs w:val="18"/>
        </w:rPr>
      </w:pPr>
      <w:r w:rsidRPr="00C25CBA">
        <w:rPr>
          <w:rFonts w:ascii="Times New Roman" w:eastAsia="Times New Roman" w:hAnsi="Times New Roman" w:cs="Times New Roman"/>
          <w:i/>
          <w:iCs/>
          <w:sz w:val="18"/>
          <w:szCs w:val="18"/>
        </w:rPr>
        <w:t>подається на фірмовому бланку</w:t>
      </w:r>
    </w:p>
    <w:p w:rsidR="00503E53" w:rsidRPr="00C25CBA" w:rsidRDefault="007810DC">
      <w:pPr>
        <w:ind w:right="196"/>
        <w:rPr>
          <w:rFonts w:ascii="Times New Roman" w:eastAsia="Times New Roman" w:hAnsi="Times New Roman" w:cs="Times New Roman"/>
          <w:i/>
          <w:iCs/>
          <w:sz w:val="18"/>
          <w:szCs w:val="18"/>
        </w:rPr>
      </w:pPr>
      <w:r w:rsidRPr="00C25CBA">
        <w:rPr>
          <w:rFonts w:ascii="Times New Roman" w:eastAsia="Times New Roman" w:hAnsi="Times New Roman" w:cs="Times New Roman"/>
          <w:i/>
          <w:iCs/>
          <w:sz w:val="18"/>
          <w:szCs w:val="18"/>
        </w:rPr>
        <w:t>у вигляді, наведеному нижче.</w:t>
      </w:r>
    </w:p>
    <w:p w:rsidR="00503E53" w:rsidRPr="00C25CBA" w:rsidRDefault="00503E53">
      <w:pPr>
        <w:ind w:right="196"/>
        <w:rPr>
          <w:rFonts w:ascii="Times New Roman" w:eastAsia="Times New Roman" w:hAnsi="Times New Roman" w:cs="Times New Roman"/>
          <w:i/>
          <w:iCs/>
          <w:sz w:val="18"/>
          <w:szCs w:val="18"/>
        </w:rPr>
      </w:pPr>
    </w:p>
    <w:p w:rsidR="00503E53" w:rsidRDefault="007810DC">
      <w:pPr>
        <w:tabs>
          <w:tab w:val="left" w:pos="3345"/>
        </w:tabs>
        <w:spacing w:after="200"/>
        <w:jc w:val="center"/>
        <w:rPr>
          <w:rFonts w:ascii="Times New Roman" w:eastAsia="Calibri" w:hAnsi="Times New Roman" w:cs="Times New Roman"/>
          <w:b/>
          <w:sz w:val="24"/>
          <w:szCs w:val="24"/>
        </w:rPr>
      </w:pPr>
      <w:r w:rsidRPr="00C25CBA">
        <w:rPr>
          <w:rFonts w:ascii="Times New Roman" w:eastAsia="Calibri" w:hAnsi="Times New Roman" w:cs="Times New Roman"/>
          <w:b/>
          <w:sz w:val="24"/>
          <w:szCs w:val="24"/>
        </w:rPr>
        <w:t>2. Лист - згода на обробку персональних даних</w:t>
      </w:r>
    </w:p>
    <w:p w:rsidR="00A935DA" w:rsidRPr="00C25CBA" w:rsidRDefault="00A935DA" w:rsidP="00A935DA">
      <w:pPr>
        <w:tabs>
          <w:tab w:val="left" w:pos="3345"/>
        </w:tabs>
        <w:spacing w:after="200"/>
        <w:jc w:val="center"/>
        <w:rPr>
          <w:rFonts w:ascii="Times New Roman" w:eastAsia="Calibri" w:hAnsi="Times New Roman" w:cs="Times New Roman"/>
          <w:b/>
          <w:sz w:val="24"/>
          <w:szCs w:val="24"/>
        </w:rPr>
      </w:pPr>
      <w:r w:rsidRPr="00C25CBA">
        <w:rPr>
          <w:rFonts w:ascii="Times New Roman" w:eastAsia="Arial" w:hAnsi="Times New Roman" w:cs="Times New Roman"/>
          <w:b/>
          <w:sz w:val="24"/>
          <w:szCs w:val="24"/>
          <w:lang w:eastAsia="ru-RU"/>
        </w:rPr>
        <w:t>ID</w:t>
      </w:r>
      <w:r w:rsidRPr="00C25CBA">
        <w:rPr>
          <w:rFonts w:ascii="Times New Roman" w:eastAsia="Arial" w:hAnsi="Times New Roman" w:cs="Times New Roman"/>
          <w:sz w:val="24"/>
          <w:szCs w:val="24"/>
          <w:lang w:eastAsia="ru-RU"/>
        </w:rPr>
        <w:t>: ______________________</w:t>
      </w:r>
    </w:p>
    <w:p w:rsidR="00503E53" w:rsidRPr="00C25CBA" w:rsidRDefault="007810DC">
      <w:pPr>
        <w:tabs>
          <w:tab w:val="left" w:pos="0"/>
        </w:tabs>
        <w:spacing w:after="200"/>
        <w:ind w:firstLine="851"/>
        <w:jc w:val="both"/>
        <w:rPr>
          <w:rFonts w:ascii="Times New Roman" w:eastAsia="Calibri" w:hAnsi="Times New Roman" w:cs="Times New Roman"/>
          <w:sz w:val="20"/>
          <w:szCs w:val="20"/>
        </w:rPr>
      </w:pPr>
      <w:r w:rsidRPr="00C25CBA">
        <w:rPr>
          <w:rFonts w:ascii="Times New Roman" w:eastAsia="Calibri" w:hAnsi="Times New Roman" w:cs="Times New Roman"/>
          <w:sz w:val="20"/>
          <w:szCs w:val="20"/>
          <w:u w:val="single"/>
        </w:rPr>
        <w:t>(повна/скорочена назва Учасника)</w:t>
      </w:r>
      <w:r w:rsidRPr="00C25CBA">
        <w:rPr>
          <w:rFonts w:ascii="Times New Roman" w:eastAsia="Calibri" w:hAnsi="Times New Roman" w:cs="Times New Roman"/>
          <w:sz w:val="20"/>
          <w:szCs w:val="20"/>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C25CBA">
        <w:rPr>
          <w:rFonts w:ascii="Times New Roman" w:eastAsia="Calibri" w:hAnsi="Times New Roman" w:cs="Times New Roman"/>
          <w:sz w:val="20"/>
          <w:szCs w:val="20"/>
        </w:rPr>
        <w:t>т.ч</w:t>
      </w:r>
      <w:proofErr w:type="spellEnd"/>
      <w:r w:rsidRPr="00C25CBA">
        <w:rPr>
          <w:rFonts w:ascii="Times New Roman" w:eastAsia="Calibri" w:hAnsi="Times New Roman" w:cs="Times New Roman"/>
          <w:sz w:val="20"/>
          <w:szCs w:val="20"/>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закупівлі, цивільно-правових та господарських відносин.</w:t>
      </w: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503E53">
      <w:pPr>
        <w:tabs>
          <w:tab w:val="left" w:pos="0"/>
          <w:tab w:val="left" w:pos="7797"/>
        </w:tabs>
        <w:rPr>
          <w:rFonts w:ascii="Times New Roman" w:eastAsia="Calibri" w:hAnsi="Times New Roman" w:cs="Times New Roman"/>
          <w:sz w:val="20"/>
          <w:szCs w:val="20"/>
          <w:lang w:eastAsia="ru-RU"/>
        </w:rPr>
      </w:pPr>
    </w:p>
    <w:p w:rsidR="00503E53" w:rsidRPr="00C25CBA" w:rsidRDefault="00503E53">
      <w:pPr>
        <w:tabs>
          <w:tab w:val="left" w:pos="0"/>
          <w:tab w:val="left" w:pos="7797"/>
        </w:tabs>
        <w:rPr>
          <w:rFonts w:ascii="Times New Roman" w:eastAsia="Calibri" w:hAnsi="Times New Roman" w:cs="Times New Roman"/>
          <w:sz w:val="20"/>
          <w:szCs w:val="20"/>
          <w:lang w:eastAsia="ru-RU"/>
        </w:rPr>
      </w:pPr>
    </w:p>
    <w:p w:rsidR="00503E53" w:rsidRPr="00C25CBA" w:rsidRDefault="007810DC">
      <w:pPr>
        <w:tabs>
          <w:tab w:val="left" w:pos="0"/>
          <w:tab w:val="left" w:pos="7797"/>
        </w:tabs>
        <w:rPr>
          <w:rFonts w:ascii="Times New Roman" w:eastAsia="Calibri" w:hAnsi="Times New Roman" w:cs="Times New Roman"/>
          <w:sz w:val="20"/>
          <w:szCs w:val="20"/>
          <w:lang w:eastAsia="ru-RU"/>
        </w:rPr>
      </w:pPr>
      <w:r w:rsidRPr="00C25CBA">
        <w:rPr>
          <w:rFonts w:ascii="Times New Roman" w:eastAsia="Calibri" w:hAnsi="Times New Roman" w:cs="Times New Roman"/>
          <w:i/>
          <w:sz w:val="20"/>
          <w:szCs w:val="20"/>
          <w:lang w:eastAsia="ru-RU"/>
        </w:rPr>
        <w:t>№____від________</w:t>
      </w:r>
    </w:p>
    <w:p w:rsidR="00503E53" w:rsidRPr="00C25CBA" w:rsidRDefault="007810DC">
      <w:pPr>
        <w:tabs>
          <w:tab w:val="left" w:pos="6521"/>
        </w:tabs>
        <w:ind w:left="6521"/>
        <w:contextualSpacing/>
        <w:jc w:val="both"/>
        <w:outlineLvl w:val="0"/>
        <w:rPr>
          <w:rFonts w:ascii="Times New Roman" w:eastAsia="Times New Roman" w:hAnsi="Times New Roman" w:cs="Times New Roman"/>
          <w:b/>
          <w:bCs/>
          <w:sz w:val="20"/>
          <w:szCs w:val="20"/>
        </w:rPr>
      </w:pPr>
      <w:r w:rsidRPr="00C25CBA">
        <w:rPr>
          <w:rFonts w:ascii="Times New Roman" w:eastAsia="Times New Roman" w:hAnsi="Times New Roman" w:cs="Times New Roman"/>
          <w:b/>
          <w:bCs/>
          <w:sz w:val="20"/>
          <w:szCs w:val="20"/>
        </w:rPr>
        <w:t xml:space="preserve">кому: Головне управління </w:t>
      </w:r>
      <w:proofErr w:type="spellStart"/>
      <w:r w:rsidRPr="00C25CBA">
        <w:rPr>
          <w:rFonts w:ascii="Times New Roman" w:eastAsia="Times New Roman" w:hAnsi="Times New Roman" w:cs="Times New Roman"/>
          <w:b/>
          <w:bCs/>
          <w:sz w:val="20"/>
          <w:szCs w:val="20"/>
        </w:rPr>
        <w:t>Держгеокадастру</w:t>
      </w:r>
      <w:proofErr w:type="spellEnd"/>
      <w:r w:rsidRPr="00C25CBA">
        <w:rPr>
          <w:rFonts w:ascii="Times New Roman" w:eastAsia="Times New Roman" w:hAnsi="Times New Roman" w:cs="Times New Roman"/>
          <w:b/>
          <w:bCs/>
          <w:sz w:val="20"/>
          <w:szCs w:val="20"/>
        </w:rPr>
        <w:t xml:space="preserve"> в Одеській області</w:t>
      </w:r>
    </w:p>
    <w:p w:rsidR="00503E53" w:rsidRPr="00C25CBA" w:rsidRDefault="007810DC">
      <w:pPr>
        <w:ind w:right="196"/>
        <w:rPr>
          <w:rFonts w:ascii="Times New Roman" w:eastAsia="Times New Roman" w:hAnsi="Times New Roman" w:cs="Times New Roman"/>
          <w:i/>
          <w:iCs/>
          <w:sz w:val="18"/>
          <w:szCs w:val="18"/>
        </w:rPr>
      </w:pPr>
      <w:r w:rsidRPr="00C25CBA">
        <w:rPr>
          <w:rFonts w:ascii="Times New Roman" w:eastAsia="Times New Roman" w:hAnsi="Times New Roman" w:cs="Times New Roman"/>
          <w:i/>
          <w:iCs/>
          <w:sz w:val="18"/>
          <w:szCs w:val="18"/>
        </w:rPr>
        <w:t>Лист-згода на обробку персональних даних</w:t>
      </w:r>
    </w:p>
    <w:p w:rsidR="00503E53" w:rsidRPr="00C25CBA" w:rsidRDefault="007810DC">
      <w:pPr>
        <w:ind w:right="196"/>
        <w:rPr>
          <w:rFonts w:ascii="Times New Roman" w:eastAsia="Times New Roman" w:hAnsi="Times New Roman" w:cs="Times New Roman"/>
          <w:i/>
          <w:iCs/>
          <w:sz w:val="18"/>
          <w:szCs w:val="18"/>
        </w:rPr>
      </w:pPr>
      <w:r w:rsidRPr="00C25CBA">
        <w:rPr>
          <w:rFonts w:ascii="Times New Roman" w:eastAsia="Times New Roman" w:hAnsi="Times New Roman" w:cs="Times New Roman"/>
          <w:i/>
          <w:iCs/>
          <w:sz w:val="18"/>
          <w:szCs w:val="18"/>
        </w:rPr>
        <w:t>подається на фірмовому бланку</w:t>
      </w:r>
    </w:p>
    <w:p w:rsidR="00503E53" w:rsidRPr="00C25CBA" w:rsidRDefault="007810DC">
      <w:pPr>
        <w:ind w:right="196"/>
        <w:rPr>
          <w:rFonts w:ascii="Times New Roman" w:eastAsia="Times New Roman" w:hAnsi="Times New Roman" w:cs="Times New Roman"/>
          <w:i/>
          <w:iCs/>
          <w:sz w:val="18"/>
          <w:szCs w:val="18"/>
        </w:rPr>
      </w:pPr>
      <w:r w:rsidRPr="00C25CBA">
        <w:rPr>
          <w:rFonts w:ascii="Times New Roman" w:eastAsia="Times New Roman" w:hAnsi="Times New Roman" w:cs="Times New Roman"/>
          <w:i/>
          <w:iCs/>
          <w:sz w:val="18"/>
          <w:szCs w:val="18"/>
        </w:rPr>
        <w:t>у вигляді, наведеному нижче.</w:t>
      </w:r>
    </w:p>
    <w:p w:rsidR="00503E53" w:rsidRPr="00C25CBA" w:rsidRDefault="00503E53">
      <w:pPr>
        <w:ind w:right="196"/>
        <w:rPr>
          <w:rFonts w:ascii="Times New Roman" w:eastAsia="Times New Roman" w:hAnsi="Times New Roman" w:cs="Times New Roman"/>
          <w:i/>
          <w:iCs/>
          <w:sz w:val="18"/>
          <w:szCs w:val="18"/>
        </w:rPr>
      </w:pPr>
    </w:p>
    <w:p w:rsidR="00503E53" w:rsidRDefault="007810DC">
      <w:pPr>
        <w:tabs>
          <w:tab w:val="left" w:pos="3345"/>
        </w:tabs>
        <w:spacing w:after="200"/>
        <w:jc w:val="center"/>
        <w:rPr>
          <w:rFonts w:ascii="Times New Roman" w:eastAsia="Calibri" w:hAnsi="Times New Roman" w:cs="Times New Roman"/>
          <w:b/>
          <w:sz w:val="24"/>
          <w:szCs w:val="24"/>
        </w:rPr>
      </w:pPr>
      <w:r w:rsidRPr="00C25CBA">
        <w:rPr>
          <w:rFonts w:ascii="Times New Roman" w:eastAsia="Calibri" w:hAnsi="Times New Roman" w:cs="Times New Roman"/>
          <w:b/>
          <w:sz w:val="24"/>
          <w:szCs w:val="24"/>
        </w:rPr>
        <w:t>3. Лист - згода на обробку персональних даних</w:t>
      </w:r>
    </w:p>
    <w:p w:rsidR="00A935DA" w:rsidRPr="00C25CBA" w:rsidRDefault="00A935DA" w:rsidP="00A935DA">
      <w:pPr>
        <w:tabs>
          <w:tab w:val="left" w:pos="3345"/>
        </w:tabs>
        <w:spacing w:after="200"/>
        <w:jc w:val="center"/>
        <w:rPr>
          <w:rFonts w:ascii="Times New Roman" w:eastAsia="Calibri" w:hAnsi="Times New Roman" w:cs="Times New Roman"/>
          <w:b/>
          <w:sz w:val="24"/>
          <w:szCs w:val="24"/>
        </w:rPr>
      </w:pPr>
      <w:r w:rsidRPr="00C25CBA">
        <w:rPr>
          <w:rFonts w:ascii="Times New Roman" w:eastAsia="Arial" w:hAnsi="Times New Roman" w:cs="Times New Roman"/>
          <w:b/>
          <w:sz w:val="24"/>
          <w:szCs w:val="24"/>
          <w:lang w:eastAsia="ru-RU"/>
        </w:rPr>
        <w:t>ID</w:t>
      </w:r>
      <w:r w:rsidRPr="00C25CBA">
        <w:rPr>
          <w:rFonts w:ascii="Times New Roman" w:eastAsia="Arial" w:hAnsi="Times New Roman" w:cs="Times New Roman"/>
          <w:sz w:val="24"/>
          <w:szCs w:val="24"/>
          <w:lang w:eastAsia="ru-RU"/>
        </w:rPr>
        <w:t>: ______________________</w:t>
      </w:r>
    </w:p>
    <w:p w:rsidR="00503E53" w:rsidRPr="00C25CBA" w:rsidRDefault="007810DC">
      <w:pPr>
        <w:shd w:val="clear" w:color="auto" w:fill="FFFFFF"/>
        <w:ind w:firstLine="851"/>
        <w:jc w:val="both"/>
        <w:rPr>
          <w:rFonts w:ascii="Times New Roman" w:hAnsi="Times New Roman"/>
          <w:sz w:val="20"/>
          <w:szCs w:val="20"/>
        </w:rPr>
      </w:pPr>
      <w:r w:rsidRPr="00C25CBA">
        <w:rPr>
          <w:rFonts w:ascii="Times New Roman" w:hAnsi="Times New Roman"/>
          <w:bCs/>
          <w:sz w:val="20"/>
          <w:szCs w:val="20"/>
        </w:rPr>
        <w:t>Відповідно до Закону України «Про захист персональних даних</w:t>
      </w:r>
      <w:r w:rsidRPr="00C25CBA">
        <w:rPr>
          <w:rFonts w:ascii="Times New Roman" w:hAnsi="Times New Roman"/>
          <w:iCs/>
          <w:sz w:val="20"/>
          <w:szCs w:val="20"/>
        </w:rPr>
        <w:t>»</w:t>
      </w:r>
      <w:r w:rsidRPr="00C25CBA">
        <w:rPr>
          <w:rFonts w:ascii="Times New Roman" w:hAnsi="Times New Roman"/>
          <w:bCs/>
          <w:sz w:val="20"/>
          <w:szCs w:val="20"/>
        </w:rPr>
        <w:t xml:space="preserve"> Я__________________________ (прізвище, ім’я, по-батькові посадової особи</w:t>
      </w:r>
      <w:r w:rsidRPr="00C25CBA">
        <w:rPr>
          <w:rFonts w:ascii="Times New Roman" w:hAnsi="Times New Roman"/>
          <w:sz w:val="20"/>
          <w:szCs w:val="20"/>
        </w:rPr>
        <w:t xml:space="preserve"> Учасника, </w:t>
      </w:r>
      <w:r w:rsidRPr="00C25CBA">
        <w:rPr>
          <w:rFonts w:ascii="Times New Roman" w:hAnsi="Times New Roman"/>
          <w:b/>
          <w:sz w:val="20"/>
          <w:szCs w:val="20"/>
        </w:rPr>
        <w:t>яка підписала пропозицію та чиї персональні дані згадуються у пропозиції Учасника</w:t>
      </w:r>
      <w:r w:rsidRPr="00C25CBA">
        <w:rPr>
          <w:rFonts w:ascii="Times New Roman" w:hAnsi="Times New Roman"/>
          <w:bCs/>
          <w:sz w:val="20"/>
          <w:szCs w:val="20"/>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503E53">
      <w:pPr>
        <w:tabs>
          <w:tab w:val="left" w:pos="0"/>
          <w:tab w:val="left" w:pos="7797"/>
        </w:tabs>
        <w:rPr>
          <w:rFonts w:ascii="Times New Roman" w:eastAsia="Calibri" w:hAnsi="Times New Roman" w:cs="Times New Roman"/>
          <w:sz w:val="20"/>
          <w:szCs w:val="20"/>
          <w:lang w:eastAsia="ru-RU"/>
        </w:rPr>
      </w:pPr>
    </w:p>
    <w:p w:rsidR="00503E53" w:rsidRPr="00C25CBA" w:rsidRDefault="00503E53">
      <w:pPr>
        <w:tabs>
          <w:tab w:val="left" w:pos="0"/>
          <w:tab w:val="left" w:pos="7797"/>
        </w:tabs>
        <w:rPr>
          <w:rFonts w:ascii="Times New Roman" w:eastAsia="Calibri" w:hAnsi="Times New Roman" w:cs="Times New Roman"/>
          <w:sz w:val="20"/>
          <w:szCs w:val="20"/>
          <w:lang w:eastAsia="ru-RU"/>
        </w:rPr>
      </w:pPr>
    </w:p>
    <w:p w:rsidR="00503E53" w:rsidRPr="00C25CBA" w:rsidRDefault="00503E53">
      <w:pPr>
        <w:tabs>
          <w:tab w:val="left" w:pos="0"/>
          <w:tab w:val="left" w:pos="7797"/>
        </w:tabs>
        <w:rPr>
          <w:rFonts w:ascii="Times New Roman" w:eastAsia="Calibri" w:hAnsi="Times New Roman" w:cs="Times New Roman"/>
          <w:sz w:val="20"/>
          <w:szCs w:val="20"/>
          <w:lang w:eastAsia="ru-RU"/>
        </w:rPr>
      </w:pPr>
    </w:p>
    <w:p w:rsidR="00503E53" w:rsidRPr="00C25CBA" w:rsidRDefault="007810DC">
      <w:pPr>
        <w:tabs>
          <w:tab w:val="left" w:pos="0"/>
          <w:tab w:val="left" w:pos="7797"/>
        </w:tabs>
        <w:rPr>
          <w:rFonts w:ascii="Times New Roman" w:eastAsia="Calibri" w:hAnsi="Times New Roman" w:cs="Times New Roman"/>
          <w:sz w:val="20"/>
          <w:szCs w:val="20"/>
          <w:lang w:eastAsia="ru-RU"/>
        </w:rPr>
      </w:pPr>
      <w:r w:rsidRPr="00C25CBA">
        <w:rPr>
          <w:rFonts w:ascii="Times New Roman" w:eastAsia="Calibri" w:hAnsi="Times New Roman" w:cs="Times New Roman"/>
          <w:i/>
          <w:sz w:val="20"/>
          <w:szCs w:val="20"/>
          <w:lang w:eastAsia="ru-RU"/>
        </w:rPr>
        <w:t>№____від________</w:t>
      </w:r>
    </w:p>
    <w:p w:rsidR="00503E53" w:rsidRPr="00C25CBA" w:rsidRDefault="007810DC">
      <w:pPr>
        <w:ind w:left="6521"/>
        <w:contextualSpacing/>
        <w:jc w:val="both"/>
        <w:outlineLvl w:val="0"/>
        <w:rPr>
          <w:rFonts w:ascii="Times New Roman" w:eastAsia="Times New Roman" w:hAnsi="Times New Roman" w:cs="Times New Roman"/>
          <w:b/>
          <w:bCs/>
          <w:sz w:val="20"/>
          <w:szCs w:val="20"/>
        </w:rPr>
      </w:pPr>
      <w:r w:rsidRPr="00C25CBA">
        <w:rPr>
          <w:rFonts w:ascii="Times New Roman" w:eastAsia="Times New Roman" w:hAnsi="Times New Roman" w:cs="Times New Roman"/>
          <w:b/>
          <w:bCs/>
          <w:sz w:val="20"/>
          <w:szCs w:val="20"/>
        </w:rPr>
        <w:t xml:space="preserve">кому: Головне управління </w:t>
      </w:r>
      <w:proofErr w:type="spellStart"/>
      <w:r w:rsidRPr="00C25CBA">
        <w:rPr>
          <w:rFonts w:ascii="Times New Roman" w:eastAsia="Times New Roman" w:hAnsi="Times New Roman" w:cs="Times New Roman"/>
          <w:b/>
          <w:bCs/>
          <w:sz w:val="20"/>
          <w:szCs w:val="20"/>
        </w:rPr>
        <w:t>Держгеокадастру</w:t>
      </w:r>
      <w:proofErr w:type="spellEnd"/>
      <w:r w:rsidRPr="00C25CBA">
        <w:rPr>
          <w:rFonts w:ascii="Times New Roman" w:eastAsia="Times New Roman" w:hAnsi="Times New Roman" w:cs="Times New Roman"/>
          <w:b/>
          <w:bCs/>
          <w:sz w:val="20"/>
          <w:szCs w:val="20"/>
        </w:rPr>
        <w:t xml:space="preserve"> в Одеській області</w:t>
      </w:r>
    </w:p>
    <w:p w:rsidR="00503E53" w:rsidRPr="00C25CBA" w:rsidRDefault="00503E53">
      <w:pPr>
        <w:ind w:left="6521"/>
        <w:contextualSpacing/>
        <w:outlineLvl w:val="0"/>
        <w:rPr>
          <w:rFonts w:ascii="Times New Roman" w:eastAsia="Times New Roman" w:hAnsi="Times New Roman" w:cs="Times New Roman"/>
          <w:b/>
          <w:bCs/>
          <w:sz w:val="20"/>
          <w:szCs w:val="20"/>
        </w:rPr>
      </w:pPr>
    </w:p>
    <w:p w:rsidR="00503E53" w:rsidRDefault="007810DC">
      <w:pPr>
        <w:spacing w:after="240"/>
        <w:jc w:val="center"/>
        <w:rPr>
          <w:rFonts w:ascii="Times New Roman" w:eastAsia="Times New Roman" w:hAnsi="Times New Roman" w:cs="Times New Roman"/>
          <w:b/>
          <w:bCs/>
          <w:sz w:val="24"/>
          <w:szCs w:val="24"/>
          <w:lang w:eastAsia="uk-UA"/>
        </w:rPr>
      </w:pPr>
      <w:r w:rsidRPr="00C25CBA">
        <w:rPr>
          <w:rFonts w:ascii="Times New Roman" w:eastAsia="Times New Roman" w:hAnsi="Times New Roman" w:cs="Times New Roman"/>
          <w:b/>
          <w:bCs/>
          <w:sz w:val="24"/>
          <w:szCs w:val="24"/>
          <w:lang w:eastAsia="uk-UA"/>
        </w:rPr>
        <w:t>4. Довідка щодо застосування заходів із захисту довкілля</w:t>
      </w:r>
    </w:p>
    <w:p w:rsidR="00A935DA" w:rsidRPr="00C25CBA" w:rsidRDefault="00A935DA" w:rsidP="00A935DA">
      <w:pPr>
        <w:spacing w:after="240"/>
        <w:jc w:val="center"/>
        <w:rPr>
          <w:rFonts w:ascii="Times New Roman" w:eastAsia="Times New Roman" w:hAnsi="Times New Roman" w:cs="Times New Roman"/>
          <w:sz w:val="24"/>
          <w:szCs w:val="24"/>
          <w:lang w:eastAsia="uk-UA"/>
        </w:rPr>
      </w:pPr>
      <w:r w:rsidRPr="00C25CBA">
        <w:rPr>
          <w:rFonts w:ascii="Times New Roman" w:eastAsia="Arial" w:hAnsi="Times New Roman" w:cs="Times New Roman"/>
          <w:b/>
          <w:sz w:val="24"/>
          <w:szCs w:val="24"/>
          <w:lang w:eastAsia="ru-RU"/>
        </w:rPr>
        <w:t>ID</w:t>
      </w:r>
      <w:r w:rsidRPr="00C25CBA">
        <w:rPr>
          <w:rFonts w:ascii="Times New Roman" w:eastAsia="Arial" w:hAnsi="Times New Roman" w:cs="Times New Roman"/>
          <w:sz w:val="24"/>
          <w:szCs w:val="24"/>
          <w:lang w:eastAsia="ru-RU"/>
        </w:rPr>
        <w:t>: ______________________</w:t>
      </w:r>
    </w:p>
    <w:p w:rsidR="00503E53" w:rsidRPr="00C25CBA" w:rsidRDefault="007810DC">
      <w:pPr>
        <w:spacing w:before="40" w:after="40"/>
        <w:ind w:firstLine="709"/>
        <w:jc w:val="both"/>
        <w:rPr>
          <w:rFonts w:ascii="Times New Roman" w:eastAsia="Times New Roman" w:hAnsi="Times New Roman" w:cs="Times New Roman"/>
          <w:sz w:val="20"/>
          <w:szCs w:val="20"/>
          <w:lang w:eastAsia="uk-UA"/>
        </w:rPr>
      </w:pPr>
      <w:r w:rsidRPr="00C25CBA">
        <w:rPr>
          <w:rFonts w:ascii="Times New Roman" w:eastAsia="Times New Roman" w:hAnsi="Times New Roman" w:cs="Times New Roman"/>
          <w:sz w:val="20"/>
          <w:szCs w:val="20"/>
          <w:lang w:eastAsia="uk-UA"/>
        </w:rPr>
        <w:t>На виконання вимог пункту 3 частини 2 статті 22 Закону України «Про публічні закупівлі» цією довідкою ___________________________ (найменування Учасника) підтверджує, що товар, який є предметом закупівлі відповідає технічним, якісним та іншим вимогам до предмета закупівлі, що встановлені Замовником в тендерній документації. А також підтверджуємо, що товар виготовлений з екологічно безпечних матеріалів та відповідає вимогам чинного законодавства із захисту довкілля.</w:t>
      </w:r>
    </w:p>
    <w:p w:rsidR="00503E53" w:rsidRPr="00C25CBA" w:rsidRDefault="007810DC">
      <w:pPr>
        <w:spacing w:before="40" w:after="40"/>
        <w:ind w:firstLine="709"/>
        <w:jc w:val="both"/>
        <w:rPr>
          <w:rFonts w:ascii="Times New Roman" w:eastAsia="Times New Roman" w:hAnsi="Times New Roman" w:cs="Times New Roman"/>
          <w:sz w:val="20"/>
          <w:szCs w:val="20"/>
          <w:lang w:eastAsia="uk-UA"/>
        </w:rPr>
      </w:pPr>
      <w:r w:rsidRPr="00C25CBA">
        <w:rPr>
          <w:rFonts w:ascii="Times New Roman" w:eastAsia="Times New Roman" w:hAnsi="Times New Roman" w:cs="Times New Roman"/>
          <w:sz w:val="20"/>
          <w:szCs w:val="20"/>
          <w:lang w:eastAsia="uk-UA"/>
        </w:rPr>
        <w:t>Ми, як учасник закупівлі гарантуємо, що предмет закупівлі передбачає застосування заходів із захисту довкілля, зобов’язуємся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503E53" w:rsidRPr="00C25CBA" w:rsidRDefault="007810DC">
      <w:pPr>
        <w:tabs>
          <w:tab w:val="left" w:pos="3585"/>
        </w:tabs>
        <w:contextualSpacing/>
        <w:rPr>
          <w:rFonts w:ascii="Times New Roman" w:eastAsia="Times New Roman" w:hAnsi="Times New Roman" w:cs="Times New Roman"/>
          <w:sz w:val="16"/>
          <w:szCs w:val="16"/>
        </w:rPr>
      </w:pPr>
      <w:r w:rsidRPr="00C25CBA">
        <w:rPr>
          <w:rFonts w:ascii="Times New Roman" w:eastAsia="Times New Roman" w:hAnsi="Times New Roman" w:cs="Times New Roman"/>
        </w:rPr>
        <w:t xml:space="preserve">_________________________                _________________________             _____________________       </w:t>
      </w:r>
      <w:r w:rsidRPr="00C25CBA">
        <w:rPr>
          <w:rFonts w:ascii="Times New Roman" w:eastAsia="Times New Roman" w:hAnsi="Times New Roman" w:cs="Times New Roman"/>
          <w:sz w:val="16"/>
          <w:szCs w:val="16"/>
        </w:rPr>
        <w:t>Посада уповноваженої особи учасника                                 Підпис, печатка (у разі використання)                                  Прізвище, ініціали</w:t>
      </w:r>
    </w:p>
    <w:p w:rsidR="00503E53" w:rsidRPr="00C25CBA" w:rsidRDefault="00503E53">
      <w:pPr>
        <w:spacing w:before="40" w:after="40"/>
        <w:ind w:firstLine="709"/>
        <w:jc w:val="both"/>
        <w:rPr>
          <w:rFonts w:ascii="Times New Roman" w:eastAsia="Arial" w:hAnsi="Times New Roman" w:cs="Times New Roman"/>
          <w:sz w:val="24"/>
          <w:szCs w:val="24"/>
          <w:lang w:eastAsia="ru-RU"/>
        </w:rPr>
      </w:pPr>
    </w:p>
    <w:p w:rsidR="00503E53" w:rsidRPr="00C25CBA" w:rsidRDefault="007810DC">
      <w:pPr>
        <w:jc w:val="both"/>
        <w:rPr>
          <w:rFonts w:ascii="Times New Roman" w:eastAsia="Times New Roman" w:hAnsi="Times New Roman" w:cs="Times New Roman"/>
          <w:b/>
          <w:bCs/>
          <w:sz w:val="20"/>
          <w:szCs w:val="20"/>
        </w:rPr>
      </w:pPr>
      <w:r w:rsidRPr="00C25CBA">
        <w:rPr>
          <w:rFonts w:ascii="Times New Roman" w:eastAsia="Times New Roman" w:hAnsi="Times New Roman" w:cs="Times New Roman"/>
          <w:i/>
          <w:sz w:val="20"/>
          <w:szCs w:val="20"/>
        </w:rPr>
        <w:t>* Учасник самостійно обирає яку інформацію вказувати, в залежності від того, що саме відповідає дійсності.</w:t>
      </w:r>
    </w:p>
    <w:p w:rsidR="00503E53" w:rsidRPr="00C25CBA" w:rsidRDefault="00503E53">
      <w:pPr>
        <w:shd w:val="clear" w:color="auto" w:fill="FFFFFF"/>
        <w:rPr>
          <w:rFonts w:ascii="Times New Roman" w:eastAsia="Arial" w:hAnsi="Times New Roman" w:cs="Times New Roman"/>
          <w:b/>
          <w:sz w:val="24"/>
          <w:szCs w:val="24"/>
          <w:lang w:eastAsia="ru-RU"/>
        </w:rPr>
      </w:pPr>
    </w:p>
    <w:p w:rsidR="00503E53" w:rsidRPr="00C25CBA" w:rsidRDefault="00503E53">
      <w:pPr>
        <w:shd w:val="clear" w:color="auto" w:fill="FFFFFF"/>
        <w:rPr>
          <w:rFonts w:ascii="Times New Roman" w:eastAsia="Arial" w:hAnsi="Times New Roman" w:cs="Times New Roman"/>
          <w:b/>
          <w:sz w:val="24"/>
          <w:szCs w:val="24"/>
          <w:lang w:eastAsia="ru-RU"/>
        </w:rPr>
      </w:pPr>
    </w:p>
    <w:sectPr w:rsidR="00503E53" w:rsidRPr="00C25CBA" w:rsidSect="00BE30AF">
      <w:pgSz w:w="11906" w:h="16838"/>
      <w:pgMar w:top="851" w:right="567" w:bottom="851" w:left="1134" w:header="709" w:footer="28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04" w:rsidRDefault="00C86E04">
      <w:r>
        <w:separator/>
      </w:r>
    </w:p>
  </w:endnote>
  <w:endnote w:type="continuationSeparator" w:id="0">
    <w:p w:rsidR="00C86E04" w:rsidRDefault="00C8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Segoe Print"/>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font279">
    <w:altName w:val="Segoe Print"/>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EC" w:rsidRDefault="00176FE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EC" w:rsidRDefault="00176FE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EC" w:rsidRDefault="00176F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04" w:rsidRDefault="00C86E04">
      <w:r>
        <w:separator/>
      </w:r>
    </w:p>
  </w:footnote>
  <w:footnote w:type="continuationSeparator" w:id="0">
    <w:p w:rsidR="00C86E04" w:rsidRDefault="00C86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EC" w:rsidRDefault="00176F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EC" w:rsidRDefault="00176FE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EC" w:rsidRDefault="00176F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9"/>
      <w:numFmt w:val="bullet"/>
      <w:lvlText w:val="-"/>
      <w:lvlJc w:val="left"/>
      <w:pPr>
        <w:tabs>
          <w:tab w:val="left" w:pos="0"/>
        </w:tabs>
        <w:ind w:left="870" w:hanging="360"/>
      </w:pPr>
      <w:rPr>
        <w:rFonts w:ascii="Times New Roman" w:hAnsi="Times New Roman" w:cs="Times New Roman"/>
      </w:rPr>
    </w:lvl>
    <w:lvl w:ilvl="1">
      <w:start w:val="1"/>
      <w:numFmt w:val="bullet"/>
      <w:lvlText w:val="o"/>
      <w:lvlJc w:val="left"/>
      <w:pPr>
        <w:tabs>
          <w:tab w:val="left" w:pos="0"/>
        </w:tabs>
        <w:ind w:left="1590" w:hanging="360"/>
      </w:pPr>
      <w:rPr>
        <w:rFonts w:ascii="Courier New" w:hAnsi="Courier New" w:cs="Courier New"/>
      </w:rPr>
    </w:lvl>
    <w:lvl w:ilvl="2">
      <w:start w:val="1"/>
      <w:numFmt w:val="bullet"/>
      <w:lvlText w:val=""/>
      <w:lvlJc w:val="left"/>
      <w:pPr>
        <w:tabs>
          <w:tab w:val="left" w:pos="0"/>
        </w:tabs>
        <w:ind w:left="2310" w:hanging="360"/>
      </w:pPr>
      <w:rPr>
        <w:rFonts w:ascii="Wingdings" w:hAnsi="Wingdings"/>
      </w:rPr>
    </w:lvl>
    <w:lvl w:ilvl="3">
      <w:start w:val="1"/>
      <w:numFmt w:val="bullet"/>
      <w:lvlText w:val=""/>
      <w:lvlJc w:val="left"/>
      <w:pPr>
        <w:tabs>
          <w:tab w:val="left" w:pos="0"/>
        </w:tabs>
        <w:ind w:left="3030" w:hanging="360"/>
      </w:pPr>
      <w:rPr>
        <w:rFonts w:ascii="Symbol" w:hAnsi="Symbol"/>
      </w:rPr>
    </w:lvl>
    <w:lvl w:ilvl="4">
      <w:start w:val="1"/>
      <w:numFmt w:val="bullet"/>
      <w:lvlText w:val="o"/>
      <w:lvlJc w:val="left"/>
      <w:pPr>
        <w:tabs>
          <w:tab w:val="left" w:pos="0"/>
        </w:tabs>
        <w:ind w:left="3750" w:hanging="360"/>
      </w:pPr>
      <w:rPr>
        <w:rFonts w:ascii="Courier New" w:hAnsi="Courier New" w:cs="Courier New"/>
      </w:rPr>
    </w:lvl>
    <w:lvl w:ilvl="5">
      <w:start w:val="1"/>
      <w:numFmt w:val="bullet"/>
      <w:lvlText w:val=""/>
      <w:lvlJc w:val="left"/>
      <w:pPr>
        <w:tabs>
          <w:tab w:val="left" w:pos="0"/>
        </w:tabs>
        <w:ind w:left="4470" w:hanging="360"/>
      </w:pPr>
      <w:rPr>
        <w:rFonts w:ascii="Wingdings" w:hAnsi="Wingdings"/>
      </w:rPr>
    </w:lvl>
    <w:lvl w:ilvl="6">
      <w:start w:val="1"/>
      <w:numFmt w:val="bullet"/>
      <w:lvlText w:val=""/>
      <w:lvlJc w:val="left"/>
      <w:pPr>
        <w:tabs>
          <w:tab w:val="left" w:pos="0"/>
        </w:tabs>
        <w:ind w:left="5190" w:hanging="360"/>
      </w:pPr>
      <w:rPr>
        <w:rFonts w:ascii="Symbol" w:hAnsi="Symbol"/>
      </w:rPr>
    </w:lvl>
    <w:lvl w:ilvl="7">
      <w:start w:val="1"/>
      <w:numFmt w:val="bullet"/>
      <w:lvlText w:val="o"/>
      <w:lvlJc w:val="left"/>
      <w:pPr>
        <w:tabs>
          <w:tab w:val="left" w:pos="0"/>
        </w:tabs>
        <w:ind w:left="5910" w:hanging="360"/>
      </w:pPr>
      <w:rPr>
        <w:rFonts w:ascii="Courier New" w:hAnsi="Courier New" w:cs="Courier New"/>
      </w:rPr>
    </w:lvl>
    <w:lvl w:ilvl="8">
      <w:start w:val="1"/>
      <w:numFmt w:val="bullet"/>
      <w:lvlText w:val=""/>
      <w:lvlJc w:val="left"/>
      <w:pPr>
        <w:tabs>
          <w:tab w:val="left" w:pos="0"/>
        </w:tabs>
        <w:ind w:left="6630" w:hanging="360"/>
      </w:pPr>
      <w:rPr>
        <w:rFonts w:ascii="Wingdings" w:hAnsi="Wingdings"/>
      </w:rPr>
    </w:lvl>
  </w:abstractNum>
  <w:abstractNum w:abstractNumId="1">
    <w:nsid w:val="01D214C7"/>
    <w:multiLevelType w:val="hybridMultilevel"/>
    <w:tmpl w:val="74A2D830"/>
    <w:lvl w:ilvl="0" w:tplc="FEFCA2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1D57B28"/>
    <w:multiLevelType w:val="hybridMultilevel"/>
    <w:tmpl w:val="3000FB5C"/>
    <w:lvl w:ilvl="0" w:tplc="04220001">
      <w:start w:val="1"/>
      <w:numFmt w:val="bullet"/>
      <w:lvlText w:val=""/>
      <w:lvlJc w:val="left"/>
      <w:pPr>
        <w:ind w:left="1246" w:hanging="360"/>
      </w:pPr>
      <w:rPr>
        <w:rFonts w:ascii="Symbol" w:hAnsi="Symbol" w:hint="default"/>
      </w:rPr>
    </w:lvl>
    <w:lvl w:ilvl="1" w:tplc="04220003" w:tentative="1">
      <w:start w:val="1"/>
      <w:numFmt w:val="bullet"/>
      <w:lvlText w:val="o"/>
      <w:lvlJc w:val="left"/>
      <w:pPr>
        <w:ind w:left="1966" w:hanging="360"/>
      </w:pPr>
      <w:rPr>
        <w:rFonts w:ascii="Courier New" w:hAnsi="Courier New" w:cs="Courier New" w:hint="default"/>
      </w:rPr>
    </w:lvl>
    <w:lvl w:ilvl="2" w:tplc="04220005" w:tentative="1">
      <w:start w:val="1"/>
      <w:numFmt w:val="bullet"/>
      <w:lvlText w:val=""/>
      <w:lvlJc w:val="left"/>
      <w:pPr>
        <w:ind w:left="2686" w:hanging="360"/>
      </w:pPr>
      <w:rPr>
        <w:rFonts w:ascii="Wingdings" w:hAnsi="Wingdings" w:hint="default"/>
      </w:rPr>
    </w:lvl>
    <w:lvl w:ilvl="3" w:tplc="04220001" w:tentative="1">
      <w:start w:val="1"/>
      <w:numFmt w:val="bullet"/>
      <w:lvlText w:val=""/>
      <w:lvlJc w:val="left"/>
      <w:pPr>
        <w:ind w:left="3406" w:hanging="360"/>
      </w:pPr>
      <w:rPr>
        <w:rFonts w:ascii="Symbol" w:hAnsi="Symbol" w:hint="default"/>
      </w:rPr>
    </w:lvl>
    <w:lvl w:ilvl="4" w:tplc="04220003" w:tentative="1">
      <w:start w:val="1"/>
      <w:numFmt w:val="bullet"/>
      <w:lvlText w:val="o"/>
      <w:lvlJc w:val="left"/>
      <w:pPr>
        <w:ind w:left="4126" w:hanging="360"/>
      </w:pPr>
      <w:rPr>
        <w:rFonts w:ascii="Courier New" w:hAnsi="Courier New" w:cs="Courier New" w:hint="default"/>
      </w:rPr>
    </w:lvl>
    <w:lvl w:ilvl="5" w:tplc="04220005" w:tentative="1">
      <w:start w:val="1"/>
      <w:numFmt w:val="bullet"/>
      <w:lvlText w:val=""/>
      <w:lvlJc w:val="left"/>
      <w:pPr>
        <w:ind w:left="4846" w:hanging="360"/>
      </w:pPr>
      <w:rPr>
        <w:rFonts w:ascii="Wingdings" w:hAnsi="Wingdings" w:hint="default"/>
      </w:rPr>
    </w:lvl>
    <w:lvl w:ilvl="6" w:tplc="04220001" w:tentative="1">
      <w:start w:val="1"/>
      <w:numFmt w:val="bullet"/>
      <w:lvlText w:val=""/>
      <w:lvlJc w:val="left"/>
      <w:pPr>
        <w:ind w:left="5566" w:hanging="360"/>
      </w:pPr>
      <w:rPr>
        <w:rFonts w:ascii="Symbol" w:hAnsi="Symbol" w:hint="default"/>
      </w:rPr>
    </w:lvl>
    <w:lvl w:ilvl="7" w:tplc="04220003" w:tentative="1">
      <w:start w:val="1"/>
      <w:numFmt w:val="bullet"/>
      <w:lvlText w:val="o"/>
      <w:lvlJc w:val="left"/>
      <w:pPr>
        <w:ind w:left="6286" w:hanging="360"/>
      </w:pPr>
      <w:rPr>
        <w:rFonts w:ascii="Courier New" w:hAnsi="Courier New" w:cs="Courier New" w:hint="default"/>
      </w:rPr>
    </w:lvl>
    <w:lvl w:ilvl="8" w:tplc="04220005" w:tentative="1">
      <w:start w:val="1"/>
      <w:numFmt w:val="bullet"/>
      <w:lvlText w:val=""/>
      <w:lvlJc w:val="left"/>
      <w:pPr>
        <w:ind w:left="7006" w:hanging="360"/>
      </w:pPr>
      <w:rPr>
        <w:rFonts w:ascii="Wingdings" w:hAnsi="Wingdings" w:hint="default"/>
      </w:rPr>
    </w:lvl>
  </w:abstractNum>
  <w:abstractNum w:abstractNumId="3">
    <w:nsid w:val="21463C89"/>
    <w:multiLevelType w:val="multilevel"/>
    <w:tmpl w:val="21463C89"/>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79FDE8"/>
    <w:multiLevelType w:val="singleLevel"/>
    <w:tmpl w:val="2479FDE8"/>
    <w:lvl w:ilvl="0">
      <w:start w:val="2"/>
      <w:numFmt w:val="decimal"/>
      <w:suff w:val="space"/>
      <w:lvlText w:val="%1)"/>
      <w:lvlJc w:val="left"/>
    </w:lvl>
  </w:abstractNum>
  <w:abstractNum w:abstractNumId="5">
    <w:nsid w:val="557F221A"/>
    <w:multiLevelType w:val="multilevel"/>
    <w:tmpl w:val="557F221A"/>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A9117EF"/>
    <w:multiLevelType w:val="multilevel"/>
    <w:tmpl w:val="6A9117EF"/>
    <w:lvl w:ilvl="0">
      <w:start w:val="1"/>
      <w:numFmt w:val="decimal"/>
      <w:lvlText w:val="%1."/>
      <w:lvlJc w:val="left"/>
      <w:pPr>
        <w:tabs>
          <w:tab w:val="left" w:pos="720"/>
        </w:tabs>
        <w:ind w:left="720" w:hanging="55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4"/>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2B"/>
    <w:rsid w:val="000007F1"/>
    <w:rsid w:val="000019DC"/>
    <w:rsid w:val="00001A37"/>
    <w:rsid w:val="00002E9C"/>
    <w:rsid w:val="00003633"/>
    <w:rsid w:val="00005F43"/>
    <w:rsid w:val="00007055"/>
    <w:rsid w:val="000075A4"/>
    <w:rsid w:val="00007FA6"/>
    <w:rsid w:val="0001148C"/>
    <w:rsid w:val="0001317E"/>
    <w:rsid w:val="00014A64"/>
    <w:rsid w:val="00015155"/>
    <w:rsid w:val="00016D87"/>
    <w:rsid w:val="00017334"/>
    <w:rsid w:val="00020947"/>
    <w:rsid w:val="000231AF"/>
    <w:rsid w:val="00025CA9"/>
    <w:rsid w:val="00027490"/>
    <w:rsid w:val="00031701"/>
    <w:rsid w:val="00032616"/>
    <w:rsid w:val="000344E7"/>
    <w:rsid w:val="000363A9"/>
    <w:rsid w:val="0004170F"/>
    <w:rsid w:val="000423BD"/>
    <w:rsid w:val="000433AA"/>
    <w:rsid w:val="00043E16"/>
    <w:rsid w:val="00044037"/>
    <w:rsid w:val="000440CF"/>
    <w:rsid w:val="00044FC3"/>
    <w:rsid w:val="000463A0"/>
    <w:rsid w:val="000507AA"/>
    <w:rsid w:val="000512F2"/>
    <w:rsid w:val="00052DC8"/>
    <w:rsid w:val="0005345C"/>
    <w:rsid w:val="00054423"/>
    <w:rsid w:val="00055419"/>
    <w:rsid w:val="00055ED3"/>
    <w:rsid w:val="00055F25"/>
    <w:rsid w:val="0005785E"/>
    <w:rsid w:val="0006124B"/>
    <w:rsid w:val="00061969"/>
    <w:rsid w:val="00062643"/>
    <w:rsid w:val="00062C74"/>
    <w:rsid w:val="00067693"/>
    <w:rsid w:val="00067FB8"/>
    <w:rsid w:val="00071EF3"/>
    <w:rsid w:val="000740EF"/>
    <w:rsid w:val="000743BB"/>
    <w:rsid w:val="000750B7"/>
    <w:rsid w:val="00081E4E"/>
    <w:rsid w:val="00082FF9"/>
    <w:rsid w:val="00084255"/>
    <w:rsid w:val="00084938"/>
    <w:rsid w:val="00085EDF"/>
    <w:rsid w:val="00092684"/>
    <w:rsid w:val="00092B09"/>
    <w:rsid w:val="00095EC9"/>
    <w:rsid w:val="00095F52"/>
    <w:rsid w:val="000A0761"/>
    <w:rsid w:val="000A0A9D"/>
    <w:rsid w:val="000A180D"/>
    <w:rsid w:val="000A18B1"/>
    <w:rsid w:val="000A2A06"/>
    <w:rsid w:val="000A3088"/>
    <w:rsid w:val="000A463B"/>
    <w:rsid w:val="000A4C86"/>
    <w:rsid w:val="000A5585"/>
    <w:rsid w:val="000A6E0F"/>
    <w:rsid w:val="000A746A"/>
    <w:rsid w:val="000B0F29"/>
    <w:rsid w:val="000B2A6A"/>
    <w:rsid w:val="000B3AAA"/>
    <w:rsid w:val="000B3E9D"/>
    <w:rsid w:val="000B62DF"/>
    <w:rsid w:val="000B68E0"/>
    <w:rsid w:val="000C0201"/>
    <w:rsid w:val="000C0D0E"/>
    <w:rsid w:val="000C209B"/>
    <w:rsid w:val="000C254D"/>
    <w:rsid w:val="000C465E"/>
    <w:rsid w:val="000C4698"/>
    <w:rsid w:val="000C63B9"/>
    <w:rsid w:val="000C7007"/>
    <w:rsid w:val="000C71DE"/>
    <w:rsid w:val="000C7A3C"/>
    <w:rsid w:val="000D08B7"/>
    <w:rsid w:val="000D2252"/>
    <w:rsid w:val="000D2C06"/>
    <w:rsid w:val="000D305E"/>
    <w:rsid w:val="000E0926"/>
    <w:rsid w:val="000E18A7"/>
    <w:rsid w:val="000E2834"/>
    <w:rsid w:val="000E28B7"/>
    <w:rsid w:val="000E2FDA"/>
    <w:rsid w:val="000E5E96"/>
    <w:rsid w:val="000F25F6"/>
    <w:rsid w:val="000F473D"/>
    <w:rsid w:val="000F4AEC"/>
    <w:rsid w:val="000F5602"/>
    <w:rsid w:val="000F56C0"/>
    <w:rsid w:val="00100BD0"/>
    <w:rsid w:val="001024F5"/>
    <w:rsid w:val="001026A2"/>
    <w:rsid w:val="0010394C"/>
    <w:rsid w:val="001040AA"/>
    <w:rsid w:val="0010495D"/>
    <w:rsid w:val="00104D15"/>
    <w:rsid w:val="0010730D"/>
    <w:rsid w:val="001104C4"/>
    <w:rsid w:val="00110B03"/>
    <w:rsid w:val="00111BA3"/>
    <w:rsid w:val="00112482"/>
    <w:rsid w:val="0011337C"/>
    <w:rsid w:val="00115CEC"/>
    <w:rsid w:val="0012282F"/>
    <w:rsid w:val="00126CE5"/>
    <w:rsid w:val="00126E00"/>
    <w:rsid w:val="0012749A"/>
    <w:rsid w:val="00130286"/>
    <w:rsid w:val="00130599"/>
    <w:rsid w:val="001305F5"/>
    <w:rsid w:val="001307CB"/>
    <w:rsid w:val="001315C7"/>
    <w:rsid w:val="00135870"/>
    <w:rsid w:val="0013731D"/>
    <w:rsid w:val="00137480"/>
    <w:rsid w:val="001402DB"/>
    <w:rsid w:val="001413B7"/>
    <w:rsid w:val="001417D4"/>
    <w:rsid w:val="0014228E"/>
    <w:rsid w:val="001428D9"/>
    <w:rsid w:val="001429A0"/>
    <w:rsid w:val="00143AF8"/>
    <w:rsid w:val="001441F9"/>
    <w:rsid w:val="00147868"/>
    <w:rsid w:val="00150763"/>
    <w:rsid w:val="00151AB2"/>
    <w:rsid w:val="0015351D"/>
    <w:rsid w:val="001541B8"/>
    <w:rsid w:val="0015621C"/>
    <w:rsid w:val="00157298"/>
    <w:rsid w:val="00157313"/>
    <w:rsid w:val="00157C28"/>
    <w:rsid w:val="00160C3F"/>
    <w:rsid w:val="00160EA7"/>
    <w:rsid w:val="00163F77"/>
    <w:rsid w:val="00164377"/>
    <w:rsid w:val="001643C9"/>
    <w:rsid w:val="001647F1"/>
    <w:rsid w:val="001659BA"/>
    <w:rsid w:val="00166228"/>
    <w:rsid w:val="00171132"/>
    <w:rsid w:val="00171A22"/>
    <w:rsid w:val="00173AB7"/>
    <w:rsid w:val="00176341"/>
    <w:rsid w:val="00176E7E"/>
    <w:rsid w:val="00176FEC"/>
    <w:rsid w:val="00182FC6"/>
    <w:rsid w:val="00184537"/>
    <w:rsid w:val="00185039"/>
    <w:rsid w:val="0019101E"/>
    <w:rsid w:val="001922A0"/>
    <w:rsid w:val="00193AB3"/>
    <w:rsid w:val="00193E7E"/>
    <w:rsid w:val="001944D1"/>
    <w:rsid w:val="00194CF5"/>
    <w:rsid w:val="001950D2"/>
    <w:rsid w:val="00195957"/>
    <w:rsid w:val="00195F0A"/>
    <w:rsid w:val="001A1FDD"/>
    <w:rsid w:val="001A316F"/>
    <w:rsid w:val="001A32DA"/>
    <w:rsid w:val="001A3693"/>
    <w:rsid w:val="001A6736"/>
    <w:rsid w:val="001B2022"/>
    <w:rsid w:val="001B398F"/>
    <w:rsid w:val="001B40B1"/>
    <w:rsid w:val="001B625C"/>
    <w:rsid w:val="001B65F3"/>
    <w:rsid w:val="001B794D"/>
    <w:rsid w:val="001B7B5E"/>
    <w:rsid w:val="001C00E0"/>
    <w:rsid w:val="001C15A6"/>
    <w:rsid w:val="001C15EB"/>
    <w:rsid w:val="001C5CD2"/>
    <w:rsid w:val="001D0D85"/>
    <w:rsid w:val="001D2005"/>
    <w:rsid w:val="001D285B"/>
    <w:rsid w:val="001D2DE1"/>
    <w:rsid w:val="001D3337"/>
    <w:rsid w:val="001D5DB2"/>
    <w:rsid w:val="001E02FA"/>
    <w:rsid w:val="001E05E1"/>
    <w:rsid w:val="001E2433"/>
    <w:rsid w:val="001E33AA"/>
    <w:rsid w:val="001E3B12"/>
    <w:rsid w:val="001E6B2A"/>
    <w:rsid w:val="001F21C5"/>
    <w:rsid w:val="001F2A2E"/>
    <w:rsid w:val="001F3A34"/>
    <w:rsid w:val="001F4342"/>
    <w:rsid w:val="0020028D"/>
    <w:rsid w:val="002004F8"/>
    <w:rsid w:val="0020104B"/>
    <w:rsid w:val="00201968"/>
    <w:rsid w:val="00201FFB"/>
    <w:rsid w:val="0020532A"/>
    <w:rsid w:val="0020604F"/>
    <w:rsid w:val="00206537"/>
    <w:rsid w:val="00206E69"/>
    <w:rsid w:val="002109CB"/>
    <w:rsid w:val="002109FA"/>
    <w:rsid w:val="00211B7E"/>
    <w:rsid w:val="00211B87"/>
    <w:rsid w:val="0021262B"/>
    <w:rsid w:val="00212E1B"/>
    <w:rsid w:val="0021339D"/>
    <w:rsid w:val="00213C69"/>
    <w:rsid w:val="002148D9"/>
    <w:rsid w:val="0022064E"/>
    <w:rsid w:val="00220A55"/>
    <w:rsid w:val="00221CF7"/>
    <w:rsid w:val="00222A34"/>
    <w:rsid w:val="00223E58"/>
    <w:rsid w:val="0022446D"/>
    <w:rsid w:val="00224B57"/>
    <w:rsid w:val="00226208"/>
    <w:rsid w:val="00227064"/>
    <w:rsid w:val="002275F2"/>
    <w:rsid w:val="0023021F"/>
    <w:rsid w:val="002309F5"/>
    <w:rsid w:val="00232AC5"/>
    <w:rsid w:val="00232B9A"/>
    <w:rsid w:val="00236B54"/>
    <w:rsid w:val="00237955"/>
    <w:rsid w:val="00237E3F"/>
    <w:rsid w:val="002422E6"/>
    <w:rsid w:val="0024401B"/>
    <w:rsid w:val="00245FC0"/>
    <w:rsid w:val="0024615E"/>
    <w:rsid w:val="0024622F"/>
    <w:rsid w:val="00246237"/>
    <w:rsid w:val="00247234"/>
    <w:rsid w:val="00251B53"/>
    <w:rsid w:val="002552DB"/>
    <w:rsid w:val="00256AF3"/>
    <w:rsid w:val="002576BA"/>
    <w:rsid w:val="00261658"/>
    <w:rsid w:val="00262394"/>
    <w:rsid w:val="00262C73"/>
    <w:rsid w:val="002637C2"/>
    <w:rsid w:val="00263D1C"/>
    <w:rsid w:val="0026512A"/>
    <w:rsid w:val="00265729"/>
    <w:rsid w:val="0026654F"/>
    <w:rsid w:val="00267F1D"/>
    <w:rsid w:val="002716EB"/>
    <w:rsid w:val="00271D24"/>
    <w:rsid w:val="00272D6B"/>
    <w:rsid w:val="0027405C"/>
    <w:rsid w:val="00274F93"/>
    <w:rsid w:val="00277278"/>
    <w:rsid w:val="0028036E"/>
    <w:rsid w:val="00280654"/>
    <w:rsid w:val="00280735"/>
    <w:rsid w:val="00281F5D"/>
    <w:rsid w:val="002825AF"/>
    <w:rsid w:val="002826DE"/>
    <w:rsid w:val="00282AFB"/>
    <w:rsid w:val="00282E7B"/>
    <w:rsid w:val="00282F6B"/>
    <w:rsid w:val="002846E2"/>
    <w:rsid w:val="00284984"/>
    <w:rsid w:val="00287517"/>
    <w:rsid w:val="00287B4A"/>
    <w:rsid w:val="002908D8"/>
    <w:rsid w:val="00295446"/>
    <w:rsid w:val="002A0FD1"/>
    <w:rsid w:val="002A103F"/>
    <w:rsid w:val="002A141A"/>
    <w:rsid w:val="002A18B6"/>
    <w:rsid w:val="002A1AC2"/>
    <w:rsid w:val="002A3B39"/>
    <w:rsid w:val="002A50D2"/>
    <w:rsid w:val="002A5485"/>
    <w:rsid w:val="002A6F3F"/>
    <w:rsid w:val="002B0275"/>
    <w:rsid w:val="002B195A"/>
    <w:rsid w:val="002B19B1"/>
    <w:rsid w:val="002B1C1D"/>
    <w:rsid w:val="002B249D"/>
    <w:rsid w:val="002B5248"/>
    <w:rsid w:val="002B69EB"/>
    <w:rsid w:val="002B6F2D"/>
    <w:rsid w:val="002B7F2A"/>
    <w:rsid w:val="002C0355"/>
    <w:rsid w:val="002C0D8C"/>
    <w:rsid w:val="002C27CC"/>
    <w:rsid w:val="002C3613"/>
    <w:rsid w:val="002C41B2"/>
    <w:rsid w:val="002C4A89"/>
    <w:rsid w:val="002C5545"/>
    <w:rsid w:val="002C6912"/>
    <w:rsid w:val="002C6B24"/>
    <w:rsid w:val="002D2C57"/>
    <w:rsid w:val="002D2CEE"/>
    <w:rsid w:val="002D36AB"/>
    <w:rsid w:val="002D48BE"/>
    <w:rsid w:val="002D5D05"/>
    <w:rsid w:val="002D7CF9"/>
    <w:rsid w:val="002E18B1"/>
    <w:rsid w:val="002E1BC1"/>
    <w:rsid w:val="002E33DF"/>
    <w:rsid w:val="002E50A0"/>
    <w:rsid w:val="002E643A"/>
    <w:rsid w:val="002E7939"/>
    <w:rsid w:val="002E7C54"/>
    <w:rsid w:val="002F06E4"/>
    <w:rsid w:val="002F181B"/>
    <w:rsid w:val="002F1907"/>
    <w:rsid w:val="002F2BA6"/>
    <w:rsid w:val="002F4207"/>
    <w:rsid w:val="002F4B78"/>
    <w:rsid w:val="002F4DC2"/>
    <w:rsid w:val="002F6683"/>
    <w:rsid w:val="003003A1"/>
    <w:rsid w:val="00303403"/>
    <w:rsid w:val="00304502"/>
    <w:rsid w:val="0030571B"/>
    <w:rsid w:val="00305A82"/>
    <w:rsid w:val="0030700A"/>
    <w:rsid w:val="00310088"/>
    <w:rsid w:val="00311A3E"/>
    <w:rsid w:val="00315DC0"/>
    <w:rsid w:val="00317431"/>
    <w:rsid w:val="00317866"/>
    <w:rsid w:val="00317AC5"/>
    <w:rsid w:val="003211F8"/>
    <w:rsid w:val="00323D47"/>
    <w:rsid w:val="00325B2F"/>
    <w:rsid w:val="00325F6C"/>
    <w:rsid w:val="003306AA"/>
    <w:rsid w:val="00332275"/>
    <w:rsid w:val="00332C97"/>
    <w:rsid w:val="00332DC8"/>
    <w:rsid w:val="00332F3D"/>
    <w:rsid w:val="0033402E"/>
    <w:rsid w:val="00336005"/>
    <w:rsid w:val="0033785D"/>
    <w:rsid w:val="00340093"/>
    <w:rsid w:val="003419DD"/>
    <w:rsid w:val="00341D7E"/>
    <w:rsid w:val="003429C8"/>
    <w:rsid w:val="00343D6B"/>
    <w:rsid w:val="003474B1"/>
    <w:rsid w:val="003507EC"/>
    <w:rsid w:val="00351B47"/>
    <w:rsid w:val="0035312F"/>
    <w:rsid w:val="00353BCB"/>
    <w:rsid w:val="003569AD"/>
    <w:rsid w:val="003569F8"/>
    <w:rsid w:val="00356E35"/>
    <w:rsid w:val="00357572"/>
    <w:rsid w:val="00362494"/>
    <w:rsid w:val="003632C0"/>
    <w:rsid w:val="00364BCD"/>
    <w:rsid w:val="003660C9"/>
    <w:rsid w:val="003674F2"/>
    <w:rsid w:val="003747BE"/>
    <w:rsid w:val="003764EF"/>
    <w:rsid w:val="003779CE"/>
    <w:rsid w:val="00380018"/>
    <w:rsid w:val="00381115"/>
    <w:rsid w:val="003830BD"/>
    <w:rsid w:val="003852C9"/>
    <w:rsid w:val="00385426"/>
    <w:rsid w:val="003909C7"/>
    <w:rsid w:val="00392CBE"/>
    <w:rsid w:val="003936E3"/>
    <w:rsid w:val="00394CAE"/>
    <w:rsid w:val="00396245"/>
    <w:rsid w:val="00396F0D"/>
    <w:rsid w:val="003A1ACD"/>
    <w:rsid w:val="003A2529"/>
    <w:rsid w:val="003A484F"/>
    <w:rsid w:val="003A6AA0"/>
    <w:rsid w:val="003A7931"/>
    <w:rsid w:val="003B0338"/>
    <w:rsid w:val="003B0D59"/>
    <w:rsid w:val="003B5139"/>
    <w:rsid w:val="003B515D"/>
    <w:rsid w:val="003B590B"/>
    <w:rsid w:val="003B6067"/>
    <w:rsid w:val="003C0143"/>
    <w:rsid w:val="003C0BE5"/>
    <w:rsid w:val="003C2B05"/>
    <w:rsid w:val="003C45B7"/>
    <w:rsid w:val="003C54CC"/>
    <w:rsid w:val="003C59C8"/>
    <w:rsid w:val="003D15A1"/>
    <w:rsid w:val="003D1C8F"/>
    <w:rsid w:val="003D3762"/>
    <w:rsid w:val="003D37B4"/>
    <w:rsid w:val="003D56E6"/>
    <w:rsid w:val="003D6F68"/>
    <w:rsid w:val="003E49E4"/>
    <w:rsid w:val="003E6672"/>
    <w:rsid w:val="003E6A3D"/>
    <w:rsid w:val="003F05EA"/>
    <w:rsid w:val="003F07D0"/>
    <w:rsid w:val="003F1A84"/>
    <w:rsid w:val="003F2652"/>
    <w:rsid w:val="003F2CFD"/>
    <w:rsid w:val="003F3EBD"/>
    <w:rsid w:val="003F5011"/>
    <w:rsid w:val="003F5D4D"/>
    <w:rsid w:val="003F5F39"/>
    <w:rsid w:val="003F6D88"/>
    <w:rsid w:val="0040159B"/>
    <w:rsid w:val="00401DDA"/>
    <w:rsid w:val="004028D8"/>
    <w:rsid w:val="00402A1E"/>
    <w:rsid w:val="0040388D"/>
    <w:rsid w:val="00404060"/>
    <w:rsid w:val="00404A14"/>
    <w:rsid w:val="00404FFF"/>
    <w:rsid w:val="004053ED"/>
    <w:rsid w:val="00405960"/>
    <w:rsid w:val="00406358"/>
    <w:rsid w:val="0041008C"/>
    <w:rsid w:val="0041083B"/>
    <w:rsid w:val="0041282A"/>
    <w:rsid w:val="00414170"/>
    <w:rsid w:val="0041542A"/>
    <w:rsid w:val="0041542F"/>
    <w:rsid w:val="00417CBC"/>
    <w:rsid w:val="00423C99"/>
    <w:rsid w:val="004245AE"/>
    <w:rsid w:val="00424FFF"/>
    <w:rsid w:val="00426304"/>
    <w:rsid w:val="00426E88"/>
    <w:rsid w:val="00431A18"/>
    <w:rsid w:val="00431DFF"/>
    <w:rsid w:val="00433F6B"/>
    <w:rsid w:val="004351CF"/>
    <w:rsid w:val="0043531C"/>
    <w:rsid w:val="00435D84"/>
    <w:rsid w:val="00436239"/>
    <w:rsid w:val="00436E10"/>
    <w:rsid w:val="00440286"/>
    <w:rsid w:val="0044079E"/>
    <w:rsid w:val="004426FF"/>
    <w:rsid w:val="0044332E"/>
    <w:rsid w:val="00444096"/>
    <w:rsid w:val="004457F8"/>
    <w:rsid w:val="0044708F"/>
    <w:rsid w:val="00447CCF"/>
    <w:rsid w:val="00450EFC"/>
    <w:rsid w:val="004512D0"/>
    <w:rsid w:val="00451B70"/>
    <w:rsid w:val="00452590"/>
    <w:rsid w:val="00454BA5"/>
    <w:rsid w:val="00454F1B"/>
    <w:rsid w:val="00455CE2"/>
    <w:rsid w:val="00460B1F"/>
    <w:rsid w:val="00461832"/>
    <w:rsid w:val="00462130"/>
    <w:rsid w:val="004635BE"/>
    <w:rsid w:val="00463C65"/>
    <w:rsid w:val="00463E44"/>
    <w:rsid w:val="00464BE9"/>
    <w:rsid w:val="0046506B"/>
    <w:rsid w:val="00467742"/>
    <w:rsid w:val="00467C1A"/>
    <w:rsid w:val="00472BFF"/>
    <w:rsid w:val="004740D3"/>
    <w:rsid w:val="00474F12"/>
    <w:rsid w:val="0047528C"/>
    <w:rsid w:val="004764B7"/>
    <w:rsid w:val="00476A98"/>
    <w:rsid w:val="00477BD3"/>
    <w:rsid w:val="00482AD4"/>
    <w:rsid w:val="0048431C"/>
    <w:rsid w:val="00484686"/>
    <w:rsid w:val="00486168"/>
    <w:rsid w:val="004910D2"/>
    <w:rsid w:val="004927BE"/>
    <w:rsid w:val="00494F51"/>
    <w:rsid w:val="004952DC"/>
    <w:rsid w:val="00496CEA"/>
    <w:rsid w:val="00496DAA"/>
    <w:rsid w:val="004A1214"/>
    <w:rsid w:val="004A1386"/>
    <w:rsid w:val="004A2758"/>
    <w:rsid w:val="004A30C2"/>
    <w:rsid w:val="004A555E"/>
    <w:rsid w:val="004A5876"/>
    <w:rsid w:val="004A5C5A"/>
    <w:rsid w:val="004B12B1"/>
    <w:rsid w:val="004B31F7"/>
    <w:rsid w:val="004B3BBD"/>
    <w:rsid w:val="004B495C"/>
    <w:rsid w:val="004B5AE8"/>
    <w:rsid w:val="004C1205"/>
    <w:rsid w:val="004C1A52"/>
    <w:rsid w:val="004C2EC0"/>
    <w:rsid w:val="004C304E"/>
    <w:rsid w:val="004C31AE"/>
    <w:rsid w:val="004C3CE8"/>
    <w:rsid w:val="004C3D16"/>
    <w:rsid w:val="004C4038"/>
    <w:rsid w:val="004C59AB"/>
    <w:rsid w:val="004C7147"/>
    <w:rsid w:val="004C7582"/>
    <w:rsid w:val="004C7B69"/>
    <w:rsid w:val="004C7CE8"/>
    <w:rsid w:val="004C7D32"/>
    <w:rsid w:val="004D08A6"/>
    <w:rsid w:val="004D2214"/>
    <w:rsid w:val="004D2E36"/>
    <w:rsid w:val="004D2F04"/>
    <w:rsid w:val="004D3D1F"/>
    <w:rsid w:val="004D47FA"/>
    <w:rsid w:val="004D5299"/>
    <w:rsid w:val="004D56BE"/>
    <w:rsid w:val="004D67E2"/>
    <w:rsid w:val="004E1C35"/>
    <w:rsid w:val="004E23AF"/>
    <w:rsid w:val="004E23B0"/>
    <w:rsid w:val="004E25EA"/>
    <w:rsid w:val="004E287C"/>
    <w:rsid w:val="004E2D44"/>
    <w:rsid w:val="004E36F9"/>
    <w:rsid w:val="004E4710"/>
    <w:rsid w:val="004F1B0E"/>
    <w:rsid w:val="004F1C66"/>
    <w:rsid w:val="004F2685"/>
    <w:rsid w:val="004F297D"/>
    <w:rsid w:val="004F2987"/>
    <w:rsid w:val="004F39D9"/>
    <w:rsid w:val="004F532A"/>
    <w:rsid w:val="004F56A5"/>
    <w:rsid w:val="004F5FEE"/>
    <w:rsid w:val="004F6368"/>
    <w:rsid w:val="0050018A"/>
    <w:rsid w:val="00500A5B"/>
    <w:rsid w:val="005026B5"/>
    <w:rsid w:val="0050315F"/>
    <w:rsid w:val="00503E53"/>
    <w:rsid w:val="00504F46"/>
    <w:rsid w:val="00504F8A"/>
    <w:rsid w:val="00511E7F"/>
    <w:rsid w:val="00513B04"/>
    <w:rsid w:val="00514384"/>
    <w:rsid w:val="00514C97"/>
    <w:rsid w:val="005150FB"/>
    <w:rsid w:val="00517153"/>
    <w:rsid w:val="00520E41"/>
    <w:rsid w:val="005218AD"/>
    <w:rsid w:val="00523561"/>
    <w:rsid w:val="00525A1A"/>
    <w:rsid w:val="00525BD3"/>
    <w:rsid w:val="005309A7"/>
    <w:rsid w:val="00530BE1"/>
    <w:rsid w:val="00534668"/>
    <w:rsid w:val="00534730"/>
    <w:rsid w:val="00535B7A"/>
    <w:rsid w:val="005363C2"/>
    <w:rsid w:val="005403F5"/>
    <w:rsid w:val="00543351"/>
    <w:rsid w:val="005433FB"/>
    <w:rsid w:val="00544039"/>
    <w:rsid w:val="005454B6"/>
    <w:rsid w:val="00545B36"/>
    <w:rsid w:val="00546F16"/>
    <w:rsid w:val="0054722C"/>
    <w:rsid w:val="00550A5A"/>
    <w:rsid w:val="005520D5"/>
    <w:rsid w:val="00552CD3"/>
    <w:rsid w:val="00552FD6"/>
    <w:rsid w:val="00556E2A"/>
    <w:rsid w:val="005603B0"/>
    <w:rsid w:val="0056066D"/>
    <w:rsid w:val="00560AB6"/>
    <w:rsid w:val="00562D3D"/>
    <w:rsid w:val="00563EB3"/>
    <w:rsid w:val="00565512"/>
    <w:rsid w:val="00565713"/>
    <w:rsid w:val="00566CFC"/>
    <w:rsid w:val="005677A4"/>
    <w:rsid w:val="00570E5B"/>
    <w:rsid w:val="0057121C"/>
    <w:rsid w:val="00572E9D"/>
    <w:rsid w:val="005737C9"/>
    <w:rsid w:val="005763EB"/>
    <w:rsid w:val="00576652"/>
    <w:rsid w:val="00582B02"/>
    <w:rsid w:val="00583FD1"/>
    <w:rsid w:val="00585ABF"/>
    <w:rsid w:val="005869F0"/>
    <w:rsid w:val="00587E04"/>
    <w:rsid w:val="00590C6A"/>
    <w:rsid w:val="00591B0B"/>
    <w:rsid w:val="00593747"/>
    <w:rsid w:val="0059387E"/>
    <w:rsid w:val="0059500E"/>
    <w:rsid w:val="00596A35"/>
    <w:rsid w:val="0059704B"/>
    <w:rsid w:val="005978B1"/>
    <w:rsid w:val="00597E16"/>
    <w:rsid w:val="005A15C9"/>
    <w:rsid w:val="005A177D"/>
    <w:rsid w:val="005A17F2"/>
    <w:rsid w:val="005A226B"/>
    <w:rsid w:val="005A4D8F"/>
    <w:rsid w:val="005A6D3A"/>
    <w:rsid w:val="005B1F18"/>
    <w:rsid w:val="005B3004"/>
    <w:rsid w:val="005B3237"/>
    <w:rsid w:val="005B3C0B"/>
    <w:rsid w:val="005B3D42"/>
    <w:rsid w:val="005B3FAC"/>
    <w:rsid w:val="005B5ECD"/>
    <w:rsid w:val="005B5F6E"/>
    <w:rsid w:val="005B6DCE"/>
    <w:rsid w:val="005B71E4"/>
    <w:rsid w:val="005C35A0"/>
    <w:rsid w:val="005C4F95"/>
    <w:rsid w:val="005C5899"/>
    <w:rsid w:val="005C5ED7"/>
    <w:rsid w:val="005C7639"/>
    <w:rsid w:val="005C7D45"/>
    <w:rsid w:val="005C7EFF"/>
    <w:rsid w:val="005D1695"/>
    <w:rsid w:val="005D47D1"/>
    <w:rsid w:val="005D6251"/>
    <w:rsid w:val="005D71A4"/>
    <w:rsid w:val="005E0707"/>
    <w:rsid w:val="005E0873"/>
    <w:rsid w:val="005E2C44"/>
    <w:rsid w:val="005E2F27"/>
    <w:rsid w:val="005E3004"/>
    <w:rsid w:val="005E3E63"/>
    <w:rsid w:val="005E4AE7"/>
    <w:rsid w:val="005E636E"/>
    <w:rsid w:val="005E6A7C"/>
    <w:rsid w:val="005E7274"/>
    <w:rsid w:val="005F0D8A"/>
    <w:rsid w:val="005F2759"/>
    <w:rsid w:val="005F4089"/>
    <w:rsid w:val="005F5011"/>
    <w:rsid w:val="005F50B4"/>
    <w:rsid w:val="005F5310"/>
    <w:rsid w:val="005F72EC"/>
    <w:rsid w:val="00604B2C"/>
    <w:rsid w:val="0060770E"/>
    <w:rsid w:val="00607844"/>
    <w:rsid w:val="006079B8"/>
    <w:rsid w:val="00612D4B"/>
    <w:rsid w:val="0061309B"/>
    <w:rsid w:val="006151F5"/>
    <w:rsid w:val="00615C8C"/>
    <w:rsid w:val="00616A68"/>
    <w:rsid w:val="00616C69"/>
    <w:rsid w:val="00617394"/>
    <w:rsid w:val="006202AD"/>
    <w:rsid w:val="00620765"/>
    <w:rsid w:val="00621BAD"/>
    <w:rsid w:val="00621E4C"/>
    <w:rsid w:val="0062448D"/>
    <w:rsid w:val="006253A9"/>
    <w:rsid w:val="00625C66"/>
    <w:rsid w:val="00625FB3"/>
    <w:rsid w:val="006270DC"/>
    <w:rsid w:val="00627506"/>
    <w:rsid w:val="006304A3"/>
    <w:rsid w:val="00631350"/>
    <w:rsid w:val="006321F4"/>
    <w:rsid w:val="006331ED"/>
    <w:rsid w:val="0063542B"/>
    <w:rsid w:val="006375EF"/>
    <w:rsid w:val="00641B6A"/>
    <w:rsid w:val="0064728C"/>
    <w:rsid w:val="00647A3F"/>
    <w:rsid w:val="00647A45"/>
    <w:rsid w:val="00647FA1"/>
    <w:rsid w:val="0065064D"/>
    <w:rsid w:val="0065105A"/>
    <w:rsid w:val="00652DFD"/>
    <w:rsid w:val="00653592"/>
    <w:rsid w:val="00653B70"/>
    <w:rsid w:val="006565A1"/>
    <w:rsid w:val="00657870"/>
    <w:rsid w:val="00657C70"/>
    <w:rsid w:val="0066145E"/>
    <w:rsid w:val="0066285C"/>
    <w:rsid w:val="00662B4C"/>
    <w:rsid w:val="00663235"/>
    <w:rsid w:val="006649FB"/>
    <w:rsid w:val="00664DD4"/>
    <w:rsid w:val="0066652B"/>
    <w:rsid w:val="006712F9"/>
    <w:rsid w:val="00673C09"/>
    <w:rsid w:val="00673EBA"/>
    <w:rsid w:val="0067400E"/>
    <w:rsid w:val="00674342"/>
    <w:rsid w:val="00674BE3"/>
    <w:rsid w:val="00675945"/>
    <w:rsid w:val="006764FF"/>
    <w:rsid w:val="00680F7D"/>
    <w:rsid w:val="006813B5"/>
    <w:rsid w:val="006826AD"/>
    <w:rsid w:val="006840E8"/>
    <w:rsid w:val="00684D73"/>
    <w:rsid w:val="00691171"/>
    <w:rsid w:val="0069167F"/>
    <w:rsid w:val="00691F72"/>
    <w:rsid w:val="00691FBE"/>
    <w:rsid w:val="00692EA0"/>
    <w:rsid w:val="0069403F"/>
    <w:rsid w:val="006A11DF"/>
    <w:rsid w:val="006A2C57"/>
    <w:rsid w:val="006A3CD7"/>
    <w:rsid w:val="006A3E9C"/>
    <w:rsid w:val="006A58C0"/>
    <w:rsid w:val="006B20C3"/>
    <w:rsid w:val="006B26D0"/>
    <w:rsid w:val="006B2984"/>
    <w:rsid w:val="006B39F5"/>
    <w:rsid w:val="006C1113"/>
    <w:rsid w:val="006C1D73"/>
    <w:rsid w:val="006C2248"/>
    <w:rsid w:val="006C2D7E"/>
    <w:rsid w:val="006C4561"/>
    <w:rsid w:val="006C6A76"/>
    <w:rsid w:val="006C7F3C"/>
    <w:rsid w:val="006D135A"/>
    <w:rsid w:val="006D196F"/>
    <w:rsid w:val="006D5A36"/>
    <w:rsid w:val="006D63EC"/>
    <w:rsid w:val="006D67A1"/>
    <w:rsid w:val="006E1815"/>
    <w:rsid w:val="006E2569"/>
    <w:rsid w:val="006E2723"/>
    <w:rsid w:val="006E3834"/>
    <w:rsid w:val="006E3F7E"/>
    <w:rsid w:val="006E504B"/>
    <w:rsid w:val="006E5606"/>
    <w:rsid w:val="006E5CDF"/>
    <w:rsid w:val="006F107C"/>
    <w:rsid w:val="006F2409"/>
    <w:rsid w:val="006F390F"/>
    <w:rsid w:val="006F3A5D"/>
    <w:rsid w:val="006F3C94"/>
    <w:rsid w:val="006F5ABB"/>
    <w:rsid w:val="006F6769"/>
    <w:rsid w:val="007006FF"/>
    <w:rsid w:val="00702275"/>
    <w:rsid w:val="00702EFF"/>
    <w:rsid w:val="007061F8"/>
    <w:rsid w:val="00710846"/>
    <w:rsid w:val="00710C58"/>
    <w:rsid w:val="007122B1"/>
    <w:rsid w:val="007127D7"/>
    <w:rsid w:val="007129E8"/>
    <w:rsid w:val="00712CF8"/>
    <w:rsid w:val="007133E0"/>
    <w:rsid w:val="00713C28"/>
    <w:rsid w:val="00715E3D"/>
    <w:rsid w:val="00717FB4"/>
    <w:rsid w:val="00720242"/>
    <w:rsid w:val="00721E8F"/>
    <w:rsid w:val="00724B72"/>
    <w:rsid w:val="00726E77"/>
    <w:rsid w:val="00731A25"/>
    <w:rsid w:val="007336AF"/>
    <w:rsid w:val="00734085"/>
    <w:rsid w:val="007351A1"/>
    <w:rsid w:val="00737FC4"/>
    <w:rsid w:val="007404AC"/>
    <w:rsid w:val="007404E1"/>
    <w:rsid w:val="00743512"/>
    <w:rsid w:val="007443DE"/>
    <w:rsid w:val="00744609"/>
    <w:rsid w:val="00744F75"/>
    <w:rsid w:val="00745359"/>
    <w:rsid w:val="0074604C"/>
    <w:rsid w:val="007468F9"/>
    <w:rsid w:val="0075000E"/>
    <w:rsid w:val="007502FB"/>
    <w:rsid w:val="00750897"/>
    <w:rsid w:val="007528C8"/>
    <w:rsid w:val="00753A2C"/>
    <w:rsid w:val="00754640"/>
    <w:rsid w:val="00755004"/>
    <w:rsid w:val="00755795"/>
    <w:rsid w:val="00755A2D"/>
    <w:rsid w:val="007576A0"/>
    <w:rsid w:val="007607C1"/>
    <w:rsid w:val="00761934"/>
    <w:rsid w:val="00761DF4"/>
    <w:rsid w:val="007625E4"/>
    <w:rsid w:val="00766AA6"/>
    <w:rsid w:val="00771636"/>
    <w:rsid w:val="00773077"/>
    <w:rsid w:val="0077366A"/>
    <w:rsid w:val="00775020"/>
    <w:rsid w:val="00775CBD"/>
    <w:rsid w:val="007765C7"/>
    <w:rsid w:val="00776F2C"/>
    <w:rsid w:val="007771FD"/>
    <w:rsid w:val="007810DC"/>
    <w:rsid w:val="0078205D"/>
    <w:rsid w:val="00782800"/>
    <w:rsid w:val="007837FF"/>
    <w:rsid w:val="00786422"/>
    <w:rsid w:val="00786C8F"/>
    <w:rsid w:val="007913A0"/>
    <w:rsid w:val="00793E3A"/>
    <w:rsid w:val="007943E7"/>
    <w:rsid w:val="00797EEC"/>
    <w:rsid w:val="007A00FC"/>
    <w:rsid w:val="007A350C"/>
    <w:rsid w:val="007A55C6"/>
    <w:rsid w:val="007A79B1"/>
    <w:rsid w:val="007B2297"/>
    <w:rsid w:val="007B2F91"/>
    <w:rsid w:val="007B45AC"/>
    <w:rsid w:val="007B4842"/>
    <w:rsid w:val="007B79C7"/>
    <w:rsid w:val="007C2B0C"/>
    <w:rsid w:val="007C35F7"/>
    <w:rsid w:val="007C3D18"/>
    <w:rsid w:val="007C58B8"/>
    <w:rsid w:val="007C6DEE"/>
    <w:rsid w:val="007C6E33"/>
    <w:rsid w:val="007C73BE"/>
    <w:rsid w:val="007D35FA"/>
    <w:rsid w:val="007D66C1"/>
    <w:rsid w:val="007E0B50"/>
    <w:rsid w:val="007E2695"/>
    <w:rsid w:val="007E3557"/>
    <w:rsid w:val="007E3D6D"/>
    <w:rsid w:val="007E504C"/>
    <w:rsid w:val="007E7A5F"/>
    <w:rsid w:val="007F09D7"/>
    <w:rsid w:val="007F12B6"/>
    <w:rsid w:val="007F30B3"/>
    <w:rsid w:val="007F3308"/>
    <w:rsid w:val="007F7B25"/>
    <w:rsid w:val="00800EBC"/>
    <w:rsid w:val="00801108"/>
    <w:rsid w:val="00802361"/>
    <w:rsid w:val="0080279C"/>
    <w:rsid w:val="00802F9D"/>
    <w:rsid w:val="0080404B"/>
    <w:rsid w:val="00806F79"/>
    <w:rsid w:val="008118CA"/>
    <w:rsid w:val="00812E80"/>
    <w:rsid w:val="00813A8A"/>
    <w:rsid w:val="00814674"/>
    <w:rsid w:val="008147A4"/>
    <w:rsid w:val="00815D41"/>
    <w:rsid w:val="00816292"/>
    <w:rsid w:val="00817E5F"/>
    <w:rsid w:val="00821859"/>
    <w:rsid w:val="00823AF9"/>
    <w:rsid w:val="008258F3"/>
    <w:rsid w:val="00826EFB"/>
    <w:rsid w:val="00827475"/>
    <w:rsid w:val="008275F6"/>
    <w:rsid w:val="00830974"/>
    <w:rsid w:val="00830B6F"/>
    <w:rsid w:val="00831349"/>
    <w:rsid w:val="00831901"/>
    <w:rsid w:val="00832AAB"/>
    <w:rsid w:val="00832DC5"/>
    <w:rsid w:val="00833AC4"/>
    <w:rsid w:val="0083640C"/>
    <w:rsid w:val="00836F76"/>
    <w:rsid w:val="008371AF"/>
    <w:rsid w:val="008377C7"/>
    <w:rsid w:val="00840A37"/>
    <w:rsid w:val="00840BB8"/>
    <w:rsid w:val="00842216"/>
    <w:rsid w:val="00845C99"/>
    <w:rsid w:val="008461B3"/>
    <w:rsid w:val="00847B31"/>
    <w:rsid w:val="008501B9"/>
    <w:rsid w:val="008504FB"/>
    <w:rsid w:val="00851B31"/>
    <w:rsid w:val="00852AA1"/>
    <w:rsid w:val="00854AE4"/>
    <w:rsid w:val="008555DB"/>
    <w:rsid w:val="00857C3B"/>
    <w:rsid w:val="00857DED"/>
    <w:rsid w:val="008625C1"/>
    <w:rsid w:val="00863822"/>
    <w:rsid w:val="008645C7"/>
    <w:rsid w:val="0086461F"/>
    <w:rsid w:val="00864E69"/>
    <w:rsid w:val="00865AE9"/>
    <w:rsid w:val="00865E8D"/>
    <w:rsid w:val="00872281"/>
    <w:rsid w:val="00873F9F"/>
    <w:rsid w:val="00880D52"/>
    <w:rsid w:val="0088211B"/>
    <w:rsid w:val="008822AC"/>
    <w:rsid w:val="0088432F"/>
    <w:rsid w:val="0088440A"/>
    <w:rsid w:val="008848DF"/>
    <w:rsid w:val="00884EDF"/>
    <w:rsid w:val="00884FB3"/>
    <w:rsid w:val="008855F0"/>
    <w:rsid w:val="00886B77"/>
    <w:rsid w:val="00891085"/>
    <w:rsid w:val="008915AB"/>
    <w:rsid w:val="00891C36"/>
    <w:rsid w:val="00892477"/>
    <w:rsid w:val="008970BF"/>
    <w:rsid w:val="008A2847"/>
    <w:rsid w:val="008A37F0"/>
    <w:rsid w:val="008A5E3D"/>
    <w:rsid w:val="008A5FB3"/>
    <w:rsid w:val="008B0467"/>
    <w:rsid w:val="008B0974"/>
    <w:rsid w:val="008B1617"/>
    <w:rsid w:val="008B2DDD"/>
    <w:rsid w:val="008B302C"/>
    <w:rsid w:val="008B35E0"/>
    <w:rsid w:val="008B3620"/>
    <w:rsid w:val="008B4039"/>
    <w:rsid w:val="008B407C"/>
    <w:rsid w:val="008B59EF"/>
    <w:rsid w:val="008B67E2"/>
    <w:rsid w:val="008B6A3A"/>
    <w:rsid w:val="008C23C4"/>
    <w:rsid w:val="008C3BD1"/>
    <w:rsid w:val="008C4668"/>
    <w:rsid w:val="008C5143"/>
    <w:rsid w:val="008C54A5"/>
    <w:rsid w:val="008C5D49"/>
    <w:rsid w:val="008C6705"/>
    <w:rsid w:val="008C755F"/>
    <w:rsid w:val="008D04DE"/>
    <w:rsid w:val="008D0AC5"/>
    <w:rsid w:val="008D1579"/>
    <w:rsid w:val="008D1A9D"/>
    <w:rsid w:val="008D2F6A"/>
    <w:rsid w:val="008D319A"/>
    <w:rsid w:val="008D3BA3"/>
    <w:rsid w:val="008D5FA3"/>
    <w:rsid w:val="008D60DA"/>
    <w:rsid w:val="008D723F"/>
    <w:rsid w:val="008E02C2"/>
    <w:rsid w:val="008E0549"/>
    <w:rsid w:val="008E0BA6"/>
    <w:rsid w:val="008E1EAF"/>
    <w:rsid w:val="008E2783"/>
    <w:rsid w:val="008E3C76"/>
    <w:rsid w:val="008E3D4E"/>
    <w:rsid w:val="008E3D63"/>
    <w:rsid w:val="008E4AD0"/>
    <w:rsid w:val="008E4DFD"/>
    <w:rsid w:val="008E53A4"/>
    <w:rsid w:val="008F0138"/>
    <w:rsid w:val="008F03BF"/>
    <w:rsid w:val="008F42B5"/>
    <w:rsid w:val="008F43CD"/>
    <w:rsid w:val="008F4D1B"/>
    <w:rsid w:val="008F7BA3"/>
    <w:rsid w:val="00901AE2"/>
    <w:rsid w:val="00905F71"/>
    <w:rsid w:val="00907D38"/>
    <w:rsid w:val="009122C3"/>
    <w:rsid w:val="0091475F"/>
    <w:rsid w:val="00916180"/>
    <w:rsid w:val="009206A7"/>
    <w:rsid w:val="009206F3"/>
    <w:rsid w:val="00921016"/>
    <w:rsid w:val="00921783"/>
    <w:rsid w:val="00923EF8"/>
    <w:rsid w:val="009245C3"/>
    <w:rsid w:val="00925DF3"/>
    <w:rsid w:val="009270D0"/>
    <w:rsid w:val="00927606"/>
    <w:rsid w:val="00931019"/>
    <w:rsid w:val="009312F5"/>
    <w:rsid w:val="00931748"/>
    <w:rsid w:val="00932DAF"/>
    <w:rsid w:val="00932F27"/>
    <w:rsid w:val="00935695"/>
    <w:rsid w:val="00941D3F"/>
    <w:rsid w:val="00942121"/>
    <w:rsid w:val="00942F4F"/>
    <w:rsid w:val="00946154"/>
    <w:rsid w:val="00947CB4"/>
    <w:rsid w:val="009508C7"/>
    <w:rsid w:val="00954CF1"/>
    <w:rsid w:val="009554BC"/>
    <w:rsid w:val="00955E07"/>
    <w:rsid w:val="009576AF"/>
    <w:rsid w:val="00960800"/>
    <w:rsid w:val="0096143F"/>
    <w:rsid w:val="00963566"/>
    <w:rsid w:val="0096386D"/>
    <w:rsid w:val="0096517A"/>
    <w:rsid w:val="009658C4"/>
    <w:rsid w:val="00967E89"/>
    <w:rsid w:val="00971148"/>
    <w:rsid w:val="00971CC3"/>
    <w:rsid w:val="00973D9E"/>
    <w:rsid w:val="00974544"/>
    <w:rsid w:val="00975AC9"/>
    <w:rsid w:val="00980996"/>
    <w:rsid w:val="0098123D"/>
    <w:rsid w:val="009826E6"/>
    <w:rsid w:val="0098286A"/>
    <w:rsid w:val="009850F7"/>
    <w:rsid w:val="009863BA"/>
    <w:rsid w:val="00987D3E"/>
    <w:rsid w:val="00991EE2"/>
    <w:rsid w:val="0099213F"/>
    <w:rsid w:val="009939F5"/>
    <w:rsid w:val="0099489E"/>
    <w:rsid w:val="00994F2B"/>
    <w:rsid w:val="00995E84"/>
    <w:rsid w:val="009963DC"/>
    <w:rsid w:val="00997E3E"/>
    <w:rsid w:val="00997F34"/>
    <w:rsid w:val="009A0493"/>
    <w:rsid w:val="009A0AD9"/>
    <w:rsid w:val="009A5516"/>
    <w:rsid w:val="009A6593"/>
    <w:rsid w:val="009A69A8"/>
    <w:rsid w:val="009B07E1"/>
    <w:rsid w:val="009B0A98"/>
    <w:rsid w:val="009B253D"/>
    <w:rsid w:val="009B2C45"/>
    <w:rsid w:val="009B3914"/>
    <w:rsid w:val="009B4575"/>
    <w:rsid w:val="009B648D"/>
    <w:rsid w:val="009B6A5F"/>
    <w:rsid w:val="009B74C5"/>
    <w:rsid w:val="009C27E5"/>
    <w:rsid w:val="009C2BD8"/>
    <w:rsid w:val="009C4DAB"/>
    <w:rsid w:val="009C5D4D"/>
    <w:rsid w:val="009C6282"/>
    <w:rsid w:val="009C691A"/>
    <w:rsid w:val="009C72B0"/>
    <w:rsid w:val="009D0B73"/>
    <w:rsid w:val="009D3467"/>
    <w:rsid w:val="009D4E72"/>
    <w:rsid w:val="009D5940"/>
    <w:rsid w:val="009D6447"/>
    <w:rsid w:val="009E1967"/>
    <w:rsid w:val="009E24A7"/>
    <w:rsid w:val="009F0E9D"/>
    <w:rsid w:val="009F1006"/>
    <w:rsid w:val="009F15C9"/>
    <w:rsid w:val="009F35EE"/>
    <w:rsid w:val="009F3947"/>
    <w:rsid w:val="009F5C89"/>
    <w:rsid w:val="009F6277"/>
    <w:rsid w:val="009F69DA"/>
    <w:rsid w:val="009F7D7E"/>
    <w:rsid w:val="00A01B7B"/>
    <w:rsid w:val="00A02770"/>
    <w:rsid w:val="00A02A73"/>
    <w:rsid w:val="00A0761F"/>
    <w:rsid w:val="00A07FC9"/>
    <w:rsid w:val="00A10823"/>
    <w:rsid w:val="00A1360A"/>
    <w:rsid w:val="00A16662"/>
    <w:rsid w:val="00A17985"/>
    <w:rsid w:val="00A17FEC"/>
    <w:rsid w:val="00A2139D"/>
    <w:rsid w:val="00A21878"/>
    <w:rsid w:val="00A24C38"/>
    <w:rsid w:val="00A24E6B"/>
    <w:rsid w:val="00A25090"/>
    <w:rsid w:val="00A2687F"/>
    <w:rsid w:val="00A26885"/>
    <w:rsid w:val="00A27875"/>
    <w:rsid w:val="00A300FB"/>
    <w:rsid w:val="00A306AF"/>
    <w:rsid w:val="00A32701"/>
    <w:rsid w:val="00A33209"/>
    <w:rsid w:val="00A33A89"/>
    <w:rsid w:val="00A35144"/>
    <w:rsid w:val="00A352DD"/>
    <w:rsid w:val="00A365E3"/>
    <w:rsid w:val="00A36D26"/>
    <w:rsid w:val="00A36DEB"/>
    <w:rsid w:val="00A401A5"/>
    <w:rsid w:val="00A431FA"/>
    <w:rsid w:val="00A43B90"/>
    <w:rsid w:val="00A44615"/>
    <w:rsid w:val="00A449A9"/>
    <w:rsid w:val="00A453E4"/>
    <w:rsid w:val="00A45976"/>
    <w:rsid w:val="00A46044"/>
    <w:rsid w:val="00A4623F"/>
    <w:rsid w:val="00A471A2"/>
    <w:rsid w:val="00A5071E"/>
    <w:rsid w:val="00A54143"/>
    <w:rsid w:val="00A556E1"/>
    <w:rsid w:val="00A60C2F"/>
    <w:rsid w:val="00A6121B"/>
    <w:rsid w:val="00A6235F"/>
    <w:rsid w:val="00A632A8"/>
    <w:rsid w:val="00A64087"/>
    <w:rsid w:val="00A66D4E"/>
    <w:rsid w:val="00A700B5"/>
    <w:rsid w:val="00A7010A"/>
    <w:rsid w:val="00A749D7"/>
    <w:rsid w:val="00A75B01"/>
    <w:rsid w:val="00A768F2"/>
    <w:rsid w:val="00A76E88"/>
    <w:rsid w:val="00A826EB"/>
    <w:rsid w:val="00A87BCF"/>
    <w:rsid w:val="00A92F9D"/>
    <w:rsid w:val="00A935DA"/>
    <w:rsid w:val="00A94205"/>
    <w:rsid w:val="00A97CE1"/>
    <w:rsid w:val="00A97F7E"/>
    <w:rsid w:val="00AA6BC0"/>
    <w:rsid w:val="00AB216E"/>
    <w:rsid w:val="00AB281F"/>
    <w:rsid w:val="00AB2F57"/>
    <w:rsid w:val="00AB3C02"/>
    <w:rsid w:val="00AB50A7"/>
    <w:rsid w:val="00AB52FF"/>
    <w:rsid w:val="00AB6A75"/>
    <w:rsid w:val="00AB7B13"/>
    <w:rsid w:val="00AC0E69"/>
    <w:rsid w:val="00AC4EF7"/>
    <w:rsid w:val="00AC6E49"/>
    <w:rsid w:val="00AD1ED8"/>
    <w:rsid w:val="00AD2AA3"/>
    <w:rsid w:val="00AD2F5D"/>
    <w:rsid w:val="00AD3AC0"/>
    <w:rsid w:val="00AD7086"/>
    <w:rsid w:val="00AD7DE9"/>
    <w:rsid w:val="00AE3559"/>
    <w:rsid w:val="00AE3644"/>
    <w:rsid w:val="00AE3A23"/>
    <w:rsid w:val="00AE5336"/>
    <w:rsid w:val="00AE5FDD"/>
    <w:rsid w:val="00AE6587"/>
    <w:rsid w:val="00AE6D4E"/>
    <w:rsid w:val="00AF2317"/>
    <w:rsid w:val="00AF3405"/>
    <w:rsid w:val="00AF35A5"/>
    <w:rsid w:val="00AF37DE"/>
    <w:rsid w:val="00AF43A9"/>
    <w:rsid w:val="00AF5335"/>
    <w:rsid w:val="00AF5B3D"/>
    <w:rsid w:val="00AF5E46"/>
    <w:rsid w:val="00AF6370"/>
    <w:rsid w:val="00AF70C2"/>
    <w:rsid w:val="00AF767D"/>
    <w:rsid w:val="00B02938"/>
    <w:rsid w:val="00B0475F"/>
    <w:rsid w:val="00B04DDD"/>
    <w:rsid w:val="00B05172"/>
    <w:rsid w:val="00B06CEE"/>
    <w:rsid w:val="00B07D76"/>
    <w:rsid w:val="00B1540E"/>
    <w:rsid w:val="00B16CB3"/>
    <w:rsid w:val="00B173D3"/>
    <w:rsid w:val="00B24B93"/>
    <w:rsid w:val="00B25499"/>
    <w:rsid w:val="00B27515"/>
    <w:rsid w:val="00B27808"/>
    <w:rsid w:val="00B33998"/>
    <w:rsid w:val="00B340AB"/>
    <w:rsid w:val="00B34B90"/>
    <w:rsid w:val="00B35AEC"/>
    <w:rsid w:val="00B3632C"/>
    <w:rsid w:val="00B3735C"/>
    <w:rsid w:val="00B37767"/>
    <w:rsid w:val="00B40F1B"/>
    <w:rsid w:val="00B42CC6"/>
    <w:rsid w:val="00B46775"/>
    <w:rsid w:val="00B471AF"/>
    <w:rsid w:val="00B47AB1"/>
    <w:rsid w:val="00B50164"/>
    <w:rsid w:val="00B50CB9"/>
    <w:rsid w:val="00B51510"/>
    <w:rsid w:val="00B515A7"/>
    <w:rsid w:val="00B51D70"/>
    <w:rsid w:val="00B54184"/>
    <w:rsid w:val="00B55681"/>
    <w:rsid w:val="00B55EAF"/>
    <w:rsid w:val="00B5632F"/>
    <w:rsid w:val="00B5774A"/>
    <w:rsid w:val="00B57AB1"/>
    <w:rsid w:val="00B57BC4"/>
    <w:rsid w:val="00B61203"/>
    <w:rsid w:val="00B62E4F"/>
    <w:rsid w:val="00B64ADC"/>
    <w:rsid w:val="00B6649D"/>
    <w:rsid w:val="00B67BD8"/>
    <w:rsid w:val="00B67E05"/>
    <w:rsid w:val="00B67F37"/>
    <w:rsid w:val="00B70580"/>
    <w:rsid w:val="00B70B2F"/>
    <w:rsid w:val="00B71905"/>
    <w:rsid w:val="00B755CB"/>
    <w:rsid w:val="00B77395"/>
    <w:rsid w:val="00B8096B"/>
    <w:rsid w:val="00B8231A"/>
    <w:rsid w:val="00B83239"/>
    <w:rsid w:val="00B83973"/>
    <w:rsid w:val="00B8426F"/>
    <w:rsid w:val="00B84F1F"/>
    <w:rsid w:val="00B84F24"/>
    <w:rsid w:val="00B8741C"/>
    <w:rsid w:val="00B87AAC"/>
    <w:rsid w:val="00B90887"/>
    <w:rsid w:val="00B90FDB"/>
    <w:rsid w:val="00B91431"/>
    <w:rsid w:val="00B93B1E"/>
    <w:rsid w:val="00B94F57"/>
    <w:rsid w:val="00B953D1"/>
    <w:rsid w:val="00B96A8D"/>
    <w:rsid w:val="00B9734A"/>
    <w:rsid w:val="00BA1ADD"/>
    <w:rsid w:val="00BA1F27"/>
    <w:rsid w:val="00BA301A"/>
    <w:rsid w:val="00BA5C21"/>
    <w:rsid w:val="00BB0CBE"/>
    <w:rsid w:val="00BB2653"/>
    <w:rsid w:val="00BB4A62"/>
    <w:rsid w:val="00BB4C87"/>
    <w:rsid w:val="00BB5054"/>
    <w:rsid w:val="00BB61D3"/>
    <w:rsid w:val="00BB70C3"/>
    <w:rsid w:val="00BC2780"/>
    <w:rsid w:val="00BC334D"/>
    <w:rsid w:val="00BC4B75"/>
    <w:rsid w:val="00BC54A7"/>
    <w:rsid w:val="00BC5672"/>
    <w:rsid w:val="00BC5D23"/>
    <w:rsid w:val="00BC627B"/>
    <w:rsid w:val="00BC6A98"/>
    <w:rsid w:val="00BC7D59"/>
    <w:rsid w:val="00BD02D5"/>
    <w:rsid w:val="00BD36C8"/>
    <w:rsid w:val="00BD6680"/>
    <w:rsid w:val="00BD6C74"/>
    <w:rsid w:val="00BD7155"/>
    <w:rsid w:val="00BE104E"/>
    <w:rsid w:val="00BE30AF"/>
    <w:rsid w:val="00BE3F75"/>
    <w:rsid w:val="00BE4333"/>
    <w:rsid w:val="00BE4FDA"/>
    <w:rsid w:val="00BE7293"/>
    <w:rsid w:val="00BF06FD"/>
    <w:rsid w:val="00BF1DE9"/>
    <w:rsid w:val="00C001B5"/>
    <w:rsid w:val="00C01361"/>
    <w:rsid w:val="00C0228F"/>
    <w:rsid w:val="00C05319"/>
    <w:rsid w:val="00C05DAF"/>
    <w:rsid w:val="00C102EA"/>
    <w:rsid w:val="00C10D6E"/>
    <w:rsid w:val="00C114BA"/>
    <w:rsid w:val="00C11C25"/>
    <w:rsid w:val="00C1394E"/>
    <w:rsid w:val="00C14639"/>
    <w:rsid w:val="00C171A4"/>
    <w:rsid w:val="00C17EC4"/>
    <w:rsid w:val="00C2037A"/>
    <w:rsid w:val="00C20B17"/>
    <w:rsid w:val="00C25CBA"/>
    <w:rsid w:val="00C26C7A"/>
    <w:rsid w:val="00C272BC"/>
    <w:rsid w:val="00C27AE5"/>
    <w:rsid w:val="00C34989"/>
    <w:rsid w:val="00C35562"/>
    <w:rsid w:val="00C37D13"/>
    <w:rsid w:val="00C37FF2"/>
    <w:rsid w:val="00C40BAD"/>
    <w:rsid w:val="00C41CB5"/>
    <w:rsid w:val="00C433B5"/>
    <w:rsid w:val="00C44832"/>
    <w:rsid w:val="00C44894"/>
    <w:rsid w:val="00C51B88"/>
    <w:rsid w:val="00C5270C"/>
    <w:rsid w:val="00C53308"/>
    <w:rsid w:val="00C53787"/>
    <w:rsid w:val="00C53E3C"/>
    <w:rsid w:val="00C552EA"/>
    <w:rsid w:val="00C577B7"/>
    <w:rsid w:val="00C57A85"/>
    <w:rsid w:val="00C60703"/>
    <w:rsid w:val="00C629C2"/>
    <w:rsid w:val="00C62AD9"/>
    <w:rsid w:val="00C6334B"/>
    <w:rsid w:val="00C6357A"/>
    <w:rsid w:val="00C64F3D"/>
    <w:rsid w:val="00C66217"/>
    <w:rsid w:val="00C66560"/>
    <w:rsid w:val="00C71FA4"/>
    <w:rsid w:val="00C73224"/>
    <w:rsid w:val="00C7344B"/>
    <w:rsid w:val="00C7494A"/>
    <w:rsid w:val="00C756E2"/>
    <w:rsid w:val="00C757D7"/>
    <w:rsid w:val="00C761C0"/>
    <w:rsid w:val="00C77051"/>
    <w:rsid w:val="00C81FD3"/>
    <w:rsid w:val="00C8241D"/>
    <w:rsid w:val="00C82FD7"/>
    <w:rsid w:val="00C83A7E"/>
    <w:rsid w:val="00C8463D"/>
    <w:rsid w:val="00C85C88"/>
    <w:rsid w:val="00C85D1F"/>
    <w:rsid w:val="00C86D67"/>
    <w:rsid w:val="00C86E04"/>
    <w:rsid w:val="00C904FC"/>
    <w:rsid w:val="00C91AED"/>
    <w:rsid w:val="00C91F8D"/>
    <w:rsid w:val="00C92D63"/>
    <w:rsid w:val="00CA2AE2"/>
    <w:rsid w:val="00CA2F2B"/>
    <w:rsid w:val="00CA3027"/>
    <w:rsid w:val="00CA40C1"/>
    <w:rsid w:val="00CA41DF"/>
    <w:rsid w:val="00CA5BE5"/>
    <w:rsid w:val="00CA7B2C"/>
    <w:rsid w:val="00CC06FB"/>
    <w:rsid w:val="00CC091B"/>
    <w:rsid w:val="00CC3EB3"/>
    <w:rsid w:val="00CC5547"/>
    <w:rsid w:val="00CD299F"/>
    <w:rsid w:val="00CE157F"/>
    <w:rsid w:val="00CE2169"/>
    <w:rsid w:val="00CE357E"/>
    <w:rsid w:val="00CE5F05"/>
    <w:rsid w:val="00CF0FEB"/>
    <w:rsid w:val="00CF38B4"/>
    <w:rsid w:val="00CF3B03"/>
    <w:rsid w:val="00CF5D30"/>
    <w:rsid w:val="00CF6C9B"/>
    <w:rsid w:val="00CF7FBC"/>
    <w:rsid w:val="00D05496"/>
    <w:rsid w:val="00D07714"/>
    <w:rsid w:val="00D13AC8"/>
    <w:rsid w:val="00D13E60"/>
    <w:rsid w:val="00D15640"/>
    <w:rsid w:val="00D173F2"/>
    <w:rsid w:val="00D17B72"/>
    <w:rsid w:val="00D2079D"/>
    <w:rsid w:val="00D2145B"/>
    <w:rsid w:val="00D21A05"/>
    <w:rsid w:val="00D22012"/>
    <w:rsid w:val="00D22C17"/>
    <w:rsid w:val="00D22DF2"/>
    <w:rsid w:val="00D243AD"/>
    <w:rsid w:val="00D27025"/>
    <w:rsid w:val="00D30A61"/>
    <w:rsid w:val="00D31CE4"/>
    <w:rsid w:val="00D3425B"/>
    <w:rsid w:val="00D35A0F"/>
    <w:rsid w:val="00D360B1"/>
    <w:rsid w:val="00D37C10"/>
    <w:rsid w:val="00D37F91"/>
    <w:rsid w:val="00D406C3"/>
    <w:rsid w:val="00D45EF6"/>
    <w:rsid w:val="00D46AAA"/>
    <w:rsid w:val="00D5006D"/>
    <w:rsid w:val="00D54452"/>
    <w:rsid w:val="00D552C1"/>
    <w:rsid w:val="00D56618"/>
    <w:rsid w:val="00D57656"/>
    <w:rsid w:val="00D57CA4"/>
    <w:rsid w:val="00D6037F"/>
    <w:rsid w:val="00D60BC7"/>
    <w:rsid w:val="00D60CD8"/>
    <w:rsid w:val="00D62837"/>
    <w:rsid w:val="00D65237"/>
    <w:rsid w:val="00D705FB"/>
    <w:rsid w:val="00D7079A"/>
    <w:rsid w:val="00D72283"/>
    <w:rsid w:val="00D72EF1"/>
    <w:rsid w:val="00D73056"/>
    <w:rsid w:val="00D73966"/>
    <w:rsid w:val="00D76E7E"/>
    <w:rsid w:val="00D77B04"/>
    <w:rsid w:val="00D80C1F"/>
    <w:rsid w:val="00D81BEB"/>
    <w:rsid w:val="00D82504"/>
    <w:rsid w:val="00D83B45"/>
    <w:rsid w:val="00D83FEA"/>
    <w:rsid w:val="00D852A0"/>
    <w:rsid w:val="00D86F96"/>
    <w:rsid w:val="00D9097F"/>
    <w:rsid w:val="00D94168"/>
    <w:rsid w:val="00D951EB"/>
    <w:rsid w:val="00DA0144"/>
    <w:rsid w:val="00DA386A"/>
    <w:rsid w:val="00DA38D5"/>
    <w:rsid w:val="00DA4725"/>
    <w:rsid w:val="00DA4B78"/>
    <w:rsid w:val="00DA6540"/>
    <w:rsid w:val="00DB11CA"/>
    <w:rsid w:val="00DB1BE7"/>
    <w:rsid w:val="00DB3057"/>
    <w:rsid w:val="00DB3F70"/>
    <w:rsid w:val="00DB54CD"/>
    <w:rsid w:val="00DB6B98"/>
    <w:rsid w:val="00DB7565"/>
    <w:rsid w:val="00DB7FC2"/>
    <w:rsid w:val="00DC298D"/>
    <w:rsid w:val="00DC6963"/>
    <w:rsid w:val="00DC69EC"/>
    <w:rsid w:val="00DC7B25"/>
    <w:rsid w:val="00DD132D"/>
    <w:rsid w:val="00DD16EA"/>
    <w:rsid w:val="00DD1B63"/>
    <w:rsid w:val="00DD3E84"/>
    <w:rsid w:val="00DD4C1F"/>
    <w:rsid w:val="00DD656A"/>
    <w:rsid w:val="00DD7CF7"/>
    <w:rsid w:val="00DE00C3"/>
    <w:rsid w:val="00DE0F33"/>
    <w:rsid w:val="00DE29A4"/>
    <w:rsid w:val="00DE2EE4"/>
    <w:rsid w:val="00DE3609"/>
    <w:rsid w:val="00DE4854"/>
    <w:rsid w:val="00DE48EC"/>
    <w:rsid w:val="00DE7150"/>
    <w:rsid w:val="00DE7FFD"/>
    <w:rsid w:val="00DF051F"/>
    <w:rsid w:val="00DF25DD"/>
    <w:rsid w:val="00DF3AFE"/>
    <w:rsid w:val="00DF60D1"/>
    <w:rsid w:val="00DF615B"/>
    <w:rsid w:val="00DF64C7"/>
    <w:rsid w:val="00DF705E"/>
    <w:rsid w:val="00E00466"/>
    <w:rsid w:val="00E017FD"/>
    <w:rsid w:val="00E026D0"/>
    <w:rsid w:val="00E03C1B"/>
    <w:rsid w:val="00E041ED"/>
    <w:rsid w:val="00E05F67"/>
    <w:rsid w:val="00E11280"/>
    <w:rsid w:val="00E1321B"/>
    <w:rsid w:val="00E14DDD"/>
    <w:rsid w:val="00E150E8"/>
    <w:rsid w:val="00E15EB9"/>
    <w:rsid w:val="00E1623D"/>
    <w:rsid w:val="00E162BE"/>
    <w:rsid w:val="00E165C4"/>
    <w:rsid w:val="00E17F9D"/>
    <w:rsid w:val="00E217F4"/>
    <w:rsid w:val="00E23F2E"/>
    <w:rsid w:val="00E24190"/>
    <w:rsid w:val="00E2517A"/>
    <w:rsid w:val="00E306B3"/>
    <w:rsid w:val="00E30D6D"/>
    <w:rsid w:val="00E335A4"/>
    <w:rsid w:val="00E3380E"/>
    <w:rsid w:val="00E347A6"/>
    <w:rsid w:val="00E34F58"/>
    <w:rsid w:val="00E35244"/>
    <w:rsid w:val="00E35D5C"/>
    <w:rsid w:val="00E43930"/>
    <w:rsid w:val="00E44B18"/>
    <w:rsid w:val="00E52230"/>
    <w:rsid w:val="00E533E2"/>
    <w:rsid w:val="00E559D3"/>
    <w:rsid w:val="00E61EA8"/>
    <w:rsid w:val="00E640A8"/>
    <w:rsid w:val="00E6436B"/>
    <w:rsid w:val="00E645D1"/>
    <w:rsid w:val="00E65CF4"/>
    <w:rsid w:val="00E7268A"/>
    <w:rsid w:val="00E727A4"/>
    <w:rsid w:val="00E74A88"/>
    <w:rsid w:val="00E760B5"/>
    <w:rsid w:val="00E76AC7"/>
    <w:rsid w:val="00E77704"/>
    <w:rsid w:val="00E811AC"/>
    <w:rsid w:val="00E81DB9"/>
    <w:rsid w:val="00E83DD9"/>
    <w:rsid w:val="00E8419D"/>
    <w:rsid w:val="00E85514"/>
    <w:rsid w:val="00E85A41"/>
    <w:rsid w:val="00E85FF0"/>
    <w:rsid w:val="00E860FA"/>
    <w:rsid w:val="00E91F76"/>
    <w:rsid w:val="00E92848"/>
    <w:rsid w:val="00E9293A"/>
    <w:rsid w:val="00E92A34"/>
    <w:rsid w:val="00E97BCA"/>
    <w:rsid w:val="00E97C97"/>
    <w:rsid w:val="00EA1388"/>
    <w:rsid w:val="00EA13E2"/>
    <w:rsid w:val="00EA2DAD"/>
    <w:rsid w:val="00EA395A"/>
    <w:rsid w:val="00EA63AA"/>
    <w:rsid w:val="00EA7681"/>
    <w:rsid w:val="00EB126B"/>
    <w:rsid w:val="00EB1A92"/>
    <w:rsid w:val="00EB1E33"/>
    <w:rsid w:val="00EB2B93"/>
    <w:rsid w:val="00EB64B5"/>
    <w:rsid w:val="00EC34FD"/>
    <w:rsid w:val="00EC384E"/>
    <w:rsid w:val="00EC475D"/>
    <w:rsid w:val="00EC4E1D"/>
    <w:rsid w:val="00EC6E81"/>
    <w:rsid w:val="00EC7982"/>
    <w:rsid w:val="00ED36F1"/>
    <w:rsid w:val="00ED6AC2"/>
    <w:rsid w:val="00EE698C"/>
    <w:rsid w:val="00EE7777"/>
    <w:rsid w:val="00EF154A"/>
    <w:rsid w:val="00EF43C8"/>
    <w:rsid w:val="00EF696A"/>
    <w:rsid w:val="00EF7AB5"/>
    <w:rsid w:val="00EF7BF6"/>
    <w:rsid w:val="00F00290"/>
    <w:rsid w:val="00F0212C"/>
    <w:rsid w:val="00F02A4E"/>
    <w:rsid w:val="00F0524F"/>
    <w:rsid w:val="00F14B49"/>
    <w:rsid w:val="00F15625"/>
    <w:rsid w:val="00F156DA"/>
    <w:rsid w:val="00F16EEC"/>
    <w:rsid w:val="00F20479"/>
    <w:rsid w:val="00F20777"/>
    <w:rsid w:val="00F21B16"/>
    <w:rsid w:val="00F23376"/>
    <w:rsid w:val="00F2370E"/>
    <w:rsid w:val="00F25663"/>
    <w:rsid w:val="00F26148"/>
    <w:rsid w:val="00F263A4"/>
    <w:rsid w:val="00F26FAE"/>
    <w:rsid w:val="00F30348"/>
    <w:rsid w:val="00F31A70"/>
    <w:rsid w:val="00F31C92"/>
    <w:rsid w:val="00F34C1E"/>
    <w:rsid w:val="00F34D97"/>
    <w:rsid w:val="00F35F50"/>
    <w:rsid w:val="00F37138"/>
    <w:rsid w:val="00F37D3A"/>
    <w:rsid w:val="00F42193"/>
    <w:rsid w:val="00F42FD9"/>
    <w:rsid w:val="00F43873"/>
    <w:rsid w:val="00F45E81"/>
    <w:rsid w:val="00F467DA"/>
    <w:rsid w:val="00F52C83"/>
    <w:rsid w:val="00F53CE7"/>
    <w:rsid w:val="00F568EB"/>
    <w:rsid w:val="00F61EFA"/>
    <w:rsid w:val="00F727EF"/>
    <w:rsid w:val="00F73A45"/>
    <w:rsid w:val="00F73F07"/>
    <w:rsid w:val="00F774CD"/>
    <w:rsid w:val="00F802D1"/>
    <w:rsid w:val="00F8149A"/>
    <w:rsid w:val="00F8190D"/>
    <w:rsid w:val="00F82571"/>
    <w:rsid w:val="00F85E3D"/>
    <w:rsid w:val="00F9003D"/>
    <w:rsid w:val="00F90EB3"/>
    <w:rsid w:val="00F92DD8"/>
    <w:rsid w:val="00F9634E"/>
    <w:rsid w:val="00F9685C"/>
    <w:rsid w:val="00F977C3"/>
    <w:rsid w:val="00F97AA3"/>
    <w:rsid w:val="00FA0E84"/>
    <w:rsid w:val="00FA2101"/>
    <w:rsid w:val="00FA26B0"/>
    <w:rsid w:val="00FA2FE4"/>
    <w:rsid w:val="00FA42B1"/>
    <w:rsid w:val="00FA46CC"/>
    <w:rsid w:val="00FA503C"/>
    <w:rsid w:val="00FA5461"/>
    <w:rsid w:val="00FB0CC7"/>
    <w:rsid w:val="00FB38C0"/>
    <w:rsid w:val="00FB4189"/>
    <w:rsid w:val="00FB6D64"/>
    <w:rsid w:val="00FB6FC8"/>
    <w:rsid w:val="00FB76C2"/>
    <w:rsid w:val="00FC10D8"/>
    <w:rsid w:val="00FC2FA7"/>
    <w:rsid w:val="00FC37C8"/>
    <w:rsid w:val="00FC3C8C"/>
    <w:rsid w:val="00FC69ED"/>
    <w:rsid w:val="00FD1180"/>
    <w:rsid w:val="00FD1C1A"/>
    <w:rsid w:val="00FD2CE7"/>
    <w:rsid w:val="00FD2EC2"/>
    <w:rsid w:val="00FD2F3F"/>
    <w:rsid w:val="00FD3EA0"/>
    <w:rsid w:val="00FD41A0"/>
    <w:rsid w:val="00FD50D8"/>
    <w:rsid w:val="00FD5748"/>
    <w:rsid w:val="00FD621A"/>
    <w:rsid w:val="00FD67B0"/>
    <w:rsid w:val="00FD6DBD"/>
    <w:rsid w:val="00FD7C42"/>
    <w:rsid w:val="00FD7CD3"/>
    <w:rsid w:val="00FD7F1A"/>
    <w:rsid w:val="00FE0A12"/>
    <w:rsid w:val="00FF28F7"/>
    <w:rsid w:val="00FF3038"/>
    <w:rsid w:val="00FF5592"/>
    <w:rsid w:val="00FF60EB"/>
    <w:rsid w:val="0596567E"/>
    <w:rsid w:val="06787FCA"/>
    <w:rsid w:val="11C67440"/>
    <w:rsid w:val="1307442F"/>
    <w:rsid w:val="13FC07A3"/>
    <w:rsid w:val="166C7DDA"/>
    <w:rsid w:val="16A34224"/>
    <w:rsid w:val="16CB00C0"/>
    <w:rsid w:val="1B6978F5"/>
    <w:rsid w:val="1B8C2265"/>
    <w:rsid w:val="25B50F9C"/>
    <w:rsid w:val="25DF5725"/>
    <w:rsid w:val="26D64921"/>
    <w:rsid w:val="26F2776A"/>
    <w:rsid w:val="275621BA"/>
    <w:rsid w:val="279535E5"/>
    <w:rsid w:val="28956780"/>
    <w:rsid w:val="29614850"/>
    <w:rsid w:val="29EE79BF"/>
    <w:rsid w:val="2EA72D69"/>
    <w:rsid w:val="309F019C"/>
    <w:rsid w:val="30EE1C38"/>
    <w:rsid w:val="31FC6025"/>
    <w:rsid w:val="34C617D6"/>
    <w:rsid w:val="362B538E"/>
    <w:rsid w:val="36AA33F6"/>
    <w:rsid w:val="36DD5441"/>
    <w:rsid w:val="37091730"/>
    <w:rsid w:val="40EB4D37"/>
    <w:rsid w:val="412C5BA6"/>
    <w:rsid w:val="42A930FC"/>
    <w:rsid w:val="42F32B33"/>
    <w:rsid w:val="46CF7B75"/>
    <w:rsid w:val="47B52DDA"/>
    <w:rsid w:val="4D1E1AC5"/>
    <w:rsid w:val="51AC22C1"/>
    <w:rsid w:val="5579070C"/>
    <w:rsid w:val="56D220EF"/>
    <w:rsid w:val="56E10A77"/>
    <w:rsid w:val="579F3D33"/>
    <w:rsid w:val="60BA47F3"/>
    <w:rsid w:val="61B723D8"/>
    <w:rsid w:val="61C750A8"/>
    <w:rsid w:val="61E60883"/>
    <w:rsid w:val="63F85E82"/>
    <w:rsid w:val="646E579E"/>
    <w:rsid w:val="65030095"/>
    <w:rsid w:val="673E5311"/>
    <w:rsid w:val="68831B76"/>
    <w:rsid w:val="68D31A9F"/>
    <w:rsid w:val="6B475E77"/>
    <w:rsid w:val="6CC923CC"/>
    <w:rsid w:val="6D9D5177"/>
    <w:rsid w:val="707D165B"/>
    <w:rsid w:val="71500A63"/>
    <w:rsid w:val="71A6689C"/>
    <w:rsid w:val="71B72890"/>
    <w:rsid w:val="71DF0840"/>
    <w:rsid w:val="738E7D37"/>
    <w:rsid w:val="748B516F"/>
    <w:rsid w:val="75232716"/>
    <w:rsid w:val="79345629"/>
    <w:rsid w:val="7A9339B9"/>
    <w:rsid w:val="7B6E0463"/>
    <w:rsid w:val="7C0C1A05"/>
    <w:rsid w:val="7C5A3175"/>
    <w:rsid w:val="7D2947AE"/>
    <w:rsid w:val="7E9521C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1">
    <w:name w:val="heading 1"/>
    <w:basedOn w:val="a"/>
    <w:next w:val="a"/>
    <w:link w:val="10"/>
    <w:qFormat/>
    <w:pPr>
      <w:keepNext/>
      <w:suppressAutoHyphens/>
      <w:spacing w:before="240" w:after="60"/>
      <w:outlineLvl w:val="0"/>
    </w:pPr>
    <w:rPr>
      <w:rFonts w:ascii="Cambria" w:eastAsia="NSimSun" w:hAnsi="Cambria" w:cs="Mang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Hyperlink"/>
    <w:rPr>
      <w:color w:val="0000FF"/>
      <w:u w:val="single"/>
    </w:rPr>
  </w:style>
  <w:style w:type="character" w:styleId="a5">
    <w:name w:val="Strong"/>
    <w:qFormat/>
    <w:rPr>
      <w:b/>
      <w:bCs/>
    </w:rPr>
  </w:style>
  <w:style w:type="paragraph" w:styleId="a6">
    <w:name w:val="Balloon Text"/>
    <w:basedOn w:val="a"/>
    <w:link w:val="a7"/>
    <w:uiPriority w:val="99"/>
    <w:semiHidden/>
    <w:unhideWhenUsed/>
    <w:rPr>
      <w:rFonts w:ascii="Tahoma" w:hAnsi="Tahoma" w:cs="Tahoma"/>
      <w:sz w:val="16"/>
      <w:szCs w:val="16"/>
    </w:rPr>
  </w:style>
  <w:style w:type="paragraph" w:styleId="a8">
    <w:name w:val="caption"/>
    <w:basedOn w:val="a"/>
    <w:next w:val="a"/>
    <w:qFormat/>
    <w:pPr>
      <w:suppressLineNumbers/>
      <w:suppressAutoHyphens/>
      <w:spacing w:before="120" w:after="120"/>
    </w:pPr>
    <w:rPr>
      <w:rFonts w:ascii="Liberation Serif" w:eastAsia="NSimSun" w:hAnsi="Liberation Serif" w:cs="Mangal"/>
      <w:i/>
      <w:iCs/>
      <w:kern w:val="2"/>
      <w:sz w:val="24"/>
      <w:szCs w:val="24"/>
      <w:lang w:eastAsia="zh-CN" w:bidi="hi-IN"/>
    </w:rPr>
  </w:style>
  <w:style w:type="paragraph" w:styleId="a9">
    <w:name w:val="header"/>
    <w:basedOn w:val="a"/>
    <w:link w:val="aa"/>
    <w:uiPriority w:val="99"/>
    <w:unhideWhenUsed/>
    <w:qFormat/>
    <w:pPr>
      <w:tabs>
        <w:tab w:val="center" w:pos="4819"/>
        <w:tab w:val="right" w:pos="9639"/>
      </w:tabs>
    </w:pPr>
  </w:style>
  <w:style w:type="paragraph" w:styleId="ab">
    <w:name w:val="Body Text"/>
    <w:basedOn w:val="a"/>
    <w:link w:val="ac"/>
    <w:qFormat/>
    <w:pPr>
      <w:suppressAutoHyphens/>
      <w:spacing w:after="140" w:line="276" w:lineRule="auto"/>
    </w:pPr>
    <w:rPr>
      <w:rFonts w:ascii="Liberation Serif" w:eastAsia="NSimSun" w:hAnsi="Liberation Serif" w:cs="Mangal"/>
      <w:kern w:val="2"/>
      <w:sz w:val="24"/>
      <w:szCs w:val="24"/>
      <w:lang w:eastAsia="zh-CN" w:bidi="hi-IN"/>
    </w:rPr>
  </w:style>
  <w:style w:type="paragraph" w:styleId="ad">
    <w:name w:val="Body Text Indent"/>
    <w:basedOn w:val="a"/>
    <w:link w:val="ae"/>
    <w:qFormat/>
    <w:pPr>
      <w:suppressAutoHyphens/>
      <w:spacing w:after="120"/>
      <w:ind w:left="283"/>
    </w:pPr>
    <w:rPr>
      <w:rFonts w:ascii="Liberation Serif" w:eastAsia="NSimSun" w:hAnsi="Liberation Serif" w:cs="Mangal"/>
      <w:kern w:val="2"/>
      <w:sz w:val="24"/>
      <w:szCs w:val="24"/>
      <w:lang w:eastAsia="zh-CN" w:bidi="hi-IN"/>
    </w:rPr>
  </w:style>
  <w:style w:type="paragraph" w:styleId="af">
    <w:name w:val="footer"/>
    <w:basedOn w:val="a"/>
    <w:link w:val="af0"/>
    <w:uiPriority w:val="99"/>
    <w:unhideWhenUsed/>
    <w:qFormat/>
    <w:pPr>
      <w:tabs>
        <w:tab w:val="center" w:pos="4819"/>
        <w:tab w:val="right" w:pos="9639"/>
      </w:tabs>
    </w:pPr>
  </w:style>
  <w:style w:type="paragraph" w:styleId="af1">
    <w:name w:val="List"/>
    <w:basedOn w:val="ab"/>
    <w:qFormat/>
  </w:style>
  <w:style w:type="paragraph" w:styleId="af2">
    <w:name w:val="Normal (Web)"/>
    <w:basedOn w:val="a"/>
    <w:qFormat/>
    <w:pPr>
      <w:spacing w:before="100" w:beforeAutospacing="1" w:after="100" w:afterAutospacing="1"/>
    </w:pPr>
    <w:rPr>
      <w:rFonts w:eastAsia="Times New Roman" w:cs="Times New Roman"/>
      <w:lang w:val="ru-RU" w:eastAsia="ru-RU"/>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widowControl w:val="0"/>
      <w:suppressAutoHyphens/>
      <w:spacing w:line="276" w:lineRule="auto"/>
      <w:ind w:left="720" w:firstLine="280"/>
      <w:contextualSpacing/>
    </w:pPr>
    <w:rPr>
      <w:rFonts w:ascii="Times New Roman" w:eastAsia="Times New Roman" w:hAnsi="Times New Roman" w:cs="Times New Roman"/>
      <w:color w:val="00000A"/>
      <w:sz w:val="20"/>
      <w:szCs w:val="20"/>
      <w:lang w:eastAsia="zh-CN" w:bidi="hi-IN"/>
    </w:rPr>
  </w:style>
  <w:style w:type="character" w:customStyle="1" w:styleId="rvts0">
    <w:name w:val="rvts0"/>
    <w:qFormat/>
  </w:style>
  <w:style w:type="character" w:customStyle="1" w:styleId="aa">
    <w:name w:val="Верхний колонтитул Знак"/>
    <w:basedOn w:val="a0"/>
    <w:link w:val="a9"/>
    <w:uiPriority w:val="99"/>
    <w:qFormat/>
  </w:style>
  <w:style w:type="character" w:customStyle="1" w:styleId="af0">
    <w:name w:val="Нижний колонтитул Знак"/>
    <w:basedOn w:val="a0"/>
    <w:link w:val="af"/>
    <w:uiPriority w:val="99"/>
    <w:qFormat/>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ng-star-inserted">
    <w:name w:val="ng-star-inserted"/>
    <w:qFormat/>
  </w:style>
  <w:style w:type="paragraph" w:customStyle="1" w:styleId="11">
    <w:name w:val="Без інтервалів1"/>
    <w:qFormat/>
    <w:pPr>
      <w:widowControl w:val="0"/>
      <w:suppressAutoHyphens/>
    </w:pPr>
    <w:rPr>
      <w:rFonts w:ascii="Times New Roman CYR" w:eastAsia="Times New Roman" w:hAnsi="Times New Roman CYR"/>
      <w:kern w:val="2"/>
      <w:sz w:val="22"/>
    </w:rPr>
  </w:style>
  <w:style w:type="table" w:customStyle="1" w:styleId="12">
    <w:name w:val="Сетка таблицы1"/>
    <w:basedOn w:val="a1"/>
    <w:qFormat/>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3">
    <w:name w:val="Обычный (веб)1"/>
    <w:basedOn w:val="a"/>
    <w:qFormat/>
    <w:pPr>
      <w:suppressAutoHyphens/>
      <w:spacing w:before="100" w:after="100"/>
    </w:pPr>
    <w:rPr>
      <w:rFonts w:ascii="Liberation Serif" w:eastAsia="NSimSun" w:hAnsi="Liberation Serif" w:cs="Mangal"/>
      <w:kern w:val="2"/>
      <w:sz w:val="24"/>
      <w:szCs w:val="24"/>
      <w:lang w:eastAsia="zh-CN" w:bidi="hi-IN"/>
    </w:rPr>
  </w:style>
  <w:style w:type="character" w:customStyle="1" w:styleId="rvts9">
    <w:name w:val="rvts9"/>
    <w:basedOn w:val="a0"/>
    <w:qFormat/>
  </w:style>
  <w:style w:type="paragraph" w:customStyle="1" w:styleId="20">
    <w:name w:val="Обычный (веб)2"/>
    <w:basedOn w:val="a"/>
    <w:qFormat/>
    <w:pPr>
      <w:suppressAutoHyphens/>
      <w:spacing w:before="100" w:after="100"/>
    </w:pPr>
    <w:rPr>
      <w:rFonts w:ascii="Liberation Serif" w:eastAsia="NSimSun" w:hAnsi="Liberation Serif" w:cs="Mangal"/>
      <w:kern w:val="2"/>
      <w:sz w:val="24"/>
      <w:szCs w:val="24"/>
      <w:lang w:eastAsia="zh-CN" w:bidi="hi-IN"/>
    </w:rPr>
  </w:style>
  <w:style w:type="character" w:customStyle="1" w:styleId="10">
    <w:name w:val="Заголовок 1 Знак"/>
    <w:basedOn w:val="a0"/>
    <w:link w:val="1"/>
    <w:rPr>
      <w:rFonts w:ascii="Cambria" w:eastAsia="NSimSun" w:hAnsi="Cambria" w:cs="Mangal"/>
      <w:b/>
      <w:bCs/>
      <w:kern w:val="2"/>
      <w:sz w:val="32"/>
      <w:szCs w:val="32"/>
      <w:lang w:eastAsia="zh-CN" w:bidi="hi-IN"/>
    </w:rPr>
  </w:style>
  <w:style w:type="character" w:customStyle="1" w:styleId="ListLabel362">
    <w:name w:val="ListLabel 362"/>
    <w:qFormat/>
    <w:rPr>
      <w:rFonts w:eastAsia="Times New Roman" w:cs="Times New Roman"/>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paragraph" w:customStyle="1" w:styleId="14">
    <w:name w:val="Заголовок1"/>
    <w:basedOn w:val="a"/>
    <w:next w:val="ab"/>
    <w:qFormat/>
    <w:pPr>
      <w:keepNext/>
      <w:suppressAutoHyphens/>
      <w:spacing w:before="240" w:after="120"/>
    </w:pPr>
    <w:rPr>
      <w:rFonts w:ascii="Liberation Sans" w:eastAsia="Microsoft YaHei" w:hAnsi="Liberation Sans" w:cs="Mangal"/>
      <w:kern w:val="2"/>
      <w:sz w:val="28"/>
      <w:szCs w:val="28"/>
      <w:lang w:eastAsia="zh-CN" w:bidi="hi-IN"/>
    </w:rPr>
  </w:style>
  <w:style w:type="character" w:customStyle="1" w:styleId="ac">
    <w:name w:val="Основной текст Знак"/>
    <w:basedOn w:val="a0"/>
    <w:link w:val="ab"/>
    <w:qFormat/>
    <w:rPr>
      <w:rFonts w:ascii="Liberation Serif" w:eastAsia="NSimSun" w:hAnsi="Liberation Serif" w:cs="Mangal"/>
      <w:kern w:val="2"/>
      <w:sz w:val="24"/>
      <w:szCs w:val="24"/>
      <w:lang w:eastAsia="zh-CN" w:bidi="hi-IN"/>
    </w:rPr>
  </w:style>
  <w:style w:type="paragraph" w:customStyle="1" w:styleId="af5">
    <w:name w:val="Покажчик"/>
    <w:basedOn w:val="a"/>
    <w:qFormat/>
    <w:pPr>
      <w:suppressLineNumbers/>
      <w:suppressAutoHyphens/>
    </w:pPr>
    <w:rPr>
      <w:rFonts w:ascii="Liberation Serif" w:eastAsia="NSimSun" w:hAnsi="Liberation Serif" w:cs="Mangal"/>
      <w:kern w:val="2"/>
      <w:sz w:val="24"/>
      <w:szCs w:val="24"/>
      <w:lang w:eastAsia="zh-CN" w:bidi="hi-IN"/>
    </w:rPr>
  </w:style>
  <w:style w:type="paragraph" w:customStyle="1" w:styleId="3">
    <w:name w:val="Обычный (веб)3"/>
    <w:basedOn w:val="a"/>
    <w:qFormat/>
    <w:pPr>
      <w:suppressAutoHyphens/>
      <w:spacing w:before="100" w:after="100"/>
    </w:pPr>
    <w:rPr>
      <w:rFonts w:ascii="Liberation Serif" w:eastAsia="NSimSun" w:hAnsi="Liberation Serif" w:cs="Mangal"/>
      <w:kern w:val="2"/>
      <w:sz w:val="24"/>
      <w:szCs w:val="24"/>
      <w:lang w:eastAsia="zh-CN" w:bidi="hi-IN"/>
    </w:rPr>
  </w:style>
  <w:style w:type="paragraph" w:customStyle="1" w:styleId="15">
    <w:name w:val="Без интервала1"/>
    <w:qFormat/>
    <w:pPr>
      <w:suppressAutoHyphens/>
    </w:pPr>
    <w:rPr>
      <w:rFonts w:ascii="Calibri" w:eastAsia="Times New Roman" w:hAnsi="Calibri"/>
      <w:sz w:val="24"/>
      <w:szCs w:val="22"/>
      <w:lang w:val="uk-UA" w:eastAsia="zh-CN"/>
    </w:rPr>
  </w:style>
  <w:style w:type="paragraph" w:customStyle="1" w:styleId="16">
    <w:name w:val="Абзац списка1"/>
    <w:basedOn w:val="a"/>
    <w:qFormat/>
    <w:pPr>
      <w:suppressAutoHyphens/>
      <w:ind w:left="720"/>
    </w:pPr>
    <w:rPr>
      <w:rFonts w:ascii="Liberation Serif" w:eastAsia="NSimSun" w:hAnsi="Liberation Serif" w:cs="Mangal"/>
      <w:kern w:val="2"/>
      <w:sz w:val="24"/>
      <w:szCs w:val="24"/>
      <w:lang w:eastAsia="uk-UA" w:bidi="hi-IN"/>
    </w:rPr>
  </w:style>
  <w:style w:type="character" w:customStyle="1" w:styleId="ae">
    <w:name w:val="Основной текст с отступом Знак"/>
    <w:basedOn w:val="a0"/>
    <w:link w:val="ad"/>
    <w:qFormat/>
    <w:rPr>
      <w:rFonts w:ascii="Liberation Serif" w:eastAsia="NSimSun" w:hAnsi="Liberation Serif" w:cs="Mangal"/>
      <w:kern w:val="2"/>
      <w:sz w:val="24"/>
      <w:szCs w:val="24"/>
      <w:lang w:eastAsia="zh-CN" w:bidi="hi-IN"/>
    </w:rPr>
  </w:style>
  <w:style w:type="paragraph" w:customStyle="1" w:styleId="Web1">
    <w:name w:val="Обычный (Web) Знак Знак Знак1 Знак Знак Знак Знак Знак Знак Знак Зн Знак Знак Знак"/>
    <w:basedOn w:val="a"/>
    <w:next w:val="af2"/>
    <w:qFormat/>
    <w:pPr>
      <w:spacing w:before="280" w:after="280"/>
    </w:pPr>
    <w:rPr>
      <w:rFonts w:eastAsia="Times New Roman" w:cs="Times New Roman"/>
      <w:lang w:eastAsia="zh-CN"/>
    </w:rPr>
  </w:style>
  <w:style w:type="paragraph" w:customStyle="1" w:styleId="af6">
    <w:name w:val="Содержимое таблицы"/>
    <w:basedOn w:val="a"/>
    <w:qFormat/>
    <w:pPr>
      <w:suppressLineNumbers/>
    </w:pPr>
  </w:style>
  <w:style w:type="character" w:customStyle="1" w:styleId="rvts46">
    <w:name w:val="rvts46"/>
    <w:basedOn w:val="a0"/>
    <w:rsid w:val="00356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1">
    <w:name w:val="heading 1"/>
    <w:basedOn w:val="a"/>
    <w:next w:val="a"/>
    <w:link w:val="10"/>
    <w:qFormat/>
    <w:pPr>
      <w:keepNext/>
      <w:suppressAutoHyphens/>
      <w:spacing w:before="240" w:after="60"/>
      <w:outlineLvl w:val="0"/>
    </w:pPr>
    <w:rPr>
      <w:rFonts w:ascii="Cambria" w:eastAsia="NSimSun" w:hAnsi="Cambria" w:cs="Mang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Hyperlink"/>
    <w:rPr>
      <w:color w:val="0000FF"/>
      <w:u w:val="single"/>
    </w:rPr>
  </w:style>
  <w:style w:type="character" w:styleId="a5">
    <w:name w:val="Strong"/>
    <w:qFormat/>
    <w:rPr>
      <w:b/>
      <w:bCs/>
    </w:rPr>
  </w:style>
  <w:style w:type="paragraph" w:styleId="a6">
    <w:name w:val="Balloon Text"/>
    <w:basedOn w:val="a"/>
    <w:link w:val="a7"/>
    <w:uiPriority w:val="99"/>
    <w:semiHidden/>
    <w:unhideWhenUsed/>
    <w:rPr>
      <w:rFonts w:ascii="Tahoma" w:hAnsi="Tahoma" w:cs="Tahoma"/>
      <w:sz w:val="16"/>
      <w:szCs w:val="16"/>
    </w:rPr>
  </w:style>
  <w:style w:type="paragraph" w:styleId="a8">
    <w:name w:val="caption"/>
    <w:basedOn w:val="a"/>
    <w:next w:val="a"/>
    <w:qFormat/>
    <w:pPr>
      <w:suppressLineNumbers/>
      <w:suppressAutoHyphens/>
      <w:spacing w:before="120" w:after="120"/>
    </w:pPr>
    <w:rPr>
      <w:rFonts w:ascii="Liberation Serif" w:eastAsia="NSimSun" w:hAnsi="Liberation Serif" w:cs="Mangal"/>
      <w:i/>
      <w:iCs/>
      <w:kern w:val="2"/>
      <w:sz w:val="24"/>
      <w:szCs w:val="24"/>
      <w:lang w:eastAsia="zh-CN" w:bidi="hi-IN"/>
    </w:rPr>
  </w:style>
  <w:style w:type="paragraph" w:styleId="a9">
    <w:name w:val="header"/>
    <w:basedOn w:val="a"/>
    <w:link w:val="aa"/>
    <w:uiPriority w:val="99"/>
    <w:unhideWhenUsed/>
    <w:qFormat/>
    <w:pPr>
      <w:tabs>
        <w:tab w:val="center" w:pos="4819"/>
        <w:tab w:val="right" w:pos="9639"/>
      </w:tabs>
    </w:pPr>
  </w:style>
  <w:style w:type="paragraph" w:styleId="ab">
    <w:name w:val="Body Text"/>
    <w:basedOn w:val="a"/>
    <w:link w:val="ac"/>
    <w:qFormat/>
    <w:pPr>
      <w:suppressAutoHyphens/>
      <w:spacing w:after="140" w:line="276" w:lineRule="auto"/>
    </w:pPr>
    <w:rPr>
      <w:rFonts w:ascii="Liberation Serif" w:eastAsia="NSimSun" w:hAnsi="Liberation Serif" w:cs="Mangal"/>
      <w:kern w:val="2"/>
      <w:sz w:val="24"/>
      <w:szCs w:val="24"/>
      <w:lang w:eastAsia="zh-CN" w:bidi="hi-IN"/>
    </w:rPr>
  </w:style>
  <w:style w:type="paragraph" w:styleId="ad">
    <w:name w:val="Body Text Indent"/>
    <w:basedOn w:val="a"/>
    <w:link w:val="ae"/>
    <w:qFormat/>
    <w:pPr>
      <w:suppressAutoHyphens/>
      <w:spacing w:after="120"/>
      <w:ind w:left="283"/>
    </w:pPr>
    <w:rPr>
      <w:rFonts w:ascii="Liberation Serif" w:eastAsia="NSimSun" w:hAnsi="Liberation Serif" w:cs="Mangal"/>
      <w:kern w:val="2"/>
      <w:sz w:val="24"/>
      <w:szCs w:val="24"/>
      <w:lang w:eastAsia="zh-CN" w:bidi="hi-IN"/>
    </w:rPr>
  </w:style>
  <w:style w:type="paragraph" w:styleId="af">
    <w:name w:val="footer"/>
    <w:basedOn w:val="a"/>
    <w:link w:val="af0"/>
    <w:uiPriority w:val="99"/>
    <w:unhideWhenUsed/>
    <w:qFormat/>
    <w:pPr>
      <w:tabs>
        <w:tab w:val="center" w:pos="4819"/>
        <w:tab w:val="right" w:pos="9639"/>
      </w:tabs>
    </w:pPr>
  </w:style>
  <w:style w:type="paragraph" w:styleId="af1">
    <w:name w:val="List"/>
    <w:basedOn w:val="ab"/>
    <w:qFormat/>
  </w:style>
  <w:style w:type="paragraph" w:styleId="af2">
    <w:name w:val="Normal (Web)"/>
    <w:basedOn w:val="a"/>
    <w:qFormat/>
    <w:pPr>
      <w:spacing w:before="100" w:beforeAutospacing="1" w:after="100" w:afterAutospacing="1"/>
    </w:pPr>
    <w:rPr>
      <w:rFonts w:eastAsia="Times New Roman" w:cs="Times New Roman"/>
      <w:lang w:val="ru-RU" w:eastAsia="ru-RU"/>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widowControl w:val="0"/>
      <w:suppressAutoHyphens/>
      <w:spacing w:line="276" w:lineRule="auto"/>
      <w:ind w:left="720" w:firstLine="280"/>
      <w:contextualSpacing/>
    </w:pPr>
    <w:rPr>
      <w:rFonts w:ascii="Times New Roman" w:eastAsia="Times New Roman" w:hAnsi="Times New Roman" w:cs="Times New Roman"/>
      <w:color w:val="00000A"/>
      <w:sz w:val="20"/>
      <w:szCs w:val="20"/>
      <w:lang w:eastAsia="zh-CN" w:bidi="hi-IN"/>
    </w:rPr>
  </w:style>
  <w:style w:type="character" w:customStyle="1" w:styleId="rvts0">
    <w:name w:val="rvts0"/>
    <w:qFormat/>
  </w:style>
  <w:style w:type="character" w:customStyle="1" w:styleId="aa">
    <w:name w:val="Верхний колонтитул Знак"/>
    <w:basedOn w:val="a0"/>
    <w:link w:val="a9"/>
    <w:uiPriority w:val="99"/>
    <w:qFormat/>
  </w:style>
  <w:style w:type="character" w:customStyle="1" w:styleId="af0">
    <w:name w:val="Нижний колонтитул Знак"/>
    <w:basedOn w:val="a0"/>
    <w:link w:val="af"/>
    <w:uiPriority w:val="99"/>
    <w:qFormat/>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ng-star-inserted">
    <w:name w:val="ng-star-inserted"/>
    <w:qFormat/>
  </w:style>
  <w:style w:type="paragraph" w:customStyle="1" w:styleId="11">
    <w:name w:val="Без інтервалів1"/>
    <w:qFormat/>
    <w:pPr>
      <w:widowControl w:val="0"/>
      <w:suppressAutoHyphens/>
    </w:pPr>
    <w:rPr>
      <w:rFonts w:ascii="Times New Roman CYR" w:eastAsia="Times New Roman" w:hAnsi="Times New Roman CYR"/>
      <w:kern w:val="2"/>
      <w:sz w:val="22"/>
    </w:rPr>
  </w:style>
  <w:style w:type="table" w:customStyle="1" w:styleId="12">
    <w:name w:val="Сетка таблицы1"/>
    <w:basedOn w:val="a1"/>
    <w:qFormat/>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3">
    <w:name w:val="Обычный (веб)1"/>
    <w:basedOn w:val="a"/>
    <w:qFormat/>
    <w:pPr>
      <w:suppressAutoHyphens/>
      <w:spacing w:before="100" w:after="100"/>
    </w:pPr>
    <w:rPr>
      <w:rFonts w:ascii="Liberation Serif" w:eastAsia="NSimSun" w:hAnsi="Liberation Serif" w:cs="Mangal"/>
      <w:kern w:val="2"/>
      <w:sz w:val="24"/>
      <w:szCs w:val="24"/>
      <w:lang w:eastAsia="zh-CN" w:bidi="hi-IN"/>
    </w:rPr>
  </w:style>
  <w:style w:type="character" w:customStyle="1" w:styleId="rvts9">
    <w:name w:val="rvts9"/>
    <w:basedOn w:val="a0"/>
    <w:qFormat/>
  </w:style>
  <w:style w:type="paragraph" w:customStyle="1" w:styleId="20">
    <w:name w:val="Обычный (веб)2"/>
    <w:basedOn w:val="a"/>
    <w:qFormat/>
    <w:pPr>
      <w:suppressAutoHyphens/>
      <w:spacing w:before="100" w:after="100"/>
    </w:pPr>
    <w:rPr>
      <w:rFonts w:ascii="Liberation Serif" w:eastAsia="NSimSun" w:hAnsi="Liberation Serif" w:cs="Mangal"/>
      <w:kern w:val="2"/>
      <w:sz w:val="24"/>
      <w:szCs w:val="24"/>
      <w:lang w:eastAsia="zh-CN" w:bidi="hi-IN"/>
    </w:rPr>
  </w:style>
  <w:style w:type="character" w:customStyle="1" w:styleId="10">
    <w:name w:val="Заголовок 1 Знак"/>
    <w:basedOn w:val="a0"/>
    <w:link w:val="1"/>
    <w:rPr>
      <w:rFonts w:ascii="Cambria" w:eastAsia="NSimSun" w:hAnsi="Cambria" w:cs="Mangal"/>
      <w:b/>
      <w:bCs/>
      <w:kern w:val="2"/>
      <w:sz w:val="32"/>
      <w:szCs w:val="32"/>
      <w:lang w:eastAsia="zh-CN" w:bidi="hi-IN"/>
    </w:rPr>
  </w:style>
  <w:style w:type="character" w:customStyle="1" w:styleId="ListLabel362">
    <w:name w:val="ListLabel 362"/>
    <w:qFormat/>
    <w:rPr>
      <w:rFonts w:eastAsia="Times New Roman" w:cs="Times New Roman"/>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paragraph" w:customStyle="1" w:styleId="14">
    <w:name w:val="Заголовок1"/>
    <w:basedOn w:val="a"/>
    <w:next w:val="ab"/>
    <w:qFormat/>
    <w:pPr>
      <w:keepNext/>
      <w:suppressAutoHyphens/>
      <w:spacing w:before="240" w:after="120"/>
    </w:pPr>
    <w:rPr>
      <w:rFonts w:ascii="Liberation Sans" w:eastAsia="Microsoft YaHei" w:hAnsi="Liberation Sans" w:cs="Mangal"/>
      <w:kern w:val="2"/>
      <w:sz w:val="28"/>
      <w:szCs w:val="28"/>
      <w:lang w:eastAsia="zh-CN" w:bidi="hi-IN"/>
    </w:rPr>
  </w:style>
  <w:style w:type="character" w:customStyle="1" w:styleId="ac">
    <w:name w:val="Основной текст Знак"/>
    <w:basedOn w:val="a0"/>
    <w:link w:val="ab"/>
    <w:qFormat/>
    <w:rPr>
      <w:rFonts w:ascii="Liberation Serif" w:eastAsia="NSimSun" w:hAnsi="Liberation Serif" w:cs="Mangal"/>
      <w:kern w:val="2"/>
      <w:sz w:val="24"/>
      <w:szCs w:val="24"/>
      <w:lang w:eastAsia="zh-CN" w:bidi="hi-IN"/>
    </w:rPr>
  </w:style>
  <w:style w:type="paragraph" w:customStyle="1" w:styleId="af5">
    <w:name w:val="Покажчик"/>
    <w:basedOn w:val="a"/>
    <w:qFormat/>
    <w:pPr>
      <w:suppressLineNumbers/>
      <w:suppressAutoHyphens/>
    </w:pPr>
    <w:rPr>
      <w:rFonts w:ascii="Liberation Serif" w:eastAsia="NSimSun" w:hAnsi="Liberation Serif" w:cs="Mangal"/>
      <w:kern w:val="2"/>
      <w:sz w:val="24"/>
      <w:szCs w:val="24"/>
      <w:lang w:eastAsia="zh-CN" w:bidi="hi-IN"/>
    </w:rPr>
  </w:style>
  <w:style w:type="paragraph" w:customStyle="1" w:styleId="3">
    <w:name w:val="Обычный (веб)3"/>
    <w:basedOn w:val="a"/>
    <w:qFormat/>
    <w:pPr>
      <w:suppressAutoHyphens/>
      <w:spacing w:before="100" w:after="100"/>
    </w:pPr>
    <w:rPr>
      <w:rFonts w:ascii="Liberation Serif" w:eastAsia="NSimSun" w:hAnsi="Liberation Serif" w:cs="Mangal"/>
      <w:kern w:val="2"/>
      <w:sz w:val="24"/>
      <w:szCs w:val="24"/>
      <w:lang w:eastAsia="zh-CN" w:bidi="hi-IN"/>
    </w:rPr>
  </w:style>
  <w:style w:type="paragraph" w:customStyle="1" w:styleId="15">
    <w:name w:val="Без интервала1"/>
    <w:qFormat/>
    <w:pPr>
      <w:suppressAutoHyphens/>
    </w:pPr>
    <w:rPr>
      <w:rFonts w:ascii="Calibri" w:eastAsia="Times New Roman" w:hAnsi="Calibri"/>
      <w:sz w:val="24"/>
      <w:szCs w:val="22"/>
      <w:lang w:val="uk-UA" w:eastAsia="zh-CN"/>
    </w:rPr>
  </w:style>
  <w:style w:type="paragraph" w:customStyle="1" w:styleId="16">
    <w:name w:val="Абзац списка1"/>
    <w:basedOn w:val="a"/>
    <w:qFormat/>
    <w:pPr>
      <w:suppressAutoHyphens/>
      <w:ind w:left="720"/>
    </w:pPr>
    <w:rPr>
      <w:rFonts w:ascii="Liberation Serif" w:eastAsia="NSimSun" w:hAnsi="Liberation Serif" w:cs="Mangal"/>
      <w:kern w:val="2"/>
      <w:sz w:val="24"/>
      <w:szCs w:val="24"/>
      <w:lang w:eastAsia="uk-UA" w:bidi="hi-IN"/>
    </w:rPr>
  </w:style>
  <w:style w:type="character" w:customStyle="1" w:styleId="ae">
    <w:name w:val="Основной текст с отступом Знак"/>
    <w:basedOn w:val="a0"/>
    <w:link w:val="ad"/>
    <w:qFormat/>
    <w:rPr>
      <w:rFonts w:ascii="Liberation Serif" w:eastAsia="NSimSun" w:hAnsi="Liberation Serif" w:cs="Mangal"/>
      <w:kern w:val="2"/>
      <w:sz w:val="24"/>
      <w:szCs w:val="24"/>
      <w:lang w:eastAsia="zh-CN" w:bidi="hi-IN"/>
    </w:rPr>
  </w:style>
  <w:style w:type="paragraph" w:customStyle="1" w:styleId="Web1">
    <w:name w:val="Обычный (Web) Знак Знак Знак1 Знак Знак Знак Знак Знак Знак Знак Зн Знак Знак Знак"/>
    <w:basedOn w:val="a"/>
    <w:next w:val="af2"/>
    <w:qFormat/>
    <w:pPr>
      <w:spacing w:before="280" w:after="280"/>
    </w:pPr>
    <w:rPr>
      <w:rFonts w:eastAsia="Times New Roman" w:cs="Times New Roman"/>
      <w:lang w:eastAsia="zh-CN"/>
    </w:rPr>
  </w:style>
  <w:style w:type="paragraph" w:customStyle="1" w:styleId="af6">
    <w:name w:val="Содержимое таблицы"/>
    <w:basedOn w:val="a"/>
    <w:qFormat/>
    <w:pPr>
      <w:suppressLineNumbers/>
    </w:pPr>
  </w:style>
  <w:style w:type="character" w:customStyle="1" w:styleId="rvts46">
    <w:name w:val="rvts46"/>
    <w:basedOn w:val="a0"/>
    <w:rsid w:val="0035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70">
      <w:bodyDiv w:val="1"/>
      <w:marLeft w:val="0"/>
      <w:marRight w:val="0"/>
      <w:marTop w:val="0"/>
      <w:marBottom w:val="0"/>
      <w:divBdr>
        <w:top w:val="none" w:sz="0" w:space="0" w:color="auto"/>
        <w:left w:val="none" w:sz="0" w:space="0" w:color="auto"/>
        <w:bottom w:val="none" w:sz="0" w:space="0" w:color="auto"/>
        <w:right w:val="none" w:sz="0" w:space="0" w:color="auto"/>
      </w:divBdr>
    </w:div>
    <w:div w:id="201326937">
      <w:bodyDiv w:val="1"/>
      <w:marLeft w:val="0"/>
      <w:marRight w:val="0"/>
      <w:marTop w:val="0"/>
      <w:marBottom w:val="0"/>
      <w:divBdr>
        <w:top w:val="none" w:sz="0" w:space="0" w:color="auto"/>
        <w:left w:val="none" w:sz="0" w:space="0" w:color="auto"/>
        <w:bottom w:val="none" w:sz="0" w:space="0" w:color="auto"/>
        <w:right w:val="none" w:sz="0" w:space="0" w:color="auto"/>
      </w:divBdr>
    </w:div>
    <w:div w:id="260262880">
      <w:bodyDiv w:val="1"/>
      <w:marLeft w:val="0"/>
      <w:marRight w:val="0"/>
      <w:marTop w:val="0"/>
      <w:marBottom w:val="0"/>
      <w:divBdr>
        <w:top w:val="none" w:sz="0" w:space="0" w:color="auto"/>
        <w:left w:val="none" w:sz="0" w:space="0" w:color="auto"/>
        <w:bottom w:val="none" w:sz="0" w:space="0" w:color="auto"/>
        <w:right w:val="none" w:sz="0" w:space="0" w:color="auto"/>
      </w:divBdr>
    </w:div>
    <w:div w:id="389114717">
      <w:bodyDiv w:val="1"/>
      <w:marLeft w:val="0"/>
      <w:marRight w:val="0"/>
      <w:marTop w:val="0"/>
      <w:marBottom w:val="0"/>
      <w:divBdr>
        <w:top w:val="none" w:sz="0" w:space="0" w:color="auto"/>
        <w:left w:val="none" w:sz="0" w:space="0" w:color="auto"/>
        <w:bottom w:val="none" w:sz="0" w:space="0" w:color="auto"/>
        <w:right w:val="none" w:sz="0" w:space="0" w:color="auto"/>
      </w:divBdr>
    </w:div>
    <w:div w:id="395514300">
      <w:bodyDiv w:val="1"/>
      <w:marLeft w:val="0"/>
      <w:marRight w:val="0"/>
      <w:marTop w:val="0"/>
      <w:marBottom w:val="0"/>
      <w:divBdr>
        <w:top w:val="none" w:sz="0" w:space="0" w:color="auto"/>
        <w:left w:val="none" w:sz="0" w:space="0" w:color="auto"/>
        <w:bottom w:val="none" w:sz="0" w:space="0" w:color="auto"/>
        <w:right w:val="none" w:sz="0" w:space="0" w:color="auto"/>
      </w:divBdr>
    </w:div>
    <w:div w:id="444694119">
      <w:bodyDiv w:val="1"/>
      <w:marLeft w:val="0"/>
      <w:marRight w:val="0"/>
      <w:marTop w:val="0"/>
      <w:marBottom w:val="0"/>
      <w:divBdr>
        <w:top w:val="none" w:sz="0" w:space="0" w:color="auto"/>
        <w:left w:val="none" w:sz="0" w:space="0" w:color="auto"/>
        <w:bottom w:val="none" w:sz="0" w:space="0" w:color="auto"/>
        <w:right w:val="none" w:sz="0" w:space="0" w:color="auto"/>
      </w:divBdr>
    </w:div>
    <w:div w:id="470638853">
      <w:bodyDiv w:val="1"/>
      <w:marLeft w:val="0"/>
      <w:marRight w:val="0"/>
      <w:marTop w:val="0"/>
      <w:marBottom w:val="0"/>
      <w:divBdr>
        <w:top w:val="none" w:sz="0" w:space="0" w:color="auto"/>
        <w:left w:val="none" w:sz="0" w:space="0" w:color="auto"/>
        <w:bottom w:val="none" w:sz="0" w:space="0" w:color="auto"/>
        <w:right w:val="none" w:sz="0" w:space="0" w:color="auto"/>
      </w:divBdr>
    </w:div>
    <w:div w:id="664892168">
      <w:bodyDiv w:val="1"/>
      <w:marLeft w:val="0"/>
      <w:marRight w:val="0"/>
      <w:marTop w:val="0"/>
      <w:marBottom w:val="0"/>
      <w:divBdr>
        <w:top w:val="none" w:sz="0" w:space="0" w:color="auto"/>
        <w:left w:val="none" w:sz="0" w:space="0" w:color="auto"/>
        <w:bottom w:val="none" w:sz="0" w:space="0" w:color="auto"/>
        <w:right w:val="none" w:sz="0" w:space="0" w:color="auto"/>
      </w:divBdr>
    </w:div>
    <w:div w:id="753669782">
      <w:bodyDiv w:val="1"/>
      <w:marLeft w:val="0"/>
      <w:marRight w:val="0"/>
      <w:marTop w:val="0"/>
      <w:marBottom w:val="0"/>
      <w:divBdr>
        <w:top w:val="none" w:sz="0" w:space="0" w:color="auto"/>
        <w:left w:val="none" w:sz="0" w:space="0" w:color="auto"/>
        <w:bottom w:val="none" w:sz="0" w:space="0" w:color="auto"/>
        <w:right w:val="none" w:sz="0" w:space="0" w:color="auto"/>
      </w:divBdr>
    </w:div>
    <w:div w:id="846286756">
      <w:bodyDiv w:val="1"/>
      <w:marLeft w:val="0"/>
      <w:marRight w:val="0"/>
      <w:marTop w:val="0"/>
      <w:marBottom w:val="0"/>
      <w:divBdr>
        <w:top w:val="none" w:sz="0" w:space="0" w:color="auto"/>
        <w:left w:val="none" w:sz="0" w:space="0" w:color="auto"/>
        <w:bottom w:val="none" w:sz="0" w:space="0" w:color="auto"/>
        <w:right w:val="none" w:sz="0" w:space="0" w:color="auto"/>
      </w:divBdr>
    </w:div>
    <w:div w:id="957031204">
      <w:bodyDiv w:val="1"/>
      <w:marLeft w:val="0"/>
      <w:marRight w:val="0"/>
      <w:marTop w:val="0"/>
      <w:marBottom w:val="0"/>
      <w:divBdr>
        <w:top w:val="none" w:sz="0" w:space="0" w:color="auto"/>
        <w:left w:val="none" w:sz="0" w:space="0" w:color="auto"/>
        <w:bottom w:val="none" w:sz="0" w:space="0" w:color="auto"/>
        <w:right w:val="none" w:sz="0" w:space="0" w:color="auto"/>
      </w:divBdr>
    </w:div>
    <w:div w:id="1074278073">
      <w:bodyDiv w:val="1"/>
      <w:marLeft w:val="0"/>
      <w:marRight w:val="0"/>
      <w:marTop w:val="0"/>
      <w:marBottom w:val="0"/>
      <w:divBdr>
        <w:top w:val="none" w:sz="0" w:space="0" w:color="auto"/>
        <w:left w:val="none" w:sz="0" w:space="0" w:color="auto"/>
        <w:bottom w:val="none" w:sz="0" w:space="0" w:color="auto"/>
        <w:right w:val="none" w:sz="0" w:space="0" w:color="auto"/>
      </w:divBdr>
    </w:div>
    <w:div w:id="1079670793">
      <w:bodyDiv w:val="1"/>
      <w:marLeft w:val="0"/>
      <w:marRight w:val="0"/>
      <w:marTop w:val="0"/>
      <w:marBottom w:val="0"/>
      <w:divBdr>
        <w:top w:val="none" w:sz="0" w:space="0" w:color="auto"/>
        <w:left w:val="none" w:sz="0" w:space="0" w:color="auto"/>
        <w:bottom w:val="none" w:sz="0" w:space="0" w:color="auto"/>
        <w:right w:val="none" w:sz="0" w:space="0" w:color="auto"/>
      </w:divBdr>
    </w:div>
    <w:div w:id="1090467044">
      <w:bodyDiv w:val="1"/>
      <w:marLeft w:val="0"/>
      <w:marRight w:val="0"/>
      <w:marTop w:val="0"/>
      <w:marBottom w:val="0"/>
      <w:divBdr>
        <w:top w:val="none" w:sz="0" w:space="0" w:color="auto"/>
        <w:left w:val="none" w:sz="0" w:space="0" w:color="auto"/>
        <w:bottom w:val="none" w:sz="0" w:space="0" w:color="auto"/>
        <w:right w:val="none" w:sz="0" w:space="0" w:color="auto"/>
      </w:divBdr>
    </w:div>
    <w:div w:id="1107696924">
      <w:bodyDiv w:val="1"/>
      <w:marLeft w:val="0"/>
      <w:marRight w:val="0"/>
      <w:marTop w:val="0"/>
      <w:marBottom w:val="0"/>
      <w:divBdr>
        <w:top w:val="none" w:sz="0" w:space="0" w:color="auto"/>
        <w:left w:val="none" w:sz="0" w:space="0" w:color="auto"/>
        <w:bottom w:val="none" w:sz="0" w:space="0" w:color="auto"/>
        <w:right w:val="none" w:sz="0" w:space="0" w:color="auto"/>
      </w:divBdr>
    </w:div>
    <w:div w:id="1412703921">
      <w:bodyDiv w:val="1"/>
      <w:marLeft w:val="0"/>
      <w:marRight w:val="0"/>
      <w:marTop w:val="0"/>
      <w:marBottom w:val="0"/>
      <w:divBdr>
        <w:top w:val="none" w:sz="0" w:space="0" w:color="auto"/>
        <w:left w:val="none" w:sz="0" w:space="0" w:color="auto"/>
        <w:bottom w:val="none" w:sz="0" w:space="0" w:color="auto"/>
        <w:right w:val="none" w:sz="0" w:space="0" w:color="auto"/>
      </w:divBdr>
    </w:div>
    <w:div w:id="1421176026">
      <w:bodyDiv w:val="1"/>
      <w:marLeft w:val="0"/>
      <w:marRight w:val="0"/>
      <w:marTop w:val="0"/>
      <w:marBottom w:val="0"/>
      <w:divBdr>
        <w:top w:val="none" w:sz="0" w:space="0" w:color="auto"/>
        <w:left w:val="none" w:sz="0" w:space="0" w:color="auto"/>
        <w:bottom w:val="none" w:sz="0" w:space="0" w:color="auto"/>
        <w:right w:val="none" w:sz="0" w:space="0" w:color="auto"/>
      </w:divBdr>
    </w:div>
    <w:div w:id="1456868860">
      <w:bodyDiv w:val="1"/>
      <w:marLeft w:val="0"/>
      <w:marRight w:val="0"/>
      <w:marTop w:val="0"/>
      <w:marBottom w:val="0"/>
      <w:divBdr>
        <w:top w:val="none" w:sz="0" w:space="0" w:color="auto"/>
        <w:left w:val="none" w:sz="0" w:space="0" w:color="auto"/>
        <w:bottom w:val="none" w:sz="0" w:space="0" w:color="auto"/>
        <w:right w:val="none" w:sz="0" w:space="0" w:color="auto"/>
      </w:divBdr>
    </w:div>
    <w:div w:id="1702314403">
      <w:bodyDiv w:val="1"/>
      <w:marLeft w:val="0"/>
      <w:marRight w:val="0"/>
      <w:marTop w:val="0"/>
      <w:marBottom w:val="0"/>
      <w:divBdr>
        <w:top w:val="none" w:sz="0" w:space="0" w:color="auto"/>
        <w:left w:val="none" w:sz="0" w:space="0" w:color="auto"/>
        <w:bottom w:val="none" w:sz="0" w:space="0" w:color="auto"/>
        <w:right w:val="none" w:sz="0" w:space="0" w:color="auto"/>
      </w:divBdr>
    </w:div>
    <w:div w:id="1766270646">
      <w:bodyDiv w:val="1"/>
      <w:marLeft w:val="0"/>
      <w:marRight w:val="0"/>
      <w:marTop w:val="0"/>
      <w:marBottom w:val="0"/>
      <w:divBdr>
        <w:top w:val="none" w:sz="0" w:space="0" w:color="auto"/>
        <w:left w:val="none" w:sz="0" w:space="0" w:color="auto"/>
        <w:bottom w:val="none" w:sz="0" w:space="0" w:color="auto"/>
        <w:right w:val="none" w:sz="0" w:space="0" w:color="auto"/>
      </w:divBdr>
    </w:div>
    <w:div w:id="1800343799">
      <w:bodyDiv w:val="1"/>
      <w:marLeft w:val="0"/>
      <w:marRight w:val="0"/>
      <w:marTop w:val="0"/>
      <w:marBottom w:val="0"/>
      <w:divBdr>
        <w:top w:val="none" w:sz="0" w:space="0" w:color="auto"/>
        <w:left w:val="none" w:sz="0" w:space="0" w:color="auto"/>
        <w:bottom w:val="none" w:sz="0" w:space="0" w:color="auto"/>
        <w:right w:val="none" w:sz="0" w:space="0" w:color="auto"/>
      </w:divBdr>
    </w:div>
    <w:div w:id="1858809716">
      <w:bodyDiv w:val="1"/>
      <w:marLeft w:val="0"/>
      <w:marRight w:val="0"/>
      <w:marTop w:val="0"/>
      <w:marBottom w:val="0"/>
      <w:divBdr>
        <w:top w:val="none" w:sz="0" w:space="0" w:color="auto"/>
        <w:left w:val="none" w:sz="0" w:space="0" w:color="auto"/>
        <w:bottom w:val="none" w:sz="0" w:space="0" w:color="auto"/>
        <w:right w:val="none" w:sz="0" w:space="0" w:color="auto"/>
      </w:divBdr>
    </w:div>
    <w:div w:id="190398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dpvs.hsc.gov.ua/"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cabinet.tax.gov.ua/registers/pdv" TargetMode="External"/><Relationship Id="rId68" Type="http://schemas.openxmlformats.org/officeDocument/2006/relationships/hyperlink" Target="https://zakon.rada.gov.ua/laws/show/1178-2022-%D0%B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dpvs.hsc.gov.ua/"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436-15" TargetMode="External"/><Relationship Id="rId66" Type="http://schemas.openxmlformats.org/officeDocument/2006/relationships/hyperlink" Target="https://zakon.rada.gov.ua/laws/show/1178-2022-%D0%BF"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zakon.rada.gov.ua/laws/show/922-19" TargetMode="External"/><Relationship Id="rId10" Type="http://schemas.openxmlformats.org/officeDocument/2006/relationships/hyperlink" Target="https://zakon.rada.gov.ua/laws/show/v0005500-18"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header" Target="head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cabinet.tax.gov.ua/registers/edpod" TargetMode="External"/><Relationship Id="rId69" Type="http://schemas.openxmlformats.org/officeDocument/2006/relationships/hyperlink" Target="https://zakon.rada.gov.ua/laws/show/1178-2022-%D0%BF"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72" Type="http://schemas.openxmlformats.org/officeDocument/2006/relationships/hyperlink" Target="file:///C:\Users\Katreina\Desktop\_blan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dpvs.hsc.gov.ua/"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corrupt&#1110;nfo.nazk.gov.ua/"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11BA-D4A4-4613-BBE0-4616D022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67</Pages>
  <Words>27695</Words>
  <Characters>157867</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97</cp:revision>
  <cp:lastPrinted>2023-02-10T09:55:00Z</cp:lastPrinted>
  <dcterms:created xsi:type="dcterms:W3CDTF">2023-05-09T08:42:00Z</dcterms:created>
  <dcterms:modified xsi:type="dcterms:W3CDTF">2023-05-09T10:16:00Z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F077408FDE1544FD84AF5755BB2FE3F5</vt:lpwstr>
  </property>
</Properties>
</file>