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7DC" w:rsidRPr="00E638E6" w:rsidRDefault="004667DC" w:rsidP="004667DC">
      <w:pPr>
        <w:pStyle w:val="af6"/>
        <w:jc w:val="center"/>
        <w:rPr>
          <w:rFonts w:ascii="Times New Roman" w:eastAsia="Times New Roman" w:hAnsi="Times New Roman"/>
          <w:b/>
          <w:color w:val="000000"/>
          <w:sz w:val="28"/>
          <w:lang w:eastAsia="uk-UA"/>
        </w:rPr>
      </w:pPr>
      <w:r w:rsidRPr="00E638E6">
        <w:rPr>
          <w:rFonts w:ascii="Times New Roman" w:eastAsia="Times New Roman" w:hAnsi="Times New Roman"/>
          <w:b/>
          <w:color w:val="000000"/>
          <w:sz w:val="28"/>
          <w:lang w:eastAsia="uk-UA"/>
        </w:rPr>
        <w:t xml:space="preserve">Виконавчий комітет </w:t>
      </w:r>
      <w:proofErr w:type="spellStart"/>
      <w:r w:rsidRPr="00E638E6">
        <w:rPr>
          <w:rFonts w:ascii="Times New Roman" w:eastAsia="Times New Roman" w:hAnsi="Times New Roman"/>
          <w:b/>
          <w:color w:val="000000"/>
          <w:sz w:val="28"/>
          <w:lang w:eastAsia="uk-UA"/>
        </w:rPr>
        <w:t>Новороздільської</w:t>
      </w:r>
      <w:proofErr w:type="spellEnd"/>
      <w:r w:rsidRPr="00E638E6">
        <w:rPr>
          <w:rFonts w:ascii="Times New Roman" w:eastAsia="Times New Roman" w:hAnsi="Times New Roman"/>
          <w:b/>
          <w:color w:val="000000"/>
          <w:sz w:val="28"/>
          <w:lang w:eastAsia="uk-UA"/>
        </w:rPr>
        <w:t xml:space="preserve"> міської ради</w:t>
      </w:r>
    </w:p>
    <w:p w:rsidR="004667DC" w:rsidRPr="00E638E6" w:rsidRDefault="004667DC" w:rsidP="004667DC">
      <w:pPr>
        <w:rPr>
          <w:rFonts w:ascii="Times New Roman" w:hAnsi="Times New Roman"/>
        </w:rPr>
      </w:pPr>
    </w:p>
    <w:p w:rsidR="004667DC" w:rsidRPr="00E638E6" w:rsidRDefault="004667DC" w:rsidP="004667DC">
      <w:pPr>
        <w:spacing w:after="0"/>
        <w:ind w:firstLine="6237"/>
        <w:rPr>
          <w:rFonts w:ascii="Times New Roman" w:hAnsi="Times New Roman"/>
        </w:rPr>
      </w:pPr>
      <w:r w:rsidRPr="00E638E6">
        <w:rPr>
          <w:rFonts w:ascii="Times New Roman" w:hAnsi="Times New Roman"/>
        </w:rPr>
        <w:t>«Затверджено»</w:t>
      </w:r>
    </w:p>
    <w:p w:rsidR="004667DC" w:rsidRPr="00E638E6" w:rsidRDefault="004667DC" w:rsidP="004667DC">
      <w:pPr>
        <w:spacing w:after="0"/>
        <w:ind w:firstLine="6237"/>
        <w:rPr>
          <w:rFonts w:ascii="Times New Roman" w:hAnsi="Times New Roman"/>
        </w:rPr>
      </w:pPr>
      <w:r w:rsidRPr="00E638E6">
        <w:rPr>
          <w:rFonts w:ascii="Times New Roman" w:hAnsi="Times New Roman"/>
        </w:rPr>
        <w:t>Рішенням уповноваженої особи</w:t>
      </w:r>
    </w:p>
    <w:p w:rsidR="004667DC" w:rsidRDefault="004667DC" w:rsidP="004667DC">
      <w:pPr>
        <w:spacing w:after="0"/>
        <w:ind w:firstLine="6237"/>
        <w:rPr>
          <w:rFonts w:ascii="Times New Roman" w:hAnsi="Times New Roman"/>
        </w:rPr>
      </w:pPr>
      <w:r w:rsidRPr="0036071E">
        <w:rPr>
          <w:rFonts w:ascii="Times New Roman" w:hAnsi="Times New Roman"/>
        </w:rPr>
        <w:t xml:space="preserve">Від </w:t>
      </w:r>
      <w:r w:rsidR="00865653">
        <w:rPr>
          <w:rFonts w:ascii="Times New Roman" w:hAnsi="Times New Roman"/>
        </w:rPr>
        <w:t>01</w:t>
      </w:r>
      <w:r w:rsidRPr="0036071E">
        <w:rPr>
          <w:rFonts w:ascii="Times New Roman" w:hAnsi="Times New Roman"/>
        </w:rPr>
        <w:t xml:space="preserve"> </w:t>
      </w:r>
      <w:r w:rsidR="0080499C" w:rsidRPr="0036071E">
        <w:rPr>
          <w:rFonts w:ascii="Times New Roman" w:hAnsi="Times New Roman"/>
        </w:rPr>
        <w:t>л</w:t>
      </w:r>
      <w:r w:rsidR="00865653">
        <w:rPr>
          <w:rFonts w:ascii="Times New Roman" w:hAnsi="Times New Roman"/>
        </w:rPr>
        <w:t>ютого</w:t>
      </w:r>
      <w:r w:rsidRPr="00E638E6">
        <w:rPr>
          <w:rFonts w:ascii="Times New Roman" w:hAnsi="Times New Roman"/>
        </w:rPr>
        <w:t xml:space="preserve"> 202</w:t>
      </w:r>
      <w:r w:rsidR="00865653">
        <w:rPr>
          <w:rFonts w:ascii="Times New Roman" w:hAnsi="Times New Roman"/>
        </w:rPr>
        <w:t>4</w:t>
      </w:r>
      <w:r w:rsidRPr="00E638E6">
        <w:rPr>
          <w:rFonts w:ascii="Times New Roman" w:hAnsi="Times New Roman"/>
        </w:rPr>
        <w:t xml:space="preserve"> року</w:t>
      </w:r>
    </w:p>
    <w:p w:rsidR="004667DC" w:rsidRDefault="004667DC" w:rsidP="004667DC">
      <w:pPr>
        <w:spacing w:after="0"/>
        <w:ind w:firstLine="6237"/>
        <w:rPr>
          <w:rFonts w:ascii="Times New Roman" w:hAnsi="Times New Roman"/>
        </w:rPr>
      </w:pPr>
      <w:r>
        <w:rPr>
          <w:rFonts w:ascii="Times New Roman" w:hAnsi="Times New Roman"/>
        </w:rPr>
        <w:t>/Гілко Н.І./</w:t>
      </w: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Pr="00865653" w:rsidRDefault="004667DC" w:rsidP="0086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6"/>
        </w:rPr>
      </w:pPr>
      <w:r w:rsidRPr="00865653">
        <w:rPr>
          <w:rFonts w:ascii="Times New Roman" w:hAnsi="Times New Roman"/>
          <w:b/>
          <w:sz w:val="36"/>
        </w:rPr>
        <w:t>ТЕНДЕРНА ДОКУМЕНТАЦІЯ</w:t>
      </w:r>
    </w:p>
    <w:p w:rsidR="004667DC" w:rsidRPr="00865653" w:rsidRDefault="004667DC" w:rsidP="0086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rPr>
      </w:pPr>
      <w:r w:rsidRPr="00865653">
        <w:rPr>
          <w:rFonts w:ascii="Times New Roman" w:hAnsi="Times New Roman"/>
          <w:sz w:val="28"/>
        </w:rPr>
        <w:t xml:space="preserve">на закупівлю </w:t>
      </w:r>
      <w:r w:rsidR="00865653">
        <w:rPr>
          <w:rFonts w:ascii="Times New Roman" w:hAnsi="Times New Roman"/>
          <w:sz w:val="28"/>
        </w:rPr>
        <w:t>товарів</w:t>
      </w:r>
      <w:r w:rsidRPr="00865653">
        <w:rPr>
          <w:rFonts w:ascii="Times New Roman" w:hAnsi="Times New Roman"/>
          <w:sz w:val="28"/>
        </w:rPr>
        <w:t>:</w:t>
      </w:r>
    </w:p>
    <w:p w:rsidR="004667DC" w:rsidRPr="00865653" w:rsidRDefault="00C803A9" w:rsidP="0086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rPr>
      </w:pPr>
      <w:r w:rsidRPr="00C803A9">
        <w:rPr>
          <w:rFonts w:ascii="Times New Roman" w:hAnsi="Times New Roman"/>
          <w:b/>
          <w:bCs/>
          <w:sz w:val="28"/>
        </w:rPr>
        <w:t>Канцелярські товари (ДК 021: 2015- 30190000-7 Офісне устаткування та приладдя різне)</w:t>
      </w:r>
    </w:p>
    <w:p w:rsidR="004667DC" w:rsidRPr="00865653" w:rsidRDefault="004667DC" w:rsidP="00865653">
      <w:pPr>
        <w:widowControl w:val="0"/>
        <w:tabs>
          <w:tab w:val="left" w:pos="2685"/>
        </w:tabs>
        <w:spacing w:after="0" w:line="240" w:lineRule="auto"/>
        <w:ind w:right="-1" w:firstLine="30"/>
        <w:contextualSpacing/>
        <w:jc w:val="center"/>
        <w:rPr>
          <w:rFonts w:ascii="Times New Roman" w:hAnsi="Times New Roman"/>
          <w:b/>
          <w:bCs/>
          <w:i/>
          <w:spacing w:val="-3"/>
          <w:sz w:val="24"/>
        </w:rPr>
      </w:pPr>
    </w:p>
    <w:p w:rsidR="004667DC" w:rsidRPr="003818AD" w:rsidRDefault="004667DC" w:rsidP="0086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lang w:val="en-US"/>
        </w:rPr>
      </w:pPr>
      <w:r w:rsidRPr="00865653">
        <w:rPr>
          <w:rFonts w:ascii="Times New Roman" w:hAnsi="Times New Roman"/>
          <w:sz w:val="24"/>
        </w:rPr>
        <w:t>Процедура закупівлі – відкриті торги</w:t>
      </w:r>
      <w:r w:rsidRPr="00865653">
        <w:rPr>
          <w:rFonts w:ascii="Times New Roman" w:hAnsi="Times New Roman"/>
          <w:sz w:val="24"/>
          <w:lang w:val="en-US"/>
        </w:rPr>
        <w:t xml:space="preserve"> (</w:t>
      </w:r>
      <w:r w:rsidRPr="00865653">
        <w:rPr>
          <w:rFonts w:ascii="Times New Roman" w:hAnsi="Times New Roman"/>
          <w:sz w:val="24"/>
        </w:rPr>
        <w:t>з особливостями</w:t>
      </w:r>
      <w:r w:rsidRPr="00865653">
        <w:rPr>
          <w:rFonts w:ascii="Times New Roman" w:hAnsi="Times New Roman"/>
          <w:sz w:val="24"/>
          <w:lang w:val="en-US"/>
        </w:rPr>
        <w:t>)</w:t>
      </w: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4667DC" w:rsidP="00B9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638E6">
        <w:rPr>
          <w:rFonts w:ascii="Times New Roman" w:hAnsi="Times New Roman"/>
          <w:b/>
        </w:rPr>
        <w:t xml:space="preserve">м. Новий Розділ </w:t>
      </w:r>
      <w:r w:rsidR="0013009F">
        <w:rPr>
          <w:rFonts w:ascii="Times New Roman" w:hAnsi="Times New Roman"/>
          <w:b/>
        </w:rPr>
        <w:t>–</w:t>
      </w:r>
      <w:r w:rsidRPr="00E638E6">
        <w:rPr>
          <w:rFonts w:ascii="Times New Roman" w:hAnsi="Times New Roman"/>
          <w:b/>
        </w:rPr>
        <w:t xml:space="preserve"> 202</w:t>
      </w:r>
      <w:r w:rsidR="00865653">
        <w:rPr>
          <w:rFonts w:ascii="Times New Roman" w:hAnsi="Times New Roman"/>
          <w:b/>
        </w:rPr>
        <w:t>4р.</w:t>
      </w:r>
    </w:p>
    <w:p w:rsidR="0013009F" w:rsidRDefault="00B94742" w:rsidP="00B94742">
      <w:pPr>
        <w:rPr>
          <w:rFonts w:ascii="Times New Roman" w:hAnsi="Times New Roman"/>
          <w:b/>
        </w:rPr>
      </w:pPr>
      <w:r>
        <w:rPr>
          <w:rFonts w:ascii="Times New Roman" w:hAnsi="Times New Roman"/>
          <w:b/>
        </w:rPr>
        <w:br w:type="page"/>
      </w: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2423C3" w:rsidTr="000970FE">
        <w:trPr>
          <w:trHeight w:val="416"/>
          <w:jc w:val="center"/>
        </w:trPr>
        <w:tc>
          <w:tcPr>
            <w:tcW w:w="705" w:type="dxa"/>
            <w:vAlign w:val="center"/>
          </w:tcPr>
          <w:p w:rsidR="00520DE1" w:rsidRPr="002423C3" w:rsidRDefault="004667DC">
            <w:pPr>
              <w:jc w:val="center"/>
              <w:rPr>
                <w:rFonts w:ascii="Times New Roman" w:eastAsia="Times New Roman" w:hAnsi="Times New Roman" w:cs="Times New Roman"/>
              </w:rPr>
            </w:pPr>
            <w:r w:rsidRPr="00AC6909">
              <w:rPr>
                <w:rFonts w:ascii="Times New Roman" w:eastAsia="Times New Roman" w:hAnsi="Times New Roman" w:cs="Times New Roman"/>
                <w:highlight w:val="yellow"/>
              </w:rPr>
              <w:lastRenderedPageBreak/>
              <w:br w:type="page"/>
            </w:r>
            <w:bookmarkStart w:id="0" w:name="_heading=h.1fob9te" w:colFirst="0" w:colLast="0"/>
            <w:bookmarkEnd w:id="0"/>
            <w:r w:rsidR="00F76211" w:rsidRPr="002423C3">
              <w:rPr>
                <w:rFonts w:ascii="Times New Roman" w:eastAsia="Times New Roman" w:hAnsi="Times New Roman" w:cs="Times New Roman"/>
              </w:rPr>
              <w:t>№</w:t>
            </w:r>
          </w:p>
        </w:tc>
        <w:tc>
          <w:tcPr>
            <w:tcW w:w="9644" w:type="dxa"/>
            <w:gridSpan w:val="2"/>
            <w:vAlign w:val="center"/>
          </w:tcPr>
          <w:p w:rsidR="00520DE1" w:rsidRPr="002423C3" w:rsidRDefault="00F76211">
            <w:pPr>
              <w:jc w:val="center"/>
              <w:rPr>
                <w:rFonts w:ascii="Times New Roman" w:eastAsia="Times New Roman" w:hAnsi="Times New Roman" w:cs="Times New Roman"/>
                <w:b/>
              </w:rPr>
            </w:pPr>
            <w:r w:rsidRPr="002423C3">
              <w:rPr>
                <w:rFonts w:ascii="Times New Roman" w:eastAsia="Times New Roman" w:hAnsi="Times New Roman" w:cs="Times New Roman"/>
                <w:b/>
              </w:rPr>
              <w:t>Розділ 1. Загальні положення</w:t>
            </w:r>
          </w:p>
        </w:tc>
      </w:tr>
      <w:tr w:rsidR="00520DE1" w:rsidRPr="002423C3" w:rsidTr="000970FE">
        <w:trPr>
          <w:trHeight w:val="1119"/>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1</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2423C3" w:rsidTr="000970FE">
        <w:trPr>
          <w:trHeight w:val="615"/>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2</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замовника торгів</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w:t>
            </w:r>
          </w:p>
        </w:tc>
      </w:tr>
      <w:tr w:rsidR="002423C3" w:rsidRPr="002423C3" w:rsidTr="000970FE">
        <w:trPr>
          <w:trHeight w:val="28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повне найменування</w:t>
            </w:r>
          </w:p>
        </w:tc>
        <w:tc>
          <w:tcPr>
            <w:tcW w:w="7519" w:type="dxa"/>
          </w:tcPr>
          <w:p w:rsidR="002423C3" w:rsidRPr="002423C3" w:rsidRDefault="004667DC" w:rsidP="002423C3">
            <w:pPr>
              <w:widowControl w:val="0"/>
              <w:autoSpaceDE w:val="0"/>
              <w:autoSpaceDN w:val="0"/>
              <w:adjustRightInd w:val="0"/>
              <w:rPr>
                <w:rFonts w:ascii="Times New Roman" w:hAnsi="Times New Roman" w:cs="Times New Roman"/>
                <w:bCs/>
                <w:i/>
                <w:iCs/>
                <w:color w:val="000000"/>
                <w:szCs w:val="24"/>
              </w:rPr>
            </w:pPr>
            <w:r w:rsidRPr="00AC6909">
              <w:rPr>
                <w:rFonts w:ascii="Times New Roman" w:eastAsia="Times New Roman" w:hAnsi="Times New Roman"/>
                <w:i/>
                <w:color w:val="000000"/>
              </w:rPr>
              <w:t xml:space="preserve">Виконавчий комітет </w:t>
            </w:r>
            <w:proofErr w:type="spellStart"/>
            <w:r w:rsidRPr="00AC6909">
              <w:rPr>
                <w:rFonts w:ascii="Times New Roman" w:eastAsia="Times New Roman" w:hAnsi="Times New Roman"/>
                <w:i/>
                <w:color w:val="000000"/>
              </w:rPr>
              <w:t>Новороздільської</w:t>
            </w:r>
            <w:proofErr w:type="spellEnd"/>
            <w:r w:rsidRPr="00AC6909">
              <w:rPr>
                <w:rFonts w:ascii="Times New Roman" w:eastAsia="Times New Roman" w:hAnsi="Times New Roman"/>
                <w:i/>
                <w:color w:val="000000"/>
              </w:rPr>
              <w:t xml:space="preserve"> міської ради</w:t>
            </w:r>
          </w:p>
        </w:tc>
      </w:tr>
      <w:tr w:rsidR="002423C3" w:rsidRPr="002423C3" w:rsidTr="000970FE">
        <w:trPr>
          <w:trHeight w:val="536"/>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2.2</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місцезнаходження</w:t>
            </w:r>
          </w:p>
        </w:tc>
        <w:tc>
          <w:tcPr>
            <w:tcW w:w="7519" w:type="dxa"/>
          </w:tcPr>
          <w:p w:rsidR="002423C3" w:rsidRPr="002423C3" w:rsidRDefault="004667DC" w:rsidP="002423C3">
            <w:pPr>
              <w:pStyle w:val="rvps2"/>
              <w:shd w:val="clear" w:color="auto" w:fill="FFFFFF"/>
              <w:spacing w:before="0" w:beforeAutospacing="0" w:after="0" w:afterAutospacing="0"/>
              <w:jc w:val="both"/>
              <w:textAlignment w:val="baseline"/>
              <w:rPr>
                <w:bCs/>
                <w:i/>
                <w:iCs/>
                <w:color w:val="000000"/>
                <w:sz w:val="22"/>
              </w:rPr>
            </w:pPr>
            <w:r w:rsidRPr="00AC6909">
              <w:rPr>
                <w:i/>
                <w:color w:val="000000"/>
              </w:rPr>
              <w:t>вул. Грушевського, 24</w:t>
            </w:r>
            <w:r w:rsidR="0013009F">
              <w:rPr>
                <w:i/>
                <w:color w:val="000000"/>
              </w:rPr>
              <w:t>, м. Новий Розділ, Львівська об</w:t>
            </w:r>
            <w:r w:rsidRPr="00AC6909">
              <w:rPr>
                <w:i/>
                <w:color w:val="000000"/>
              </w:rPr>
              <w:t>ласть, Україна, 81652</w:t>
            </w:r>
          </w:p>
        </w:tc>
      </w:tr>
      <w:tr w:rsidR="002423C3" w:rsidRPr="002423C3" w:rsidTr="000970FE">
        <w:trPr>
          <w:trHeight w:val="1119"/>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4667DC" w:rsidRPr="004667DC" w:rsidRDefault="004667DC" w:rsidP="004667DC">
            <w:pPr>
              <w:jc w:val="both"/>
              <w:rPr>
                <w:rFonts w:ascii="Times New Roman" w:eastAsia="Times New Roman" w:hAnsi="Times New Roman"/>
                <w:i/>
                <w:color w:val="000000"/>
              </w:rPr>
            </w:pPr>
            <w:bookmarkStart w:id="1" w:name="_Hlk150947892"/>
            <w:r w:rsidRPr="004667DC">
              <w:rPr>
                <w:rFonts w:ascii="Times New Roman" w:eastAsia="Times New Roman" w:hAnsi="Times New Roman"/>
                <w:i/>
                <w:color w:val="000000"/>
              </w:rPr>
              <w:t>Уповноважена особа, Гілко Наталія Іванівна</w:t>
            </w:r>
          </w:p>
          <w:p w:rsidR="004667DC" w:rsidRPr="004667DC" w:rsidRDefault="004667DC" w:rsidP="004667DC">
            <w:pPr>
              <w:jc w:val="both"/>
              <w:rPr>
                <w:rFonts w:ascii="Times New Roman" w:eastAsia="Times New Roman" w:hAnsi="Times New Roman"/>
                <w:i/>
                <w:color w:val="000000"/>
              </w:rPr>
            </w:pPr>
            <w:r w:rsidRPr="004667DC">
              <w:rPr>
                <w:rFonts w:ascii="Times New Roman" w:eastAsia="Times New Roman" w:hAnsi="Times New Roman"/>
                <w:i/>
                <w:color w:val="000000"/>
              </w:rPr>
              <w:t xml:space="preserve">Посада: начальник відділу розвитку громади та інвестицій </w:t>
            </w:r>
            <w:proofErr w:type="spellStart"/>
            <w:r w:rsidRPr="004667DC">
              <w:rPr>
                <w:rFonts w:ascii="Times New Roman" w:eastAsia="Times New Roman" w:hAnsi="Times New Roman"/>
                <w:i/>
                <w:color w:val="000000"/>
              </w:rPr>
              <w:t>Новороздільської</w:t>
            </w:r>
            <w:proofErr w:type="spellEnd"/>
            <w:r w:rsidRPr="004667DC">
              <w:rPr>
                <w:rFonts w:ascii="Times New Roman" w:eastAsia="Times New Roman" w:hAnsi="Times New Roman"/>
                <w:i/>
                <w:color w:val="000000"/>
              </w:rPr>
              <w:t xml:space="preserve"> </w:t>
            </w:r>
            <w:bookmarkEnd w:id="1"/>
            <w:r w:rsidRPr="004667DC">
              <w:rPr>
                <w:rFonts w:ascii="Times New Roman" w:eastAsia="Times New Roman" w:hAnsi="Times New Roman"/>
                <w:i/>
                <w:color w:val="000000"/>
              </w:rPr>
              <w:t xml:space="preserve">міської ради, </w:t>
            </w:r>
          </w:p>
          <w:p w:rsidR="004667DC" w:rsidRPr="004667DC" w:rsidRDefault="004667DC" w:rsidP="004667DC">
            <w:pPr>
              <w:jc w:val="both"/>
              <w:rPr>
                <w:rFonts w:ascii="Times New Roman" w:eastAsia="Times New Roman" w:hAnsi="Times New Roman"/>
                <w:i/>
                <w:color w:val="000000"/>
              </w:rPr>
            </w:pPr>
            <w:r w:rsidRPr="004667DC">
              <w:rPr>
                <w:rFonts w:ascii="Times New Roman" w:eastAsia="Times New Roman" w:hAnsi="Times New Roman"/>
                <w:i/>
                <w:color w:val="000000"/>
              </w:rPr>
              <w:t xml:space="preserve">телефон 026131327 </w:t>
            </w:r>
          </w:p>
          <w:p w:rsidR="004667DC" w:rsidRPr="004667DC" w:rsidRDefault="004667DC" w:rsidP="004667DC">
            <w:pPr>
              <w:jc w:val="both"/>
              <w:rPr>
                <w:rFonts w:ascii="Times New Roman" w:eastAsia="Times New Roman" w:hAnsi="Times New Roman"/>
                <w:i/>
                <w:color w:val="000000"/>
              </w:rPr>
            </w:pPr>
            <w:r w:rsidRPr="004667DC">
              <w:rPr>
                <w:rFonts w:ascii="Times New Roman" w:eastAsia="Times New Roman" w:hAnsi="Times New Roman"/>
                <w:i/>
                <w:color w:val="000000"/>
              </w:rPr>
              <w:t>E-mail</w:t>
            </w:r>
            <w:r w:rsidRPr="004667DC">
              <w:rPr>
                <w:rFonts w:ascii="Times New Roman" w:eastAsia="Times New Roman" w:hAnsi="Times New Roman"/>
                <w:i/>
                <w:color w:val="000000"/>
              </w:rPr>
              <w:tab/>
              <w:t>radarozdil@ukr.net</w:t>
            </w:r>
          </w:p>
          <w:p w:rsidR="002423C3" w:rsidRPr="002423C3" w:rsidRDefault="002423C3" w:rsidP="002423C3">
            <w:pPr>
              <w:rPr>
                <w:rFonts w:ascii="Times New Roman" w:hAnsi="Times New Roman" w:cs="Times New Roman"/>
                <w:bCs/>
                <w:i/>
                <w:iCs/>
                <w:sz w:val="24"/>
                <w:szCs w:val="24"/>
              </w:rPr>
            </w:pPr>
          </w:p>
        </w:tc>
      </w:tr>
      <w:tr w:rsidR="002423C3" w:rsidRPr="002423C3" w:rsidTr="000970FE">
        <w:trPr>
          <w:trHeight w:val="1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Процедура закупівлі</w:t>
            </w:r>
          </w:p>
        </w:tc>
        <w:tc>
          <w:tcPr>
            <w:tcW w:w="7519" w:type="dxa"/>
          </w:tcPr>
          <w:p w:rsidR="002423C3" w:rsidRPr="002423C3" w:rsidRDefault="002423C3" w:rsidP="002423C3">
            <w:pPr>
              <w:rPr>
                <w:rFonts w:ascii="Times New Roman" w:hAnsi="Times New Roman" w:cs="Times New Roman"/>
              </w:rPr>
            </w:pPr>
            <w:r w:rsidRPr="002423C3">
              <w:rPr>
                <w:rFonts w:ascii="Times New Roman" w:hAnsi="Times New Roman" w:cs="Times New Roman"/>
              </w:rPr>
              <w:t>Відкриті торги (з особливостями)</w:t>
            </w:r>
          </w:p>
        </w:tc>
      </w:tr>
      <w:tr w:rsidR="002423C3" w:rsidRPr="002423C3" w:rsidTr="000970FE">
        <w:trPr>
          <w:trHeight w:val="240"/>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предмет закупівлі</w:t>
            </w:r>
          </w:p>
        </w:tc>
        <w:tc>
          <w:tcPr>
            <w:tcW w:w="7519" w:type="dxa"/>
          </w:tcPr>
          <w:p w:rsidR="002423C3" w:rsidRPr="002423C3" w:rsidRDefault="002423C3" w:rsidP="002423C3">
            <w:pPr>
              <w:rPr>
                <w:rFonts w:ascii="Times New Roman" w:hAnsi="Times New Roman" w:cs="Times New Roman"/>
              </w:rPr>
            </w:pPr>
          </w:p>
        </w:tc>
      </w:tr>
      <w:tr w:rsidR="002423C3" w:rsidRPr="002423C3" w:rsidTr="000970FE">
        <w:trPr>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назва предмета закупівлі</w:t>
            </w:r>
          </w:p>
        </w:tc>
        <w:tc>
          <w:tcPr>
            <w:tcW w:w="7519" w:type="dxa"/>
          </w:tcPr>
          <w:p w:rsidR="002423C3" w:rsidRPr="0013009F" w:rsidRDefault="00C803A9" w:rsidP="002423C3">
            <w:pPr>
              <w:jc w:val="both"/>
              <w:rPr>
                <w:rFonts w:ascii="Times New Roman" w:hAnsi="Times New Roman" w:cs="Times New Roman"/>
              </w:rPr>
            </w:pPr>
            <w:r>
              <w:rPr>
                <w:rFonts w:ascii="Times New Roman" w:hAnsi="Times New Roman" w:cs="Times New Roman"/>
                <w:b/>
                <w:bCs/>
                <w:i/>
                <w:iCs/>
              </w:rPr>
              <w:t>К</w:t>
            </w:r>
            <w:r w:rsidR="00865653" w:rsidRPr="00865653">
              <w:rPr>
                <w:rFonts w:ascii="Times New Roman" w:hAnsi="Times New Roman" w:cs="Times New Roman"/>
                <w:b/>
                <w:bCs/>
                <w:i/>
                <w:iCs/>
              </w:rPr>
              <w:t>анцелярські товари (ДК 021: 2015- 30190000-7 Офісне устаткування та приладдя різне)</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color w:val="000000"/>
              </w:rPr>
            </w:pPr>
            <w:r w:rsidRPr="002423C3">
              <w:rPr>
                <w:rFonts w:ascii="Times New Roman" w:eastAsia="Times New Roman" w:hAnsi="Times New Roman" w:cs="Times New Roman"/>
                <w:color w:val="000000"/>
              </w:rPr>
              <w:t>4.2</w:t>
            </w:r>
          </w:p>
        </w:tc>
        <w:tc>
          <w:tcPr>
            <w:tcW w:w="2125" w:type="dxa"/>
          </w:tcPr>
          <w:p w:rsidR="002423C3" w:rsidRPr="00EC7A18" w:rsidRDefault="002423C3" w:rsidP="002423C3">
            <w:pPr>
              <w:widowControl w:val="0"/>
              <w:rPr>
                <w:rFonts w:ascii="Times New Roman" w:eastAsia="Times New Roman" w:hAnsi="Times New Roman" w:cs="Times New Roman"/>
                <w:color w:val="000000"/>
              </w:rPr>
            </w:pPr>
            <w:r w:rsidRPr="00EC7A1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C7A18" w:rsidRDefault="00F10D37" w:rsidP="00F10D37">
            <w:pPr>
              <w:widowControl w:val="0"/>
              <w:ind w:right="120"/>
              <w:jc w:val="both"/>
              <w:rPr>
                <w:rFonts w:ascii="Times New Roman" w:hAnsi="Times New Roman" w:cs="Times New Roman"/>
              </w:rPr>
            </w:pPr>
            <w:r w:rsidRPr="00854815">
              <w:rPr>
                <w:rFonts w:ascii="Times New Roman" w:eastAsia="Times New Roman" w:hAnsi="Times New Roman" w:cs="Times New Roman"/>
                <w:b/>
                <w:bCs/>
                <w:iCs/>
              </w:rPr>
              <w:t>Лот №1</w:t>
            </w:r>
            <w:r>
              <w:rPr>
                <w:rFonts w:ascii="Times New Roman" w:eastAsia="Times New Roman" w:hAnsi="Times New Roman" w:cs="Times New Roman"/>
                <w:iCs/>
              </w:rPr>
              <w:t xml:space="preserve"> </w:t>
            </w:r>
            <w:r w:rsidR="00854815">
              <w:rPr>
                <w:rFonts w:ascii="Times New Roman" w:eastAsia="Times New Roman" w:hAnsi="Times New Roman" w:cs="Times New Roman"/>
                <w:iCs/>
              </w:rPr>
              <w:t>–</w:t>
            </w:r>
            <w:r>
              <w:rPr>
                <w:rFonts w:ascii="Times New Roman" w:eastAsia="Times New Roman" w:hAnsi="Times New Roman" w:cs="Times New Roman"/>
                <w:iCs/>
              </w:rPr>
              <w:t xml:space="preserve"> </w:t>
            </w:r>
            <w:r w:rsidR="00854815">
              <w:rPr>
                <w:rFonts w:ascii="Times New Roman" w:eastAsia="Times New Roman" w:hAnsi="Times New Roman" w:cs="Times New Roman"/>
                <w:iCs/>
              </w:rPr>
              <w:t>папір для друку, о</w:t>
            </w:r>
            <w:r w:rsidR="00854815" w:rsidRPr="00854815">
              <w:rPr>
                <w:rFonts w:ascii="Times New Roman" w:eastAsia="Times New Roman" w:hAnsi="Times New Roman" w:cs="Times New Roman"/>
                <w:iCs/>
              </w:rPr>
              <w:t>фісне устаткування та приладдя різне</w:t>
            </w:r>
            <w:r w:rsidR="00854815">
              <w:rPr>
                <w:rFonts w:ascii="Times New Roman" w:eastAsia="Times New Roman" w:hAnsi="Times New Roman" w:cs="Times New Roman"/>
                <w:iCs/>
              </w:rPr>
              <w:t xml:space="preserve"> </w:t>
            </w:r>
            <w:r w:rsidR="00854815" w:rsidRPr="00854815">
              <w:rPr>
                <w:rFonts w:ascii="Times New Roman" w:hAnsi="Times New Roman" w:cs="Times New Roman"/>
              </w:rPr>
              <w:t>(ДК 021: 2015- 30190000-7 Офісне устаткування та приладдя різне)</w:t>
            </w:r>
            <w:r w:rsidR="00C042BE">
              <w:rPr>
                <w:rFonts w:ascii="Times New Roman" w:hAnsi="Times New Roman" w:cs="Times New Roman"/>
              </w:rPr>
              <w:t>;</w:t>
            </w:r>
          </w:p>
          <w:p w:rsidR="00854815" w:rsidRDefault="00854815" w:rsidP="00854815">
            <w:pPr>
              <w:widowControl w:val="0"/>
              <w:ind w:right="120"/>
              <w:jc w:val="both"/>
              <w:rPr>
                <w:rFonts w:ascii="Times New Roman" w:hAnsi="Times New Roman" w:cs="Times New Roman"/>
              </w:rPr>
            </w:pPr>
            <w:r w:rsidRPr="00854815">
              <w:rPr>
                <w:rFonts w:ascii="Times New Roman" w:hAnsi="Times New Roman" w:cs="Times New Roman"/>
                <w:b/>
                <w:bCs/>
              </w:rPr>
              <w:t>Лот №2</w:t>
            </w:r>
            <w:r>
              <w:rPr>
                <w:rFonts w:ascii="Times New Roman" w:hAnsi="Times New Roman" w:cs="Times New Roman"/>
              </w:rPr>
              <w:t xml:space="preserve"> – Поштові конверти марковані </w:t>
            </w:r>
            <w:r w:rsidRPr="00854815">
              <w:rPr>
                <w:rFonts w:ascii="Times New Roman" w:hAnsi="Times New Roman" w:cs="Times New Roman"/>
              </w:rPr>
              <w:t>(ДК 021: 2015- 30190000-7 Офісне устаткування та приладдя різне)</w:t>
            </w:r>
            <w:r w:rsidR="00C042BE">
              <w:rPr>
                <w:rFonts w:ascii="Times New Roman" w:hAnsi="Times New Roman" w:cs="Times New Roman"/>
              </w:rPr>
              <w:t>;</w:t>
            </w:r>
          </w:p>
          <w:p w:rsidR="00854815" w:rsidRPr="00EC7A18" w:rsidRDefault="00854815" w:rsidP="00F10D37">
            <w:pPr>
              <w:widowControl w:val="0"/>
              <w:ind w:right="120"/>
              <w:jc w:val="both"/>
              <w:rPr>
                <w:rFonts w:ascii="Times New Roman" w:eastAsia="Times New Roman" w:hAnsi="Times New Roman" w:cs="Times New Roman"/>
                <w:i/>
                <w:color w:val="FF0000"/>
              </w:rPr>
            </w:pP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4.3</w:t>
            </w:r>
          </w:p>
        </w:tc>
        <w:tc>
          <w:tcPr>
            <w:tcW w:w="2125" w:type="dxa"/>
          </w:tcPr>
          <w:p w:rsidR="002423C3" w:rsidRPr="00EC7A18" w:rsidRDefault="002423C3" w:rsidP="002423C3">
            <w:pPr>
              <w:widowControl w:val="0"/>
              <w:rPr>
                <w:rFonts w:ascii="Times New Roman" w:eastAsia="Times New Roman" w:hAnsi="Times New Roman" w:cs="Times New Roman"/>
                <w:color w:val="000000"/>
              </w:rPr>
            </w:pPr>
            <w:r w:rsidRPr="00EC7A18">
              <w:rPr>
                <w:rFonts w:ascii="Times New Roman" w:eastAsia="Times New Roman" w:hAnsi="Times New Roman" w:cs="Times New Roman"/>
                <w:color w:val="000000"/>
              </w:rPr>
              <w:t xml:space="preserve">місце, де повинні бути </w:t>
            </w:r>
            <w:r w:rsidR="00865653">
              <w:rPr>
                <w:rFonts w:ascii="Times New Roman" w:eastAsia="Times New Roman" w:hAnsi="Times New Roman" w:cs="Times New Roman"/>
                <w:color w:val="000000"/>
              </w:rPr>
              <w:t xml:space="preserve">поставлені товари, </w:t>
            </w:r>
            <w:r w:rsidRPr="00EC7A18">
              <w:rPr>
                <w:rFonts w:ascii="Times New Roman" w:eastAsia="Times New Roman" w:hAnsi="Times New Roman" w:cs="Times New Roman"/>
                <w:color w:val="000000"/>
              </w:rPr>
              <w:t xml:space="preserve">виконані роботи чи надані послуги, їх обсяги </w:t>
            </w:r>
          </w:p>
        </w:tc>
        <w:tc>
          <w:tcPr>
            <w:tcW w:w="7519" w:type="dxa"/>
          </w:tcPr>
          <w:p w:rsidR="00EC7A18" w:rsidRPr="00EC7A18" w:rsidRDefault="002423C3" w:rsidP="002423C3">
            <w:pPr>
              <w:widowControl w:val="0"/>
              <w:ind w:right="120"/>
              <w:jc w:val="both"/>
              <w:rPr>
                <w:rFonts w:ascii="Times New Roman" w:eastAsia="Times New Roman" w:hAnsi="Times New Roman"/>
                <w:i/>
                <w:color w:val="000000"/>
              </w:rPr>
            </w:pPr>
            <w:r w:rsidRPr="00EC7A18">
              <w:rPr>
                <w:rFonts w:ascii="Times New Roman" w:eastAsia="Times New Roman" w:hAnsi="Times New Roman"/>
                <w:i/>
                <w:color w:val="000000"/>
              </w:rPr>
              <w:t xml:space="preserve">Обсяги:  </w:t>
            </w:r>
          </w:p>
          <w:p w:rsidR="00EC7A18" w:rsidRDefault="008569BB" w:rsidP="00B96B8C">
            <w:pPr>
              <w:widowControl w:val="0"/>
              <w:ind w:right="120"/>
              <w:jc w:val="both"/>
              <w:rPr>
                <w:rFonts w:ascii="Times New Roman" w:eastAsia="Times New Roman" w:hAnsi="Times New Roman"/>
                <w:i/>
                <w:color w:val="000000"/>
              </w:rPr>
            </w:pPr>
            <w:r>
              <w:rPr>
                <w:rFonts w:ascii="Times New Roman" w:eastAsia="Times New Roman" w:hAnsi="Times New Roman"/>
                <w:i/>
                <w:color w:val="000000"/>
              </w:rPr>
              <w:t xml:space="preserve">Лот №1 </w:t>
            </w:r>
          </w:p>
          <w:tbl>
            <w:tblPr>
              <w:tblpPr w:leftFromText="180" w:rightFromText="180" w:vertAnchor="text" w:tblpY="1"/>
              <w:tblOverlap w:val="never"/>
              <w:tblW w:w="5865" w:type="dxa"/>
              <w:tblLayout w:type="fixed"/>
              <w:tblCellMar>
                <w:top w:w="55" w:type="dxa"/>
                <w:left w:w="55" w:type="dxa"/>
                <w:bottom w:w="55" w:type="dxa"/>
                <w:right w:w="55" w:type="dxa"/>
              </w:tblCellMar>
              <w:tblLook w:val="0000" w:firstRow="0" w:lastRow="0" w:firstColumn="0" w:lastColumn="0" w:noHBand="0" w:noVBand="0"/>
            </w:tblPr>
            <w:tblGrid>
              <w:gridCol w:w="764"/>
              <w:gridCol w:w="2693"/>
              <w:gridCol w:w="1157"/>
              <w:gridCol w:w="1251"/>
            </w:tblGrid>
            <w:tr w:rsidR="00F863E4" w:rsidRPr="00EE6FCE" w:rsidTr="00F863E4">
              <w:trPr>
                <w:cantSplit/>
              </w:trPr>
              <w:tc>
                <w:tcPr>
                  <w:tcW w:w="764" w:type="dxa"/>
                  <w:tcBorders>
                    <w:top w:val="single" w:sz="2" w:space="0" w:color="000000"/>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b/>
                      <w:bCs/>
                      <w:kern w:val="2"/>
                      <w:sz w:val="20"/>
                      <w:szCs w:val="20"/>
                      <w:lang w:bidi="hi-IN"/>
                    </w:rPr>
                    <w:t>№з/п</w:t>
                  </w:r>
                </w:p>
                <w:p w:rsidR="00F863E4" w:rsidRPr="00EE6FCE" w:rsidRDefault="00F863E4" w:rsidP="00F863E4">
                  <w:pPr>
                    <w:suppressLineNumbers/>
                    <w:spacing w:after="0"/>
                    <w:jc w:val="center"/>
                    <w:rPr>
                      <w:rFonts w:ascii="Times New Roman" w:hAnsi="Times New Roman" w:cs="Times New Roman"/>
                      <w:kern w:val="2"/>
                      <w:sz w:val="20"/>
                      <w:szCs w:val="20"/>
                      <w:lang w:bidi="hi-IN"/>
                    </w:rPr>
                  </w:pPr>
                </w:p>
              </w:tc>
              <w:tc>
                <w:tcPr>
                  <w:tcW w:w="2693" w:type="dxa"/>
                  <w:tcBorders>
                    <w:top w:val="single" w:sz="2" w:space="0" w:color="000000"/>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b/>
                      <w:bCs/>
                      <w:kern w:val="2"/>
                      <w:sz w:val="20"/>
                      <w:szCs w:val="20"/>
                      <w:lang w:bidi="hi-IN"/>
                    </w:rPr>
                    <w:t>Найменування</w:t>
                  </w:r>
                </w:p>
              </w:tc>
              <w:tc>
                <w:tcPr>
                  <w:tcW w:w="1157" w:type="dxa"/>
                  <w:tcBorders>
                    <w:top w:val="single" w:sz="2" w:space="0" w:color="000000"/>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b/>
                      <w:bCs/>
                      <w:kern w:val="2"/>
                      <w:sz w:val="20"/>
                      <w:szCs w:val="20"/>
                      <w:lang w:bidi="hi-IN"/>
                    </w:rPr>
                    <w:t>Одиниця виміру</w:t>
                  </w:r>
                </w:p>
              </w:tc>
              <w:tc>
                <w:tcPr>
                  <w:tcW w:w="1251" w:type="dxa"/>
                  <w:tcBorders>
                    <w:top w:val="single" w:sz="2" w:space="0" w:color="000000"/>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b/>
                      <w:bCs/>
                      <w:kern w:val="2"/>
                      <w:sz w:val="20"/>
                      <w:szCs w:val="20"/>
                      <w:lang w:bidi="hi-IN"/>
                    </w:rPr>
                    <w:t>Кількість</w:t>
                  </w:r>
                </w:p>
              </w:tc>
            </w:tr>
            <w:tr w:rsidR="00F863E4" w:rsidRPr="00EE6FCE" w:rsidTr="00F863E4">
              <w:trPr>
                <w:cantSplit/>
                <w:trHeight w:val="293"/>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highlight w:val="yellow"/>
                      <w:lang w:bidi="hi-IN"/>
                    </w:rPr>
                  </w:pPr>
                  <w:r w:rsidRPr="00EE6FCE">
                    <w:rPr>
                      <w:rFonts w:ascii="Times New Roman" w:hAnsi="Times New Roman" w:cs="Times New Roman"/>
                      <w:kern w:val="2"/>
                      <w:sz w:val="20"/>
                      <w:szCs w:val="20"/>
                      <w:lang w:bidi="hi-IN"/>
                    </w:rPr>
                    <w:t xml:space="preserve">Папір </w:t>
                  </w:r>
                  <w:proofErr w:type="spellStart"/>
                  <w:r w:rsidRPr="00EE6FCE">
                    <w:rPr>
                      <w:rFonts w:ascii="Times New Roman" w:hAnsi="Times New Roman" w:cs="Times New Roman"/>
                      <w:kern w:val="2"/>
                      <w:sz w:val="20"/>
                      <w:szCs w:val="20"/>
                      <w:lang w:bidi="hi-IN"/>
                    </w:rPr>
                    <w:t>ксероксний</w:t>
                  </w:r>
                  <w:proofErr w:type="spellEnd"/>
                  <w:r w:rsidRPr="00EE6FCE">
                    <w:rPr>
                      <w:rFonts w:ascii="Times New Roman" w:hAnsi="Times New Roman" w:cs="Times New Roman"/>
                      <w:kern w:val="2"/>
                      <w:sz w:val="20"/>
                      <w:szCs w:val="20"/>
                      <w:lang w:bidi="hi-IN"/>
                    </w:rPr>
                    <w:t xml:space="preserve"> А4</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пачка</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650</w:t>
                  </w:r>
                </w:p>
              </w:tc>
            </w:tr>
            <w:tr w:rsidR="00F863E4" w:rsidRPr="00EE6FCE" w:rsidTr="00F863E4">
              <w:trPr>
                <w:cantSplit/>
                <w:trHeight w:val="315"/>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highlight w:val="yellow"/>
                      <w:lang w:bidi="hi-IN"/>
                    </w:rPr>
                  </w:pPr>
                  <w:r w:rsidRPr="00EE6FCE">
                    <w:rPr>
                      <w:rFonts w:ascii="Times New Roman" w:hAnsi="Times New Roman" w:cs="Times New Roman"/>
                      <w:kern w:val="2"/>
                      <w:sz w:val="20"/>
                      <w:szCs w:val="20"/>
                      <w:lang w:bidi="hi-IN"/>
                    </w:rPr>
                    <w:t xml:space="preserve">Папір </w:t>
                  </w:r>
                  <w:proofErr w:type="spellStart"/>
                  <w:r w:rsidRPr="00EE6FCE">
                    <w:rPr>
                      <w:rFonts w:ascii="Times New Roman" w:hAnsi="Times New Roman" w:cs="Times New Roman"/>
                      <w:kern w:val="2"/>
                      <w:sz w:val="20"/>
                      <w:szCs w:val="20"/>
                      <w:lang w:bidi="hi-IN"/>
                    </w:rPr>
                    <w:t>ксероксний</w:t>
                  </w:r>
                  <w:proofErr w:type="spellEnd"/>
                  <w:r w:rsidRPr="00EE6FCE">
                    <w:rPr>
                      <w:rFonts w:ascii="Times New Roman" w:hAnsi="Times New Roman" w:cs="Times New Roman"/>
                      <w:kern w:val="2"/>
                      <w:sz w:val="20"/>
                      <w:szCs w:val="20"/>
                      <w:lang w:bidi="hi-IN"/>
                    </w:rPr>
                    <w:t xml:space="preserve"> А3</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пачка</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5</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Зошит  (96 </w:t>
                  </w:r>
                  <w:proofErr w:type="spellStart"/>
                  <w:r w:rsidRPr="00EE6FCE">
                    <w:rPr>
                      <w:rFonts w:ascii="Times New Roman" w:hAnsi="Times New Roman" w:cs="Times New Roman"/>
                      <w:kern w:val="2"/>
                      <w:sz w:val="20"/>
                      <w:szCs w:val="20"/>
                      <w:lang w:bidi="hi-IN"/>
                    </w:rPr>
                    <w:t>арк</w:t>
                  </w:r>
                  <w:proofErr w:type="spellEnd"/>
                  <w:r w:rsidRPr="00EE6FCE">
                    <w:rPr>
                      <w:rFonts w:ascii="Times New Roman" w:hAnsi="Times New Roman" w:cs="Times New Roman"/>
                      <w:kern w:val="2"/>
                      <w:sz w:val="20"/>
                      <w:szCs w:val="20"/>
                      <w:lang w:bidi="hi-IN"/>
                    </w:rPr>
                    <w:t>.)</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15</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4</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Зошит (24 </w:t>
                  </w:r>
                  <w:proofErr w:type="spellStart"/>
                  <w:r w:rsidRPr="00EE6FCE">
                    <w:rPr>
                      <w:rFonts w:ascii="Times New Roman" w:hAnsi="Times New Roman" w:cs="Times New Roman"/>
                      <w:kern w:val="2"/>
                      <w:sz w:val="20"/>
                      <w:szCs w:val="20"/>
                      <w:lang w:bidi="hi-IN"/>
                    </w:rPr>
                    <w:t>арк</w:t>
                  </w:r>
                  <w:proofErr w:type="spellEnd"/>
                  <w:r w:rsidRPr="00EE6FCE">
                    <w:rPr>
                      <w:rFonts w:ascii="Times New Roman" w:hAnsi="Times New Roman" w:cs="Times New Roman"/>
                      <w:kern w:val="2"/>
                      <w:sz w:val="20"/>
                      <w:szCs w:val="20"/>
                      <w:lang w:bidi="hi-IN"/>
                    </w:rPr>
                    <w:t>.)</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15</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5</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Клей ПВА</w:t>
                  </w:r>
                  <w:r>
                    <w:rPr>
                      <w:rFonts w:ascii="Times New Roman" w:hAnsi="Times New Roman" w:cs="Times New Roman"/>
                      <w:kern w:val="2"/>
                      <w:sz w:val="20"/>
                      <w:szCs w:val="20"/>
                      <w:lang w:bidi="hi-IN"/>
                    </w:rPr>
                    <w:t xml:space="preserve"> </w:t>
                  </w:r>
                  <w:r w:rsidRPr="00EE6FCE">
                    <w:rPr>
                      <w:rFonts w:ascii="Times New Roman" w:hAnsi="Times New Roman" w:cs="Times New Roman"/>
                      <w:kern w:val="2"/>
                      <w:sz w:val="20"/>
                      <w:szCs w:val="20"/>
                      <w:lang w:bidi="hi-IN"/>
                    </w:rPr>
                    <w:t>(200 мл.)</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22</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6</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Клей-олівець (пальчиковий)</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7</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Скотч</w:t>
                  </w:r>
                  <w:proofErr w:type="spellEnd"/>
                  <w:r w:rsidRPr="00EE6FCE">
                    <w:rPr>
                      <w:rFonts w:ascii="Times New Roman" w:hAnsi="Times New Roman" w:cs="Times New Roman"/>
                      <w:kern w:val="2"/>
                      <w:sz w:val="20"/>
                      <w:szCs w:val="20"/>
                      <w:lang w:bidi="hi-IN"/>
                    </w:rPr>
                    <w:t xml:space="preserve"> широкий</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5</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8</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highlight w:val="yellow"/>
                      <w:lang w:bidi="hi-IN"/>
                    </w:rPr>
                  </w:pPr>
                  <w:proofErr w:type="spellStart"/>
                  <w:r w:rsidRPr="00EE6FCE">
                    <w:rPr>
                      <w:rFonts w:ascii="Times New Roman" w:hAnsi="Times New Roman" w:cs="Times New Roman"/>
                      <w:kern w:val="2"/>
                      <w:sz w:val="20"/>
                      <w:szCs w:val="20"/>
                      <w:lang w:bidi="hi-IN"/>
                    </w:rPr>
                    <w:t>Скотч</w:t>
                  </w:r>
                  <w:proofErr w:type="spellEnd"/>
                  <w:r w:rsidRPr="00EE6FCE">
                    <w:rPr>
                      <w:rFonts w:ascii="Times New Roman" w:hAnsi="Times New Roman" w:cs="Times New Roman"/>
                      <w:kern w:val="2"/>
                      <w:sz w:val="20"/>
                      <w:szCs w:val="20"/>
                      <w:lang w:bidi="hi-IN"/>
                    </w:rPr>
                    <w:t xml:space="preserve"> вузький</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5</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9</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Скріпки</w:t>
                  </w:r>
                  <w:r>
                    <w:rPr>
                      <w:rFonts w:ascii="Times New Roman" w:hAnsi="Times New Roman" w:cs="Times New Roman"/>
                      <w:kern w:val="2"/>
                      <w:sz w:val="20"/>
                      <w:szCs w:val="20"/>
                      <w:lang w:bidi="hi-IN"/>
                    </w:rPr>
                    <w:t xml:space="preserve"> </w:t>
                  </w:r>
                  <w:r w:rsidRPr="00EE6FCE">
                    <w:rPr>
                      <w:rFonts w:ascii="Times New Roman" w:hAnsi="Times New Roman" w:cs="Times New Roman"/>
                      <w:kern w:val="2"/>
                      <w:sz w:val="20"/>
                      <w:szCs w:val="20"/>
                      <w:lang w:bidi="hi-IN"/>
                    </w:rPr>
                    <w:t>(28 мл.)</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упаковка</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100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10</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Скоби </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упаковка</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lastRenderedPageBreak/>
                    <w:t>11</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Скоби</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упаковка</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80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12</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Файли </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1600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13</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Текст</w:t>
                  </w:r>
                  <w:r>
                    <w:rPr>
                      <w:rFonts w:ascii="Times New Roman" w:hAnsi="Times New Roman" w:cs="Times New Roman"/>
                      <w:kern w:val="2"/>
                      <w:sz w:val="20"/>
                      <w:szCs w:val="20"/>
                      <w:lang w:bidi="hi-IN"/>
                    </w:rPr>
                    <w:t xml:space="preserve"> </w:t>
                  </w:r>
                  <w:r w:rsidRPr="00EE6FCE">
                    <w:rPr>
                      <w:rFonts w:ascii="Times New Roman" w:hAnsi="Times New Roman" w:cs="Times New Roman"/>
                      <w:kern w:val="2"/>
                      <w:sz w:val="20"/>
                      <w:szCs w:val="20"/>
                      <w:lang w:bidi="hi-IN"/>
                    </w:rPr>
                    <w:t>Маркер</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18</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14</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Коректор ручка</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25</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15</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Папір на зарплатні картки</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100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16</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Ручка </w:t>
                  </w:r>
                  <w:proofErr w:type="spellStart"/>
                  <w:r w:rsidRPr="00EE6FCE">
                    <w:rPr>
                      <w:rFonts w:ascii="Times New Roman" w:hAnsi="Times New Roman" w:cs="Times New Roman"/>
                      <w:kern w:val="2"/>
                      <w:sz w:val="20"/>
                      <w:szCs w:val="20"/>
                      <w:lang w:bidi="hi-IN"/>
                    </w:rPr>
                    <w:t>гелева</w:t>
                  </w:r>
                  <w:proofErr w:type="spellEnd"/>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30</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17</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Ручка</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144</w:t>
                  </w:r>
                </w:p>
              </w:tc>
            </w:tr>
            <w:tr w:rsidR="00F863E4" w:rsidRPr="00EE6FCE" w:rsidTr="00F863E4">
              <w:trPr>
                <w:cantSplit/>
              </w:trPr>
              <w:tc>
                <w:tcPr>
                  <w:tcW w:w="764"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18</w:t>
                  </w:r>
                </w:p>
              </w:tc>
              <w:tc>
                <w:tcPr>
                  <w:tcW w:w="2693"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Олівці </w:t>
                  </w:r>
                </w:p>
              </w:tc>
              <w:tc>
                <w:tcPr>
                  <w:tcW w:w="1157"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1"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65</w:t>
                  </w:r>
                </w:p>
              </w:tc>
            </w:tr>
            <w:tr w:rsidR="00F863E4" w:rsidRPr="00EE6FCE" w:rsidTr="00F863E4">
              <w:trPr>
                <w:cantSplit/>
              </w:trPr>
              <w:tc>
                <w:tcPr>
                  <w:tcW w:w="764" w:type="dxa"/>
                  <w:tcBorders>
                    <w:left w:val="single" w:sz="2" w:space="0" w:color="000000"/>
                    <w:bottom w:val="single" w:sz="2"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19</w:t>
                  </w:r>
                </w:p>
              </w:tc>
              <w:tc>
                <w:tcPr>
                  <w:tcW w:w="2693" w:type="dxa"/>
                  <w:tcBorders>
                    <w:left w:val="single" w:sz="2" w:space="0" w:color="000000"/>
                    <w:bottom w:val="single" w:sz="2" w:space="0" w:color="000000"/>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Ножиці </w:t>
                  </w:r>
                </w:p>
              </w:tc>
              <w:tc>
                <w:tcPr>
                  <w:tcW w:w="1157" w:type="dxa"/>
                  <w:tcBorders>
                    <w:left w:val="single" w:sz="2" w:space="0" w:color="000000"/>
                    <w:bottom w:val="single" w:sz="2"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2"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w:t>
                  </w:r>
                </w:p>
              </w:tc>
            </w:tr>
            <w:tr w:rsidR="00F863E4" w:rsidRPr="00EE6FCE" w:rsidTr="00F863E4">
              <w:trPr>
                <w:cantSplit/>
              </w:trPr>
              <w:tc>
                <w:tcPr>
                  <w:tcW w:w="764" w:type="dxa"/>
                  <w:tcBorders>
                    <w:top w:val="single" w:sz="2" w:space="0" w:color="000000"/>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20</w:t>
                  </w:r>
                </w:p>
              </w:tc>
              <w:tc>
                <w:tcPr>
                  <w:tcW w:w="2693" w:type="dxa"/>
                  <w:tcBorders>
                    <w:top w:val="single" w:sz="2" w:space="0" w:color="000000"/>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Степлер</w:t>
                  </w:r>
                  <w:proofErr w:type="spellEnd"/>
                  <w:r w:rsidRPr="00EE6FCE">
                    <w:rPr>
                      <w:rFonts w:ascii="Times New Roman" w:hAnsi="Times New Roman" w:cs="Times New Roman"/>
                      <w:kern w:val="2"/>
                      <w:sz w:val="20"/>
                      <w:szCs w:val="20"/>
                      <w:lang w:bidi="hi-IN"/>
                    </w:rPr>
                    <w:t xml:space="preserve"> </w:t>
                  </w:r>
                </w:p>
              </w:tc>
              <w:tc>
                <w:tcPr>
                  <w:tcW w:w="1157" w:type="dxa"/>
                  <w:tcBorders>
                    <w:top w:val="single" w:sz="2" w:space="0" w:color="000000"/>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top w:val="single" w:sz="2" w:space="0" w:color="000000"/>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21</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Штемпельна фарба</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8</w:t>
                  </w:r>
                </w:p>
              </w:tc>
            </w:tr>
            <w:tr w:rsidR="00F863E4" w:rsidRPr="00EE6FCE" w:rsidTr="00F863E4">
              <w:trPr>
                <w:cantSplit/>
              </w:trPr>
              <w:tc>
                <w:tcPr>
                  <w:tcW w:w="764" w:type="dxa"/>
                  <w:tcBorders>
                    <w:top w:val="single" w:sz="4" w:space="0" w:color="auto"/>
                    <w:left w:val="single" w:sz="2" w:space="0" w:color="000000"/>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22</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Сегрегатор</w:t>
                  </w:r>
                  <w:proofErr w:type="spellEnd"/>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top w:val="single" w:sz="4" w:space="0" w:color="auto"/>
                    <w:left w:val="single" w:sz="2" w:space="0" w:color="000000"/>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20</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23</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Кнопки </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пач</w:t>
                  </w:r>
                  <w:proofErr w:type="spellEnd"/>
                  <w:r w:rsidRPr="00EE6FCE">
                    <w:rPr>
                      <w:rFonts w:ascii="Times New Roman" w:hAnsi="Times New Roman" w:cs="Times New Roman"/>
                      <w:kern w:val="2"/>
                      <w:sz w:val="20"/>
                      <w:szCs w:val="20"/>
                      <w:lang w:bidi="hi-IN"/>
                    </w:rPr>
                    <w:t>.</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5</w:t>
                  </w:r>
                </w:p>
              </w:tc>
            </w:tr>
            <w:tr w:rsidR="00F863E4" w:rsidRPr="00EE6FCE" w:rsidTr="00F863E4">
              <w:trPr>
                <w:cantSplit/>
              </w:trPr>
              <w:tc>
                <w:tcPr>
                  <w:tcW w:w="764" w:type="dxa"/>
                  <w:tcBorders>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24</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Біндери</w:t>
                  </w:r>
                  <w:proofErr w:type="spellEnd"/>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40</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25</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Кольоровий картон</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20</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26</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Дирокол</w:t>
                  </w:r>
                  <w:proofErr w:type="spellEnd"/>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27</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Папір офсетний</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2000</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28</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Папір для нотаток</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proofErr w:type="spellStart"/>
                  <w:r w:rsidRPr="00EE6FCE">
                    <w:rPr>
                      <w:rFonts w:ascii="Times New Roman" w:hAnsi="Times New Roman" w:cs="Times New Roman"/>
                      <w:kern w:val="2"/>
                      <w:sz w:val="20"/>
                      <w:szCs w:val="20"/>
                      <w:lang w:bidi="hi-IN"/>
                    </w:rPr>
                    <w:t>пач</w:t>
                  </w:r>
                  <w:proofErr w:type="spellEnd"/>
                  <w:r w:rsidRPr="00EE6FCE">
                    <w:rPr>
                      <w:rFonts w:ascii="Times New Roman" w:hAnsi="Times New Roman" w:cs="Times New Roman"/>
                      <w:kern w:val="2"/>
                      <w:sz w:val="20"/>
                      <w:szCs w:val="20"/>
                      <w:lang w:bidi="hi-IN"/>
                    </w:rPr>
                    <w:t>.</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10</w:t>
                  </w:r>
                </w:p>
              </w:tc>
            </w:tr>
            <w:tr w:rsidR="00F863E4" w:rsidRPr="00EE6FCE" w:rsidTr="00F863E4">
              <w:trPr>
                <w:cantSplit/>
              </w:trPr>
              <w:tc>
                <w:tcPr>
                  <w:tcW w:w="764" w:type="dxa"/>
                  <w:tcBorders>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29</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Дисплей книга</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шт.</w:t>
                  </w:r>
                </w:p>
              </w:tc>
              <w:tc>
                <w:tcPr>
                  <w:tcW w:w="1251" w:type="dxa"/>
                  <w:tcBorders>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11</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30</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Папка на зав’язку</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350</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31</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Папка на резинк</w:t>
                  </w:r>
                  <w:r>
                    <w:rPr>
                      <w:rFonts w:ascii="Times New Roman" w:hAnsi="Times New Roman" w:cs="Times New Roman"/>
                      <w:kern w:val="2"/>
                      <w:sz w:val="20"/>
                      <w:szCs w:val="20"/>
                      <w:lang w:bidi="hi-IN"/>
                    </w:rPr>
                    <w:t>ах</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15</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32</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Папка </w:t>
                  </w:r>
                  <w:r>
                    <w:rPr>
                      <w:rFonts w:ascii="Times New Roman" w:hAnsi="Times New Roman" w:cs="Times New Roman"/>
                      <w:kern w:val="2"/>
                      <w:sz w:val="20"/>
                      <w:szCs w:val="20"/>
                      <w:lang w:bidi="hi-IN"/>
                    </w:rPr>
                    <w:t>з боковим притиском</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5</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33</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 xml:space="preserve">Папка на </w:t>
                  </w:r>
                  <w:r>
                    <w:rPr>
                      <w:rFonts w:ascii="Times New Roman" w:hAnsi="Times New Roman" w:cs="Times New Roman"/>
                      <w:kern w:val="2"/>
                      <w:sz w:val="20"/>
                      <w:szCs w:val="20"/>
                      <w:lang w:bidi="hi-IN"/>
                    </w:rPr>
                    <w:t>кільцях</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6</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34</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Pr>
                      <w:rFonts w:ascii="Times New Roman" w:hAnsi="Times New Roman" w:cs="Times New Roman"/>
                      <w:kern w:val="2"/>
                      <w:sz w:val="20"/>
                      <w:szCs w:val="20"/>
                      <w:lang w:bidi="hi-IN"/>
                    </w:rPr>
                    <w:t>К</w:t>
                  </w:r>
                  <w:r w:rsidRPr="00EE6FCE">
                    <w:rPr>
                      <w:rFonts w:ascii="Times New Roman" w:hAnsi="Times New Roman" w:cs="Times New Roman"/>
                      <w:kern w:val="2"/>
                      <w:sz w:val="20"/>
                      <w:szCs w:val="20"/>
                      <w:lang w:bidi="hi-IN"/>
                    </w:rPr>
                    <w:t>артон</w:t>
                  </w:r>
                  <w:r>
                    <w:rPr>
                      <w:rFonts w:ascii="Times New Roman" w:hAnsi="Times New Roman" w:cs="Times New Roman"/>
                      <w:kern w:val="2"/>
                      <w:sz w:val="20"/>
                      <w:szCs w:val="20"/>
                      <w:lang w:bidi="hi-IN"/>
                    </w:rPr>
                    <w:t xml:space="preserve"> для прошивки документів</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200</w:t>
                  </w:r>
                </w:p>
              </w:tc>
            </w:tr>
            <w:tr w:rsidR="00F863E4" w:rsidRPr="00EE6FCE" w:rsidTr="00F863E4">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35</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both"/>
                    <w:rPr>
                      <w:rFonts w:ascii="Times New Roman" w:hAnsi="Times New Roman" w:cs="Times New Roman"/>
                      <w:kern w:val="2"/>
                      <w:sz w:val="20"/>
                      <w:szCs w:val="20"/>
                      <w:lang w:bidi="hi-IN"/>
                    </w:rPr>
                  </w:pPr>
                  <w:r>
                    <w:rPr>
                      <w:rFonts w:ascii="Times New Roman" w:hAnsi="Times New Roman" w:cs="Times New Roman"/>
                      <w:kern w:val="2"/>
                      <w:sz w:val="20"/>
                      <w:szCs w:val="20"/>
                      <w:lang w:bidi="hi-IN"/>
                    </w:rPr>
                    <w:t>К</w:t>
                  </w:r>
                  <w:r w:rsidRPr="00EE6FCE">
                    <w:rPr>
                      <w:rFonts w:ascii="Times New Roman" w:hAnsi="Times New Roman" w:cs="Times New Roman"/>
                      <w:kern w:val="2"/>
                      <w:sz w:val="20"/>
                      <w:szCs w:val="20"/>
                      <w:lang w:bidi="hi-IN"/>
                    </w:rPr>
                    <w:t>артон</w:t>
                  </w:r>
                  <w:r>
                    <w:rPr>
                      <w:rFonts w:ascii="Times New Roman" w:hAnsi="Times New Roman" w:cs="Times New Roman"/>
                      <w:kern w:val="2"/>
                      <w:sz w:val="20"/>
                      <w:szCs w:val="20"/>
                      <w:lang w:bidi="hi-IN"/>
                    </w:rPr>
                    <w:t xml:space="preserve"> для прошивки документів</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F863E4" w:rsidRPr="00EE6FCE" w:rsidRDefault="00F863E4" w:rsidP="00F863E4">
                  <w:pPr>
                    <w:suppressLineNumbers/>
                    <w:snapToGrid w:val="0"/>
                    <w:spacing w:after="0"/>
                    <w:jc w:val="center"/>
                    <w:rPr>
                      <w:rFonts w:ascii="Times New Roman" w:hAnsi="Times New Roman" w:cs="Times New Roman"/>
                      <w:kern w:val="2"/>
                      <w:sz w:val="20"/>
                      <w:szCs w:val="20"/>
                      <w:lang w:bidi="hi-IN"/>
                    </w:rPr>
                  </w:pPr>
                  <w:r w:rsidRPr="00EE6FCE">
                    <w:rPr>
                      <w:rFonts w:ascii="Times New Roman" w:hAnsi="Times New Roman" w:cs="Times New Roman"/>
                      <w:kern w:val="2"/>
                      <w:sz w:val="20"/>
                      <w:szCs w:val="20"/>
                      <w:lang w:bidi="hi-IN"/>
                    </w:rPr>
                    <w:t>200</w:t>
                  </w:r>
                </w:p>
              </w:tc>
            </w:tr>
          </w:tbl>
          <w:p w:rsidR="00865653" w:rsidRDefault="00865653" w:rsidP="00B96B8C">
            <w:pPr>
              <w:widowControl w:val="0"/>
              <w:ind w:right="120"/>
              <w:jc w:val="both"/>
              <w:rPr>
                <w:rFonts w:ascii="Times New Roman" w:eastAsia="Times New Roman" w:hAnsi="Times New Roman"/>
                <w:i/>
                <w:color w:val="000000"/>
              </w:rPr>
            </w:pPr>
          </w:p>
          <w:p w:rsidR="00865653" w:rsidRDefault="00865653" w:rsidP="00B96B8C">
            <w:pPr>
              <w:widowControl w:val="0"/>
              <w:ind w:right="120"/>
              <w:jc w:val="both"/>
              <w:rPr>
                <w:rFonts w:ascii="Times New Roman" w:eastAsia="Times New Roman" w:hAnsi="Times New Roman"/>
                <w:i/>
                <w:color w:val="000000"/>
              </w:rPr>
            </w:pPr>
          </w:p>
          <w:p w:rsidR="00865653" w:rsidRDefault="00865653" w:rsidP="00B96B8C">
            <w:pPr>
              <w:widowControl w:val="0"/>
              <w:ind w:right="120"/>
              <w:jc w:val="both"/>
              <w:rPr>
                <w:rFonts w:ascii="Times New Roman" w:eastAsia="Times New Roman" w:hAnsi="Times New Roman"/>
                <w:i/>
                <w:color w:val="000000"/>
              </w:rPr>
            </w:pPr>
          </w:p>
          <w:p w:rsidR="00865653" w:rsidRPr="00EC7A18" w:rsidRDefault="00865653"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F863E4" w:rsidRDefault="008569BB" w:rsidP="00B96B8C">
            <w:pPr>
              <w:widowControl w:val="0"/>
              <w:ind w:right="120"/>
              <w:jc w:val="both"/>
              <w:rPr>
                <w:rFonts w:ascii="Times New Roman" w:eastAsia="Times New Roman" w:hAnsi="Times New Roman"/>
                <w:i/>
                <w:color w:val="000000"/>
              </w:rPr>
            </w:pPr>
            <w:r>
              <w:rPr>
                <w:rFonts w:ascii="Times New Roman" w:eastAsia="Times New Roman" w:hAnsi="Times New Roman"/>
                <w:i/>
                <w:color w:val="000000"/>
              </w:rPr>
              <w:t xml:space="preserve">Лот №2 </w:t>
            </w:r>
          </w:p>
          <w:p w:rsidR="00F863E4" w:rsidRDefault="00F863E4" w:rsidP="00B96B8C">
            <w:pPr>
              <w:widowControl w:val="0"/>
              <w:ind w:right="120"/>
              <w:jc w:val="both"/>
              <w:rPr>
                <w:rFonts w:ascii="Times New Roman" w:eastAsia="Times New Roman" w:hAnsi="Times New Roman"/>
                <w:i/>
                <w:color w:val="000000"/>
              </w:rPr>
            </w:pPr>
          </w:p>
          <w:tbl>
            <w:tblPr>
              <w:tblpPr w:leftFromText="180" w:rightFromText="180" w:vertAnchor="text" w:tblpY="1"/>
              <w:tblOverlap w:val="never"/>
              <w:tblW w:w="5865" w:type="dxa"/>
              <w:tblLayout w:type="fixed"/>
              <w:tblCellMar>
                <w:top w:w="55" w:type="dxa"/>
                <w:left w:w="55" w:type="dxa"/>
                <w:bottom w:w="55" w:type="dxa"/>
                <w:right w:w="55" w:type="dxa"/>
              </w:tblCellMar>
              <w:tblLook w:val="0000" w:firstRow="0" w:lastRow="0" w:firstColumn="0" w:lastColumn="0" w:noHBand="0" w:noVBand="0"/>
            </w:tblPr>
            <w:tblGrid>
              <w:gridCol w:w="764"/>
              <w:gridCol w:w="2693"/>
              <w:gridCol w:w="1157"/>
              <w:gridCol w:w="1251"/>
            </w:tblGrid>
            <w:tr w:rsidR="008569BB" w:rsidRPr="00EE6FCE" w:rsidTr="00752D93">
              <w:trPr>
                <w:cantSplit/>
              </w:trPr>
              <w:tc>
                <w:tcPr>
                  <w:tcW w:w="764" w:type="dxa"/>
                  <w:tcBorders>
                    <w:top w:val="single" w:sz="4" w:space="0" w:color="auto"/>
                    <w:left w:val="single" w:sz="2" w:space="0" w:color="000000"/>
                    <w:bottom w:val="single" w:sz="4" w:space="0" w:color="auto"/>
                    <w:right w:val="single" w:sz="2" w:space="0" w:color="000000"/>
                  </w:tcBorders>
                  <w:shd w:val="clear" w:color="auto" w:fill="auto"/>
                </w:tcPr>
                <w:p w:rsidR="008569BB" w:rsidRPr="00EE6FCE" w:rsidRDefault="008569BB" w:rsidP="008569BB">
                  <w:pPr>
                    <w:suppressLineNumbers/>
                    <w:spacing w:after="0"/>
                    <w:rPr>
                      <w:rFonts w:ascii="Times New Roman" w:hAnsi="Times New Roman" w:cs="Times New Roman"/>
                      <w:kern w:val="2"/>
                      <w:sz w:val="20"/>
                      <w:szCs w:val="20"/>
                      <w:lang w:bidi="hi-IN"/>
                    </w:rPr>
                  </w:pPr>
                  <w:r>
                    <w:rPr>
                      <w:rFonts w:ascii="Times New Roman" w:hAnsi="Times New Roman" w:cs="Times New Roman"/>
                      <w:kern w:val="2"/>
                      <w:sz w:val="20"/>
                      <w:szCs w:val="20"/>
                      <w:lang w:bidi="hi-IN"/>
                    </w:rPr>
                    <w:t>1</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8569BB" w:rsidRPr="00EE6FCE" w:rsidRDefault="008569BB" w:rsidP="008569BB">
                  <w:pPr>
                    <w:suppressLineNumbers/>
                    <w:snapToGrid w:val="0"/>
                    <w:spacing w:after="0"/>
                    <w:jc w:val="both"/>
                    <w:rPr>
                      <w:rFonts w:ascii="Times New Roman" w:hAnsi="Times New Roman" w:cs="Times New Roman"/>
                      <w:kern w:val="2"/>
                      <w:sz w:val="20"/>
                      <w:szCs w:val="20"/>
                      <w:lang w:bidi="hi-IN"/>
                    </w:rPr>
                  </w:pPr>
                  <w:r>
                    <w:rPr>
                      <w:rFonts w:ascii="Times New Roman" w:hAnsi="Times New Roman" w:cs="Times New Roman"/>
                    </w:rPr>
                    <w:t>Поштові конверти марковані</w:t>
                  </w:r>
                </w:p>
              </w:tc>
              <w:tc>
                <w:tcPr>
                  <w:tcW w:w="1157" w:type="dxa"/>
                  <w:tcBorders>
                    <w:top w:val="single" w:sz="4" w:space="0" w:color="auto"/>
                    <w:left w:val="single" w:sz="2" w:space="0" w:color="000000"/>
                    <w:bottom w:val="single" w:sz="4" w:space="0" w:color="auto"/>
                    <w:right w:val="single" w:sz="2" w:space="0" w:color="000000"/>
                  </w:tcBorders>
                  <w:shd w:val="clear" w:color="auto" w:fill="auto"/>
                </w:tcPr>
                <w:p w:rsidR="008569BB" w:rsidRPr="00EE6FCE" w:rsidRDefault="008569BB" w:rsidP="008569BB">
                  <w:pPr>
                    <w:suppressLineNumbers/>
                    <w:snapToGrid w:val="0"/>
                    <w:spacing w:after="0"/>
                    <w:jc w:val="center"/>
                    <w:rPr>
                      <w:rFonts w:ascii="Times New Roman" w:hAnsi="Times New Roman" w:cs="Times New Roman"/>
                      <w:kern w:val="2"/>
                      <w:sz w:val="20"/>
                      <w:szCs w:val="20"/>
                      <w:lang w:bidi="hi-IN"/>
                    </w:rPr>
                  </w:pPr>
                  <w:r>
                    <w:rPr>
                      <w:rFonts w:ascii="Times New Roman" w:hAnsi="Times New Roman" w:cs="Times New Roman"/>
                      <w:kern w:val="2"/>
                      <w:sz w:val="20"/>
                      <w:szCs w:val="20"/>
                      <w:lang w:bidi="hi-IN"/>
                    </w:rPr>
                    <w:t>шт.</w:t>
                  </w:r>
                </w:p>
              </w:tc>
              <w:tc>
                <w:tcPr>
                  <w:tcW w:w="1251" w:type="dxa"/>
                  <w:tcBorders>
                    <w:top w:val="single" w:sz="4" w:space="0" w:color="auto"/>
                    <w:left w:val="single" w:sz="2" w:space="0" w:color="000000"/>
                    <w:bottom w:val="single" w:sz="4" w:space="0" w:color="auto"/>
                    <w:right w:val="single" w:sz="2" w:space="0" w:color="000000"/>
                  </w:tcBorders>
                  <w:shd w:val="clear" w:color="auto" w:fill="auto"/>
                </w:tcPr>
                <w:p w:rsidR="008569BB" w:rsidRPr="00EE6FCE" w:rsidRDefault="008569BB" w:rsidP="008569BB">
                  <w:pPr>
                    <w:suppressLineNumbers/>
                    <w:snapToGrid w:val="0"/>
                    <w:spacing w:after="0"/>
                    <w:rPr>
                      <w:rFonts w:ascii="Times New Roman" w:hAnsi="Times New Roman" w:cs="Times New Roman"/>
                      <w:kern w:val="2"/>
                      <w:sz w:val="20"/>
                      <w:szCs w:val="20"/>
                      <w:lang w:bidi="hi-IN"/>
                    </w:rPr>
                  </w:pPr>
                  <w:r>
                    <w:rPr>
                      <w:rFonts w:ascii="Times New Roman" w:hAnsi="Times New Roman" w:cs="Times New Roman"/>
                      <w:kern w:val="2"/>
                      <w:sz w:val="20"/>
                      <w:szCs w:val="20"/>
                      <w:lang w:bidi="hi-IN"/>
                    </w:rPr>
                    <w:t xml:space="preserve"> 1000</w:t>
                  </w:r>
                </w:p>
              </w:tc>
            </w:tr>
          </w:tbl>
          <w:p w:rsidR="008569BB" w:rsidRDefault="008569BB" w:rsidP="00B96B8C">
            <w:pPr>
              <w:widowControl w:val="0"/>
              <w:ind w:right="120"/>
              <w:jc w:val="both"/>
              <w:rPr>
                <w:rFonts w:ascii="Times New Roman" w:eastAsia="Times New Roman" w:hAnsi="Times New Roman"/>
                <w:i/>
                <w:color w:val="000000"/>
              </w:rPr>
            </w:pPr>
          </w:p>
          <w:p w:rsidR="00F863E4" w:rsidRDefault="00F863E4" w:rsidP="00B96B8C">
            <w:pPr>
              <w:widowControl w:val="0"/>
              <w:ind w:right="120"/>
              <w:jc w:val="both"/>
              <w:rPr>
                <w:rFonts w:ascii="Times New Roman" w:eastAsia="Times New Roman" w:hAnsi="Times New Roman"/>
                <w:i/>
                <w:color w:val="000000"/>
              </w:rPr>
            </w:pPr>
          </w:p>
          <w:p w:rsidR="00EC7A18" w:rsidRPr="00EC7A18" w:rsidRDefault="002423C3" w:rsidP="00B96B8C">
            <w:pPr>
              <w:widowControl w:val="0"/>
              <w:ind w:right="120"/>
              <w:jc w:val="both"/>
              <w:rPr>
                <w:rFonts w:ascii="Times New Roman" w:eastAsia="Times New Roman" w:hAnsi="Times New Roman"/>
                <w:i/>
                <w:color w:val="000000"/>
              </w:rPr>
            </w:pPr>
            <w:r w:rsidRPr="00EC7A18">
              <w:rPr>
                <w:rFonts w:ascii="Times New Roman" w:eastAsia="Times New Roman" w:hAnsi="Times New Roman"/>
                <w:i/>
                <w:color w:val="000000"/>
              </w:rPr>
              <w:t>Місце</w:t>
            </w:r>
            <w:r w:rsidR="00865653">
              <w:rPr>
                <w:rFonts w:ascii="Times New Roman" w:eastAsia="Times New Roman" w:hAnsi="Times New Roman"/>
                <w:i/>
                <w:color w:val="000000"/>
              </w:rPr>
              <w:t xml:space="preserve"> поставки</w:t>
            </w:r>
            <w:r w:rsidR="004667DC" w:rsidRPr="00EC7A18">
              <w:rPr>
                <w:rFonts w:ascii="Times New Roman" w:eastAsia="Times New Roman" w:hAnsi="Times New Roman"/>
                <w:i/>
                <w:color w:val="000000"/>
              </w:rPr>
              <w:t xml:space="preserve">: </w:t>
            </w:r>
            <w:r w:rsidR="00865653" w:rsidRPr="00865653">
              <w:rPr>
                <w:rFonts w:ascii="Times New Roman" w:eastAsia="Times New Roman" w:hAnsi="Times New Roman"/>
                <w:i/>
                <w:color w:val="000000"/>
              </w:rPr>
              <w:t>вул. Грушевського, 24, м. Новий Розділ, Львівська область, Україна, 81652</w:t>
            </w:r>
          </w:p>
          <w:p w:rsidR="00EC7A18" w:rsidRPr="00EC7A18" w:rsidRDefault="00EC7A18" w:rsidP="00B96B8C">
            <w:pPr>
              <w:widowControl w:val="0"/>
              <w:ind w:right="120"/>
              <w:jc w:val="both"/>
              <w:rPr>
                <w:rFonts w:ascii="Times New Roman" w:eastAsia="Times New Roman" w:hAnsi="Times New Roman" w:cs="Times New Roman"/>
                <w:i/>
              </w:rPr>
            </w:pPr>
          </w:p>
        </w:tc>
      </w:tr>
      <w:tr w:rsidR="002423C3" w:rsidRPr="002423C3" w:rsidTr="000970FE">
        <w:trPr>
          <w:trHeight w:val="64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4.4</w:t>
            </w:r>
          </w:p>
        </w:tc>
        <w:tc>
          <w:tcPr>
            <w:tcW w:w="2125" w:type="dxa"/>
          </w:tcPr>
          <w:p w:rsidR="002423C3" w:rsidRPr="0036099D" w:rsidRDefault="002423C3" w:rsidP="002423C3">
            <w:pPr>
              <w:widowControl w:val="0"/>
              <w:rPr>
                <w:rFonts w:ascii="Times New Roman" w:eastAsia="Times New Roman" w:hAnsi="Times New Roman" w:cs="Times New Roman"/>
              </w:rPr>
            </w:pPr>
            <w:r w:rsidRPr="0036099D">
              <w:rPr>
                <w:rFonts w:ascii="Times New Roman" w:eastAsia="Times New Roman" w:hAnsi="Times New Roman" w:cs="Times New Roman"/>
              </w:rPr>
              <w:t>строки поставки товарів, виконання робіт, надання послуг</w:t>
            </w:r>
          </w:p>
        </w:tc>
        <w:tc>
          <w:tcPr>
            <w:tcW w:w="7519" w:type="dxa"/>
          </w:tcPr>
          <w:p w:rsidR="002423C3" w:rsidRPr="0036099D" w:rsidRDefault="0036099D" w:rsidP="0036071E">
            <w:pPr>
              <w:widowControl w:val="0"/>
              <w:jc w:val="both"/>
              <w:rPr>
                <w:rFonts w:ascii="Times New Roman" w:eastAsia="Times New Roman" w:hAnsi="Times New Roman" w:cs="Times New Roman"/>
              </w:rPr>
            </w:pPr>
            <w:r w:rsidRPr="0036099D">
              <w:rPr>
                <w:rFonts w:ascii="Times New Roman" w:eastAsia="Times New Roman" w:hAnsi="Times New Roman" w:cs="Times New Roman"/>
              </w:rPr>
              <w:t xml:space="preserve">Лот №1 -  </w:t>
            </w:r>
            <w:r w:rsidR="002423C3" w:rsidRPr="0036099D">
              <w:rPr>
                <w:rFonts w:ascii="Times New Roman" w:eastAsia="Times New Roman" w:hAnsi="Times New Roman" w:cs="Times New Roman"/>
              </w:rPr>
              <w:t xml:space="preserve">до  31 </w:t>
            </w:r>
            <w:r w:rsidR="00865653" w:rsidRPr="0036099D">
              <w:rPr>
                <w:rFonts w:ascii="Times New Roman" w:eastAsia="Times New Roman" w:hAnsi="Times New Roman" w:cs="Times New Roman"/>
              </w:rPr>
              <w:t>травня</w:t>
            </w:r>
            <w:r w:rsidR="002423C3" w:rsidRPr="0036099D">
              <w:rPr>
                <w:rFonts w:ascii="Times New Roman" w:eastAsia="Times New Roman" w:hAnsi="Times New Roman" w:cs="Times New Roman"/>
              </w:rPr>
              <w:t xml:space="preserve">  202</w:t>
            </w:r>
            <w:r w:rsidR="00F863E4" w:rsidRPr="0036099D">
              <w:rPr>
                <w:rFonts w:ascii="Times New Roman" w:eastAsia="Times New Roman" w:hAnsi="Times New Roman" w:cs="Times New Roman"/>
              </w:rPr>
              <w:t>4</w:t>
            </w:r>
            <w:r w:rsidR="002423C3" w:rsidRPr="0036099D">
              <w:rPr>
                <w:rFonts w:ascii="Times New Roman" w:eastAsia="Times New Roman" w:hAnsi="Times New Roman" w:cs="Times New Roman"/>
              </w:rPr>
              <w:t xml:space="preserve"> року</w:t>
            </w:r>
            <w:r w:rsidR="0036071E" w:rsidRPr="0036099D">
              <w:rPr>
                <w:rFonts w:ascii="Times New Roman" w:eastAsia="Times New Roman" w:hAnsi="Times New Roman" w:cs="Times New Roman"/>
              </w:rPr>
              <w:t xml:space="preserve"> </w:t>
            </w:r>
            <w:r w:rsidRPr="0036099D">
              <w:rPr>
                <w:rFonts w:ascii="Times New Roman" w:eastAsia="Times New Roman" w:hAnsi="Times New Roman" w:cs="Times New Roman"/>
              </w:rPr>
              <w:t xml:space="preserve"> </w:t>
            </w:r>
            <w:r w:rsidR="0036071E" w:rsidRPr="0036099D">
              <w:rPr>
                <w:rFonts w:ascii="Times New Roman" w:eastAsia="Times New Roman" w:hAnsi="Times New Roman" w:cs="Times New Roman"/>
              </w:rPr>
              <w:t>або до повного виконання сторонами своїх зобов’язань.</w:t>
            </w:r>
          </w:p>
          <w:p w:rsidR="0036099D" w:rsidRPr="0036099D" w:rsidRDefault="0036099D" w:rsidP="0036071E">
            <w:pPr>
              <w:widowControl w:val="0"/>
              <w:jc w:val="both"/>
              <w:rPr>
                <w:rFonts w:ascii="Times New Roman" w:eastAsia="Times New Roman" w:hAnsi="Times New Roman" w:cs="Times New Roman"/>
              </w:rPr>
            </w:pPr>
            <w:r w:rsidRPr="0036099D">
              <w:rPr>
                <w:rFonts w:ascii="Times New Roman" w:eastAsia="Times New Roman" w:hAnsi="Times New Roman" w:cs="Times New Roman"/>
              </w:rPr>
              <w:t>Лот №</w:t>
            </w:r>
            <w:r w:rsidRPr="0036099D">
              <w:rPr>
                <w:rFonts w:ascii="Times New Roman" w:eastAsia="Times New Roman" w:hAnsi="Times New Roman" w:cs="Times New Roman"/>
              </w:rPr>
              <w:t>2</w:t>
            </w:r>
            <w:r w:rsidRPr="0036099D">
              <w:rPr>
                <w:rFonts w:ascii="Times New Roman" w:eastAsia="Times New Roman" w:hAnsi="Times New Roman" w:cs="Times New Roman"/>
              </w:rPr>
              <w:t xml:space="preserve"> -  до  31 </w:t>
            </w:r>
            <w:r w:rsidRPr="0036099D">
              <w:rPr>
                <w:rFonts w:ascii="Times New Roman" w:eastAsia="Times New Roman" w:hAnsi="Times New Roman" w:cs="Times New Roman"/>
              </w:rPr>
              <w:t>грудня</w:t>
            </w:r>
            <w:r w:rsidRPr="0036099D">
              <w:rPr>
                <w:rFonts w:ascii="Times New Roman" w:eastAsia="Times New Roman" w:hAnsi="Times New Roman" w:cs="Times New Roman"/>
              </w:rPr>
              <w:t xml:space="preserve">  2024 року  або до повного виконання сторонами своїх зобов’язань.</w:t>
            </w:r>
          </w:p>
        </w:tc>
      </w:tr>
      <w:tr w:rsidR="002423C3" w:rsidRPr="002423C3" w:rsidTr="000970FE">
        <w:trPr>
          <w:trHeight w:val="841"/>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5</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Недискримінація учасників</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6</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Валюта, у якій повинна бути зазначена ціна тендерної пропозиції</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Валютою тендерної пропозиції є гривня.</w:t>
            </w:r>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color w:val="000000"/>
              </w:rPr>
              <w:t>У разі якщо учасником процедури закупівлі є нерезидент</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такий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7</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Мова тендерної пропозиції – українська.</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23C3">
              <w:rPr>
                <w:rFonts w:ascii="Times New Roman" w:eastAsia="Times New Roman" w:hAnsi="Times New Roman" w:cs="Times New Roman"/>
              </w:rPr>
              <w:t>іншою мовою</w:t>
            </w:r>
            <w:r w:rsidRPr="002423C3">
              <w:rPr>
                <w:rFonts w:ascii="Times New Roman" w:eastAsia="Times New Roman" w:hAnsi="Times New Roman" w:cs="Times New Roman"/>
                <w:color w:val="000000"/>
              </w:rPr>
              <w:t>. Визначальним є текст, викладений українською мовою.</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23C3">
              <w:rPr>
                <w:rFonts w:ascii="Times New Roman" w:eastAsia="Times New Roman" w:hAnsi="Times New Roman" w:cs="Times New Roman"/>
              </w:rPr>
              <w:t>І</w:t>
            </w:r>
            <w:r w:rsidRPr="002423C3">
              <w:rPr>
                <w:rFonts w:ascii="Times New Roman" w:eastAsia="Times New Roman" w:hAnsi="Times New Roman" w:cs="Times New Roman"/>
                <w:color w:val="000000"/>
              </w:rPr>
              <w:t>нтернет, адреси електронної пошти, торговельної марки (знак</w:t>
            </w:r>
            <w:r w:rsidRPr="002423C3">
              <w:rPr>
                <w:rFonts w:ascii="Times New Roman" w:eastAsia="Times New Roman" w:hAnsi="Times New Roman" w:cs="Times New Roman"/>
              </w:rPr>
              <w:t>а</w:t>
            </w:r>
            <w:r w:rsidRPr="002423C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2423C3">
              <w:rPr>
                <w:rFonts w:ascii="Times New Roman" w:eastAsia="Times New Roman" w:hAnsi="Times New Roman" w:cs="Times New Roman"/>
              </w:rPr>
              <w:t>в</w:t>
            </w:r>
            <w:r w:rsidRPr="002423C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23C3">
              <w:rPr>
                <w:rFonts w:ascii="Times New Roman" w:eastAsia="Times New Roman" w:hAnsi="Times New Roman" w:cs="Times New Roman"/>
              </w:rPr>
              <w:t>українською мовою</w:t>
            </w:r>
            <w:r w:rsidRPr="002423C3">
              <w:rPr>
                <w:rFonts w:ascii="Times New Roman" w:eastAsia="Times New Roman" w:hAnsi="Times New Roman" w:cs="Times New Roman"/>
                <w:color w:val="000000"/>
              </w:rPr>
              <w:t xml:space="preserve">. </w:t>
            </w:r>
          </w:p>
          <w:p w:rsidR="002423C3" w:rsidRPr="002423C3" w:rsidRDefault="002423C3" w:rsidP="002423C3">
            <w:pPr>
              <w:widowControl w:val="0"/>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Виключення: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2.  </w:t>
            </w:r>
            <w:r w:rsidRPr="002423C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C3" w:rsidRPr="002423C3" w:rsidTr="000970FE">
        <w:trPr>
          <w:trHeight w:val="501"/>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 xml:space="preserve">Розділ 2. Порядок </w:t>
            </w:r>
            <w:r w:rsidRPr="002423C3">
              <w:rPr>
                <w:rFonts w:ascii="Times New Roman" w:eastAsia="Times New Roman" w:hAnsi="Times New Roman" w:cs="Times New Roman"/>
                <w:b/>
              </w:rPr>
              <w:t>в</w:t>
            </w:r>
            <w:r w:rsidRPr="002423C3">
              <w:rPr>
                <w:rFonts w:ascii="Times New Roman" w:eastAsia="Times New Roman" w:hAnsi="Times New Roman" w:cs="Times New Roman"/>
                <w:b/>
                <w:color w:val="000000"/>
              </w:rPr>
              <w:t>несення змін та надання роз’яснень до тендерної документації</w:t>
            </w:r>
          </w:p>
        </w:tc>
      </w:tr>
      <w:tr w:rsidR="002423C3" w:rsidRPr="002423C3" w:rsidTr="000970FE">
        <w:trPr>
          <w:trHeight w:val="197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rPr>
              <w:t>1</w:t>
            </w:r>
          </w:p>
        </w:tc>
        <w:tc>
          <w:tcPr>
            <w:tcW w:w="2125" w:type="dxa"/>
          </w:tcPr>
          <w:p w:rsidR="002423C3" w:rsidRPr="002423C3" w:rsidRDefault="002423C3" w:rsidP="002423C3">
            <w:pPr>
              <w:widowControl w:val="0"/>
              <w:rPr>
                <w:rFonts w:ascii="Times New Roman" w:eastAsia="Times New Roman" w:hAnsi="Times New Roman" w:cs="Times New Roman"/>
                <w:b/>
              </w:rPr>
            </w:pPr>
            <w:r w:rsidRPr="002423C3">
              <w:rPr>
                <w:rFonts w:ascii="Times New Roman" w:eastAsia="Times New Roman" w:hAnsi="Times New Roman" w:cs="Times New Roman"/>
                <w:b/>
              </w:rPr>
              <w:t>Процедура надання роз’яснень щодо тендерної документації</w:t>
            </w:r>
          </w:p>
        </w:tc>
        <w:tc>
          <w:tcPr>
            <w:tcW w:w="7519" w:type="dxa"/>
          </w:tcPr>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повинен </w:t>
            </w:r>
            <w:r w:rsidRPr="002423C3">
              <w:rPr>
                <w:rFonts w:ascii="Times New Roman" w:eastAsia="Times New Roman" w:hAnsi="Times New Roman" w:cs="Times New Roman"/>
                <w:b/>
                <w:i/>
              </w:rPr>
              <w:t>протягом трьох днів</w:t>
            </w:r>
            <w:r w:rsidRPr="002423C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C3" w:rsidRPr="002423C3" w:rsidRDefault="002423C3" w:rsidP="002423C3">
            <w:pPr>
              <w:widowControl w:val="0"/>
              <w:jc w:val="both"/>
              <w:rPr>
                <w:rFonts w:ascii="Times New Roman" w:eastAsia="Times New Roman" w:hAnsi="Times New Roman" w:cs="Times New Roman"/>
                <w:i/>
              </w:rPr>
            </w:pPr>
            <w:r w:rsidRPr="002423C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23C3">
              <w:rPr>
                <w:rFonts w:ascii="Times New Roman" w:eastAsia="Times New Roman" w:hAnsi="Times New Roman" w:cs="Times New Roman"/>
                <w:b/>
                <w:i/>
              </w:rPr>
              <w:t>не менш як на чотири дні.</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Внесення змін до тендерної документації</w:t>
            </w:r>
          </w:p>
        </w:tc>
        <w:tc>
          <w:tcPr>
            <w:tcW w:w="7519" w:type="dxa"/>
          </w:tcPr>
          <w:p w:rsidR="002423C3" w:rsidRPr="002423C3" w:rsidRDefault="002423C3" w:rsidP="002423C3">
            <w:pPr>
              <w:spacing w:before="12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423C3">
                <w:rPr>
                  <w:rFonts w:ascii="Times New Roman" w:eastAsia="Times New Roman" w:hAnsi="Times New Roman" w:cs="Times New Roman"/>
                </w:rPr>
                <w:t>статті 8</w:t>
              </w:r>
            </w:hyperlink>
            <w:r w:rsidRPr="002423C3">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423C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423C3">
              <w:rPr>
                <w:rFonts w:ascii="Times New Roman" w:eastAsia="Times New Roman" w:hAnsi="Times New Roman" w:cs="Times New Roman"/>
                <w:i/>
              </w:rPr>
              <w:t xml:space="preserve"> </w:t>
            </w:r>
            <w:r w:rsidRPr="002423C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423C3">
              <w:rPr>
                <w:rFonts w:ascii="Times New Roman" w:eastAsia="Times New Roman" w:hAnsi="Times New Roman" w:cs="Times New Roman"/>
              </w:rPr>
              <w:t xml:space="preserve">, що вносяться. Зміни до тендерної документації у </w:t>
            </w:r>
            <w:proofErr w:type="spellStart"/>
            <w:r w:rsidRPr="002423C3">
              <w:rPr>
                <w:rFonts w:ascii="Times New Roman" w:eastAsia="Times New Roman" w:hAnsi="Times New Roman" w:cs="Times New Roman"/>
              </w:rPr>
              <w:t>машинозчитувальному</w:t>
            </w:r>
            <w:proofErr w:type="spellEnd"/>
            <w:r w:rsidRPr="002423C3">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2423C3" w:rsidRPr="002423C3" w:rsidTr="000970FE">
        <w:trPr>
          <w:trHeight w:val="480"/>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Розділ 3. Інструкція з підготовки тендерної пропозиції</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1</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423C3">
                <w:rPr>
                  <w:rFonts w:ascii="Times New Roman" w:eastAsia="Times New Roman" w:hAnsi="Times New Roman" w:cs="Times New Roman"/>
                </w:rPr>
                <w:t>пункті 47</w:t>
              </w:r>
            </w:hyperlink>
            <w:r w:rsidRPr="002423C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423C3">
              <w:rPr>
                <w:rFonts w:ascii="Times New Roman" w:eastAsia="Times New Roman" w:hAnsi="Times New Roman" w:cs="Times New Roman"/>
                <w:b/>
                <w:i/>
              </w:rPr>
              <w:t>згідно</w:t>
            </w:r>
            <w:r w:rsidRPr="002423C3">
              <w:rPr>
                <w:rFonts w:ascii="Times New Roman" w:eastAsia="Times New Roman" w:hAnsi="Times New Roman" w:cs="Times New Roman"/>
              </w:rPr>
              <w:t xml:space="preserve"> з </w:t>
            </w:r>
            <w:r w:rsidRPr="002423C3">
              <w:rPr>
                <w:rFonts w:ascii="Times New Roman" w:eastAsia="Times New Roman" w:hAnsi="Times New Roman" w:cs="Times New Roman"/>
                <w:b/>
                <w:i/>
              </w:rPr>
              <w:t>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423C3">
              <w:rPr>
                <w:rFonts w:ascii="Times New Roman" w:eastAsia="Times New Roman" w:hAnsi="Times New Roman" w:cs="Times New Roman"/>
                <w:b/>
                <w:i/>
              </w:rPr>
              <w:t>згідно з 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423C3">
                <w:rPr>
                  <w:rFonts w:ascii="Times New Roman" w:eastAsia="Times New Roman" w:hAnsi="Times New Roman" w:cs="Times New Roman"/>
                </w:rPr>
                <w:t>47</w:t>
              </w:r>
            </w:hyperlink>
            <w:r w:rsidRPr="002423C3">
              <w:rPr>
                <w:rFonts w:ascii="Times New Roman" w:eastAsia="Times New Roman" w:hAnsi="Times New Roman" w:cs="Times New Roman"/>
              </w:rPr>
              <w:t xml:space="preserve">  Особливостей, - згідно з </w:t>
            </w:r>
            <w:r w:rsidRPr="002423C3">
              <w:rPr>
                <w:rFonts w:ascii="Times New Roman" w:eastAsia="Times New Roman" w:hAnsi="Times New Roman" w:cs="Times New Roman"/>
                <w:b/>
                <w:i/>
              </w:rPr>
              <w:t xml:space="preserve">Додатком 1 </w:t>
            </w:r>
            <w:r w:rsidRPr="002423C3">
              <w:rPr>
                <w:rFonts w:ascii="Times New Roman" w:eastAsia="Times New Roman" w:hAnsi="Times New Roman" w:cs="Times New Roman"/>
              </w:rPr>
              <w:t>до цієї тендерної документації</w:t>
            </w:r>
            <w:r w:rsidRPr="002423C3">
              <w:rPr>
                <w:rFonts w:ascii="Times New Roman" w:eastAsia="Times New Roman" w:hAnsi="Times New Roman" w:cs="Times New Roman"/>
                <w:color w:val="00B050"/>
              </w:rPr>
              <w:t>;</w:t>
            </w:r>
          </w:p>
          <w:p w:rsidR="00BF0183" w:rsidRPr="00BF018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BF0183">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BF0183">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BF0183">
              <w:rPr>
                <w:rFonts w:ascii="Times New Roman" w:hAnsi="Times New Roman" w:cs="Times New Roman"/>
                <w:i/>
                <w:shd w:val="solid" w:color="FFFFFF" w:fill="FFFFFF"/>
                <w:lang w:eastAsia="en-US"/>
              </w:rPr>
              <w:t>документаціїю</w:t>
            </w:r>
            <w:proofErr w:type="spellEnd"/>
            <w:r w:rsidRPr="00BF0183">
              <w:rPr>
                <w:rFonts w:ascii="Times New Roman" w:hAnsi="Times New Roman" w:cs="Times New Roman"/>
                <w:i/>
                <w:shd w:val="solid" w:color="FFFFFF" w:fill="FFFFFF"/>
                <w:lang w:eastAsia="en-US"/>
              </w:rPr>
              <w:t xml:space="preserve">. </w:t>
            </w:r>
          </w:p>
          <w:p w:rsidR="002423C3" w:rsidRPr="00BF018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BF018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F018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у разі якщо тендерна пропозиція подається об’єднанням </w:t>
            </w:r>
            <w:r w:rsidRPr="002423C3">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left="33" w:right="113" w:firstLine="283"/>
              <w:contextualSpacing/>
              <w:jc w:val="both"/>
              <w:rPr>
                <w:rFonts w:ascii="Times New Roman" w:hAnsi="Times New Roman"/>
              </w:rPr>
            </w:pPr>
            <w:r w:rsidRPr="002423C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proofErr w:type="spellStart"/>
            <w:r w:rsidRPr="002423C3">
              <w:rPr>
                <w:rFonts w:ascii="Times New Roman" w:hAnsi="Times New Roman"/>
              </w:rPr>
              <w:t>Скан</w:t>
            </w:r>
            <w:proofErr w:type="spellEnd"/>
            <w:r w:rsidRPr="002423C3">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2423C3">
              <w:rPr>
                <w:rFonts w:ascii="Times New Roman" w:hAnsi="Times New Roman"/>
              </w:rPr>
              <w:t>закупівель</w:t>
            </w:r>
            <w:proofErr w:type="spellEnd"/>
            <w:r w:rsidRPr="002423C3">
              <w:rPr>
                <w:rFonts w:ascii="Times New Roman" w:hAnsi="Times New Roman"/>
              </w:rPr>
              <w:t xml:space="preserve"> у вигляді </w:t>
            </w:r>
            <w:proofErr w:type="spellStart"/>
            <w:r w:rsidRPr="002423C3">
              <w:rPr>
                <w:rFonts w:ascii="Times New Roman" w:hAnsi="Times New Roman"/>
              </w:rPr>
              <w:t>скан</w:t>
            </w:r>
            <w:proofErr w:type="spellEnd"/>
            <w:r w:rsidRPr="002423C3">
              <w:rPr>
                <w:rFonts w:ascii="Times New Roman" w:hAnsi="Times New Roman"/>
              </w:rPr>
              <w:t xml:space="preserve">-копій придатних для </w:t>
            </w:r>
            <w:proofErr w:type="spellStart"/>
            <w:r w:rsidRPr="002423C3">
              <w:rPr>
                <w:rFonts w:ascii="Times New Roman" w:hAnsi="Times New Roman"/>
              </w:rPr>
              <w:t>машинозчитування</w:t>
            </w:r>
            <w:proofErr w:type="spellEnd"/>
            <w:r w:rsidRPr="002423C3">
              <w:rPr>
                <w:rFonts w:ascii="Times New Roman" w:hAnsi="Times New Roman"/>
              </w:rPr>
              <w:t xml:space="preserve"> (файли з розширенням «..</w:t>
            </w:r>
            <w:proofErr w:type="spellStart"/>
            <w:r w:rsidRPr="002423C3">
              <w:rPr>
                <w:rFonts w:ascii="Times New Roman" w:hAnsi="Times New Roman"/>
              </w:rPr>
              <w:t>pdf</w:t>
            </w:r>
            <w:proofErr w:type="spellEnd"/>
            <w:r w:rsidRPr="002423C3">
              <w:rPr>
                <w:rFonts w:ascii="Times New Roman" w:hAnsi="Times New Roman"/>
              </w:rPr>
              <w:t>.», «..</w:t>
            </w:r>
            <w:proofErr w:type="spellStart"/>
            <w:r w:rsidRPr="002423C3">
              <w:rPr>
                <w:rFonts w:ascii="Times New Roman" w:hAnsi="Times New Roman"/>
              </w:rPr>
              <w:t>jpeg</w:t>
            </w:r>
            <w:proofErr w:type="spellEnd"/>
            <w:r w:rsidRPr="002423C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23C3">
              <w:rPr>
                <w:rFonts w:ascii="Times New Roman" w:hAnsi="Times New Roman"/>
              </w:rPr>
              <w:t>скан</w:t>
            </w:r>
            <w:proofErr w:type="spellEnd"/>
            <w:r w:rsidRPr="002423C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2423C3">
              <w:rPr>
                <w:rFonts w:ascii="Times New Roman" w:hAnsi="Times New Roman"/>
              </w:rPr>
              <w:t>засвідчувального</w:t>
            </w:r>
            <w:proofErr w:type="spellEnd"/>
            <w:r w:rsidRPr="002423C3">
              <w:rPr>
                <w:rFonts w:ascii="Times New Roman" w:hAnsi="Times New Roman"/>
              </w:rPr>
              <w:t xml:space="preserve"> органу за посиланням –http://czo.gov.ua/verify.</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firstLine="605"/>
              <w:jc w:val="both"/>
              <w:rPr>
                <w:rFonts w:ascii="Times New Roman" w:eastAsia="Times New Roman" w:hAnsi="Times New Roman" w:cs="Times New Roman"/>
                <w:b/>
                <w:i/>
              </w:rPr>
            </w:pPr>
            <w:r w:rsidRPr="002423C3">
              <w:rPr>
                <w:rFonts w:ascii="Times New Roman" w:eastAsia="Times New Roman" w:hAnsi="Times New Roman" w:cs="Times New Roman"/>
              </w:rPr>
              <w:t>1.4.</w:t>
            </w:r>
            <w:r w:rsidRPr="002423C3">
              <w:rPr>
                <w:rFonts w:ascii="Times New Roman" w:eastAsia="Times New Roman" w:hAnsi="Times New Roman" w:cs="Times New Roman"/>
                <w:b/>
                <w:i/>
              </w:rPr>
              <w:t xml:space="preserve"> </w:t>
            </w:r>
            <w:r w:rsidRPr="002423C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2423C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423C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w:t>
            </w:r>
            <w:r w:rsidRPr="002423C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lastRenderedPageBreak/>
              <w:t>—</w:t>
            </w:r>
            <w:r w:rsidRPr="002423C3">
              <w:rPr>
                <w:rFonts w:ascii="Times New Roman" w:eastAsia="Times New Roman" w:hAnsi="Times New Roman" w:cs="Times New Roman"/>
              </w:rPr>
              <w:tab/>
              <w:t>уживання великої літери;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розділових знаків та відмінювання слів у реченні;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використання слова або мовного звороту, запозичених з іншої мови;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застосування правил переносу частини слова з рядка в рядок;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написання слів разом та/або окремо, та/або через дефіс;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2.</w:t>
            </w:r>
            <w:r w:rsidRPr="002423C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3.</w:t>
            </w:r>
            <w:r w:rsidRPr="002423C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4.</w:t>
            </w:r>
            <w:r w:rsidRPr="002423C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5.</w:t>
            </w:r>
            <w:r w:rsidRPr="002423C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6.</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7.</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8.</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9.</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10.</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11.</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12.</w:t>
            </w:r>
            <w:r w:rsidRPr="002423C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2423C3">
              <w:rPr>
                <w:rFonts w:ascii="Times New Roman" w:eastAsia="Times New Roman" w:hAnsi="Times New Roman" w:cs="Times New Roman"/>
              </w:rPr>
              <w:lastRenderedPageBreak/>
              <w:t>документа забезпечує можливість його перегляду.</w:t>
            </w:r>
          </w:p>
          <w:p w:rsidR="002423C3" w:rsidRPr="002423C3" w:rsidRDefault="002423C3" w:rsidP="002423C3">
            <w:pPr>
              <w:widowControl w:val="0"/>
              <w:jc w:val="both"/>
              <w:rPr>
                <w:rFonts w:ascii="Times New Roman" w:eastAsia="Times New Roman" w:hAnsi="Times New Roman" w:cs="Times New Roman"/>
                <w:b/>
                <w:i/>
                <w:u w:val="single"/>
              </w:rPr>
            </w:pPr>
            <w:r w:rsidRPr="002423C3">
              <w:rPr>
                <w:rFonts w:ascii="Times New Roman" w:eastAsia="Times New Roman" w:hAnsi="Times New Roman" w:cs="Times New Roman"/>
                <w:b/>
                <w:i/>
                <w:u w:val="single"/>
              </w:rPr>
              <w:t>Приклади формальних помилок: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«поряд -</w:t>
            </w:r>
            <w:proofErr w:type="spellStart"/>
            <w:r w:rsidRPr="002423C3">
              <w:rPr>
                <w:rFonts w:ascii="Times New Roman" w:eastAsia="Times New Roman" w:hAnsi="Times New Roman" w:cs="Times New Roman"/>
              </w:rPr>
              <w:t>ок</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поря</w:t>
            </w:r>
            <w:proofErr w:type="spellEnd"/>
            <w:r w:rsidRPr="002423C3">
              <w:rPr>
                <w:rFonts w:ascii="Times New Roman" w:eastAsia="Times New Roman" w:hAnsi="Times New Roman" w:cs="Times New Roman"/>
              </w:rPr>
              <w:t xml:space="preserve"> – 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ненадається</w:t>
            </w:r>
            <w:proofErr w:type="spellEnd"/>
            <w:r w:rsidRPr="002423C3">
              <w:rPr>
                <w:rFonts w:ascii="Times New Roman" w:eastAsia="Times New Roman" w:hAnsi="Times New Roman" w:cs="Times New Roman"/>
              </w:rPr>
              <w:t>» замість «не надається»»;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«______________№_____________» замість «14.08.2020 №320/13/14-01»</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2423C3">
              <w:rPr>
                <w:rFonts w:ascii="Times New Roman" w:eastAsia="Times New Roman" w:hAnsi="Times New Roman" w:cs="Times New Roman"/>
              </w:rPr>
              <w:t>pdf</w:t>
            </w:r>
            <w:proofErr w:type="spellEnd"/>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PortableDocumentFormat</w:t>
            </w:r>
            <w:proofErr w:type="spellEnd"/>
            <w:r w:rsidRPr="002423C3">
              <w:rPr>
                <w:rFonts w:ascii="Times New Roman" w:eastAsia="Times New Roman" w:hAnsi="Times New Roman" w:cs="Times New Roman"/>
              </w:rPr>
              <w:t xml:space="preserve">)». </w:t>
            </w: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firstLine="42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1.5.</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Документи,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423C3" w:rsidRPr="002423C3" w:rsidRDefault="002423C3" w:rsidP="002423C3">
            <w:pPr>
              <w:widowControl w:val="0"/>
              <w:jc w:val="both"/>
              <w:rPr>
                <w:rFonts w:ascii="Times New Roman" w:eastAsia="Times New Roman" w:hAnsi="Times New Roman" w:cs="Times New Roman"/>
                <w:b/>
                <w:color w:val="000000"/>
              </w:rPr>
            </w:pPr>
            <w:bookmarkStart w:id="2" w:name="_heading=h.3znysh7" w:colFirst="0" w:colLast="0"/>
            <w:bookmarkEnd w:id="2"/>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23C3">
              <w:rPr>
                <w:rFonts w:ascii="Times New Roman" w:eastAsia="Times New Roman" w:hAnsi="Times New Roman" w:cs="Times New Roman"/>
                <w:color w:val="000000"/>
              </w:rPr>
              <w:t>скан</w:t>
            </w:r>
            <w:proofErr w:type="spellEnd"/>
            <w:r w:rsidRPr="002423C3">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документи мають бути чіткими та розбірливими для читання;</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2) тендерна пропозиція учасника повинна бути підписана  кваліфікованим </w:t>
            </w:r>
            <w:r w:rsidR="00B94742">
              <w:rPr>
                <w:rFonts w:ascii="Times New Roman" w:eastAsia="Times New Roman" w:hAnsi="Times New Roman" w:cs="Times New Roman"/>
                <w:color w:val="000000"/>
              </w:rPr>
              <w:t xml:space="preserve">або удосконаленим </w:t>
            </w:r>
            <w:r w:rsidRPr="002423C3">
              <w:rPr>
                <w:rFonts w:ascii="Times New Roman" w:eastAsia="Times New Roman" w:hAnsi="Times New Roman" w:cs="Times New Roman"/>
                <w:color w:val="000000"/>
              </w:rPr>
              <w:t>електронним підписом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2423C3" w:rsidRPr="002423C3" w:rsidRDefault="002423C3" w:rsidP="002423C3">
            <w:pPr>
              <w:jc w:val="both"/>
              <w:rPr>
                <w:rFonts w:ascii="Times New Roman" w:eastAsia="Times New Roman" w:hAnsi="Times New Roman" w:cs="Times New Roman"/>
                <w:color w:val="000000"/>
              </w:rPr>
            </w:pPr>
          </w:p>
          <w:p w:rsidR="002423C3" w:rsidRPr="002423C3" w:rsidRDefault="002423C3" w:rsidP="002423C3">
            <w:pPr>
              <w:ind w:firstLine="463"/>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Винятки:</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цієї організації, учаснику не потрібно накладати на нього свій КЕП.</w:t>
            </w:r>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Зверніть увагу: документи </w:t>
            </w:r>
            <w:proofErr w:type="spellStart"/>
            <w:r w:rsidRPr="002423C3">
              <w:rPr>
                <w:rFonts w:ascii="Times New Roman" w:eastAsia="Times New Roman" w:hAnsi="Times New Roman" w:cs="Times New Roman"/>
                <w:color w:val="000000"/>
              </w:rPr>
              <w:t>тен</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дерної</w:t>
            </w:r>
            <w:proofErr w:type="spellEnd"/>
            <w:r w:rsidRPr="002423C3">
              <w:rPr>
                <w:rFonts w:ascii="Times New Roman" w:eastAsia="Times New Roman" w:hAnsi="Times New Roman" w:cs="Times New Roman"/>
                <w:color w:val="000000"/>
              </w:rPr>
              <w:t xml:space="preserve"> пропозиції, які надані не у формі електронного документа (без КЕП</w:t>
            </w:r>
            <w:r w:rsidR="00B94742">
              <w:rPr>
                <w:rFonts w:ascii="Times New Roman" w:eastAsia="Times New Roman" w:hAnsi="Times New Roman" w:cs="Times New Roman"/>
                <w:color w:val="000000"/>
              </w:rPr>
              <w:t>/</w:t>
            </w:r>
            <w:r w:rsidRPr="002423C3">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23C3" w:rsidRPr="002423C3" w:rsidRDefault="002423C3" w:rsidP="002423C3">
            <w:pPr>
              <w:widowControl w:val="0"/>
              <w:ind w:left="40" w:firstLine="463"/>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23C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23C3" w:rsidRPr="002423C3" w:rsidRDefault="002423C3" w:rsidP="002423C3">
            <w:pPr>
              <w:widowControl w:val="0"/>
              <w:ind w:left="40" w:firstLine="463"/>
              <w:jc w:val="both"/>
              <w:rPr>
                <w:rFonts w:ascii="Times New Roman" w:eastAsia="Times New Roman" w:hAnsi="Times New Roman" w:cs="Times New Roman"/>
                <w:color w:val="000000"/>
              </w:rPr>
            </w:pPr>
          </w:p>
          <w:p w:rsidR="002423C3" w:rsidRPr="002423C3" w:rsidRDefault="002423C3" w:rsidP="002423C3">
            <w:pPr>
              <w:widowControl w:val="0"/>
              <w:ind w:left="40"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Замовник перевіряє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учасника на сайті центрального </w:t>
            </w:r>
            <w:proofErr w:type="spellStart"/>
            <w:r w:rsidRPr="002423C3">
              <w:rPr>
                <w:rFonts w:ascii="Times New Roman" w:eastAsia="Times New Roman" w:hAnsi="Times New Roman" w:cs="Times New Roman"/>
                <w:color w:val="000000"/>
              </w:rPr>
              <w:t>засвідчувального</w:t>
            </w:r>
            <w:proofErr w:type="spellEnd"/>
            <w:r w:rsidRPr="002423C3">
              <w:rPr>
                <w:rFonts w:ascii="Times New Roman" w:eastAsia="Times New Roman" w:hAnsi="Times New Roman" w:cs="Times New Roman"/>
                <w:color w:val="000000"/>
              </w:rPr>
              <w:t xml:space="preserve"> органу за посиланням https://czo.gov.ua/verify. Під час перевірки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2423C3" w:rsidRPr="002423C3" w:rsidRDefault="002423C3" w:rsidP="002423C3">
            <w:pPr>
              <w:widowControl w:val="0"/>
              <w:jc w:val="both"/>
              <w:rPr>
                <w:rFonts w:ascii="Times New Roman" w:eastAsia="Times New Roman" w:hAnsi="Times New Roman" w:cs="Times New Roman"/>
                <w:color w:val="000000"/>
              </w:rPr>
            </w:pPr>
          </w:p>
          <w:p w:rsidR="002423C3" w:rsidRPr="002423C3" w:rsidRDefault="002423C3" w:rsidP="002423C3">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2423C3">
              <w:rPr>
                <w:rFonts w:ascii="Times New Roman" w:eastAsia="Times New Roman" w:hAnsi="Times New Roman" w:cs="Times New Roman"/>
                <w:color w:val="000000"/>
              </w:rPr>
              <w:lastRenderedPageBreak/>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23C3">
              <w:rPr>
                <w:rFonts w:ascii="Times New Roman" w:eastAsia="Times New Roman" w:hAnsi="Times New Roman" w:cs="Times New Roman"/>
                <w:color w:val="0D0D0D"/>
              </w:rPr>
              <w:t xml:space="preserve"> </w:t>
            </w:r>
          </w:p>
          <w:p w:rsidR="002423C3" w:rsidRPr="002423C3" w:rsidRDefault="002423C3" w:rsidP="002423C3">
            <w:pPr>
              <w:widowControl w:val="0"/>
              <w:ind w:firstLine="463"/>
              <w:jc w:val="both"/>
              <w:rPr>
                <w:rFonts w:ascii="Times New Roman" w:eastAsia="Times New Roman" w:hAnsi="Times New Roman" w:cs="Times New Roman"/>
              </w:rPr>
            </w:pPr>
            <w:bookmarkStart w:id="4" w:name="_heading=h.hjqm8skarbdr" w:colFirst="0" w:colLast="0"/>
            <w:bookmarkEnd w:id="4"/>
            <w:r w:rsidRPr="002423C3">
              <w:rPr>
                <w:rFonts w:ascii="Times New Roman" w:eastAsia="Times New Roman" w:hAnsi="Times New Roman" w:cs="Times New Roman"/>
              </w:rPr>
              <w:t xml:space="preserve">1.8. Тендерні пропозиції мають право подавати всі заінтересовані особи. </w:t>
            </w:r>
          </w:p>
          <w:p w:rsidR="002423C3" w:rsidRPr="002423C3" w:rsidRDefault="002423C3" w:rsidP="002423C3">
            <w:pPr>
              <w:widowControl w:val="0"/>
              <w:ind w:firstLine="463"/>
              <w:jc w:val="both"/>
              <w:rPr>
                <w:rFonts w:ascii="Times New Roman" w:eastAsia="Times New Roman" w:hAnsi="Times New Roman" w:cs="Times New Roman"/>
              </w:rPr>
            </w:pPr>
            <w:bookmarkStart w:id="5" w:name="_heading=h.ftj7vaqoric" w:colFirst="0" w:colLast="0"/>
            <w:bookmarkEnd w:id="5"/>
            <w:r w:rsidRPr="002423C3">
              <w:rPr>
                <w:rFonts w:ascii="Times New Roman" w:eastAsia="Times New Roman" w:hAnsi="Times New Roman" w:cs="Times New Roman"/>
              </w:rPr>
              <w:t>1.9. Кожен учасник має право подати тільки одну тендерну пропозицію</w:t>
            </w:r>
            <w:r w:rsidRPr="002423C3">
              <w:rPr>
                <w:rFonts w:ascii="Times New Roman" w:eastAsia="Times New Roman" w:hAnsi="Times New Roman" w:cs="Times New Roman"/>
                <w:b/>
              </w:rPr>
              <w:t xml:space="preserve"> </w:t>
            </w:r>
            <w:r w:rsidRPr="002423C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2423C3">
              <w:rPr>
                <w:rFonts w:ascii="Times New Roman" w:eastAsia="Times New Roman" w:hAnsi="Times New Roman" w:cs="Times New Roman"/>
                <w:i/>
              </w:rPr>
              <w:t>у разі здійснення закупівлі за лотами)</w:t>
            </w:r>
            <w:r w:rsidRPr="002423C3">
              <w:rPr>
                <w:rFonts w:ascii="Times New Roman" w:eastAsia="Times New Roman" w:hAnsi="Times New Roman" w:cs="Times New Roman"/>
              </w:rPr>
              <w:t xml:space="preserve">. </w:t>
            </w:r>
          </w:p>
        </w:tc>
      </w:tr>
      <w:tr w:rsidR="002423C3" w:rsidRPr="002423C3" w:rsidTr="00F863E4">
        <w:trPr>
          <w:trHeight w:val="913"/>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bookmarkStart w:id="6" w:name="_heading=h.tyjcwt" w:colFirst="0" w:colLast="0"/>
            <w:bookmarkEnd w:id="6"/>
            <w:r w:rsidRPr="002423C3">
              <w:rPr>
                <w:rFonts w:ascii="Times New Roman" w:eastAsia="Times New Roman" w:hAnsi="Times New Roman" w:cs="Times New Roman"/>
                <w:b/>
                <w:color w:val="000000"/>
              </w:rPr>
              <w:t>Забезпечення тендерної пропозиції</w:t>
            </w:r>
          </w:p>
        </w:tc>
        <w:tc>
          <w:tcPr>
            <w:tcW w:w="7519" w:type="dxa"/>
          </w:tcPr>
          <w:p w:rsidR="002423C3" w:rsidRPr="00BF0183" w:rsidRDefault="002423C3" w:rsidP="00A846E1">
            <w:pPr>
              <w:widowControl w:val="0"/>
              <w:spacing w:beforeLines="40" w:before="96" w:afterLines="40" w:after="96" w:line="276" w:lineRule="auto"/>
              <w:ind w:left="62" w:right="113"/>
              <w:contextualSpacing/>
              <w:jc w:val="both"/>
              <w:rPr>
                <w:rFonts w:ascii="Times New Roman" w:eastAsia="Times New Roman" w:hAnsi="Times New Roman" w:cs="Times New Roman"/>
              </w:rPr>
            </w:pPr>
          </w:p>
          <w:p w:rsidR="002423C3" w:rsidRPr="00BF0183" w:rsidRDefault="00BF0183" w:rsidP="00BF0183">
            <w:pPr>
              <w:widowControl w:val="0"/>
              <w:spacing w:line="276" w:lineRule="auto"/>
              <w:ind w:left="62"/>
              <w:jc w:val="both"/>
              <w:rPr>
                <w:rFonts w:ascii="Times New Roman" w:eastAsia="Times New Roman" w:hAnsi="Times New Roman" w:cs="Times New Roman"/>
              </w:rPr>
            </w:pPr>
            <w:r w:rsidRPr="00BF0183">
              <w:rPr>
                <w:rFonts w:ascii="Times New Roman" w:eastAsia="Times New Roman" w:hAnsi="Times New Roman" w:cs="Times New Roman"/>
              </w:rPr>
              <w:t>Не вимагається</w:t>
            </w:r>
          </w:p>
        </w:tc>
      </w:tr>
      <w:tr w:rsidR="002423C3" w:rsidRPr="002423C3" w:rsidTr="00F863E4">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3</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2423C3" w:rsidRPr="00D6070C" w:rsidRDefault="00BF0183" w:rsidP="0013009F">
            <w:pPr>
              <w:widowControl w:val="0"/>
              <w:jc w:val="both"/>
              <w:rPr>
                <w:rFonts w:ascii="Times New Roman" w:hAnsi="Times New Roman" w:cs="Times New Roman"/>
                <w:shd w:val="solid" w:color="FFFFFF" w:fill="FFFFFF"/>
                <w:lang w:eastAsia="en-US"/>
              </w:rPr>
            </w:pPr>
            <w:r w:rsidRPr="0013009F">
              <w:rPr>
                <w:rFonts w:ascii="Times New Roman" w:eastAsia="Times New Roman" w:hAnsi="Times New Roman" w:cs="Times New Roman"/>
              </w:rPr>
              <w:t>Не передбачається, оскільки забезпечення тендерної пропозиції не вимагається</w:t>
            </w:r>
          </w:p>
        </w:tc>
      </w:tr>
      <w:tr w:rsidR="002423C3" w:rsidRPr="002423C3" w:rsidTr="000970FE">
        <w:trPr>
          <w:trHeight w:val="560"/>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4</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4.1. Тендерні пропозиції вважаються дійсними </w:t>
            </w:r>
            <w:r w:rsidRPr="00D6070C">
              <w:rPr>
                <w:rFonts w:ascii="Times New Roman" w:eastAsia="Times New Roman" w:hAnsi="Times New Roman" w:cs="Times New Roman"/>
                <w:b/>
                <w:i/>
                <w:u w:val="single"/>
              </w:rPr>
              <w:t>протягом 90 днів</w:t>
            </w:r>
            <w:r w:rsidRPr="00D6070C">
              <w:rPr>
                <w:rFonts w:ascii="Times New Roman" w:eastAsia="Times New Roman" w:hAnsi="Times New Roman" w:cs="Times New Roman"/>
              </w:rPr>
              <w:t xml:space="preserve"> із дати кінцевого строку подання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u w:val="single"/>
              </w:rPr>
            </w:pPr>
            <w:r w:rsidRPr="00D6070C">
              <w:rPr>
                <w:rFonts w:ascii="Times New Roman" w:eastAsia="Times New Roman" w:hAnsi="Times New Roman" w:cs="Times New Roman"/>
              </w:rPr>
              <w:t xml:space="preserve">Учасник процедури закупівлі </w:t>
            </w:r>
            <w:r w:rsidRPr="00D6070C">
              <w:rPr>
                <w:rFonts w:ascii="Times New Roman" w:eastAsia="Times New Roman" w:hAnsi="Times New Roman" w:cs="Times New Roman"/>
                <w:u w:val="single"/>
              </w:rPr>
              <w:t>має право:</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070C">
              <w:rPr>
                <w:rFonts w:ascii="Times New Roman" w:eastAsia="Times New Roman" w:hAnsi="Times New Roman" w:cs="Times New Roman"/>
                <w:i/>
              </w:rPr>
              <w:t>(у разі якщо таке вимагалося)</w:t>
            </w:r>
            <w:r w:rsidRPr="00D6070C">
              <w:rPr>
                <w:rFonts w:ascii="Times New Roman" w:eastAsia="Times New Roman" w:hAnsi="Times New Roman" w:cs="Times New Roman"/>
              </w:rPr>
              <w:t>.</w:t>
            </w:r>
          </w:p>
          <w:p w:rsidR="002423C3" w:rsidRPr="00D6070C" w:rsidRDefault="002423C3" w:rsidP="002423C3">
            <w:pPr>
              <w:widowControl w:val="0"/>
              <w:ind w:firstLine="605"/>
              <w:jc w:val="both"/>
              <w:rPr>
                <w:rFonts w:ascii="Times New Roman" w:eastAsia="Times New Roman" w:hAnsi="Times New Roman" w:cs="Times New Roman"/>
                <w:strike/>
              </w:rPr>
            </w:pPr>
            <w:r w:rsidRPr="00D6070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C3" w:rsidRPr="002423C3" w:rsidTr="000970FE">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5</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Кваліфікаційні критерії до учасників та вимоги</w:t>
            </w:r>
            <w:r w:rsidRPr="00D6070C">
              <w:rPr>
                <w:rFonts w:ascii="Times New Roman" w:eastAsia="Times New Roman" w:hAnsi="Times New Roman" w:cs="Times New Roman"/>
                <w:b/>
              </w:rPr>
              <w:t>, згідно  з пунктом 28  та пунктом 47  Особливостей</w:t>
            </w:r>
          </w:p>
        </w:tc>
        <w:tc>
          <w:tcPr>
            <w:tcW w:w="7519" w:type="dxa"/>
            <w:vAlign w:val="center"/>
          </w:tcPr>
          <w:p w:rsidR="002423C3" w:rsidRPr="00D6070C" w:rsidRDefault="002423C3" w:rsidP="002423C3">
            <w:pPr>
              <w:widowControl w:val="0"/>
              <w:ind w:right="12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i/>
              </w:rPr>
              <w:t xml:space="preserve"> </w:t>
            </w:r>
            <w:r w:rsidRPr="00D6070C">
              <w:rPr>
                <w:rFonts w:ascii="Times New Roman" w:eastAsia="Times New Roman" w:hAnsi="Times New Roman" w:cs="Times New Roman"/>
              </w:rPr>
              <w:t xml:space="preserve">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6070C">
              <w:rPr>
                <w:rFonts w:ascii="Times New Roman" w:eastAsia="Times New Roman" w:hAnsi="Times New Roman" w:cs="Times New Roman"/>
                <w:b/>
              </w:rPr>
              <w:t xml:space="preserve">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rPr>
              <w:t xml:space="preserve"> 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b/>
              </w:rPr>
            </w:pPr>
          </w:p>
          <w:p w:rsidR="002423C3" w:rsidRPr="00D6070C" w:rsidRDefault="002423C3" w:rsidP="002423C3">
            <w:pPr>
              <w:widowControl w:val="0"/>
              <w:ind w:right="120" w:firstLine="463"/>
              <w:jc w:val="both"/>
              <w:rPr>
                <w:rFonts w:ascii="Times New Roman" w:eastAsia="Times New Roman" w:hAnsi="Times New Roman" w:cs="Times New Roman"/>
                <w:b/>
              </w:rPr>
            </w:pPr>
            <w:r w:rsidRPr="00D6070C">
              <w:rPr>
                <w:rFonts w:ascii="Times New Roman" w:eastAsia="Times New Roman" w:hAnsi="Times New Roman" w:cs="Times New Roman"/>
                <w:b/>
              </w:rPr>
              <w:t>5.2. Підстави, визначені пунктом 47 Особливостей.</w:t>
            </w:r>
          </w:p>
          <w:p w:rsidR="002423C3" w:rsidRPr="00D6070C" w:rsidRDefault="002423C3" w:rsidP="002423C3">
            <w:pPr>
              <w:widowControl w:val="0"/>
              <w:pBdr>
                <w:top w:val="nil"/>
                <w:left w:val="nil"/>
                <w:bottom w:val="nil"/>
                <w:right w:val="nil"/>
                <w:between w:val="nil"/>
              </w:pBdr>
              <w:jc w:val="both"/>
              <w:rPr>
                <w:rFonts w:ascii="Times New Roman" w:eastAsia="Times New Roman" w:hAnsi="Times New Roman" w:cs="Times New Roman"/>
              </w:rPr>
            </w:pPr>
            <w:r w:rsidRPr="00D607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color w:val="000000"/>
              </w:rPr>
              <w:t>3</w:t>
            </w:r>
            <w:r w:rsidRPr="00D6070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D6070C">
              <w:rPr>
                <w:rFonts w:ascii="Times New Roman" w:eastAsia="Times New Roman" w:hAnsi="Times New Roman" w:cs="Times New Roman"/>
              </w:rPr>
              <w:lastRenderedPageBreak/>
              <w:t xml:space="preserve">передбачене </w:t>
            </w:r>
            <w:hyperlink r:id="rId11" w:anchor="n52">
              <w:r w:rsidRPr="00D6070C">
                <w:rPr>
                  <w:rFonts w:ascii="Times New Roman" w:eastAsia="Times New Roman" w:hAnsi="Times New Roman" w:cs="Times New Roman"/>
                </w:rPr>
                <w:t>пунктом 4</w:t>
              </w:r>
            </w:hyperlink>
            <w:r w:rsidRPr="00D6070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D6070C">
              <w:rPr>
                <w:rFonts w:ascii="Times New Roman" w:eastAsia="Times New Roman" w:hAnsi="Times New Roman" w:cs="Times New Roman"/>
              </w:rPr>
              <w:t>антиконкурентних</w:t>
            </w:r>
            <w:proofErr w:type="spellEnd"/>
            <w:r w:rsidRPr="00D6070C">
              <w:rPr>
                <w:rFonts w:ascii="Times New Roman" w:eastAsia="Times New Roman" w:hAnsi="Times New Roman" w:cs="Times New Roman"/>
              </w:rPr>
              <w:t xml:space="preserve"> узгоджених дій, що стосуються спотворення результатів тендерів;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11) </w:t>
            </w:r>
            <w:r w:rsidR="00D6070C" w:rsidRPr="00D6070C">
              <w:rPr>
                <w:rFonts w:ascii="Times New Roman" w:eastAsia="Times New Roman" w:hAnsi="Times New Roman" w:cs="Times New Roman"/>
              </w:rPr>
              <w:t xml:space="preserve">учасник процедури закупівлі або кінцевий </w:t>
            </w:r>
            <w:proofErr w:type="spellStart"/>
            <w:r w:rsidR="00D6070C" w:rsidRPr="00D6070C">
              <w:rPr>
                <w:rFonts w:ascii="Times New Roman" w:eastAsia="Times New Roman" w:hAnsi="Times New Roman" w:cs="Times New Roman"/>
              </w:rPr>
              <w:t>бенефіціарний</w:t>
            </w:r>
            <w:proofErr w:type="spellEnd"/>
            <w:r w:rsidR="00D6070C" w:rsidRPr="00D6070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23C3" w:rsidRPr="00D6070C" w:rsidRDefault="002423C3" w:rsidP="002423C3">
            <w:pPr>
              <w:jc w:val="both"/>
              <w:rPr>
                <w:rFonts w:ascii="Times New Roman" w:eastAsia="Times New Roman" w:hAnsi="Times New Roman" w:cs="Times New Roman"/>
              </w:rPr>
            </w:pPr>
          </w:p>
          <w:p w:rsidR="002423C3" w:rsidRPr="00D6070C" w:rsidRDefault="002423C3" w:rsidP="002423C3">
            <w:pPr>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6070C">
              <w:rPr>
                <w:rFonts w:ascii="Times New Roman" w:eastAsia="Times New Roman" w:hAnsi="Times New Roman" w:cs="Times New Roman"/>
                <w:color w:val="00B050"/>
              </w:rPr>
              <w:t>із</w:t>
            </w:r>
            <w:r w:rsidRPr="00D6070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D6070C">
              <w:rPr>
                <w:rFonts w:ascii="Times New Roman" w:eastAsia="Times New Roman" w:hAnsi="Times New Roman" w:cs="Times New Roman"/>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5C48C7" w:rsidRPr="002423C3" w:rsidTr="009475A7">
        <w:trPr>
          <w:trHeight w:val="558"/>
          <w:jc w:val="center"/>
        </w:trPr>
        <w:tc>
          <w:tcPr>
            <w:tcW w:w="705" w:type="dxa"/>
          </w:tcPr>
          <w:p w:rsidR="005C48C7" w:rsidRPr="00D6070C" w:rsidRDefault="005C48C7"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6</w:t>
            </w:r>
          </w:p>
        </w:tc>
        <w:tc>
          <w:tcPr>
            <w:tcW w:w="2125" w:type="dxa"/>
          </w:tcPr>
          <w:p w:rsidR="005C48C7" w:rsidRPr="00D6070C" w:rsidRDefault="005C48C7"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5C48C7" w:rsidRPr="00F47A27" w:rsidRDefault="005C48C7" w:rsidP="001721C7">
            <w:pPr>
              <w:ind w:firstLine="397"/>
              <w:jc w:val="both"/>
              <w:rPr>
                <w:rFonts w:ascii="Times New Roman" w:eastAsia="Times New Roman" w:hAnsi="Times New Roman" w:cs="Times New Roman"/>
              </w:rPr>
            </w:pPr>
            <w:r w:rsidRPr="00F47A27">
              <w:rPr>
                <w:rFonts w:ascii="Times New Roman" w:eastAsia="Times New Roman" w:hAnsi="Times New Roman" w:cs="Times New Roman"/>
              </w:rPr>
              <w:t xml:space="preserve">6.1. </w:t>
            </w:r>
            <w:r w:rsidR="00F47A27" w:rsidRPr="00F47A27">
              <w:rPr>
                <w:rFonts w:ascii="Times New Roman" w:eastAsia="Times New Roman" w:hAnsi="Times New Roman" w:cs="Times New Roman"/>
              </w:rPr>
              <w:t>Інформація про технічні, якісні, кількісні та інші характеристики предмета закупівлі</w:t>
            </w:r>
            <w:r w:rsidR="00B94742">
              <w:rPr>
                <w:rFonts w:ascii="Times New Roman" w:eastAsia="Times New Roman" w:hAnsi="Times New Roman" w:cs="Times New Roman"/>
              </w:rPr>
              <w:t xml:space="preserve"> (по кожному лоту)</w:t>
            </w:r>
            <w:r w:rsidR="00F47A27" w:rsidRPr="00F47A27">
              <w:rPr>
                <w:rFonts w:ascii="Times New Roman" w:eastAsia="Times New Roman" w:hAnsi="Times New Roman" w:cs="Times New Roman"/>
              </w:rPr>
              <w:t xml:space="preserve"> викладена у </w:t>
            </w:r>
            <w:r w:rsidR="00F47A27" w:rsidRPr="00F47A27">
              <w:rPr>
                <w:rFonts w:ascii="Times New Roman" w:eastAsia="Times New Roman" w:hAnsi="Times New Roman" w:cs="Times New Roman"/>
                <w:b/>
              </w:rPr>
              <w:t xml:space="preserve">Додатку 2 </w:t>
            </w:r>
            <w:r w:rsidR="00F47A27" w:rsidRPr="00F47A27">
              <w:rPr>
                <w:rFonts w:ascii="Times New Roman" w:eastAsia="Times New Roman" w:hAnsi="Times New Roman" w:cs="Times New Roman"/>
              </w:rPr>
              <w:t>до цієї тендерної документації.</w:t>
            </w:r>
          </w:p>
          <w:p w:rsidR="00F47A27" w:rsidRPr="005C48C7" w:rsidRDefault="00F47A27" w:rsidP="001721C7">
            <w:pPr>
              <w:ind w:firstLine="397"/>
              <w:jc w:val="both"/>
              <w:rPr>
                <w:color w:val="FF0000"/>
              </w:rPr>
            </w:pPr>
            <w:r w:rsidRPr="00F47A27">
              <w:rPr>
                <w:rFonts w:ascii="Times New Roman" w:eastAsia="Times New Roman" w:hAnsi="Times New Roman" w:cs="Times New Roman"/>
              </w:rPr>
              <w:t>У складі тендерної пропозиції учасник надає підписан</w:t>
            </w:r>
            <w:r w:rsidR="00B94742">
              <w:rPr>
                <w:rFonts w:ascii="Times New Roman" w:eastAsia="Times New Roman" w:hAnsi="Times New Roman" w:cs="Times New Roman"/>
              </w:rPr>
              <w:t>е</w:t>
            </w:r>
            <w:r w:rsidRPr="00F47A27">
              <w:rPr>
                <w:rFonts w:ascii="Times New Roman" w:eastAsia="Times New Roman" w:hAnsi="Times New Roman" w:cs="Times New Roman"/>
              </w:rPr>
              <w:t xml:space="preserve"> </w:t>
            </w:r>
            <w:r w:rsidR="00B94742">
              <w:rPr>
                <w:rFonts w:ascii="Times New Roman" w:eastAsia="Times New Roman" w:hAnsi="Times New Roman" w:cs="Times New Roman"/>
              </w:rPr>
              <w:t xml:space="preserve">технічне завдання </w:t>
            </w:r>
            <w:r w:rsidR="00F863E4">
              <w:rPr>
                <w:rFonts w:ascii="Times New Roman" w:eastAsia="Times New Roman" w:hAnsi="Times New Roman" w:cs="Times New Roman"/>
              </w:rPr>
              <w:t>в якості згоди із ним.</w:t>
            </w:r>
          </w:p>
        </w:tc>
      </w:tr>
      <w:tr w:rsidR="005C48C7" w:rsidRPr="002423C3" w:rsidTr="00F76211">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7</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 xml:space="preserve">Інформація про субпідрядника /співвиконавця </w:t>
            </w:r>
          </w:p>
        </w:tc>
        <w:tc>
          <w:tcPr>
            <w:tcW w:w="7519" w:type="dxa"/>
          </w:tcPr>
          <w:p w:rsidR="005C48C7" w:rsidRPr="00C9596A" w:rsidRDefault="005C48C7" w:rsidP="00F863E4">
            <w:pPr>
              <w:widowControl w:val="0"/>
              <w:ind w:right="113" w:firstLine="465"/>
              <w:contextualSpacing/>
              <w:jc w:val="both"/>
              <w:rPr>
                <w:rFonts w:ascii="Times New Roman" w:eastAsia="Times New Roman" w:hAnsi="Times New Roman" w:cs="Times New Roman"/>
              </w:rPr>
            </w:pPr>
            <w:r w:rsidRPr="00C9596A">
              <w:rPr>
                <w:rFonts w:ascii="Times New Roman" w:hAnsi="Times New Roman" w:cs="Times New Roman"/>
              </w:rPr>
              <w:t xml:space="preserve">7.1. </w:t>
            </w:r>
            <w:r w:rsidR="00F863E4">
              <w:rPr>
                <w:rFonts w:ascii="Times New Roman" w:hAnsi="Times New Roman" w:cs="Times New Roman"/>
              </w:rPr>
              <w:t>Не вимагається. Предметом закупівлі є товар.</w:t>
            </w:r>
          </w:p>
        </w:tc>
      </w:tr>
      <w:tr w:rsidR="005C48C7" w:rsidRPr="002423C3" w:rsidTr="000970FE">
        <w:trPr>
          <w:trHeight w:val="841"/>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8</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48C7" w:rsidRPr="002423C3" w:rsidTr="000970FE">
        <w:trPr>
          <w:trHeight w:val="442"/>
          <w:jc w:val="center"/>
        </w:trPr>
        <w:tc>
          <w:tcPr>
            <w:tcW w:w="10349" w:type="dxa"/>
            <w:gridSpan w:val="3"/>
            <w:vAlign w:val="center"/>
          </w:tcPr>
          <w:p w:rsidR="005C48C7" w:rsidRPr="001721C7" w:rsidRDefault="005C48C7" w:rsidP="002423C3">
            <w:pPr>
              <w:widowControl w:val="0"/>
              <w:jc w:val="center"/>
              <w:rPr>
                <w:rFonts w:ascii="Times New Roman" w:eastAsia="Times New Roman" w:hAnsi="Times New Roman" w:cs="Times New Roman"/>
                <w:highlight w:val="yellow"/>
              </w:rPr>
            </w:pPr>
            <w:r w:rsidRPr="00AE3ABA">
              <w:rPr>
                <w:rFonts w:ascii="Times New Roman" w:eastAsia="Times New Roman" w:hAnsi="Times New Roman" w:cs="Times New Roman"/>
                <w:b/>
                <w:color w:val="000000"/>
              </w:rPr>
              <w:t>Розділ 4. Подання та розкриття тендерної пропозиції</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5C48C7" w:rsidRPr="0036071E" w:rsidRDefault="005C48C7" w:rsidP="002423C3">
            <w:pPr>
              <w:widowControl w:val="0"/>
              <w:rPr>
                <w:rFonts w:ascii="Times New Roman" w:eastAsia="Times New Roman" w:hAnsi="Times New Roman" w:cs="Times New Roman"/>
              </w:rPr>
            </w:pPr>
            <w:r w:rsidRPr="0036071E">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5C48C7" w:rsidRPr="0036071E" w:rsidRDefault="005C48C7" w:rsidP="002423C3">
            <w:pPr>
              <w:widowControl w:val="0"/>
              <w:ind w:left="40" w:right="120" w:firstLine="423"/>
              <w:jc w:val="both"/>
              <w:rPr>
                <w:rFonts w:ascii="Times New Roman" w:eastAsia="Times New Roman" w:hAnsi="Times New Roman" w:cs="Times New Roman"/>
              </w:rPr>
            </w:pPr>
            <w:r w:rsidRPr="0036071E">
              <w:rPr>
                <w:rFonts w:ascii="Times New Roman" w:eastAsia="Times New Roman" w:hAnsi="Times New Roman" w:cs="Times New Roman"/>
                <w:color w:val="000000"/>
              </w:rPr>
              <w:t xml:space="preserve">1.1. </w:t>
            </w:r>
            <w:r w:rsidRPr="0036071E">
              <w:rPr>
                <w:rFonts w:ascii="Times New Roman" w:eastAsia="Times New Roman" w:hAnsi="Times New Roman" w:cs="Times New Roman"/>
              </w:rPr>
              <w:t xml:space="preserve">Кінцевий строк подання тендерних пропозицій — </w:t>
            </w:r>
            <w:r w:rsidR="00F863E4">
              <w:rPr>
                <w:rFonts w:ascii="Times New Roman" w:eastAsia="Times New Roman" w:hAnsi="Times New Roman" w:cs="Times New Roman"/>
                <w:b/>
              </w:rPr>
              <w:t>10</w:t>
            </w:r>
            <w:r w:rsidRPr="0036071E">
              <w:rPr>
                <w:rFonts w:ascii="Times New Roman" w:eastAsia="Times New Roman" w:hAnsi="Times New Roman" w:cs="Times New Roman"/>
                <w:b/>
              </w:rPr>
              <w:t xml:space="preserve"> </w:t>
            </w:r>
            <w:r w:rsidR="00F47A27" w:rsidRPr="0036071E">
              <w:rPr>
                <w:rFonts w:ascii="Times New Roman" w:eastAsia="Times New Roman" w:hAnsi="Times New Roman" w:cs="Times New Roman"/>
                <w:b/>
              </w:rPr>
              <w:t>л</w:t>
            </w:r>
            <w:r w:rsidR="00F863E4">
              <w:rPr>
                <w:rFonts w:ascii="Times New Roman" w:eastAsia="Times New Roman" w:hAnsi="Times New Roman" w:cs="Times New Roman"/>
                <w:b/>
              </w:rPr>
              <w:t>ютого</w:t>
            </w:r>
            <w:r w:rsidRPr="0036071E">
              <w:rPr>
                <w:rFonts w:ascii="Times New Roman" w:eastAsia="Times New Roman" w:hAnsi="Times New Roman" w:cs="Times New Roman"/>
                <w:b/>
              </w:rPr>
              <w:t xml:space="preserve">   202</w:t>
            </w:r>
            <w:r w:rsidR="00F863E4">
              <w:rPr>
                <w:rFonts w:ascii="Times New Roman" w:eastAsia="Times New Roman" w:hAnsi="Times New Roman" w:cs="Times New Roman"/>
                <w:b/>
              </w:rPr>
              <w:t>4</w:t>
            </w:r>
            <w:r w:rsidRPr="0036071E">
              <w:rPr>
                <w:rFonts w:ascii="Times New Roman" w:eastAsia="Times New Roman" w:hAnsi="Times New Roman" w:cs="Times New Roman"/>
                <w:b/>
              </w:rPr>
              <w:t xml:space="preserve"> року, 00:00 год.</w:t>
            </w:r>
            <w:r w:rsidRPr="0036071E">
              <w:rPr>
                <w:rFonts w:ascii="Times New Roman" w:eastAsia="Times New Roman" w:hAnsi="Times New Roman" w:cs="Times New Roman"/>
              </w:rPr>
              <w:t xml:space="preserve"> </w:t>
            </w:r>
          </w:p>
          <w:p w:rsidR="005C48C7" w:rsidRPr="0036071E" w:rsidRDefault="005C48C7" w:rsidP="002423C3">
            <w:pPr>
              <w:widowControl w:val="0"/>
              <w:ind w:firstLine="423"/>
              <w:jc w:val="both"/>
              <w:rPr>
                <w:rFonts w:ascii="Times New Roman" w:eastAsia="Times New Roman" w:hAnsi="Times New Roman" w:cs="Times New Roman"/>
              </w:rPr>
            </w:pPr>
            <w:r w:rsidRPr="0036071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C48C7" w:rsidRPr="0036071E" w:rsidRDefault="005C48C7" w:rsidP="002423C3">
            <w:pPr>
              <w:widowControl w:val="0"/>
              <w:ind w:firstLine="423"/>
              <w:jc w:val="both"/>
              <w:rPr>
                <w:rFonts w:ascii="Times New Roman" w:eastAsia="Times New Roman" w:hAnsi="Times New Roman" w:cs="Times New Roman"/>
              </w:rPr>
            </w:pPr>
            <w:r w:rsidRPr="0036071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C48C7" w:rsidRPr="0036071E" w:rsidRDefault="005C48C7" w:rsidP="002423C3">
            <w:pPr>
              <w:widowControl w:val="0"/>
              <w:pBdr>
                <w:top w:val="nil"/>
                <w:left w:val="nil"/>
                <w:bottom w:val="nil"/>
                <w:right w:val="nil"/>
                <w:between w:val="nil"/>
              </w:pBdr>
              <w:ind w:firstLine="423"/>
              <w:jc w:val="both"/>
              <w:rPr>
                <w:rFonts w:ascii="Times New Roman" w:eastAsia="Times New Roman" w:hAnsi="Times New Roman" w:cs="Times New Roman"/>
              </w:rPr>
            </w:pPr>
            <w:r w:rsidRPr="0036071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5C48C7" w:rsidRPr="0036071E" w:rsidRDefault="005C48C7" w:rsidP="002423C3">
            <w:pPr>
              <w:widowControl w:val="0"/>
              <w:pBdr>
                <w:top w:val="nil"/>
                <w:left w:val="nil"/>
                <w:bottom w:val="nil"/>
                <w:right w:val="nil"/>
                <w:between w:val="nil"/>
              </w:pBdr>
              <w:jc w:val="both"/>
              <w:rPr>
                <w:rFonts w:ascii="Times New Roman" w:eastAsia="Times New Roman" w:hAnsi="Times New Roman" w:cs="Times New Roman"/>
                <w:strike/>
              </w:rPr>
            </w:pP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2</w:t>
            </w:r>
          </w:p>
        </w:tc>
        <w:tc>
          <w:tcPr>
            <w:tcW w:w="2125" w:type="dxa"/>
          </w:tcPr>
          <w:p w:rsidR="005C48C7" w:rsidRPr="00C9596A" w:rsidRDefault="005C48C7" w:rsidP="002423C3">
            <w:pPr>
              <w:widowControl w:val="0"/>
              <w:rPr>
                <w:rFonts w:ascii="Times New Roman" w:eastAsia="Times New Roman" w:hAnsi="Times New Roman" w:cs="Times New Roman"/>
                <w:strike/>
              </w:rPr>
            </w:pPr>
            <w:r w:rsidRPr="00C9596A">
              <w:rPr>
                <w:rFonts w:ascii="Times New Roman" w:eastAsia="Times New Roman" w:hAnsi="Times New Roman" w:cs="Times New Roman"/>
                <w:b/>
              </w:rPr>
              <w:t>Дата та час розкриття тендерної пропозиції</w:t>
            </w:r>
            <w:r w:rsidRPr="00C9596A">
              <w:rPr>
                <w:rFonts w:ascii="Times New Roman" w:eastAsia="Times New Roman" w:hAnsi="Times New Roman" w:cs="Times New Roman"/>
              </w:rPr>
              <w:t xml:space="preserve"> </w:t>
            </w:r>
          </w:p>
        </w:tc>
        <w:tc>
          <w:tcPr>
            <w:tcW w:w="7519" w:type="dxa"/>
            <w:vAlign w:val="center"/>
          </w:tcPr>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9596A">
                <w:rPr>
                  <w:rFonts w:ascii="Times New Roman" w:eastAsia="Times New Roman" w:hAnsi="Times New Roman" w:cs="Times New Roman"/>
                </w:rPr>
                <w:t>47</w:t>
              </w:r>
            </w:hyperlink>
            <w:r w:rsidRPr="00C9596A">
              <w:rPr>
                <w:rFonts w:ascii="Times New Roman" w:eastAsia="Times New Roman" w:hAnsi="Times New Roman" w:cs="Times New Roman"/>
              </w:rPr>
              <w:t xml:space="preserve"> Особливостей.</w:t>
            </w:r>
          </w:p>
        </w:tc>
      </w:tr>
      <w:tr w:rsidR="005C48C7" w:rsidRPr="002423C3" w:rsidTr="000970FE">
        <w:trPr>
          <w:trHeight w:val="512"/>
          <w:jc w:val="center"/>
        </w:trPr>
        <w:tc>
          <w:tcPr>
            <w:tcW w:w="10349" w:type="dxa"/>
            <w:gridSpan w:val="3"/>
            <w:vAlign w:val="center"/>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t>Розділ 5. Оцінка тендерної пропозиції</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1</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C9596A">
                <w:rPr>
                  <w:rFonts w:ascii="Times New Roman" w:eastAsia="Times New Roman" w:hAnsi="Times New Roman" w:cs="Times New Roman"/>
                </w:rPr>
                <w:t>шістнадцятої</w:t>
              </w:r>
            </w:hyperlink>
            <w:r w:rsidRPr="00C9596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1.3. Критерії та методика оцінки визначаються відповідно до статті 29 Закону.</w:t>
            </w:r>
          </w:p>
          <w:p w:rsidR="005C48C7" w:rsidRPr="00C9596A" w:rsidRDefault="005C48C7" w:rsidP="002423C3">
            <w:pPr>
              <w:widowControl w:val="0"/>
              <w:ind w:firstLine="463"/>
              <w:jc w:val="both"/>
              <w:rPr>
                <w:rFonts w:ascii="Times New Roman" w:eastAsia="Times New Roman" w:hAnsi="Times New Roman" w:cs="Times New Roman"/>
                <w:b/>
              </w:rPr>
            </w:pPr>
            <w:r w:rsidRPr="00C9596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9596A">
              <w:rPr>
                <w:rFonts w:ascii="Times New Roman" w:eastAsia="Times New Roman" w:hAnsi="Times New Roman" w:cs="Times New Roman"/>
                <w:i/>
              </w:rPr>
              <w:t>(у разі якщо подано дві і більше тендерних пропозицій).</w:t>
            </w: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48C7" w:rsidRPr="00C9596A" w:rsidRDefault="005C48C7" w:rsidP="002423C3">
            <w:pPr>
              <w:widowControl w:val="0"/>
              <w:jc w:val="both"/>
              <w:rPr>
                <w:rFonts w:ascii="Times New Roman" w:eastAsia="Times New Roman" w:hAnsi="Times New Roman" w:cs="Times New Roman"/>
                <w:i/>
              </w:rPr>
            </w:pPr>
          </w:p>
          <w:p w:rsidR="005C48C7" w:rsidRPr="00C9596A" w:rsidRDefault="005C48C7"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Ціна тендерної пропозиції </w:t>
            </w:r>
            <w:r w:rsidRPr="00C9596A">
              <w:rPr>
                <w:rFonts w:ascii="Times New Roman" w:eastAsia="Times New Roman" w:hAnsi="Times New Roman" w:cs="Times New Roman"/>
                <w:b/>
                <w:u w:val="single"/>
              </w:rPr>
              <w:t>не може</w:t>
            </w:r>
            <w:r w:rsidRPr="00C9596A">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48C7" w:rsidRPr="00C9596A" w:rsidRDefault="005C48C7"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До розгляду </w:t>
            </w:r>
            <w:r w:rsidRPr="00C9596A">
              <w:rPr>
                <w:rFonts w:ascii="Times New Roman" w:eastAsia="Times New Roman" w:hAnsi="Times New Roman" w:cs="Times New Roman"/>
                <w:b/>
                <w:u w:val="single"/>
              </w:rPr>
              <w:t xml:space="preserve"> не приймається </w:t>
            </w:r>
            <w:r w:rsidRPr="00C9596A">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48C7" w:rsidRPr="00C9596A" w:rsidRDefault="005C48C7" w:rsidP="002423C3">
            <w:pPr>
              <w:widowControl w:val="0"/>
              <w:jc w:val="both"/>
              <w:rPr>
                <w:rFonts w:ascii="Times New Roman" w:eastAsia="Times New Roman" w:hAnsi="Times New Roman" w:cs="Times New Roman"/>
                <w:b/>
                <w:color w:val="4A86E8"/>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1.6. Оцінка здійснюється щодо предмета закупівлі в цілому.</w:t>
            </w:r>
          </w:p>
          <w:p w:rsidR="005C48C7" w:rsidRPr="00C9596A" w:rsidRDefault="005C48C7" w:rsidP="002423C3">
            <w:pPr>
              <w:widowControl w:val="0"/>
              <w:jc w:val="both"/>
              <w:rPr>
                <w:rFonts w:ascii="Times New Roman" w:eastAsia="Times New Roman" w:hAnsi="Times New Roman" w:cs="Times New Roman"/>
                <w:color w:val="000000"/>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lastRenderedPageBreak/>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5C48C7" w:rsidRPr="00C9596A" w:rsidRDefault="005C48C7" w:rsidP="002423C3">
            <w:pPr>
              <w:shd w:val="clear" w:color="auto" w:fill="FFFFFF"/>
              <w:ind w:firstLine="463"/>
              <w:jc w:val="both"/>
              <w:rPr>
                <w:rFonts w:ascii="Times New Roman" w:eastAsia="Times New Roman" w:hAnsi="Times New Roman" w:cs="Times New Roman"/>
              </w:rPr>
            </w:pP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48C7" w:rsidRPr="00C9596A" w:rsidRDefault="005C48C7" w:rsidP="002423C3">
            <w:pPr>
              <w:shd w:val="clear" w:color="auto" w:fill="FFFFFF"/>
              <w:jc w:val="both"/>
              <w:rPr>
                <w:rFonts w:ascii="Times New Roman" w:eastAsia="Times New Roman" w:hAnsi="Times New Roman" w:cs="Times New Roman"/>
                <w:color w:val="00B050"/>
              </w:rPr>
            </w:pP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48C7" w:rsidRPr="00C9596A" w:rsidRDefault="005C48C7"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48C7" w:rsidRPr="00C9596A" w:rsidRDefault="005C48C7" w:rsidP="002423C3">
            <w:pPr>
              <w:keepNext/>
              <w:shd w:val="clear" w:color="auto" w:fill="FFFFFF"/>
              <w:ind w:firstLine="463"/>
              <w:jc w:val="both"/>
              <w:rPr>
                <w:rFonts w:ascii="Times New Roman" w:eastAsia="Times New Roman" w:hAnsi="Times New Roman" w:cs="Times New Roman"/>
              </w:rPr>
            </w:pPr>
          </w:p>
          <w:p w:rsidR="005C48C7" w:rsidRPr="00C9596A" w:rsidRDefault="005C48C7"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48C7" w:rsidRPr="00C9596A" w:rsidRDefault="005C48C7" w:rsidP="002423C3">
            <w:pPr>
              <w:keepNext/>
              <w:shd w:val="clear" w:color="auto" w:fill="FFFFFF"/>
              <w:ind w:firstLine="463"/>
              <w:jc w:val="both"/>
              <w:rPr>
                <w:rFonts w:ascii="Times New Roman" w:eastAsia="Times New Roman" w:hAnsi="Times New Roman" w:cs="Times New Roman"/>
              </w:rPr>
            </w:pPr>
          </w:p>
          <w:p w:rsidR="005C48C7" w:rsidRPr="00C9596A" w:rsidRDefault="005C48C7" w:rsidP="002423C3">
            <w:pPr>
              <w:ind w:firstLine="463"/>
              <w:jc w:val="both"/>
              <w:rPr>
                <w:rFonts w:ascii="Times New Roman" w:eastAsia="Times New Roman" w:hAnsi="Times New Roman" w:cs="Times New Roman"/>
              </w:rPr>
            </w:pPr>
            <w:r w:rsidRPr="00C9596A">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48C7" w:rsidRPr="00C9596A" w:rsidRDefault="005C48C7" w:rsidP="002423C3">
            <w:pPr>
              <w:ind w:firstLine="463"/>
              <w:jc w:val="both"/>
              <w:rPr>
                <w:rFonts w:ascii="Times New Roman" w:eastAsia="Times New Roman" w:hAnsi="Times New Roman" w:cs="Times New Roman"/>
                <w:strike/>
              </w:rPr>
            </w:pPr>
            <w:r w:rsidRPr="00C9596A">
              <w:rPr>
                <w:rFonts w:ascii="Times New Roman" w:eastAsia="Times New Roman" w:hAnsi="Times New Roman" w:cs="Times New Roman"/>
              </w:rPr>
              <w:t xml:space="preserve">Замовник не може розміщувати щодо одного і того ж учасника </w:t>
            </w:r>
            <w:r w:rsidRPr="00C9596A">
              <w:rPr>
                <w:rFonts w:ascii="Times New Roman" w:eastAsia="Times New Roman" w:hAnsi="Times New Roman" w:cs="Times New Roman"/>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48C7" w:rsidRPr="00C9596A" w:rsidRDefault="005C48C7" w:rsidP="002423C3">
            <w:pPr>
              <w:widowControl w:val="0"/>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596A">
              <w:rPr>
                <w:rFonts w:ascii="Times New Roman" w:eastAsia="Times New Roman" w:hAnsi="Times New Roman" w:cs="Times New Roman"/>
                <w:b/>
                <w:i/>
              </w:rPr>
              <w:t>протягом 24 годин</w:t>
            </w:r>
            <w:r w:rsidRPr="00C9596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9596A">
              <w:rPr>
                <w:rFonts w:ascii="Times New Roman" w:eastAsia="Times New Roman" w:hAnsi="Times New Roman" w:cs="Times New Roman"/>
              </w:rPr>
              <w:t>невиправлення</w:t>
            </w:r>
            <w:proofErr w:type="spellEnd"/>
            <w:r w:rsidRPr="00C9596A">
              <w:rPr>
                <w:rFonts w:ascii="Times New Roman" w:eastAsia="Times New Roman" w:hAnsi="Times New Roman" w:cs="Times New Roman"/>
              </w:rPr>
              <w:t xml:space="preserve"> учасниками виявлених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C48C7" w:rsidRPr="00C9596A" w:rsidRDefault="005C48C7" w:rsidP="002423C3">
            <w:pPr>
              <w:widowControl w:val="0"/>
              <w:ind w:firstLine="463"/>
              <w:jc w:val="both"/>
              <w:rPr>
                <w:rFonts w:ascii="Times New Roman" w:eastAsia="Times New Roman" w:hAnsi="Times New Roman" w:cs="Times New Roman"/>
                <w:color w:val="00B050"/>
              </w:rPr>
            </w:pPr>
            <w:r w:rsidRPr="00C9596A">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9596A">
              <w:rPr>
                <w:rFonts w:ascii="Times New Roman" w:eastAsia="Times New Roman" w:hAnsi="Times New Roman" w:cs="Times New Roman"/>
                <w:b/>
                <w:i/>
              </w:rPr>
              <w:t xml:space="preserve"> </w:t>
            </w:r>
            <w:r w:rsidRPr="00C9596A">
              <w:rPr>
                <w:rFonts w:ascii="Times New Roman" w:eastAsia="Times New Roman" w:hAnsi="Times New Roman" w:cs="Times New Roman"/>
                <w:i/>
              </w:rPr>
              <w:t>(у разі здійснення закупівлі за лотами).</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Інша інформація</w:t>
            </w:r>
          </w:p>
        </w:tc>
        <w:tc>
          <w:tcPr>
            <w:tcW w:w="7519" w:type="dxa"/>
            <w:vAlign w:val="center"/>
          </w:tcPr>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5C48C7" w:rsidRPr="00C9596A" w:rsidRDefault="005C48C7" w:rsidP="002423C3">
            <w:pPr>
              <w:widowControl w:val="0"/>
              <w:ind w:right="120"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48C7" w:rsidRPr="00C9596A" w:rsidRDefault="005C48C7" w:rsidP="002423C3">
            <w:pPr>
              <w:widowControl w:val="0"/>
              <w:ind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9596A">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596A">
              <w:rPr>
                <w:rFonts w:ascii="Times New Roman" w:eastAsia="Times New Roman" w:hAnsi="Times New Roman" w:cs="Times New Roman"/>
                <w:i/>
              </w:rPr>
              <w:t>(у разі встановлення такої вимоги)</w:t>
            </w:r>
            <w:r w:rsidRPr="00C9596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596A">
              <w:rPr>
                <w:rFonts w:ascii="Times New Roman" w:eastAsia="Times New Roman" w:hAnsi="Times New Roman" w:cs="Times New Roman"/>
              </w:rPr>
              <w:t>ею</w:t>
            </w:r>
            <w:r w:rsidRPr="00C9596A">
              <w:rPr>
                <w:rFonts w:ascii="Times New Roman" w:eastAsia="Times New Roman" w:hAnsi="Times New Roman" w:cs="Times New Roman"/>
                <w:color w:val="000000"/>
              </w:rPr>
              <w:t xml:space="preserve"> 358 Кримінального </w:t>
            </w:r>
            <w:r w:rsidRPr="00C9596A">
              <w:rPr>
                <w:rFonts w:ascii="Times New Roman" w:eastAsia="Times New Roman" w:hAnsi="Times New Roman" w:cs="Times New Roman"/>
              </w:rPr>
              <w:t>к</w:t>
            </w:r>
            <w:r w:rsidRPr="00C9596A">
              <w:rPr>
                <w:rFonts w:ascii="Times New Roman" w:eastAsia="Times New Roman" w:hAnsi="Times New Roman" w:cs="Times New Roman"/>
                <w:color w:val="000000"/>
              </w:rPr>
              <w:t>одексу України.</w:t>
            </w:r>
          </w:p>
          <w:p w:rsidR="005C48C7" w:rsidRPr="00C9596A" w:rsidRDefault="005C48C7" w:rsidP="002423C3">
            <w:pPr>
              <w:widowControl w:val="0"/>
              <w:jc w:val="both"/>
              <w:rPr>
                <w:rFonts w:ascii="Times New Roman" w:eastAsia="Times New Roman" w:hAnsi="Times New Roman" w:cs="Times New Roman"/>
                <w:b/>
                <w:i/>
                <w:color w:val="000000"/>
                <w:u w:val="single"/>
              </w:rPr>
            </w:pP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b/>
                <w:i/>
                <w:color w:val="000000"/>
                <w:u w:val="single"/>
              </w:rPr>
              <w:t>Інші умови тендерної документації: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C9596A">
              <w:rPr>
                <w:rFonts w:ascii="Times New Roman" w:eastAsia="Times New Roman" w:hAnsi="Times New Roman" w:cs="Times New Roman"/>
              </w:rPr>
              <w:lastRenderedPageBreak/>
              <w:t xml:space="preserve">документів або </w:t>
            </w:r>
            <w:proofErr w:type="spellStart"/>
            <w:r w:rsidRPr="00C9596A">
              <w:rPr>
                <w:rFonts w:ascii="Times New Roman" w:eastAsia="Times New Roman" w:hAnsi="Times New Roman" w:cs="Times New Roman"/>
              </w:rPr>
              <w:t>ненакладення</w:t>
            </w:r>
            <w:proofErr w:type="spellEnd"/>
            <w:r w:rsidRPr="00C9596A">
              <w:rPr>
                <w:rFonts w:ascii="Times New Roman" w:eastAsia="Times New Roman" w:hAnsi="Times New Roman" w:cs="Times New Roman"/>
              </w:rPr>
              <w:t xml:space="preserve"> електронного підпису; або надає копію/ї роз'яснення/</w:t>
            </w:r>
            <w:proofErr w:type="spellStart"/>
            <w:r w:rsidRPr="00C9596A">
              <w:rPr>
                <w:rFonts w:ascii="Times New Roman" w:eastAsia="Times New Roman" w:hAnsi="Times New Roman" w:cs="Times New Roman"/>
              </w:rPr>
              <w:t>нь</w:t>
            </w:r>
            <w:proofErr w:type="spellEnd"/>
            <w:r w:rsidRPr="00C9596A">
              <w:rPr>
                <w:rFonts w:ascii="Times New Roman" w:eastAsia="Times New Roman" w:hAnsi="Times New Roman" w:cs="Times New Roman"/>
              </w:rPr>
              <w:t xml:space="preserve"> державних органів щодо цього.</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9596A">
              <w:rPr>
                <w:rFonts w:ascii="Times New Roman" w:eastAsia="Times New Roman" w:hAnsi="Times New Roman" w:cs="Times New Roman"/>
                <w:b/>
                <w:i/>
              </w:rPr>
              <w:t>Додатком  1</w:t>
            </w:r>
            <w:r w:rsidRPr="00C9596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9596A">
              <w:rPr>
                <w:rFonts w:ascii="Times New Roman" w:eastAsia="Times New Roman" w:hAnsi="Times New Roman" w:cs="Times New Roman"/>
              </w:rPr>
              <w:t>проєктом</w:t>
            </w:r>
            <w:proofErr w:type="spellEnd"/>
            <w:r w:rsidRPr="00C9596A">
              <w:rPr>
                <w:rFonts w:ascii="Times New Roman" w:eastAsia="Times New Roman" w:hAnsi="Times New Roman" w:cs="Times New Roman"/>
              </w:rPr>
              <w:t xml:space="preserve"> договору про закупівлю, викладеним у </w:t>
            </w:r>
            <w:r w:rsidRPr="00C9596A">
              <w:rPr>
                <w:rFonts w:ascii="Times New Roman" w:eastAsia="Times New Roman" w:hAnsi="Times New Roman" w:cs="Times New Roman"/>
                <w:b/>
                <w:i/>
              </w:rPr>
              <w:t>Додатку 3</w:t>
            </w:r>
            <w:r w:rsidRPr="00C9596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9596A">
              <w:rPr>
                <w:rFonts w:ascii="Times New Roman" w:eastAsia="Times New Roman" w:hAnsi="Times New Roman" w:cs="Times New Roman"/>
                <w:b/>
                <w:i/>
              </w:rPr>
              <w:t>в п. 4 Розділу 3</w:t>
            </w:r>
            <w:r w:rsidRPr="00C9596A">
              <w:rPr>
                <w:rFonts w:ascii="Times New Roman" w:eastAsia="Times New Roman" w:hAnsi="Times New Roman" w:cs="Times New Roman"/>
              </w:rPr>
              <w:t xml:space="preserve"> до цієї тендерної документації.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 Тендерна пропозиція учасника може містити документи з водяними знаками.</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 xml:space="preserve">постанови Кабінету Міністрів України «Про застосування </w:t>
            </w:r>
            <w:r w:rsidRPr="00C9596A">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i/>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C48C7" w:rsidRPr="00C9596A" w:rsidRDefault="005C48C7" w:rsidP="002423C3">
            <w:pPr>
              <w:widowControl w:val="0"/>
              <w:ind w:firstLine="463"/>
              <w:jc w:val="both"/>
              <w:rPr>
                <w:rFonts w:ascii="Times New Roman" w:eastAsia="Times New Roman" w:hAnsi="Times New Roman" w:cs="Times New Roman"/>
                <w:i/>
              </w:rPr>
            </w:pPr>
            <w:r w:rsidRPr="00C9596A">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3</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Відхилення тендерних пропозицій</w:t>
            </w:r>
          </w:p>
        </w:tc>
        <w:tc>
          <w:tcPr>
            <w:tcW w:w="7519" w:type="dxa"/>
            <w:vAlign w:val="center"/>
          </w:tcPr>
          <w:p w:rsidR="005C48C7" w:rsidRPr="00C9596A" w:rsidRDefault="005C48C7" w:rsidP="002423C3">
            <w:pPr>
              <w:jc w:val="both"/>
              <w:rPr>
                <w:rFonts w:ascii="Times New Roman" w:eastAsia="Times New Roman" w:hAnsi="Times New Roman" w:cs="Times New Roman"/>
                <w:b/>
                <w:i/>
              </w:rPr>
            </w:pPr>
            <w:r w:rsidRPr="00C9596A">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підпадає під підстави, встановлені пунктом 47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C9596A">
              <w:rPr>
                <w:rFonts w:ascii="Times New Roman" w:eastAsia="Times New Roman" w:hAnsi="Times New Roman" w:cs="Times New Roman"/>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2) тендерна пропозиція:</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9596A">
                <w:rPr>
                  <w:rFonts w:ascii="Times New Roman" w:eastAsia="Times New Roman" w:hAnsi="Times New Roman" w:cs="Times New Roman"/>
                </w:rPr>
                <w:t>пункту 4</w:t>
              </w:r>
            </w:hyperlink>
            <w:r w:rsidRPr="00C9596A">
              <w:rPr>
                <w:rFonts w:ascii="Times New Roman" w:eastAsia="Times New Roman" w:hAnsi="Times New Roman" w:cs="Times New Roman"/>
              </w:rPr>
              <w:t>3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строк дії якої закінчився;</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3) переможець процедури закупівлі:</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b/>
                <w:i/>
              </w:rPr>
            </w:pPr>
            <w:r w:rsidRPr="00C9596A">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5C48C7" w:rsidRPr="00C9596A" w:rsidRDefault="005C48C7"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48C7" w:rsidRPr="00C9596A" w:rsidRDefault="005C48C7"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48C7" w:rsidRPr="00C9596A" w:rsidRDefault="005C48C7" w:rsidP="002423C3">
            <w:pPr>
              <w:jc w:val="both"/>
              <w:rPr>
                <w:rFonts w:ascii="Times New Roman" w:eastAsia="Times New Roman" w:hAnsi="Times New Roman" w:cs="Times New Roman"/>
              </w:rPr>
            </w:pPr>
            <w:r w:rsidRPr="00C9596A">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C9596A">
              <w:rPr>
                <w:rFonts w:ascii="Times New Roman" w:eastAsia="Times New Roman" w:hAnsi="Times New Roman" w:cs="Times New Roman"/>
              </w:rPr>
              <w:lastRenderedPageBreak/>
              <w:t>закупівель.</w:t>
            </w:r>
          </w:p>
          <w:p w:rsidR="005C48C7" w:rsidRPr="00C9596A" w:rsidRDefault="005C48C7" w:rsidP="002423C3">
            <w:pPr>
              <w:jc w:val="both"/>
              <w:rPr>
                <w:rFonts w:ascii="Times New Roman" w:eastAsia="Times New Roman" w:hAnsi="Times New Roman" w:cs="Times New Roman"/>
              </w:rPr>
            </w:pPr>
            <w:r w:rsidRPr="00C9596A">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48C7" w:rsidRPr="002423C3" w:rsidTr="000970FE">
        <w:trPr>
          <w:trHeight w:val="472"/>
          <w:jc w:val="center"/>
        </w:trPr>
        <w:tc>
          <w:tcPr>
            <w:tcW w:w="10349" w:type="dxa"/>
            <w:gridSpan w:val="3"/>
            <w:vAlign w:val="center"/>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5C48C7" w:rsidRPr="00C9596A" w:rsidRDefault="005C48C7" w:rsidP="002423C3">
            <w:pPr>
              <w:widowControl w:val="0"/>
              <w:rPr>
                <w:rFonts w:ascii="Times New Roman" w:eastAsia="Times New Roman" w:hAnsi="Times New Roman" w:cs="Times New Roman"/>
                <w:b/>
              </w:rPr>
            </w:pPr>
            <w:r w:rsidRPr="00C9596A">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5C48C7" w:rsidRPr="00C9596A" w:rsidRDefault="005C48C7"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1.1. Замовник відміняє відкриті торги у разі:</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відсутності подальшої потреби в закупівлі товарів, робіт чи послуг;</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3) скорочення обсягу видатків на здійснення закупівлі товарів, робіт чи послуг;</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відміни відкритих торгів замовник </w:t>
            </w:r>
            <w:r w:rsidRPr="00C9596A">
              <w:rPr>
                <w:rFonts w:ascii="Times New Roman" w:eastAsia="Times New Roman" w:hAnsi="Times New Roman" w:cs="Times New Roman"/>
                <w:b/>
                <w:i/>
              </w:rPr>
              <w:t>протягом одного робочого дня</w:t>
            </w:r>
            <w:r w:rsidRPr="00C9596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5C48C7" w:rsidRPr="00C9596A" w:rsidRDefault="005C48C7"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Відкриті торги можуть бути відмінені частково (за лотом).</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596A">
              <w:rPr>
                <w:rFonts w:ascii="Times New Roman" w:eastAsia="Times New Roman" w:hAnsi="Times New Roman" w:cs="Times New Roman"/>
                <w:color w:val="4A86E8"/>
              </w:rPr>
              <w:t>.</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2</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9596A">
              <w:rPr>
                <w:rFonts w:ascii="Times New Roman" w:eastAsia="Times New Roman" w:hAnsi="Times New Roman" w:cs="Times New Roman"/>
                <w:b/>
                <w:i/>
              </w:rPr>
              <w:t>не пізніше ніж через 15 днів</w:t>
            </w:r>
            <w:r w:rsidRPr="00C9596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596A">
              <w:rPr>
                <w:rFonts w:ascii="Times New Roman" w:eastAsia="Times New Roman" w:hAnsi="Times New Roman" w:cs="Times New Roman"/>
                <w:b/>
                <w:i/>
              </w:rPr>
              <w:t>може бути продовжений до 60 днів</w:t>
            </w:r>
            <w:r w:rsidRPr="00C9596A">
              <w:rPr>
                <w:rFonts w:ascii="Times New Roman" w:eastAsia="Times New Roman" w:hAnsi="Times New Roman" w:cs="Times New Roman"/>
              </w:rPr>
              <w:t xml:space="preserve">. </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9596A">
              <w:rPr>
                <w:rFonts w:ascii="Times New Roman" w:eastAsia="Times New Roman" w:hAnsi="Times New Roman" w:cs="Times New Roman"/>
                <w:b/>
                <w:i/>
              </w:rPr>
              <w:t>не може бути укладено раніше ніж через п’ять днів</w:t>
            </w:r>
            <w:r w:rsidRPr="00C9596A">
              <w:rPr>
                <w:rFonts w:ascii="Times New Roman" w:eastAsia="Times New Roman" w:hAnsi="Times New Roman" w:cs="Times New Roman"/>
                <w:i/>
              </w:rPr>
              <w:t xml:space="preserve"> </w:t>
            </w:r>
            <w:r w:rsidRPr="00C9596A">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3</w:t>
            </w:r>
          </w:p>
        </w:tc>
        <w:tc>
          <w:tcPr>
            <w:tcW w:w="2125" w:type="dxa"/>
          </w:tcPr>
          <w:p w:rsidR="005C48C7" w:rsidRPr="00C9596A" w:rsidRDefault="005C48C7" w:rsidP="002423C3">
            <w:pPr>
              <w:widowControl w:val="0"/>
              <w:rPr>
                <w:rFonts w:ascii="Times New Roman" w:eastAsia="Times New Roman" w:hAnsi="Times New Roman" w:cs="Times New Roman"/>
              </w:rPr>
            </w:pPr>
            <w:proofErr w:type="spellStart"/>
            <w:r w:rsidRPr="00C9596A">
              <w:rPr>
                <w:rFonts w:ascii="Times New Roman" w:eastAsia="Times New Roman" w:hAnsi="Times New Roman" w:cs="Times New Roman"/>
                <w:b/>
                <w:color w:val="000000"/>
              </w:rPr>
              <w:t>Проєкт</w:t>
            </w:r>
            <w:proofErr w:type="spellEnd"/>
            <w:r w:rsidRPr="00C9596A">
              <w:rPr>
                <w:rFonts w:ascii="Times New Roman" w:eastAsia="Times New Roman" w:hAnsi="Times New Roman" w:cs="Times New Roman"/>
                <w:b/>
                <w:color w:val="000000"/>
              </w:rPr>
              <w:t xml:space="preserve"> договору про закупівлю</w:t>
            </w:r>
          </w:p>
        </w:tc>
        <w:tc>
          <w:tcPr>
            <w:tcW w:w="7519" w:type="dxa"/>
            <w:vAlign w:val="center"/>
          </w:tcPr>
          <w:p w:rsidR="005C48C7" w:rsidRPr="00C9596A" w:rsidRDefault="005C48C7"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3.1. </w:t>
            </w:r>
            <w:proofErr w:type="spellStart"/>
            <w:r w:rsidRPr="00C9596A">
              <w:rPr>
                <w:rFonts w:ascii="Times New Roman" w:eastAsia="Times New Roman" w:hAnsi="Times New Roman" w:cs="Times New Roman"/>
                <w:color w:val="000000"/>
              </w:rPr>
              <w:t>Проєкт</w:t>
            </w:r>
            <w:proofErr w:type="spellEnd"/>
            <w:r w:rsidRPr="00C9596A">
              <w:rPr>
                <w:rFonts w:ascii="Times New Roman" w:eastAsia="Times New Roman" w:hAnsi="Times New Roman" w:cs="Times New Roman"/>
                <w:color w:val="000000"/>
              </w:rPr>
              <w:t xml:space="preserve"> </w:t>
            </w:r>
            <w:r w:rsidRPr="00C9596A">
              <w:rPr>
                <w:rFonts w:ascii="Times New Roman" w:eastAsia="Times New Roman" w:hAnsi="Times New Roman" w:cs="Times New Roman"/>
              </w:rPr>
              <w:t>д</w:t>
            </w:r>
            <w:r w:rsidRPr="00C9596A">
              <w:rPr>
                <w:rFonts w:ascii="Times New Roman" w:eastAsia="Times New Roman" w:hAnsi="Times New Roman" w:cs="Times New Roman"/>
                <w:color w:val="000000"/>
              </w:rPr>
              <w:t xml:space="preserve">оговору про закупівлю викладено в </w:t>
            </w:r>
            <w:r w:rsidRPr="00C9596A">
              <w:rPr>
                <w:rFonts w:ascii="Times New Roman" w:eastAsia="Times New Roman" w:hAnsi="Times New Roman" w:cs="Times New Roman"/>
                <w:b/>
                <w:i/>
                <w:color w:val="000000"/>
              </w:rPr>
              <w:t>Додатку 3</w:t>
            </w:r>
            <w:r w:rsidRPr="00C9596A">
              <w:rPr>
                <w:rFonts w:ascii="Times New Roman" w:eastAsia="Times New Roman" w:hAnsi="Times New Roman" w:cs="Times New Roman"/>
                <w:color w:val="000000"/>
              </w:rPr>
              <w:t xml:space="preserve"> до цієї тендерної документації.</w:t>
            </w:r>
          </w:p>
          <w:p w:rsidR="005C48C7" w:rsidRPr="00C9596A" w:rsidRDefault="005C48C7"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5C48C7" w:rsidRPr="00C9596A" w:rsidRDefault="005C48C7" w:rsidP="002423C3">
            <w:pPr>
              <w:widowControl w:val="0"/>
              <w:ind w:right="120" w:firstLine="463"/>
              <w:jc w:val="both"/>
              <w:rPr>
                <w:rFonts w:ascii="Times New Roman" w:eastAsia="Times New Roman" w:hAnsi="Times New Roman" w:cs="Times New Roman"/>
                <w:color w:val="000000"/>
              </w:rPr>
            </w:pPr>
          </w:p>
          <w:p w:rsidR="005C48C7" w:rsidRPr="00C9596A" w:rsidRDefault="005C48C7" w:rsidP="002423C3">
            <w:pPr>
              <w:widowControl w:val="0"/>
              <w:ind w:right="120" w:firstLine="463"/>
              <w:jc w:val="both"/>
              <w:rPr>
                <w:rFonts w:ascii="Times New Roman" w:eastAsia="Times New Roman" w:hAnsi="Times New Roman" w:cs="Times New Roman"/>
                <w:b/>
                <w:i/>
              </w:rPr>
            </w:pPr>
            <w:r w:rsidRPr="00C9596A">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48C7" w:rsidRPr="002423C3" w:rsidTr="00E859F8">
        <w:trPr>
          <w:trHeight w:val="1124"/>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4</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Умови договору про закупівлю</w:t>
            </w:r>
          </w:p>
        </w:tc>
        <w:tc>
          <w:tcPr>
            <w:tcW w:w="7519" w:type="dxa"/>
            <w:vAlign w:val="center"/>
          </w:tcPr>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48C7" w:rsidRPr="00C9596A" w:rsidRDefault="005C48C7" w:rsidP="002423C3">
            <w:pPr>
              <w:shd w:val="clear" w:color="auto" w:fill="FFFFFF"/>
              <w:spacing w:before="120"/>
              <w:ind w:firstLine="463"/>
              <w:jc w:val="both"/>
              <w:rPr>
                <w:rFonts w:ascii="Times New Roman" w:eastAsia="Times New Roman" w:hAnsi="Times New Roman" w:cs="Times New Roman"/>
              </w:rPr>
            </w:pPr>
            <w:r w:rsidRPr="00C9596A">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визначення грошового еквівалента зобов’язання в іноземній валюті;</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r w:rsidRPr="00F80F7D">
              <w:rPr>
                <w:sz w:val="22"/>
                <w:szCs w:val="22"/>
              </w:rPr>
              <w:t>1) зменшення обсягів закупівлі, зокрема з урахуванням фактичного обсягу видатків замовника;</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7" w:name="n511"/>
            <w:bookmarkEnd w:id="7"/>
            <w:r w:rsidRPr="00F80F7D">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8" w:name="n512"/>
            <w:bookmarkEnd w:id="8"/>
            <w:r w:rsidRPr="00F80F7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9" w:name="n513"/>
            <w:bookmarkEnd w:id="9"/>
            <w:r w:rsidRPr="00F80F7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0" w:name="n514"/>
            <w:bookmarkEnd w:id="10"/>
            <w:r w:rsidRPr="00F80F7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1" w:name="n515"/>
            <w:bookmarkEnd w:id="11"/>
            <w:r w:rsidRPr="00F80F7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F80F7D">
              <w:rPr>
                <w:sz w:val="22"/>
                <w:szCs w:val="22"/>
              </w:rPr>
              <w:lastRenderedPageBreak/>
              <w:t>навантаження внаслідок зміни системи оподаткування;</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r w:rsidRPr="00F80F7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0F7D">
              <w:rPr>
                <w:sz w:val="22"/>
                <w:szCs w:val="22"/>
              </w:rPr>
              <w:t>Platts</w:t>
            </w:r>
            <w:proofErr w:type="spellEnd"/>
            <w:r w:rsidRPr="00F80F7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2" w:name="n517"/>
            <w:bookmarkEnd w:id="12"/>
            <w:r w:rsidRPr="00F80F7D">
              <w:rPr>
                <w:sz w:val="22"/>
                <w:szCs w:val="22"/>
              </w:rPr>
              <w:t>8) зміни умов у зв’язку із застосуванням положень </w:t>
            </w:r>
            <w:hyperlink r:id="rId15" w:anchor="n1778" w:tgtFrame="_blank" w:history="1">
              <w:r w:rsidRPr="00F80F7D">
                <w:rPr>
                  <w:sz w:val="22"/>
                  <w:szCs w:val="22"/>
                </w:rPr>
                <w:t>частини шостої</w:t>
              </w:r>
            </w:hyperlink>
            <w:r w:rsidRPr="00F80F7D">
              <w:rPr>
                <w:sz w:val="22"/>
                <w:szCs w:val="22"/>
              </w:rPr>
              <w:t> статті 41 Закону.</w:t>
            </w:r>
          </w:p>
          <w:p w:rsidR="005C48C7" w:rsidRPr="00C9596A" w:rsidRDefault="005C48C7" w:rsidP="002423C3">
            <w:pPr>
              <w:widowControl w:val="0"/>
              <w:pBdr>
                <w:top w:val="nil"/>
                <w:left w:val="nil"/>
                <w:bottom w:val="nil"/>
                <w:right w:val="nil"/>
                <w:between w:val="nil"/>
              </w:pBdr>
              <w:jc w:val="both"/>
              <w:rPr>
                <w:rFonts w:ascii="Times New Roman" w:eastAsia="Times New Roman" w:hAnsi="Times New Roman" w:cs="Times New Roman"/>
                <w:color w:val="000000"/>
              </w:rPr>
            </w:pPr>
            <w:bookmarkStart w:id="13" w:name="n516"/>
            <w:bookmarkEnd w:id="13"/>
          </w:p>
        </w:tc>
      </w:tr>
      <w:tr w:rsidR="005C48C7" w:rsidRPr="002423C3" w:rsidTr="000970FE">
        <w:trPr>
          <w:trHeight w:val="1119"/>
          <w:jc w:val="center"/>
        </w:trPr>
        <w:tc>
          <w:tcPr>
            <w:tcW w:w="705" w:type="dxa"/>
          </w:tcPr>
          <w:p w:rsidR="005C48C7" w:rsidRPr="00C9596A" w:rsidRDefault="005C48C7" w:rsidP="002423C3">
            <w:pPr>
              <w:rPr>
                <w:rFonts w:ascii="Times New Roman" w:hAnsi="Times New Roman" w:cs="Times New Roman"/>
              </w:rPr>
            </w:pPr>
            <w:r w:rsidRPr="00C9596A">
              <w:rPr>
                <w:rFonts w:ascii="Times New Roman" w:hAnsi="Times New Roman" w:cs="Times New Roman"/>
              </w:rPr>
              <w:lastRenderedPageBreak/>
              <w:t>5.</w:t>
            </w:r>
          </w:p>
        </w:tc>
        <w:tc>
          <w:tcPr>
            <w:tcW w:w="2125" w:type="dxa"/>
          </w:tcPr>
          <w:p w:rsidR="005C48C7" w:rsidRPr="00C9596A" w:rsidRDefault="005C48C7" w:rsidP="002423C3">
            <w:pPr>
              <w:rPr>
                <w:rFonts w:ascii="Times New Roman" w:eastAsia="Times New Roman" w:hAnsi="Times New Roman" w:cs="Times New Roman"/>
                <w:b/>
              </w:rPr>
            </w:pPr>
            <w:r w:rsidRPr="00C9596A">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5</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Забезпечення виконання договору про закупівлю</w:t>
            </w:r>
          </w:p>
        </w:tc>
        <w:tc>
          <w:tcPr>
            <w:tcW w:w="7519" w:type="dxa"/>
            <w:vAlign w:val="center"/>
          </w:tcPr>
          <w:p w:rsidR="005C48C7" w:rsidRPr="00C9596A" w:rsidRDefault="005C48C7"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6.1 Забезпечення виконання договору про закупівлю не вимагається.</w:t>
            </w:r>
          </w:p>
          <w:p w:rsidR="005C48C7" w:rsidRPr="00C9596A" w:rsidRDefault="005C48C7" w:rsidP="002423C3">
            <w:pPr>
              <w:widowControl w:val="0"/>
              <w:ind w:right="120"/>
              <w:jc w:val="both"/>
              <w:rPr>
                <w:rFonts w:ascii="Times New Roman" w:eastAsia="Times New Roman" w:hAnsi="Times New Roman" w:cs="Times New Roman"/>
              </w:rPr>
            </w:pPr>
          </w:p>
          <w:p w:rsidR="005C48C7" w:rsidRPr="00C9596A" w:rsidRDefault="005C48C7" w:rsidP="002423C3">
            <w:pPr>
              <w:widowControl w:val="0"/>
              <w:jc w:val="both"/>
              <w:rPr>
                <w:rFonts w:ascii="Times New Roman" w:eastAsia="Times New Roman" w:hAnsi="Times New Roman" w:cs="Times New Roman"/>
              </w:rPr>
            </w:pPr>
          </w:p>
        </w:tc>
      </w:tr>
    </w:tbl>
    <w:p w:rsidR="00520DE1" w:rsidRPr="002423C3" w:rsidRDefault="00520DE1">
      <w:pPr>
        <w:widowControl w:val="0"/>
        <w:spacing w:after="0" w:line="240" w:lineRule="auto"/>
        <w:jc w:val="both"/>
        <w:rPr>
          <w:rFonts w:ascii="Times New Roman" w:eastAsia="Times New Roman" w:hAnsi="Times New Roman" w:cs="Times New Roman"/>
          <w:highlight w:val="yellow"/>
        </w:rPr>
      </w:pPr>
      <w:bookmarkStart w:id="14" w:name="_heading=h.2s8eyo1" w:colFirst="0" w:colLast="0"/>
      <w:bookmarkEnd w:id="14"/>
    </w:p>
    <w:p w:rsidR="00520DE1" w:rsidRPr="002423C3" w:rsidRDefault="00520DE1">
      <w:pPr>
        <w:widowControl w:val="0"/>
        <w:spacing w:after="0" w:line="240" w:lineRule="auto"/>
        <w:jc w:val="both"/>
        <w:rPr>
          <w:rFonts w:ascii="Times New Roman" w:eastAsia="Times New Roman" w:hAnsi="Times New Roman" w:cs="Times New Roman"/>
          <w:highlight w:val="yellow"/>
        </w:rPr>
      </w:pPr>
    </w:p>
    <w:p w:rsidR="00B24456" w:rsidRPr="00C9596A" w:rsidRDefault="00B24456" w:rsidP="00B24456">
      <w:pPr>
        <w:rPr>
          <w:rFonts w:ascii="Times New Roman" w:hAnsi="Times New Roman" w:cs="Times New Roman"/>
          <w:b/>
        </w:rPr>
      </w:pPr>
      <w:r w:rsidRPr="00C9596A">
        <w:rPr>
          <w:rFonts w:ascii="Times New Roman" w:hAnsi="Times New Roman" w:cs="Times New Roman"/>
          <w:b/>
        </w:rPr>
        <w:t>Додатки до тендерної документації:</w:t>
      </w:r>
    </w:p>
    <w:p w:rsidR="00B24456" w:rsidRPr="00C9596A" w:rsidRDefault="00B24456" w:rsidP="00B24456">
      <w:pPr>
        <w:spacing w:after="0"/>
        <w:jc w:val="both"/>
        <w:rPr>
          <w:rFonts w:ascii="Times New Roman" w:hAnsi="Times New Roman" w:cs="Times New Roman"/>
        </w:rPr>
      </w:pPr>
      <w:r w:rsidRPr="00C9596A">
        <w:rPr>
          <w:rFonts w:ascii="Times New Roman" w:hAnsi="Times New Roman" w:cs="Times New Roman"/>
          <w:b/>
        </w:rPr>
        <w:t>1.</w:t>
      </w:r>
      <w:r w:rsidRPr="00C9596A">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3. Документи, які повинен надати </w:t>
      </w:r>
      <w:r w:rsidR="00AE6C78" w:rsidRPr="00C9596A">
        <w:rPr>
          <w:rFonts w:ascii="Times New Roman" w:hAnsi="Times New Roman" w:cs="Times New Roman"/>
          <w:i/>
        </w:rPr>
        <w:t>учасник-переможець,</w:t>
      </w:r>
      <w:r w:rsidRPr="00C9596A">
        <w:rPr>
          <w:rFonts w:ascii="Times New Roman" w:hAnsi="Times New Roman" w:cs="Times New Roman"/>
          <w:i/>
        </w:rPr>
        <w:t xml:space="preserve"> </w:t>
      </w:r>
      <w:r w:rsidR="00AE6C78" w:rsidRPr="00C9596A">
        <w:rPr>
          <w:rFonts w:ascii="Times New Roman" w:hAnsi="Times New Roman" w:cs="Times New Roman"/>
          <w:i/>
        </w:rPr>
        <w:t>згідно із п.47 Особливостей;</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4. Інші вимоги до учасника).</w:t>
      </w:r>
    </w:p>
    <w:p w:rsidR="00B24456" w:rsidRPr="00C9596A" w:rsidRDefault="00B24456" w:rsidP="00B24456">
      <w:pPr>
        <w:spacing w:before="240"/>
        <w:jc w:val="both"/>
        <w:rPr>
          <w:rFonts w:ascii="Times New Roman" w:hAnsi="Times New Roman" w:cs="Times New Roman"/>
        </w:rPr>
      </w:pPr>
      <w:r w:rsidRPr="00C9596A">
        <w:rPr>
          <w:rFonts w:ascii="Times New Roman" w:hAnsi="Times New Roman" w:cs="Times New Roman"/>
          <w:b/>
        </w:rPr>
        <w:t>2.</w:t>
      </w:r>
      <w:r w:rsidRPr="00C9596A">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C9596A">
        <w:rPr>
          <w:rFonts w:ascii="Times New Roman" w:hAnsi="Times New Roman" w:cs="Times New Roman"/>
          <w:b/>
        </w:rPr>
        <w:t>3.</w:t>
      </w:r>
      <w:r w:rsidRPr="00C9596A">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7B08DA">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7C50" w:rsidRDefault="00D67C50">
      <w:pPr>
        <w:spacing w:after="0" w:line="240" w:lineRule="auto"/>
      </w:pPr>
      <w:r>
        <w:separator/>
      </w:r>
    </w:p>
  </w:endnote>
  <w:endnote w:type="continuationSeparator" w:id="0">
    <w:p w:rsidR="00D67C50" w:rsidRDefault="00D6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3E4" w:rsidRDefault="00F863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3E4" w:rsidRDefault="00F863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7C50" w:rsidRDefault="00D67C50">
      <w:pPr>
        <w:spacing w:after="0" w:line="240" w:lineRule="auto"/>
      </w:pPr>
      <w:r>
        <w:separator/>
      </w:r>
    </w:p>
  </w:footnote>
  <w:footnote w:type="continuationSeparator" w:id="0">
    <w:p w:rsidR="00D67C50" w:rsidRDefault="00D6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3E4" w:rsidRDefault="00F863E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DE1"/>
    <w:rsid w:val="000405B0"/>
    <w:rsid w:val="000509B8"/>
    <w:rsid w:val="0006133A"/>
    <w:rsid w:val="00063A1D"/>
    <w:rsid w:val="000970FE"/>
    <w:rsid w:val="000B0FB6"/>
    <w:rsid w:val="000B3A4A"/>
    <w:rsid w:val="0013009F"/>
    <w:rsid w:val="00134D09"/>
    <w:rsid w:val="00157134"/>
    <w:rsid w:val="001721C7"/>
    <w:rsid w:val="0018528E"/>
    <w:rsid w:val="001B48D3"/>
    <w:rsid w:val="001F5EC2"/>
    <w:rsid w:val="00205530"/>
    <w:rsid w:val="00215304"/>
    <w:rsid w:val="00234DD2"/>
    <w:rsid w:val="002423C3"/>
    <w:rsid w:val="00253A22"/>
    <w:rsid w:val="002765C2"/>
    <w:rsid w:val="002A16AE"/>
    <w:rsid w:val="002C6F42"/>
    <w:rsid w:val="0030364C"/>
    <w:rsid w:val="00305F3A"/>
    <w:rsid w:val="003347BC"/>
    <w:rsid w:val="0036071E"/>
    <w:rsid w:val="0036099D"/>
    <w:rsid w:val="00362972"/>
    <w:rsid w:val="003934D4"/>
    <w:rsid w:val="003B0416"/>
    <w:rsid w:val="003E02F9"/>
    <w:rsid w:val="003E1BE0"/>
    <w:rsid w:val="00451C33"/>
    <w:rsid w:val="004667DC"/>
    <w:rsid w:val="004749E8"/>
    <w:rsid w:val="004A629D"/>
    <w:rsid w:val="00520DE1"/>
    <w:rsid w:val="005768A3"/>
    <w:rsid w:val="005922A7"/>
    <w:rsid w:val="005A4E26"/>
    <w:rsid w:val="005A7D15"/>
    <w:rsid w:val="005B5535"/>
    <w:rsid w:val="005C359B"/>
    <w:rsid w:val="005C48C7"/>
    <w:rsid w:val="005C68BE"/>
    <w:rsid w:val="005D0BDD"/>
    <w:rsid w:val="0062252F"/>
    <w:rsid w:val="00682201"/>
    <w:rsid w:val="006A4D25"/>
    <w:rsid w:val="006F1035"/>
    <w:rsid w:val="00717BAA"/>
    <w:rsid w:val="00725716"/>
    <w:rsid w:val="00765F07"/>
    <w:rsid w:val="007B02C2"/>
    <w:rsid w:val="007B08DA"/>
    <w:rsid w:val="007D526D"/>
    <w:rsid w:val="0080499C"/>
    <w:rsid w:val="008526AA"/>
    <w:rsid w:val="00854815"/>
    <w:rsid w:val="008569BB"/>
    <w:rsid w:val="00865653"/>
    <w:rsid w:val="0089112D"/>
    <w:rsid w:val="008B7EF3"/>
    <w:rsid w:val="008C43D1"/>
    <w:rsid w:val="008C7737"/>
    <w:rsid w:val="008D56BE"/>
    <w:rsid w:val="008E4134"/>
    <w:rsid w:val="00902C30"/>
    <w:rsid w:val="00912B11"/>
    <w:rsid w:val="009475A7"/>
    <w:rsid w:val="009D3947"/>
    <w:rsid w:val="009E2929"/>
    <w:rsid w:val="00A200DB"/>
    <w:rsid w:val="00A27CBC"/>
    <w:rsid w:val="00A70231"/>
    <w:rsid w:val="00A846E1"/>
    <w:rsid w:val="00AE3ABA"/>
    <w:rsid w:val="00AE6C78"/>
    <w:rsid w:val="00AF22FA"/>
    <w:rsid w:val="00B15D5E"/>
    <w:rsid w:val="00B24456"/>
    <w:rsid w:val="00B7088E"/>
    <w:rsid w:val="00B94742"/>
    <w:rsid w:val="00B96B8C"/>
    <w:rsid w:val="00BB08EC"/>
    <w:rsid w:val="00BB779F"/>
    <w:rsid w:val="00BD112D"/>
    <w:rsid w:val="00BD3442"/>
    <w:rsid w:val="00BF0183"/>
    <w:rsid w:val="00BF309B"/>
    <w:rsid w:val="00C017E1"/>
    <w:rsid w:val="00C042BE"/>
    <w:rsid w:val="00C35D22"/>
    <w:rsid w:val="00C4622F"/>
    <w:rsid w:val="00C803A9"/>
    <w:rsid w:val="00C92287"/>
    <w:rsid w:val="00C9596A"/>
    <w:rsid w:val="00CD4A07"/>
    <w:rsid w:val="00CF360D"/>
    <w:rsid w:val="00D304B3"/>
    <w:rsid w:val="00D369CE"/>
    <w:rsid w:val="00D52ADC"/>
    <w:rsid w:val="00D6070C"/>
    <w:rsid w:val="00D67C50"/>
    <w:rsid w:val="00D71793"/>
    <w:rsid w:val="00DE2499"/>
    <w:rsid w:val="00DE7A0B"/>
    <w:rsid w:val="00E00578"/>
    <w:rsid w:val="00E36161"/>
    <w:rsid w:val="00E516C1"/>
    <w:rsid w:val="00E53092"/>
    <w:rsid w:val="00E60498"/>
    <w:rsid w:val="00E859F8"/>
    <w:rsid w:val="00E90A80"/>
    <w:rsid w:val="00EC62A1"/>
    <w:rsid w:val="00EC7A18"/>
    <w:rsid w:val="00F10D37"/>
    <w:rsid w:val="00F20BA7"/>
    <w:rsid w:val="00F34878"/>
    <w:rsid w:val="00F47A27"/>
    <w:rsid w:val="00F61C52"/>
    <w:rsid w:val="00F76211"/>
    <w:rsid w:val="00F80F7D"/>
    <w:rsid w:val="00F835FD"/>
    <w:rsid w:val="00F863E4"/>
    <w:rsid w:val="00F8717E"/>
    <w:rsid w:val="00F95E0A"/>
    <w:rsid w:val="00FB5E90"/>
    <w:rsid w:val="00FD24BF"/>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9C25"/>
  <w15:docId w15:val="{B3094916-C97B-483E-9C66-ADB67BA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7B08DA"/>
    <w:pPr>
      <w:keepNext/>
      <w:keepLines/>
      <w:spacing w:before="480" w:after="120"/>
      <w:outlineLvl w:val="0"/>
    </w:pPr>
    <w:rPr>
      <w:b/>
      <w:sz w:val="48"/>
      <w:szCs w:val="48"/>
    </w:rPr>
  </w:style>
  <w:style w:type="paragraph" w:styleId="2">
    <w:name w:val="heading 2"/>
    <w:basedOn w:val="a"/>
    <w:next w:val="a"/>
    <w:uiPriority w:val="9"/>
    <w:semiHidden/>
    <w:unhideWhenUsed/>
    <w:qFormat/>
    <w:rsid w:val="007B08DA"/>
    <w:pPr>
      <w:keepNext/>
      <w:keepLines/>
      <w:spacing w:before="360" w:after="80"/>
      <w:outlineLvl w:val="1"/>
    </w:pPr>
    <w:rPr>
      <w:b/>
      <w:sz w:val="36"/>
      <w:szCs w:val="36"/>
    </w:rPr>
  </w:style>
  <w:style w:type="paragraph" w:styleId="3">
    <w:name w:val="heading 3"/>
    <w:basedOn w:val="a"/>
    <w:next w:val="a"/>
    <w:uiPriority w:val="9"/>
    <w:semiHidden/>
    <w:unhideWhenUsed/>
    <w:qFormat/>
    <w:rsid w:val="007B08DA"/>
    <w:pPr>
      <w:keepNext/>
      <w:keepLines/>
      <w:spacing w:before="280" w:after="80"/>
      <w:outlineLvl w:val="2"/>
    </w:pPr>
    <w:rPr>
      <w:b/>
      <w:sz w:val="28"/>
      <w:szCs w:val="28"/>
    </w:rPr>
  </w:style>
  <w:style w:type="paragraph" w:styleId="4">
    <w:name w:val="heading 4"/>
    <w:basedOn w:val="a"/>
    <w:next w:val="a"/>
    <w:uiPriority w:val="9"/>
    <w:semiHidden/>
    <w:unhideWhenUsed/>
    <w:qFormat/>
    <w:rsid w:val="007B08DA"/>
    <w:pPr>
      <w:keepNext/>
      <w:keepLines/>
      <w:spacing w:before="240" w:after="40"/>
      <w:outlineLvl w:val="3"/>
    </w:pPr>
    <w:rPr>
      <w:b/>
      <w:sz w:val="24"/>
      <w:szCs w:val="24"/>
    </w:rPr>
  </w:style>
  <w:style w:type="paragraph" w:styleId="5">
    <w:name w:val="heading 5"/>
    <w:basedOn w:val="a"/>
    <w:next w:val="a"/>
    <w:uiPriority w:val="9"/>
    <w:semiHidden/>
    <w:unhideWhenUsed/>
    <w:qFormat/>
    <w:rsid w:val="007B08DA"/>
    <w:pPr>
      <w:keepNext/>
      <w:keepLines/>
      <w:spacing w:before="220" w:after="40"/>
      <w:outlineLvl w:val="4"/>
    </w:pPr>
    <w:rPr>
      <w:b/>
    </w:rPr>
  </w:style>
  <w:style w:type="paragraph" w:styleId="6">
    <w:name w:val="heading 6"/>
    <w:basedOn w:val="a"/>
    <w:next w:val="a"/>
    <w:uiPriority w:val="9"/>
    <w:semiHidden/>
    <w:unhideWhenUsed/>
    <w:qFormat/>
    <w:rsid w:val="007B08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08DA"/>
    <w:tblPr>
      <w:tblCellMar>
        <w:top w:w="0" w:type="dxa"/>
        <w:left w:w="0" w:type="dxa"/>
        <w:bottom w:w="0" w:type="dxa"/>
        <w:right w:w="0" w:type="dxa"/>
      </w:tblCellMar>
    </w:tblPr>
  </w:style>
  <w:style w:type="paragraph" w:styleId="a3">
    <w:name w:val="Title"/>
    <w:basedOn w:val="a"/>
    <w:next w:val="a"/>
    <w:uiPriority w:val="10"/>
    <w:qFormat/>
    <w:rsid w:val="007B08DA"/>
    <w:pPr>
      <w:keepNext/>
      <w:keepLines/>
      <w:spacing w:before="480" w:after="120"/>
    </w:pPr>
    <w:rPr>
      <w:b/>
      <w:sz w:val="72"/>
      <w:szCs w:val="72"/>
    </w:rPr>
  </w:style>
  <w:style w:type="table" w:customStyle="1" w:styleId="TableNormal0">
    <w:name w:val="Table Normal"/>
    <w:rsid w:val="007B08DA"/>
    <w:tblPr>
      <w:tblCellMar>
        <w:top w:w="0" w:type="dxa"/>
        <w:left w:w="0" w:type="dxa"/>
        <w:bottom w:w="0" w:type="dxa"/>
        <w:right w:w="0" w:type="dxa"/>
      </w:tblCellMar>
    </w:tblPr>
  </w:style>
  <w:style w:type="table" w:customStyle="1" w:styleId="TableNormal1">
    <w:name w:val="Table Normal"/>
    <w:rsid w:val="007B08DA"/>
    <w:tblPr>
      <w:tblCellMar>
        <w:top w:w="0" w:type="dxa"/>
        <w:left w:w="0" w:type="dxa"/>
        <w:bottom w:w="0" w:type="dxa"/>
        <w:right w:w="0" w:type="dxa"/>
      </w:tblCellMar>
    </w:tblPr>
  </w:style>
  <w:style w:type="table" w:customStyle="1" w:styleId="TableNormal2">
    <w:name w:val="Table Normal"/>
    <w:rsid w:val="007B08DA"/>
    <w:tblPr>
      <w:tblCellMar>
        <w:top w:w="0" w:type="dxa"/>
        <w:left w:w="0" w:type="dxa"/>
        <w:bottom w:w="0" w:type="dxa"/>
        <w:right w:w="0" w:type="dxa"/>
      </w:tblCellMar>
    </w:tblPr>
  </w:style>
  <w:style w:type="table" w:customStyle="1" w:styleId="TableNormal3">
    <w:name w:val="Table Normal"/>
    <w:rsid w:val="007B08D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B08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B08DA"/>
    <w:pPr>
      <w:spacing w:after="0" w:line="240" w:lineRule="auto"/>
    </w:pPr>
    <w:tblPr>
      <w:tblStyleRowBandSize w:val="1"/>
      <w:tblStyleColBandSize w:val="1"/>
      <w:tblCellMar>
        <w:left w:w="108" w:type="dxa"/>
        <w:right w:w="108" w:type="dxa"/>
      </w:tblCellMar>
    </w:tblPr>
  </w:style>
  <w:style w:type="table" w:customStyle="1" w:styleId="ac">
    <w:basedOn w:val="TableNormal3"/>
    <w:rsid w:val="007B08DA"/>
    <w:pPr>
      <w:spacing w:after="0" w:line="240" w:lineRule="auto"/>
    </w:pPr>
    <w:tblPr>
      <w:tblStyleRowBandSize w:val="1"/>
      <w:tblStyleColBandSize w:val="1"/>
      <w:tblCellMar>
        <w:left w:w="108" w:type="dxa"/>
        <w:right w:w="108" w:type="dxa"/>
      </w:tblCellMar>
    </w:tblPr>
  </w:style>
  <w:style w:type="table" w:customStyle="1" w:styleId="ad">
    <w:basedOn w:val="TableNormal2"/>
    <w:rsid w:val="007B08D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B08DA"/>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B08DA"/>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1"/>
    <w:qFormat/>
    <w:rsid w:val="002C6F42"/>
    <w:pPr>
      <w:spacing w:after="0" w:line="240" w:lineRule="auto"/>
    </w:pPr>
    <w:rPr>
      <w:rFonts w:cs="Times New Roman"/>
      <w:lang w:eastAsia="en-US"/>
    </w:rPr>
  </w:style>
  <w:style w:type="character" w:customStyle="1" w:styleId="af7">
    <w:name w:val="Без інтервалів Знак"/>
    <w:link w:val="af6"/>
    <w:uiPriority w:val="1"/>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32913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38816</Words>
  <Characters>22126</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87</cp:revision>
  <dcterms:created xsi:type="dcterms:W3CDTF">2020-04-14T07:28:00Z</dcterms:created>
  <dcterms:modified xsi:type="dcterms:W3CDTF">2024-02-01T15:24:00Z</dcterms:modified>
</cp:coreProperties>
</file>