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E69" w:rsidRDefault="00F064C5">
      <w:pPr>
        <w:jc w:val="right"/>
        <w:rPr>
          <w:b/>
        </w:rPr>
      </w:pPr>
      <w:r>
        <w:rPr>
          <w:b/>
        </w:rPr>
        <w:t>ДОДАТОК</w:t>
      </w:r>
      <w:r>
        <w:rPr>
          <w:b/>
          <w:spacing w:val="2"/>
        </w:rPr>
        <w:t xml:space="preserve"> </w:t>
      </w:r>
      <w:r>
        <w:rPr>
          <w:b/>
          <w:spacing w:val="-10"/>
        </w:rPr>
        <w:t>2</w:t>
      </w:r>
    </w:p>
    <w:p w:rsidR="00591E69" w:rsidRDefault="00F064C5">
      <w:pPr>
        <w:jc w:val="right"/>
        <w:rPr>
          <w:i/>
        </w:rPr>
      </w:pPr>
      <w:r>
        <w:rPr>
          <w:i/>
        </w:rPr>
        <w:t>до</w:t>
      </w:r>
      <w:r>
        <w:rPr>
          <w:i/>
          <w:spacing w:val="-2"/>
        </w:rPr>
        <w:t xml:space="preserve"> </w:t>
      </w:r>
      <w:r>
        <w:rPr>
          <w:i/>
        </w:rPr>
        <w:t>тендерної</w:t>
      </w:r>
      <w:r>
        <w:rPr>
          <w:i/>
          <w:spacing w:val="-1"/>
        </w:rPr>
        <w:t xml:space="preserve"> </w:t>
      </w:r>
      <w:r>
        <w:rPr>
          <w:i/>
          <w:spacing w:val="-2"/>
        </w:rPr>
        <w:t>документації</w:t>
      </w:r>
    </w:p>
    <w:p w:rsidR="00591E69" w:rsidRDefault="00591E69">
      <w:pPr>
        <w:ind w:left="-284"/>
        <w:jc w:val="center"/>
        <w:rPr>
          <w:b/>
          <w:bCs/>
          <w:caps/>
          <w:highlight w:val="yellow"/>
          <w:lang w:eastAsia="ru-RU"/>
        </w:rPr>
      </w:pPr>
    </w:p>
    <w:p w:rsidR="00591E69" w:rsidRDefault="00591E69">
      <w:pPr>
        <w:tabs>
          <w:tab w:val="left" w:pos="0"/>
        </w:tabs>
        <w:jc w:val="center"/>
        <w:rPr>
          <w:b/>
        </w:rPr>
      </w:pPr>
    </w:p>
    <w:p w:rsidR="00591E69" w:rsidRDefault="00F064C5">
      <w:pPr>
        <w:tabs>
          <w:tab w:val="left" w:pos="0"/>
        </w:tabs>
        <w:jc w:val="center"/>
        <w:rPr>
          <w:b/>
        </w:rPr>
      </w:pPr>
      <w:r>
        <w:rPr>
          <w:b/>
        </w:rPr>
        <w:t>Інформація про технічні, якісні та інші характеристики предмета закупівлі:</w:t>
      </w:r>
    </w:p>
    <w:p w:rsidR="00591E69" w:rsidRDefault="00F064C5">
      <w:pPr>
        <w:spacing w:after="140" w:line="276" w:lineRule="auto"/>
        <w:jc w:val="center"/>
        <w:rPr>
          <w:b/>
          <w:bCs/>
        </w:rPr>
      </w:pPr>
      <w:r>
        <w:rPr>
          <w:b/>
          <w:bCs/>
        </w:rPr>
        <w:t>ТЕХНІЧНА СПЕЦИФІКАЦІЯ</w:t>
      </w:r>
    </w:p>
    <w:p w:rsidR="00591E69" w:rsidRDefault="00F064C5">
      <w:pPr>
        <w:pStyle w:val="aa"/>
        <w:widowControl w:val="0"/>
        <w:numPr>
          <w:ilvl w:val="5"/>
          <w:numId w:val="1"/>
        </w:numPr>
        <w:jc w:val="center"/>
      </w:pPr>
      <w:proofErr w:type="spellStart"/>
      <w:r>
        <w:rPr>
          <w:color w:val="000000"/>
          <w:sz w:val="22"/>
          <w:szCs w:val="22"/>
        </w:rPr>
        <w:t>Багатофукціональні</w:t>
      </w:r>
      <w:proofErr w:type="spellEnd"/>
      <w:r>
        <w:rPr>
          <w:color w:val="000000"/>
          <w:sz w:val="22"/>
          <w:szCs w:val="22"/>
        </w:rPr>
        <w:t xml:space="preserve"> пристрої за кодом національного класифікатора України ДК 021:2015 </w:t>
      </w:r>
    </w:p>
    <w:p w:rsidR="00591E69" w:rsidRDefault="00F064C5">
      <w:pPr>
        <w:pStyle w:val="aa"/>
        <w:widowControl w:val="0"/>
        <w:numPr>
          <w:ilvl w:val="5"/>
          <w:numId w:val="1"/>
        </w:numPr>
        <w:jc w:val="center"/>
      </w:pPr>
      <w:r>
        <w:rPr>
          <w:color w:val="000000"/>
          <w:sz w:val="22"/>
          <w:szCs w:val="22"/>
        </w:rPr>
        <w:t>«Єдиний закупівельний словник»: 30230000</w:t>
      </w:r>
      <w:r>
        <w:rPr>
          <w:color w:val="000000"/>
          <w:sz w:val="22"/>
          <w:szCs w:val="22"/>
          <w:lang w:val="ru-RU"/>
        </w:rPr>
        <w:t>-0</w:t>
      </w:r>
      <w:r>
        <w:rPr>
          <w:b/>
          <w:color w:val="000000"/>
          <w:sz w:val="22"/>
          <w:szCs w:val="22"/>
        </w:rPr>
        <w:t xml:space="preserve"> </w:t>
      </w:r>
      <w:r>
        <w:rPr>
          <w:color w:val="000000"/>
          <w:sz w:val="22"/>
          <w:szCs w:val="22"/>
        </w:rPr>
        <w:t>–</w:t>
      </w:r>
      <w:r>
        <w:rPr>
          <w:b/>
          <w:color w:val="000000"/>
          <w:sz w:val="22"/>
          <w:szCs w:val="22"/>
        </w:rPr>
        <w:t xml:space="preserve"> </w:t>
      </w:r>
      <w:r>
        <w:rPr>
          <w:color w:val="000000"/>
          <w:sz w:val="22"/>
          <w:szCs w:val="22"/>
        </w:rPr>
        <w:t>Комп’ютерне обладнання</w:t>
      </w:r>
    </w:p>
    <w:p w:rsidR="00591E69" w:rsidRDefault="00591E69">
      <w:pPr>
        <w:pStyle w:val="aa"/>
        <w:widowControl w:val="0"/>
        <w:numPr>
          <w:ilvl w:val="5"/>
          <w:numId w:val="1"/>
        </w:numPr>
        <w:jc w:val="center"/>
        <w:rPr>
          <w:rFonts w:eastAsia="Tahoma"/>
          <w:b/>
          <w:kern w:val="2"/>
          <w:sz w:val="22"/>
          <w:szCs w:val="22"/>
          <w:lang w:eastAsia="zh-CN" w:bidi="hi-IN"/>
        </w:rPr>
      </w:pPr>
    </w:p>
    <w:p w:rsidR="00591E69" w:rsidRDefault="00F064C5">
      <w:pPr>
        <w:tabs>
          <w:tab w:val="left" w:pos="142"/>
        </w:tabs>
        <w:ind w:firstLine="850"/>
        <w:jc w:val="both"/>
      </w:pPr>
      <w: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591E69" w:rsidRDefault="00F064C5">
      <w:pPr>
        <w:tabs>
          <w:tab w:val="left" w:pos="142"/>
        </w:tabs>
        <w:ind w:firstLine="850"/>
        <w:jc w:val="both"/>
      </w:pPr>
      <w: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технічні характеристики запропонованого товару мають відповідати або покращувати показники, заявлені у технічних вимогах Замовника.</w:t>
      </w:r>
    </w:p>
    <w:p w:rsidR="00591E69" w:rsidRDefault="00591E69">
      <w:pPr>
        <w:jc w:val="both"/>
        <w:rPr>
          <w:rFonts w:eastAsia="MS Mincho"/>
        </w:rPr>
      </w:pPr>
    </w:p>
    <w:tbl>
      <w:tblPr>
        <w:tblW w:w="11199" w:type="dxa"/>
        <w:tblInd w:w="-795" w:type="dxa"/>
        <w:tblLayout w:type="fixed"/>
        <w:tblCellMar>
          <w:top w:w="57" w:type="dxa"/>
          <w:left w:w="57" w:type="dxa"/>
          <w:bottom w:w="57" w:type="dxa"/>
          <w:right w:w="57" w:type="dxa"/>
        </w:tblCellMar>
        <w:tblLook w:val="0000" w:firstRow="0" w:lastRow="0" w:firstColumn="0" w:lastColumn="0" w:noHBand="0" w:noVBand="0"/>
      </w:tblPr>
      <w:tblGrid>
        <w:gridCol w:w="450"/>
        <w:gridCol w:w="7489"/>
        <w:gridCol w:w="1417"/>
        <w:gridCol w:w="1843"/>
      </w:tblGrid>
      <w:tr w:rsidR="00591E69">
        <w:tc>
          <w:tcPr>
            <w:tcW w:w="11198" w:type="dxa"/>
            <w:gridSpan w:val="4"/>
            <w:tcBorders>
              <w:top w:val="single" w:sz="4" w:space="0" w:color="000001"/>
              <w:left w:val="single" w:sz="4" w:space="0" w:color="000001"/>
              <w:bottom w:val="single" w:sz="4" w:space="0" w:color="000001"/>
              <w:right w:val="single" w:sz="4" w:space="0" w:color="000001"/>
            </w:tcBorders>
            <w:shd w:val="clear" w:color="auto" w:fill="D9D9D9"/>
            <w:vAlign w:val="center"/>
          </w:tcPr>
          <w:p w:rsidR="00591E69" w:rsidRDefault="00F064C5">
            <w:pPr>
              <w:ind w:left="368"/>
              <w:jc w:val="center"/>
              <w:rPr>
                <w:highlight w:val="lightGray"/>
              </w:rPr>
            </w:pPr>
            <w:r>
              <w:rPr>
                <w:b/>
              </w:rPr>
              <w:t>Технічні вимоги до предмета закупівлі</w:t>
            </w:r>
          </w:p>
        </w:tc>
      </w:tr>
      <w:tr w:rsidR="00591E69">
        <w:tc>
          <w:tcPr>
            <w:tcW w:w="11198" w:type="dxa"/>
            <w:gridSpan w:val="4"/>
            <w:tcBorders>
              <w:top w:val="single" w:sz="4" w:space="0" w:color="000001"/>
              <w:left w:val="single" w:sz="4" w:space="0" w:color="000001"/>
              <w:bottom w:val="single" w:sz="4" w:space="0" w:color="000001"/>
              <w:right w:val="single" w:sz="4" w:space="0" w:color="000001"/>
            </w:tcBorders>
            <w:shd w:val="clear" w:color="auto" w:fill="D9D9D9"/>
          </w:tcPr>
          <w:p w:rsidR="00591E69" w:rsidRDefault="00F064C5">
            <w:pPr>
              <w:pStyle w:val="ab"/>
              <w:widowControl w:val="0"/>
              <w:jc w:val="both"/>
              <w:rPr>
                <w:rFonts w:ascii="Times New Roman" w:eastAsia="Calibri" w:hAnsi="Times New Roman" w:cs="Times New Roman"/>
                <w:b/>
                <w:bCs/>
                <w:kern w:val="0"/>
                <w:sz w:val="22"/>
                <w:szCs w:val="22"/>
                <w:lang w:eastAsia="en-US" w:bidi="ar-SA"/>
              </w:rPr>
            </w:pPr>
            <w:r>
              <w:rPr>
                <w:rFonts w:ascii="Times New Roman" w:eastAsiaTheme="minorHAnsi" w:hAnsi="Times New Roman" w:cs="Times New Roman"/>
                <w:b/>
                <w:bCs/>
                <w:kern w:val="0"/>
                <w:sz w:val="22"/>
                <w:szCs w:val="22"/>
                <w:lang w:eastAsia="en-US" w:bidi="ar-SA"/>
              </w:rPr>
              <w:t>БФП</w:t>
            </w:r>
            <w:r w:rsidR="00681A03" w:rsidRPr="00681A03">
              <w:rPr>
                <w:rFonts w:ascii="Times New Roman" w:eastAsiaTheme="minorHAnsi" w:hAnsi="Times New Roman" w:cs="Times New Roman"/>
                <w:b/>
                <w:bCs/>
                <w:kern w:val="0"/>
                <w:sz w:val="22"/>
                <w:szCs w:val="22"/>
                <w:lang w:val="ru-RU" w:eastAsia="en-US" w:bidi="ar-SA"/>
              </w:rPr>
              <w:t xml:space="preserve"> </w:t>
            </w:r>
            <w:r>
              <w:rPr>
                <w:rFonts w:ascii="Times New Roman" w:eastAsiaTheme="minorHAnsi" w:hAnsi="Times New Roman" w:cs="Times New Roman"/>
                <w:b/>
                <w:bCs/>
                <w:kern w:val="0"/>
                <w:sz w:val="22"/>
                <w:szCs w:val="22"/>
                <w:lang w:eastAsia="en-US" w:bidi="ar-SA"/>
              </w:rPr>
              <w:t xml:space="preserve">– </w:t>
            </w:r>
            <w:r w:rsidR="00681A03" w:rsidRPr="00681A03">
              <w:rPr>
                <w:rFonts w:ascii="Times New Roman" w:eastAsiaTheme="minorHAnsi" w:hAnsi="Times New Roman" w:cs="Times New Roman"/>
                <w:b/>
                <w:bCs/>
                <w:kern w:val="0"/>
                <w:sz w:val="22"/>
                <w:szCs w:val="22"/>
                <w:lang w:val="ru-RU" w:eastAsia="en-US" w:bidi="ar-SA"/>
              </w:rPr>
              <w:t>6</w:t>
            </w:r>
            <w:r>
              <w:rPr>
                <w:rFonts w:ascii="Times New Roman" w:eastAsiaTheme="minorHAnsi" w:hAnsi="Times New Roman" w:cs="Times New Roman"/>
                <w:b/>
                <w:bCs/>
                <w:kern w:val="0"/>
                <w:sz w:val="22"/>
                <w:szCs w:val="22"/>
                <w:lang w:eastAsia="en-US" w:bidi="ar-SA"/>
              </w:rPr>
              <w:t xml:space="preserve"> шт.</w:t>
            </w:r>
          </w:p>
          <w:p w:rsidR="00591E69" w:rsidRDefault="00F064C5">
            <w:pPr>
              <w:rPr>
                <w:rFonts w:eastAsia="Calibri"/>
                <w:b/>
                <w:bCs/>
              </w:rPr>
            </w:pPr>
            <w:r>
              <w:rPr>
                <w:rFonts w:eastAsiaTheme="minorHAnsi"/>
                <w:b/>
                <w:bCs/>
              </w:rPr>
              <w:t>Виробник:</w:t>
            </w:r>
          </w:p>
          <w:p w:rsidR="00591E69" w:rsidRDefault="00F064C5">
            <w:pPr>
              <w:rPr>
                <w:rFonts w:eastAsia="Calibri"/>
                <w:b/>
                <w:bCs/>
              </w:rPr>
            </w:pPr>
            <w:r>
              <w:rPr>
                <w:rFonts w:eastAsiaTheme="minorHAnsi"/>
                <w:b/>
                <w:bCs/>
              </w:rPr>
              <w:t>Модель:</w:t>
            </w:r>
          </w:p>
          <w:p w:rsidR="00591E69" w:rsidRDefault="00F064C5">
            <w:pPr>
              <w:rPr>
                <w:rFonts w:eastAsia="Calibri"/>
                <w:b/>
                <w:bCs/>
              </w:rPr>
            </w:pPr>
            <w:r>
              <w:rPr>
                <w:rFonts w:eastAsiaTheme="minorHAnsi"/>
                <w:b/>
                <w:bCs/>
              </w:rPr>
              <w:t>Країна походження:</w:t>
            </w:r>
          </w:p>
        </w:tc>
      </w:tr>
      <w:tr w:rsidR="00591E69">
        <w:tc>
          <w:tcPr>
            <w:tcW w:w="45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591E69" w:rsidRDefault="00F064C5">
            <w:pPr>
              <w:jc w:val="center"/>
              <w:rPr>
                <w:b/>
                <w:bCs/>
              </w:rPr>
            </w:pPr>
            <w:r>
              <w:rPr>
                <w:b/>
                <w:bCs/>
              </w:rPr>
              <w:t>№</w:t>
            </w:r>
          </w:p>
          <w:p w:rsidR="00591E69" w:rsidRDefault="00F064C5">
            <w:pPr>
              <w:jc w:val="center"/>
              <w:rPr>
                <w:b/>
                <w:bCs/>
              </w:rPr>
            </w:pPr>
            <w:r>
              <w:rPr>
                <w:b/>
                <w:bCs/>
              </w:rPr>
              <w:t>з/п</w:t>
            </w:r>
          </w:p>
        </w:tc>
        <w:tc>
          <w:tcPr>
            <w:tcW w:w="748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591E69" w:rsidRPr="00E54602" w:rsidRDefault="00F064C5">
            <w:pPr>
              <w:jc w:val="center"/>
              <w:rPr>
                <w:b/>
                <w:bCs/>
              </w:rPr>
            </w:pPr>
            <w:r>
              <w:rPr>
                <w:b/>
                <w:bCs/>
              </w:rPr>
              <w:t>Технічні характеристики</w:t>
            </w:r>
          </w:p>
          <w:p w:rsidR="00E54602" w:rsidRPr="00E54602" w:rsidRDefault="00E54602" w:rsidP="00E54602">
            <w:pPr>
              <w:jc w:val="center"/>
              <w:rPr>
                <w:b/>
                <w:bCs/>
              </w:rPr>
            </w:pPr>
            <w:r>
              <w:t>Багатофункціонального пристрою</w:t>
            </w:r>
            <w:r w:rsidRPr="00EC6DEA">
              <w:t xml:space="preserve"> </w:t>
            </w:r>
            <w:r w:rsidRPr="00EC6DEA">
              <w:rPr>
                <w:lang w:val="en-US"/>
              </w:rPr>
              <w:t>Canon</w:t>
            </w:r>
            <w:r w:rsidRPr="00EC6DEA">
              <w:t xml:space="preserve"> </w:t>
            </w:r>
            <w:proofErr w:type="spellStart"/>
            <w:r w:rsidRPr="00EC6DEA">
              <w:rPr>
                <w:lang w:val="en-US"/>
              </w:rPr>
              <w:t>i</w:t>
            </w:r>
            <w:proofErr w:type="spellEnd"/>
            <w:r w:rsidRPr="00EC6DEA">
              <w:t>-</w:t>
            </w:r>
            <w:r w:rsidRPr="00EC6DEA">
              <w:rPr>
                <w:lang w:val="en-US"/>
              </w:rPr>
              <w:t>SENSYS</w:t>
            </w:r>
            <w:r w:rsidRPr="00EC6DEA">
              <w:t xml:space="preserve"> </w:t>
            </w:r>
            <w:r w:rsidRPr="00EC6DEA">
              <w:rPr>
                <w:lang w:val="en-US"/>
              </w:rPr>
              <w:t>MF</w:t>
            </w:r>
            <w:r w:rsidRPr="00EC6DEA">
              <w:t>3010 + 2 картриджа</w:t>
            </w:r>
            <w:r w:rsidRPr="00EC6DEA">
              <w:rPr>
                <w:color w:val="000000"/>
                <w:lang w:eastAsia="ru-RU"/>
              </w:rPr>
              <w:t xml:space="preserve"> </w:t>
            </w:r>
          </w:p>
        </w:tc>
        <w:tc>
          <w:tcPr>
            <w:tcW w:w="1417" w:type="dxa"/>
            <w:tcBorders>
              <w:top w:val="single" w:sz="4" w:space="0" w:color="000001"/>
              <w:left w:val="single" w:sz="4" w:space="0" w:color="000000"/>
              <w:bottom w:val="single" w:sz="4" w:space="0" w:color="000001"/>
              <w:right w:val="single" w:sz="4" w:space="0" w:color="000001"/>
            </w:tcBorders>
            <w:shd w:val="clear" w:color="auto" w:fill="D9D9D9" w:themeFill="background1" w:themeFillShade="D9"/>
          </w:tcPr>
          <w:p w:rsidR="00591E69" w:rsidRDefault="00F064C5">
            <w:pPr>
              <w:jc w:val="center"/>
              <w:rPr>
                <w:b/>
                <w:bCs/>
              </w:rPr>
            </w:pPr>
            <w:r>
              <w:rPr>
                <w:b/>
              </w:rPr>
              <w:t>Ступінь виконання</w:t>
            </w:r>
          </w:p>
        </w:tc>
        <w:tc>
          <w:tcPr>
            <w:tcW w:w="1843" w:type="dxa"/>
            <w:tcBorders>
              <w:top w:val="single" w:sz="4" w:space="0" w:color="000001"/>
              <w:left w:val="single" w:sz="4" w:space="0" w:color="000000"/>
              <w:bottom w:val="single" w:sz="4" w:space="0" w:color="000001"/>
              <w:right w:val="single" w:sz="4" w:space="0" w:color="000001"/>
            </w:tcBorders>
            <w:shd w:val="clear" w:color="auto" w:fill="D9D9D9"/>
          </w:tcPr>
          <w:p w:rsidR="00591E69" w:rsidRDefault="00F064C5">
            <w:pPr>
              <w:pStyle w:val="ab"/>
              <w:widowControl w:val="0"/>
              <w:jc w:val="center"/>
              <w:rPr>
                <w:rFonts w:ascii="Times New Roman" w:hAnsi="Times New Roman" w:cs="Times New Roman"/>
                <w:color w:val="000000"/>
                <w:sz w:val="22"/>
                <w:szCs w:val="22"/>
                <w:lang w:eastAsia="uk-UA"/>
              </w:rPr>
            </w:pPr>
            <w:r>
              <w:rPr>
                <w:rFonts w:ascii="Times New Roman" w:eastAsia="Times New Roman" w:hAnsi="Times New Roman" w:cs="Times New Roman"/>
                <w:b/>
                <w:bCs/>
                <w:color w:val="000000"/>
                <w:sz w:val="22"/>
                <w:szCs w:val="22"/>
                <w:lang w:eastAsia="ru-RU"/>
              </w:rPr>
              <w:t>Детальний опис товару, який пропонується учасником (ЗАПОВНЯЄТЬСЯ УЧАСНИКОМ ПО КОЖНОМУ ПУНКТУ)</w:t>
            </w:r>
          </w:p>
        </w:tc>
      </w:tr>
      <w:tr w:rsidR="00591E69">
        <w:trPr>
          <w:trHeight w:val="359"/>
        </w:trPr>
        <w:tc>
          <w:tcPr>
            <w:tcW w:w="450" w:type="dxa"/>
            <w:tcBorders>
              <w:top w:val="single" w:sz="4" w:space="0" w:color="000001"/>
              <w:left w:val="single" w:sz="4" w:space="0" w:color="000001"/>
              <w:right w:val="single" w:sz="4" w:space="0" w:color="000001"/>
            </w:tcBorders>
            <w:shd w:val="clear" w:color="auto" w:fill="auto"/>
          </w:tcPr>
          <w:p w:rsidR="00591E69" w:rsidRDefault="00F064C5">
            <w:pPr>
              <w:jc w:val="center"/>
              <w:rPr>
                <w:bCs/>
              </w:rPr>
            </w:pPr>
            <w:r>
              <w:rPr>
                <w:bCs/>
              </w:rPr>
              <w:t>1.</w:t>
            </w:r>
          </w:p>
          <w:p w:rsidR="00591E69" w:rsidRDefault="00591E69">
            <w:pPr>
              <w:pStyle w:val="aa"/>
              <w:widowControl w:val="0"/>
              <w:ind w:left="60"/>
              <w:textAlignment w:val="baseline"/>
              <w:rPr>
                <w:bCs/>
                <w:sz w:val="22"/>
                <w:szCs w:val="22"/>
              </w:rPr>
            </w:pPr>
          </w:p>
        </w:tc>
        <w:tc>
          <w:tcPr>
            <w:tcW w:w="7488" w:type="dxa"/>
            <w:tcBorders>
              <w:top w:val="single" w:sz="4" w:space="0" w:color="000001"/>
              <w:left w:val="single" w:sz="4" w:space="0" w:color="000001"/>
              <w:right w:val="single" w:sz="4" w:space="0" w:color="000001"/>
            </w:tcBorders>
            <w:shd w:val="clear" w:color="auto" w:fill="auto"/>
            <w:vAlign w:val="center"/>
          </w:tcPr>
          <w:p w:rsidR="00591E69" w:rsidRDefault="00F064C5">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Швидкість  монохромного друку</w:t>
            </w:r>
            <w:r>
              <w:rPr>
                <w:rFonts w:ascii="Times New Roman" w:eastAsia="Times New Roman" w:hAnsi="Times New Roman" w:cs="Times New Roman"/>
                <w:color w:val="000000"/>
                <w:sz w:val="24"/>
                <w:lang w:val="uk-UA"/>
              </w:rPr>
              <w:tab/>
              <w:t xml:space="preserve">Не менше 18 </w:t>
            </w:r>
            <w:proofErr w:type="spellStart"/>
            <w:r>
              <w:rPr>
                <w:rFonts w:ascii="Times New Roman" w:eastAsia="Times New Roman" w:hAnsi="Times New Roman" w:cs="Times New Roman"/>
                <w:color w:val="000000"/>
                <w:sz w:val="24"/>
                <w:lang w:val="uk-UA"/>
              </w:rPr>
              <w:t>стор</w:t>
            </w:r>
            <w:proofErr w:type="spellEnd"/>
            <w:r>
              <w:rPr>
                <w:rFonts w:ascii="Times New Roman" w:eastAsia="Times New Roman" w:hAnsi="Times New Roman" w:cs="Times New Roman"/>
                <w:color w:val="000000"/>
                <w:sz w:val="24"/>
                <w:lang w:val="uk-UA"/>
              </w:rPr>
              <w:t>/хв</w:t>
            </w:r>
          </w:p>
          <w:p w:rsidR="00591E69" w:rsidRDefault="00F064C5">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Час виведення першої роздруківки</w:t>
            </w:r>
            <w:r>
              <w:rPr>
                <w:rFonts w:ascii="Times New Roman" w:eastAsia="Times New Roman" w:hAnsi="Times New Roman" w:cs="Times New Roman"/>
                <w:color w:val="000000"/>
                <w:sz w:val="24"/>
                <w:lang w:val="uk-UA"/>
              </w:rPr>
              <w:tab/>
              <w:t>Не більше 7.8с</w:t>
            </w:r>
          </w:p>
          <w:p w:rsidR="00591E69" w:rsidRDefault="00F064C5">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Технологія друку</w:t>
            </w:r>
            <w:r>
              <w:rPr>
                <w:rFonts w:ascii="Times New Roman" w:eastAsia="Times New Roman" w:hAnsi="Times New Roman" w:cs="Times New Roman"/>
                <w:color w:val="000000"/>
                <w:sz w:val="24"/>
                <w:lang w:val="uk-UA"/>
              </w:rPr>
              <w:tab/>
              <w:t>лазерна</w:t>
            </w:r>
          </w:p>
          <w:p w:rsidR="00591E69" w:rsidRDefault="00F064C5">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Кольоровість</w:t>
            </w:r>
            <w:r>
              <w:rPr>
                <w:rFonts w:ascii="Times New Roman" w:eastAsia="Times New Roman" w:hAnsi="Times New Roman" w:cs="Times New Roman"/>
                <w:color w:val="000000"/>
                <w:sz w:val="24"/>
                <w:lang w:val="uk-UA"/>
              </w:rPr>
              <w:tab/>
              <w:t>монохромний</w:t>
            </w:r>
          </w:p>
          <w:p w:rsidR="00591E69" w:rsidRDefault="00F064C5">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 xml:space="preserve">Макс. дозвіл, </w:t>
            </w:r>
            <w:proofErr w:type="spellStart"/>
            <w:r>
              <w:rPr>
                <w:rFonts w:ascii="Times New Roman" w:eastAsia="Times New Roman" w:hAnsi="Times New Roman" w:cs="Times New Roman"/>
                <w:color w:val="000000"/>
                <w:sz w:val="24"/>
                <w:lang w:val="uk-UA"/>
              </w:rPr>
              <w:t>dpi</w:t>
            </w:r>
            <w:proofErr w:type="spellEnd"/>
            <w:r>
              <w:rPr>
                <w:rFonts w:ascii="Times New Roman" w:eastAsia="Times New Roman" w:hAnsi="Times New Roman" w:cs="Times New Roman"/>
                <w:color w:val="000000"/>
                <w:sz w:val="24"/>
                <w:lang w:val="uk-UA"/>
              </w:rPr>
              <w:tab/>
              <w:t>1200х600</w:t>
            </w:r>
          </w:p>
          <w:p w:rsidR="00591E69" w:rsidRDefault="00F064C5">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Місячний обсяг друку</w:t>
            </w:r>
            <w:r>
              <w:rPr>
                <w:rFonts w:ascii="Times New Roman" w:eastAsia="Times New Roman" w:hAnsi="Times New Roman" w:cs="Times New Roman"/>
                <w:color w:val="000000"/>
                <w:sz w:val="24"/>
                <w:lang w:val="uk-UA"/>
              </w:rPr>
              <w:tab/>
              <w:t>8000 стор</w:t>
            </w:r>
          </w:p>
          <w:p w:rsidR="00591E69" w:rsidRDefault="00F064C5">
            <w:pPr>
              <w:pStyle w:val="ListParagraph"/>
              <w:widowControl w:val="0"/>
              <w:numPr>
                <w:ilvl w:val="0"/>
                <w:numId w:val="3"/>
              </w:numPr>
              <w:spacing w:after="0"/>
            </w:pPr>
            <w:r>
              <w:rPr>
                <w:rFonts w:ascii="Times New Roman" w:eastAsia="Times New Roman" w:hAnsi="Times New Roman" w:cs="Times New Roman"/>
                <w:color w:val="000000"/>
                <w:sz w:val="24"/>
                <w:lang w:val="uk-UA"/>
              </w:rPr>
              <w:t xml:space="preserve">Комплектація БФП , 2 додаткових </w:t>
            </w:r>
            <w:proofErr w:type="spellStart"/>
            <w:r>
              <w:rPr>
                <w:rFonts w:ascii="Times New Roman" w:eastAsia="Times New Roman" w:hAnsi="Times New Roman" w:cs="Times New Roman"/>
                <w:color w:val="000000"/>
                <w:sz w:val="24"/>
                <w:lang w:val="uk-UA"/>
              </w:rPr>
              <w:t>картріджа</w:t>
            </w:r>
            <w:proofErr w:type="spellEnd"/>
            <w:r>
              <w:rPr>
                <w:rFonts w:ascii="Times New Roman" w:eastAsia="Times New Roman" w:hAnsi="Times New Roman" w:cs="Times New Roman"/>
                <w:color w:val="000000"/>
                <w:sz w:val="24"/>
                <w:lang w:val="uk-UA"/>
              </w:rPr>
              <w:t xml:space="preserve"> , кабель </w:t>
            </w:r>
            <w:proofErr w:type="spellStart"/>
            <w:r>
              <w:rPr>
                <w:rFonts w:ascii="Times New Roman" w:eastAsia="Times New Roman" w:hAnsi="Times New Roman" w:cs="Times New Roman"/>
                <w:color w:val="000000"/>
                <w:sz w:val="24"/>
                <w:lang w:val="en-US"/>
              </w:rPr>
              <w:t>usb</w:t>
            </w:r>
            <w:proofErr w:type="spellEnd"/>
          </w:p>
          <w:p w:rsidR="00591E69" w:rsidRPr="003410F5" w:rsidRDefault="003410F5" w:rsidP="003410F5">
            <w:pPr>
              <w:pStyle w:val="ListParagraph"/>
              <w:widowControl w:val="0"/>
              <w:numPr>
                <w:ilvl w:val="0"/>
                <w:numId w:val="3"/>
              </w:numPr>
              <w:spacing w:after="0"/>
              <w:rPr>
                <w:rFonts w:ascii="Times New Roman" w:eastAsia="Times New Roman" w:hAnsi="Times New Roman" w:cs="Times New Roman"/>
                <w:color w:val="000000"/>
                <w:sz w:val="24"/>
                <w:lang w:val="uk-UA"/>
              </w:rPr>
            </w:pPr>
            <w:proofErr w:type="spellStart"/>
            <w:r>
              <w:rPr>
                <w:rFonts w:ascii="Times New Roman" w:hAnsi="Times New Roman"/>
                <w:sz w:val="24"/>
                <w:shd w:val="clear" w:color="auto" w:fill="FFFFFF"/>
              </w:rPr>
              <w:t>Максимальний</w:t>
            </w:r>
            <w:proofErr w:type="spellEnd"/>
            <w:r>
              <w:rPr>
                <w:rFonts w:ascii="Times New Roman" w:hAnsi="Times New Roman"/>
                <w:sz w:val="24"/>
                <w:shd w:val="clear" w:color="auto" w:fill="FFFFFF"/>
              </w:rPr>
              <w:t xml:space="preserve"> формат </w:t>
            </w:r>
            <w:proofErr w:type="spellStart"/>
            <w:r>
              <w:rPr>
                <w:rFonts w:ascii="Times New Roman" w:hAnsi="Times New Roman"/>
                <w:sz w:val="24"/>
                <w:shd w:val="clear" w:color="auto" w:fill="FFFFFF"/>
              </w:rPr>
              <w:t>носія</w:t>
            </w:r>
            <w:proofErr w:type="spellEnd"/>
            <w:r>
              <w:rPr>
                <w:rFonts w:ascii="Times New Roman" w:hAnsi="Times New Roman"/>
                <w:sz w:val="24"/>
                <w:shd w:val="clear" w:color="auto" w:fill="FFFFFF"/>
                <w:lang w:val="uk-UA"/>
              </w:rPr>
              <w:t xml:space="preserve"> - </w:t>
            </w:r>
            <w:hyperlink r:id="rId5" w:history="1">
              <w:r>
                <w:rPr>
                  <w:rStyle w:val="ae"/>
                  <w:rFonts w:ascii="Times New Roman" w:hAnsi="Times New Roman"/>
                  <w:color w:val="auto"/>
                  <w:sz w:val="24"/>
                  <w:u w:val="none"/>
                </w:rPr>
                <w:t>A4 (297 х 210 мм)</w:t>
              </w:r>
            </w:hyperlink>
          </w:p>
          <w:p w:rsidR="003410F5" w:rsidRDefault="003410F5" w:rsidP="003410F5">
            <w:pPr>
              <w:pStyle w:val="ListParagraph"/>
              <w:widowControl w:val="0"/>
              <w:numPr>
                <w:ilvl w:val="0"/>
                <w:numId w:val="3"/>
              </w:numPr>
              <w:spacing w:after="0"/>
              <w:rPr>
                <w:rFonts w:ascii="Times New Roman" w:eastAsia="Times New Roman" w:hAnsi="Times New Roman" w:cs="Times New Roman"/>
                <w:color w:val="000000"/>
                <w:sz w:val="24"/>
                <w:lang w:val="uk-UA"/>
              </w:rPr>
            </w:pPr>
            <w:r w:rsidRPr="003410F5">
              <w:rPr>
                <w:rFonts w:ascii="Times New Roman" w:eastAsia="Times New Roman" w:hAnsi="Times New Roman" w:cs="Times New Roman"/>
                <w:color w:val="000000"/>
                <w:sz w:val="24"/>
                <w:lang w:val="uk-UA"/>
              </w:rPr>
              <w:t>Максимальна роздільна здатність копіювання</w:t>
            </w:r>
            <w:r>
              <w:rPr>
                <w:rFonts w:ascii="Times New Roman" w:eastAsia="Times New Roman" w:hAnsi="Times New Roman" w:cs="Times New Roman"/>
                <w:color w:val="000000"/>
                <w:sz w:val="24"/>
                <w:lang w:val="uk-UA"/>
              </w:rPr>
              <w:t xml:space="preserve"> - </w:t>
            </w:r>
            <w:r w:rsidRPr="003410F5">
              <w:rPr>
                <w:rFonts w:ascii="Times New Roman" w:eastAsia="Times New Roman" w:hAnsi="Times New Roman" w:cs="Times New Roman"/>
                <w:color w:val="000000"/>
                <w:sz w:val="24"/>
                <w:lang w:val="uk-UA"/>
              </w:rPr>
              <w:t xml:space="preserve">600 x 600 </w:t>
            </w:r>
            <w:proofErr w:type="spellStart"/>
            <w:r w:rsidRPr="003410F5">
              <w:rPr>
                <w:rFonts w:ascii="Times New Roman" w:eastAsia="Times New Roman" w:hAnsi="Times New Roman" w:cs="Times New Roman"/>
                <w:color w:val="000000"/>
                <w:sz w:val="24"/>
                <w:lang w:val="uk-UA"/>
              </w:rPr>
              <w:t>dpi</w:t>
            </w:r>
            <w:proofErr w:type="spellEnd"/>
          </w:p>
          <w:p w:rsidR="003410F5" w:rsidRPr="00F064C5" w:rsidRDefault="00F064C5" w:rsidP="00F064C5">
            <w:pPr>
              <w:pStyle w:val="ListParagraph"/>
              <w:widowControl w:val="0"/>
              <w:numPr>
                <w:ilvl w:val="0"/>
                <w:numId w:val="3"/>
              </w:numPr>
              <w:spacing w:after="0"/>
              <w:rPr>
                <w:rFonts w:ascii="Times New Roman" w:eastAsia="Times New Roman" w:hAnsi="Times New Roman" w:cs="Times New Roman"/>
                <w:color w:val="000000"/>
                <w:sz w:val="24"/>
                <w:lang w:val="uk-UA"/>
              </w:rPr>
            </w:pPr>
            <w:proofErr w:type="spellStart"/>
            <w:r>
              <w:rPr>
                <w:rFonts w:ascii="Times New Roman" w:hAnsi="Times New Roman"/>
                <w:sz w:val="24"/>
                <w:shd w:val="clear" w:color="auto" w:fill="FFFFFF"/>
              </w:rPr>
              <w:t>Швидкість</w:t>
            </w:r>
            <w:proofErr w:type="spellEnd"/>
            <w:r>
              <w:rPr>
                <w:rFonts w:ascii="Times New Roman" w:hAnsi="Times New Roman"/>
                <w:sz w:val="24"/>
                <w:shd w:val="clear" w:color="auto" w:fill="FFFFFF"/>
              </w:rPr>
              <w:t xml:space="preserve"> </w:t>
            </w:r>
            <w:proofErr w:type="spellStart"/>
            <w:r>
              <w:rPr>
                <w:rFonts w:ascii="Times New Roman" w:hAnsi="Times New Roman"/>
                <w:sz w:val="24"/>
                <w:shd w:val="clear" w:color="auto" w:fill="FFFFFF"/>
              </w:rPr>
              <w:t>копіювання</w:t>
            </w:r>
            <w:proofErr w:type="spellEnd"/>
            <w:r>
              <w:rPr>
                <w:rFonts w:ascii="Times New Roman" w:hAnsi="Times New Roman"/>
                <w:sz w:val="24"/>
                <w:shd w:val="clear" w:color="auto" w:fill="FFFFFF"/>
                <w:lang w:val="uk-UA"/>
              </w:rPr>
              <w:t xml:space="preserve"> - </w:t>
            </w:r>
            <w:r w:rsidRPr="00F064C5">
              <w:rPr>
                <w:rFonts w:ascii="Times New Roman" w:hAnsi="Times New Roman"/>
                <w:sz w:val="24"/>
                <w:shd w:val="clear" w:color="auto" w:fill="FFFFFF"/>
                <w:lang w:val="uk-UA"/>
              </w:rPr>
              <w:t>12 стор/</w:t>
            </w:r>
            <w:r>
              <w:rPr>
                <w:rFonts w:ascii="Times New Roman" w:hAnsi="Times New Roman"/>
                <w:sz w:val="24"/>
                <w:shd w:val="clear" w:color="auto" w:fill="FFFFFF"/>
                <w:lang w:val="uk-UA"/>
              </w:rPr>
              <w:t>хв.</w:t>
            </w:r>
          </w:p>
          <w:p w:rsidR="00F064C5" w:rsidRDefault="00F064C5" w:rsidP="00F064C5">
            <w:pPr>
              <w:pStyle w:val="ListParagraph"/>
              <w:widowControl w:val="0"/>
              <w:numPr>
                <w:ilvl w:val="0"/>
                <w:numId w:val="3"/>
              </w:numPr>
              <w:spacing w:after="0"/>
              <w:rPr>
                <w:rFonts w:ascii="Times New Roman" w:eastAsia="Times New Roman" w:hAnsi="Times New Roman" w:cs="Times New Roman"/>
                <w:color w:val="000000"/>
                <w:sz w:val="24"/>
                <w:lang w:val="uk-UA"/>
              </w:rPr>
            </w:pPr>
            <w:r w:rsidRPr="00F064C5">
              <w:rPr>
                <w:rFonts w:ascii="Times New Roman" w:eastAsia="Times New Roman" w:hAnsi="Times New Roman" w:cs="Times New Roman"/>
                <w:color w:val="000000"/>
                <w:sz w:val="24"/>
                <w:lang w:val="uk-UA"/>
              </w:rPr>
              <w:t>Максимальна щільність носія</w:t>
            </w:r>
            <w:r>
              <w:rPr>
                <w:rFonts w:ascii="Times New Roman" w:eastAsia="Times New Roman" w:hAnsi="Times New Roman" w:cs="Times New Roman"/>
                <w:color w:val="000000"/>
                <w:sz w:val="24"/>
                <w:lang w:val="uk-UA"/>
              </w:rPr>
              <w:t xml:space="preserve"> - </w:t>
            </w:r>
            <w:r w:rsidRPr="00F064C5">
              <w:rPr>
                <w:rFonts w:ascii="Times New Roman" w:eastAsia="Times New Roman" w:hAnsi="Times New Roman" w:cs="Times New Roman"/>
                <w:color w:val="000000"/>
                <w:sz w:val="24"/>
                <w:lang w:val="uk-UA"/>
              </w:rPr>
              <w:t>163 г/м²</w:t>
            </w:r>
            <w:r>
              <w:rPr>
                <w:rFonts w:ascii="Times New Roman" w:eastAsia="Times New Roman" w:hAnsi="Times New Roman" w:cs="Times New Roman"/>
                <w:color w:val="000000"/>
                <w:sz w:val="24"/>
                <w:lang w:val="uk-UA"/>
              </w:rPr>
              <w:t xml:space="preserve"> </w:t>
            </w:r>
          </w:p>
        </w:tc>
        <w:tc>
          <w:tcPr>
            <w:tcW w:w="1417" w:type="dxa"/>
            <w:tcBorders>
              <w:top w:val="single" w:sz="4" w:space="0" w:color="000001"/>
              <w:left w:val="single" w:sz="4" w:space="0" w:color="000001"/>
              <w:right w:val="single" w:sz="4" w:space="0" w:color="000001"/>
            </w:tcBorders>
            <w:shd w:val="clear" w:color="auto" w:fill="auto"/>
            <w:vAlign w:val="center"/>
          </w:tcPr>
          <w:p w:rsidR="00591E69" w:rsidRDefault="00F064C5">
            <w:pPr>
              <w:jc w:val="center"/>
            </w:pPr>
            <w:r>
              <w:t>Обов’язково</w:t>
            </w:r>
          </w:p>
        </w:tc>
        <w:tc>
          <w:tcPr>
            <w:tcW w:w="1843" w:type="dxa"/>
            <w:tcBorders>
              <w:top w:val="single" w:sz="4" w:space="0" w:color="000001"/>
              <w:left w:val="single" w:sz="4" w:space="0" w:color="000000"/>
              <w:right w:val="single" w:sz="4" w:space="0" w:color="000001"/>
            </w:tcBorders>
            <w:shd w:val="clear" w:color="auto" w:fill="auto"/>
          </w:tcPr>
          <w:p w:rsidR="00591E69" w:rsidRDefault="00591E69">
            <w:pPr>
              <w:pStyle w:val="ab"/>
              <w:widowControl w:val="0"/>
              <w:jc w:val="center"/>
              <w:rPr>
                <w:rFonts w:ascii="Times New Roman" w:eastAsia="Times New Roman" w:hAnsi="Times New Roman" w:cs="Times New Roman"/>
                <w:bCs/>
                <w:color w:val="000000"/>
                <w:sz w:val="22"/>
                <w:szCs w:val="22"/>
                <w:lang w:eastAsia="ru-RU"/>
              </w:rPr>
            </w:pPr>
          </w:p>
        </w:tc>
      </w:tr>
      <w:tr w:rsidR="00591E69">
        <w:tc>
          <w:tcPr>
            <w:tcW w:w="45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591E69" w:rsidRDefault="00F064C5">
            <w:pPr>
              <w:rPr>
                <w:bCs/>
              </w:rPr>
            </w:pPr>
            <w:r>
              <w:rPr>
                <w:bCs/>
              </w:rPr>
              <w:t>2.</w:t>
            </w:r>
          </w:p>
        </w:tc>
        <w:tc>
          <w:tcPr>
            <w:tcW w:w="748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591E69" w:rsidRDefault="00F064C5">
            <w:r>
              <w:t xml:space="preserve">Гарантійний термін експлуатації повинен бути не менше </w:t>
            </w:r>
            <w:r>
              <w:rPr>
                <w:lang w:val="ru-RU"/>
              </w:rPr>
              <w:t>1</w:t>
            </w:r>
            <w:r>
              <w:t xml:space="preserve"> рок</w:t>
            </w:r>
            <w:r>
              <w:rPr>
                <w:lang w:val="ru-RU"/>
              </w:rPr>
              <w:t>у</w:t>
            </w:r>
            <w:r>
              <w:t>, а після негарантійного обслуговування - 5 років.</w:t>
            </w:r>
          </w:p>
        </w:tc>
        <w:tc>
          <w:tcPr>
            <w:tcW w:w="1417" w:type="dxa"/>
            <w:tcBorders>
              <w:top w:val="single" w:sz="4" w:space="0" w:color="000001"/>
              <w:left w:val="single" w:sz="4" w:space="0" w:color="000000"/>
              <w:bottom w:val="single" w:sz="4" w:space="0" w:color="000001"/>
              <w:right w:val="single" w:sz="4" w:space="0" w:color="000001"/>
            </w:tcBorders>
            <w:shd w:val="clear" w:color="auto" w:fill="FFFFFF" w:themeFill="background1"/>
          </w:tcPr>
          <w:p w:rsidR="00591E69" w:rsidRDefault="00F064C5">
            <w:pPr>
              <w:jc w:val="center"/>
            </w:pPr>
            <w:r>
              <w:t>Обов’язково</w:t>
            </w:r>
          </w:p>
        </w:tc>
        <w:tc>
          <w:tcPr>
            <w:tcW w:w="1843" w:type="dxa"/>
            <w:tcBorders>
              <w:top w:val="single" w:sz="4" w:space="0" w:color="000001"/>
              <w:left w:val="single" w:sz="4" w:space="0" w:color="000000"/>
              <w:bottom w:val="single" w:sz="4" w:space="0" w:color="000001"/>
              <w:right w:val="single" w:sz="4" w:space="0" w:color="000001"/>
            </w:tcBorders>
            <w:shd w:val="clear" w:color="auto" w:fill="FFFFFF" w:themeFill="background1"/>
          </w:tcPr>
          <w:p w:rsidR="00591E69" w:rsidRDefault="00591E69">
            <w:pPr>
              <w:pStyle w:val="ab"/>
              <w:widowControl w:val="0"/>
              <w:jc w:val="center"/>
              <w:rPr>
                <w:rFonts w:ascii="Times New Roman" w:eastAsia="Times New Roman" w:hAnsi="Times New Roman" w:cs="Times New Roman"/>
                <w:b/>
                <w:bCs/>
                <w:color w:val="000000"/>
                <w:sz w:val="22"/>
                <w:szCs w:val="22"/>
                <w:lang w:eastAsia="ru-RU"/>
              </w:rPr>
            </w:pPr>
          </w:p>
        </w:tc>
      </w:tr>
    </w:tbl>
    <w:p w:rsidR="00591E69" w:rsidRDefault="00591E69">
      <w:pPr>
        <w:jc w:val="both"/>
        <w:rPr>
          <w:rFonts w:eastAsia="MS Mincho"/>
        </w:rPr>
      </w:pPr>
    </w:p>
    <w:tbl>
      <w:tblPr>
        <w:tblW w:w="11199" w:type="dxa"/>
        <w:tblInd w:w="-795" w:type="dxa"/>
        <w:tblLayout w:type="fixed"/>
        <w:tblCellMar>
          <w:top w:w="57" w:type="dxa"/>
          <w:left w:w="57" w:type="dxa"/>
          <w:bottom w:w="57" w:type="dxa"/>
          <w:right w:w="57" w:type="dxa"/>
        </w:tblCellMar>
        <w:tblLook w:val="0000" w:firstRow="0" w:lastRow="0" w:firstColumn="0" w:lastColumn="0" w:noHBand="0" w:noVBand="0"/>
      </w:tblPr>
      <w:tblGrid>
        <w:gridCol w:w="450"/>
        <w:gridCol w:w="7489"/>
        <w:gridCol w:w="1417"/>
        <w:gridCol w:w="1843"/>
      </w:tblGrid>
      <w:tr w:rsidR="00681A03" w:rsidTr="00BB3CD2">
        <w:tc>
          <w:tcPr>
            <w:tcW w:w="11198" w:type="dxa"/>
            <w:gridSpan w:val="4"/>
            <w:tcBorders>
              <w:top w:val="single" w:sz="4" w:space="0" w:color="000001"/>
              <w:left w:val="single" w:sz="4" w:space="0" w:color="000001"/>
              <w:bottom w:val="single" w:sz="4" w:space="0" w:color="000001"/>
              <w:right w:val="single" w:sz="4" w:space="0" w:color="000001"/>
            </w:tcBorders>
            <w:shd w:val="clear" w:color="auto" w:fill="D9D9D9"/>
            <w:vAlign w:val="center"/>
          </w:tcPr>
          <w:p w:rsidR="00681A03" w:rsidRPr="00681A03" w:rsidRDefault="00681A03" w:rsidP="00BB3CD2">
            <w:pPr>
              <w:ind w:left="368"/>
              <w:jc w:val="center"/>
              <w:rPr>
                <w:highlight w:val="lightGray"/>
              </w:rPr>
            </w:pPr>
            <w:r>
              <w:rPr>
                <w:b/>
              </w:rPr>
              <w:t>Технічні вимоги до предмета закупівлі</w:t>
            </w:r>
          </w:p>
        </w:tc>
      </w:tr>
      <w:tr w:rsidR="00681A03" w:rsidTr="00BB3CD2">
        <w:tc>
          <w:tcPr>
            <w:tcW w:w="11198" w:type="dxa"/>
            <w:gridSpan w:val="4"/>
            <w:tcBorders>
              <w:top w:val="single" w:sz="4" w:space="0" w:color="000001"/>
              <w:left w:val="single" w:sz="4" w:space="0" w:color="000001"/>
              <w:bottom w:val="single" w:sz="4" w:space="0" w:color="000001"/>
              <w:right w:val="single" w:sz="4" w:space="0" w:color="000001"/>
            </w:tcBorders>
            <w:shd w:val="clear" w:color="auto" w:fill="D9D9D9"/>
          </w:tcPr>
          <w:p w:rsidR="00681A03" w:rsidRDefault="00681A03" w:rsidP="00BB3CD2">
            <w:pPr>
              <w:pStyle w:val="ab"/>
              <w:widowControl w:val="0"/>
              <w:jc w:val="both"/>
              <w:rPr>
                <w:rFonts w:ascii="Times New Roman" w:eastAsia="Calibri" w:hAnsi="Times New Roman" w:cs="Times New Roman"/>
                <w:b/>
                <w:bCs/>
                <w:kern w:val="0"/>
                <w:sz w:val="22"/>
                <w:szCs w:val="22"/>
                <w:lang w:eastAsia="en-US" w:bidi="ar-SA"/>
              </w:rPr>
            </w:pPr>
            <w:r>
              <w:rPr>
                <w:rFonts w:ascii="Times New Roman" w:eastAsiaTheme="minorHAnsi" w:hAnsi="Times New Roman" w:cs="Times New Roman"/>
                <w:b/>
                <w:bCs/>
                <w:kern w:val="0"/>
                <w:sz w:val="22"/>
                <w:szCs w:val="22"/>
                <w:lang w:eastAsia="en-US" w:bidi="ar-SA"/>
              </w:rPr>
              <w:t>БФП</w:t>
            </w:r>
            <w:r w:rsidRPr="003410F5">
              <w:rPr>
                <w:rFonts w:ascii="Times New Roman" w:eastAsiaTheme="minorHAnsi" w:hAnsi="Times New Roman" w:cs="Times New Roman"/>
                <w:b/>
                <w:bCs/>
                <w:kern w:val="0"/>
                <w:sz w:val="22"/>
                <w:szCs w:val="22"/>
                <w:lang w:val="ru-RU" w:eastAsia="en-US" w:bidi="ar-SA"/>
              </w:rPr>
              <w:t xml:space="preserve"> </w:t>
            </w:r>
            <w:r>
              <w:rPr>
                <w:rFonts w:ascii="Times New Roman" w:eastAsiaTheme="minorHAnsi" w:hAnsi="Times New Roman" w:cs="Times New Roman"/>
                <w:b/>
                <w:bCs/>
                <w:kern w:val="0"/>
                <w:sz w:val="22"/>
                <w:szCs w:val="22"/>
                <w:lang w:eastAsia="en-US" w:bidi="ar-SA"/>
              </w:rPr>
              <w:t xml:space="preserve">– </w:t>
            </w:r>
            <w:r w:rsidRPr="003410F5">
              <w:rPr>
                <w:rFonts w:ascii="Times New Roman" w:eastAsiaTheme="minorHAnsi" w:hAnsi="Times New Roman" w:cs="Times New Roman"/>
                <w:b/>
                <w:bCs/>
                <w:kern w:val="0"/>
                <w:sz w:val="22"/>
                <w:szCs w:val="22"/>
                <w:lang w:val="ru-RU" w:eastAsia="en-US" w:bidi="ar-SA"/>
              </w:rPr>
              <w:t>1</w:t>
            </w:r>
            <w:r>
              <w:rPr>
                <w:rFonts w:ascii="Times New Roman" w:eastAsiaTheme="minorHAnsi" w:hAnsi="Times New Roman" w:cs="Times New Roman"/>
                <w:b/>
                <w:bCs/>
                <w:kern w:val="0"/>
                <w:sz w:val="22"/>
                <w:szCs w:val="22"/>
                <w:lang w:eastAsia="en-US" w:bidi="ar-SA"/>
              </w:rPr>
              <w:t xml:space="preserve"> шт.</w:t>
            </w:r>
          </w:p>
          <w:p w:rsidR="00681A03" w:rsidRDefault="00681A03" w:rsidP="00BB3CD2">
            <w:pPr>
              <w:rPr>
                <w:rFonts w:eastAsia="Calibri"/>
                <w:b/>
                <w:bCs/>
              </w:rPr>
            </w:pPr>
            <w:r>
              <w:rPr>
                <w:rFonts w:eastAsiaTheme="minorHAnsi"/>
                <w:b/>
                <w:bCs/>
              </w:rPr>
              <w:t>Виробник:</w:t>
            </w:r>
          </w:p>
          <w:p w:rsidR="00681A03" w:rsidRDefault="00681A03" w:rsidP="00BB3CD2">
            <w:pPr>
              <w:rPr>
                <w:rFonts w:eastAsia="Calibri"/>
                <w:b/>
                <w:bCs/>
              </w:rPr>
            </w:pPr>
            <w:r>
              <w:rPr>
                <w:rFonts w:eastAsiaTheme="minorHAnsi"/>
                <w:b/>
                <w:bCs/>
              </w:rPr>
              <w:t>Модель:</w:t>
            </w:r>
          </w:p>
          <w:p w:rsidR="00681A03" w:rsidRDefault="00681A03" w:rsidP="00BB3CD2">
            <w:pPr>
              <w:rPr>
                <w:rFonts w:eastAsia="Calibri"/>
                <w:b/>
                <w:bCs/>
              </w:rPr>
            </w:pPr>
            <w:r>
              <w:rPr>
                <w:rFonts w:eastAsiaTheme="minorHAnsi"/>
                <w:b/>
                <w:bCs/>
              </w:rPr>
              <w:t>Країна походження:</w:t>
            </w:r>
          </w:p>
        </w:tc>
      </w:tr>
      <w:tr w:rsidR="00681A03" w:rsidTr="00BB3CD2">
        <w:tc>
          <w:tcPr>
            <w:tcW w:w="45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681A03" w:rsidRDefault="00681A03" w:rsidP="00BB3CD2">
            <w:pPr>
              <w:jc w:val="center"/>
              <w:rPr>
                <w:b/>
                <w:bCs/>
              </w:rPr>
            </w:pPr>
            <w:r>
              <w:rPr>
                <w:b/>
                <w:bCs/>
              </w:rPr>
              <w:lastRenderedPageBreak/>
              <w:t>№</w:t>
            </w:r>
          </w:p>
          <w:p w:rsidR="00681A03" w:rsidRDefault="00681A03" w:rsidP="00BB3CD2">
            <w:pPr>
              <w:jc w:val="center"/>
              <w:rPr>
                <w:b/>
                <w:bCs/>
              </w:rPr>
            </w:pPr>
            <w:r>
              <w:rPr>
                <w:b/>
                <w:bCs/>
              </w:rPr>
              <w:t>з/п</w:t>
            </w:r>
          </w:p>
        </w:tc>
        <w:tc>
          <w:tcPr>
            <w:tcW w:w="748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681A03" w:rsidRDefault="00681A03" w:rsidP="00BB3CD2">
            <w:pPr>
              <w:jc w:val="center"/>
              <w:rPr>
                <w:b/>
                <w:bCs/>
              </w:rPr>
            </w:pPr>
            <w:r>
              <w:rPr>
                <w:b/>
                <w:bCs/>
              </w:rPr>
              <w:t>Технічні характеристики</w:t>
            </w:r>
          </w:p>
          <w:p w:rsidR="00E54602" w:rsidRPr="00EE0CAA" w:rsidRDefault="00E54602" w:rsidP="00E54602">
            <w:pPr>
              <w:jc w:val="center"/>
              <w:rPr>
                <w:b/>
                <w:bCs/>
                <w:lang w:val="ru-RU"/>
              </w:rPr>
            </w:pPr>
            <w:bookmarkStart w:id="0" w:name="_GoBack"/>
            <w:r>
              <w:t>Багатофункціонального пристрою</w:t>
            </w:r>
            <w:r w:rsidRPr="00EC6DEA">
              <w:t xml:space="preserve"> </w:t>
            </w:r>
            <w:proofErr w:type="spellStart"/>
            <w:r w:rsidRPr="00EC6DEA">
              <w:t>Epson</w:t>
            </w:r>
            <w:proofErr w:type="spellEnd"/>
            <w:r w:rsidRPr="00EC6DEA">
              <w:t xml:space="preserve"> L14150 Фабрика др</w:t>
            </w:r>
            <w:r>
              <w:t>у</w:t>
            </w:r>
            <w:r w:rsidRPr="00EC6DEA">
              <w:t>ку з WI-</w:t>
            </w:r>
            <w:r>
              <w:rPr>
                <w:b/>
                <w:bCs/>
              </w:rPr>
              <w:t xml:space="preserve"> </w:t>
            </w:r>
            <w:r w:rsidR="00EE0CAA" w:rsidRPr="00EE0CAA">
              <w:rPr>
                <w:bCs/>
                <w:lang w:val="en-US"/>
              </w:rPr>
              <w:t>FI</w:t>
            </w:r>
            <w:bookmarkEnd w:id="0"/>
          </w:p>
        </w:tc>
        <w:tc>
          <w:tcPr>
            <w:tcW w:w="1417" w:type="dxa"/>
            <w:tcBorders>
              <w:top w:val="single" w:sz="4" w:space="0" w:color="000001"/>
              <w:left w:val="single" w:sz="4" w:space="0" w:color="000000"/>
              <w:bottom w:val="single" w:sz="4" w:space="0" w:color="000001"/>
              <w:right w:val="single" w:sz="4" w:space="0" w:color="000001"/>
            </w:tcBorders>
            <w:shd w:val="clear" w:color="auto" w:fill="D9D9D9" w:themeFill="background1" w:themeFillShade="D9"/>
          </w:tcPr>
          <w:p w:rsidR="00681A03" w:rsidRDefault="00681A03" w:rsidP="00BB3CD2">
            <w:pPr>
              <w:jc w:val="center"/>
              <w:rPr>
                <w:b/>
                <w:bCs/>
              </w:rPr>
            </w:pPr>
            <w:r>
              <w:rPr>
                <w:b/>
              </w:rPr>
              <w:t>Ступінь виконання</w:t>
            </w:r>
          </w:p>
        </w:tc>
        <w:tc>
          <w:tcPr>
            <w:tcW w:w="1843" w:type="dxa"/>
            <w:tcBorders>
              <w:top w:val="single" w:sz="4" w:space="0" w:color="000001"/>
              <w:left w:val="single" w:sz="4" w:space="0" w:color="000000"/>
              <w:bottom w:val="single" w:sz="4" w:space="0" w:color="000001"/>
              <w:right w:val="single" w:sz="4" w:space="0" w:color="000001"/>
            </w:tcBorders>
            <w:shd w:val="clear" w:color="auto" w:fill="D9D9D9"/>
          </w:tcPr>
          <w:p w:rsidR="00681A03" w:rsidRDefault="00681A03" w:rsidP="00BB3CD2">
            <w:pPr>
              <w:pStyle w:val="ab"/>
              <w:widowControl w:val="0"/>
              <w:jc w:val="center"/>
              <w:rPr>
                <w:rFonts w:ascii="Times New Roman" w:hAnsi="Times New Roman" w:cs="Times New Roman"/>
                <w:color w:val="000000"/>
                <w:sz w:val="22"/>
                <w:szCs w:val="22"/>
                <w:lang w:eastAsia="uk-UA"/>
              </w:rPr>
            </w:pPr>
            <w:r>
              <w:rPr>
                <w:rFonts w:ascii="Times New Roman" w:eastAsia="Times New Roman" w:hAnsi="Times New Roman" w:cs="Times New Roman"/>
                <w:b/>
                <w:bCs/>
                <w:color w:val="000000"/>
                <w:sz w:val="22"/>
                <w:szCs w:val="22"/>
                <w:lang w:eastAsia="ru-RU"/>
              </w:rPr>
              <w:t>Детальний опис товару, який пропонується учасником (ЗАПОВНЯЄТЬСЯ УЧАСНИКОМ ПО КОЖНОМУ ПУНКТУ)</w:t>
            </w:r>
          </w:p>
        </w:tc>
      </w:tr>
      <w:tr w:rsidR="00681A03" w:rsidTr="00BB3CD2">
        <w:trPr>
          <w:trHeight w:val="359"/>
        </w:trPr>
        <w:tc>
          <w:tcPr>
            <w:tcW w:w="450" w:type="dxa"/>
            <w:tcBorders>
              <w:top w:val="single" w:sz="4" w:space="0" w:color="000001"/>
              <w:left w:val="single" w:sz="4" w:space="0" w:color="000001"/>
              <w:right w:val="single" w:sz="4" w:space="0" w:color="000001"/>
            </w:tcBorders>
            <w:shd w:val="clear" w:color="auto" w:fill="auto"/>
          </w:tcPr>
          <w:p w:rsidR="00681A03" w:rsidRDefault="00681A03" w:rsidP="00BB3CD2">
            <w:pPr>
              <w:jc w:val="center"/>
              <w:rPr>
                <w:bCs/>
              </w:rPr>
            </w:pPr>
            <w:r>
              <w:rPr>
                <w:bCs/>
              </w:rPr>
              <w:t>1.</w:t>
            </w:r>
          </w:p>
          <w:p w:rsidR="00681A03" w:rsidRDefault="00681A03" w:rsidP="00BB3CD2">
            <w:pPr>
              <w:pStyle w:val="aa"/>
              <w:widowControl w:val="0"/>
              <w:ind w:left="60"/>
              <w:textAlignment w:val="baseline"/>
              <w:rPr>
                <w:bCs/>
                <w:sz w:val="22"/>
                <w:szCs w:val="22"/>
              </w:rPr>
            </w:pPr>
          </w:p>
        </w:tc>
        <w:tc>
          <w:tcPr>
            <w:tcW w:w="7488" w:type="dxa"/>
            <w:tcBorders>
              <w:top w:val="single" w:sz="4" w:space="0" w:color="000001"/>
              <w:left w:val="single" w:sz="4" w:space="0" w:color="000001"/>
              <w:right w:val="single" w:sz="4" w:space="0" w:color="000001"/>
            </w:tcBorders>
            <w:shd w:val="clear" w:color="auto" w:fill="auto"/>
            <w:vAlign w:val="center"/>
          </w:tcPr>
          <w:p w:rsidR="00681A03" w:rsidRDefault="00681A03" w:rsidP="00BB3CD2">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Швидкість  монохромного друку</w:t>
            </w:r>
            <w:r>
              <w:rPr>
                <w:rFonts w:ascii="Times New Roman" w:eastAsia="Times New Roman" w:hAnsi="Times New Roman" w:cs="Times New Roman"/>
                <w:color w:val="000000"/>
                <w:sz w:val="24"/>
                <w:lang w:val="uk-UA"/>
              </w:rPr>
              <w:tab/>
              <w:t xml:space="preserve">Не менше </w:t>
            </w:r>
            <w:r w:rsidRPr="00681A03">
              <w:rPr>
                <w:rFonts w:ascii="Times New Roman" w:eastAsia="Times New Roman" w:hAnsi="Times New Roman" w:cs="Times New Roman"/>
                <w:color w:val="000000"/>
                <w:sz w:val="24"/>
              </w:rPr>
              <w:t>33</w:t>
            </w:r>
            <w:r>
              <w:rPr>
                <w:rFonts w:ascii="Times New Roman" w:eastAsia="Times New Roman" w:hAnsi="Times New Roman" w:cs="Times New Roman"/>
                <w:color w:val="000000"/>
                <w:sz w:val="24"/>
                <w:lang w:val="uk-UA"/>
              </w:rPr>
              <w:t xml:space="preserve"> </w:t>
            </w:r>
            <w:proofErr w:type="spellStart"/>
            <w:r>
              <w:rPr>
                <w:rFonts w:ascii="Times New Roman" w:eastAsia="Times New Roman" w:hAnsi="Times New Roman" w:cs="Times New Roman"/>
                <w:color w:val="000000"/>
                <w:sz w:val="24"/>
                <w:lang w:val="uk-UA"/>
              </w:rPr>
              <w:t>стор</w:t>
            </w:r>
            <w:proofErr w:type="spellEnd"/>
            <w:r>
              <w:rPr>
                <w:rFonts w:ascii="Times New Roman" w:eastAsia="Times New Roman" w:hAnsi="Times New Roman" w:cs="Times New Roman"/>
                <w:color w:val="000000"/>
                <w:sz w:val="24"/>
                <w:lang w:val="uk-UA"/>
              </w:rPr>
              <w:t>/хв</w:t>
            </w:r>
          </w:p>
          <w:p w:rsidR="00681A03" w:rsidRPr="00681A03" w:rsidRDefault="00681A03" w:rsidP="00681A03">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Швидкість  кольорового друку</w:t>
            </w:r>
            <w:r>
              <w:rPr>
                <w:rFonts w:ascii="Times New Roman" w:eastAsia="Times New Roman" w:hAnsi="Times New Roman" w:cs="Times New Roman"/>
                <w:color w:val="000000"/>
                <w:sz w:val="24"/>
                <w:lang w:val="uk-UA"/>
              </w:rPr>
              <w:tab/>
              <w:t>Не менше 1</w:t>
            </w:r>
            <w:r w:rsidRPr="00681A03">
              <w:rPr>
                <w:rFonts w:ascii="Times New Roman" w:eastAsia="Times New Roman" w:hAnsi="Times New Roman" w:cs="Times New Roman"/>
                <w:color w:val="000000"/>
                <w:sz w:val="24"/>
              </w:rPr>
              <w:t>7</w:t>
            </w:r>
            <w:r>
              <w:rPr>
                <w:rFonts w:ascii="Times New Roman" w:eastAsia="Times New Roman" w:hAnsi="Times New Roman" w:cs="Times New Roman"/>
                <w:color w:val="000000"/>
                <w:sz w:val="24"/>
                <w:lang w:val="uk-UA"/>
              </w:rPr>
              <w:t xml:space="preserve"> </w:t>
            </w:r>
            <w:proofErr w:type="spellStart"/>
            <w:r>
              <w:rPr>
                <w:rFonts w:ascii="Times New Roman" w:eastAsia="Times New Roman" w:hAnsi="Times New Roman" w:cs="Times New Roman"/>
                <w:color w:val="000000"/>
                <w:sz w:val="24"/>
                <w:lang w:val="uk-UA"/>
              </w:rPr>
              <w:t>стор</w:t>
            </w:r>
            <w:proofErr w:type="spellEnd"/>
            <w:r>
              <w:rPr>
                <w:rFonts w:ascii="Times New Roman" w:eastAsia="Times New Roman" w:hAnsi="Times New Roman" w:cs="Times New Roman"/>
                <w:color w:val="000000"/>
                <w:sz w:val="24"/>
                <w:lang w:val="uk-UA"/>
              </w:rPr>
              <w:t>/хв</w:t>
            </w:r>
          </w:p>
          <w:p w:rsidR="00681A03" w:rsidRDefault="00681A03" w:rsidP="00BB3CD2">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Технологія друку</w:t>
            </w:r>
            <w:r>
              <w:rPr>
                <w:rFonts w:ascii="Times New Roman" w:eastAsia="Times New Roman" w:hAnsi="Times New Roman" w:cs="Times New Roman"/>
                <w:color w:val="000000"/>
                <w:sz w:val="24"/>
                <w:lang w:val="uk-UA"/>
              </w:rPr>
              <w:tab/>
            </w:r>
            <w:proofErr w:type="spellStart"/>
            <w:r w:rsidRPr="00681A03">
              <w:rPr>
                <w:rFonts w:ascii="Times New Roman" w:eastAsia="Times New Roman" w:hAnsi="Times New Roman" w:cs="Times New Roman"/>
                <w:color w:val="000000"/>
                <w:sz w:val="24"/>
                <w:lang w:val="uk-UA"/>
              </w:rPr>
              <w:t>струменева</w:t>
            </w:r>
            <w:proofErr w:type="spellEnd"/>
          </w:p>
          <w:p w:rsidR="00681A03" w:rsidRDefault="00681A03" w:rsidP="00BB3CD2">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Кольоровість</w:t>
            </w:r>
            <w:r>
              <w:rPr>
                <w:rFonts w:ascii="Times New Roman" w:eastAsia="Times New Roman" w:hAnsi="Times New Roman" w:cs="Times New Roman"/>
                <w:color w:val="000000"/>
                <w:sz w:val="24"/>
                <w:lang w:val="uk-UA"/>
              </w:rPr>
              <w:tab/>
            </w:r>
            <w:r w:rsidRPr="00681A03">
              <w:rPr>
                <w:rFonts w:ascii="Times New Roman" w:eastAsia="Times New Roman" w:hAnsi="Times New Roman" w:cs="Times New Roman"/>
                <w:color w:val="000000"/>
                <w:sz w:val="24"/>
                <w:lang w:val="uk-UA"/>
              </w:rPr>
              <w:t>кольоровий</w:t>
            </w:r>
          </w:p>
          <w:p w:rsidR="00681A03" w:rsidRDefault="00681A03" w:rsidP="00BB3CD2">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 xml:space="preserve">Макс. дозвіл, </w:t>
            </w:r>
            <w:proofErr w:type="spellStart"/>
            <w:r>
              <w:rPr>
                <w:rFonts w:ascii="Times New Roman" w:eastAsia="Times New Roman" w:hAnsi="Times New Roman" w:cs="Times New Roman"/>
                <w:color w:val="000000"/>
                <w:sz w:val="24"/>
                <w:lang w:val="uk-UA"/>
              </w:rPr>
              <w:t>dpi</w:t>
            </w:r>
            <w:proofErr w:type="spellEnd"/>
            <w:r>
              <w:rPr>
                <w:rFonts w:ascii="Times New Roman" w:eastAsia="Times New Roman" w:hAnsi="Times New Roman" w:cs="Times New Roman"/>
                <w:color w:val="000000"/>
                <w:sz w:val="24"/>
                <w:lang w:val="uk-UA"/>
              </w:rPr>
              <w:tab/>
            </w:r>
            <w:r w:rsidR="00F064C5">
              <w:rPr>
                <w:rFonts w:ascii="Times New Roman" w:eastAsia="Times New Roman" w:hAnsi="Times New Roman" w:cs="Times New Roman"/>
                <w:color w:val="000000"/>
                <w:sz w:val="24"/>
                <w:lang w:val="uk-UA"/>
              </w:rPr>
              <w:t>12</w:t>
            </w:r>
            <w:r w:rsidRPr="00681A03">
              <w:rPr>
                <w:rFonts w:ascii="Times New Roman" w:eastAsia="Times New Roman" w:hAnsi="Times New Roman" w:cs="Times New Roman"/>
                <w:color w:val="000000"/>
                <w:sz w:val="24"/>
                <w:lang w:val="uk-UA"/>
              </w:rPr>
              <w:t>00 х 1200</w:t>
            </w:r>
          </w:p>
          <w:p w:rsidR="00681A03" w:rsidRDefault="00681A03" w:rsidP="00BB3CD2">
            <w:pPr>
              <w:pStyle w:val="ListParagraph"/>
              <w:widowControl w:val="0"/>
              <w:numPr>
                <w:ilvl w:val="0"/>
                <w:numId w:val="3"/>
              </w:numPr>
              <w:spacing w:after="0"/>
              <w:rPr>
                <w:rFonts w:ascii="Times New Roman" w:eastAsia="Times New Roman" w:hAnsi="Times New Roman" w:cs="Times New Roman"/>
                <w:color w:val="000000"/>
                <w:sz w:val="24"/>
                <w:lang w:val="uk-UA"/>
              </w:rPr>
            </w:pPr>
            <w:r w:rsidRPr="00681A03">
              <w:rPr>
                <w:rFonts w:ascii="Times New Roman" w:eastAsia="Times New Roman" w:hAnsi="Times New Roman" w:cs="Times New Roman"/>
                <w:color w:val="000000"/>
                <w:sz w:val="24"/>
                <w:lang w:val="uk-UA"/>
              </w:rPr>
              <w:t>Максимальний формат друку</w:t>
            </w:r>
            <w:r>
              <w:rPr>
                <w:rFonts w:ascii="Times New Roman" w:eastAsia="Times New Roman" w:hAnsi="Times New Roman" w:cs="Times New Roman"/>
                <w:color w:val="000000"/>
                <w:sz w:val="24"/>
                <w:lang w:val="uk-UA"/>
              </w:rPr>
              <w:tab/>
            </w:r>
            <w:r w:rsidRPr="00681A03">
              <w:rPr>
                <w:rFonts w:ascii="Times New Roman" w:eastAsia="Times New Roman" w:hAnsi="Times New Roman" w:cs="Times New Roman"/>
                <w:color w:val="000000"/>
                <w:sz w:val="24"/>
                <w:lang w:val="uk-UA"/>
              </w:rPr>
              <w:t>A3</w:t>
            </w:r>
          </w:p>
          <w:p w:rsidR="00F064C5" w:rsidRDefault="00F064C5" w:rsidP="00F064C5">
            <w:pPr>
              <w:pStyle w:val="ListParagraph"/>
              <w:widowControl w:val="0"/>
              <w:numPr>
                <w:ilvl w:val="0"/>
                <w:numId w:val="3"/>
              </w:numPr>
              <w:spacing w:after="0"/>
              <w:rPr>
                <w:rFonts w:ascii="Times New Roman" w:eastAsia="Times New Roman" w:hAnsi="Times New Roman" w:cs="Times New Roman"/>
                <w:color w:val="000000"/>
                <w:sz w:val="24"/>
                <w:lang w:val="uk-UA"/>
              </w:rPr>
            </w:pPr>
            <w:proofErr w:type="spellStart"/>
            <w:r>
              <w:rPr>
                <w:rFonts w:ascii="Times New Roman" w:hAnsi="Times New Roman"/>
                <w:sz w:val="24"/>
              </w:rPr>
              <w:t>Мережеві</w:t>
            </w:r>
            <w:proofErr w:type="spellEnd"/>
            <w:r w:rsidRPr="00F064C5">
              <w:rPr>
                <w:rFonts w:ascii="Times New Roman" w:hAnsi="Times New Roman"/>
                <w:sz w:val="24"/>
                <w:lang w:val="en-US"/>
              </w:rPr>
              <w:t xml:space="preserve"> </w:t>
            </w:r>
            <w:proofErr w:type="spellStart"/>
            <w:r>
              <w:rPr>
                <w:rFonts w:ascii="Times New Roman" w:hAnsi="Times New Roman"/>
                <w:sz w:val="24"/>
              </w:rPr>
              <w:t>інтерфейси</w:t>
            </w:r>
            <w:proofErr w:type="spellEnd"/>
            <w:r>
              <w:rPr>
                <w:rFonts w:ascii="Times New Roman" w:hAnsi="Times New Roman"/>
                <w:sz w:val="24"/>
                <w:lang w:val="uk-UA"/>
              </w:rPr>
              <w:t xml:space="preserve"> - </w:t>
            </w:r>
            <w:proofErr w:type="spellStart"/>
            <w:r w:rsidRPr="00F064C5">
              <w:rPr>
                <w:rFonts w:ascii="Times New Roman" w:hAnsi="Times New Roman"/>
                <w:sz w:val="24"/>
                <w:lang w:val="uk-UA"/>
              </w:rPr>
              <w:t>Ethernet</w:t>
            </w:r>
            <w:proofErr w:type="spellEnd"/>
            <w:r w:rsidRPr="00F064C5">
              <w:rPr>
                <w:rFonts w:ascii="Times New Roman" w:hAnsi="Times New Roman"/>
                <w:sz w:val="24"/>
                <w:lang w:val="uk-UA"/>
              </w:rPr>
              <w:t xml:space="preserve">, </w:t>
            </w:r>
            <w:proofErr w:type="spellStart"/>
            <w:r w:rsidRPr="00F064C5">
              <w:rPr>
                <w:rFonts w:ascii="Times New Roman" w:hAnsi="Times New Roman"/>
                <w:sz w:val="24"/>
                <w:lang w:val="uk-UA"/>
              </w:rPr>
              <w:t>Wi-Fi</w:t>
            </w:r>
            <w:proofErr w:type="spellEnd"/>
          </w:p>
          <w:p w:rsidR="00681A03" w:rsidRDefault="00681A03" w:rsidP="00BB3CD2">
            <w:pPr>
              <w:pStyle w:val="ListParagraph"/>
              <w:widowControl w:val="0"/>
              <w:numPr>
                <w:ilvl w:val="0"/>
                <w:numId w:val="3"/>
              </w:numPr>
              <w:spacing w:after="0"/>
            </w:pPr>
            <w:r>
              <w:rPr>
                <w:rFonts w:ascii="Times New Roman" w:eastAsia="Times New Roman" w:hAnsi="Times New Roman" w:cs="Times New Roman"/>
                <w:color w:val="000000"/>
                <w:sz w:val="24"/>
                <w:lang w:val="uk-UA"/>
              </w:rPr>
              <w:t xml:space="preserve">Комплектація БФП , кабель </w:t>
            </w:r>
            <w:proofErr w:type="spellStart"/>
            <w:r>
              <w:rPr>
                <w:rFonts w:ascii="Times New Roman" w:eastAsia="Times New Roman" w:hAnsi="Times New Roman" w:cs="Times New Roman"/>
                <w:color w:val="000000"/>
                <w:sz w:val="24"/>
                <w:lang w:val="en-US"/>
              </w:rPr>
              <w:t>usb</w:t>
            </w:r>
            <w:proofErr w:type="spellEnd"/>
          </w:p>
          <w:p w:rsidR="00681A03" w:rsidRDefault="00681A03" w:rsidP="00BB3CD2">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Споживання енергії</w:t>
            </w:r>
            <w:r>
              <w:rPr>
                <w:rFonts w:ascii="Times New Roman" w:eastAsia="Times New Roman" w:hAnsi="Times New Roman" w:cs="Times New Roman"/>
                <w:color w:val="000000"/>
                <w:sz w:val="24"/>
                <w:lang w:val="uk-UA"/>
              </w:rPr>
              <w:tab/>
              <w:t xml:space="preserve">Максимум: </w:t>
            </w:r>
            <w:proofErr w:type="spellStart"/>
            <w:r>
              <w:rPr>
                <w:rFonts w:ascii="Times New Roman" w:eastAsia="Times New Roman" w:hAnsi="Times New Roman" w:cs="Times New Roman"/>
                <w:color w:val="000000"/>
                <w:sz w:val="24"/>
                <w:lang w:val="uk-UA"/>
              </w:rPr>
              <w:t>прибл</w:t>
            </w:r>
            <w:proofErr w:type="spellEnd"/>
            <w:r>
              <w:rPr>
                <w:rFonts w:ascii="Times New Roman" w:eastAsia="Times New Roman" w:hAnsi="Times New Roman" w:cs="Times New Roman"/>
                <w:color w:val="000000"/>
                <w:sz w:val="24"/>
                <w:lang w:val="uk-UA"/>
              </w:rPr>
              <w:t xml:space="preserve">. </w:t>
            </w:r>
            <w:r w:rsidR="00AE17BD">
              <w:rPr>
                <w:rFonts w:ascii="Times New Roman" w:eastAsia="Times New Roman" w:hAnsi="Times New Roman" w:cs="Times New Roman"/>
                <w:color w:val="000000"/>
                <w:sz w:val="24"/>
                <w:lang w:val="uk-UA"/>
              </w:rPr>
              <w:t>12,1</w:t>
            </w:r>
            <w:r>
              <w:rPr>
                <w:rFonts w:ascii="Times New Roman" w:eastAsia="Times New Roman" w:hAnsi="Times New Roman" w:cs="Times New Roman"/>
                <w:color w:val="000000"/>
                <w:sz w:val="24"/>
                <w:lang w:val="uk-UA"/>
              </w:rPr>
              <w:t xml:space="preserve"> Вт</w:t>
            </w:r>
          </w:p>
          <w:p w:rsidR="00681A03" w:rsidRDefault="00681A03" w:rsidP="00BB3CD2">
            <w:pPr>
              <w:pStyle w:val="ListParagraph"/>
              <w:widowControl w:val="0"/>
              <w:numPr>
                <w:ilvl w:val="0"/>
                <w:numId w:val="3"/>
              </w:numPr>
              <w:spacing w:after="0"/>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 xml:space="preserve">У робочому режимі: </w:t>
            </w:r>
            <w:proofErr w:type="spellStart"/>
            <w:r>
              <w:rPr>
                <w:rFonts w:ascii="Times New Roman" w:eastAsia="Times New Roman" w:hAnsi="Times New Roman" w:cs="Times New Roman"/>
                <w:color w:val="000000"/>
                <w:sz w:val="24"/>
                <w:lang w:val="uk-UA"/>
              </w:rPr>
              <w:t>прибл</w:t>
            </w:r>
            <w:proofErr w:type="spellEnd"/>
            <w:r>
              <w:rPr>
                <w:rFonts w:ascii="Times New Roman" w:eastAsia="Times New Roman" w:hAnsi="Times New Roman" w:cs="Times New Roman"/>
                <w:color w:val="000000"/>
                <w:sz w:val="24"/>
                <w:lang w:val="uk-UA"/>
              </w:rPr>
              <w:t xml:space="preserve">. </w:t>
            </w:r>
            <w:r w:rsidR="00AE17BD">
              <w:rPr>
                <w:rFonts w:ascii="Times New Roman" w:eastAsia="Times New Roman" w:hAnsi="Times New Roman" w:cs="Times New Roman"/>
                <w:color w:val="000000"/>
                <w:sz w:val="24"/>
                <w:lang w:val="uk-UA"/>
              </w:rPr>
              <w:t>5.5</w:t>
            </w:r>
            <w:r>
              <w:rPr>
                <w:rFonts w:ascii="Times New Roman" w:eastAsia="Times New Roman" w:hAnsi="Times New Roman" w:cs="Times New Roman"/>
                <w:color w:val="000000"/>
                <w:sz w:val="24"/>
                <w:lang w:val="uk-UA"/>
              </w:rPr>
              <w:t xml:space="preserve"> Вт</w:t>
            </w:r>
          </w:p>
          <w:p w:rsidR="00681A03" w:rsidRDefault="00681A03" w:rsidP="00BB3CD2">
            <w:pPr>
              <w:pStyle w:val="ListParagraph"/>
              <w:widowControl w:val="0"/>
              <w:numPr>
                <w:ilvl w:val="0"/>
                <w:numId w:val="3"/>
              </w:numPr>
              <w:tabs>
                <w:tab w:val="left" w:pos="915"/>
                <w:tab w:val="left" w:pos="1831"/>
                <w:tab w:val="left" w:pos="2747"/>
                <w:tab w:val="left" w:pos="3663"/>
                <w:tab w:val="left" w:pos="4580"/>
                <w:tab w:val="left" w:pos="5496"/>
                <w:tab w:val="left" w:pos="6412"/>
                <w:tab w:val="left" w:pos="7328"/>
                <w:tab w:val="left" w:pos="8244"/>
                <w:tab w:val="left" w:pos="9159"/>
                <w:tab w:val="left" w:pos="9639"/>
                <w:tab w:val="left" w:pos="10075"/>
                <w:tab w:val="left" w:pos="10991"/>
              </w:tabs>
              <w:spacing w:after="0" w:line="240" w:lineRule="auto"/>
              <w:rPr>
                <w:rFonts w:ascii="Times New Roman" w:eastAsia="Times New Roman" w:hAnsi="Times New Roman" w:cs="Times New Roman"/>
                <w:color w:val="000000"/>
                <w:sz w:val="24"/>
                <w:lang w:val="uk-UA"/>
              </w:rPr>
            </w:pPr>
            <w:r>
              <w:rPr>
                <w:rFonts w:ascii="Times New Roman" w:eastAsia="Times New Roman" w:hAnsi="Times New Roman" w:cs="Times New Roman"/>
                <w:color w:val="000000"/>
                <w:sz w:val="24"/>
                <w:lang w:val="uk-UA"/>
              </w:rPr>
              <w:t xml:space="preserve">Режим сну: </w:t>
            </w:r>
            <w:proofErr w:type="spellStart"/>
            <w:r>
              <w:rPr>
                <w:rFonts w:ascii="Times New Roman" w:eastAsia="Times New Roman" w:hAnsi="Times New Roman" w:cs="Times New Roman"/>
                <w:color w:val="000000"/>
                <w:sz w:val="24"/>
                <w:lang w:val="uk-UA"/>
              </w:rPr>
              <w:t>прибл</w:t>
            </w:r>
            <w:proofErr w:type="spellEnd"/>
            <w:r>
              <w:rPr>
                <w:rFonts w:ascii="Times New Roman" w:eastAsia="Times New Roman" w:hAnsi="Times New Roman" w:cs="Times New Roman"/>
                <w:color w:val="000000"/>
                <w:sz w:val="24"/>
                <w:lang w:val="uk-UA"/>
              </w:rPr>
              <w:t xml:space="preserve">. </w:t>
            </w:r>
            <w:r w:rsidR="00AE17BD">
              <w:rPr>
                <w:rFonts w:ascii="Times New Roman" w:eastAsia="Times New Roman" w:hAnsi="Times New Roman" w:cs="Times New Roman"/>
                <w:color w:val="000000"/>
                <w:sz w:val="24"/>
                <w:lang w:val="uk-UA"/>
              </w:rPr>
              <w:t>0</w:t>
            </w:r>
            <w:r>
              <w:rPr>
                <w:rFonts w:ascii="Times New Roman" w:eastAsia="Times New Roman" w:hAnsi="Times New Roman" w:cs="Times New Roman"/>
                <w:color w:val="000000"/>
                <w:sz w:val="24"/>
                <w:lang w:val="uk-UA"/>
              </w:rPr>
              <w:t>,</w:t>
            </w:r>
            <w:r w:rsidR="00AE17BD">
              <w:rPr>
                <w:rFonts w:ascii="Times New Roman" w:eastAsia="Times New Roman" w:hAnsi="Times New Roman" w:cs="Times New Roman"/>
                <w:color w:val="000000"/>
                <w:sz w:val="24"/>
                <w:lang w:val="uk-UA"/>
              </w:rPr>
              <w:t>2</w:t>
            </w:r>
            <w:r>
              <w:rPr>
                <w:rFonts w:ascii="Times New Roman" w:eastAsia="Times New Roman" w:hAnsi="Times New Roman" w:cs="Times New Roman"/>
                <w:color w:val="000000"/>
                <w:sz w:val="24"/>
                <w:lang w:val="uk-UA"/>
              </w:rPr>
              <w:t xml:space="preserve"> Вт</w:t>
            </w:r>
          </w:p>
          <w:p w:rsidR="00E54602" w:rsidRPr="00E54602" w:rsidRDefault="00E54602" w:rsidP="00E54602">
            <w:pPr>
              <w:pStyle w:val="aa"/>
              <w:numPr>
                <w:ilvl w:val="0"/>
                <w:numId w:val="3"/>
              </w:numPr>
              <w:rPr>
                <w:bCs/>
                <w:lang w:eastAsia="uk-UA"/>
              </w:rPr>
            </w:pPr>
            <w:r w:rsidRPr="00E54602">
              <w:rPr>
                <w:color w:val="221F1F"/>
                <w:shd w:val="clear" w:color="auto" w:fill="FFFFFF"/>
              </w:rPr>
              <w:t>Підтримка ОС</w:t>
            </w:r>
            <w:r w:rsidRPr="00E54602">
              <w:rPr>
                <w:b/>
                <w:color w:val="221F1F"/>
                <w:shd w:val="clear" w:color="auto" w:fill="FFFFFF"/>
              </w:rPr>
              <w:t xml:space="preserve">: </w:t>
            </w:r>
            <w:r w:rsidRPr="00E54602">
              <w:rPr>
                <w:lang w:val="en-US"/>
              </w:rPr>
              <w:t>Linux</w:t>
            </w:r>
            <w:r w:rsidRPr="00E54602">
              <w:t xml:space="preserve">, </w:t>
            </w:r>
            <w:proofErr w:type="spellStart"/>
            <w:r w:rsidRPr="00E54602">
              <w:rPr>
                <w:lang w:val="ru-RU"/>
              </w:rPr>
              <w:t>Windows</w:t>
            </w:r>
            <w:proofErr w:type="spellEnd"/>
            <w:r w:rsidRPr="00E54602">
              <w:t>.</w:t>
            </w:r>
          </w:p>
        </w:tc>
        <w:tc>
          <w:tcPr>
            <w:tcW w:w="1417" w:type="dxa"/>
            <w:tcBorders>
              <w:top w:val="single" w:sz="4" w:space="0" w:color="000001"/>
              <w:left w:val="single" w:sz="4" w:space="0" w:color="000001"/>
              <w:right w:val="single" w:sz="4" w:space="0" w:color="000001"/>
            </w:tcBorders>
            <w:shd w:val="clear" w:color="auto" w:fill="auto"/>
            <w:vAlign w:val="center"/>
          </w:tcPr>
          <w:p w:rsidR="00681A03" w:rsidRDefault="00681A03" w:rsidP="00BB3CD2">
            <w:pPr>
              <w:jc w:val="center"/>
            </w:pPr>
            <w:r>
              <w:t>Обов’язково</w:t>
            </w:r>
          </w:p>
        </w:tc>
        <w:tc>
          <w:tcPr>
            <w:tcW w:w="1843" w:type="dxa"/>
            <w:tcBorders>
              <w:top w:val="single" w:sz="4" w:space="0" w:color="000001"/>
              <w:left w:val="single" w:sz="4" w:space="0" w:color="000000"/>
              <w:right w:val="single" w:sz="4" w:space="0" w:color="000001"/>
            </w:tcBorders>
            <w:shd w:val="clear" w:color="auto" w:fill="auto"/>
          </w:tcPr>
          <w:p w:rsidR="00681A03" w:rsidRDefault="00681A03" w:rsidP="00BB3CD2">
            <w:pPr>
              <w:pStyle w:val="ab"/>
              <w:widowControl w:val="0"/>
              <w:jc w:val="center"/>
              <w:rPr>
                <w:rFonts w:ascii="Times New Roman" w:eastAsia="Times New Roman" w:hAnsi="Times New Roman" w:cs="Times New Roman"/>
                <w:bCs/>
                <w:color w:val="000000"/>
                <w:sz w:val="22"/>
                <w:szCs w:val="22"/>
                <w:lang w:eastAsia="ru-RU"/>
              </w:rPr>
            </w:pPr>
          </w:p>
        </w:tc>
      </w:tr>
      <w:tr w:rsidR="00681A03" w:rsidTr="00BB3CD2">
        <w:tc>
          <w:tcPr>
            <w:tcW w:w="45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81A03" w:rsidRDefault="00681A03" w:rsidP="00BB3CD2">
            <w:pPr>
              <w:rPr>
                <w:bCs/>
              </w:rPr>
            </w:pPr>
            <w:r>
              <w:rPr>
                <w:bCs/>
              </w:rPr>
              <w:t>2.</w:t>
            </w:r>
          </w:p>
        </w:tc>
        <w:tc>
          <w:tcPr>
            <w:tcW w:w="7488"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681A03" w:rsidRDefault="00681A03" w:rsidP="00BB3CD2">
            <w:r>
              <w:t xml:space="preserve">Гарантійний термін експлуатації повинен бути не менше </w:t>
            </w:r>
            <w:r>
              <w:rPr>
                <w:lang w:val="ru-RU"/>
              </w:rPr>
              <w:t>1</w:t>
            </w:r>
            <w:r>
              <w:t xml:space="preserve"> рок</w:t>
            </w:r>
            <w:r>
              <w:rPr>
                <w:lang w:val="ru-RU"/>
              </w:rPr>
              <w:t>у</w:t>
            </w:r>
            <w:r>
              <w:t>, а після негарантійного обслуговування - 5 років.</w:t>
            </w:r>
          </w:p>
        </w:tc>
        <w:tc>
          <w:tcPr>
            <w:tcW w:w="1417" w:type="dxa"/>
            <w:tcBorders>
              <w:top w:val="single" w:sz="4" w:space="0" w:color="000001"/>
              <w:left w:val="single" w:sz="4" w:space="0" w:color="000000"/>
              <w:bottom w:val="single" w:sz="4" w:space="0" w:color="000001"/>
              <w:right w:val="single" w:sz="4" w:space="0" w:color="000001"/>
            </w:tcBorders>
            <w:shd w:val="clear" w:color="auto" w:fill="FFFFFF" w:themeFill="background1"/>
          </w:tcPr>
          <w:p w:rsidR="00681A03" w:rsidRDefault="00681A03" w:rsidP="00BB3CD2">
            <w:pPr>
              <w:jc w:val="center"/>
            </w:pPr>
            <w:r>
              <w:t>Обов’язково</w:t>
            </w:r>
          </w:p>
        </w:tc>
        <w:tc>
          <w:tcPr>
            <w:tcW w:w="1843" w:type="dxa"/>
            <w:tcBorders>
              <w:top w:val="single" w:sz="4" w:space="0" w:color="000001"/>
              <w:left w:val="single" w:sz="4" w:space="0" w:color="000000"/>
              <w:bottom w:val="single" w:sz="4" w:space="0" w:color="000001"/>
              <w:right w:val="single" w:sz="4" w:space="0" w:color="000001"/>
            </w:tcBorders>
            <w:shd w:val="clear" w:color="auto" w:fill="FFFFFF" w:themeFill="background1"/>
          </w:tcPr>
          <w:p w:rsidR="00681A03" w:rsidRDefault="00681A03" w:rsidP="00BB3CD2">
            <w:pPr>
              <w:pStyle w:val="ab"/>
              <w:widowControl w:val="0"/>
              <w:jc w:val="center"/>
              <w:rPr>
                <w:rFonts w:ascii="Times New Roman" w:eastAsia="Times New Roman" w:hAnsi="Times New Roman" w:cs="Times New Roman"/>
                <w:b/>
                <w:bCs/>
                <w:color w:val="000000"/>
                <w:sz w:val="22"/>
                <w:szCs w:val="22"/>
                <w:lang w:eastAsia="ru-RU"/>
              </w:rPr>
            </w:pPr>
          </w:p>
        </w:tc>
      </w:tr>
    </w:tbl>
    <w:p w:rsidR="00591E69" w:rsidRDefault="00591E69">
      <w:pPr>
        <w:jc w:val="both"/>
        <w:rPr>
          <w:rFonts w:eastAsia="MS Mincho"/>
        </w:rPr>
      </w:pPr>
    </w:p>
    <w:p w:rsidR="00591E69" w:rsidRDefault="00591E69">
      <w:pPr>
        <w:jc w:val="both"/>
        <w:rPr>
          <w:rFonts w:eastAsia="MS Mincho"/>
        </w:rPr>
      </w:pPr>
    </w:p>
    <w:p w:rsidR="00591E69" w:rsidRDefault="00F064C5">
      <w:pPr>
        <w:pStyle w:val="a4"/>
        <w:jc w:val="center"/>
        <w:rPr>
          <w:rFonts w:ascii="Times New Roman" w:hAnsi="Times New Roman" w:cs="Times New Roman"/>
          <w:b/>
        </w:rPr>
      </w:pPr>
      <w:r>
        <w:rPr>
          <w:rFonts w:ascii="Times New Roman" w:hAnsi="Times New Roman" w:cs="Times New Roman"/>
          <w:b/>
        </w:rPr>
        <w:t>Перелік документів, що підтверджують якість товару та повинні бути надані Учасником у складі пропозиції:</w:t>
      </w:r>
    </w:p>
    <w:p w:rsidR="00591E69" w:rsidRDefault="00F064C5">
      <w:pPr>
        <w:numPr>
          <w:ilvl w:val="0"/>
          <w:numId w:val="2"/>
        </w:numPr>
        <w:ind w:left="-284" w:firstLine="0"/>
        <w:jc w:val="both"/>
        <w:rPr>
          <w:rFonts w:eastAsia="SimSun"/>
          <w:kern w:val="2"/>
        </w:rPr>
      </w:pPr>
      <w:r>
        <w:t xml:space="preserve">Учасник повинен надати </w:t>
      </w:r>
      <w:r>
        <w:rPr>
          <w:rFonts w:eastAsia="SimSun"/>
          <w:kern w:val="2"/>
        </w:rPr>
        <w:t>довідку з детальним описом товару, що пропонується та відомостями про товаровиробника та джерелом походження товару (подається у вигляді порівняльної таблиці відповідності запропонованого товару технічним вимогам Замовника (обов‘язково зазначається виробник, модель, країна походження (таблиця наведена вище));</w:t>
      </w:r>
    </w:p>
    <w:p w:rsidR="00591E69" w:rsidRDefault="00F064C5">
      <w:pPr>
        <w:widowControl/>
        <w:numPr>
          <w:ilvl w:val="0"/>
          <w:numId w:val="2"/>
        </w:numPr>
        <w:spacing w:line="276" w:lineRule="auto"/>
        <w:ind w:left="-284" w:firstLine="0"/>
        <w:contextualSpacing/>
        <w:jc w:val="both"/>
      </w:pPr>
      <w:r>
        <w:t xml:space="preserve">Запропонований Учасником товар обов’язково забезпечується гарантійним ремонтом. Постачальник зобов’язаний виконувати гарантійне обслуговування, заміну неякісного (несправного) товару та ремонт устаткування </w:t>
      </w:r>
      <w:r>
        <w:rPr>
          <w:i/>
        </w:rPr>
        <w:t>(надати у складі пропозиції гарантійний лист).</w:t>
      </w:r>
    </w:p>
    <w:p w:rsidR="00591E69" w:rsidRDefault="00F064C5">
      <w:pPr>
        <w:widowControl/>
        <w:numPr>
          <w:ilvl w:val="0"/>
          <w:numId w:val="2"/>
        </w:numPr>
        <w:spacing w:line="276" w:lineRule="auto"/>
        <w:ind w:left="-284" w:firstLine="0"/>
        <w:contextualSpacing/>
        <w:jc w:val="both"/>
      </w:pPr>
      <w:r>
        <w:t xml:space="preserve">Учасник подає в складі тендерної пропозиції документи, що підтверджують якість продукції </w:t>
      </w:r>
    </w:p>
    <w:p w:rsidR="00591E69" w:rsidRDefault="00F064C5">
      <w:pPr>
        <w:widowControl/>
        <w:spacing w:line="276" w:lineRule="auto"/>
        <w:ind w:left="-284"/>
        <w:contextualSpacing/>
        <w:jc w:val="both"/>
      </w:pPr>
      <w:r>
        <w:t>- Копія декларації про відповідність технічному регламенту низьковольтного електричного обладнання,  чинної на момент подачі тендерної пропозиції;</w:t>
      </w:r>
    </w:p>
    <w:p w:rsidR="00591E69" w:rsidRDefault="00F064C5">
      <w:pPr>
        <w:widowControl/>
        <w:spacing w:line="276" w:lineRule="auto"/>
        <w:ind w:left="-284"/>
        <w:contextualSpacing/>
        <w:jc w:val="both"/>
      </w:pPr>
      <w:r>
        <w:t>- Копія декларації про відповідність технічному регламенту з електромагнітної сумісності, чинної на момент подачі тендерної пропозиції;</w:t>
      </w:r>
    </w:p>
    <w:p w:rsidR="00591E69" w:rsidRDefault="00F064C5">
      <w:pPr>
        <w:widowControl/>
        <w:spacing w:line="276" w:lineRule="auto"/>
        <w:ind w:left="-284"/>
        <w:contextualSpacing/>
        <w:jc w:val="both"/>
      </w:pPr>
      <w:r>
        <w:t xml:space="preserve">- Копія позитивного висновку державної санітарно-епідеміологічної експертизи щодо відповідності Товару вимогам діючого санітарного законодавства України, чинного на момент подачі тендерної пропозиції; </w:t>
      </w:r>
    </w:p>
    <w:p w:rsidR="00681A03" w:rsidRDefault="00F064C5" w:rsidP="00681A03">
      <w:pPr>
        <w:widowControl/>
        <w:spacing w:line="276" w:lineRule="auto"/>
        <w:ind w:left="-284"/>
        <w:contextualSpacing/>
        <w:jc w:val="both"/>
      </w:pPr>
      <w:r>
        <w:t xml:space="preserve">- </w:t>
      </w:r>
      <w:r w:rsidR="00681A03">
        <w:t xml:space="preserve"> Копія сертифікату на системи управління охороною здоров’я та безпекою праці. Вимоги щодо застосування ДСТУ ISO 45001: 2018, виданого на учасника або партнера закупівлі дійсного на дату розкриття пропозиції;</w:t>
      </w:r>
    </w:p>
    <w:p w:rsidR="00681A03" w:rsidRDefault="00681A03" w:rsidP="00681A03">
      <w:pPr>
        <w:widowControl/>
        <w:spacing w:line="276" w:lineRule="auto"/>
        <w:ind w:left="-284"/>
        <w:contextualSpacing/>
        <w:jc w:val="both"/>
      </w:pPr>
      <w:r>
        <w:t>- Копія сертифікату ДСТУ ISO/IEC 27001:2013 «Інформаційні технології. Методи захисту. Системи менеджменту інформаційної безпеки. Вимоги.», виданого на учасника або партнера закупівлі дійсного на дату розкриття пропозиції.</w:t>
      </w:r>
    </w:p>
    <w:p w:rsidR="00591E69" w:rsidRDefault="00681A03" w:rsidP="00681A03">
      <w:pPr>
        <w:widowControl/>
        <w:spacing w:line="276" w:lineRule="auto"/>
        <w:ind w:left="-284"/>
        <w:contextualSpacing/>
        <w:jc w:val="both"/>
      </w:pPr>
      <w:r>
        <w:t>- Копія сертифікату на «Системи управління щодо протидії корупції. Вимоги та настанови щодо застосування» ДСТУ ISO 37001:2018, виданого на учасника або партнера закупівлі дійсного на дату розкриття пропозиції;</w:t>
      </w:r>
    </w:p>
    <w:p w:rsidR="00591E69" w:rsidRDefault="00F064C5">
      <w:pPr>
        <w:widowControl/>
        <w:numPr>
          <w:ilvl w:val="0"/>
          <w:numId w:val="2"/>
        </w:numPr>
        <w:spacing w:line="276" w:lineRule="auto"/>
        <w:ind w:left="-284" w:firstLine="0"/>
        <w:contextualSpacing/>
        <w:jc w:val="both"/>
      </w:pPr>
      <w:r>
        <w:lastRenderedPageBreak/>
        <w:t>Учасник повинен надати документи на підтвердження відповідності технічних умов (копію каталогу та/або буклету, та/або інструкції із застосування предмета закупівлі, та/ або паспорту якості, та/або інший документ (або витяг з документа), який містить технічні характеристики запропонованого товару) та надати таблицю відповідності з посиланнями на відповідний документ</w:t>
      </w:r>
    </w:p>
    <w:p w:rsidR="00591E69" w:rsidRDefault="00F064C5">
      <w:pPr>
        <w:widowControl/>
        <w:numPr>
          <w:ilvl w:val="0"/>
          <w:numId w:val="2"/>
        </w:numPr>
        <w:spacing w:line="276" w:lineRule="auto"/>
        <w:ind w:left="-284" w:firstLine="0"/>
        <w:contextualSpacing/>
        <w:jc w:val="both"/>
      </w:pPr>
      <w:r>
        <w:t xml:space="preserve">Весь товар та комплектуючі, що пропонуються Учасником, повинні бути новими, тобто такими, що не відновлювалися та раніше не були у користуванні – </w:t>
      </w:r>
      <w:r>
        <w:rPr>
          <w:i/>
        </w:rPr>
        <w:t>(надати у складі пропозиції гарантійний лист).</w:t>
      </w:r>
    </w:p>
    <w:p w:rsidR="00591E69" w:rsidRDefault="00F064C5">
      <w:pPr>
        <w:widowControl/>
        <w:numPr>
          <w:ilvl w:val="0"/>
          <w:numId w:val="2"/>
        </w:numPr>
        <w:tabs>
          <w:tab w:val="left" w:pos="-284"/>
        </w:tabs>
        <w:spacing w:line="276" w:lineRule="auto"/>
        <w:ind w:left="-284" w:firstLine="0"/>
        <w:contextualSpacing/>
        <w:jc w:val="both"/>
      </w:pPr>
      <w:r>
        <w:t>Учасник повинен підтвердити можливість поставки запропонованого ним товару протягом 2х (двох) робочих днів з дати отримання заявки від Покупця (довідка в довільній формі), у кількості та в терміни, визначені цією Документацією та пропозицією Учасника.</w:t>
      </w:r>
    </w:p>
    <w:p w:rsidR="00591E69" w:rsidRDefault="00F064C5">
      <w:pPr>
        <w:widowControl/>
        <w:numPr>
          <w:ilvl w:val="0"/>
          <w:numId w:val="2"/>
        </w:numPr>
        <w:spacing w:line="276" w:lineRule="auto"/>
        <w:ind w:left="-284" w:firstLine="0"/>
        <w:contextualSpacing/>
        <w:jc w:val="both"/>
      </w:pPr>
      <w:r>
        <w:t xml:space="preserve">Гарантійне відновлення працездатності обладнання здійснюється наступного робочого дня з моменту отримання повідомлення від Замовника про несправність обладнання (рівень NextBusinessDayOn-SiteService). Підтвердження даних гарантійних умов від власного сервісного центру </w:t>
      </w:r>
      <w:r w:rsidR="004549AD">
        <w:t>, який розташований в Чернівецькій області</w:t>
      </w:r>
      <w:r>
        <w:t xml:space="preserve"> (або договір  гарантійних умов учасника із партнерським сервісним центром, який розташова</w:t>
      </w:r>
      <w:r w:rsidR="004549AD">
        <w:t>ний в Чернівецькій област</w:t>
      </w:r>
      <w:r>
        <w:t>і, в договорі зазначено час відновлення один робочий день та перелік обладнання, що підлягає сервісному обслуговуванню у закупівлі), місцезнаходження та контактні дані (телефон, ПІБ) найближчого сервісного центру що уповноважений здійснювати оперативне реагування по відновленню працездатності обладнання у разі гарантійної поломки для безперервної роботи закладу.</w:t>
      </w:r>
    </w:p>
    <w:p w:rsidR="00591E69" w:rsidRDefault="00591E69">
      <w:pPr>
        <w:ind w:right="-142"/>
      </w:pPr>
    </w:p>
    <w:p w:rsidR="00591E69" w:rsidRDefault="00591E69">
      <w:pPr>
        <w:ind w:right="-142"/>
      </w:pPr>
    </w:p>
    <w:sectPr w:rsidR="00591E69" w:rsidSect="007D7573">
      <w:pgSz w:w="11906" w:h="16838"/>
      <w:pgMar w:top="850" w:right="850" w:bottom="850"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5D0C"/>
    <w:multiLevelType w:val="multilevel"/>
    <w:tmpl w:val="9ECC90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80330D"/>
    <w:multiLevelType w:val="multilevel"/>
    <w:tmpl w:val="8B76BD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437402C"/>
    <w:multiLevelType w:val="multilevel"/>
    <w:tmpl w:val="1082ABB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C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54DE0D0B"/>
    <w:multiLevelType w:val="multilevel"/>
    <w:tmpl w:val="1F44CCE0"/>
    <w:lvl w:ilvl="0">
      <w:start w:val="25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591E69"/>
    <w:rsid w:val="003410F5"/>
    <w:rsid w:val="003E4B09"/>
    <w:rsid w:val="004549AD"/>
    <w:rsid w:val="00591E69"/>
    <w:rsid w:val="00681A03"/>
    <w:rsid w:val="00764D06"/>
    <w:rsid w:val="007D7573"/>
    <w:rsid w:val="00AE17BD"/>
    <w:rsid w:val="00E54602"/>
    <w:rsid w:val="00EE0CAA"/>
    <w:rsid w:val="00F064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77607-B2BF-4B73-8AF2-821BB9D9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D3971"/>
    <w:pPr>
      <w:widowControl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basedOn w:val="a0"/>
    <w:uiPriority w:val="99"/>
    <w:qFormat/>
    <w:rsid w:val="002D3971"/>
    <w:rPr>
      <w:rFonts w:cs="Times New Roman"/>
      <w:color w:val="0000FF"/>
      <w:u w:val="single"/>
    </w:rPr>
  </w:style>
  <w:style w:type="character" w:customStyle="1" w:styleId="a3">
    <w:name w:val="Без интервала Знак"/>
    <w:link w:val="a4"/>
    <w:uiPriority w:val="1"/>
    <w:qFormat/>
    <w:rsid w:val="00E026F7"/>
    <w:rPr>
      <w:rFonts w:ascii="Calibri" w:hAnsi="Calibri" w:cs="Calibri"/>
    </w:rPr>
  </w:style>
  <w:style w:type="paragraph" w:customStyle="1" w:styleId="a5">
    <w:name w:val="Заголовок"/>
    <w:basedOn w:val="a"/>
    <w:next w:val="a6"/>
    <w:qFormat/>
    <w:rsid w:val="007D7573"/>
    <w:pPr>
      <w:keepNext/>
      <w:spacing w:before="240" w:after="120"/>
    </w:pPr>
    <w:rPr>
      <w:rFonts w:ascii="Liberation Sans" w:eastAsia="Noto Sans CJK SC" w:hAnsi="Liberation Sans" w:cs="Lohit Devanagari"/>
      <w:sz w:val="28"/>
      <w:szCs w:val="28"/>
    </w:rPr>
  </w:style>
  <w:style w:type="paragraph" w:styleId="a6">
    <w:name w:val="Body Text"/>
    <w:basedOn w:val="a"/>
    <w:rsid w:val="007D7573"/>
    <w:pPr>
      <w:spacing w:after="140" w:line="276" w:lineRule="auto"/>
    </w:pPr>
  </w:style>
  <w:style w:type="paragraph" w:styleId="a7">
    <w:name w:val="List"/>
    <w:basedOn w:val="a6"/>
    <w:rsid w:val="007D7573"/>
    <w:rPr>
      <w:rFonts w:cs="Lohit Devanagari"/>
    </w:rPr>
  </w:style>
  <w:style w:type="paragraph" w:styleId="a8">
    <w:name w:val="caption"/>
    <w:basedOn w:val="a"/>
    <w:qFormat/>
    <w:rsid w:val="007D7573"/>
    <w:pPr>
      <w:suppressLineNumbers/>
      <w:spacing w:before="120" w:after="120"/>
    </w:pPr>
    <w:rPr>
      <w:rFonts w:cs="Lohit Devanagari"/>
      <w:i/>
      <w:iCs/>
      <w:sz w:val="24"/>
      <w:szCs w:val="24"/>
    </w:rPr>
  </w:style>
  <w:style w:type="paragraph" w:customStyle="1" w:styleId="a9">
    <w:name w:val="Покажчик"/>
    <w:basedOn w:val="a"/>
    <w:qFormat/>
    <w:rsid w:val="007D7573"/>
    <w:pPr>
      <w:suppressLineNumbers/>
    </w:pPr>
    <w:rPr>
      <w:rFonts w:cs="Lohit Devanagari"/>
    </w:rPr>
  </w:style>
  <w:style w:type="paragraph" w:customStyle="1" w:styleId="10">
    <w:name w:val="Заголовок1"/>
    <w:basedOn w:val="a"/>
    <w:next w:val="a6"/>
    <w:qFormat/>
    <w:rsid w:val="007D7573"/>
    <w:pPr>
      <w:keepNext/>
      <w:spacing w:before="240" w:after="120"/>
    </w:pPr>
    <w:rPr>
      <w:rFonts w:ascii="Liberation Sans" w:eastAsia="Noto Sans CJK SC" w:hAnsi="Liberation Sans" w:cs="Lohit Devanagari"/>
      <w:sz w:val="28"/>
      <w:szCs w:val="28"/>
    </w:rPr>
  </w:style>
  <w:style w:type="paragraph" w:styleId="aa">
    <w:name w:val="List Paragraph"/>
    <w:basedOn w:val="a"/>
    <w:qFormat/>
    <w:rsid w:val="00E026F7"/>
    <w:pPr>
      <w:widowControl/>
      <w:ind w:left="720"/>
      <w:contextualSpacing/>
    </w:pPr>
    <w:rPr>
      <w:sz w:val="24"/>
      <w:szCs w:val="24"/>
      <w:lang w:eastAsia="ru-RU"/>
    </w:rPr>
  </w:style>
  <w:style w:type="paragraph" w:customStyle="1" w:styleId="ab">
    <w:name w:val="Содержимое таблицы"/>
    <w:basedOn w:val="a"/>
    <w:qFormat/>
    <w:rsid w:val="00E026F7"/>
    <w:pPr>
      <w:widowControl/>
      <w:suppressLineNumbers/>
      <w:textAlignment w:val="baseline"/>
    </w:pPr>
    <w:rPr>
      <w:rFonts w:ascii="Liberation Serif" w:eastAsia="Noto Serif CJK SC" w:hAnsi="Liberation Serif" w:cs="Lohit Devanagari"/>
      <w:kern w:val="2"/>
      <w:sz w:val="24"/>
      <w:szCs w:val="24"/>
      <w:lang w:eastAsia="zh-CN" w:bidi="hi-IN"/>
    </w:rPr>
  </w:style>
  <w:style w:type="paragraph" w:styleId="a4">
    <w:name w:val="No Spacing"/>
    <w:link w:val="a3"/>
    <w:uiPriority w:val="1"/>
    <w:qFormat/>
    <w:rsid w:val="00E026F7"/>
    <w:rPr>
      <w:rFonts w:cs="Calibri"/>
    </w:rPr>
  </w:style>
  <w:style w:type="paragraph" w:customStyle="1" w:styleId="Default">
    <w:name w:val="Default"/>
    <w:qFormat/>
    <w:rsid w:val="00E026F7"/>
    <w:rPr>
      <w:rFonts w:ascii="Arial" w:eastAsia="Times New Roman" w:hAnsi="Arial" w:cs="Arial"/>
      <w:color w:val="000000"/>
      <w:sz w:val="24"/>
      <w:szCs w:val="24"/>
      <w:lang w:eastAsia="uk-UA"/>
    </w:rPr>
  </w:style>
  <w:style w:type="paragraph" w:customStyle="1" w:styleId="ac">
    <w:name w:val="Вміст таблиці"/>
    <w:basedOn w:val="a"/>
    <w:qFormat/>
    <w:rsid w:val="008D3BC3"/>
    <w:pPr>
      <w:widowControl/>
      <w:suppressLineNumbers/>
      <w:spacing w:after="200" w:line="276" w:lineRule="auto"/>
    </w:pPr>
    <w:rPr>
      <w:rFonts w:asciiTheme="minorHAnsi" w:eastAsiaTheme="minorHAnsi" w:hAnsiTheme="minorHAnsi"/>
    </w:rPr>
  </w:style>
  <w:style w:type="paragraph" w:customStyle="1" w:styleId="ListParagraph">
    <w:name w:val="ListParagraph"/>
    <w:basedOn w:val="a"/>
    <w:uiPriority w:val="1"/>
    <w:unhideWhenUsed/>
    <w:qFormat/>
    <w:rsid w:val="00B40D49"/>
    <w:pPr>
      <w:widowControl/>
      <w:spacing w:after="200" w:line="276" w:lineRule="auto"/>
      <w:ind w:left="720"/>
    </w:pPr>
    <w:rPr>
      <w:rFonts w:ascii="Calibri" w:eastAsia="Calibri" w:hAnsi="Calibri" w:cs="Calibri"/>
      <w:szCs w:val="20"/>
      <w:lang w:val="ru-RU" w:eastAsia="ru-RU"/>
    </w:rPr>
  </w:style>
  <w:style w:type="paragraph" w:customStyle="1" w:styleId="ad">
    <w:name w:val="Заголовок таблиці"/>
    <w:basedOn w:val="ac"/>
    <w:qFormat/>
    <w:rsid w:val="007D7573"/>
    <w:pPr>
      <w:jc w:val="center"/>
    </w:pPr>
    <w:rPr>
      <w:b/>
      <w:bCs/>
    </w:rPr>
  </w:style>
  <w:style w:type="character" w:styleId="ae">
    <w:name w:val="Hyperlink"/>
    <w:uiPriority w:val="99"/>
    <w:semiHidden/>
    <w:unhideWhenUsed/>
    <w:qFormat/>
    <w:rsid w:val="00341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9899">
      <w:bodyDiv w:val="1"/>
      <w:marLeft w:val="0"/>
      <w:marRight w:val="0"/>
      <w:marTop w:val="0"/>
      <w:marBottom w:val="0"/>
      <w:divBdr>
        <w:top w:val="none" w:sz="0" w:space="0" w:color="auto"/>
        <w:left w:val="none" w:sz="0" w:space="0" w:color="auto"/>
        <w:bottom w:val="none" w:sz="0" w:space="0" w:color="auto"/>
        <w:right w:val="none" w:sz="0" w:space="0" w:color="auto"/>
      </w:divBdr>
    </w:div>
    <w:div w:id="192834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xtrot.com.ua/uk/shop/mfu_format-a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4055</Words>
  <Characters>2312</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2023-04-12T09:47:00Z</cp:lastPrinted>
  <dcterms:created xsi:type="dcterms:W3CDTF">2024-03-25T10:45:00Z</dcterms:created>
  <dcterms:modified xsi:type="dcterms:W3CDTF">2024-03-27T12:32:00Z</dcterms:modified>
  <dc:language>uk-UA</dc:language>
</cp:coreProperties>
</file>