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1E" w:rsidRDefault="005B3839" w:rsidP="005B383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</w:t>
      </w:r>
    </w:p>
    <w:p w:rsidR="00C1291E" w:rsidRDefault="005B383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2</w:t>
      </w:r>
    </w:p>
    <w:p w:rsidR="00C1291E" w:rsidRDefault="0095050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CE0F88" w:rsidRDefault="00CE0F8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E0F88" w:rsidRPr="00CE0F88" w:rsidRDefault="00CE0F88" w:rsidP="00CE0F88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E0F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 w:rsidRPr="00CE0F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CE0F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CE0F88" w:rsidRPr="00CE0F88" w:rsidRDefault="00CE0F88" w:rsidP="00CE0F8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CE0F88" w:rsidRPr="00CE0F88" w:rsidTr="002F135A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F88" w:rsidRPr="00CE0F88" w:rsidRDefault="00CE0F88" w:rsidP="00CE0F8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CE0F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F88" w:rsidRPr="00CE0F88" w:rsidRDefault="00CE0F88" w:rsidP="00CE0F8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F88" w:rsidRPr="00CE0F88" w:rsidRDefault="00CE0F88" w:rsidP="00CE0F8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CE0F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інформація, які </w:t>
            </w:r>
            <w:proofErr w:type="gramStart"/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CE0F88" w:rsidRPr="00CE0F88" w:rsidTr="002F135A">
        <w:trPr>
          <w:trHeight w:val="2597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F88" w:rsidRPr="00CE0F88" w:rsidRDefault="00CE0F88" w:rsidP="00CE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F88" w:rsidRPr="00CE0F88" w:rsidRDefault="00CE0F88" w:rsidP="00CE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F88" w:rsidRPr="00CE0F88" w:rsidRDefault="00CE0F8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CE0F88" w:rsidRPr="00CE0F88" w:rsidRDefault="00CE0F8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CE0F88" w:rsidRPr="00CE0F88" w:rsidRDefault="00CE0F8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 w:rsidRPr="00CE0F8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ідці,</w:t>
            </w:r>
          </w:p>
          <w:p w:rsidR="00CE0F88" w:rsidRPr="00CE0F88" w:rsidRDefault="00CE0F8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 w:rsidRPr="00CE0F8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CE0F88" w:rsidRPr="00CE0F88" w:rsidRDefault="00CE0F88" w:rsidP="00CE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CE0F88" w:rsidRPr="00CE0F88" w:rsidRDefault="00CE0F8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0F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Аналогічним вважається догові</w:t>
            </w:r>
            <w:proofErr w:type="gramStart"/>
            <w:r w:rsidRPr="00CE0F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CE0F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такий самий за предметом закупівлі з урахуванням коду за Єдиним закупівельним словником ДК 021:2015</w:t>
            </w:r>
          </w:p>
        </w:tc>
      </w:tr>
    </w:tbl>
    <w:p w:rsidR="00CE0F88" w:rsidRPr="00CE0F88" w:rsidRDefault="00CE0F88" w:rsidP="00CE0F8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F8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 w:rsidRPr="00CE0F8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 w:rsidRPr="00CE0F8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C1291E" w:rsidRDefault="0095050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C1291E" w:rsidRPr="008E51E7" w:rsidRDefault="005106E2" w:rsidP="009A125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950507" w:rsidRPr="008E51E7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gramStart"/>
      <w:r w:rsidR="00950507" w:rsidRPr="008E51E7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="00950507" w:rsidRPr="008E51E7"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 w:rsidR="00950507" w:rsidRPr="008E51E7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 w:rsidR="00950507" w:rsidRPr="008E51E7"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C1291E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</w:t>
      </w:r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пункті 47 Особливостей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</w:t>
      </w:r>
    </w:p>
    <w:p w:rsidR="00C1291E" w:rsidRPr="00F16C9B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1291E" w:rsidRPr="00F16C9B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C1291E" w:rsidRPr="00F16C9B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 xml:space="preserve">пункту </w:t>
      </w:r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 w:rsidRPr="00F16C9B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F16C9B">
        <w:rPr>
          <w:rFonts w:ascii="Times New Roman" w:eastAsia="Times New Roman" w:hAnsi="Times New Roman" w:cs="Times New Roman"/>
          <w:sz w:val="20"/>
          <w:szCs w:val="20"/>
        </w:rPr>
        <w:t>і, що перебуває в обставинах, зазначених у цьому абзаці, може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C1291E" w:rsidRPr="00F16C9B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C1291E" w:rsidRPr="00F16C9B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6C9B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F16C9B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F16C9B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 як 20 відсотків вартості договору</w:t>
      </w:r>
      <w:r w:rsidR="00F16C9B" w:rsidRPr="00F16C9B">
        <w:rPr>
          <w:rFonts w:ascii="Times New Roman" w:eastAsia="Times New Roman" w:hAnsi="Times New Roman" w:cs="Times New Roman"/>
          <w:sz w:val="20"/>
          <w:szCs w:val="20"/>
        </w:rPr>
        <w:t xml:space="preserve"> про закупівлю у разі закупівлі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 xml:space="preserve"> послуг для підтвердження його відповідності кваліфікаційним критеріям відповідно до частини третьої статті 16 Закону </w:t>
      </w:r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proofErr w:type="gramEnd"/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і)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щодо відсутності</w:t>
      </w:r>
      <w:r w:rsidRPr="00F16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>підстав, визначених пунктом 47 Особливостей.</w:t>
      </w:r>
    </w:p>
    <w:p w:rsidR="00C1291E" w:rsidRDefault="00C1291E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C1291E" w:rsidRPr="008E51E7" w:rsidRDefault="005106E2" w:rsidP="009A1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>2</w:t>
      </w:r>
      <w:r w:rsidR="00950507">
        <w:rPr>
          <w:rFonts w:ascii="Times New Roman" w:eastAsia="Times New Roman" w:hAnsi="Times New Roman" w:cs="Times New Roman"/>
          <w:b/>
        </w:rPr>
        <w:t xml:space="preserve">. </w:t>
      </w:r>
      <w:r w:rsidR="00950507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 w:rsidR="00950507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="00950507"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 w:rsidR="00950507">
        <w:rPr>
          <w:rFonts w:ascii="Times New Roman" w:eastAsia="Times New Roman" w:hAnsi="Times New Roman" w:cs="Times New Roman"/>
          <w:b/>
        </w:rPr>
        <w:t xml:space="preserve">визначеним у </w:t>
      </w:r>
      <w:r w:rsidR="00950507" w:rsidRPr="008E51E7">
        <w:rPr>
          <w:rFonts w:ascii="Times New Roman" w:eastAsia="Times New Roman" w:hAnsi="Times New Roman" w:cs="Times New Roman"/>
          <w:b/>
        </w:rPr>
        <w:t>пун</w:t>
      </w:r>
      <w:r w:rsidR="00950507" w:rsidRPr="008E51E7"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="00950507" w:rsidRPr="008E51E7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="00950507" w:rsidRPr="008E51E7"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C1291E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 </w:t>
      </w:r>
    </w:p>
    <w:p w:rsidR="00C1291E" w:rsidRPr="008E51E7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E51E7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C1291E" w:rsidRDefault="00C12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C1291E" w:rsidRDefault="005106E2" w:rsidP="009A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2</w:t>
      </w:r>
      <w:r w:rsidR="00950507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.1. Документи, які надаються  ПЕРЕМОЖЦЕМ (юридичною </w:t>
      </w:r>
      <w:proofErr w:type="gramStart"/>
      <w:r w:rsidR="00950507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 w:rsidR="00950507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1291E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C1291E" w:rsidRPr="008E51E7" w:rsidRDefault="00C129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</w:t>
            </w:r>
            <w:r w:rsidRPr="006D30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  <w:r w:rsidRPr="006D30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6D30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C1291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1291E" w:rsidRPr="008E51E7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C1291E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C1291E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ідпункт 6 пункт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</w:t>
            </w:r>
          </w:p>
          <w:p w:rsidR="00C1291E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C1291E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8E51E7" w:rsidRPr="008E51E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1291E" w:rsidRPr="008E51E7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C1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1E7" w:rsidRPr="008E51E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(суб’єкт господарювання) 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1291E" w:rsidRPr="008E51E7" w:rsidRDefault="00C12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291E" w:rsidRPr="008E51E7" w:rsidRDefault="005106E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950507" w:rsidRPr="008E51E7">
        <w:rPr>
          <w:rFonts w:ascii="Times New Roman" w:eastAsia="Times New Roman" w:hAnsi="Times New Roman" w:cs="Times New Roman"/>
          <w:b/>
          <w:sz w:val="20"/>
          <w:szCs w:val="20"/>
        </w:rPr>
        <w:t xml:space="preserve">.2. Документи, які надаються ПЕРЕМОЖЦЕМ (фізичною особою чи фізичною особою — </w:t>
      </w:r>
      <w:proofErr w:type="gramStart"/>
      <w:r w:rsidR="00950507" w:rsidRPr="008E51E7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="00950507" w:rsidRPr="008E51E7"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8E51E7" w:rsidRPr="008E51E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C1291E" w:rsidRPr="008E51E7" w:rsidRDefault="00C129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C1291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пункт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 Особливостей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C1291E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1291E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1291E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91E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1291E" w:rsidRPr="008E51E7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C1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91E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відшкодування завданих збитків. </w:t>
            </w:r>
          </w:p>
        </w:tc>
      </w:tr>
    </w:tbl>
    <w:p w:rsidR="00C1291E" w:rsidRDefault="00C12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291E" w:rsidRDefault="005106E2" w:rsidP="009A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="0095050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Інша інформація встановлена відповідно до законодавства (для УЧАСНИКІВ </w:t>
      </w:r>
      <w:r w:rsidR="00950507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="0095050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 w:rsidR="00950507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 w:rsidR="0095050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95050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1291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E8565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54" w:rsidRDefault="00E856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54" w:rsidRDefault="00E85654" w:rsidP="0085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Копія (завірена печаткою Учасника (в разі наявності) і власноручним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ідписом уповноваженої особи Учасника), або оригінал документу, який підтверджує статус та повноваження особи на підписання договору за результатами торгів, а саме: виписка з протоколу засновників, або наказ про призначення, або довіреність, або доручення, чи інше.</w:t>
            </w:r>
          </w:p>
        </w:tc>
      </w:tr>
      <w:tr w:rsidR="00E8565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54" w:rsidRDefault="00E856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54" w:rsidRDefault="00E85654" w:rsidP="0085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Копія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ідоцтва про державну реєстрацію та/або копія виписки з Єдиного державного реєстру юридичних осіб та фізичних осіб-підприємців, та/або копія витягу з Єдиного державного реєстру. Вказані документи повинні бути завірені печаткою Учасника (в разі наявності)  і власноручним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ідписом уповноваженої особи Учасника (для юридичних осіб та фізичної особи – підприємця). Учасник обов’язково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складі тендерної пропозиції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надає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 т.ч. довідка довільної форми), що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інформацію про кінцевого бенефіціарного власника, засновника.</w:t>
            </w:r>
          </w:p>
        </w:tc>
      </w:tr>
      <w:tr w:rsidR="00E8565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54" w:rsidRDefault="00E856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54" w:rsidRDefault="00E85654" w:rsidP="0085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Копія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ідоцтва про реєстрацію платника податку на додану вартість або копія витягу з реєстру платників ПДВ (завірені печаткою Учасника (в разі наявності)  і власноручним підписом уповноваженої особи Учасника).</w:t>
            </w:r>
          </w:p>
        </w:tc>
      </w:tr>
    </w:tbl>
    <w:p w:rsidR="00C1291E" w:rsidRDefault="00C12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C1291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53"/>
    <w:multiLevelType w:val="multilevel"/>
    <w:tmpl w:val="A55089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6581F81"/>
    <w:multiLevelType w:val="multilevel"/>
    <w:tmpl w:val="C0E80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8443842"/>
    <w:multiLevelType w:val="multilevel"/>
    <w:tmpl w:val="DC0C5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411644"/>
    <w:multiLevelType w:val="multilevel"/>
    <w:tmpl w:val="B0BA4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6A976D1"/>
    <w:multiLevelType w:val="multilevel"/>
    <w:tmpl w:val="EC6A66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AE20183"/>
    <w:multiLevelType w:val="multilevel"/>
    <w:tmpl w:val="63B810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4C014E3"/>
    <w:multiLevelType w:val="multilevel"/>
    <w:tmpl w:val="DD2C8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E4B1D84"/>
    <w:multiLevelType w:val="multilevel"/>
    <w:tmpl w:val="EC9A9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F57557F"/>
    <w:multiLevelType w:val="multilevel"/>
    <w:tmpl w:val="62D63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B6F714C"/>
    <w:multiLevelType w:val="multilevel"/>
    <w:tmpl w:val="A470D28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62425A4"/>
    <w:multiLevelType w:val="multilevel"/>
    <w:tmpl w:val="61D0F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291E"/>
    <w:rsid w:val="005106E2"/>
    <w:rsid w:val="005B3839"/>
    <w:rsid w:val="006D30AD"/>
    <w:rsid w:val="00721006"/>
    <w:rsid w:val="008E51E7"/>
    <w:rsid w:val="00950507"/>
    <w:rsid w:val="009A1258"/>
    <w:rsid w:val="00BD6F65"/>
    <w:rsid w:val="00C1291E"/>
    <w:rsid w:val="00CE0F88"/>
    <w:rsid w:val="00D1377B"/>
    <w:rsid w:val="00E81497"/>
    <w:rsid w:val="00E85654"/>
    <w:rsid w:val="00F1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cp:lastPrinted>2023-10-19T08:01:00Z</cp:lastPrinted>
  <dcterms:created xsi:type="dcterms:W3CDTF">2024-02-08T13:45:00Z</dcterms:created>
  <dcterms:modified xsi:type="dcterms:W3CDTF">2024-02-08T13:45:00Z</dcterms:modified>
</cp:coreProperties>
</file>