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2F" w:rsidRPr="00E7462C" w:rsidRDefault="008C29B2" w:rsidP="0076106C">
      <w:pPr>
        <w:spacing w:after="0" w:line="240" w:lineRule="auto"/>
        <w:jc w:val="right"/>
        <w:rPr>
          <w:rFonts w:ascii="Times New Roman" w:hAnsi="Times New Roman"/>
          <w:b/>
          <w:color w:val="000000"/>
          <w:sz w:val="24"/>
          <w:szCs w:val="24"/>
        </w:rPr>
      </w:pPr>
      <w:r w:rsidRPr="00E7462C">
        <w:rPr>
          <w:rFonts w:ascii="Times New Roman" w:hAnsi="Times New Roman"/>
          <w:b/>
          <w:color w:val="000000"/>
          <w:sz w:val="24"/>
          <w:szCs w:val="24"/>
        </w:rPr>
        <w:t xml:space="preserve">Додаток </w:t>
      </w:r>
      <w:r w:rsidR="00C21B1D" w:rsidRPr="00E7462C">
        <w:rPr>
          <w:rFonts w:ascii="Times New Roman" w:hAnsi="Times New Roman"/>
          <w:b/>
          <w:color w:val="000000"/>
          <w:sz w:val="24"/>
          <w:szCs w:val="24"/>
        </w:rPr>
        <w:t>3</w:t>
      </w:r>
    </w:p>
    <w:p w:rsidR="008C29B2" w:rsidRPr="00E7462C" w:rsidRDefault="008C29B2" w:rsidP="0076106C">
      <w:pPr>
        <w:spacing w:after="0" w:line="240" w:lineRule="auto"/>
        <w:jc w:val="right"/>
        <w:rPr>
          <w:rFonts w:ascii="Times New Roman" w:hAnsi="Times New Roman"/>
          <w:b/>
          <w:color w:val="000000"/>
          <w:sz w:val="24"/>
          <w:szCs w:val="24"/>
        </w:rPr>
      </w:pPr>
      <w:r w:rsidRPr="00E7462C">
        <w:rPr>
          <w:rFonts w:ascii="Times New Roman" w:hAnsi="Times New Roman"/>
          <w:b/>
          <w:color w:val="000000"/>
          <w:sz w:val="24"/>
          <w:szCs w:val="24"/>
        </w:rPr>
        <w:t>до тендерної документації</w:t>
      </w:r>
    </w:p>
    <w:p w:rsidR="00C21B1D" w:rsidRPr="00E7462C" w:rsidRDefault="00C21B1D" w:rsidP="0076106C">
      <w:pPr>
        <w:spacing w:after="0" w:line="240" w:lineRule="auto"/>
        <w:jc w:val="right"/>
        <w:rPr>
          <w:rFonts w:ascii="Times New Roman" w:hAnsi="Times New Roman"/>
          <w:b/>
          <w:color w:val="000000"/>
          <w:sz w:val="24"/>
          <w:szCs w:val="24"/>
        </w:rPr>
      </w:pPr>
    </w:p>
    <w:p w:rsidR="00F2613F" w:rsidRPr="00E7462C" w:rsidRDefault="00F2613F" w:rsidP="00F2613F">
      <w:pPr>
        <w:pStyle w:val="Standard"/>
        <w:spacing w:after="0"/>
        <w:jc w:val="right"/>
        <w:rPr>
          <w:rFonts w:ascii="Times New Roman" w:hAnsi="Times New Roman" w:cs="Times New Roman"/>
          <w:b/>
          <w:sz w:val="24"/>
          <w:szCs w:val="24"/>
        </w:rPr>
      </w:pPr>
    </w:p>
    <w:p w:rsidR="00F2613F" w:rsidRPr="00E7462C" w:rsidRDefault="00F2613F" w:rsidP="00F2613F">
      <w:pPr>
        <w:spacing w:after="0"/>
        <w:ind w:right="228"/>
        <w:jc w:val="center"/>
        <w:rPr>
          <w:rFonts w:ascii="Times New Roman" w:hAnsi="Times New Roman"/>
          <w:b/>
          <w:bCs/>
          <w:sz w:val="24"/>
          <w:szCs w:val="24"/>
        </w:rPr>
      </w:pPr>
      <w:r w:rsidRPr="00E7462C">
        <w:rPr>
          <w:rFonts w:ascii="Times New Roman" w:hAnsi="Times New Roman"/>
          <w:b/>
          <w:bCs/>
          <w:sz w:val="24"/>
          <w:szCs w:val="24"/>
        </w:rPr>
        <w:t xml:space="preserve">  ТЕХНІЧНІ, ЯКІСНІ ТА КІЛЬКІСНІ ХАРАКТЕРИСТИКИ </w:t>
      </w:r>
    </w:p>
    <w:p w:rsidR="00F2613F" w:rsidRPr="00E7462C" w:rsidRDefault="00F2613F" w:rsidP="00F2613F">
      <w:pPr>
        <w:spacing w:after="0"/>
        <w:ind w:right="228"/>
        <w:jc w:val="center"/>
        <w:rPr>
          <w:rFonts w:ascii="Times New Roman" w:hAnsi="Times New Roman"/>
          <w:sz w:val="24"/>
          <w:szCs w:val="24"/>
        </w:rPr>
      </w:pPr>
      <w:r w:rsidRPr="00E7462C">
        <w:rPr>
          <w:rFonts w:ascii="Times New Roman" w:hAnsi="Times New Roman"/>
          <w:b/>
          <w:bCs/>
          <w:sz w:val="24"/>
          <w:szCs w:val="24"/>
        </w:rPr>
        <w:t>ПРЕДМЕТУ ЗАКУПІВЛІ</w:t>
      </w:r>
      <w:r w:rsidRPr="00E7462C">
        <w:rPr>
          <w:rFonts w:ascii="Times New Roman" w:hAnsi="Times New Roman"/>
          <w:b/>
          <w:sz w:val="24"/>
          <w:szCs w:val="24"/>
        </w:rPr>
        <w:t>:</w:t>
      </w:r>
    </w:p>
    <w:p w:rsidR="002D0D3F" w:rsidRPr="00E7462C" w:rsidRDefault="00232105" w:rsidP="00713D9C">
      <w:pPr>
        <w:pStyle w:val="aa"/>
        <w:spacing w:beforeAutospacing="0" w:afterAutospacing="0"/>
        <w:ind w:firstLine="709"/>
        <w:jc w:val="both"/>
        <w:rPr>
          <w:rFonts w:eastAsia="Calibri"/>
          <w:b/>
          <w:color w:val="auto"/>
          <w:sz w:val="28"/>
          <w:szCs w:val="28"/>
          <w:lang w:val="uk-UA" w:eastAsia="en-US"/>
        </w:rPr>
      </w:pPr>
      <w:r w:rsidRPr="00E7462C">
        <w:rPr>
          <w:rFonts w:eastAsia="Calibri"/>
          <w:b/>
          <w:color w:val="auto"/>
          <w:sz w:val="28"/>
          <w:szCs w:val="28"/>
          <w:lang w:val="uk-UA" w:eastAsia="en-US"/>
        </w:rPr>
        <w:t xml:space="preserve">ДК 021:2015 - 15330000-0 Оброблені фрукти та овочі ( паста томатна, кукурудза консервована, огірок </w:t>
      </w:r>
      <w:r w:rsidR="002D0D3F" w:rsidRPr="00E7462C">
        <w:rPr>
          <w:rFonts w:eastAsia="Calibri"/>
          <w:b/>
          <w:color w:val="auto"/>
          <w:sz w:val="28"/>
          <w:szCs w:val="28"/>
          <w:lang w:val="uk-UA" w:eastAsia="en-US"/>
        </w:rPr>
        <w:t>консервований</w:t>
      </w:r>
      <w:r w:rsidRPr="00E7462C">
        <w:rPr>
          <w:rFonts w:eastAsia="Calibri"/>
          <w:b/>
          <w:color w:val="auto"/>
          <w:sz w:val="28"/>
          <w:szCs w:val="28"/>
          <w:lang w:val="uk-UA" w:eastAsia="en-US"/>
        </w:rPr>
        <w:t xml:space="preserve">, горошок консервований , повидло , сухофрукти )  </w:t>
      </w:r>
    </w:p>
    <w:p w:rsidR="0018248E" w:rsidRPr="00E7462C" w:rsidRDefault="00F2613F" w:rsidP="00713D9C">
      <w:pPr>
        <w:pStyle w:val="aa"/>
        <w:ind w:firstLine="709"/>
        <w:jc w:val="both"/>
        <w:rPr>
          <w:rFonts w:eastAsia="SimSun"/>
          <w:b/>
          <w:u w:val="single"/>
          <w:shd w:val="clear" w:color="auto" w:fill="FFFFFF"/>
          <w:lang w:val="uk-UA" w:eastAsia="hi-IN" w:bidi="hi-IN"/>
        </w:rPr>
      </w:pPr>
      <w:r w:rsidRPr="00E7462C">
        <w:rPr>
          <w:b/>
          <w:u w:val="single"/>
          <w:lang w:val="uk-UA"/>
        </w:rPr>
        <w:t xml:space="preserve">Запропонований товар обов’язково повинен бути дозволений для використання (застосування) в </w:t>
      </w:r>
      <w:r w:rsidRPr="00E7462C">
        <w:rPr>
          <w:rFonts w:eastAsia="SimSun"/>
          <w:b/>
          <w:u w:val="single"/>
          <w:shd w:val="clear" w:color="auto" w:fill="FFFFFF"/>
          <w:lang w:val="uk-UA" w:eastAsia="hi-IN" w:bidi="hi-IN"/>
        </w:rPr>
        <w:t xml:space="preserve">учбових закладах усіх рівнів акредитації, у тому </w:t>
      </w:r>
    </w:p>
    <w:p w:rsidR="00F2613F" w:rsidRPr="00E7462C" w:rsidRDefault="00F2613F" w:rsidP="00713D9C">
      <w:pPr>
        <w:pStyle w:val="aa"/>
        <w:ind w:firstLine="709"/>
        <w:jc w:val="both"/>
        <w:rPr>
          <w:rFonts w:eastAsia="SimSun"/>
          <w:b/>
          <w:u w:val="single"/>
          <w:shd w:val="clear" w:color="auto" w:fill="FFFFFF"/>
          <w:lang w:val="uk-UA" w:eastAsia="hi-IN" w:bidi="hi-IN"/>
        </w:rPr>
      </w:pPr>
      <w:r w:rsidRPr="00E7462C">
        <w:rPr>
          <w:rFonts w:eastAsia="SimSun"/>
          <w:b/>
          <w:u w:val="single"/>
          <w:shd w:val="clear" w:color="auto" w:fill="FFFFFF"/>
          <w:lang w:val="uk-UA" w:eastAsia="hi-IN" w:bidi="hi-IN"/>
        </w:rPr>
        <w:t>числі у дошкільних навчальних закладах.</w:t>
      </w:r>
    </w:p>
    <w:p w:rsidR="0018248E" w:rsidRPr="00E7462C" w:rsidRDefault="0018248E" w:rsidP="00713D9C">
      <w:pPr>
        <w:pStyle w:val="aa"/>
        <w:ind w:firstLine="709"/>
        <w:jc w:val="both"/>
        <w:rPr>
          <w:rFonts w:eastAsia="SimSun"/>
          <w:b/>
          <w:u w:val="single"/>
          <w:shd w:val="clear" w:color="auto" w:fill="FFFFFF"/>
          <w:lang w:val="uk-UA" w:eastAsia="hi-IN" w:bidi="hi-IN"/>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674"/>
        <w:gridCol w:w="1417"/>
        <w:gridCol w:w="1436"/>
        <w:gridCol w:w="833"/>
        <w:gridCol w:w="4061"/>
      </w:tblGrid>
      <w:tr w:rsidR="00162A37" w:rsidRPr="00E7462C" w:rsidTr="00162A37">
        <w:trPr>
          <w:trHeight w:val="640"/>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162A37" w:rsidRPr="00E7462C" w:rsidRDefault="00162A37" w:rsidP="00EC563A">
            <w:pPr>
              <w:autoSpaceDN w:val="0"/>
              <w:spacing w:after="0"/>
              <w:rPr>
                <w:rFonts w:ascii="Times New Roman" w:hAnsi="Times New Roman"/>
                <w:sz w:val="24"/>
                <w:szCs w:val="24"/>
              </w:rPr>
            </w:pPr>
          </w:p>
          <w:p w:rsidR="00162A37" w:rsidRPr="00E7462C" w:rsidRDefault="00162A37" w:rsidP="00EC563A">
            <w:pPr>
              <w:autoSpaceDN w:val="0"/>
              <w:spacing w:after="0"/>
              <w:jc w:val="center"/>
              <w:rPr>
                <w:rFonts w:ascii="Times New Roman" w:hAnsi="Times New Roman"/>
                <w:sz w:val="24"/>
                <w:szCs w:val="24"/>
              </w:rPr>
            </w:pPr>
            <w:r w:rsidRPr="00E7462C">
              <w:rPr>
                <w:rFonts w:ascii="Times New Roman" w:hAnsi="Times New Roman"/>
                <w:sz w:val="24"/>
                <w:szCs w:val="24"/>
              </w:rPr>
              <w:t>№п/п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162A37" w:rsidRPr="00E7462C" w:rsidRDefault="00162A37" w:rsidP="00EC563A">
            <w:pPr>
              <w:autoSpaceDN w:val="0"/>
              <w:spacing w:after="0"/>
              <w:jc w:val="center"/>
              <w:rPr>
                <w:rFonts w:ascii="Times New Roman" w:hAnsi="Times New Roman"/>
                <w:sz w:val="24"/>
                <w:szCs w:val="24"/>
              </w:rPr>
            </w:pPr>
            <w:r w:rsidRPr="00E7462C">
              <w:rPr>
                <w:rFonts w:ascii="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162A37" w:rsidRPr="00E7462C" w:rsidRDefault="00162A37" w:rsidP="00EC563A">
            <w:pPr>
              <w:tabs>
                <w:tab w:val="left" w:pos="319"/>
              </w:tabs>
              <w:autoSpaceDN w:val="0"/>
              <w:spacing w:after="0"/>
              <w:ind w:hanging="106"/>
              <w:jc w:val="center"/>
              <w:rPr>
                <w:rFonts w:ascii="Times New Roman" w:hAnsi="Times New Roman"/>
                <w:sz w:val="24"/>
                <w:szCs w:val="24"/>
              </w:rPr>
            </w:pPr>
          </w:p>
          <w:p w:rsidR="00162A37" w:rsidRPr="00E7462C" w:rsidRDefault="00162A37" w:rsidP="00EC563A">
            <w:pPr>
              <w:tabs>
                <w:tab w:val="left" w:pos="319"/>
              </w:tabs>
              <w:autoSpaceDN w:val="0"/>
              <w:spacing w:after="0"/>
              <w:ind w:hanging="248"/>
              <w:jc w:val="center"/>
              <w:rPr>
                <w:rFonts w:ascii="Times New Roman" w:hAnsi="Times New Roman"/>
                <w:sz w:val="24"/>
                <w:szCs w:val="24"/>
              </w:rPr>
            </w:pPr>
            <w:r w:rsidRPr="00E7462C">
              <w:rPr>
                <w:rFonts w:ascii="Times New Roman" w:hAnsi="Times New Roman"/>
                <w:sz w:val="24"/>
                <w:szCs w:val="24"/>
              </w:rPr>
              <w:t>Код</w:t>
            </w:r>
          </w:p>
          <w:p w:rsidR="00162A37" w:rsidRPr="00E7462C" w:rsidRDefault="00162A37" w:rsidP="00EC563A">
            <w:pPr>
              <w:tabs>
                <w:tab w:val="left" w:pos="319"/>
              </w:tabs>
              <w:autoSpaceDN w:val="0"/>
              <w:spacing w:after="0"/>
              <w:ind w:hanging="106"/>
              <w:jc w:val="center"/>
              <w:rPr>
                <w:rFonts w:ascii="Times New Roman" w:hAnsi="Times New Roman"/>
                <w:sz w:val="24"/>
                <w:szCs w:val="24"/>
              </w:rPr>
            </w:pPr>
            <w:r w:rsidRPr="00E7462C">
              <w:rPr>
                <w:rFonts w:ascii="Times New Roman" w:hAnsi="Times New Roman"/>
                <w:color w:val="000000"/>
                <w:sz w:val="24"/>
                <w:szCs w:val="24"/>
              </w:rPr>
              <w:t>ДК 021-2015</w:t>
            </w:r>
          </w:p>
        </w:tc>
        <w:tc>
          <w:tcPr>
            <w:tcW w:w="1436" w:type="dxa"/>
            <w:tcBorders>
              <w:top w:val="single" w:sz="4" w:space="0" w:color="auto"/>
              <w:left w:val="single" w:sz="4" w:space="0" w:color="auto"/>
              <w:bottom w:val="single" w:sz="4" w:space="0" w:color="auto"/>
              <w:right w:val="single" w:sz="4" w:space="0" w:color="auto"/>
            </w:tcBorders>
            <w:vAlign w:val="center"/>
            <w:hideMark/>
          </w:tcPr>
          <w:p w:rsidR="00162A37" w:rsidRPr="00E7462C" w:rsidRDefault="00162A37" w:rsidP="00EC563A">
            <w:pPr>
              <w:tabs>
                <w:tab w:val="left" w:pos="319"/>
              </w:tabs>
              <w:autoSpaceDN w:val="0"/>
              <w:spacing w:after="0"/>
              <w:ind w:firstLine="190"/>
              <w:jc w:val="center"/>
              <w:rPr>
                <w:rFonts w:ascii="Times New Roman" w:hAnsi="Times New Roman"/>
                <w:sz w:val="24"/>
                <w:szCs w:val="24"/>
              </w:rPr>
            </w:pPr>
            <w:r w:rsidRPr="00E7462C">
              <w:rPr>
                <w:rFonts w:ascii="Times New Roman" w:hAnsi="Times New Roman"/>
                <w:sz w:val="24"/>
                <w:szCs w:val="24"/>
              </w:rPr>
              <w:t>Од. виміру</w:t>
            </w:r>
          </w:p>
        </w:tc>
        <w:tc>
          <w:tcPr>
            <w:tcW w:w="833" w:type="dxa"/>
            <w:tcBorders>
              <w:top w:val="single" w:sz="4" w:space="0" w:color="auto"/>
              <w:left w:val="single" w:sz="4" w:space="0" w:color="auto"/>
              <w:bottom w:val="single" w:sz="4" w:space="0" w:color="auto"/>
              <w:right w:val="single" w:sz="4" w:space="0" w:color="auto"/>
            </w:tcBorders>
            <w:vAlign w:val="center"/>
          </w:tcPr>
          <w:p w:rsidR="00162A37" w:rsidRPr="00E7462C" w:rsidRDefault="00162A37" w:rsidP="00EC563A">
            <w:pPr>
              <w:autoSpaceDN w:val="0"/>
              <w:spacing w:after="0"/>
              <w:ind w:firstLine="41"/>
              <w:jc w:val="center"/>
              <w:rPr>
                <w:rFonts w:ascii="Times New Roman" w:hAnsi="Times New Roman"/>
                <w:sz w:val="24"/>
                <w:szCs w:val="24"/>
              </w:rPr>
            </w:pPr>
          </w:p>
          <w:p w:rsidR="00162A37" w:rsidRPr="00E7462C" w:rsidRDefault="00162A37" w:rsidP="00EC563A">
            <w:pPr>
              <w:autoSpaceDN w:val="0"/>
              <w:spacing w:after="0"/>
              <w:ind w:firstLine="41"/>
              <w:jc w:val="center"/>
              <w:rPr>
                <w:rFonts w:ascii="Times New Roman" w:hAnsi="Times New Roman"/>
                <w:sz w:val="24"/>
                <w:szCs w:val="24"/>
              </w:rPr>
            </w:pPr>
            <w:r w:rsidRPr="00E7462C">
              <w:rPr>
                <w:rFonts w:ascii="Times New Roman" w:hAnsi="Times New Roman"/>
                <w:sz w:val="24"/>
                <w:szCs w:val="24"/>
              </w:rPr>
              <w:t>К-ть</w:t>
            </w:r>
          </w:p>
          <w:p w:rsidR="00162A37" w:rsidRPr="00E7462C" w:rsidRDefault="00162A37" w:rsidP="00EC563A">
            <w:pPr>
              <w:autoSpaceDN w:val="0"/>
              <w:spacing w:after="0"/>
              <w:ind w:firstLine="181"/>
              <w:jc w:val="center"/>
              <w:rPr>
                <w:rFonts w:ascii="Times New Roman" w:hAnsi="Times New Roman"/>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p w:rsidR="00162A37" w:rsidRPr="00E7462C" w:rsidRDefault="00162A37" w:rsidP="00EC563A">
            <w:pPr>
              <w:autoSpaceDN w:val="0"/>
              <w:spacing w:after="0"/>
              <w:jc w:val="center"/>
              <w:rPr>
                <w:rFonts w:ascii="Times New Roman" w:hAnsi="Times New Roman"/>
                <w:sz w:val="24"/>
                <w:szCs w:val="24"/>
              </w:rPr>
            </w:pPr>
            <w:r w:rsidRPr="00E7462C">
              <w:rPr>
                <w:rFonts w:ascii="Times New Roman" w:hAnsi="Times New Roman"/>
                <w:sz w:val="24"/>
                <w:szCs w:val="24"/>
              </w:rPr>
              <w:t>Якісні характеристики</w:t>
            </w:r>
          </w:p>
        </w:tc>
      </w:tr>
      <w:tr w:rsidR="005D5738" w:rsidRPr="00E7462C" w:rsidTr="00B137D8">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ind w:firstLine="28"/>
              <w:jc w:val="center"/>
              <w:rPr>
                <w:rFonts w:ascii="Times New Roman" w:hAnsi="Times New Roman"/>
                <w:b/>
                <w:sz w:val="24"/>
                <w:szCs w:val="24"/>
              </w:rPr>
            </w:pPr>
            <w:r w:rsidRPr="00E7462C">
              <w:rPr>
                <w:rFonts w:ascii="Times New Roman" w:hAnsi="Times New Roman"/>
                <w:b/>
                <w:sz w:val="24"/>
                <w:szCs w:val="24"/>
              </w:rPr>
              <w:t>Паста   томатна</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162A37">
            <w:pPr>
              <w:autoSpaceDN w:val="0"/>
              <w:spacing w:after="0"/>
              <w:ind w:firstLine="36"/>
              <w:jc w:val="center"/>
              <w:rPr>
                <w:rFonts w:ascii="Times New Roman" w:hAnsi="Times New Roman"/>
                <w:sz w:val="24"/>
                <w:szCs w:val="24"/>
              </w:rPr>
            </w:pPr>
            <w:r w:rsidRPr="00936084">
              <w:rPr>
                <w:rFonts w:ascii="Times New Roman" w:hAnsi="Times New Roman"/>
                <w:sz w:val="24"/>
                <w:szCs w:val="24"/>
              </w:rPr>
              <w:t>15331428-3</w:t>
            </w:r>
          </w:p>
        </w:tc>
        <w:tc>
          <w:tcPr>
            <w:tcW w:w="1436"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hideMark/>
          </w:tcPr>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rPr>
            </w:pPr>
            <w:r w:rsidRPr="00E7462C">
              <w:rPr>
                <w:rFonts w:ascii="Times New Roman" w:hAnsi="Times New Roman"/>
                <w:b/>
                <w:sz w:val="24"/>
                <w:szCs w:val="24"/>
              </w:rPr>
              <w:t>368</w:t>
            </w:r>
          </w:p>
        </w:tc>
        <w:tc>
          <w:tcPr>
            <w:tcW w:w="4061" w:type="dxa"/>
            <w:tcBorders>
              <w:top w:val="single" w:sz="4" w:space="0" w:color="auto"/>
              <w:left w:val="single" w:sz="4" w:space="0" w:color="auto"/>
              <w:bottom w:val="single" w:sz="4" w:space="0" w:color="auto"/>
              <w:right w:val="single" w:sz="4" w:space="0" w:color="auto"/>
            </w:tcBorders>
            <w:hideMark/>
          </w:tcPr>
          <w:p w:rsidR="005D5738" w:rsidRPr="00E7462C" w:rsidRDefault="005D5738" w:rsidP="00EC563A">
            <w:pPr>
              <w:autoSpaceDN w:val="0"/>
              <w:spacing w:after="0"/>
              <w:rPr>
                <w:rFonts w:ascii="Times New Roman" w:hAnsi="Times New Roman"/>
                <w:sz w:val="24"/>
                <w:szCs w:val="24"/>
                <w:lang w:val="ru-RU"/>
              </w:rPr>
            </w:pPr>
            <w:r w:rsidRPr="00E7462C">
              <w:rPr>
                <w:rFonts w:ascii="Times New Roman" w:hAnsi="Times New Roman"/>
                <w:sz w:val="24"/>
                <w:szCs w:val="24"/>
              </w:rPr>
              <w:t xml:space="preserve">Томатна паста вищого ґатунку. </w:t>
            </w:r>
            <w:r w:rsidR="0018248E" w:rsidRPr="00E7462C">
              <w:rPr>
                <w:rFonts w:ascii="Times New Roman" w:hAnsi="Times New Roman"/>
                <w:sz w:val="24"/>
                <w:szCs w:val="24"/>
              </w:rPr>
              <w:t xml:space="preserve">Згідно з ДСТУ 5081:2008 Продукти томатні </w:t>
            </w:r>
            <w:proofErr w:type="spellStart"/>
            <w:r w:rsidR="0018248E" w:rsidRPr="00E7462C">
              <w:rPr>
                <w:rFonts w:ascii="Times New Roman" w:hAnsi="Times New Roman"/>
                <w:sz w:val="24"/>
                <w:szCs w:val="24"/>
              </w:rPr>
              <w:t>концентровані.</w:t>
            </w:r>
            <w:r w:rsidRPr="00E7462C">
              <w:rPr>
                <w:rFonts w:ascii="Times New Roman" w:hAnsi="Times New Roman"/>
                <w:sz w:val="24"/>
                <w:szCs w:val="24"/>
              </w:rPr>
              <w:t>Масова</w:t>
            </w:r>
            <w:proofErr w:type="spellEnd"/>
            <w:r w:rsidRPr="00E7462C">
              <w:rPr>
                <w:rFonts w:ascii="Times New Roman" w:hAnsi="Times New Roman"/>
                <w:sz w:val="24"/>
                <w:szCs w:val="24"/>
              </w:rPr>
              <w:t xml:space="preserve"> частка сухих речовин – 25%. Зовнішній вигляд та консистенція: однорідна концентрована маса від напіврідкої до мазкої консистенції,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Колір: червоний або темно-червоний, рівномірний за всією масою. Томатна паста не повинна містити: ароматизаторів штучних або ідентичних натуральним, консервантів, стабілізаторів, загусників. Банка з томатною пастою не повинна бути роздутою, і на ній не повинно бути пошкоджень</w:t>
            </w:r>
          </w:p>
          <w:p w:rsidR="0018248E" w:rsidRPr="00E7462C" w:rsidRDefault="0018248E" w:rsidP="00EC563A">
            <w:pPr>
              <w:autoSpaceDN w:val="0"/>
              <w:spacing w:after="0"/>
              <w:rPr>
                <w:rFonts w:ascii="Times New Roman" w:hAnsi="Times New Roman"/>
                <w:sz w:val="24"/>
                <w:szCs w:val="24"/>
                <w:lang w:val="ru-RU"/>
              </w:rPr>
            </w:pPr>
          </w:p>
        </w:tc>
      </w:tr>
      <w:tr w:rsidR="005D5738" w:rsidRPr="00E7462C" w:rsidTr="00B137D8">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ind w:firstLine="28"/>
              <w:jc w:val="center"/>
              <w:rPr>
                <w:rFonts w:ascii="Times New Roman" w:hAnsi="Times New Roman"/>
                <w:b/>
                <w:sz w:val="24"/>
                <w:szCs w:val="24"/>
              </w:rPr>
            </w:pPr>
            <w:r w:rsidRPr="00E7462C">
              <w:rPr>
                <w:rFonts w:ascii="Times New Roman" w:hAnsi="Times New Roman"/>
                <w:b/>
                <w:sz w:val="24"/>
                <w:szCs w:val="24"/>
              </w:rPr>
              <w:t>Кукурудза консервована</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EC563A">
            <w:pPr>
              <w:autoSpaceDN w:val="0"/>
              <w:spacing w:after="0"/>
              <w:ind w:hanging="106"/>
              <w:jc w:val="center"/>
              <w:rPr>
                <w:rFonts w:ascii="Times New Roman" w:hAnsi="Times New Roman"/>
                <w:sz w:val="24"/>
                <w:szCs w:val="24"/>
              </w:rPr>
            </w:pPr>
            <w:r w:rsidRPr="00936084">
              <w:rPr>
                <w:rFonts w:ascii="Times New Roman" w:hAnsi="Times New Roman"/>
                <w:sz w:val="24"/>
                <w:szCs w:val="24"/>
              </w:rPr>
              <w:t>15331470-2</w:t>
            </w:r>
          </w:p>
        </w:tc>
        <w:tc>
          <w:tcPr>
            <w:tcW w:w="1436"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hideMark/>
          </w:tcPr>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rPr>
            </w:pPr>
            <w:r w:rsidRPr="00E7462C">
              <w:rPr>
                <w:rFonts w:ascii="Times New Roman" w:hAnsi="Times New Roman"/>
                <w:b/>
                <w:sz w:val="24"/>
                <w:szCs w:val="24"/>
              </w:rPr>
              <w:t>510</w:t>
            </w:r>
          </w:p>
        </w:tc>
        <w:tc>
          <w:tcPr>
            <w:tcW w:w="4061" w:type="dxa"/>
            <w:tcBorders>
              <w:top w:val="single" w:sz="4" w:space="0" w:color="auto"/>
              <w:left w:val="single" w:sz="4" w:space="0" w:color="auto"/>
              <w:bottom w:val="single" w:sz="4" w:space="0" w:color="auto"/>
              <w:right w:val="single" w:sz="4" w:space="0" w:color="auto"/>
            </w:tcBorders>
            <w:hideMark/>
          </w:tcPr>
          <w:p w:rsidR="005D5738" w:rsidRPr="00E7462C" w:rsidRDefault="0018248E" w:rsidP="00EC563A">
            <w:pPr>
              <w:autoSpaceDN w:val="0"/>
              <w:spacing w:after="0"/>
              <w:rPr>
                <w:rFonts w:ascii="Times New Roman" w:hAnsi="Times New Roman"/>
                <w:sz w:val="24"/>
                <w:szCs w:val="24"/>
              </w:rPr>
            </w:pPr>
            <w:r w:rsidRPr="00E7462C">
              <w:rPr>
                <w:rFonts w:ascii="Times New Roman" w:hAnsi="Times New Roman"/>
                <w:sz w:val="24"/>
                <w:szCs w:val="24"/>
              </w:rPr>
              <w:t xml:space="preserve">Відповідають ТУУ для відповідного товару. До складу товару повинна входити кукурудза цукрова (м’яких сортів), вода питна, сіль, цукор та ін. Зовнішній вигляд – зерна цілі правильно зрізані без рваних </w:t>
            </w:r>
            <w:proofErr w:type="spellStart"/>
            <w:r w:rsidRPr="00E7462C">
              <w:rPr>
                <w:rFonts w:ascii="Times New Roman" w:hAnsi="Times New Roman"/>
                <w:sz w:val="24"/>
                <w:szCs w:val="24"/>
              </w:rPr>
              <w:t>зерен</w:t>
            </w:r>
            <w:proofErr w:type="spellEnd"/>
            <w:r w:rsidRPr="00E7462C">
              <w:rPr>
                <w:rFonts w:ascii="Times New Roman" w:hAnsi="Times New Roman"/>
                <w:sz w:val="24"/>
                <w:szCs w:val="24"/>
              </w:rPr>
              <w:t xml:space="preserve"> та </w:t>
            </w:r>
            <w:proofErr w:type="spellStart"/>
            <w:r w:rsidRPr="00E7462C">
              <w:rPr>
                <w:rFonts w:ascii="Times New Roman" w:hAnsi="Times New Roman"/>
                <w:sz w:val="24"/>
                <w:szCs w:val="24"/>
              </w:rPr>
              <w:t>зерен</w:t>
            </w:r>
            <w:proofErr w:type="spellEnd"/>
            <w:r w:rsidRPr="00E7462C">
              <w:rPr>
                <w:rFonts w:ascii="Times New Roman" w:hAnsi="Times New Roman"/>
                <w:sz w:val="24"/>
                <w:szCs w:val="24"/>
              </w:rPr>
              <w:t xml:space="preserve"> з тканиною початку без </w:t>
            </w:r>
            <w:r w:rsidRPr="00E7462C">
              <w:rPr>
                <w:rFonts w:ascii="Times New Roman" w:hAnsi="Times New Roman"/>
                <w:sz w:val="24"/>
                <w:szCs w:val="24"/>
              </w:rPr>
              <w:lastRenderedPageBreak/>
              <w:t>шматочків стержнів та початків, частинок листяного покрову та шовковистих ниток. Смак та запах характерні для ніжної цукрової кукурудзи, без сторонніх при смаків та запахів. Колір жовтий, золотистий.  Без ГМО.</w:t>
            </w:r>
          </w:p>
        </w:tc>
      </w:tr>
      <w:tr w:rsidR="005D5738" w:rsidRPr="00E7462C" w:rsidTr="00B137D8">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lastRenderedPageBreak/>
              <w:t>3</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ind w:firstLine="28"/>
              <w:jc w:val="center"/>
              <w:rPr>
                <w:rFonts w:ascii="Times New Roman" w:hAnsi="Times New Roman"/>
                <w:b/>
                <w:sz w:val="24"/>
                <w:szCs w:val="24"/>
                <w:u w:val="single"/>
              </w:rPr>
            </w:pPr>
            <w:r w:rsidRPr="00E7462C">
              <w:rPr>
                <w:rFonts w:ascii="Times New Roman" w:hAnsi="Times New Roman"/>
                <w:b/>
                <w:sz w:val="24"/>
                <w:szCs w:val="24"/>
              </w:rPr>
              <w:t>Горошок консервований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EC563A">
            <w:pPr>
              <w:autoSpaceDN w:val="0"/>
              <w:spacing w:after="0"/>
              <w:jc w:val="center"/>
              <w:rPr>
                <w:rFonts w:ascii="Times New Roman" w:hAnsi="Times New Roman"/>
                <w:sz w:val="24"/>
                <w:szCs w:val="24"/>
              </w:rPr>
            </w:pPr>
            <w:r w:rsidRPr="00936084">
              <w:rPr>
                <w:rFonts w:ascii="Times New Roman" w:hAnsi="Times New Roman"/>
                <w:sz w:val="24"/>
                <w:szCs w:val="24"/>
              </w:rPr>
              <w:t>15331462-3</w:t>
            </w:r>
          </w:p>
        </w:tc>
        <w:tc>
          <w:tcPr>
            <w:tcW w:w="1436"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hideMark/>
          </w:tcPr>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rPr>
            </w:pPr>
            <w:r w:rsidRPr="00E7462C">
              <w:rPr>
                <w:rFonts w:ascii="Times New Roman" w:hAnsi="Times New Roman"/>
                <w:b/>
                <w:sz w:val="24"/>
                <w:szCs w:val="24"/>
              </w:rPr>
              <w:t>378</w:t>
            </w:r>
          </w:p>
        </w:tc>
        <w:tc>
          <w:tcPr>
            <w:tcW w:w="4061" w:type="dxa"/>
            <w:tcBorders>
              <w:top w:val="single" w:sz="4" w:space="0" w:color="auto"/>
              <w:left w:val="single" w:sz="4" w:space="0" w:color="auto"/>
              <w:bottom w:val="single" w:sz="4" w:space="0" w:color="auto"/>
              <w:right w:val="single" w:sz="4" w:space="0" w:color="auto"/>
            </w:tcBorders>
            <w:hideMark/>
          </w:tcPr>
          <w:p w:rsidR="005D5738" w:rsidRPr="00E7462C" w:rsidRDefault="005D5738" w:rsidP="005D5738">
            <w:pPr>
              <w:autoSpaceDN w:val="0"/>
              <w:spacing w:after="0"/>
              <w:rPr>
                <w:rFonts w:ascii="Times New Roman" w:hAnsi="Times New Roman"/>
                <w:sz w:val="24"/>
                <w:szCs w:val="24"/>
              </w:rPr>
            </w:pPr>
            <w:r w:rsidRPr="00E7462C">
              <w:rPr>
                <w:rFonts w:ascii="Times New Roman" w:hAnsi="Times New Roman"/>
                <w:sz w:val="24"/>
                <w:szCs w:val="24"/>
              </w:rPr>
              <w:t>Зелений горошок з мозкових сортів, залитий розчином. Згідно з ДСТУ 7165:2010.</w:t>
            </w:r>
          </w:p>
          <w:p w:rsidR="005D5738" w:rsidRPr="00E7462C" w:rsidRDefault="005D5738" w:rsidP="005D5738">
            <w:pPr>
              <w:autoSpaceDN w:val="0"/>
              <w:spacing w:after="0"/>
              <w:rPr>
                <w:rFonts w:ascii="Times New Roman" w:hAnsi="Times New Roman"/>
                <w:sz w:val="24"/>
                <w:szCs w:val="24"/>
              </w:rPr>
            </w:pPr>
            <w:r w:rsidRPr="00E7462C">
              <w:rPr>
                <w:rFonts w:ascii="Times New Roman" w:hAnsi="Times New Roman"/>
                <w:sz w:val="24"/>
                <w:szCs w:val="24"/>
              </w:rPr>
              <w:t>Зовнішній вигляд і консистенція: зелений горошок повинен бути цілим ,чистим, рідина прозора. Смак і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Продукт виготовлено з натуральних продуктів без додавання консервантів, штучних барвників та згущувачів. Без ГМО</w:t>
            </w:r>
          </w:p>
        </w:tc>
      </w:tr>
      <w:tr w:rsidR="005D5738" w:rsidRPr="00E7462C" w:rsidTr="00B137D8">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2D0D3F">
            <w:pPr>
              <w:autoSpaceDN w:val="0"/>
              <w:spacing w:after="0"/>
              <w:jc w:val="center"/>
              <w:rPr>
                <w:rFonts w:ascii="Times New Roman" w:hAnsi="Times New Roman"/>
                <w:b/>
                <w:sz w:val="24"/>
                <w:szCs w:val="24"/>
                <w:u w:val="single"/>
              </w:rPr>
            </w:pPr>
            <w:r w:rsidRPr="00E7462C">
              <w:rPr>
                <w:rFonts w:ascii="Times New Roman" w:hAnsi="Times New Roman"/>
                <w:b/>
                <w:sz w:val="24"/>
                <w:szCs w:val="24"/>
              </w:rPr>
              <w:t xml:space="preserve">Огірок </w:t>
            </w:r>
            <w:proofErr w:type="spellStart"/>
            <w:r w:rsidR="002D0D3F" w:rsidRPr="00E7462C">
              <w:rPr>
                <w:rFonts w:ascii="Times New Roman" w:hAnsi="Times New Roman"/>
                <w:b/>
                <w:sz w:val="24"/>
                <w:szCs w:val="24"/>
              </w:rPr>
              <w:t>консервован</w:t>
            </w:r>
            <w:r w:rsidR="002D0D3F" w:rsidRPr="00E7462C">
              <w:rPr>
                <w:rFonts w:ascii="Times New Roman" w:hAnsi="Times New Roman"/>
                <w:b/>
                <w:sz w:val="24"/>
                <w:szCs w:val="24"/>
                <w:lang w:val="ru-RU"/>
              </w:rPr>
              <w:t>ий</w:t>
            </w:r>
            <w:proofErr w:type="spellEnd"/>
            <w:r w:rsidRPr="00E7462C">
              <w:rPr>
                <w:rFonts w:ascii="Times New Roman" w:hAnsi="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EC563A">
            <w:pPr>
              <w:autoSpaceDN w:val="0"/>
              <w:spacing w:after="0"/>
              <w:jc w:val="center"/>
              <w:rPr>
                <w:rFonts w:ascii="Times New Roman" w:hAnsi="Times New Roman"/>
                <w:sz w:val="24"/>
                <w:szCs w:val="24"/>
              </w:rPr>
            </w:pPr>
            <w:r w:rsidRPr="00936084">
              <w:rPr>
                <w:rFonts w:ascii="Times New Roman" w:hAnsi="Times New Roman"/>
                <w:sz w:val="24"/>
                <w:szCs w:val="24"/>
              </w:rPr>
              <w:t>15331460-9</w:t>
            </w:r>
          </w:p>
        </w:tc>
        <w:tc>
          <w:tcPr>
            <w:tcW w:w="1436" w:type="dxa"/>
            <w:tcBorders>
              <w:top w:val="single" w:sz="4" w:space="0" w:color="auto"/>
              <w:left w:val="single" w:sz="4" w:space="0" w:color="auto"/>
              <w:bottom w:val="single" w:sz="4" w:space="0" w:color="auto"/>
              <w:right w:val="single" w:sz="4" w:space="0" w:color="auto"/>
            </w:tcBorders>
            <w:vAlign w:val="center"/>
            <w:hideMark/>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hideMark/>
          </w:tcPr>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18248E" w:rsidRPr="00E7462C" w:rsidRDefault="0018248E"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rPr>
            </w:pPr>
            <w:r w:rsidRPr="00E7462C">
              <w:rPr>
                <w:rFonts w:ascii="Times New Roman" w:hAnsi="Times New Roman"/>
                <w:b/>
                <w:sz w:val="24"/>
                <w:szCs w:val="24"/>
              </w:rPr>
              <w:t>350</w:t>
            </w:r>
          </w:p>
        </w:tc>
        <w:tc>
          <w:tcPr>
            <w:tcW w:w="4061" w:type="dxa"/>
            <w:tcBorders>
              <w:top w:val="single" w:sz="4" w:space="0" w:color="auto"/>
              <w:left w:val="single" w:sz="4" w:space="0" w:color="auto"/>
              <w:bottom w:val="single" w:sz="4" w:space="0" w:color="auto"/>
              <w:right w:val="single" w:sz="4" w:space="0" w:color="auto"/>
            </w:tcBorders>
            <w:hideMark/>
          </w:tcPr>
          <w:p w:rsidR="0018248E" w:rsidRPr="00E7462C" w:rsidRDefault="0018248E" w:rsidP="0018248E">
            <w:pPr>
              <w:autoSpaceDN w:val="0"/>
              <w:spacing w:after="0"/>
              <w:rPr>
                <w:rFonts w:ascii="Times New Roman" w:hAnsi="Times New Roman"/>
                <w:sz w:val="24"/>
                <w:szCs w:val="24"/>
              </w:rPr>
            </w:pPr>
            <w:r w:rsidRPr="00E7462C">
              <w:rPr>
                <w:rFonts w:ascii="Times New Roman" w:hAnsi="Times New Roman"/>
                <w:sz w:val="24"/>
                <w:szCs w:val="24"/>
              </w:rPr>
              <w:t>Згідно з ДСТУ 8509:2015 Огірки солені. Технічні умови</w:t>
            </w:r>
          </w:p>
          <w:p w:rsidR="005D5738" w:rsidRPr="00E7462C" w:rsidRDefault="0018248E" w:rsidP="0018248E">
            <w:pPr>
              <w:autoSpaceDN w:val="0"/>
              <w:spacing w:after="0"/>
              <w:rPr>
                <w:rFonts w:ascii="Times New Roman" w:hAnsi="Times New Roman"/>
                <w:sz w:val="24"/>
                <w:szCs w:val="24"/>
              </w:rPr>
            </w:pPr>
            <w:r w:rsidRPr="00E7462C">
              <w:rPr>
                <w:rFonts w:ascii="Times New Roman" w:hAnsi="Times New Roman"/>
                <w:sz w:val="24"/>
                <w:szCs w:val="24"/>
              </w:rPr>
              <w:t xml:space="preserve">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w:t>
            </w:r>
            <w:proofErr w:type="spellStart"/>
            <w:r w:rsidRPr="00E7462C">
              <w:rPr>
                <w:rFonts w:ascii="Times New Roman" w:hAnsi="Times New Roman"/>
                <w:sz w:val="24"/>
                <w:szCs w:val="24"/>
              </w:rPr>
              <w:t>опіків</w:t>
            </w:r>
            <w:proofErr w:type="spellEnd"/>
            <w:r w:rsidRPr="00E7462C">
              <w:rPr>
                <w:rFonts w:ascii="Times New Roman" w:hAnsi="Times New Roman"/>
                <w:sz w:val="24"/>
                <w:szCs w:val="24"/>
              </w:rPr>
              <w:t xml:space="preserve">. Продукти не повинні мати видимих ознак мікробіологічного псування (плісняви, гниття). </w:t>
            </w:r>
          </w:p>
        </w:tc>
      </w:tr>
      <w:tr w:rsidR="005D5738" w:rsidRPr="00E7462C" w:rsidTr="0018248E">
        <w:trPr>
          <w:jc w:val="center"/>
        </w:trPr>
        <w:tc>
          <w:tcPr>
            <w:tcW w:w="1119"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18248E">
            <w:pPr>
              <w:autoSpaceDN w:val="0"/>
              <w:spacing w:after="0"/>
              <w:jc w:val="center"/>
              <w:rPr>
                <w:rFonts w:ascii="Times New Roman" w:hAnsi="Times New Roman"/>
                <w:sz w:val="24"/>
                <w:szCs w:val="24"/>
              </w:rPr>
            </w:pPr>
            <w:r w:rsidRPr="00E7462C">
              <w:rPr>
                <w:rFonts w:ascii="Times New Roman" w:hAnsi="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18248E">
            <w:pPr>
              <w:jc w:val="center"/>
              <w:rPr>
                <w:rFonts w:ascii="Times New Roman" w:hAnsi="Times New Roman"/>
                <w:b/>
                <w:sz w:val="24"/>
                <w:szCs w:val="24"/>
              </w:rPr>
            </w:pPr>
            <w:r w:rsidRPr="00E7462C">
              <w:rPr>
                <w:rFonts w:ascii="Times New Roman" w:hAnsi="Times New Roman"/>
                <w:b/>
                <w:sz w:val="24"/>
                <w:szCs w:val="24"/>
              </w:rPr>
              <w:t>Повидло</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18248E">
            <w:pPr>
              <w:autoSpaceDN w:val="0"/>
              <w:spacing w:after="0"/>
              <w:ind w:firstLine="36"/>
              <w:jc w:val="center"/>
              <w:rPr>
                <w:rFonts w:ascii="Times New Roman" w:hAnsi="Times New Roman"/>
                <w:sz w:val="24"/>
                <w:szCs w:val="24"/>
              </w:rPr>
            </w:pPr>
            <w:r w:rsidRPr="00936084">
              <w:rPr>
                <w:rFonts w:ascii="Times New Roman" w:hAnsi="Times New Roman"/>
                <w:sz w:val="24"/>
                <w:szCs w:val="24"/>
              </w:rPr>
              <w:t>15332400-8</w:t>
            </w:r>
          </w:p>
        </w:tc>
        <w:tc>
          <w:tcPr>
            <w:tcW w:w="1436"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18248E">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18248E">
            <w:pPr>
              <w:jc w:val="center"/>
              <w:rPr>
                <w:rFonts w:ascii="Times New Roman" w:hAnsi="Times New Roman"/>
                <w:b/>
                <w:sz w:val="24"/>
                <w:szCs w:val="24"/>
              </w:rPr>
            </w:pPr>
            <w:r w:rsidRPr="00E7462C">
              <w:rPr>
                <w:rFonts w:ascii="Times New Roman" w:hAnsi="Times New Roman"/>
                <w:b/>
                <w:sz w:val="24"/>
                <w:szCs w:val="24"/>
              </w:rPr>
              <w:t>100</w:t>
            </w:r>
          </w:p>
        </w:tc>
        <w:tc>
          <w:tcPr>
            <w:tcW w:w="4061" w:type="dxa"/>
            <w:tcBorders>
              <w:top w:val="single" w:sz="4" w:space="0" w:color="auto"/>
              <w:left w:val="single" w:sz="4" w:space="0" w:color="auto"/>
              <w:bottom w:val="single" w:sz="4" w:space="0" w:color="auto"/>
              <w:right w:val="single" w:sz="4" w:space="0" w:color="auto"/>
            </w:tcBorders>
          </w:tcPr>
          <w:p w:rsidR="0018248E" w:rsidRPr="00E7462C" w:rsidRDefault="00E7462C" w:rsidP="0018248E">
            <w:pPr>
              <w:autoSpaceDN w:val="0"/>
              <w:spacing w:after="0"/>
              <w:rPr>
                <w:rFonts w:ascii="Times New Roman" w:hAnsi="Times New Roman"/>
                <w:color w:val="000000"/>
                <w:sz w:val="24"/>
                <w:szCs w:val="24"/>
              </w:rPr>
            </w:pPr>
            <w:r w:rsidRPr="00E7462C">
              <w:rPr>
                <w:rFonts w:ascii="Times New Roman" w:hAnsi="Times New Roman"/>
                <w:color w:val="000000"/>
                <w:sz w:val="24"/>
                <w:szCs w:val="24"/>
              </w:rPr>
              <w:t xml:space="preserve">Повидло фруктове в асортименті . </w:t>
            </w:r>
            <w:r w:rsidR="0018248E" w:rsidRPr="00E7462C">
              <w:rPr>
                <w:rFonts w:ascii="Times New Roman" w:hAnsi="Times New Roman"/>
                <w:color w:val="000000"/>
                <w:sz w:val="24"/>
                <w:szCs w:val="24"/>
              </w:rPr>
              <w:t>Згідно з ДСТУ 6072:2009 Повидло. Загальні технічні умови.</w:t>
            </w:r>
          </w:p>
          <w:p w:rsidR="005D5738" w:rsidRPr="00E7462C" w:rsidRDefault="0018248E" w:rsidP="0018248E">
            <w:pPr>
              <w:autoSpaceDN w:val="0"/>
              <w:spacing w:after="0"/>
              <w:rPr>
                <w:rFonts w:ascii="Times New Roman" w:hAnsi="Times New Roman"/>
                <w:sz w:val="24"/>
                <w:szCs w:val="24"/>
              </w:rPr>
            </w:pPr>
            <w:r w:rsidRPr="00E7462C">
              <w:rPr>
                <w:rFonts w:ascii="Times New Roman" w:hAnsi="Times New Roman"/>
                <w:color w:val="000000"/>
                <w:sz w:val="24"/>
                <w:szCs w:val="24"/>
              </w:rPr>
              <w:t xml:space="preserve">Продукт однорідної густої консистенції, який одержують уварюванням фруктово-ягідного пюре з цукром до щільної або мазкої консистенції. Воно характеризується </w:t>
            </w:r>
            <w:r w:rsidRPr="00E7462C">
              <w:rPr>
                <w:rFonts w:ascii="Times New Roman" w:hAnsi="Times New Roman"/>
                <w:color w:val="000000"/>
                <w:sz w:val="24"/>
                <w:szCs w:val="24"/>
              </w:rPr>
              <w:lastRenderedPageBreak/>
              <w:t>приємним смаком і ароматом, значним вмістом вуглеводів, розфасоване в тару із термопластичних матеріалів. Сировиною для виробництва повидла має бути пюре фруктове, ягідне, цукор-пісок, для деяких видів - також пектин, лимонна, аскорбінова кислота. Допускаються до використання лише харчові добавки, які пройшли гігієнічну регламентацію і зареєстровані в Міністерстві охорони здоров’я.</w:t>
            </w:r>
          </w:p>
        </w:tc>
      </w:tr>
      <w:tr w:rsidR="005D5738" w:rsidRPr="00E7462C" w:rsidTr="00583715">
        <w:trPr>
          <w:jc w:val="center"/>
        </w:trPr>
        <w:tc>
          <w:tcPr>
            <w:tcW w:w="1119"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lastRenderedPageBreak/>
              <w:t>6</w:t>
            </w:r>
          </w:p>
        </w:tc>
        <w:tc>
          <w:tcPr>
            <w:tcW w:w="1674" w:type="dxa"/>
            <w:tcBorders>
              <w:top w:val="single" w:sz="4" w:space="0" w:color="auto"/>
              <w:left w:val="single" w:sz="4" w:space="0" w:color="auto"/>
              <w:bottom w:val="single" w:sz="4" w:space="0" w:color="auto"/>
              <w:right w:val="single" w:sz="4" w:space="0" w:color="auto"/>
            </w:tcBorders>
          </w:tcPr>
          <w:p w:rsidR="005D5738" w:rsidRPr="00E7462C" w:rsidRDefault="005D5738" w:rsidP="005E0144">
            <w:pPr>
              <w:rPr>
                <w:rFonts w:ascii="Times New Roman" w:hAnsi="Times New Roman"/>
                <w:b/>
                <w:sz w:val="24"/>
                <w:szCs w:val="24"/>
                <w:lang w:val="ru-RU"/>
              </w:rPr>
            </w:pPr>
          </w:p>
          <w:p w:rsidR="005D5738" w:rsidRPr="00E7462C" w:rsidRDefault="005D5738" w:rsidP="005E0144">
            <w:pPr>
              <w:rPr>
                <w:rFonts w:ascii="Times New Roman" w:hAnsi="Times New Roman"/>
                <w:b/>
                <w:sz w:val="24"/>
                <w:szCs w:val="24"/>
                <w:lang w:val="ru-RU"/>
              </w:rPr>
            </w:pPr>
          </w:p>
          <w:p w:rsidR="005D5738" w:rsidRPr="00E7462C" w:rsidRDefault="005D5738" w:rsidP="005E0144">
            <w:pPr>
              <w:rPr>
                <w:rFonts w:ascii="Times New Roman" w:hAnsi="Times New Roman"/>
                <w:b/>
                <w:sz w:val="24"/>
                <w:szCs w:val="24"/>
                <w:lang w:val="ru-RU"/>
              </w:rPr>
            </w:pPr>
          </w:p>
          <w:p w:rsidR="00E7462C" w:rsidRPr="00E7462C" w:rsidRDefault="00E7462C" w:rsidP="005E0144">
            <w:pPr>
              <w:rPr>
                <w:rFonts w:ascii="Times New Roman" w:hAnsi="Times New Roman"/>
                <w:b/>
                <w:sz w:val="24"/>
                <w:szCs w:val="24"/>
                <w:lang w:val="ru-RU"/>
              </w:rPr>
            </w:pPr>
          </w:p>
          <w:p w:rsidR="00E7462C" w:rsidRPr="00E7462C" w:rsidRDefault="00E7462C" w:rsidP="005E0144">
            <w:pPr>
              <w:rPr>
                <w:rFonts w:ascii="Times New Roman" w:hAnsi="Times New Roman"/>
                <w:b/>
                <w:sz w:val="24"/>
                <w:szCs w:val="24"/>
                <w:lang w:val="ru-RU"/>
              </w:rPr>
            </w:pPr>
          </w:p>
          <w:p w:rsidR="00E7462C" w:rsidRPr="00E7462C" w:rsidRDefault="00E7462C" w:rsidP="005E0144">
            <w:pPr>
              <w:rPr>
                <w:rFonts w:ascii="Times New Roman" w:hAnsi="Times New Roman"/>
                <w:b/>
                <w:sz w:val="24"/>
                <w:szCs w:val="24"/>
                <w:lang w:val="ru-RU"/>
              </w:rPr>
            </w:pPr>
          </w:p>
          <w:p w:rsidR="00E7462C" w:rsidRPr="00E7462C" w:rsidRDefault="00E7462C" w:rsidP="005E0144">
            <w:pPr>
              <w:rPr>
                <w:rFonts w:ascii="Times New Roman" w:hAnsi="Times New Roman"/>
                <w:b/>
                <w:sz w:val="24"/>
                <w:szCs w:val="24"/>
                <w:lang w:val="ru-RU"/>
              </w:rPr>
            </w:pPr>
          </w:p>
          <w:p w:rsidR="005D5738" w:rsidRPr="00E7462C" w:rsidRDefault="005D5738" w:rsidP="005E0144">
            <w:pPr>
              <w:rPr>
                <w:rFonts w:ascii="Times New Roman" w:hAnsi="Times New Roman"/>
                <w:b/>
                <w:sz w:val="24"/>
                <w:szCs w:val="24"/>
              </w:rPr>
            </w:pPr>
            <w:r w:rsidRPr="00E7462C">
              <w:rPr>
                <w:rFonts w:ascii="Times New Roman" w:hAnsi="Times New Roman"/>
                <w:b/>
                <w:sz w:val="24"/>
                <w:szCs w:val="24"/>
              </w:rPr>
              <w:t xml:space="preserve">Сухофрукти  </w:t>
            </w:r>
          </w:p>
        </w:tc>
        <w:tc>
          <w:tcPr>
            <w:tcW w:w="1417" w:type="dxa"/>
            <w:tcBorders>
              <w:top w:val="single" w:sz="4" w:space="0" w:color="auto"/>
              <w:left w:val="single" w:sz="4" w:space="0" w:color="auto"/>
              <w:bottom w:val="single" w:sz="4" w:space="0" w:color="auto"/>
              <w:right w:val="single" w:sz="4" w:space="0" w:color="auto"/>
            </w:tcBorders>
            <w:vAlign w:val="center"/>
          </w:tcPr>
          <w:p w:rsidR="005D5738" w:rsidRPr="00E7462C" w:rsidRDefault="00936084" w:rsidP="00EC563A">
            <w:pPr>
              <w:autoSpaceDN w:val="0"/>
              <w:spacing w:after="0"/>
              <w:ind w:firstLine="36"/>
              <w:jc w:val="center"/>
              <w:rPr>
                <w:rFonts w:ascii="Times New Roman" w:hAnsi="Times New Roman"/>
                <w:sz w:val="24"/>
                <w:szCs w:val="24"/>
              </w:rPr>
            </w:pPr>
            <w:r w:rsidRPr="00936084">
              <w:rPr>
                <w:rFonts w:ascii="Times New Roman" w:hAnsi="Times New Roman"/>
                <w:bCs/>
                <w:sz w:val="24"/>
                <w:szCs w:val="24"/>
              </w:rPr>
              <w:t>153324</w:t>
            </w:r>
            <w:bookmarkStart w:id="0" w:name="_GoBack"/>
            <w:bookmarkEnd w:id="0"/>
            <w:r w:rsidRPr="00936084">
              <w:rPr>
                <w:rFonts w:ascii="Times New Roman" w:hAnsi="Times New Roman"/>
                <w:bCs/>
                <w:sz w:val="24"/>
                <w:szCs w:val="24"/>
              </w:rPr>
              <w:t>10-1</w:t>
            </w:r>
          </w:p>
        </w:tc>
        <w:tc>
          <w:tcPr>
            <w:tcW w:w="1436" w:type="dxa"/>
            <w:tcBorders>
              <w:top w:val="single" w:sz="4" w:space="0" w:color="auto"/>
              <w:left w:val="single" w:sz="4" w:space="0" w:color="auto"/>
              <w:bottom w:val="single" w:sz="4" w:space="0" w:color="auto"/>
              <w:right w:val="single" w:sz="4" w:space="0" w:color="auto"/>
            </w:tcBorders>
            <w:vAlign w:val="center"/>
          </w:tcPr>
          <w:p w:rsidR="005D5738" w:rsidRPr="00E7462C" w:rsidRDefault="005D5738" w:rsidP="00EC563A">
            <w:pPr>
              <w:autoSpaceDN w:val="0"/>
              <w:spacing w:after="0"/>
              <w:jc w:val="center"/>
              <w:rPr>
                <w:rFonts w:ascii="Times New Roman" w:hAnsi="Times New Roman"/>
                <w:sz w:val="24"/>
                <w:szCs w:val="24"/>
              </w:rPr>
            </w:pPr>
            <w:r w:rsidRPr="00E7462C">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tcPr>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lang w:val="ru-RU"/>
              </w:rPr>
            </w:pPr>
          </w:p>
          <w:p w:rsidR="00E7462C" w:rsidRPr="00E7462C" w:rsidRDefault="00E7462C" w:rsidP="00D90749">
            <w:pPr>
              <w:rPr>
                <w:rFonts w:ascii="Times New Roman" w:hAnsi="Times New Roman"/>
                <w:b/>
                <w:sz w:val="24"/>
                <w:szCs w:val="24"/>
                <w:lang w:val="ru-RU"/>
              </w:rPr>
            </w:pPr>
          </w:p>
          <w:p w:rsidR="00E7462C" w:rsidRPr="00E7462C" w:rsidRDefault="00E7462C" w:rsidP="00D90749">
            <w:pPr>
              <w:rPr>
                <w:rFonts w:ascii="Times New Roman" w:hAnsi="Times New Roman"/>
                <w:b/>
                <w:sz w:val="24"/>
                <w:szCs w:val="24"/>
                <w:lang w:val="ru-RU"/>
              </w:rPr>
            </w:pPr>
          </w:p>
          <w:p w:rsidR="00E7462C" w:rsidRPr="00E7462C" w:rsidRDefault="00E7462C" w:rsidP="00D90749">
            <w:pPr>
              <w:rPr>
                <w:rFonts w:ascii="Times New Roman" w:hAnsi="Times New Roman"/>
                <w:b/>
                <w:sz w:val="24"/>
                <w:szCs w:val="24"/>
                <w:lang w:val="ru-RU"/>
              </w:rPr>
            </w:pPr>
          </w:p>
          <w:p w:rsidR="00E7462C" w:rsidRPr="00E7462C" w:rsidRDefault="00E7462C" w:rsidP="00D90749">
            <w:pPr>
              <w:rPr>
                <w:rFonts w:ascii="Times New Roman" w:hAnsi="Times New Roman"/>
                <w:b/>
                <w:sz w:val="24"/>
                <w:szCs w:val="24"/>
                <w:lang w:val="ru-RU"/>
              </w:rPr>
            </w:pPr>
          </w:p>
          <w:p w:rsidR="005D5738" w:rsidRPr="00E7462C" w:rsidRDefault="005D5738" w:rsidP="00D90749">
            <w:pPr>
              <w:rPr>
                <w:rFonts w:ascii="Times New Roman" w:hAnsi="Times New Roman"/>
                <w:b/>
                <w:sz w:val="24"/>
                <w:szCs w:val="24"/>
              </w:rPr>
            </w:pPr>
            <w:r w:rsidRPr="00E7462C">
              <w:rPr>
                <w:rFonts w:ascii="Times New Roman" w:hAnsi="Times New Roman"/>
                <w:b/>
                <w:sz w:val="24"/>
                <w:szCs w:val="24"/>
              </w:rPr>
              <w:t>40</w:t>
            </w:r>
          </w:p>
        </w:tc>
        <w:tc>
          <w:tcPr>
            <w:tcW w:w="4061" w:type="dxa"/>
            <w:tcBorders>
              <w:top w:val="single" w:sz="4" w:space="0" w:color="auto"/>
              <w:left w:val="single" w:sz="4" w:space="0" w:color="auto"/>
              <w:bottom w:val="single" w:sz="4" w:space="0" w:color="auto"/>
              <w:right w:val="single" w:sz="4" w:space="0" w:color="auto"/>
            </w:tcBorders>
          </w:tcPr>
          <w:p w:rsidR="00E7462C" w:rsidRPr="00E7462C" w:rsidRDefault="00E7462C" w:rsidP="00E7462C">
            <w:pPr>
              <w:autoSpaceDN w:val="0"/>
              <w:spacing w:after="0"/>
              <w:rPr>
                <w:rFonts w:ascii="Times New Roman" w:hAnsi="Times New Roman"/>
                <w:color w:val="000000"/>
                <w:sz w:val="24"/>
                <w:szCs w:val="24"/>
              </w:rPr>
            </w:pPr>
            <w:r w:rsidRPr="00E7462C">
              <w:rPr>
                <w:rFonts w:ascii="Times New Roman" w:hAnsi="Times New Roman"/>
                <w:color w:val="000000"/>
                <w:sz w:val="24"/>
                <w:szCs w:val="24"/>
              </w:rPr>
              <w:t xml:space="preserve">Сухофрукти в асортименті </w:t>
            </w:r>
          </w:p>
          <w:p w:rsidR="005D5738" w:rsidRPr="00E7462C" w:rsidRDefault="00E7462C" w:rsidP="00E7462C">
            <w:pPr>
              <w:autoSpaceDN w:val="0"/>
              <w:spacing w:after="0"/>
              <w:rPr>
                <w:rFonts w:ascii="Times New Roman" w:hAnsi="Times New Roman"/>
                <w:color w:val="000000"/>
                <w:sz w:val="24"/>
                <w:szCs w:val="24"/>
              </w:rPr>
            </w:pPr>
            <w:r w:rsidRPr="00E7462C">
              <w:rPr>
                <w:rFonts w:ascii="Times New Roman" w:hAnsi="Times New Roman"/>
                <w:color w:val="000000"/>
                <w:sz w:val="24"/>
                <w:szCs w:val="24"/>
              </w:rPr>
              <w:t xml:space="preserve">Суміш: яблука, груша, сливи, вагові. Доброякісні сушені фрукти, чисті, сухі (вологість 14-25%), пружні, неламкі або </w:t>
            </w:r>
            <w:proofErr w:type="spellStart"/>
            <w:r w:rsidRPr="00E7462C">
              <w:rPr>
                <w:rFonts w:ascii="Times New Roman" w:hAnsi="Times New Roman"/>
                <w:color w:val="000000"/>
                <w:sz w:val="24"/>
                <w:szCs w:val="24"/>
              </w:rPr>
              <w:t>кришаться</w:t>
            </w:r>
            <w:proofErr w:type="spellEnd"/>
            <w:r w:rsidRPr="00E7462C">
              <w:rPr>
                <w:rFonts w:ascii="Times New Roman" w:hAnsi="Times New Roman"/>
                <w:color w:val="000000"/>
                <w:sz w:val="24"/>
                <w:szCs w:val="24"/>
              </w:rPr>
              <w:t xml:space="preserve">, </w:t>
            </w:r>
            <w:proofErr w:type="spellStart"/>
            <w:r w:rsidRPr="00E7462C">
              <w:rPr>
                <w:rFonts w:ascii="Times New Roman" w:hAnsi="Times New Roman"/>
                <w:color w:val="000000"/>
                <w:sz w:val="24"/>
                <w:szCs w:val="24"/>
              </w:rPr>
              <w:t>солодкуватокислого</w:t>
            </w:r>
            <w:proofErr w:type="spellEnd"/>
            <w:r w:rsidRPr="00E7462C">
              <w:rPr>
                <w:rFonts w:ascii="Times New Roman" w:hAnsi="Times New Roman"/>
                <w:color w:val="000000"/>
                <w:sz w:val="24"/>
                <w:szCs w:val="24"/>
              </w:rPr>
              <w:t xml:space="preserve">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E7462C">
              <w:rPr>
                <w:rFonts w:ascii="Times New Roman" w:hAnsi="Times New Roman"/>
                <w:color w:val="000000"/>
                <w:sz w:val="24"/>
                <w:szCs w:val="24"/>
              </w:rPr>
              <w:t>кулаці</w:t>
            </w:r>
            <w:proofErr w:type="spellEnd"/>
            <w:r w:rsidRPr="00E7462C">
              <w:rPr>
                <w:rFonts w:ascii="Times New Roman" w:hAnsi="Times New Roman"/>
                <w:color w:val="000000"/>
                <w:sz w:val="24"/>
                <w:szCs w:val="24"/>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E7462C">
              <w:rPr>
                <w:rFonts w:ascii="Times New Roman" w:hAnsi="Times New Roman"/>
                <w:color w:val="000000"/>
                <w:sz w:val="24"/>
                <w:szCs w:val="24"/>
              </w:rPr>
              <w:t>т.п</w:t>
            </w:r>
            <w:proofErr w:type="spellEnd"/>
            <w:r w:rsidRPr="00E7462C">
              <w:rPr>
                <w:rFonts w:ascii="Times New Roman" w:hAnsi="Times New Roman"/>
                <w:color w:val="000000"/>
                <w:sz w:val="24"/>
                <w:szCs w:val="24"/>
              </w:rPr>
              <w:t xml:space="preserve">.). Не допускаються сушені фрукти забруднені, </w:t>
            </w:r>
            <w:proofErr w:type="spellStart"/>
            <w:r w:rsidRPr="00E7462C">
              <w:rPr>
                <w:rFonts w:ascii="Times New Roman" w:hAnsi="Times New Roman"/>
                <w:color w:val="000000"/>
                <w:sz w:val="24"/>
                <w:szCs w:val="24"/>
              </w:rPr>
              <w:t>загнивші</w:t>
            </w:r>
            <w:proofErr w:type="spellEnd"/>
            <w:r w:rsidRPr="00E7462C">
              <w:rPr>
                <w:rFonts w:ascii="Times New Roman" w:hAnsi="Times New Roman"/>
                <w:color w:val="000000"/>
                <w:sz w:val="24"/>
                <w:szCs w:val="24"/>
              </w:rPr>
              <w:t xml:space="preserve">,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w:t>
            </w:r>
          </w:p>
        </w:tc>
      </w:tr>
    </w:tbl>
    <w:p w:rsidR="00162A37" w:rsidRPr="00E7462C" w:rsidRDefault="00162A37" w:rsidP="00162A37">
      <w:pPr>
        <w:widowControl w:val="0"/>
        <w:autoSpaceDE w:val="0"/>
        <w:autoSpaceDN w:val="0"/>
        <w:spacing w:after="0" w:line="240" w:lineRule="auto"/>
        <w:jc w:val="center"/>
        <w:rPr>
          <w:rFonts w:ascii="Times New Roman" w:hAnsi="Times New Roman"/>
          <w:b/>
          <w:sz w:val="24"/>
          <w:szCs w:val="24"/>
        </w:rPr>
      </w:pPr>
    </w:p>
    <w:p w:rsidR="00A76C50" w:rsidRPr="00E7462C" w:rsidRDefault="00A76C50" w:rsidP="00A76C50">
      <w:pPr>
        <w:suppressAutoHyphens/>
        <w:jc w:val="both"/>
        <w:rPr>
          <w:rFonts w:ascii="Times New Roman" w:hAnsi="Times New Roman"/>
          <w:sz w:val="24"/>
          <w:szCs w:val="24"/>
        </w:rPr>
      </w:pPr>
      <w:r w:rsidRPr="00E7462C">
        <w:rPr>
          <w:rFonts w:ascii="Times New Roman" w:hAnsi="Times New Roman"/>
          <w:sz w:val="24"/>
          <w:szCs w:val="24"/>
        </w:rPr>
        <w:t xml:space="preserve">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E7462C">
        <w:rPr>
          <w:rFonts w:ascii="Times New Roman" w:hAnsi="Times New Roman"/>
          <w:sz w:val="24"/>
          <w:szCs w:val="24"/>
        </w:rPr>
        <w:t>СанПин</w:t>
      </w:r>
      <w:proofErr w:type="spellEnd"/>
      <w:r w:rsidRPr="00E7462C">
        <w:rPr>
          <w:rFonts w:ascii="Times New Roman" w:hAnsi="Times New Roman"/>
          <w:sz w:val="24"/>
          <w:szCs w:val="24"/>
        </w:rPr>
        <w:t xml:space="preserve"> 42-123-5777-91).</w:t>
      </w:r>
    </w:p>
    <w:p w:rsidR="00A76C50" w:rsidRPr="00E7462C" w:rsidRDefault="00A76C50" w:rsidP="00A76C50">
      <w:pPr>
        <w:suppressAutoHyphens/>
        <w:rPr>
          <w:rFonts w:ascii="Times New Roman" w:hAnsi="Times New Roman"/>
          <w:b/>
          <w:bCs/>
          <w:color w:val="00000A"/>
          <w:kern w:val="2"/>
          <w:sz w:val="24"/>
          <w:szCs w:val="24"/>
          <w:u w:val="single"/>
          <w:lang w:eastAsia="ar-SA"/>
        </w:rPr>
      </w:pPr>
      <w:r w:rsidRPr="00E7462C">
        <w:rPr>
          <w:rFonts w:ascii="Times New Roman" w:hAnsi="Times New Roman"/>
          <w:b/>
          <w:bCs/>
          <w:color w:val="00000A"/>
          <w:kern w:val="2"/>
          <w:sz w:val="24"/>
          <w:szCs w:val="24"/>
          <w:u w:val="single"/>
          <w:lang w:eastAsia="ar-SA"/>
        </w:rPr>
        <w:t>Вимоги до постачання продуктів харчування:</w:t>
      </w:r>
    </w:p>
    <w:p w:rsidR="00A76C50" w:rsidRPr="00E7462C" w:rsidRDefault="00A76C50" w:rsidP="00A76C50">
      <w:pPr>
        <w:pStyle w:val="a6"/>
        <w:autoSpaceDN w:val="0"/>
        <w:ind w:left="0"/>
        <w:jc w:val="both"/>
        <w:rPr>
          <w:rFonts w:ascii="Times New Roman" w:hAnsi="Times New Roman"/>
          <w:sz w:val="24"/>
          <w:szCs w:val="24"/>
        </w:rPr>
      </w:pPr>
      <w:r w:rsidRPr="00E7462C">
        <w:rPr>
          <w:rFonts w:ascii="Times New Roman" w:hAnsi="Times New Roman"/>
          <w:sz w:val="24"/>
          <w:szCs w:val="24"/>
        </w:rPr>
        <w:lastRenderedPageBreak/>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A76C50" w:rsidRPr="00E7462C" w:rsidRDefault="00A76C50" w:rsidP="00A76C50">
      <w:pPr>
        <w:numPr>
          <w:ilvl w:val="0"/>
          <w:numId w:val="2"/>
        </w:numPr>
        <w:suppressAutoHyphens/>
        <w:autoSpaceDN w:val="0"/>
        <w:spacing w:after="0" w:line="240" w:lineRule="auto"/>
        <w:ind w:left="0" w:firstLine="0"/>
        <w:jc w:val="both"/>
        <w:rPr>
          <w:rFonts w:ascii="Times New Roman" w:hAnsi="Times New Roman"/>
          <w:sz w:val="24"/>
          <w:szCs w:val="24"/>
        </w:rPr>
      </w:pPr>
      <w:r w:rsidRPr="00E7462C">
        <w:rPr>
          <w:rFonts w:ascii="Times New Roman" w:hAnsi="Times New Roman"/>
          <w:kern w:val="2"/>
          <w:sz w:val="24"/>
          <w:szCs w:val="24"/>
          <w:lang w:eastAsia="zh-CN"/>
        </w:rPr>
        <w:t>Доставка Товару повинна проводитися спеціалізованим автотранспортом згідно з правилами перевезення продовольчих продуктів.</w:t>
      </w:r>
    </w:p>
    <w:p w:rsidR="00A76C50" w:rsidRPr="00E7462C" w:rsidRDefault="00A76C50" w:rsidP="00A76C50">
      <w:pPr>
        <w:numPr>
          <w:ilvl w:val="0"/>
          <w:numId w:val="2"/>
        </w:numPr>
        <w:suppressAutoHyphens/>
        <w:autoSpaceDN w:val="0"/>
        <w:spacing w:after="0" w:line="240" w:lineRule="auto"/>
        <w:ind w:left="0" w:firstLine="0"/>
        <w:jc w:val="both"/>
        <w:rPr>
          <w:rFonts w:ascii="Times New Roman" w:hAnsi="Times New Roman"/>
          <w:sz w:val="24"/>
          <w:szCs w:val="24"/>
        </w:rPr>
      </w:pPr>
      <w:r w:rsidRPr="00E7462C">
        <w:rPr>
          <w:rFonts w:ascii="Times New Roman" w:hAnsi="Times New Roman"/>
          <w:sz w:val="24"/>
          <w:szCs w:val="24"/>
        </w:rPr>
        <w:t xml:space="preserve">Транспортні засоби, задіяні для перевезення товару повинні відповідати вимогам санітарних норм та правил. </w:t>
      </w:r>
    </w:p>
    <w:p w:rsidR="00A76C50" w:rsidRPr="00E7462C" w:rsidRDefault="00A76C50" w:rsidP="00A76C50">
      <w:pPr>
        <w:numPr>
          <w:ilvl w:val="0"/>
          <w:numId w:val="2"/>
        </w:numPr>
        <w:tabs>
          <w:tab w:val="left" w:pos="426"/>
        </w:tabs>
        <w:suppressAutoHyphens/>
        <w:spacing w:after="0" w:line="240" w:lineRule="auto"/>
        <w:ind w:left="0" w:firstLine="0"/>
        <w:jc w:val="both"/>
        <w:rPr>
          <w:rFonts w:ascii="Times New Roman" w:hAnsi="Times New Roman"/>
          <w:bCs/>
          <w:color w:val="00000A"/>
          <w:kern w:val="2"/>
          <w:sz w:val="24"/>
          <w:szCs w:val="24"/>
          <w:lang w:eastAsia="ar-SA"/>
        </w:rPr>
      </w:pPr>
      <w:r w:rsidRPr="00E7462C">
        <w:rPr>
          <w:rFonts w:ascii="Times New Roman" w:hAnsi="Times New Roman"/>
          <w:bCs/>
          <w:color w:val="00000A"/>
          <w:kern w:val="2"/>
          <w:sz w:val="24"/>
          <w:szCs w:val="24"/>
          <w:lang w:eastAsia="ar-SA"/>
        </w:rPr>
        <w:t xml:space="preserve">Товар, що закуповується, </w:t>
      </w:r>
      <w:r w:rsidRPr="00E7462C">
        <w:rPr>
          <w:rFonts w:ascii="Times New Roman" w:hAnsi="Times New Roman"/>
          <w:sz w:val="24"/>
          <w:szCs w:val="24"/>
        </w:rPr>
        <w:t xml:space="preserve">повинен супроводжуватися товарно-транспортною накладною. </w:t>
      </w:r>
    </w:p>
    <w:p w:rsidR="00A76C50" w:rsidRPr="00E7462C" w:rsidRDefault="00A76C50" w:rsidP="00A76C50">
      <w:pPr>
        <w:numPr>
          <w:ilvl w:val="0"/>
          <w:numId w:val="2"/>
        </w:numPr>
        <w:tabs>
          <w:tab w:val="left" w:pos="426"/>
        </w:tabs>
        <w:suppressAutoHyphens/>
        <w:spacing w:after="0" w:line="240" w:lineRule="auto"/>
        <w:ind w:left="0" w:firstLine="0"/>
        <w:jc w:val="both"/>
        <w:rPr>
          <w:rFonts w:ascii="Times New Roman" w:hAnsi="Times New Roman"/>
          <w:bCs/>
          <w:color w:val="00000A"/>
          <w:kern w:val="2"/>
          <w:sz w:val="24"/>
          <w:szCs w:val="24"/>
          <w:lang w:eastAsia="ar-SA"/>
        </w:rPr>
      </w:pPr>
      <w:r w:rsidRPr="00E7462C">
        <w:rPr>
          <w:rFonts w:ascii="Times New Roman" w:hAnsi="Times New Roman"/>
          <w:sz w:val="24"/>
          <w:szCs w:val="24"/>
        </w:rPr>
        <w:t xml:space="preserve">Кожна транспортна партія повинна супроводжуватись посвідчення про якістьабо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A76C50" w:rsidRPr="00E7462C" w:rsidRDefault="00A76C50" w:rsidP="00A76C50">
      <w:pPr>
        <w:numPr>
          <w:ilvl w:val="0"/>
          <w:numId w:val="2"/>
        </w:numPr>
        <w:spacing w:after="0" w:line="240" w:lineRule="auto"/>
        <w:ind w:left="0" w:firstLine="0"/>
        <w:jc w:val="both"/>
        <w:rPr>
          <w:rFonts w:ascii="Times New Roman" w:hAnsi="Times New Roman"/>
          <w:sz w:val="24"/>
          <w:szCs w:val="24"/>
        </w:rPr>
      </w:pPr>
      <w:r w:rsidRPr="00E7462C">
        <w:rPr>
          <w:rFonts w:ascii="Times New Roman" w:hAnsi="Times New Roman"/>
          <w:bCs/>
          <w:color w:val="00000A"/>
          <w:kern w:val="2"/>
          <w:sz w:val="24"/>
          <w:szCs w:val="24"/>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A76C50" w:rsidRPr="00E7462C" w:rsidRDefault="00A76C50" w:rsidP="00A76C50">
      <w:pPr>
        <w:numPr>
          <w:ilvl w:val="0"/>
          <w:numId w:val="2"/>
        </w:numPr>
        <w:spacing w:after="0" w:line="240" w:lineRule="auto"/>
        <w:ind w:left="0" w:firstLine="0"/>
        <w:jc w:val="both"/>
        <w:rPr>
          <w:rFonts w:ascii="Times New Roman" w:hAnsi="Times New Roman"/>
          <w:sz w:val="24"/>
          <w:szCs w:val="24"/>
        </w:rPr>
      </w:pPr>
      <w:r w:rsidRPr="00E7462C">
        <w:rPr>
          <w:rFonts w:ascii="Times New Roman" w:hAnsi="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A76C50" w:rsidRPr="00E7462C" w:rsidRDefault="00A76C50" w:rsidP="00A76C50">
      <w:pPr>
        <w:numPr>
          <w:ilvl w:val="0"/>
          <w:numId w:val="2"/>
        </w:numPr>
        <w:suppressAutoHyphens/>
        <w:autoSpaceDN w:val="0"/>
        <w:spacing w:after="0" w:line="240" w:lineRule="auto"/>
        <w:jc w:val="both"/>
        <w:rPr>
          <w:rFonts w:ascii="Times New Roman" w:hAnsi="Times New Roman"/>
          <w:sz w:val="24"/>
          <w:szCs w:val="24"/>
        </w:rPr>
      </w:pPr>
      <w:r w:rsidRPr="00E7462C">
        <w:rPr>
          <w:rFonts w:ascii="Times New Roman" w:hAnsi="Times New Roman"/>
          <w:sz w:val="24"/>
          <w:szCs w:val="24"/>
        </w:rPr>
        <w:t>Водій автотранспорту, а також особи, що супроводжують продукти, повинні мати особисті медичні книжки.</w:t>
      </w:r>
    </w:p>
    <w:p w:rsidR="00A76C50" w:rsidRPr="00E7462C" w:rsidRDefault="00A76C50" w:rsidP="00A76C50">
      <w:pPr>
        <w:numPr>
          <w:ilvl w:val="0"/>
          <w:numId w:val="2"/>
        </w:numPr>
        <w:suppressAutoHyphens/>
        <w:autoSpaceDN w:val="0"/>
        <w:spacing w:after="0" w:line="240" w:lineRule="auto"/>
        <w:jc w:val="both"/>
        <w:rPr>
          <w:rFonts w:ascii="Times New Roman" w:hAnsi="Times New Roman"/>
          <w:sz w:val="24"/>
          <w:szCs w:val="24"/>
        </w:rPr>
      </w:pPr>
      <w:r w:rsidRPr="00E7462C">
        <w:rPr>
          <w:rFonts w:ascii="Times New Roman" w:hAnsi="Times New Roman"/>
          <w:sz w:val="24"/>
          <w:szCs w:val="24"/>
        </w:rPr>
        <w:t>Товар постачається з терміном придатності не менше ніж 80% від загального терміну зберігання на момент поставки.</w:t>
      </w:r>
      <w:r w:rsidRPr="00E7462C">
        <w:rPr>
          <w:rFonts w:ascii="Times New Roman" w:hAnsi="Times New Roman"/>
          <w:color w:val="000000"/>
          <w:sz w:val="24"/>
          <w:szCs w:val="24"/>
        </w:rPr>
        <w:t>.</w:t>
      </w:r>
    </w:p>
    <w:p w:rsidR="00A76C50" w:rsidRPr="00E7462C" w:rsidRDefault="00A76C50" w:rsidP="00A76C50">
      <w:pPr>
        <w:numPr>
          <w:ilvl w:val="0"/>
          <w:numId w:val="2"/>
        </w:numPr>
        <w:suppressAutoHyphens/>
        <w:autoSpaceDN w:val="0"/>
        <w:spacing w:after="0" w:line="240" w:lineRule="auto"/>
        <w:jc w:val="both"/>
        <w:rPr>
          <w:rFonts w:ascii="Times New Roman" w:hAnsi="Times New Roman"/>
          <w:sz w:val="24"/>
          <w:szCs w:val="24"/>
        </w:rPr>
      </w:pPr>
      <w:r w:rsidRPr="00E7462C">
        <w:rPr>
          <w:rFonts w:ascii="Times New Roman" w:hAnsi="Times New Roman"/>
          <w:sz w:val="24"/>
          <w:szCs w:val="24"/>
        </w:rPr>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A76C50" w:rsidRPr="00E7462C" w:rsidRDefault="00A76C50" w:rsidP="00A76C50">
      <w:pPr>
        <w:pStyle w:val="a6"/>
        <w:widowControl w:val="0"/>
        <w:numPr>
          <w:ilvl w:val="0"/>
          <w:numId w:val="2"/>
        </w:numPr>
        <w:tabs>
          <w:tab w:val="clear" w:pos="360"/>
        </w:tabs>
        <w:suppressAutoHyphens/>
        <w:autoSpaceDE w:val="0"/>
        <w:autoSpaceDN w:val="0"/>
        <w:spacing w:after="0" w:line="240" w:lineRule="auto"/>
        <w:jc w:val="both"/>
        <w:rPr>
          <w:rFonts w:ascii="Times New Roman" w:hAnsi="Times New Roman"/>
          <w:b/>
          <w:i/>
          <w:sz w:val="24"/>
          <w:szCs w:val="24"/>
        </w:rPr>
      </w:pPr>
      <w:r w:rsidRPr="00E7462C">
        <w:rPr>
          <w:rFonts w:ascii="Times New Roman" w:hAnsi="Times New Roman"/>
          <w:sz w:val="24"/>
          <w:szCs w:val="24"/>
        </w:rPr>
        <w:t>Я</w:t>
      </w:r>
      <w:r w:rsidRPr="00E7462C">
        <w:rPr>
          <w:rFonts w:ascii="Times New Roman" w:hAnsi="Times New Roman"/>
          <w:sz w:val="24"/>
          <w:szCs w:val="24"/>
          <w:shd w:val="clear" w:color="auto" w:fill="FFFFFF"/>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Pr="00E7462C">
        <w:rPr>
          <w:rFonts w:ascii="Times New Roman" w:hAnsi="Times New Roman"/>
          <w:b/>
          <w:i/>
          <w:sz w:val="24"/>
          <w:szCs w:val="24"/>
          <w:shd w:val="clear" w:color="auto" w:fill="FFFFFF"/>
        </w:rPr>
        <w:t>Про зобов’язання замінити товар протягом восьми годин подається учасником гарантійний лист разом з усіма документами пропозиції.</w:t>
      </w:r>
    </w:p>
    <w:p w:rsidR="00A76C50" w:rsidRPr="00E7462C" w:rsidRDefault="00A76C50" w:rsidP="00A76C50">
      <w:pPr>
        <w:numPr>
          <w:ilvl w:val="0"/>
          <w:numId w:val="2"/>
        </w:numPr>
        <w:tabs>
          <w:tab w:val="num" w:pos="0"/>
          <w:tab w:val="left" w:pos="330"/>
        </w:tabs>
        <w:suppressAutoHyphens/>
        <w:spacing w:after="0" w:line="240" w:lineRule="auto"/>
        <w:ind w:left="0" w:firstLine="0"/>
        <w:jc w:val="both"/>
        <w:rPr>
          <w:rFonts w:ascii="Times New Roman" w:hAnsi="Times New Roman"/>
          <w:bCs/>
          <w:color w:val="00000A"/>
          <w:kern w:val="2"/>
          <w:sz w:val="24"/>
          <w:szCs w:val="24"/>
          <w:lang w:eastAsia="ar-SA"/>
        </w:rPr>
      </w:pPr>
      <w:r w:rsidRPr="00E7462C">
        <w:rPr>
          <w:rFonts w:ascii="Times New Roman" w:hAnsi="Times New Roman"/>
          <w:bCs/>
          <w:color w:val="00000A"/>
          <w:kern w:val="2"/>
          <w:sz w:val="24"/>
          <w:szCs w:val="24"/>
          <w:lang w:eastAsia="ar-SA"/>
        </w:rPr>
        <w:t>Продукція поставляється згідно заявок Замовника.</w:t>
      </w:r>
    </w:p>
    <w:p w:rsidR="00A76C50" w:rsidRPr="00E7462C" w:rsidRDefault="00A76C50" w:rsidP="00A76C50">
      <w:pPr>
        <w:spacing w:after="0"/>
        <w:ind w:firstLine="157"/>
        <w:jc w:val="center"/>
        <w:rPr>
          <w:rFonts w:ascii="Times New Roman" w:hAnsi="Times New Roman"/>
          <w:b/>
          <w:sz w:val="24"/>
          <w:szCs w:val="24"/>
        </w:rPr>
      </w:pPr>
    </w:p>
    <w:p w:rsidR="00713D9C" w:rsidRPr="00E7462C" w:rsidRDefault="00713D9C" w:rsidP="00713D9C">
      <w:pPr>
        <w:spacing w:after="0" w:line="240" w:lineRule="auto"/>
        <w:ind w:left="-709" w:firstLine="425"/>
        <w:jc w:val="both"/>
        <w:rPr>
          <w:rFonts w:ascii="Times New Roman" w:hAnsi="Times New Roman"/>
          <w:sz w:val="24"/>
          <w:szCs w:val="24"/>
        </w:rPr>
      </w:pPr>
      <w:r w:rsidRPr="00E7462C">
        <w:rPr>
          <w:rFonts w:ascii="Times New Roman" w:hAnsi="Times New Roman"/>
          <w:sz w:val="24"/>
          <w:szCs w:val="24"/>
        </w:rPr>
        <w:t>Приймання-передача Товару по якості, асортименту і кількості здійснюється уповноваженими представниками обох Сторін.</w:t>
      </w:r>
    </w:p>
    <w:p w:rsidR="0056116A" w:rsidRPr="00E7462C" w:rsidRDefault="00713D9C" w:rsidP="00713D9C">
      <w:pPr>
        <w:spacing w:after="0" w:line="240" w:lineRule="auto"/>
        <w:ind w:left="-709" w:firstLine="425"/>
        <w:jc w:val="both"/>
        <w:rPr>
          <w:rFonts w:ascii="Times New Roman" w:hAnsi="Times New Roman"/>
        </w:rPr>
      </w:pPr>
      <w:r w:rsidRPr="00E7462C">
        <w:rPr>
          <w:rFonts w:ascii="Times New Roman" w:hAnsi="Times New Roman"/>
          <w:sz w:val="24"/>
          <w:szCs w:val="24"/>
        </w:rPr>
        <w:t xml:space="preserve">Товар має постачатися дрібними партіями згідно замовлень на адреси закладів  Відділу освіти, молоді та спорту </w:t>
      </w:r>
      <w:proofErr w:type="spellStart"/>
      <w:r w:rsidRPr="00E7462C">
        <w:rPr>
          <w:rFonts w:ascii="Times New Roman" w:hAnsi="Times New Roman"/>
          <w:sz w:val="24"/>
          <w:szCs w:val="24"/>
        </w:rPr>
        <w:t>Білобожницької</w:t>
      </w:r>
      <w:proofErr w:type="spellEnd"/>
      <w:r w:rsidRPr="00E7462C">
        <w:rPr>
          <w:rFonts w:ascii="Times New Roman" w:hAnsi="Times New Roman"/>
          <w:sz w:val="24"/>
          <w:szCs w:val="24"/>
        </w:rPr>
        <w:t xml:space="preserve"> сільської ради </w:t>
      </w:r>
      <w:proofErr w:type="spellStart"/>
      <w:r w:rsidRPr="00E7462C">
        <w:rPr>
          <w:rFonts w:ascii="Times New Roman" w:hAnsi="Times New Roman"/>
          <w:sz w:val="24"/>
          <w:szCs w:val="24"/>
        </w:rPr>
        <w:t>Чортківського</w:t>
      </w:r>
      <w:proofErr w:type="spellEnd"/>
      <w:r w:rsidRPr="00E7462C">
        <w:rPr>
          <w:rFonts w:ascii="Times New Roman" w:hAnsi="Times New Roman"/>
          <w:sz w:val="24"/>
          <w:szCs w:val="24"/>
        </w:rPr>
        <w:t xml:space="preserve"> району Тернопільської області ( дислокація )</w:t>
      </w:r>
      <w:r w:rsidR="005A6A61" w:rsidRPr="00E7462C">
        <w:rPr>
          <w:rFonts w:ascii="Times New Roman" w:hAnsi="Times New Roman"/>
        </w:rPr>
        <w:t>:</w:t>
      </w:r>
    </w:p>
    <w:p w:rsidR="00713D9C" w:rsidRPr="00E7462C" w:rsidRDefault="00713D9C" w:rsidP="00506051">
      <w:pPr>
        <w:widowControl w:val="0"/>
        <w:autoSpaceDE w:val="0"/>
        <w:autoSpaceDN w:val="0"/>
        <w:spacing w:after="0" w:line="240" w:lineRule="auto"/>
        <w:jc w:val="center"/>
        <w:rPr>
          <w:rFonts w:ascii="Times New Roman" w:eastAsia="Times New Roman" w:hAnsi="Times New Roman"/>
          <w:b/>
          <w:sz w:val="24"/>
          <w:szCs w:val="24"/>
          <w:lang w:eastAsia="ru-RU"/>
        </w:rPr>
      </w:pPr>
    </w:p>
    <w:p w:rsidR="00506051" w:rsidRPr="00E7462C" w:rsidRDefault="00F3505B" w:rsidP="00506051">
      <w:pPr>
        <w:widowControl w:val="0"/>
        <w:autoSpaceDE w:val="0"/>
        <w:autoSpaceDN w:val="0"/>
        <w:spacing w:after="0" w:line="240" w:lineRule="auto"/>
        <w:jc w:val="center"/>
        <w:rPr>
          <w:rFonts w:ascii="Times New Roman" w:eastAsia="Times New Roman" w:hAnsi="Times New Roman"/>
          <w:b/>
          <w:sz w:val="24"/>
          <w:szCs w:val="24"/>
          <w:lang w:eastAsia="ru-RU"/>
        </w:rPr>
      </w:pPr>
      <w:r w:rsidRPr="00E7462C">
        <w:rPr>
          <w:rFonts w:ascii="Times New Roman" w:eastAsia="Times New Roman" w:hAnsi="Times New Roman"/>
          <w:b/>
          <w:sz w:val="24"/>
          <w:szCs w:val="24"/>
          <w:lang w:eastAsia="ru-RU"/>
        </w:rPr>
        <w:t>З</w:t>
      </w:r>
      <w:r w:rsidR="00506051" w:rsidRPr="00E7462C">
        <w:rPr>
          <w:rFonts w:ascii="Times New Roman" w:eastAsia="Times New Roman" w:hAnsi="Times New Roman"/>
          <w:b/>
          <w:sz w:val="24"/>
          <w:szCs w:val="24"/>
          <w:lang w:eastAsia="ru-RU"/>
        </w:rPr>
        <w:t>аклад</w:t>
      </w:r>
      <w:r w:rsidRPr="00E7462C">
        <w:rPr>
          <w:rFonts w:ascii="Times New Roman" w:eastAsia="Times New Roman" w:hAnsi="Times New Roman"/>
          <w:b/>
          <w:sz w:val="24"/>
          <w:szCs w:val="24"/>
          <w:lang w:eastAsia="ru-RU"/>
        </w:rPr>
        <w:t>и</w:t>
      </w:r>
      <w:r w:rsidR="00506051" w:rsidRPr="00E7462C">
        <w:rPr>
          <w:rFonts w:ascii="Times New Roman" w:eastAsia="Times New Roman" w:hAnsi="Times New Roman"/>
          <w:b/>
          <w:sz w:val="24"/>
          <w:szCs w:val="24"/>
          <w:lang w:eastAsia="ru-RU"/>
        </w:rPr>
        <w:t xml:space="preserve">  Відділу освіти, молоді та спорту </w:t>
      </w:r>
      <w:proofErr w:type="spellStart"/>
      <w:r w:rsidR="00506051" w:rsidRPr="00E7462C">
        <w:rPr>
          <w:rFonts w:ascii="Times New Roman" w:eastAsia="Times New Roman" w:hAnsi="Times New Roman"/>
          <w:b/>
          <w:sz w:val="24"/>
          <w:szCs w:val="24"/>
          <w:lang w:eastAsia="ru-RU"/>
        </w:rPr>
        <w:t>Білобожницької</w:t>
      </w:r>
      <w:proofErr w:type="spellEnd"/>
      <w:r w:rsidR="00506051" w:rsidRPr="00E7462C">
        <w:rPr>
          <w:rFonts w:ascii="Times New Roman" w:eastAsia="Times New Roman" w:hAnsi="Times New Roman"/>
          <w:b/>
          <w:sz w:val="24"/>
          <w:szCs w:val="24"/>
          <w:lang w:eastAsia="ru-RU"/>
        </w:rPr>
        <w:t xml:space="preserve"> сільської ради </w:t>
      </w:r>
      <w:proofErr w:type="spellStart"/>
      <w:r w:rsidR="00506051" w:rsidRPr="00E7462C">
        <w:rPr>
          <w:rFonts w:ascii="Times New Roman" w:eastAsia="Times New Roman" w:hAnsi="Times New Roman"/>
          <w:b/>
          <w:sz w:val="24"/>
          <w:szCs w:val="24"/>
          <w:lang w:eastAsia="ru-RU"/>
        </w:rPr>
        <w:t>Чортківського</w:t>
      </w:r>
      <w:proofErr w:type="spellEnd"/>
      <w:r w:rsidR="00506051" w:rsidRPr="00E7462C">
        <w:rPr>
          <w:rFonts w:ascii="Times New Roman" w:eastAsia="Times New Roman" w:hAnsi="Times New Roman"/>
          <w:b/>
          <w:sz w:val="24"/>
          <w:szCs w:val="24"/>
          <w:lang w:eastAsia="ru-RU"/>
        </w:rPr>
        <w:t xml:space="preserve"> району Тернопільської області ( Дислокація )</w:t>
      </w:r>
    </w:p>
    <w:tbl>
      <w:tblPr>
        <w:tblStyle w:val="a3"/>
        <w:tblpPr w:leftFromText="180" w:rightFromText="180" w:vertAnchor="text" w:tblpX="-743" w:tblpY="1"/>
        <w:tblOverlap w:val="never"/>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222"/>
      </w:tblGrid>
      <w:tr w:rsidR="00506051" w:rsidRPr="00E7462C" w:rsidTr="00506051">
        <w:tc>
          <w:tcPr>
            <w:tcW w:w="10462" w:type="dxa"/>
          </w:tcPr>
          <w:tbl>
            <w:tblPr>
              <w:tblW w:w="9493"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542"/>
              <w:gridCol w:w="4422"/>
            </w:tblGrid>
            <w:tr w:rsidR="00506051" w:rsidRPr="00E7462C" w:rsidTr="003D4807">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uppressOverlap/>
                    <w:jc w:val="center"/>
                    <w:rPr>
                      <w:rFonts w:ascii="Times New Roman" w:hAnsi="Times New Roman"/>
                      <w:b/>
                      <w:lang w:eastAsia="uk-UA"/>
                    </w:rPr>
                  </w:pPr>
                  <w:r w:rsidRPr="00E7462C">
                    <w:rPr>
                      <w:rFonts w:ascii="Times New Roman" w:hAnsi="Times New Roman"/>
                      <w:b/>
                      <w:lang w:eastAsia="uk-UA"/>
                    </w:rPr>
                    <w:t>Назва закладу освіти</w:t>
                  </w: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uppressOverlap/>
                    <w:jc w:val="center"/>
                    <w:rPr>
                      <w:rFonts w:ascii="Times New Roman" w:hAnsi="Times New Roman"/>
                      <w:b/>
                      <w:lang w:eastAsia="uk-UA"/>
                    </w:rPr>
                  </w:pPr>
                  <w:r w:rsidRPr="00E7462C">
                    <w:rPr>
                      <w:rFonts w:ascii="Times New Roman" w:hAnsi="Times New Roman"/>
                      <w:b/>
                      <w:lang w:eastAsia="uk-UA"/>
                    </w:rPr>
                    <w:t>Адреси :</w:t>
                  </w:r>
                </w:p>
              </w:tc>
            </w:tr>
            <w:tr w:rsidR="00506051" w:rsidRPr="00E7462C" w:rsidTr="003D4807">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rPr>
                      <w:rFonts w:ascii="Times New Roman" w:hAnsi="Times New Roman"/>
                      <w:lang w:eastAsia="uk-UA"/>
                    </w:rPr>
                  </w:pPr>
                  <w:proofErr w:type="spellStart"/>
                  <w:r w:rsidRPr="00E7462C">
                    <w:rPr>
                      <w:rFonts w:ascii="Times New Roman" w:hAnsi="Times New Roman"/>
                      <w:lang w:eastAsia="uk-UA"/>
                    </w:rPr>
                    <w:t>Базарська</w:t>
                  </w:r>
                  <w:proofErr w:type="spellEnd"/>
                  <w:r w:rsidRPr="00E7462C">
                    <w:rPr>
                      <w:rFonts w:ascii="Times New Roman" w:hAnsi="Times New Roman"/>
                      <w:lang w:eastAsia="uk-UA"/>
                    </w:rPr>
                    <w:t xml:space="preserve"> ЗОШ І-ІІІ ст.</w:t>
                  </w:r>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с. Базар</w:t>
                  </w:r>
                </w:p>
              </w:tc>
            </w:tr>
            <w:tr w:rsidR="00506051" w:rsidRPr="00E7462C" w:rsidTr="003D4807">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lastRenderedPageBreak/>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E7462C">
                    <w:rPr>
                      <w:rFonts w:ascii="Times New Roman" w:hAnsi="Times New Roman"/>
                    </w:rPr>
                    <w:t>Палашівська</w:t>
                  </w:r>
                  <w:proofErr w:type="spellEnd"/>
                  <w:r w:rsidRPr="00E7462C">
                    <w:rPr>
                      <w:rFonts w:ascii="Times New Roman" w:hAnsi="Times New Roman"/>
                    </w:rPr>
                    <w:t xml:space="preserve"> філія </w:t>
                  </w:r>
                  <w:proofErr w:type="spellStart"/>
                  <w:r w:rsidRPr="00E7462C">
                    <w:rPr>
                      <w:rFonts w:ascii="Times New Roman" w:hAnsi="Times New Roman"/>
                    </w:rPr>
                    <w:t>Джуринського</w:t>
                  </w:r>
                  <w:proofErr w:type="spellEnd"/>
                  <w:r w:rsidRPr="00E7462C">
                    <w:rPr>
                      <w:rFonts w:ascii="Times New Roman" w:hAnsi="Times New Roman"/>
                    </w:rPr>
                    <w:t xml:space="preserve"> опорного закладу І-ІІІ ст.</w:t>
                  </w: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Палашівка</w:t>
                  </w:r>
                  <w:proofErr w:type="spellEnd"/>
                </w:p>
              </w:tc>
            </w:tr>
            <w:tr w:rsidR="00506051" w:rsidRPr="00E7462C" w:rsidTr="003D4807">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E7462C">
                    <w:rPr>
                      <w:rFonts w:ascii="Times New Roman" w:hAnsi="Times New Roman"/>
                    </w:rPr>
                    <w:t>Полівецька</w:t>
                  </w:r>
                  <w:proofErr w:type="spellEnd"/>
                  <w:r w:rsidRPr="00E7462C">
                    <w:rPr>
                      <w:rFonts w:ascii="Times New Roman" w:hAnsi="Times New Roman"/>
                    </w:rPr>
                    <w:t xml:space="preserve"> філія </w:t>
                  </w:r>
                  <w:proofErr w:type="spellStart"/>
                  <w:r w:rsidRPr="00E7462C">
                    <w:rPr>
                      <w:rFonts w:ascii="Times New Roman" w:hAnsi="Times New Roman"/>
                    </w:rPr>
                    <w:t>Джуринського</w:t>
                  </w:r>
                  <w:proofErr w:type="spellEnd"/>
                  <w:r w:rsidRPr="00E7462C">
                    <w:rPr>
                      <w:rFonts w:ascii="Times New Roman" w:hAnsi="Times New Roman"/>
                    </w:rPr>
                    <w:t xml:space="preserve"> опорного закладу І-ІІІ ст.</w:t>
                  </w:r>
                </w:p>
              </w:tc>
              <w:tc>
                <w:tcPr>
                  <w:tcW w:w="4422" w:type="dxa"/>
                  <w:tcBorders>
                    <w:top w:val="single" w:sz="4" w:space="0" w:color="000000"/>
                    <w:left w:val="single" w:sz="4" w:space="0" w:color="000000"/>
                    <w:bottom w:val="single" w:sz="4" w:space="0" w:color="000000"/>
                    <w:right w:val="single" w:sz="4" w:space="0" w:color="000000"/>
                  </w:tcBorders>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с. Полівці</w:t>
                  </w:r>
                </w:p>
              </w:tc>
            </w:tr>
            <w:tr w:rsidR="00506051" w:rsidRPr="00E7462C" w:rsidTr="003D4807">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E7462C">
                    <w:rPr>
                      <w:rFonts w:ascii="Times New Roman" w:hAnsi="Times New Roman"/>
                    </w:rPr>
                    <w:t>Джуринський</w:t>
                  </w:r>
                  <w:proofErr w:type="spellEnd"/>
                  <w:r w:rsidRPr="00E7462C">
                    <w:rPr>
                      <w:rFonts w:ascii="Times New Roman" w:hAnsi="Times New Roman"/>
                    </w:rPr>
                    <w:t xml:space="preserve"> опорний заклад  І-ІІІ ст.</w:t>
                  </w:r>
                </w:p>
              </w:tc>
              <w:tc>
                <w:tcPr>
                  <w:tcW w:w="4422" w:type="dxa"/>
                  <w:tcBorders>
                    <w:top w:val="single" w:sz="4" w:space="0" w:color="000000"/>
                    <w:left w:val="single" w:sz="4" w:space="0" w:color="000000"/>
                    <w:bottom w:val="single" w:sz="4" w:space="0" w:color="auto"/>
                    <w:right w:val="single" w:sz="4" w:space="0" w:color="000000"/>
                  </w:tcBorders>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с. Джурин</w:t>
                  </w:r>
                </w:p>
              </w:tc>
            </w:tr>
            <w:tr w:rsidR="00506051" w:rsidRPr="00E7462C" w:rsidTr="003D4807">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proofErr w:type="spellStart"/>
                  <w:r w:rsidRPr="00E7462C">
                    <w:rPr>
                      <w:rFonts w:ascii="Times New Roman" w:hAnsi="Times New Roman"/>
                    </w:rPr>
                    <w:t>Джуринськослобідська</w:t>
                  </w:r>
                  <w:proofErr w:type="spellEnd"/>
                  <w:r w:rsidRPr="00E7462C">
                    <w:rPr>
                      <w:rFonts w:ascii="Times New Roman" w:hAnsi="Times New Roman"/>
                    </w:rPr>
                    <w:t xml:space="preserve"> філія </w:t>
                  </w:r>
                  <w:proofErr w:type="spellStart"/>
                  <w:r w:rsidRPr="00E7462C">
                    <w:rPr>
                      <w:rFonts w:ascii="Times New Roman" w:hAnsi="Times New Roman"/>
                    </w:rPr>
                    <w:t>Джуринського</w:t>
                  </w:r>
                  <w:proofErr w:type="spellEnd"/>
                  <w:r w:rsidRPr="00E7462C">
                    <w:rPr>
                      <w:rFonts w:ascii="Times New Roman" w:hAnsi="Times New Roman"/>
                    </w:rPr>
                    <w:t xml:space="preserve"> опорного закладу І-ІІІ ст..</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Джуринськослобідка</w:t>
                  </w:r>
                  <w:proofErr w:type="spellEnd"/>
                </w:p>
              </w:tc>
            </w:tr>
            <w:tr w:rsidR="00506051" w:rsidRPr="00E7462C" w:rsidTr="003D4807">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proofErr w:type="spellStart"/>
                  <w:r w:rsidRPr="00E7462C">
                    <w:rPr>
                      <w:rFonts w:ascii="Times New Roman" w:hAnsi="Times New Roman"/>
                    </w:rPr>
                    <w:t>Білобожницька</w:t>
                  </w:r>
                  <w:proofErr w:type="spellEnd"/>
                  <w:r w:rsidRPr="00E7462C">
                    <w:rPr>
                      <w:rFonts w:ascii="Times New Roman" w:hAnsi="Times New Roman"/>
                    </w:rPr>
                    <w:t xml:space="preserve"> ЗОШ І-ІІ</w:t>
                  </w:r>
                  <w:r w:rsidRPr="00E7462C">
                    <w:rPr>
                      <w:rFonts w:ascii="Times New Roman" w:hAnsi="Times New Roman"/>
                      <w:lang w:val="en-US"/>
                    </w:rPr>
                    <w:t>I</w:t>
                  </w:r>
                  <w:r w:rsidRPr="00E7462C">
                    <w:rPr>
                      <w:rFonts w:ascii="Times New Roman" w:hAnsi="Times New Roman"/>
                    </w:rPr>
                    <w:t xml:space="preserve"> ст.</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Білобожниця</w:t>
                  </w:r>
                  <w:proofErr w:type="spellEnd"/>
                </w:p>
              </w:tc>
            </w:tr>
            <w:tr w:rsidR="00506051" w:rsidRPr="00E7462C" w:rsidTr="003D4807">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proofErr w:type="spellStart"/>
                  <w:r w:rsidRPr="00E7462C">
                    <w:rPr>
                      <w:rFonts w:ascii="Times New Roman" w:hAnsi="Times New Roman"/>
                    </w:rPr>
                    <w:t>Ридодубівська</w:t>
                  </w:r>
                  <w:proofErr w:type="spellEnd"/>
                  <w:r w:rsidRPr="00E7462C">
                    <w:rPr>
                      <w:rFonts w:ascii="Times New Roman" w:hAnsi="Times New Roman"/>
                    </w:rPr>
                    <w:t xml:space="preserve"> гімназія.</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Ридодуби</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r w:rsidRPr="00E7462C">
                    <w:rPr>
                      <w:rFonts w:ascii="Times New Roman" w:hAnsi="Times New Roman"/>
                    </w:rPr>
                    <w:t xml:space="preserve">Початкова школа </w:t>
                  </w:r>
                  <w:proofErr w:type="spellStart"/>
                  <w:r w:rsidRPr="00E7462C">
                    <w:rPr>
                      <w:rFonts w:ascii="Times New Roman" w:hAnsi="Times New Roman"/>
                    </w:rPr>
                    <w:t>с.Ромашівка</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Ромашівка</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r w:rsidRPr="00E7462C">
                    <w:rPr>
                      <w:rFonts w:ascii="Times New Roman" w:hAnsi="Times New Roman"/>
                    </w:rPr>
                    <w:t xml:space="preserve">Косівська ЗОШ </w:t>
                  </w:r>
                  <w:r w:rsidRPr="00E7462C">
                    <w:rPr>
                      <w:rFonts w:ascii="Times New Roman" w:hAnsi="Times New Roman"/>
                      <w:lang w:val="en-US"/>
                    </w:rPr>
                    <w:t>I</w:t>
                  </w:r>
                  <w:r w:rsidRPr="00E7462C">
                    <w:rPr>
                      <w:rFonts w:ascii="Times New Roman" w:hAnsi="Times New Roman"/>
                    </w:rPr>
                    <w:t>-</w:t>
                  </w:r>
                  <w:r w:rsidRPr="00E7462C">
                    <w:rPr>
                      <w:rFonts w:ascii="Times New Roman" w:hAnsi="Times New Roman"/>
                      <w:lang w:val="en-US"/>
                    </w:rPr>
                    <w:t>II</w:t>
                  </w:r>
                  <w:r w:rsidRPr="00E7462C">
                    <w:rPr>
                      <w:rFonts w:ascii="Times New Roman" w:hAnsi="Times New Roman"/>
                    </w:rPr>
                    <w:t>І ст.</w:t>
                  </w:r>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с. Косів</w:t>
                  </w:r>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rPr>
                  </w:pPr>
                  <w:proofErr w:type="spellStart"/>
                  <w:r w:rsidRPr="00E7462C">
                    <w:rPr>
                      <w:rFonts w:ascii="Times New Roman" w:hAnsi="Times New Roman"/>
                    </w:rPr>
                    <w:t>Звиняцька</w:t>
                  </w:r>
                  <w:proofErr w:type="spellEnd"/>
                  <w:r w:rsidRPr="00E7462C">
                    <w:rPr>
                      <w:rFonts w:ascii="Times New Roman" w:hAnsi="Times New Roman"/>
                    </w:rPr>
                    <w:t xml:space="preserve"> ЗОШ </w:t>
                  </w:r>
                  <w:r w:rsidRPr="00E7462C">
                    <w:rPr>
                      <w:rFonts w:ascii="Times New Roman" w:hAnsi="Times New Roman"/>
                      <w:lang w:val="en-US"/>
                    </w:rPr>
                    <w:t>I</w:t>
                  </w:r>
                  <w:r w:rsidRPr="00E7462C">
                    <w:rPr>
                      <w:rFonts w:ascii="Times New Roman" w:hAnsi="Times New Roman"/>
                    </w:rPr>
                    <w:t>-</w:t>
                  </w:r>
                  <w:r w:rsidRPr="00E7462C">
                    <w:rPr>
                      <w:rFonts w:ascii="Times New Roman" w:hAnsi="Times New Roman"/>
                      <w:lang w:val="en-US"/>
                    </w:rPr>
                    <w:t>II</w:t>
                  </w:r>
                  <w:r w:rsidRPr="00E7462C">
                    <w:rPr>
                      <w:rFonts w:ascii="Times New Roman" w:hAnsi="Times New Roman"/>
                    </w:rPr>
                    <w:t xml:space="preserve"> ст.</w:t>
                  </w:r>
                </w:p>
              </w:tc>
              <w:tc>
                <w:tcPr>
                  <w:tcW w:w="4422" w:type="dxa"/>
                  <w:tcBorders>
                    <w:top w:val="single" w:sz="4" w:space="0" w:color="auto"/>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Звиняч</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w:t>
                  </w:r>
                  <w:proofErr w:type="spellStart"/>
                  <w:r w:rsidRPr="00E7462C">
                    <w:rPr>
                      <w:rFonts w:ascii="Times New Roman" w:hAnsi="Times New Roman"/>
                      <w:lang w:eastAsia="uk-UA"/>
                    </w:rPr>
                    <w:t>с.Базар</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с. Базар</w:t>
                  </w:r>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w:t>
                  </w:r>
                  <w:proofErr w:type="spellStart"/>
                  <w:r w:rsidRPr="00E7462C">
                    <w:rPr>
                      <w:rFonts w:ascii="Times New Roman" w:hAnsi="Times New Roman"/>
                      <w:lang w:eastAsia="uk-UA"/>
                    </w:rPr>
                    <w:t>с.Палашівка</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Палашівка</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w:t>
                  </w:r>
                  <w:proofErr w:type="spellStart"/>
                  <w:r w:rsidRPr="00E7462C">
                    <w:rPr>
                      <w:rFonts w:ascii="Times New Roman" w:hAnsi="Times New Roman"/>
                      <w:lang w:eastAsia="uk-UA"/>
                    </w:rPr>
                    <w:t>с.Поліці</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с. Полівці</w:t>
                  </w:r>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w:t>
                  </w:r>
                  <w:proofErr w:type="spellStart"/>
                  <w:r w:rsidRPr="00E7462C">
                    <w:rPr>
                      <w:rFonts w:ascii="Times New Roman" w:hAnsi="Times New Roman"/>
                      <w:lang w:eastAsia="uk-UA"/>
                    </w:rPr>
                    <w:t>с.Джурин</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с. Джурин</w:t>
                  </w:r>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r w:rsidRPr="00E7462C">
                    <w:rPr>
                      <w:rFonts w:ascii="Times New Roman" w:hAnsi="Times New Roman"/>
                    </w:rPr>
                    <w:t xml:space="preserve">ЗДО </w:t>
                  </w:r>
                  <w:proofErr w:type="spellStart"/>
                  <w:r w:rsidRPr="00E7462C">
                    <w:rPr>
                      <w:rFonts w:ascii="Times New Roman" w:hAnsi="Times New Roman"/>
                    </w:rPr>
                    <w:t>с.Білобожниця</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Білобожниця</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rPr>
                  </w:pPr>
                  <w:r w:rsidRPr="00E7462C">
                    <w:rPr>
                      <w:rFonts w:ascii="Times New Roman" w:hAnsi="Times New Roman"/>
                    </w:rPr>
                    <w:t xml:space="preserve">ЗДО </w:t>
                  </w:r>
                  <w:proofErr w:type="spellStart"/>
                  <w:r w:rsidRPr="00E7462C">
                    <w:rPr>
                      <w:rFonts w:ascii="Times New Roman" w:hAnsi="Times New Roman"/>
                    </w:rPr>
                    <w:t>с.Ридодуби</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 </w:t>
                  </w:r>
                </w:p>
                <w:p w:rsidR="00506051" w:rsidRPr="00E7462C" w:rsidRDefault="00506051" w:rsidP="00506051">
                  <w:pPr>
                    <w:framePr w:hSpace="180" w:wrap="around" w:vAnchor="text" w:hAnchor="text" w:x="-743" w:y="1"/>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Ридодуби</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«Веселка» </w:t>
                  </w:r>
                  <w:proofErr w:type="spellStart"/>
                  <w:r w:rsidRPr="00E7462C">
                    <w:rPr>
                      <w:rFonts w:ascii="Times New Roman" w:hAnsi="Times New Roman"/>
                      <w:lang w:eastAsia="uk-UA"/>
                    </w:rPr>
                    <w:t>с.Косів</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с. Косів</w:t>
                  </w:r>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ДНЗ «Дзвіночок» </w:t>
                  </w:r>
                  <w:proofErr w:type="spellStart"/>
                  <w:r w:rsidRPr="00E7462C">
                    <w:rPr>
                      <w:rFonts w:ascii="Times New Roman" w:hAnsi="Times New Roman"/>
                      <w:lang w:eastAsia="uk-UA"/>
                    </w:rPr>
                    <w:t>с.Звиняч</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Тернопільська обл., </w:t>
                  </w:r>
                  <w:proofErr w:type="spellStart"/>
                  <w:r w:rsidRPr="00E7462C">
                    <w:rPr>
                      <w:rFonts w:ascii="Times New Roman" w:hAnsi="Times New Roman"/>
                    </w:rPr>
                    <w:t>Чортківський</w:t>
                  </w:r>
                  <w:proofErr w:type="spellEnd"/>
                  <w:r w:rsidRPr="00E7462C">
                    <w:rPr>
                      <w:rFonts w:ascii="Times New Roman" w:hAnsi="Times New Roman"/>
                    </w:rPr>
                    <w:t xml:space="preserve"> район,</w:t>
                  </w:r>
                </w:p>
                <w:p w:rsidR="00506051" w:rsidRPr="00E7462C" w:rsidRDefault="00506051" w:rsidP="00506051">
                  <w:pPr>
                    <w:framePr w:hSpace="180" w:wrap="around" w:vAnchor="text" w:hAnchor="text" w:x="-743" w:y="1"/>
                    <w:tabs>
                      <w:tab w:val="left" w:pos="3780"/>
                    </w:tabs>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Звиняч</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E7462C">
                    <w:rPr>
                      <w:rFonts w:ascii="Times New Roman" w:hAnsi="Times New Roman"/>
                      <w:lang w:eastAsia="uk-UA"/>
                    </w:rPr>
                    <w:t>Буданівська</w:t>
                  </w:r>
                  <w:proofErr w:type="spellEnd"/>
                  <w:r w:rsidRPr="00E7462C">
                    <w:rPr>
                      <w:rFonts w:ascii="Times New Roman" w:hAnsi="Times New Roman"/>
                      <w:lang w:eastAsia="uk-UA"/>
                    </w:rPr>
                    <w:t xml:space="preserve"> ЗОШ І – ІІІ ступенів</w:t>
                  </w:r>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proofErr w:type="spellStart"/>
                  <w:r w:rsidRPr="00E7462C">
                    <w:rPr>
                      <w:rFonts w:ascii="Times New Roman" w:hAnsi="Times New Roman"/>
                    </w:rPr>
                    <w:t>Тернопільска</w:t>
                  </w:r>
                  <w:proofErr w:type="spellEnd"/>
                  <w:r w:rsidRPr="00E7462C">
                    <w:rPr>
                      <w:rFonts w:ascii="Times New Roman" w:hAnsi="Times New Roman"/>
                    </w:rPr>
                    <w:t xml:space="preserve"> обл.</w:t>
                  </w:r>
                </w:p>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Теребовлянський р-н</w:t>
                  </w:r>
                </w:p>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буданів</w:t>
                  </w:r>
                  <w:proofErr w:type="spellEnd"/>
                </w:p>
              </w:tc>
            </w:tr>
            <w:tr w:rsidR="00506051" w:rsidRPr="00E7462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lastRenderedPageBreak/>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widowControl w:val="0"/>
                    <w:suppressOverlap/>
                    <w:jc w:val="center"/>
                    <w:rPr>
                      <w:rFonts w:ascii="Times New Roman" w:hAnsi="Times New Roman"/>
                      <w:lang w:eastAsia="uk-UA"/>
                    </w:rPr>
                  </w:pPr>
                  <w:r w:rsidRPr="00E7462C">
                    <w:rPr>
                      <w:rFonts w:ascii="Times New Roman" w:hAnsi="Times New Roman"/>
                      <w:lang w:eastAsia="uk-UA"/>
                    </w:rPr>
                    <w:t xml:space="preserve">ЗДО с. </w:t>
                  </w:r>
                  <w:proofErr w:type="spellStart"/>
                  <w:r w:rsidRPr="00E7462C">
                    <w:rPr>
                      <w:rFonts w:ascii="Times New Roman" w:hAnsi="Times New Roman"/>
                      <w:lang w:eastAsia="uk-UA"/>
                    </w:rPr>
                    <w:t>Буданів</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E7462C" w:rsidRDefault="00506051" w:rsidP="00506051">
                  <w:pPr>
                    <w:framePr w:hSpace="180" w:wrap="around" w:vAnchor="text" w:hAnchor="text" w:x="-743" w:y="1"/>
                    <w:spacing w:after="0"/>
                    <w:suppressOverlap/>
                    <w:jc w:val="center"/>
                    <w:rPr>
                      <w:rFonts w:ascii="Times New Roman" w:hAnsi="Times New Roman"/>
                    </w:rPr>
                  </w:pPr>
                  <w:proofErr w:type="spellStart"/>
                  <w:r w:rsidRPr="00E7462C">
                    <w:rPr>
                      <w:rFonts w:ascii="Times New Roman" w:hAnsi="Times New Roman"/>
                    </w:rPr>
                    <w:t>Тернопільска</w:t>
                  </w:r>
                  <w:proofErr w:type="spellEnd"/>
                  <w:r w:rsidRPr="00E7462C">
                    <w:rPr>
                      <w:rFonts w:ascii="Times New Roman" w:hAnsi="Times New Roman"/>
                    </w:rPr>
                    <w:t xml:space="preserve"> обл.</w:t>
                  </w:r>
                </w:p>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Теребовлянський р-н</w:t>
                  </w:r>
                </w:p>
                <w:p w:rsidR="00506051" w:rsidRPr="00E7462C" w:rsidRDefault="00506051" w:rsidP="00506051">
                  <w:pPr>
                    <w:framePr w:hSpace="180" w:wrap="around" w:vAnchor="text" w:hAnchor="text" w:x="-743" w:y="1"/>
                    <w:spacing w:after="0"/>
                    <w:suppressOverlap/>
                    <w:jc w:val="center"/>
                    <w:rPr>
                      <w:rFonts w:ascii="Times New Roman" w:hAnsi="Times New Roman"/>
                    </w:rPr>
                  </w:pPr>
                  <w:r w:rsidRPr="00E7462C">
                    <w:rPr>
                      <w:rFonts w:ascii="Times New Roman" w:hAnsi="Times New Roman"/>
                    </w:rPr>
                    <w:t xml:space="preserve">с. </w:t>
                  </w:r>
                  <w:proofErr w:type="spellStart"/>
                  <w:r w:rsidRPr="00E7462C">
                    <w:rPr>
                      <w:rFonts w:ascii="Times New Roman" w:hAnsi="Times New Roman"/>
                    </w:rPr>
                    <w:t>Буданів</w:t>
                  </w:r>
                  <w:proofErr w:type="spellEnd"/>
                </w:p>
              </w:tc>
            </w:tr>
          </w:tbl>
          <w:p w:rsidR="00506051" w:rsidRPr="00E7462C" w:rsidRDefault="00506051" w:rsidP="00506051">
            <w:pPr>
              <w:ind w:firstLine="357"/>
              <w:jc w:val="both"/>
              <w:rPr>
                <w:rFonts w:eastAsia="TimesNewRomanPSMT"/>
                <w:b/>
              </w:rPr>
            </w:pPr>
          </w:p>
          <w:p w:rsidR="00506051" w:rsidRPr="00E7462C" w:rsidRDefault="00506051" w:rsidP="00506051">
            <w:pPr>
              <w:widowControl w:val="0"/>
              <w:suppressAutoHyphens/>
              <w:autoSpaceDE w:val="0"/>
              <w:jc w:val="both"/>
              <w:rPr>
                <w:rFonts w:ascii="Times New Roman" w:hAnsi="Times New Roman"/>
                <w:kern w:val="1"/>
                <w:sz w:val="24"/>
                <w:szCs w:val="24"/>
                <w:lang w:eastAsia="hi-IN" w:bidi="hi-IN"/>
              </w:rPr>
            </w:pPr>
          </w:p>
        </w:tc>
        <w:tc>
          <w:tcPr>
            <w:tcW w:w="222" w:type="dxa"/>
          </w:tcPr>
          <w:p w:rsidR="00506051" w:rsidRPr="00E7462C" w:rsidRDefault="00506051" w:rsidP="00506051">
            <w:pPr>
              <w:widowControl w:val="0"/>
              <w:suppressAutoHyphens/>
              <w:autoSpaceDE w:val="0"/>
              <w:jc w:val="both"/>
              <w:rPr>
                <w:rFonts w:ascii="Times New Roman" w:eastAsia="Times New Roman CYR" w:hAnsi="Times New Roman"/>
                <w:kern w:val="1"/>
                <w:sz w:val="24"/>
                <w:szCs w:val="24"/>
                <w:lang w:eastAsia="hi-IN" w:bidi="hi-IN"/>
              </w:rPr>
            </w:pPr>
          </w:p>
          <w:p w:rsidR="00506051" w:rsidRPr="00E7462C" w:rsidRDefault="00506051" w:rsidP="00506051">
            <w:pPr>
              <w:widowControl w:val="0"/>
              <w:suppressAutoHyphens/>
              <w:autoSpaceDE w:val="0"/>
              <w:jc w:val="both"/>
              <w:rPr>
                <w:rFonts w:ascii="Times New Roman" w:eastAsia="Times New Roman CYR" w:hAnsi="Times New Roman"/>
                <w:kern w:val="1"/>
                <w:sz w:val="24"/>
                <w:szCs w:val="24"/>
                <w:lang w:eastAsia="hi-IN" w:bidi="hi-IN"/>
              </w:rPr>
            </w:pPr>
          </w:p>
          <w:p w:rsidR="00506051" w:rsidRPr="00E7462C" w:rsidRDefault="00506051" w:rsidP="00506051">
            <w:pPr>
              <w:widowControl w:val="0"/>
              <w:suppressAutoHyphens/>
              <w:autoSpaceDE w:val="0"/>
              <w:jc w:val="both"/>
              <w:rPr>
                <w:rFonts w:ascii="Times New Roman" w:hAnsi="Times New Roman"/>
                <w:kern w:val="1"/>
                <w:sz w:val="24"/>
                <w:szCs w:val="24"/>
                <w:lang w:eastAsia="hi-IN" w:bidi="hi-IN"/>
              </w:rPr>
            </w:pPr>
          </w:p>
        </w:tc>
      </w:tr>
    </w:tbl>
    <w:p w:rsidR="00384070" w:rsidRPr="00FE61E2" w:rsidRDefault="00384070" w:rsidP="0076106C">
      <w:pPr>
        <w:spacing w:after="0" w:line="240" w:lineRule="auto"/>
        <w:ind w:firstLine="284"/>
        <w:jc w:val="both"/>
        <w:rPr>
          <w:rFonts w:ascii="Times New Roman" w:hAnsi="Times New Roman"/>
          <w:b/>
          <w:i/>
          <w:sz w:val="24"/>
          <w:szCs w:val="24"/>
        </w:rPr>
      </w:pPr>
      <w:r w:rsidRPr="00E7462C">
        <w:rPr>
          <w:rFonts w:ascii="Times New Roman" w:hAnsi="Times New Roman"/>
          <w:b/>
          <w:i/>
          <w:sz w:val="24"/>
          <w:szCs w:val="24"/>
        </w:rPr>
        <w:lastRenderedPageBreak/>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sectPr w:rsidR="00384070" w:rsidRPr="00FE61E2" w:rsidSect="00D825A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68112AA7"/>
    <w:multiLevelType w:val="hybridMultilevel"/>
    <w:tmpl w:val="CA804A0C"/>
    <w:lvl w:ilvl="0" w:tplc="6206D85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69476B"/>
    <w:rsid w:val="00003499"/>
    <w:rsid w:val="0000446F"/>
    <w:rsid w:val="0000554D"/>
    <w:rsid w:val="00030BC5"/>
    <w:rsid w:val="0005266C"/>
    <w:rsid w:val="00054DDE"/>
    <w:rsid w:val="00086813"/>
    <w:rsid w:val="000A52C9"/>
    <w:rsid w:val="0010113B"/>
    <w:rsid w:val="00130E99"/>
    <w:rsid w:val="00134A30"/>
    <w:rsid w:val="0013722D"/>
    <w:rsid w:val="00162A37"/>
    <w:rsid w:val="001813BA"/>
    <w:rsid w:val="0018248E"/>
    <w:rsid w:val="00193FEB"/>
    <w:rsid w:val="001C332F"/>
    <w:rsid w:val="001C5845"/>
    <w:rsid w:val="001F184A"/>
    <w:rsid w:val="00206C28"/>
    <w:rsid w:val="00214F60"/>
    <w:rsid w:val="0022554A"/>
    <w:rsid w:val="00232105"/>
    <w:rsid w:val="00240E89"/>
    <w:rsid w:val="002418A8"/>
    <w:rsid w:val="00245F46"/>
    <w:rsid w:val="002B7174"/>
    <w:rsid w:val="002D0D3F"/>
    <w:rsid w:val="002D1B11"/>
    <w:rsid w:val="0030605C"/>
    <w:rsid w:val="00330C43"/>
    <w:rsid w:val="00340404"/>
    <w:rsid w:val="00362A09"/>
    <w:rsid w:val="0037400E"/>
    <w:rsid w:val="00377E4E"/>
    <w:rsid w:val="00384070"/>
    <w:rsid w:val="003C40C9"/>
    <w:rsid w:val="003C797C"/>
    <w:rsid w:val="00506051"/>
    <w:rsid w:val="00544182"/>
    <w:rsid w:val="005457E1"/>
    <w:rsid w:val="0056116A"/>
    <w:rsid w:val="0056792E"/>
    <w:rsid w:val="005A5401"/>
    <w:rsid w:val="005A5E53"/>
    <w:rsid w:val="005A6A61"/>
    <w:rsid w:val="005D454D"/>
    <w:rsid w:val="005D5738"/>
    <w:rsid w:val="006139FD"/>
    <w:rsid w:val="006314A3"/>
    <w:rsid w:val="00675A02"/>
    <w:rsid w:val="006813FB"/>
    <w:rsid w:val="00684121"/>
    <w:rsid w:val="0069476B"/>
    <w:rsid w:val="006D2FC7"/>
    <w:rsid w:val="006F0C36"/>
    <w:rsid w:val="006F2BE0"/>
    <w:rsid w:val="007015B8"/>
    <w:rsid w:val="00713D9C"/>
    <w:rsid w:val="0076106C"/>
    <w:rsid w:val="00766A16"/>
    <w:rsid w:val="00773F25"/>
    <w:rsid w:val="007D1CD2"/>
    <w:rsid w:val="0081359E"/>
    <w:rsid w:val="00863FA6"/>
    <w:rsid w:val="008B742F"/>
    <w:rsid w:val="008C29B2"/>
    <w:rsid w:val="008D33BB"/>
    <w:rsid w:val="009214C3"/>
    <w:rsid w:val="00936084"/>
    <w:rsid w:val="0093730B"/>
    <w:rsid w:val="00970887"/>
    <w:rsid w:val="009C6040"/>
    <w:rsid w:val="009D0470"/>
    <w:rsid w:val="009E413C"/>
    <w:rsid w:val="00A36885"/>
    <w:rsid w:val="00A4236D"/>
    <w:rsid w:val="00A76C50"/>
    <w:rsid w:val="00BB59A0"/>
    <w:rsid w:val="00C0283D"/>
    <w:rsid w:val="00C178BC"/>
    <w:rsid w:val="00C21B1D"/>
    <w:rsid w:val="00C23D2C"/>
    <w:rsid w:val="00C70D81"/>
    <w:rsid w:val="00D825AE"/>
    <w:rsid w:val="00E14C9A"/>
    <w:rsid w:val="00E16F1C"/>
    <w:rsid w:val="00E25854"/>
    <w:rsid w:val="00E35C80"/>
    <w:rsid w:val="00E7462C"/>
    <w:rsid w:val="00E764F2"/>
    <w:rsid w:val="00E77351"/>
    <w:rsid w:val="00EB6B69"/>
    <w:rsid w:val="00EE1C2F"/>
    <w:rsid w:val="00F2613F"/>
    <w:rsid w:val="00F3505B"/>
    <w:rsid w:val="00F352B6"/>
    <w:rsid w:val="00F6737D"/>
    <w:rsid w:val="00F90812"/>
    <w:rsid w:val="00F97D6A"/>
    <w:rsid w:val="00FE6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rPr>
  </w:style>
  <w:style w:type="paragraph" w:styleId="a6">
    <w:name w:val="List Paragraph"/>
    <w:aliases w:val="Elenco Normale,название табл/рис,заголовок 1.1,Chapter10,List Paragraph,Список уровня 2,Bullet Number,Bullet 1,Use Case List Paragraph,lp1,List Paragraph1,lp11,List Paragraph11,List Paragraph (numbered (a)),Number Bullets,CA bullets"/>
    <w:basedOn w:val="a"/>
    <w:link w:val="a7"/>
    <w:uiPriority w:val="99"/>
    <w:qFormat/>
    <w:rsid w:val="001C332F"/>
    <w:pPr>
      <w:ind w:left="720"/>
      <w:contextualSpacing/>
    </w:pPr>
  </w:style>
  <w:style w:type="paragraph" w:styleId="a8">
    <w:name w:val="No Spacing"/>
    <w:link w:val="a9"/>
    <w:uiPriority w:val="99"/>
    <w:qFormat/>
    <w:rsid w:val="00F2613F"/>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a7">
    <w:name w:val="Абзац списка Знак"/>
    <w:aliases w:val="Elenco Normale Знак,название табл/рис Знак,заголовок 1.1 Знак,Chapter10 Знак,List Paragraph Знак,Список уровня 2 Знак,Bullet Number Знак,Bullet 1 Знак,Use Case List Paragraph Знак,lp1 Знак,List Paragraph1 Знак,lp11 Знак,CA bullets Знак"/>
    <w:link w:val="a6"/>
    <w:uiPriority w:val="99"/>
    <w:qFormat/>
    <w:locked/>
    <w:rsid w:val="00F2613F"/>
    <w:rPr>
      <w:rFonts w:ascii="Calibri" w:eastAsia="Calibri" w:hAnsi="Calibri" w:cs="Times New Roman"/>
      <w:lang w:val="uk-UA"/>
    </w:rPr>
  </w:style>
  <w:style w:type="character" w:customStyle="1" w:styleId="a9">
    <w:name w:val="Без интервала Знак"/>
    <w:link w:val="a8"/>
    <w:uiPriority w:val="99"/>
    <w:locked/>
    <w:rsid w:val="00F2613F"/>
    <w:rPr>
      <w:rFonts w:ascii="Calibri" w:eastAsia="Calibri" w:hAnsi="Calibri" w:cs="Times New Roman"/>
      <w:position w:val="-1"/>
    </w:rPr>
  </w:style>
  <w:style w:type="paragraph" w:customStyle="1" w:styleId="xfmc1">
    <w:name w:val="xfmc1"/>
    <w:basedOn w:val="a"/>
    <w:uiPriority w:val="99"/>
    <w:rsid w:val="00F2613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qFormat/>
    <w:rsid w:val="00F2613F"/>
    <w:pPr>
      <w:spacing w:beforeAutospacing="1" w:after="0" w:afterAutospacing="1" w:line="240" w:lineRule="auto"/>
    </w:pPr>
    <w:rPr>
      <w:rFonts w:ascii="Times New Roman" w:eastAsia="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a"/>
    <w:uiPriority w:val="99"/>
    <w:locked/>
    <w:rsid w:val="00F2613F"/>
    <w:rPr>
      <w:rFonts w:ascii="Times New Roman" w:eastAsia="Times New Roman" w:hAnsi="Times New Roman" w:cs="Times New Roman"/>
      <w:color w:val="00000A"/>
      <w:sz w:val="24"/>
      <w:szCs w:val="20"/>
      <w:lang w:eastAsia="ru-RU"/>
    </w:rPr>
  </w:style>
  <w:style w:type="paragraph" w:customStyle="1" w:styleId="Standard">
    <w:name w:val="Standard"/>
    <w:rsid w:val="00F2613F"/>
    <w:pPr>
      <w:suppressAutoHyphens/>
      <w:autoSpaceDN w:val="0"/>
      <w:spacing w:after="160" w:line="240" w:lineRule="auto"/>
      <w:textAlignment w:val="baseline"/>
    </w:pPr>
    <w:rPr>
      <w:rFonts w:ascii="Calibri" w:eastAsia="SimSun" w:hAnsi="Calibri" w:cs="Tahoma"/>
      <w:kern w:val="3"/>
      <w:lang w:val="uk-UA"/>
    </w:rPr>
  </w:style>
  <w:style w:type="character" w:styleId="ab">
    <w:name w:val="Strong"/>
    <w:basedOn w:val="a0"/>
    <w:qFormat/>
    <w:rsid w:val="00F2613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422335764">
      <w:bodyDiv w:val="1"/>
      <w:marLeft w:val="0"/>
      <w:marRight w:val="0"/>
      <w:marTop w:val="0"/>
      <w:marBottom w:val="0"/>
      <w:divBdr>
        <w:top w:val="none" w:sz="0" w:space="0" w:color="auto"/>
        <w:left w:val="none" w:sz="0" w:space="0" w:color="auto"/>
        <w:bottom w:val="none" w:sz="0" w:space="0" w:color="auto"/>
        <w:right w:val="none" w:sz="0" w:space="0" w:color="auto"/>
      </w:divBdr>
    </w:div>
    <w:div w:id="460154991">
      <w:bodyDiv w:val="1"/>
      <w:marLeft w:val="0"/>
      <w:marRight w:val="0"/>
      <w:marTop w:val="0"/>
      <w:marBottom w:val="0"/>
      <w:divBdr>
        <w:top w:val="none" w:sz="0" w:space="0" w:color="auto"/>
        <w:left w:val="none" w:sz="0" w:space="0" w:color="auto"/>
        <w:bottom w:val="none" w:sz="0" w:space="0" w:color="auto"/>
        <w:right w:val="none" w:sz="0" w:space="0" w:color="auto"/>
      </w:divBdr>
    </w:div>
    <w:div w:id="821774459">
      <w:bodyDiv w:val="1"/>
      <w:marLeft w:val="0"/>
      <w:marRight w:val="0"/>
      <w:marTop w:val="0"/>
      <w:marBottom w:val="0"/>
      <w:divBdr>
        <w:top w:val="none" w:sz="0" w:space="0" w:color="auto"/>
        <w:left w:val="none" w:sz="0" w:space="0" w:color="auto"/>
        <w:bottom w:val="none" w:sz="0" w:space="0" w:color="auto"/>
        <w:right w:val="none" w:sz="0" w:space="0" w:color="auto"/>
      </w:divBdr>
    </w:div>
    <w:div w:id="839083401">
      <w:bodyDiv w:val="1"/>
      <w:marLeft w:val="0"/>
      <w:marRight w:val="0"/>
      <w:marTop w:val="0"/>
      <w:marBottom w:val="0"/>
      <w:divBdr>
        <w:top w:val="none" w:sz="0" w:space="0" w:color="auto"/>
        <w:left w:val="none" w:sz="0" w:space="0" w:color="auto"/>
        <w:bottom w:val="none" w:sz="0" w:space="0" w:color="auto"/>
        <w:right w:val="none" w:sz="0" w:space="0" w:color="auto"/>
      </w:divBdr>
    </w:div>
    <w:div w:id="1523937730">
      <w:bodyDiv w:val="1"/>
      <w:marLeft w:val="0"/>
      <w:marRight w:val="0"/>
      <w:marTop w:val="0"/>
      <w:marBottom w:val="0"/>
      <w:divBdr>
        <w:top w:val="none" w:sz="0" w:space="0" w:color="auto"/>
        <w:left w:val="none" w:sz="0" w:space="0" w:color="auto"/>
        <w:bottom w:val="none" w:sz="0" w:space="0" w:color="auto"/>
        <w:right w:val="none" w:sz="0" w:space="0" w:color="auto"/>
      </w:divBdr>
    </w:div>
    <w:div w:id="1703943003">
      <w:bodyDiv w:val="1"/>
      <w:marLeft w:val="0"/>
      <w:marRight w:val="0"/>
      <w:marTop w:val="0"/>
      <w:marBottom w:val="0"/>
      <w:divBdr>
        <w:top w:val="none" w:sz="0" w:space="0" w:color="auto"/>
        <w:left w:val="none" w:sz="0" w:space="0" w:color="auto"/>
        <w:bottom w:val="none" w:sz="0" w:space="0" w:color="auto"/>
        <w:right w:val="none" w:sz="0" w:space="0" w:color="auto"/>
      </w:divBdr>
    </w:div>
    <w:div w:id="1868324873">
      <w:bodyDiv w:val="1"/>
      <w:marLeft w:val="0"/>
      <w:marRight w:val="0"/>
      <w:marTop w:val="0"/>
      <w:marBottom w:val="0"/>
      <w:divBdr>
        <w:top w:val="none" w:sz="0" w:space="0" w:color="auto"/>
        <w:left w:val="none" w:sz="0" w:space="0" w:color="auto"/>
        <w:bottom w:val="none" w:sz="0" w:space="0" w:color="auto"/>
        <w:right w:val="none" w:sz="0" w:space="0" w:color="auto"/>
      </w:divBdr>
    </w:div>
    <w:div w:id="20196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CF02-902D-40B4-B92F-38BCAA24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1478</Words>
  <Characters>8426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31</cp:revision>
  <dcterms:created xsi:type="dcterms:W3CDTF">2023-01-03T11:37:00Z</dcterms:created>
  <dcterms:modified xsi:type="dcterms:W3CDTF">2023-01-15T18:59:00Z</dcterms:modified>
</cp:coreProperties>
</file>