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E8" w:rsidRPr="00E1370E" w:rsidRDefault="002862E8" w:rsidP="002862E8">
      <w:pPr>
        <w:shd w:val="clear" w:color="auto" w:fill="FFFFFF"/>
        <w:spacing w:after="0"/>
        <w:jc w:val="center"/>
        <w:rPr>
          <w:rFonts w:ascii="Times New Roman" w:hAnsi="Times New Roman"/>
          <w:b/>
          <w:sz w:val="28"/>
          <w:szCs w:val="28"/>
          <w:lang w:eastAsia="uk-UA"/>
        </w:rPr>
      </w:pPr>
      <w:r w:rsidRPr="00E1370E">
        <w:rPr>
          <w:rFonts w:ascii="Times New Roman" w:hAnsi="Times New Roman"/>
          <w:b/>
          <w:color w:val="000000"/>
          <w:sz w:val="28"/>
          <w:szCs w:val="28"/>
        </w:rPr>
        <w:t xml:space="preserve">Відділ освіти, молоді та спорту </w:t>
      </w:r>
    </w:p>
    <w:p w:rsidR="00706CD5" w:rsidRPr="00E1370E" w:rsidRDefault="00F54976" w:rsidP="00F54976">
      <w:pPr>
        <w:spacing w:after="0" w:line="240" w:lineRule="auto"/>
        <w:jc w:val="center"/>
        <w:rPr>
          <w:rFonts w:ascii="Times New Roman" w:hAnsi="Times New Roman"/>
          <w:b/>
          <w:sz w:val="28"/>
          <w:szCs w:val="28"/>
          <w:lang w:eastAsia="uk-UA"/>
        </w:rPr>
      </w:pPr>
      <w:proofErr w:type="spellStart"/>
      <w:r w:rsidRPr="00E1370E">
        <w:rPr>
          <w:rFonts w:ascii="Times New Roman" w:hAnsi="Times New Roman"/>
          <w:b/>
          <w:sz w:val="28"/>
          <w:szCs w:val="28"/>
          <w:lang w:eastAsia="uk-UA"/>
        </w:rPr>
        <w:t>Білобожницької</w:t>
      </w:r>
      <w:proofErr w:type="spellEnd"/>
      <w:r w:rsidRPr="00E1370E">
        <w:rPr>
          <w:rFonts w:ascii="Times New Roman" w:hAnsi="Times New Roman"/>
          <w:b/>
          <w:sz w:val="28"/>
          <w:szCs w:val="28"/>
          <w:lang w:eastAsia="uk-UA"/>
        </w:rPr>
        <w:t xml:space="preserve"> сільської ради</w:t>
      </w:r>
      <w:r w:rsidR="00CC60DD">
        <w:rPr>
          <w:rFonts w:ascii="Times New Roman" w:hAnsi="Times New Roman"/>
          <w:b/>
          <w:sz w:val="28"/>
          <w:szCs w:val="28"/>
          <w:lang w:eastAsia="uk-UA"/>
        </w:rPr>
        <w:t xml:space="preserve"> </w:t>
      </w:r>
      <w:proofErr w:type="spellStart"/>
      <w:r w:rsidR="002862E8" w:rsidRPr="00E1370E">
        <w:rPr>
          <w:rFonts w:ascii="Times New Roman" w:hAnsi="Times New Roman"/>
          <w:b/>
          <w:sz w:val="28"/>
          <w:szCs w:val="28"/>
          <w:lang w:eastAsia="uk-UA"/>
        </w:rPr>
        <w:t>Чортківського</w:t>
      </w:r>
      <w:proofErr w:type="spellEnd"/>
      <w:r w:rsidR="002862E8" w:rsidRPr="00E1370E">
        <w:rPr>
          <w:rFonts w:ascii="Times New Roman" w:hAnsi="Times New Roman"/>
          <w:b/>
          <w:sz w:val="28"/>
          <w:szCs w:val="28"/>
          <w:lang w:eastAsia="uk-UA"/>
        </w:rPr>
        <w:t xml:space="preserve"> району Тернопільської області</w:t>
      </w:r>
    </w:p>
    <w:p w:rsidR="00564A3D" w:rsidRPr="00E1370E" w:rsidRDefault="00564A3D" w:rsidP="00564A3D">
      <w:pPr>
        <w:spacing w:after="0" w:line="240" w:lineRule="auto"/>
        <w:ind w:left="5103"/>
        <w:jc w:val="both"/>
        <w:rPr>
          <w:rFonts w:ascii="Times New Roman" w:eastAsia="Times New Roman" w:hAnsi="Times New Roman"/>
          <w:b/>
          <w:sz w:val="28"/>
          <w:szCs w:val="28"/>
          <w:lang w:eastAsia="ru-RU"/>
        </w:rPr>
      </w:pPr>
    </w:p>
    <w:p w:rsidR="00564A3D" w:rsidRPr="00E1370E" w:rsidRDefault="00564A3D" w:rsidP="00564A3D">
      <w:pPr>
        <w:spacing w:after="0" w:line="240" w:lineRule="auto"/>
        <w:ind w:left="5103"/>
        <w:jc w:val="both"/>
        <w:rPr>
          <w:rFonts w:ascii="Times New Roman" w:eastAsia="Times New Roman" w:hAnsi="Times New Roman"/>
          <w:b/>
          <w:sz w:val="28"/>
          <w:szCs w:val="28"/>
          <w:lang w:eastAsia="ru-RU"/>
        </w:rPr>
      </w:pPr>
    </w:p>
    <w:p w:rsidR="00564A3D" w:rsidRPr="00E1370E" w:rsidRDefault="00564A3D" w:rsidP="00564A3D">
      <w:pPr>
        <w:spacing w:after="0" w:line="240" w:lineRule="auto"/>
        <w:ind w:left="5103"/>
        <w:jc w:val="right"/>
        <w:rPr>
          <w:rFonts w:ascii="Times New Roman" w:eastAsia="Times New Roman" w:hAnsi="Times New Roman"/>
          <w:sz w:val="28"/>
          <w:szCs w:val="28"/>
          <w:lang w:eastAsia="ru-RU"/>
        </w:rPr>
      </w:pPr>
      <w:r w:rsidRPr="00E1370E">
        <w:rPr>
          <w:rFonts w:ascii="Times New Roman" w:eastAsia="Times New Roman" w:hAnsi="Times New Roman"/>
          <w:sz w:val="28"/>
          <w:szCs w:val="28"/>
          <w:lang w:eastAsia="ru-RU"/>
        </w:rPr>
        <w:t>«ЗАТВЕРДЖЕНО»</w:t>
      </w:r>
    </w:p>
    <w:p w:rsidR="00564A3D" w:rsidRPr="00E1370E" w:rsidRDefault="00564A3D" w:rsidP="00564A3D">
      <w:pPr>
        <w:spacing w:after="0" w:line="240" w:lineRule="auto"/>
        <w:ind w:left="5103"/>
        <w:jc w:val="right"/>
        <w:rPr>
          <w:rFonts w:ascii="Times New Roman" w:eastAsia="Times New Roman" w:hAnsi="Times New Roman"/>
          <w:sz w:val="28"/>
          <w:szCs w:val="28"/>
          <w:lang w:eastAsia="ru-RU"/>
        </w:rPr>
      </w:pPr>
      <w:r w:rsidRPr="00E1370E">
        <w:rPr>
          <w:rFonts w:ascii="Times New Roman" w:eastAsia="Times New Roman" w:hAnsi="Times New Roman"/>
          <w:sz w:val="28"/>
          <w:szCs w:val="28"/>
          <w:lang w:eastAsia="ru-RU"/>
        </w:rPr>
        <w:t>Рішенням уповноваженої особи</w:t>
      </w:r>
    </w:p>
    <w:p w:rsidR="00564A3D" w:rsidRPr="00E1370E" w:rsidRDefault="00564A3D" w:rsidP="00564A3D">
      <w:pPr>
        <w:spacing w:after="0" w:line="240" w:lineRule="auto"/>
        <w:ind w:left="5103"/>
        <w:jc w:val="right"/>
        <w:rPr>
          <w:rFonts w:ascii="Times New Roman" w:eastAsia="Times New Roman" w:hAnsi="Times New Roman"/>
          <w:sz w:val="28"/>
          <w:szCs w:val="28"/>
          <w:lang w:val="ru-RU" w:eastAsia="ru-RU"/>
        </w:rPr>
      </w:pPr>
      <w:r w:rsidRPr="00E1370E">
        <w:rPr>
          <w:rFonts w:ascii="Times New Roman" w:eastAsia="Times New Roman" w:hAnsi="Times New Roman"/>
          <w:sz w:val="28"/>
          <w:szCs w:val="28"/>
          <w:lang w:eastAsia="ru-RU"/>
        </w:rPr>
        <w:t xml:space="preserve">Протокол </w:t>
      </w:r>
      <w:r w:rsidR="002B26DB" w:rsidRPr="00E1370E">
        <w:rPr>
          <w:rFonts w:ascii="Times New Roman" w:eastAsia="Times New Roman" w:hAnsi="Times New Roman"/>
          <w:sz w:val="28"/>
          <w:szCs w:val="28"/>
          <w:lang w:eastAsia="ru-RU"/>
        </w:rPr>
        <w:t>№</w:t>
      </w:r>
      <w:r w:rsidR="004935DC">
        <w:rPr>
          <w:rFonts w:ascii="Times New Roman" w:eastAsia="Times New Roman" w:hAnsi="Times New Roman"/>
          <w:sz w:val="28"/>
          <w:szCs w:val="28"/>
          <w:lang w:val="ru-RU" w:eastAsia="ru-RU"/>
        </w:rPr>
        <w:t>12</w:t>
      </w:r>
    </w:p>
    <w:p w:rsidR="00564A3D" w:rsidRPr="00E1370E" w:rsidRDefault="008B5979" w:rsidP="00564A3D">
      <w:pPr>
        <w:spacing w:after="0" w:line="240" w:lineRule="auto"/>
        <w:ind w:left="5103"/>
        <w:jc w:val="right"/>
        <w:rPr>
          <w:rFonts w:ascii="Times New Roman" w:eastAsia="Times New Roman" w:hAnsi="Times New Roman"/>
          <w:sz w:val="28"/>
          <w:szCs w:val="28"/>
          <w:lang w:eastAsia="ru-RU"/>
        </w:rPr>
      </w:pPr>
      <w:r w:rsidRPr="00E1370E">
        <w:rPr>
          <w:rFonts w:ascii="Times New Roman" w:eastAsia="Times New Roman" w:hAnsi="Times New Roman"/>
          <w:sz w:val="28"/>
          <w:szCs w:val="28"/>
          <w:lang w:eastAsia="ru-RU"/>
        </w:rPr>
        <w:t>від «</w:t>
      </w:r>
      <w:r w:rsidR="004935DC">
        <w:rPr>
          <w:rFonts w:ascii="Times New Roman" w:eastAsia="Times New Roman" w:hAnsi="Times New Roman"/>
          <w:sz w:val="28"/>
          <w:szCs w:val="28"/>
          <w:lang w:eastAsia="ru-RU"/>
        </w:rPr>
        <w:t>1</w:t>
      </w:r>
      <w:r w:rsidR="000C56BE">
        <w:rPr>
          <w:rFonts w:ascii="Times New Roman" w:eastAsia="Times New Roman" w:hAnsi="Times New Roman"/>
          <w:sz w:val="28"/>
          <w:szCs w:val="28"/>
          <w:lang w:val="ru-RU" w:eastAsia="ru-RU"/>
        </w:rPr>
        <w:t>3</w:t>
      </w:r>
      <w:r w:rsidR="00564A3D" w:rsidRPr="00E1370E">
        <w:rPr>
          <w:rFonts w:ascii="Times New Roman" w:eastAsia="Times New Roman" w:hAnsi="Times New Roman"/>
          <w:sz w:val="28"/>
          <w:szCs w:val="28"/>
          <w:lang w:eastAsia="ru-RU"/>
        </w:rPr>
        <w:t>»</w:t>
      </w:r>
      <w:r w:rsidR="000936C8" w:rsidRPr="00E1370E">
        <w:rPr>
          <w:rFonts w:ascii="Times New Roman" w:eastAsia="Times New Roman" w:hAnsi="Times New Roman"/>
          <w:sz w:val="28"/>
          <w:szCs w:val="28"/>
          <w:lang w:eastAsia="ru-RU"/>
        </w:rPr>
        <w:t>січня</w:t>
      </w:r>
      <w:r w:rsidR="00564A3D" w:rsidRPr="00E1370E">
        <w:rPr>
          <w:rFonts w:ascii="Times New Roman" w:eastAsia="Times New Roman" w:hAnsi="Times New Roman"/>
          <w:sz w:val="28"/>
          <w:szCs w:val="28"/>
          <w:lang w:eastAsia="ru-RU"/>
        </w:rPr>
        <w:t xml:space="preserve"> 202</w:t>
      </w:r>
      <w:r w:rsidR="000936C8" w:rsidRPr="00E1370E">
        <w:rPr>
          <w:rFonts w:ascii="Times New Roman" w:eastAsia="Times New Roman" w:hAnsi="Times New Roman"/>
          <w:sz w:val="28"/>
          <w:szCs w:val="28"/>
          <w:lang w:eastAsia="ru-RU"/>
        </w:rPr>
        <w:t>3</w:t>
      </w:r>
      <w:r w:rsidR="00564A3D" w:rsidRPr="00E1370E">
        <w:rPr>
          <w:rFonts w:ascii="Times New Roman" w:eastAsia="Times New Roman" w:hAnsi="Times New Roman"/>
          <w:sz w:val="28"/>
          <w:szCs w:val="28"/>
          <w:lang w:eastAsia="ru-RU"/>
        </w:rPr>
        <w:t xml:space="preserve"> р.</w:t>
      </w:r>
    </w:p>
    <w:p w:rsidR="00564A3D" w:rsidRPr="00E1370E" w:rsidRDefault="00564A3D" w:rsidP="00564A3D">
      <w:pPr>
        <w:spacing w:after="0" w:line="240" w:lineRule="auto"/>
        <w:ind w:left="5103"/>
        <w:jc w:val="right"/>
        <w:rPr>
          <w:rFonts w:ascii="Times New Roman" w:eastAsia="Times New Roman" w:hAnsi="Times New Roman"/>
          <w:sz w:val="28"/>
          <w:szCs w:val="28"/>
          <w:lang w:eastAsia="ru-RU"/>
        </w:rPr>
      </w:pPr>
      <w:r w:rsidRPr="00E1370E">
        <w:rPr>
          <w:rFonts w:ascii="Times New Roman" w:eastAsia="Times New Roman" w:hAnsi="Times New Roman"/>
          <w:sz w:val="28"/>
          <w:szCs w:val="28"/>
          <w:lang w:eastAsia="ru-RU"/>
        </w:rPr>
        <w:t>Уповноважена особа</w:t>
      </w:r>
    </w:p>
    <w:p w:rsidR="002862E8" w:rsidRPr="00E1370E" w:rsidRDefault="002862E8" w:rsidP="002862E8">
      <w:pPr>
        <w:spacing w:after="0" w:line="240" w:lineRule="auto"/>
        <w:ind w:left="5103" w:hanging="147"/>
        <w:jc w:val="right"/>
        <w:rPr>
          <w:rFonts w:ascii="Times New Roman" w:eastAsia="Times New Roman" w:hAnsi="Times New Roman"/>
          <w:sz w:val="28"/>
          <w:szCs w:val="28"/>
          <w:lang w:eastAsia="ru-RU"/>
        </w:rPr>
      </w:pPr>
      <w:r w:rsidRPr="00E1370E">
        <w:rPr>
          <w:rFonts w:ascii="Times New Roman" w:eastAsia="Times New Roman" w:hAnsi="Times New Roman"/>
          <w:sz w:val="28"/>
          <w:szCs w:val="28"/>
          <w:lang w:eastAsia="ru-RU"/>
        </w:rPr>
        <w:t>Н.</w:t>
      </w:r>
      <w:r w:rsidR="00EA6724" w:rsidRPr="00E1370E">
        <w:rPr>
          <w:rFonts w:ascii="Times New Roman" w:eastAsia="Times New Roman" w:hAnsi="Times New Roman"/>
          <w:sz w:val="28"/>
          <w:szCs w:val="28"/>
          <w:lang w:eastAsia="ru-RU"/>
        </w:rPr>
        <w:t>Б</w:t>
      </w:r>
      <w:r w:rsidRPr="00E1370E">
        <w:rPr>
          <w:rFonts w:ascii="Times New Roman" w:eastAsia="Times New Roman" w:hAnsi="Times New Roman"/>
          <w:sz w:val="28"/>
          <w:szCs w:val="28"/>
          <w:lang w:eastAsia="ru-RU"/>
        </w:rPr>
        <w:t>.</w:t>
      </w:r>
      <w:r w:rsidR="00EA6724" w:rsidRPr="00E1370E">
        <w:rPr>
          <w:rFonts w:ascii="Times New Roman" w:eastAsia="Times New Roman" w:hAnsi="Times New Roman"/>
          <w:sz w:val="28"/>
          <w:szCs w:val="28"/>
          <w:lang w:eastAsia="ru-RU"/>
        </w:rPr>
        <w:t>Слободян</w:t>
      </w:r>
    </w:p>
    <w:p w:rsidR="00741C5E" w:rsidRPr="00E1370E" w:rsidRDefault="00C27A01" w:rsidP="00564A3D">
      <w:pPr>
        <w:spacing w:line="240" w:lineRule="auto"/>
        <w:jc w:val="right"/>
        <w:rPr>
          <w:rFonts w:ascii="Times New Roman" w:hAnsi="Times New Roman"/>
          <w:bCs/>
          <w:sz w:val="28"/>
          <w:szCs w:val="28"/>
        </w:rPr>
      </w:pPr>
      <w:r w:rsidRPr="00E1370E">
        <w:rPr>
          <w:rFonts w:ascii="Times New Roman" w:eastAsia="Times New Roman" w:hAnsi="Times New Roman"/>
          <w:sz w:val="28"/>
          <w:szCs w:val="28"/>
          <w:lang w:eastAsia="ru-RU"/>
        </w:rPr>
        <w:t>.</w:t>
      </w:r>
    </w:p>
    <w:tbl>
      <w:tblPr>
        <w:tblW w:w="0" w:type="auto"/>
        <w:tblInd w:w="288" w:type="dxa"/>
        <w:tblLayout w:type="fixed"/>
        <w:tblLook w:val="0000" w:firstRow="0" w:lastRow="0" w:firstColumn="0" w:lastColumn="0" w:noHBand="0" w:noVBand="0"/>
      </w:tblPr>
      <w:tblGrid>
        <w:gridCol w:w="3931"/>
        <w:gridCol w:w="5387"/>
      </w:tblGrid>
      <w:tr w:rsidR="00741C5E" w:rsidRPr="00E1370E" w:rsidTr="00F4510A">
        <w:trPr>
          <w:trHeight w:val="1560"/>
        </w:trPr>
        <w:tc>
          <w:tcPr>
            <w:tcW w:w="3931" w:type="dxa"/>
          </w:tcPr>
          <w:p w:rsidR="00741C5E" w:rsidRPr="00E1370E" w:rsidRDefault="00741C5E" w:rsidP="00F4510A">
            <w:pPr>
              <w:snapToGrid w:val="0"/>
              <w:spacing w:after="0" w:line="240" w:lineRule="auto"/>
              <w:jc w:val="right"/>
              <w:rPr>
                <w:rFonts w:ascii="Times New Roman" w:hAnsi="Times New Roman"/>
                <w:bCs/>
                <w:sz w:val="28"/>
                <w:szCs w:val="28"/>
              </w:rPr>
            </w:pPr>
          </w:p>
        </w:tc>
        <w:tc>
          <w:tcPr>
            <w:tcW w:w="5387" w:type="dxa"/>
          </w:tcPr>
          <w:p w:rsidR="00741C5E" w:rsidRPr="00E1370E" w:rsidRDefault="00741C5E" w:rsidP="00564A3D">
            <w:pPr>
              <w:snapToGrid w:val="0"/>
              <w:spacing w:after="0" w:line="240" w:lineRule="auto"/>
              <w:ind w:left="1168"/>
              <w:rPr>
                <w:rFonts w:ascii="Times New Roman" w:hAnsi="Times New Roman"/>
                <w:bCs/>
                <w:sz w:val="28"/>
                <w:szCs w:val="28"/>
              </w:rPr>
            </w:pPr>
          </w:p>
        </w:tc>
      </w:tr>
    </w:tbl>
    <w:p w:rsidR="00741C5E" w:rsidRPr="00E1370E" w:rsidRDefault="00741C5E" w:rsidP="00741C5E">
      <w:pPr>
        <w:spacing w:after="0" w:line="240" w:lineRule="auto"/>
        <w:rPr>
          <w:rFonts w:ascii="Times New Roman" w:eastAsia="Times New Roman" w:hAnsi="Times New Roman"/>
          <w:b/>
          <w:sz w:val="28"/>
          <w:szCs w:val="28"/>
          <w:lang w:eastAsia="uk-UA"/>
        </w:rPr>
      </w:pPr>
      <w:r w:rsidRPr="00E1370E">
        <w:rPr>
          <w:rFonts w:ascii="Times New Roman" w:eastAsia="Times New Roman" w:hAnsi="Times New Roman"/>
          <w:b/>
          <w:bCs/>
          <w:sz w:val="28"/>
          <w:szCs w:val="28"/>
          <w:lang w:eastAsia="uk-UA"/>
        </w:rPr>
        <w:t>                                                   </w:t>
      </w:r>
    </w:p>
    <w:tbl>
      <w:tblPr>
        <w:tblW w:w="0" w:type="auto"/>
        <w:shd w:val="clear" w:color="auto" w:fill="FFFFFF"/>
        <w:tblCellMar>
          <w:left w:w="0" w:type="dxa"/>
          <w:right w:w="0" w:type="dxa"/>
        </w:tblCellMar>
        <w:tblLook w:val="04A0" w:firstRow="1" w:lastRow="0" w:firstColumn="1" w:lastColumn="0" w:noHBand="0" w:noVBand="1"/>
      </w:tblPr>
      <w:tblGrid>
        <w:gridCol w:w="9847"/>
      </w:tblGrid>
      <w:tr w:rsidR="008748A2" w:rsidRPr="00E1370E" w:rsidTr="008748A2">
        <w:tc>
          <w:tcPr>
            <w:tcW w:w="9847" w:type="dxa"/>
            <w:shd w:val="clear" w:color="auto" w:fill="FFFFFF"/>
            <w:tcMar>
              <w:top w:w="0" w:type="dxa"/>
              <w:left w:w="108" w:type="dxa"/>
              <w:bottom w:w="0" w:type="dxa"/>
              <w:right w:w="108" w:type="dxa"/>
            </w:tcMar>
            <w:hideMark/>
          </w:tcPr>
          <w:p w:rsidR="00564A3D" w:rsidRPr="00E1370E" w:rsidRDefault="00564A3D" w:rsidP="002F6D79">
            <w:pPr>
              <w:spacing w:after="0"/>
              <w:ind w:left="113"/>
              <w:jc w:val="center"/>
              <w:rPr>
                <w:rFonts w:ascii="Times New Roman" w:eastAsia="Times New Roman" w:hAnsi="Times New Roman"/>
                <w:b/>
                <w:bCs/>
                <w:color w:val="000000"/>
                <w:sz w:val="28"/>
                <w:szCs w:val="28"/>
                <w:lang w:eastAsia="uk-UA"/>
              </w:rPr>
            </w:pPr>
          </w:p>
          <w:p w:rsidR="00564A3D" w:rsidRPr="00E1370E" w:rsidRDefault="00564A3D" w:rsidP="002F6D79">
            <w:pPr>
              <w:spacing w:after="0"/>
              <w:ind w:left="113"/>
              <w:jc w:val="center"/>
              <w:rPr>
                <w:rFonts w:ascii="Times New Roman" w:eastAsia="Times New Roman" w:hAnsi="Times New Roman"/>
                <w:b/>
                <w:bCs/>
                <w:color w:val="000000"/>
                <w:sz w:val="28"/>
                <w:szCs w:val="28"/>
                <w:lang w:eastAsia="uk-UA"/>
              </w:rPr>
            </w:pPr>
          </w:p>
          <w:p w:rsidR="00564A3D" w:rsidRPr="00E1370E" w:rsidRDefault="00564A3D" w:rsidP="002F6D79">
            <w:pPr>
              <w:spacing w:after="0"/>
              <w:ind w:left="113"/>
              <w:jc w:val="center"/>
              <w:rPr>
                <w:rFonts w:ascii="Times New Roman" w:eastAsia="Times New Roman" w:hAnsi="Times New Roman"/>
                <w:b/>
                <w:bCs/>
                <w:color w:val="000000"/>
                <w:sz w:val="28"/>
                <w:szCs w:val="28"/>
                <w:lang w:eastAsia="uk-UA"/>
              </w:rPr>
            </w:pPr>
          </w:p>
          <w:p w:rsidR="008748A2" w:rsidRPr="00E1370E" w:rsidRDefault="008748A2" w:rsidP="002F6D79">
            <w:pPr>
              <w:spacing w:after="0"/>
              <w:ind w:left="113"/>
              <w:jc w:val="center"/>
              <w:rPr>
                <w:rFonts w:ascii="Times New Roman" w:eastAsia="Times New Roman" w:hAnsi="Times New Roman"/>
                <w:b/>
                <w:color w:val="000000"/>
                <w:sz w:val="28"/>
                <w:szCs w:val="28"/>
                <w:lang w:eastAsia="uk-UA"/>
              </w:rPr>
            </w:pPr>
            <w:r w:rsidRPr="00E1370E">
              <w:rPr>
                <w:rFonts w:ascii="Times New Roman" w:eastAsia="Times New Roman" w:hAnsi="Times New Roman"/>
                <w:b/>
                <w:bCs/>
                <w:color w:val="000000"/>
                <w:sz w:val="28"/>
                <w:szCs w:val="28"/>
                <w:lang w:eastAsia="uk-UA"/>
              </w:rPr>
              <w:t>ТЕНДЕРНА ДОКУМЕНТАЦІЯ</w:t>
            </w:r>
          </w:p>
        </w:tc>
      </w:tr>
    </w:tbl>
    <w:p w:rsidR="00DD3FC3" w:rsidRDefault="005C0EA6" w:rsidP="00DD3FC3">
      <w:pPr>
        <w:pStyle w:val="15"/>
        <w:tabs>
          <w:tab w:val="left" w:pos="4235"/>
        </w:tabs>
        <w:jc w:val="center"/>
        <w:rPr>
          <w:rFonts w:ascii="Times New Roman" w:hAnsi="Times New Roman"/>
          <w:b/>
          <w:sz w:val="28"/>
          <w:szCs w:val="28"/>
          <w:lang w:val="uk-UA"/>
        </w:rPr>
      </w:pPr>
      <w:r w:rsidRPr="006A6231">
        <w:rPr>
          <w:rFonts w:ascii="Times New Roman" w:hAnsi="Times New Roman"/>
          <w:b/>
          <w:sz w:val="28"/>
          <w:szCs w:val="28"/>
          <w:lang w:val="uk-UA"/>
        </w:rPr>
        <w:t>на закупівлю</w:t>
      </w:r>
      <w:r w:rsidR="00F47DD9">
        <w:rPr>
          <w:rFonts w:ascii="Times New Roman" w:hAnsi="Times New Roman"/>
          <w:b/>
          <w:sz w:val="28"/>
          <w:szCs w:val="28"/>
          <w:lang w:val="uk-UA"/>
        </w:rPr>
        <w:t xml:space="preserve"> </w:t>
      </w:r>
      <w:r w:rsidR="002862E8" w:rsidRPr="006A6231">
        <w:rPr>
          <w:rFonts w:ascii="Times New Roman" w:hAnsi="Times New Roman"/>
          <w:b/>
          <w:sz w:val="28"/>
          <w:szCs w:val="28"/>
          <w:lang w:val="uk-UA"/>
        </w:rPr>
        <w:t>товару</w:t>
      </w:r>
    </w:p>
    <w:p w:rsidR="00E1370E" w:rsidRPr="00A05101" w:rsidRDefault="00A859B6" w:rsidP="002862E8">
      <w:pPr>
        <w:spacing w:after="0"/>
        <w:jc w:val="center"/>
        <w:rPr>
          <w:rFonts w:ascii="Times New Roman" w:eastAsia="Times New Roman" w:hAnsi="Times New Roman"/>
          <w:b/>
          <w:sz w:val="28"/>
          <w:szCs w:val="28"/>
          <w:lang w:eastAsia="uk-UA"/>
        </w:rPr>
      </w:pPr>
      <w:r w:rsidRPr="00A05101">
        <w:rPr>
          <w:rFonts w:ascii="Times New Roman" w:hAnsi="Times New Roman"/>
          <w:b/>
          <w:i/>
          <w:sz w:val="28"/>
          <w:szCs w:val="28"/>
          <w:lang w:eastAsia="uk-UA"/>
        </w:rPr>
        <w:t xml:space="preserve">ДК 021:2015 - </w:t>
      </w:r>
      <w:r w:rsidR="00A05101" w:rsidRPr="00A05101">
        <w:rPr>
          <w:rFonts w:ascii="Times New Roman" w:hAnsi="Times New Roman"/>
          <w:b/>
          <w:sz w:val="28"/>
          <w:szCs w:val="28"/>
          <w:lang w:bidi="en-US"/>
        </w:rPr>
        <w:t>15330000-0 Оброблені фрукти та овочі</w:t>
      </w:r>
      <w:r w:rsidR="004935DC">
        <w:rPr>
          <w:rFonts w:ascii="Times New Roman" w:hAnsi="Times New Roman"/>
          <w:b/>
          <w:sz w:val="28"/>
          <w:szCs w:val="28"/>
          <w:lang w:bidi="en-US"/>
        </w:rPr>
        <w:t xml:space="preserve"> ( паста томатна, кукурудза консервована, огірок </w:t>
      </w:r>
      <w:r w:rsidR="00947FC7" w:rsidRPr="00947FC7">
        <w:rPr>
          <w:rFonts w:ascii="Times New Roman" w:hAnsi="Times New Roman"/>
          <w:b/>
          <w:sz w:val="28"/>
          <w:szCs w:val="28"/>
          <w:lang w:bidi="en-US"/>
        </w:rPr>
        <w:t>консервований</w:t>
      </w:r>
      <w:r w:rsidR="004935DC">
        <w:rPr>
          <w:rFonts w:ascii="Times New Roman" w:hAnsi="Times New Roman"/>
          <w:b/>
          <w:sz w:val="28"/>
          <w:szCs w:val="28"/>
          <w:lang w:bidi="en-US"/>
        </w:rPr>
        <w:t xml:space="preserve">, горошок консервований , повидло , сухофрукти )  </w:t>
      </w:r>
    </w:p>
    <w:p w:rsidR="00E1370E" w:rsidRDefault="00E1370E" w:rsidP="002862E8">
      <w:pPr>
        <w:spacing w:after="0"/>
        <w:jc w:val="center"/>
        <w:rPr>
          <w:rFonts w:ascii="Times New Roman" w:eastAsia="Times New Roman" w:hAnsi="Times New Roman"/>
          <w:b/>
          <w:sz w:val="24"/>
          <w:szCs w:val="24"/>
          <w:lang w:eastAsia="uk-UA"/>
        </w:rPr>
      </w:pPr>
    </w:p>
    <w:p w:rsidR="002862E8" w:rsidRPr="00E1370E" w:rsidRDefault="00741C5E" w:rsidP="002862E8">
      <w:pPr>
        <w:spacing w:after="0"/>
        <w:jc w:val="center"/>
        <w:rPr>
          <w:rFonts w:ascii="Times New Roman" w:hAnsi="Times New Roman"/>
          <w:b/>
          <w:sz w:val="24"/>
          <w:szCs w:val="24"/>
          <w:lang w:val="ru-RU"/>
        </w:rPr>
      </w:pPr>
      <w:r w:rsidRPr="00E1370E">
        <w:rPr>
          <w:rFonts w:ascii="Times New Roman" w:eastAsia="Times New Roman" w:hAnsi="Times New Roman"/>
          <w:b/>
          <w:sz w:val="24"/>
          <w:szCs w:val="24"/>
          <w:lang w:eastAsia="uk-UA"/>
        </w:rPr>
        <w:t>Процедура</w:t>
      </w:r>
      <w:r w:rsidR="00197EDF" w:rsidRPr="00E1370E">
        <w:rPr>
          <w:rFonts w:ascii="Times New Roman" w:eastAsia="Times New Roman" w:hAnsi="Times New Roman"/>
          <w:b/>
          <w:sz w:val="24"/>
          <w:szCs w:val="24"/>
          <w:lang w:eastAsia="uk-UA"/>
        </w:rPr>
        <w:t xml:space="preserve"> закупівлі</w:t>
      </w:r>
      <w:r w:rsidRPr="00E1370E">
        <w:rPr>
          <w:rFonts w:ascii="Times New Roman" w:eastAsia="Times New Roman" w:hAnsi="Times New Roman"/>
          <w:b/>
          <w:sz w:val="24"/>
          <w:szCs w:val="24"/>
          <w:lang w:eastAsia="uk-UA"/>
        </w:rPr>
        <w:t xml:space="preserve">: </w:t>
      </w:r>
      <w:r w:rsidR="002862E8" w:rsidRPr="00E1370E">
        <w:rPr>
          <w:rFonts w:ascii="Times New Roman" w:hAnsi="Times New Roman"/>
          <w:b/>
          <w:sz w:val="24"/>
          <w:szCs w:val="24"/>
        </w:rPr>
        <w:t>відкриті торги (з особливостями)</w:t>
      </w:r>
    </w:p>
    <w:p w:rsidR="00280B9D" w:rsidRPr="00E1370E" w:rsidRDefault="00280B9D" w:rsidP="00280B9D">
      <w:pPr>
        <w:spacing w:after="0"/>
        <w:jc w:val="center"/>
        <w:rPr>
          <w:rFonts w:ascii="Times New Roman" w:eastAsia="Times New Roman" w:hAnsi="Times New Roman"/>
          <w:b/>
          <w:bCs/>
          <w:sz w:val="28"/>
          <w:szCs w:val="28"/>
          <w:lang w:val="ru-RU" w:eastAsia="uk-UA"/>
        </w:rPr>
      </w:pPr>
    </w:p>
    <w:p w:rsidR="002862E8" w:rsidRPr="00E1370E" w:rsidRDefault="002862E8" w:rsidP="00280B9D">
      <w:pPr>
        <w:spacing w:after="0"/>
        <w:jc w:val="center"/>
        <w:rPr>
          <w:rFonts w:ascii="Times New Roman" w:eastAsia="Times New Roman" w:hAnsi="Times New Roman"/>
          <w:b/>
          <w:bCs/>
          <w:sz w:val="28"/>
          <w:szCs w:val="28"/>
          <w:lang w:eastAsia="uk-UA"/>
        </w:rPr>
      </w:pPr>
    </w:p>
    <w:p w:rsidR="00280B9D" w:rsidRPr="00E1370E" w:rsidRDefault="00280B9D" w:rsidP="00280B9D">
      <w:pPr>
        <w:spacing w:after="0"/>
        <w:jc w:val="center"/>
        <w:rPr>
          <w:rFonts w:ascii="Times New Roman" w:eastAsia="Times New Roman" w:hAnsi="Times New Roman"/>
          <w:b/>
          <w:bCs/>
          <w:sz w:val="28"/>
          <w:szCs w:val="28"/>
          <w:lang w:eastAsia="uk-UA"/>
        </w:rPr>
      </w:pPr>
    </w:p>
    <w:p w:rsidR="00280B9D" w:rsidRPr="00E1370E" w:rsidRDefault="00280B9D" w:rsidP="00280B9D">
      <w:pPr>
        <w:spacing w:after="0"/>
        <w:jc w:val="center"/>
        <w:rPr>
          <w:rFonts w:ascii="Times New Roman" w:eastAsia="Times New Roman" w:hAnsi="Times New Roman"/>
          <w:b/>
          <w:bCs/>
          <w:sz w:val="28"/>
          <w:szCs w:val="28"/>
          <w:lang w:eastAsia="uk-UA"/>
        </w:rPr>
      </w:pPr>
    </w:p>
    <w:p w:rsidR="00280B9D" w:rsidRPr="00E1370E" w:rsidRDefault="00280B9D" w:rsidP="00280B9D">
      <w:pPr>
        <w:spacing w:after="0"/>
        <w:jc w:val="center"/>
        <w:rPr>
          <w:rFonts w:ascii="Times New Roman" w:eastAsia="Times New Roman" w:hAnsi="Times New Roman"/>
          <w:b/>
          <w:bCs/>
          <w:sz w:val="28"/>
          <w:szCs w:val="28"/>
          <w:lang w:eastAsia="uk-UA"/>
        </w:rPr>
      </w:pPr>
    </w:p>
    <w:p w:rsidR="00280B9D" w:rsidRPr="00E1370E" w:rsidRDefault="00280B9D" w:rsidP="00280B9D">
      <w:pPr>
        <w:spacing w:after="0"/>
        <w:jc w:val="center"/>
        <w:rPr>
          <w:rFonts w:ascii="Times New Roman" w:eastAsia="Times New Roman" w:hAnsi="Times New Roman"/>
          <w:b/>
          <w:bCs/>
          <w:sz w:val="28"/>
          <w:szCs w:val="28"/>
          <w:lang w:eastAsia="uk-UA"/>
        </w:rPr>
      </w:pPr>
    </w:p>
    <w:p w:rsidR="00280B9D" w:rsidRPr="00E1370E" w:rsidRDefault="00280B9D" w:rsidP="00280B9D">
      <w:pPr>
        <w:spacing w:after="0"/>
        <w:jc w:val="center"/>
        <w:rPr>
          <w:rFonts w:ascii="Times New Roman" w:eastAsia="Times New Roman" w:hAnsi="Times New Roman"/>
          <w:b/>
          <w:bCs/>
          <w:sz w:val="28"/>
          <w:szCs w:val="28"/>
          <w:lang w:eastAsia="uk-UA"/>
        </w:rPr>
      </w:pPr>
    </w:p>
    <w:p w:rsidR="00234AB4" w:rsidRPr="00E1370E" w:rsidRDefault="00234AB4" w:rsidP="00280B9D">
      <w:pPr>
        <w:spacing w:after="0"/>
        <w:jc w:val="center"/>
        <w:rPr>
          <w:rFonts w:ascii="Times New Roman" w:eastAsia="Times New Roman" w:hAnsi="Times New Roman"/>
          <w:b/>
          <w:bCs/>
          <w:sz w:val="28"/>
          <w:szCs w:val="28"/>
          <w:lang w:eastAsia="uk-UA"/>
        </w:rPr>
      </w:pPr>
    </w:p>
    <w:p w:rsidR="00234AB4" w:rsidRPr="00E1370E" w:rsidRDefault="00234AB4" w:rsidP="00280B9D">
      <w:pPr>
        <w:spacing w:after="0"/>
        <w:jc w:val="center"/>
        <w:rPr>
          <w:rFonts w:ascii="Times New Roman" w:eastAsia="Times New Roman" w:hAnsi="Times New Roman"/>
          <w:b/>
          <w:bCs/>
          <w:sz w:val="28"/>
          <w:szCs w:val="28"/>
          <w:lang w:eastAsia="uk-UA"/>
        </w:rPr>
      </w:pPr>
    </w:p>
    <w:p w:rsidR="00741C5E" w:rsidRPr="00E1370E" w:rsidRDefault="00741C5E" w:rsidP="00741C5E">
      <w:pPr>
        <w:spacing w:after="0" w:line="240" w:lineRule="auto"/>
        <w:rPr>
          <w:rFonts w:ascii="Times New Roman" w:eastAsia="Times New Roman" w:hAnsi="Times New Roman"/>
          <w:sz w:val="24"/>
          <w:szCs w:val="24"/>
          <w:lang w:eastAsia="uk-UA"/>
        </w:rPr>
      </w:pPr>
      <w:r w:rsidRPr="00E1370E">
        <w:rPr>
          <w:rFonts w:ascii="Times New Roman" w:eastAsia="Times New Roman" w:hAnsi="Times New Roman"/>
          <w:sz w:val="24"/>
          <w:szCs w:val="24"/>
          <w:lang w:eastAsia="uk-UA"/>
        </w:rPr>
        <w:t> </w:t>
      </w:r>
    </w:p>
    <w:p w:rsidR="00E1370E" w:rsidRDefault="00E1370E" w:rsidP="0092312C">
      <w:pPr>
        <w:spacing w:line="240" w:lineRule="auto"/>
        <w:jc w:val="center"/>
        <w:rPr>
          <w:rFonts w:ascii="Times New Roman" w:hAnsi="Times New Roman"/>
          <w:b/>
          <w:sz w:val="32"/>
          <w:szCs w:val="32"/>
        </w:rPr>
      </w:pPr>
    </w:p>
    <w:p w:rsidR="00DD3FC3" w:rsidRDefault="00DD3FC3" w:rsidP="0092312C">
      <w:pPr>
        <w:spacing w:line="240" w:lineRule="auto"/>
        <w:jc w:val="center"/>
        <w:rPr>
          <w:rFonts w:ascii="Times New Roman" w:hAnsi="Times New Roman"/>
          <w:b/>
          <w:sz w:val="32"/>
          <w:szCs w:val="32"/>
          <w:lang w:val="ru-RU"/>
        </w:rPr>
      </w:pPr>
    </w:p>
    <w:p w:rsidR="00280B9D" w:rsidRPr="00E1370E" w:rsidRDefault="00824270" w:rsidP="0092312C">
      <w:pPr>
        <w:spacing w:line="240" w:lineRule="auto"/>
        <w:jc w:val="center"/>
        <w:rPr>
          <w:rFonts w:ascii="Times New Roman" w:hAnsi="Times New Roman"/>
          <w:b/>
          <w:sz w:val="32"/>
          <w:szCs w:val="32"/>
        </w:rPr>
      </w:pPr>
      <w:r w:rsidRPr="00E1370E">
        <w:rPr>
          <w:rFonts w:ascii="Times New Roman" w:hAnsi="Times New Roman"/>
          <w:b/>
          <w:sz w:val="32"/>
          <w:szCs w:val="32"/>
        </w:rPr>
        <w:t>с. Білобожниця-202</w:t>
      </w:r>
      <w:r w:rsidR="000936C8" w:rsidRPr="00E1370E">
        <w:rPr>
          <w:rFonts w:ascii="Times New Roman" w:hAnsi="Times New Roman"/>
          <w:b/>
          <w:sz w:val="32"/>
          <w:szCs w:val="32"/>
        </w:rPr>
        <w:t>3</w:t>
      </w:r>
    </w:p>
    <w:p w:rsidR="00E1370E" w:rsidRPr="00E1370E" w:rsidRDefault="00E1370E" w:rsidP="005C0EA6">
      <w:pPr>
        <w:spacing w:after="0" w:line="240" w:lineRule="auto"/>
        <w:jc w:val="center"/>
        <w:outlineLvl w:val="0"/>
        <w:rPr>
          <w:rFonts w:ascii="Times New Roman" w:hAnsi="Times New Roman"/>
          <w:b/>
          <w:bCs/>
          <w:sz w:val="24"/>
          <w:szCs w:val="24"/>
          <w:highlight w:val="yellow"/>
        </w:rPr>
      </w:pPr>
    </w:p>
    <w:p w:rsidR="005C0EA6" w:rsidRPr="00E1370E" w:rsidRDefault="005C0EA6" w:rsidP="005C0EA6">
      <w:pPr>
        <w:spacing w:after="0" w:line="240" w:lineRule="auto"/>
        <w:jc w:val="center"/>
        <w:outlineLvl w:val="0"/>
        <w:rPr>
          <w:rFonts w:ascii="Times New Roman" w:hAnsi="Times New Roman"/>
          <w:b/>
          <w:bCs/>
          <w:sz w:val="24"/>
          <w:szCs w:val="24"/>
        </w:rPr>
      </w:pPr>
      <w:r w:rsidRPr="00E1370E">
        <w:rPr>
          <w:rFonts w:ascii="Times New Roman" w:hAnsi="Times New Roman"/>
          <w:b/>
          <w:bCs/>
          <w:sz w:val="24"/>
          <w:szCs w:val="24"/>
        </w:rPr>
        <w:t>ЗМІСТ</w:t>
      </w:r>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Розділ 1. Загальні положення</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Терміни, які вживаються в тендерній документації</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Інформація про замовника торгів</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 xml:space="preserve">Процедура закупівлі </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 xml:space="preserve">Інформація про предмет закупівлі </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Недискримінація учасників</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5C0EA6" w:rsidRPr="00E1370E" w:rsidRDefault="005C0EA6" w:rsidP="005C0EA6">
      <w:pPr>
        <w:pStyle w:val="11"/>
        <w:widowControl w:val="0"/>
        <w:numPr>
          <w:ilvl w:val="0"/>
          <w:numId w:val="25"/>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5C0EA6" w:rsidRPr="00E1370E" w:rsidRDefault="005C0EA6" w:rsidP="005C0EA6">
      <w:pPr>
        <w:pStyle w:val="11"/>
        <w:widowControl w:val="0"/>
        <w:numPr>
          <w:ilvl w:val="0"/>
          <w:numId w:val="26"/>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Процедура надання роз’яснень щодо тендерної документації</w:t>
      </w:r>
    </w:p>
    <w:p w:rsidR="005C0EA6" w:rsidRPr="00E1370E" w:rsidRDefault="005C0EA6" w:rsidP="005C0EA6">
      <w:pPr>
        <w:pStyle w:val="11"/>
        <w:widowControl w:val="0"/>
        <w:numPr>
          <w:ilvl w:val="0"/>
          <w:numId w:val="26"/>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Унесення змін до тендерної документації</w:t>
      </w:r>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Розділ 3. Інструкція з підготовки тендерної пропозиції</w:t>
      </w:r>
    </w:p>
    <w:p w:rsidR="005C0EA6" w:rsidRPr="00E1370E" w:rsidRDefault="005C0EA6" w:rsidP="005C0EA6">
      <w:pPr>
        <w:pStyle w:val="11"/>
        <w:widowControl w:val="0"/>
        <w:numPr>
          <w:ilvl w:val="0"/>
          <w:numId w:val="27"/>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Зміст і спосіб подання тендерної пропозиції</w:t>
      </w:r>
    </w:p>
    <w:p w:rsidR="005C0EA6" w:rsidRPr="00E1370E" w:rsidRDefault="005C0EA6" w:rsidP="005C0EA6">
      <w:pPr>
        <w:pStyle w:val="11"/>
        <w:widowControl w:val="0"/>
        <w:numPr>
          <w:ilvl w:val="0"/>
          <w:numId w:val="27"/>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Забезпечення тендерної пропозиції</w:t>
      </w:r>
    </w:p>
    <w:p w:rsidR="005C0EA6" w:rsidRPr="00E1370E" w:rsidRDefault="005C0EA6" w:rsidP="005C0EA6">
      <w:pPr>
        <w:pStyle w:val="11"/>
        <w:widowControl w:val="0"/>
        <w:numPr>
          <w:ilvl w:val="0"/>
          <w:numId w:val="27"/>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Умови повернення чи неповернення забезпечення тендерної пропозиції</w:t>
      </w:r>
    </w:p>
    <w:p w:rsidR="005C0EA6" w:rsidRPr="00E1370E" w:rsidRDefault="005C0EA6" w:rsidP="005C0EA6">
      <w:pPr>
        <w:pStyle w:val="11"/>
        <w:widowControl w:val="0"/>
        <w:numPr>
          <w:ilvl w:val="0"/>
          <w:numId w:val="27"/>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Строк, протягом якого тендерні пропозиції є дійсними</w:t>
      </w:r>
    </w:p>
    <w:p w:rsidR="005C0EA6" w:rsidRPr="00E1370E" w:rsidRDefault="00543C21" w:rsidP="00543C21">
      <w:pPr>
        <w:pStyle w:val="11"/>
        <w:widowControl w:val="0"/>
        <w:spacing w:line="240" w:lineRule="auto"/>
        <w:rPr>
          <w:rFonts w:ascii="Times New Roman" w:hAnsi="Times New Roman" w:cs="Times New Roman"/>
          <w:sz w:val="24"/>
          <w:szCs w:val="24"/>
          <w:lang w:val="uk-UA"/>
        </w:rPr>
      </w:pPr>
      <w:r w:rsidRPr="00E1370E">
        <w:rPr>
          <w:rFonts w:ascii="Times New Roman" w:hAnsi="Times New Roman" w:cs="Times New Roman"/>
          <w:sz w:val="24"/>
          <w:szCs w:val="24"/>
          <w:lang w:val="uk-UA"/>
        </w:rPr>
        <w:t>5.Кваліфікаційні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5C0EA6" w:rsidRPr="00E1370E" w:rsidRDefault="00543C21" w:rsidP="00543C21">
      <w:pPr>
        <w:pStyle w:val="11"/>
        <w:widowControl w:val="0"/>
        <w:spacing w:line="240" w:lineRule="auto"/>
        <w:rPr>
          <w:rFonts w:ascii="Times New Roman" w:hAnsi="Times New Roman" w:cs="Times New Roman"/>
          <w:sz w:val="24"/>
          <w:szCs w:val="24"/>
          <w:lang w:val="uk-UA"/>
        </w:rPr>
      </w:pPr>
      <w:r w:rsidRPr="00E1370E">
        <w:rPr>
          <w:rFonts w:ascii="Times New Roman" w:hAnsi="Times New Roman" w:cs="Times New Roman"/>
          <w:sz w:val="24"/>
          <w:szCs w:val="24"/>
          <w:lang w:val="uk-UA"/>
        </w:rPr>
        <w:t>6.</w:t>
      </w:r>
      <w:r w:rsidR="005C0EA6" w:rsidRPr="00E1370E">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543C21" w:rsidRPr="00E1370E" w:rsidRDefault="00543C21" w:rsidP="00543C21">
      <w:pPr>
        <w:pStyle w:val="11"/>
        <w:widowControl w:val="0"/>
        <w:spacing w:line="240" w:lineRule="auto"/>
        <w:rPr>
          <w:rFonts w:ascii="Times New Roman" w:hAnsi="Times New Roman" w:cs="Times New Roman"/>
          <w:sz w:val="24"/>
          <w:szCs w:val="24"/>
          <w:lang w:val="uk-UA"/>
        </w:rPr>
      </w:pPr>
      <w:r w:rsidRPr="00E1370E">
        <w:rPr>
          <w:rFonts w:ascii="Times New Roman" w:hAnsi="Times New Roman" w:cs="Times New Roman"/>
          <w:sz w:val="24"/>
          <w:szCs w:val="24"/>
          <w:lang w:val="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5C0EA6" w:rsidRPr="00E1370E" w:rsidRDefault="00543C21" w:rsidP="00543C21">
      <w:pPr>
        <w:pStyle w:val="11"/>
        <w:widowControl w:val="0"/>
        <w:spacing w:line="240" w:lineRule="auto"/>
        <w:rPr>
          <w:rFonts w:ascii="Times New Roman" w:hAnsi="Times New Roman" w:cs="Times New Roman"/>
          <w:sz w:val="24"/>
          <w:szCs w:val="24"/>
          <w:lang w:val="uk-UA"/>
        </w:rPr>
      </w:pPr>
      <w:r w:rsidRPr="00E1370E">
        <w:rPr>
          <w:rFonts w:ascii="Times New Roman" w:hAnsi="Times New Roman" w:cs="Times New Roman"/>
          <w:sz w:val="24"/>
          <w:szCs w:val="24"/>
          <w:lang w:val="uk-UA"/>
        </w:rPr>
        <w:t>8.</w:t>
      </w:r>
      <w:r w:rsidR="005C0EA6" w:rsidRPr="00E1370E">
        <w:rPr>
          <w:rFonts w:ascii="Times New Roman" w:hAnsi="Times New Roman" w:cs="Times New Roman"/>
          <w:sz w:val="24"/>
          <w:szCs w:val="24"/>
          <w:lang w:val="uk-UA"/>
        </w:rPr>
        <w:t>Інформація про субпідрядника (у випадку закупівлі робіт)</w:t>
      </w:r>
    </w:p>
    <w:p w:rsidR="005C0EA6" w:rsidRPr="00E1370E" w:rsidRDefault="00543C21" w:rsidP="00543C21">
      <w:pPr>
        <w:pStyle w:val="11"/>
        <w:widowControl w:val="0"/>
        <w:spacing w:line="240" w:lineRule="auto"/>
        <w:rPr>
          <w:rFonts w:ascii="Times New Roman" w:hAnsi="Times New Roman" w:cs="Times New Roman"/>
          <w:sz w:val="24"/>
          <w:szCs w:val="24"/>
          <w:lang w:val="uk-UA"/>
        </w:rPr>
      </w:pPr>
      <w:r w:rsidRPr="00E1370E">
        <w:rPr>
          <w:rFonts w:ascii="Times New Roman" w:hAnsi="Times New Roman" w:cs="Times New Roman"/>
          <w:sz w:val="24"/>
          <w:szCs w:val="24"/>
          <w:lang w:val="uk-UA"/>
        </w:rPr>
        <w:t>9.</w:t>
      </w:r>
      <w:r w:rsidR="005C0EA6" w:rsidRPr="00E1370E">
        <w:rPr>
          <w:rFonts w:ascii="Times New Roman" w:hAnsi="Times New Roman" w:cs="Times New Roman"/>
          <w:sz w:val="24"/>
          <w:szCs w:val="24"/>
          <w:lang w:val="uk-UA"/>
        </w:rPr>
        <w:t>Унесення змін або відкликання тендерної пропозиції учасником</w:t>
      </w:r>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Розділ 4. Подання та розкриття тендерної пропозиції</w:t>
      </w:r>
    </w:p>
    <w:p w:rsidR="005C0EA6" w:rsidRPr="00E1370E" w:rsidRDefault="005C0EA6" w:rsidP="005C0EA6">
      <w:pPr>
        <w:pStyle w:val="11"/>
        <w:widowControl w:val="0"/>
        <w:numPr>
          <w:ilvl w:val="0"/>
          <w:numId w:val="28"/>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Кінцевий строк подання тендерної пропозиції</w:t>
      </w:r>
    </w:p>
    <w:p w:rsidR="005C0EA6" w:rsidRPr="00E1370E" w:rsidRDefault="009852B7" w:rsidP="005C0EA6">
      <w:pPr>
        <w:pStyle w:val="11"/>
        <w:widowControl w:val="0"/>
        <w:numPr>
          <w:ilvl w:val="0"/>
          <w:numId w:val="28"/>
        </w:numPr>
        <w:spacing w:line="240" w:lineRule="auto"/>
        <w:ind w:left="0" w:firstLine="0"/>
        <w:rPr>
          <w:rFonts w:ascii="Times New Roman" w:hAnsi="Times New Roman" w:cs="Times New Roman"/>
          <w:sz w:val="24"/>
          <w:szCs w:val="24"/>
          <w:lang w:val="uk-UA"/>
        </w:rPr>
      </w:pPr>
      <w:r w:rsidRPr="00E1370E">
        <w:rPr>
          <w:rFonts w:ascii="Times New Roman" w:eastAsia="Times New Roman" w:hAnsi="Times New Roman" w:cs="Times New Roman"/>
          <w:sz w:val="24"/>
          <w:szCs w:val="24"/>
        </w:rPr>
        <w:t xml:space="preserve">Порядок </w:t>
      </w:r>
      <w:proofErr w:type="spellStart"/>
      <w:r w:rsidRPr="00E1370E">
        <w:rPr>
          <w:rFonts w:ascii="Times New Roman" w:eastAsia="Times New Roman" w:hAnsi="Times New Roman" w:cs="Times New Roman"/>
          <w:sz w:val="24"/>
          <w:szCs w:val="24"/>
        </w:rPr>
        <w:t>розкриттятендерноїпропозиції</w:t>
      </w:r>
      <w:proofErr w:type="spellEnd"/>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Розділ 5. Оцінка тендерної пропозиції</w:t>
      </w:r>
    </w:p>
    <w:p w:rsidR="005C0EA6" w:rsidRPr="00E1370E" w:rsidRDefault="005C0EA6" w:rsidP="005C0EA6">
      <w:pPr>
        <w:pStyle w:val="11"/>
        <w:widowControl w:val="0"/>
        <w:numPr>
          <w:ilvl w:val="0"/>
          <w:numId w:val="29"/>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502D8D" w:rsidRPr="00E1370E" w:rsidRDefault="00502D8D" w:rsidP="00502D8D">
      <w:pPr>
        <w:pStyle w:val="11"/>
        <w:widowControl w:val="0"/>
        <w:spacing w:line="240" w:lineRule="auto"/>
        <w:rPr>
          <w:rFonts w:ascii="Times New Roman" w:hAnsi="Times New Roman" w:cs="Times New Roman"/>
          <w:sz w:val="24"/>
          <w:szCs w:val="24"/>
          <w:lang w:val="uk-UA"/>
        </w:rPr>
      </w:pPr>
      <w:r w:rsidRPr="00E1370E">
        <w:rPr>
          <w:rFonts w:ascii="Times New Roman" w:hAnsi="Times New Roman" w:cs="Times New Roman"/>
          <w:sz w:val="24"/>
          <w:szCs w:val="24"/>
          <w:lang w:val="uk-UA"/>
        </w:rPr>
        <w:t>2.Опис та приклади формальних (несуттєвих) помилок, допущення яких учасниками не призведе до відхилення їх тендерних пропозицій.</w:t>
      </w:r>
    </w:p>
    <w:p w:rsidR="005C0EA6" w:rsidRPr="00E1370E" w:rsidRDefault="005C0EA6" w:rsidP="005C0EA6">
      <w:pPr>
        <w:pStyle w:val="11"/>
        <w:widowControl w:val="0"/>
        <w:numPr>
          <w:ilvl w:val="0"/>
          <w:numId w:val="29"/>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Інша інформація</w:t>
      </w:r>
    </w:p>
    <w:p w:rsidR="005C0EA6" w:rsidRPr="00E1370E" w:rsidRDefault="005C0EA6" w:rsidP="005C0EA6">
      <w:pPr>
        <w:pStyle w:val="11"/>
        <w:widowControl w:val="0"/>
        <w:numPr>
          <w:ilvl w:val="0"/>
          <w:numId w:val="29"/>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Відхилення тендерних пропозицій</w:t>
      </w:r>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Розділ 6. Результати торгів та укладання договору про закупівлю</w:t>
      </w:r>
    </w:p>
    <w:p w:rsidR="005C0EA6" w:rsidRPr="00E1370E" w:rsidRDefault="005C0EA6" w:rsidP="005C0EA6">
      <w:pPr>
        <w:pStyle w:val="11"/>
        <w:widowControl w:val="0"/>
        <w:numPr>
          <w:ilvl w:val="0"/>
          <w:numId w:val="30"/>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Відміна замовником торгів чи визнання їх такими, що не відбулися</w:t>
      </w:r>
    </w:p>
    <w:p w:rsidR="005C0EA6" w:rsidRPr="00E1370E" w:rsidRDefault="005C0EA6" w:rsidP="005C0EA6">
      <w:pPr>
        <w:pStyle w:val="11"/>
        <w:widowControl w:val="0"/>
        <w:numPr>
          <w:ilvl w:val="0"/>
          <w:numId w:val="30"/>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Строк укладання договору</w:t>
      </w:r>
    </w:p>
    <w:p w:rsidR="005C0EA6" w:rsidRPr="00E1370E" w:rsidRDefault="005C0EA6" w:rsidP="005C0EA6">
      <w:pPr>
        <w:pStyle w:val="11"/>
        <w:widowControl w:val="0"/>
        <w:numPr>
          <w:ilvl w:val="0"/>
          <w:numId w:val="30"/>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 xml:space="preserve">Проект договору про закупівлю </w:t>
      </w:r>
    </w:p>
    <w:p w:rsidR="005C0EA6" w:rsidRPr="00E1370E" w:rsidRDefault="005C0EA6" w:rsidP="005C0EA6">
      <w:pPr>
        <w:pStyle w:val="11"/>
        <w:widowControl w:val="0"/>
        <w:numPr>
          <w:ilvl w:val="0"/>
          <w:numId w:val="30"/>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Істотні умови, що обов’язково включаються до договору про закупівлю</w:t>
      </w:r>
    </w:p>
    <w:p w:rsidR="005C0EA6" w:rsidRPr="00E1370E" w:rsidRDefault="005C0EA6" w:rsidP="005C0EA6">
      <w:pPr>
        <w:pStyle w:val="11"/>
        <w:widowControl w:val="0"/>
        <w:numPr>
          <w:ilvl w:val="0"/>
          <w:numId w:val="30"/>
        </w:numPr>
        <w:spacing w:line="240" w:lineRule="auto"/>
        <w:ind w:left="0" w:firstLine="0"/>
        <w:rPr>
          <w:rFonts w:ascii="Times New Roman" w:hAnsi="Times New Roman" w:cs="Times New Roman"/>
          <w:sz w:val="24"/>
          <w:szCs w:val="24"/>
          <w:lang w:val="uk-UA"/>
        </w:rPr>
      </w:pPr>
      <w:r w:rsidRPr="00E1370E">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5C0EA6" w:rsidRPr="00E1370E" w:rsidRDefault="005C0EA6" w:rsidP="005C0EA6">
      <w:pPr>
        <w:pStyle w:val="11"/>
        <w:widowControl w:val="0"/>
        <w:numPr>
          <w:ilvl w:val="0"/>
          <w:numId w:val="30"/>
        </w:numPr>
        <w:spacing w:line="240" w:lineRule="auto"/>
        <w:ind w:left="0" w:firstLine="0"/>
        <w:rPr>
          <w:rFonts w:ascii="Times New Roman" w:hAnsi="Times New Roman" w:cs="Times New Roman"/>
          <w:sz w:val="24"/>
          <w:szCs w:val="24"/>
          <w:lang w:val="uk-UA"/>
        </w:rPr>
      </w:pPr>
      <w:r w:rsidRPr="00E1370E">
        <w:rPr>
          <w:rFonts w:ascii="Times New Roman" w:hAnsi="Times New Roman"/>
          <w:sz w:val="24"/>
          <w:szCs w:val="24"/>
          <w:lang w:val="uk-UA"/>
        </w:rPr>
        <w:t>Забезпечення виконання договору про закупівлю</w:t>
      </w:r>
    </w:p>
    <w:p w:rsidR="005C0EA6" w:rsidRPr="00E1370E" w:rsidRDefault="005C0EA6" w:rsidP="005C0EA6">
      <w:pPr>
        <w:spacing w:after="0" w:line="240" w:lineRule="auto"/>
        <w:ind w:firstLine="708"/>
        <w:jc w:val="both"/>
        <w:rPr>
          <w:rFonts w:ascii="Times New Roman" w:hAnsi="Times New Roman"/>
          <w:sz w:val="24"/>
          <w:szCs w:val="24"/>
        </w:rPr>
      </w:pPr>
    </w:p>
    <w:p w:rsidR="005C0EA6" w:rsidRPr="00E1370E" w:rsidRDefault="005C0EA6" w:rsidP="005C0EA6">
      <w:pPr>
        <w:pStyle w:val="11"/>
        <w:widowControl w:val="0"/>
        <w:spacing w:line="240" w:lineRule="auto"/>
        <w:rPr>
          <w:rFonts w:ascii="Times New Roman" w:hAnsi="Times New Roman" w:cs="Times New Roman"/>
          <w:b/>
          <w:i/>
          <w:sz w:val="24"/>
          <w:szCs w:val="24"/>
          <w:lang w:val="uk-UA"/>
        </w:rPr>
      </w:pPr>
      <w:r w:rsidRPr="00E1370E">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502D8D" w:rsidRPr="00E1370E" w:rsidRDefault="00502D8D" w:rsidP="00502D8D">
      <w:pPr>
        <w:spacing w:after="0" w:line="240" w:lineRule="auto"/>
        <w:jc w:val="both"/>
        <w:outlineLvl w:val="0"/>
        <w:rPr>
          <w:rFonts w:ascii="Times New Roman" w:eastAsia="Times New Roman" w:hAnsi="Times New Roman"/>
          <w:b/>
          <w:sz w:val="24"/>
          <w:szCs w:val="24"/>
        </w:rPr>
      </w:pPr>
    </w:p>
    <w:p w:rsidR="00502D8D" w:rsidRPr="00E1370E" w:rsidRDefault="00502D8D" w:rsidP="00502D8D">
      <w:pPr>
        <w:spacing w:after="0" w:line="240" w:lineRule="auto"/>
        <w:jc w:val="both"/>
        <w:outlineLvl w:val="0"/>
        <w:rPr>
          <w:rFonts w:ascii="Times New Roman" w:eastAsia="Times New Roman" w:hAnsi="Times New Roman"/>
          <w:b/>
          <w:sz w:val="24"/>
          <w:szCs w:val="24"/>
        </w:rPr>
      </w:pPr>
      <w:r w:rsidRPr="00E1370E">
        <w:rPr>
          <w:rFonts w:ascii="Times New Roman" w:eastAsia="Times New Roman" w:hAnsi="Times New Roman"/>
          <w:b/>
          <w:sz w:val="24"/>
          <w:szCs w:val="24"/>
        </w:rPr>
        <w:t>Додаток №1 Форма тендерної пропозиції</w:t>
      </w:r>
    </w:p>
    <w:p w:rsidR="00502D8D" w:rsidRPr="00E1370E" w:rsidRDefault="00502D8D" w:rsidP="00502D8D">
      <w:pPr>
        <w:spacing w:after="0" w:line="240" w:lineRule="auto"/>
        <w:jc w:val="both"/>
        <w:outlineLvl w:val="0"/>
        <w:rPr>
          <w:rFonts w:ascii="Times New Roman" w:eastAsia="Times New Roman" w:hAnsi="Times New Roman"/>
          <w:b/>
          <w:sz w:val="24"/>
          <w:szCs w:val="24"/>
        </w:rPr>
      </w:pPr>
      <w:r w:rsidRPr="00E1370E">
        <w:rPr>
          <w:rFonts w:ascii="Times New Roman" w:eastAsia="Times New Roman" w:hAnsi="Times New Roman"/>
          <w:b/>
          <w:sz w:val="24"/>
          <w:szCs w:val="24"/>
        </w:rPr>
        <w:t>Додаток №2 Вимоги до Учасника</w:t>
      </w:r>
    </w:p>
    <w:p w:rsidR="00502D8D" w:rsidRPr="00E1370E" w:rsidRDefault="00502D8D" w:rsidP="00502D8D">
      <w:pPr>
        <w:spacing w:after="0" w:line="240" w:lineRule="auto"/>
        <w:jc w:val="both"/>
        <w:outlineLvl w:val="0"/>
        <w:rPr>
          <w:rFonts w:ascii="Times New Roman" w:eastAsia="Times New Roman" w:hAnsi="Times New Roman"/>
          <w:b/>
          <w:sz w:val="24"/>
          <w:szCs w:val="24"/>
        </w:rPr>
      </w:pPr>
      <w:r w:rsidRPr="00E1370E">
        <w:rPr>
          <w:rFonts w:ascii="Times New Roman" w:eastAsia="Times New Roman" w:hAnsi="Times New Roman"/>
          <w:b/>
          <w:sz w:val="24"/>
          <w:szCs w:val="24"/>
        </w:rPr>
        <w:t>Додаток №3 Технічні вимоги до предмета закупівлі</w:t>
      </w:r>
    </w:p>
    <w:p w:rsidR="005C0EA6" w:rsidRPr="00E1370E" w:rsidRDefault="00502D8D" w:rsidP="00502D8D">
      <w:pPr>
        <w:spacing w:after="0" w:line="240" w:lineRule="auto"/>
        <w:jc w:val="both"/>
        <w:outlineLvl w:val="0"/>
        <w:rPr>
          <w:rFonts w:ascii="Times New Roman" w:eastAsia="Times New Roman" w:hAnsi="Times New Roman"/>
          <w:b/>
          <w:sz w:val="24"/>
          <w:szCs w:val="24"/>
        </w:rPr>
      </w:pPr>
      <w:r w:rsidRPr="00E1370E">
        <w:rPr>
          <w:rFonts w:ascii="Times New Roman" w:eastAsia="Times New Roman" w:hAnsi="Times New Roman"/>
          <w:b/>
          <w:sz w:val="24"/>
          <w:szCs w:val="24"/>
        </w:rPr>
        <w:t>Додаток №4 проект Договору</w:t>
      </w:r>
    </w:p>
    <w:p w:rsidR="00502D8D" w:rsidRPr="00E1370E" w:rsidRDefault="00502D8D" w:rsidP="00502D8D">
      <w:pPr>
        <w:spacing w:after="0" w:line="240" w:lineRule="auto"/>
        <w:jc w:val="both"/>
        <w:outlineLvl w:val="0"/>
        <w:rPr>
          <w:rFonts w:ascii="Times New Roman" w:eastAsia="Times New Roman" w:hAnsi="Times New Roman"/>
          <w:b/>
          <w:sz w:val="24"/>
          <w:szCs w:val="24"/>
        </w:rPr>
      </w:pPr>
    </w:p>
    <w:p w:rsidR="00502D8D" w:rsidRPr="00E1370E" w:rsidRDefault="00502D8D" w:rsidP="00502D8D">
      <w:pPr>
        <w:spacing w:after="0" w:line="240" w:lineRule="auto"/>
        <w:jc w:val="both"/>
        <w:outlineLvl w:val="0"/>
        <w:rPr>
          <w:rFonts w:ascii="Times New Roman" w:eastAsia="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741C5E" w:rsidRPr="00E1370E" w:rsidTr="00F4510A">
        <w:trPr>
          <w:trHeight w:val="520"/>
          <w:jc w:val="center"/>
        </w:trPr>
        <w:tc>
          <w:tcPr>
            <w:tcW w:w="576" w:type="dxa"/>
            <w:vAlign w:val="center"/>
          </w:tcPr>
          <w:p w:rsidR="00741C5E" w:rsidRPr="00E1370E" w:rsidRDefault="00741C5E" w:rsidP="00F4510A">
            <w:pPr>
              <w:pStyle w:val="11"/>
              <w:widowControl w:val="0"/>
              <w:spacing w:line="240" w:lineRule="auto"/>
              <w:jc w:val="center"/>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w:t>
            </w:r>
          </w:p>
        </w:tc>
        <w:tc>
          <w:tcPr>
            <w:tcW w:w="9420" w:type="dxa"/>
            <w:gridSpan w:val="2"/>
            <w:vAlign w:val="center"/>
          </w:tcPr>
          <w:p w:rsidR="00741C5E" w:rsidRPr="00E1370E" w:rsidRDefault="00741C5E" w:rsidP="00F4510A">
            <w:pPr>
              <w:pStyle w:val="11"/>
              <w:widowControl w:val="0"/>
              <w:spacing w:line="240" w:lineRule="auto"/>
              <w:jc w:val="center"/>
              <w:rPr>
                <w:rFonts w:ascii="Times New Roman" w:hAnsi="Times New Roman" w:cs="Times New Roman"/>
                <w:i/>
                <w:color w:val="auto"/>
                <w:lang w:val="uk-UA"/>
              </w:rPr>
            </w:pPr>
            <w:r w:rsidRPr="00E1370E">
              <w:rPr>
                <w:rFonts w:ascii="Times New Roman" w:eastAsia="Times New Roman" w:hAnsi="Times New Roman" w:cs="Times New Roman"/>
                <w:b/>
                <w:i/>
                <w:sz w:val="24"/>
                <w:szCs w:val="24"/>
                <w:lang w:val="uk-UA"/>
              </w:rPr>
              <w:t xml:space="preserve">Розділ 1. </w:t>
            </w:r>
            <w:r w:rsidRPr="00E1370E">
              <w:rPr>
                <w:rFonts w:ascii="Times New Roman" w:eastAsia="Times New Roman" w:hAnsi="Times New Roman" w:cs="Times New Roman"/>
                <w:b/>
                <w:i/>
                <w:color w:val="auto"/>
                <w:sz w:val="24"/>
                <w:szCs w:val="24"/>
                <w:lang w:val="uk-UA"/>
              </w:rPr>
              <w:t>Загальні положення</w:t>
            </w:r>
          </w:p>
        </w:tc>
      </w:tr>
      <w:tr w:rsidR="00741C5E" w:rsidRPr="00E1370E" w:rsidTr="00F4510A">
        <w:trPr>
          <w:trHeight w:val="180"/>
          <w:jc w:val="center"/>
        </w:trPr>
        <w:tc>
          <w:tcPr>
            <w:tcW w:w="576" w:type="dxa"/>
            <w:vAlign w:val="center"/>
          </w:tcPr>
          <w:p w:rsidR="00741C5E" w:rsidRPr="00E1370E" w:rsidRDefault="00741C5E" w:rsidP="00F4510A">
            <w:pPr>
              <w:pStyle w:val="11"/>
              <w:widowControl w:val="0"/>
              <w:spacing w:line="240" w:lineRule="auto"/>
              <w:jc w:val="center"/>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1</w:t>
            </w:r>
          </w:p>
        </w:tc>
        <w:tc>
          <w:tcPr>
            <w:tcW w:w="3006" w:type="dxa"/>
            <w:vAlign w:val="center"/>
          </w:tcPr>
          <w:p w:rsidR="00741C5E" w:rsidRPr="00E1370E" w:rsidRDefault="00741C5E" w:rsidP="00F4510A">
            <w:pPr>
              <w:pStyle w:val="11"/>
              <w:widowControl w:val="0"/>
              <w:spacing w:line="240" w:lineRule="auto"/>
              <w:jc w:val="center"/>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2</w:t>
            </w:r>
          </w:p>
        </w:tc>
        <w:tc>
          <w:tcPr>
            <w:tcW w:w="6414" w:type="dxa"/>
            <w:vAlign w:val="center"/>
          </w:tcPr>
          <w:p w:rsidR="00741C5E" w:rsidRPr="00E1370E" w:rsidRDefault="00741C5E" w:rsidP="00F4510A">
            <w:pPr>
              <w:pStyle w:val="11"/>
              <w:widowControl w:val="0"/>
              <w:spacing w:line="240" w:lineRule="auto"/>
              <w:jc w:val="center"/>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3</w:t>
            </w:r>
          </w:p>
        </w:tc>
      </w:tr>
      <w:tr w:rsidR="00824270" w:rsidRPr="00E1370E" w:rsidTr="00E944D1">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1</w:t>
            </w:r>
          </w:p>
        </w:tc>
        <w:tc>
          <w:tcPr>
            <w:tcW w:w="3006" w:type="dxa"/>
          </w:tcPr>
          <w:p w:rsidR="00824270" w:rsidRPr="00E1370E" w:rsidRDefault="00824270" w:rsidP="00F4510A">
            <w:pPr>
              <w:pStyle w:val="11"/>
              <w:widowControl w:val="0"/>
              <w:spacing w:line="240" w:lineRule="auto"/>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tcPr>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Терміни вживаються у значенні, наведеному в Законі</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України “Про публічні закупівлі” від 25.12.2015 № 922-VIII (із змінами та доповненнями ) (далі – Закон),</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постанові КМУ від 12 жовтня 2022 р. № 1178 Про</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затвердження особливостей здійснення публічних</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закупівель товарів, робіт і послуг для замовників,</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передбачених Законом України “Про публічні закупівлі”,</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на період дії правового режиму воєнного стану в Україні</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та протягом 90 днів з дня його припинення або</w:t>
            </w:r>
          </w:p>
          <w:p w:rsidR="00824270" w:rsidRPr="00E1370E" w:rsidRDefault="00824270" w:rsidP="00E944D1">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скасування (далі – Особливості)</w:t>
            </w:r>
          </w:p>
          <w:p w:rsidR="00570F59" w:rsidRPr="00E1370E" w:rsidRDefault="00570F59" w:rsidP="00570F59">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E1370E">
              <w:rPr>
                <w:rFonts w:ascii="Times New Roman" w:hAnsi="Times New Roman" w:cs="Times New Roman"/>
                <w:sz w:val="24"/>
                <w:szCs w:val="24"/>
              </w:rPr>
              <w:t>Терміни</w:t>
            </w:r>
            <w:proofErr w:type="spellEnd"/>
            <w:r w:rsidRPr="00E1370E">
              <w:rPr>
                <w:rFonts w:ascii="Times New Roman" w:hAnsi="Times New Roman" w:cs="Times New Roman"/>
                <w:sz w:val="24"/>
                <w:szCs w:val="24"/>
              </w:rPr>
              <w:t xml:space="preserve">, </w:t>
            </w:r>
            <w:proofErr w:type="spellStart"/>
            <w:r w:rsidRPr="00E1370E">
              <w:rPr>
                <w:rFonts w:ascii="Times New Roman" w:hAnsi="Times New Roman" w:cs="Times New Roman"/>
                <w:sz w:val="24"/>
                <w:szCs w:val="24"/>
              </w:rPr>
              <w:t>яківикористовуються</w:t>
            </w:r>
            <w:proofErr w:type="spellEnd"/>
            <w:r w:rsidRPr="00E1370E">
              <w:rPr>
                <w:rFonts w:ascii="Times New Roman" w:hAnsi="Times New Roman" w:cs="Times New Roman"/>
                <w:sz w:val="24"/>
                <w:szCs w:val="24"/>
              </w:rPr>
              <w:t xml:space="preserve"> в </w:t>
            </w:r>
            <w:proofErr w:type="spellStart"/>
            <w:r w:rsidRPr="00E1370E">
              <w:rPr>
                <w:rFonts w:ascii="Times New Roman" w:hAnsi="Times New Roman" w:cs="Times New Roman"/>
                <w:sz w:val="24"/>
                <w:szCs w:val="24"/>
              </w:rPr>
              <w:t>ційдокументації</w:t>
            </w:r>
            <w:proofErr w:type="spellEnd"/>
            <w:r w:rsidRPr="00E1370E">
              <w:rPr>
                <w:rFonts w:ascii="Times New Roman" w:hAnsi="Times New Roman" w:cs="Times New Roman"/>
                <w:sz w:val="24"/>
                <w:szCs w:val="24"/>
              </w:rPr>
              <w:t xml:space="preserve">, </w:t>
            </w:r>
            <w:proofErr w:type="spellStart"/>
            <w:r w:rsidRPr="00E1370E">
              <w:rPr>
                <w:rFonts w:ascii="Times New Roman" w:hAnsi="Times New Roman" w:cs="Times New Roman"/>
                <w:sz w:val="24"/>
                <w:szCs w:val="24"/>
              </w:rPr>
              <w:t>вживаються</w:t>
            </w:r>
            <w:proofErr w:type="spellEnd"/>
            <w:r w:rsidRPr="00E1370E">
              <w:rPr>
                <w:rFonts w:ascii="Times New Roman" w:hAnsi="Times New Roman" w:cs="Times New Roman"/>
                <w:sz w:val="24"/>
                <w:szCs w:val="24"/>
              </w:rPr>
              <w:t xml:space="preserve"> у </w:t>
            </w:r>
            <w:proofErr w:type="spellStart"/>
            <w:r w:rsidRPr="00E1370E">
              <w:rPr>
                <w:rFonts w:ascii="Times New Roman" w:hAnsi="Times New Roman" w:cs="Times New Roman"/>
                <w:sz w:val="24"/>
                <w:szCs w:val="24"/>
              </w:rPr>
              <w:t>значенні</w:t>
            </w:r>
            <w:proofErr w:type="spellEnd"/>
            <w:r w:rsidRPr="00E1370E">
              <w:rPr>
                <w:rFonts w:ascii="Times New Roman" w:hAnsi="Times New Roman" w:cs="Times New Roman"/>
                <w:sz w:val="24"/>
                <w:szCs w:val="24"/>
              </w:rPr>
              <w:t xml:space="preserve">, </w:t>
            </w:r>
            <w:proofErr w:type="spellStart"/>
            <w:r w:rsidRPr="00E1370E">
              <w:rPr>
                <w:rFonts w:ascii="Times New Roman" w:hAnsi="Times New Roman" w:cs="Times New Roman"/>
                <w:sz w:val="24"/>
                <w:szCs w:val="24"/>
              </w:rPr>
              <w:t>наведеному</w:t>
            </w:r>
            <w:proofErr w:type="spellEnd"/>
            <w:r w:rsidRPr="00E1370E">
              <w:rPr>
                <w:rFonts w:ascii="Times New Roman" w:hAnsi="Times New Roman" w:cs="Times New Roman"/>
                <w:sz w:val="24"/>
                <w:szCs w:val="24"/>
              </w:rPr>
              <w:t xml:space="preserve"> в </w:t>
            </w:r>
            <w:proofErr w:type="spellStart"/>
            <w:r w:rsidRPr="00E1370E">
              <w:rPr>
                <w:rFonts w:ascii="Times New Roman" w:hAnsi="Times New Roman" w:cs="Times New Roman"/>
                <w:sz w:val="24"/>
                <w:szCs w:val="24"/>
              </w:rPr>
              <w:t>Законі</w:t>
            </w:r>
            <w:proofErr w:type="spellEnd"/>
            <w:r w:rsidRPr="00E1370E">
              <w:rPr>
                <w:rFonts w:ascii="Times New Roman" w:hAnsi="Times New Roman" w:cs="Times New Roman"/>
                <w:sz w:val="24"/>
                <w:szCs w:val="24"/>
              </w:rPr>
              <w:t>.</w:t>
            </w: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2</w:t>
            </w:r>
          </w:p>
        </w:tc>
        <w:tc>
          <w:tcPr>
            <w:tcW w:w="3006" w:type="dxa"/>
          </w:tcPr>
          <w:p w:rsidR="00824270" w:rsidRPr="00E1370E" w:rsidRDefault="00824270" w:rsidP="00F4510A">
            <w:pPr>
              <w:pStyle w:val="11"/>
              <w:widowControl w:val="0"/>
              <w:spacing w:line="240" w:lineRule="auto"/>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824270" w:rsidRPr="00E1370E" w:rsidRDefault="00824270" w:rsidP="00824270">
            <w:pPr>
              <w:pStyle w:val="11"/>
              <w:widowControl w:val="0"/>
              <w:spacing w:line="240" w:lineRule="auto"/>
              <w:rPr>
                <w:rFonts w:ascii="Times New Roman" w:eastAsia="Times New Roman" w:hAnsi="Times New Roman" w:cs="Times New Roman"/>
                <w:color w:val="auto"/>
                <w:sz w:val="24"/>
                <w:szCs w:val="24"/>
                <w:lang w:val="uk-UA"/>
              </w:rPr>
            </w:pP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2.1</w:t>
            </w:r>
          </w:p>
        </w:tc>
        <w:tc>
          <w:tcPr>
            <w:tcW w:w="3006" w:type="dxa"/>
          </w:tcPr>
          <w:p w:rsidR="00824270" w:rsidRPr="00E1370E" w:rsidRDefault="0082427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повне найменування</w:t>
            </w:r>
          </w:p>
        </w:tc>
        <w:tc>
          <w:tcPr>
            <w:tcW w:w="6414" w:type="dxa"/>
            <w:shd w:val="clear" w:color="auto" w:fill="auto"/>
            <w:vAlign w:val="center"/>
          </w:tcPr>
          <w:p w:rsidR="00824270" w:rsidRPr="00E1370E" w:rsidRDefault="00570F59" w:rsidP="00570F59">
            <w:pPr>
              <w:widowControl w:val="0"/>
              <w:spacing w:before="60" w:after="60" w:line="240" w:lineRule="auto"/>
              <w:ind w:right="70"/>
              <w:contextualSpacing/>
              <w:rPr>
                <w:rFonts w:ascii="Times New Roman" w:hAnsi="Times New Roman"/>
                <w:sz w:val="24"/>
                <w:szCs w:val="24"/>
              </w:rPr>
            </w:pPr>
            <w:r w:rsidRPr="00E1370E">
              <w:rPr>
                <w:rFonts w:ascii="Times New Roman" w:hAnsi="Times New Roman"/>
                <w:sz w:val="24"/>
                <w:szCs w:val="24"/>
              </w:rPr>
              <w:t xml:space="preserve">Відділ </w:t>
            </w:r>
            <w:proofErr w:type="spellStart"/>
            <w:r w:rsidRPr="00E1370E">
              <w:rPr>
                <w:rFonts w:ascii="Times New Roman" w:hAnsi="Times New Roman"/>
                <w:sz w:val="24"/>
                <w:szCs w:val="24"/>
              </w:rPr>
              <w:t>освіти,молоді</w:t>
            </w:r>
            <w:proofErr w:type="spellEnd"/>
            <w:r w:rsidRPr="00E1370E">
              <w:rPr>
                <w:rFonts w:ascii="Times New Roman" w:hAnsi="Times New Roman"/>
                <w:sz w:val="24"/>
                <w:szCs w:val="24"/>
              </w:rPr>
              <w:t xml:space="preserve"> та спорту </w:t>
            </w:r>
            <w:proofErr w:type="spellStart"/>
            <w:r w:rsidRPr="00E1370E">
              <w:rPr>
                <w:rFonts w:ascii="Times New Roman" w:hAnsi="Times New Roman"/>
                <w:sz w:val="24"/>
                <w:szCs w:val="24"/>
              </w:rPr>
              <w:t>Білобожницької</w:t>
            </w:r>
            <w:proofErr w:type="spellEnd"/>
            <w:r w:rsidRPr="00E1370E">
              <w:rPr>
                <w:rFonts w:ascii="Times New Roman" w:hAnsi="Times New Roman"/>
                <w:sz w:val="24"/>
                <w:szCs w:val="24"/>
              </w:rPr>
              <w:t xml:space="preserve"> сільської </w:t>
            </w:r>
            <w:proofErr w:type="spellStart"/>
            <w:r w:rsidRPr="00E1370E">
              <w:rPr>
                <w:rFonts w:ascii="Times New Roman" w:hAnsi="Times New Roman"/>
                <w:sz w:val="24"/>
                <w:szCs w:val="24"/>
              </w:rPr>
              <w:t>ради</w:t>
            </w:r>
            <w:r w:rsidRPr="00E1370E">
              <w:rPr>
                <w:rFonts w:ascii="Times New Roman" w:eastAsia="Times New Roman" w:hAnsi="Times New Roman"/>
                <w:color w:val="000000"/>
                <w:sz w:val="24"/>
                <w:szCs w:val="24"/>
                <w:lang w:eastAsia="ru-RU"/>
              </w:rPr>
              <w:t>Чортківського</w:t>
            </w:r>
            <w:proofErr w:type="spellEnd"/>
            <w:r w:rsidRPr="00E1370E">
              <w:rPr>
                <w:rFonts w:ascii="Times New Roman" w:eastAsia="Times New Roman" w:hAnsi="Times New Roman"/>
                <w:color w:val="000000"/>
                <w:sz w:val="24"/>
                <w:szCs w:val="24"/>
                <w:lang w:eastAsia="ru-RU"/>
              </w:rPr>
              <w:t xml:space="preserve"> району Тернопільської області (далі – Замовник).</w:t>
            </w: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2.2</w:t>
            </w:r>
          </w:p>
        </w:tc>
        <w:tc>
          <w:tcPr>
            <w:tcW w:w="3006" w:type="dxa"/>
          </w:tcPr>
          <w:p w:rsidR="00824270" w:rsidRPr="00E1370E" w:rsidRDefault="0082427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місцезнаходження</w:t>
            </w:r>
          </w:p>
        </w:tc>
        <w:tc>
          <w:tcPr>
            <w:tcW w:w="6414" w:type="dxa"/>
            <w:shd w:val="clear" w:color="auto" w:fill="auto"/>
            <w:vAlign w:val="center"/>
          </w:tcPr>
          <w:p w:rsidR="00824270" w:rsidRPr="00E1370E" w:rsidRDefault="00824270" w:rsidP="00824270">
            <w:pPr>
              <w:widowControl w:val="0"/>
              <w:spacing w:before="60" w:after="60" w:line="240" w:lineRule="auto"/>
              <w:ind w:right="70"/>
              <w:contextualSpacing/>
              <w:rPr>
                <w:rFonts w:ascii="Times New Roman" w:hAnsi="Times New Roman"/>
                <w:sz w:val="24"/>
                <w:szCs w:val="24"/>
              </w:rPr>
            </w:pPr>
            <w:r w:rsidRPr="00E1370E">
              <w:rPr>
                <w:rFonts w:ascii="Times New Roman" w:hAnsi="Times New Roman"/>
                <w:sz w:val="24"/>
                <w:szCs w:val="24"/>
              </w:rPr>
              <w:t xml:space="preserve">48530, Україна, Тернопільська </w:t>
            </w:r>
            <w:proofErr w:type="spellStart"/>
            <w:r w:rsidRPr="00E1370E">
              <w:rPr>
                <w:rFonts w:ascii="Times New Roman" w:hAnsi="Times New Roman"/>
                <w:sz w:val="24"/>
                <w:szCs w:val="24"/>
              </w:rPr>
              <w:t>обл</w:t>
            </w:r>
            <w:proofErr w:type="spellEnd"/>
            <w:r w:rsidRPr="00E1370E">
              <w:rPr>
                <w:rFonts w:ascii="Times New Roman" w:hAnsi="Times New Roman"/>
                <w:sz w:val="24"/>
                <w:szCs w:val="24"/>
              </w:rPr>
              <w:t xml:space="preserve">, </w:t>
            </w:r>
            <w:proofErr w:type="spellStart"/>
            <w:r w:rsidRPr="00E1370E">
              <w:rPr>
                <w:rFonts w:ascii="Times New Roman" w:hAnsi="Times New Roman"/>
                <w:sz w:val="24"/>
                <w:szCs w:val="24"/>
              </w:rPr>
              <w:t>Чортківський</w:t>
            </w:r>
            <w:proofErr w:type="spellEnd"/>
            <w:r w:rsidRPr="00E1370E">
              <w:rPr>
                <w:rFonts w:ascii="Times New Roman" w:hAnsi="Times New Roman"/>
                <w:sz w:val="24"/>
                <w:szCs w:val="24"/>
              </w:rPr>
              <w:t xml:space="preserve"> р-н,</w:t>
            </w:r>
          </w:p>
          <w:p w:rsidR="00824270" w:rsidRPr="00E1370E" w:rsidRDefault="00824270" w:rsidP="00824270">
            <w:pPr>
              <w:widowControl w:val="0"/>
              <w:spacing w:before="60" w:after="60" w:line="240" w:lineRule="auto"/>
              <w:ind w:right="70"/>
              <w:contextualSpacing/>
              <w:rPr>
                <w:rFonts w:ascii="Times New Roman" w:hAnsi="Times New Roman"/>
                <w:sz w:val="24"/>
                <w:szCs w:val="24"/>
              </w:rPr>
            </w:pPr>
            <w:r w:rsidRPr="00E1370E">
              <w:rPr>
                <w:rFonts w:ascii="Times New Roman" w:hAnsi="Times New Roman"/>
                <w:sz w:val="24"/>
                <w:szCs w:val="24"/>
              </w:rPr>
              <w:t xml:space="preserve">с. </w:t>
            </w:r>
            <w:proofErr w:type="spellStart"/>
            <w:r w:rsidRPr="00E1370E">
              <w:rPr>
                <w:rFonts w:ascii="Times New Roman" w:hAnsi="Times New Roman"/>
                <w:sz w:val="24"/>
                <w:szCs w:val="24"/>
              </w:rPr>
              <w:t>Білобожниця</w:t>
            </w:r>
            <w:proofErr w:type="spellEnd"/>
            <w:r w:rsidRPr="00E1370E">
              <w:rPr>
                <w:rFonts w:ascii="Times New Roman" w:hAnsi="Times New Roman"/>
                <w:sz w:val="24"/>
                <w:szCs w:val="24"/>
              </w:rPr>
              <w:t>, вул. Л. Українки, 34.</w:t>
            </w: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2.3</w:t>
            </w:r>
          </w:p>
        </w:tc>
        <w:tc>
          <w:tcPr>
            <w:tcW w:w="3006" w:type="dxa"/>
          </w:tcPr>
          <w:p w:rsidR="00824270" w:rsidRPr="00E1370E" w:rsidRDefault="00824270" w:rsidP="00F4510A">
            <w:pPr>
              <w:pStyle w:val="11"/>
              <w:widowControl w:val="0"/>
              <w:spacing w:line="240" w:lineRule="auto"/>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код ЄДРПОУ</w:t>
            </w:r>
          </w:p>
        </w:tc>
        <w:tc>
          <w:tcPr>
            <w:tcW w:w="6414" w:type="dxa"/>
            <w:shd w:val="clear" w:color="auto" w:fill="auto"/>
            <w:vAlign w:val="center"/>
          </w:tcPr>
          <w:p w:rsidR="00824270" w:rsidRPr="00E1370E" w:rsidRDefault="00570F59" w:rsidP="00F4510A">
            <w:pPr>
              <w:rPr>
                <w:rFonts w:ascii="Times New Roman" w:hAnsi="Times New Roman"/>
                <w:sz w:val="24"/>
                <w:szCs w:val="24"/>
              </w:rPr>
            </w:pPr>
            <w:r w:rsidRPr="00E1370E">
              <w:rPr>
                <w:rFonts w:ascii="Times New Roman" w:hAnsi="Times New Roman"/>
                <w:sz w:val="24"/>
                <w:szCs w:val="24"/>
              </w:rPr>
              <w:t>40236772</w:t>
            </w: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2.4</w:t>
            </w:r>
          </w:p>
        </w:tc>
        <w:tc>
          <w:tcPr>
            <w:tcW w:w="3006" w:type="dxa"/>
          </w:tcPr>
          <w:p w:rsidR="00824270" w:rsidRPr="00E1370E" w:rsidRDefault="00824270" w:rsidP="00F4510A">
            <w:pPr>
              <w:pStyle w:val="11"/>
              <w:widowControl w:val="0"/>
              <w:spacing w:line="240" w:lineRule="auto"/>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shd w:val="clear" w:color="auto" w:fill="auto"/>
            <w:vAlign w:val="center"/>
          </w:tcPr>
          <w:p w:rsidR="00EA6724" w:rsidRPr="00E1370E" w:rsidRDefault="00570F59" w:rsidP="00EA6724">
            <w:pPr>
              <w:spacing w:after="0" w:line="240" w:lineRule="auto"/>
              <w:ind w:right="30"/>
              <w:jc w:val="both"/>
              <w:rPr>
                <w:rFonts w:ascii="Times New Roman" w:hAnsi="Times New Roman"/>
                <w:sz w:val="24"/>
                <w:szCs w:val="24"/>
              </w:rPr>
            </w:pPr>
            <w:r w:rsidRPr="00E1370E">
              <w:rPr>
                <w:rFonts w:ascii="Times New Roman" w:hAnsi="Times New Roman"/>
                <w:sz w:val="24"/>
                <w:szCs w:val="24"/>
              </w:rPr>
              <w:t xml:space="preserve">Уповноважена особа – </w:t>
            </w:r>
            <w:r w:rsidR="00EA6724" w:rsidRPr="00E1370E">
              <w:rPr>
                <w:rFonts w:ascii="Times New Roman" w:hAnsi="Times New Roman"/>
                <w:sz w:val="24"/>
                <w:szCs w:val="24"/>
              </w:rPr>
              <w:t>Слободян Наталія Богданівна</w:t>
            </w:r>
          </w:p>
          <w:p w:rsidR="00570F59" w:rsidRPr="00E1370E" w:rsidRDefault="00570F59" w:rsidP="00EA6724">
            <w:pPr>
              <w:spacing w:after="0" w:line="240" w:lineRule="auto"/>
              <w:ind w:right="30"/>
              <w:jc w:val="both"/>
              <w:rPr>
                <w:rFonts w:ascii="Arial" w:hAnsi="Arial" w:cs="Arial"/>
                <w:color w:val="000000"/>
                <w:sz w:val="21"/>
                <w:szCs w:val="21"/>
              </w:rPr>
            </w:pPr>
            <w:r w:rsidRPr="00E1370E">
              <w:rPr>
                <w:rFonts w:ascii="Times New Roman" w:hAnsi="Times New Roman"/>
                <w:sz w:val="24"/>
                <w:szCs w:val="24"/>
              </w:rPr>
              <w:t xml:space="preserve">– </w:t>
            </w:r>
            <w:r w:rsidR="00EA6724" w:rsidRPr="00E1370E">
              <w:rPr>
                <w:rFonts w:ascii="Times New Roman" w:hAnsi="Times New Roman"/>
                <w:sz w:val="24"/>
                <w:szCs w:val="24"/>
              </w:rPr>
              <w:t>начальник</w:t>
            </w:r>
            <w:r w:rsidRPr="00E1370E">
              <w:rPr>
                <w:rFonts w:ascii="Times New Roman" w:hAnsi="Times New Roman"/>
                <w:sz w:val="24"/>
                <w:szCs w:val="24"/>
              </w:rPr>
              <w:t xml:space="preserve"> відділу </w:t>
            </w:r>
            <w:proofErr w:type="spellStart"/>
            <w:r w:rsidRPr="00E1370E">
              <w:rPr>
                <w:rFonts w:ascii="Times New Roman" w:hAnsi="Times New Roman"/>
                <w:sz w:val="24"/>
                <w:szCs w:val="24"/>
              </w:rPr>
              <w:t>освіти,молоді</w:t>
            </w:r>
            <w:proofErr w:type="spellEnd"/>
            <w:r w:rsidRPr="00E1370E">
              <w:rPr>
                <w:rFonts w:ascii="Times New Roman" w:hAnsi="Times New Roman"/>
                <w:sz w:val="24"/>
                <w:szCs w:val="24"/>
              </w:rPr>
              <w:t xml:space="preserve"> та спорту </w:t>
            </w:r>
            <w:proofErr w:type="spellStart"/>
            <w:r w:rsidRPr="00E1370E">
              <w:rPr>
                <w:rFonts w:ascii="Times New Roman" w:hAnsi="Times New Roman"/>
                <w:sz w:val="24"/>
                <w:szCs w:val="24"/>
              </w:rPr>
              <w:t>Білобожницької</w:t>
            </w:r>
            <w:proofErr w:type="spellEnd"/>
            <w:r w:rsidRPr="00E1370E">
              <w:rPr>
                <w:rFonts w:ascii="Times New Roman" w:hAnsi="Times New Roman"/>
                <w:sz w:val="24"/>
                <w:szCs w:val="24"/>
              </w:rPr>
              <w:t xml:space="preserve"> сільської ради тел.+380966395330</w:t>
            </w:r>
            <w:r w:rsidRPr="00E1370E">
              <w:rPr>
                <w:rFonts w:ascii="Times New Roman" w:hAnsi="Times New Roman"/>
              </w:rPr>
              <w:t xml:space="preserve">; </w:t>
            </w:r>
            <w:hyperlink r:id="rId7" w:history="1">
              <w:r w:rsidRPr="00E1370E">
                <w:rPr>
                  <w:rStyle w:val="a3"/>
                  <w:rFonts w:ascii="Arial" w:hAnsi="Arial" w:cs="Arial"/>
                  <w:sz w:val="21"/>
                  <w:szCs w:val="21"/>
                </w:rPr>
                <w:t>vobiloboz@gmail.com</w:t>
              </w:r>
            </w:hyperlink>
          </w:p>
          <w:p w:rsidR="00570F59" w:rsidRPr="00E1370E" w:rsidRDefault="00570F59" w:rsidP="00570F59">
            <w:pPr>
              <w:spacing w:after="0" w:line="240" w:lineRule="auto"/>
              <w:ind w:right="30"/>
              <w:jc w:val="both"/>
              <w:rPr>
                <w:rFonts w:ascii="Times New Roman" w:hAnsi="Times New Roman"/>
                <w:lang w:val="ru-RU"/>
              </w:rPr>
            </w:pPr>
          </w:p>
          <w:p w:rsidR="00824270" w:rsidRPr="00E1370E" w:rsidRDefault="00824270" w:rsidP="00824270">
            <w:pPr>
              <w:jc w:val="both"/>
              <w:rPr>
                <w:rFonts w:ascii="Times New Roman" w:hAnsi="Times New Roman"/>
                <w:sz w:val="24"/>
                <w:szCs w:val="24"/>
              </w:rPr>
            </w:pPr>
            <w:r w:rsidRPr="00E1370E">
              <w:rPr>
                <w:rFonts w:ascii="Times New Roman" w:hAnsi="Times New Roman"/>
                <w:sz w:val="24"/>
                <w:szCs w:val="24"/>
              </w:rPr>
              <w:t xml:space="preserve">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 </w:t>
            </w:r>
          </w:p>
          <w:p w:rsidR="00824270" w:rsidRPr="00E1370E" w:rsidRDefault="00824270" w:rsidP="00824270">
            <w:pPr>
              <w:jc w:val="both"/>
              <w:rPr>
                <w:rFonts w:ascii="Times New Roman" w:hAnsi="Times New Roman"/>
                <w:sz w:val="24"/>
                <w:szCs w:val="24"/>
              </w:rPr>
            </w:pPr>
            <w:r w:rsidRPr="00E1370E">
              <w:rPr>
                <w:rFonts w:ascii="Times New Roman" w:hAnsi="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Постановою Кабінету Міністрів України від 12 жовтня 2022 р. №1178</w:t>
            </w: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3</w:t>
            </w:r>
          </w:p>
        </w:tc>
        <w:tc>
          <w:tcPr>
            <w:tcW w:w="3006" w:type="dxa"/>
          </w:tcPr>
          <w:p w:rsidR="00824270" w:rsidRPr="00E1370E" w:rsidRDefault="00824270" w:rsidP="00F4510A">
            <w:pPr>
              <w:pStyle w:val="11"/>
              <w:widowControl w:val="0"/>
              <w:spacing w:line="240" w:lineRule="auto"/>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Процедура закупівлі</w:t>
            </w:r>
          </w:p>
        </w:tc>
        <w:tc>
          <w:tcPr>
            <w:tcW w:w="6414" w:type="dxa"/>
          </w:tcPr>
          <w:p w:rsidR="00824270" w:rsidRPr="00E1370E" w:rsidRDefault="0082427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Відкриті торги з особливостями</w:t>
            </w:r>
          </w:p>
        </w:tc>
      </w:tr>
      <w:tr w:rsidR="00824270" w:rsidRPr="00E1370E" w:rsidTr="00F4510A">
        <w:trPr>
          <w:trHeight w:val="520"/>
          <w:jc w:val="center"/>
        </w:trPr>
        <w:tc>
          <w:tcPr>
            <w:tcW w:w="576" w:type="dxa"/>
          </w:tcPr>
          <w:p w:rsidR="00824270" w:rsidRPr="007F5D0E" w:rsidRDefault="00824270" w:rsidP="00F4510A">
            <w:pPr>
              <w:pStyle w:val="11"/>
              <w:widowControl w:val="0"/>
              <w:spacing w:line="240" w:lineRule="auto"/>
              <w:rPr>
                <w:rFonts w:ascii="Times New Roman" w:hAnsi="Times New Roman" w:cs="Times New Roman"/>
                <w:color w:val="auto"/>
                <w:lang w:val="uk-UA"/>
              </w:rPr>
            </w:pPr>
            <w:r w:rsidRPr="007F5D0E">
              <w:rPr>
                <w:rFonts w:ascii="Times New Roman" w:eastAsia="Times New Roman" w:hAnsi="Times New Roman" w:cs="Times New Roman"/>
                <w:color w:val="auto"/>
                <w:sz w:val="24"/>
                <w:szCs w:val="24"/>
                <w:lang w:val="uk-UA"/>
              </w:rPr>
              <w:t>4</w:t>
            </w:r>
          </w:p>
        </w:tc>
        <w:tc>
          <w:tcPr>
            <w:tcW w:w="3006" w:type="dxa"/>
          </w:tcPr>
          <w:p w:rsidR="00824270" w:rsidRPr="007F5D0E" w:rsidRDefault="00824270" w:rsidP="00F4510A">
            <w:pPr>
              <w:pStyle w:val="11"/>
              <w:widowControl w:val="0"/>
              <w:spacing w:line="240" w:lineRule="auto"/>
              <w:rPr>
                <w:rFonts w:ascii="Times New Roman" w:hAnsi="Times New Roman" w:cs="Times New Roman"/>
                <w:b/>
                <w:color w:val="auto"/>
                <w:lang w:val="uk-UA"/>
              </w:rPr>
            </w:pPr>
            <w:r w:rsidRPr="007F5D0E">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824270" w:rsidRPr="007F5D0E" w:rsidRDefault="00392A52" w:rsidP="00EA6724">
            <w:pPr>
              <w:pStyle w:val="11"/>
              <w:widowControl w:val="0"/>
              <w:spacing w:line="240" w:lineRule="auto"/>
              <w:rPr>
                <w:rFonts w:ascii="Times New Roman" w:eastAsia="Times New Roman" w:hAnsi="Times New Roman" w:cs="Times New Roman"/>
                <w:color w:val="auto"/>
                <w:sz w:val="24"/>
                <w:szCs w:val="24"/>
                <w:lang w:val="uk-UA"/>
              </w:rPr>
            </w:pPr>
            <w:r w:rsidRPr="007F5D0E">
              <w:rPr>
                <w:rFonts w:ascii="Times New Roman" w:eastAsia="Times New Roman" w:hAnsi="Times New Roman" w:cs="Times New Roman"/>
                <w:color w:val="auto"/>
                <w:sz w:val="24"/>
                <w:szCs w:val="24"/>
                <w:lang w:val="uk-UA"/>
              </w:rPr>
              <w:t xml:space="preserve">Товари – згідно </w:t>
            </w:r>
            <w:r w:rsidR="00EA6724" w:rsidRPr="007F5D0E">
              <w:rPr>
                <w:rFonts w:ascii="Times New Roman" w:eastAsia="Times New Roman" w:hAnsi="Times New Roman" w:cs="Times New Roman"/>
                <w:color w:val="auto"/>
                <w:sz w:val="24"/>
                <w:szCs w:val="24"/>
                <w:lang w:val="uk-UA"/>
              </w:rPr>
              <w:t xml:space="preserve">інформації про технічні, якісні та кількісні характеристики предмета закупівлі </w:t>
            </w:r>
          </w:p>
        </w:tc>
      </w:tr>
      <w:tr w:rsidR="00824270" w:rsidRPr="00E1370E" w:rsidTr="00F4510A">
        <w:trPr>
          <w:trHeight w:val="520"/>
          <w:jc w:val="center"/>
        </w:trPr>
        <w:tc>
          <w:tcPr>
            <w:tcW w:w="576" w:type="dxa"/>
          </w:tcPr>
          <w:p w:rsidR="00824270" w:rsidRPr="007F5D0E" w:rsidRDefault="00824270" w:rsidP="00F4510A">
            <w:pPr>
              <w:pStyle w:val="11"/>
              <w:widowControl w:val="0"/>
              <w:spacing w:line="240" w:lineRule="auto"/>
              <w:rPr>
                <w:rFonts w:ascii="Times New Roman" w:hAnsi="Times New Roman" w:cs="Times New Roman"/>
                <w:color w:val="auto"/>
                <w:lang w:val="uk-UA"/>
              </w:rPr>
            </w:pPr>
            <w:r w:rsidRPr="007F5D0E">
              <w:rPr>
                <w:rFonts w:ascii="Times New Roman" w:eastAsia="Times New Roman" w:hAnsi="Times New Roman" w:cs="Times New Roman"/>
                <w:color w:val="auto"/>
                <w:sz w:val="24"/>
                <w:szCs w:val="24"/>
                <w:lang w:val="uk-UA"/>
              </w:rPr>
              <w:t>4.1</w:t>
            </w:r>
          </w:p>
        </w:tc>
        <w:tc>
          <w:tcPr>
            <w:tcW w:w="3006" w:type="dxa"/>
          </w:tcPr>
          <w:p w:rsidR="00824270" w:rsidRPr="007F5D0E" w:rsidRDefault="00824270" w:rsidP="00F4510A">
            <w:pPr>
              <w:pStyle w:val="11"/>
              <w:widowControl w:val="0"/>
              <w:spacing w:line="240" w:lineRule="auto"/>
              <w:ind w:left="-9" w:right="113"/>
              <w:rPr>
                <w:rFonts w:ascii="Times New Roman" w:eastAsia="Times New Roman" w:hAnsi="Times New Roman" w:cs="Times New Roman"/>
                <w:b/>
                <w:color w:val="auto"/>
                <w:sz w:val="24"/>
                <w:szCs w:val="24"/>
                <w:lang w:val="uk-UA"/>
              </w:rPr>
            </w:pPr>
            <w:r w:rsidRPr="007F5D0E">
              <w:rPr>
                <w:rFonts w:ascii="Times New Roman" w:eastAsia="Times New Roman" w:hAnsi="Times New Roman" w:cs="Times New Roman"/>
                <w:b/>
                <w:color w:val="auto"/>
                <w:sz w:val="24"/>
                <w:szCs w:val="24"/>
                <w:lang w:val="uk-UA"/>
              </w:rPr>
              <w:t>назва предмета закупівлі</w:t>
            </w:r>
          </w:p>
        </w:tc>
        <w:tc>
          <w:tcPr>
            <w:tcW w:w="6414" w:type="dxa"/>
          </w:tcPr>
          <w:p w:rsidR="004935DC" w:rsidRPr="004935DC" w:rsidRDefault="004935DC" w:rsidP="004935DC">
            <w:pPr>
              <w:spacing w:after="0"/>
              <w:jc w:val="both"/>
              <w:rPr>
                <w:rFonts w:ascii="Times New Roman" w:eastAsia="Times New Roman" w:hAnsi="Times New Roman"/>
                <w:sz w:val="24"/>
                <w:szCs w:val="24"/>
                <w:lang w:eastAsia="uk-UA"/>
              </w:rPr>
            </w:pPr>
            <w:r w:rsidRPr="004935DC">
              <w:rPr>
                <w:rFonts w:ascii="Times New Roman" w:hAnsi="Times New Roman"/>
                <w:i/>
                <w:sz w:val="24"/>
                <w:szCs w:val="24"/>
                <w:lang w:eastAsia="uk-UA"/>
              </w:rPr>
              <w:t xml:space="preserve">ДК 021:2015 - </w:t>
            </w:r>
            <w:r w:rsidRPr="004935DC">
              <w:rPr>
                <w:rFonts w:ascii="Times New Roman" w:hAnsi="Times New Roman"/>
                <w:sz w:val="24"/>
                <w:szCs w:val="24"/>
                <w:lang w:bidi="en-US"/>
              </w:rPr>
              <w:t>15330000-0 Оброблені фрукти та овочі</w:t>
            </w:r>
            <w:r>
              <w:rPr>
                <w:rFonts w:ascii="Times New Roman" w:hAnsi="Times New Roman"/>
                <w:sz w:val="24"/>
                <w:szCs w:val="24"/>
                <w:lang w:bidi="en-US"/>
              </w:rPr>
              <w:t xml:space="preserve"> </w:t>
            </w:r>
            <w:r w:rsidRPr="004935DC">
              <w:rPr>
                <w:rFonts w:ascii="Times New Roman" w:hAnsi="Times New Roman"/>
                <w:sz w:val="24"/>
                <w:szCs w:val="24"/>
                <w:lang w:bidi="en-US"/>
              </w:rPr>
              <w:t xml:space="preserve">( паста томатна, кукурудза консервована, огірок квашений, горошок консервований , повидло , сухофрукти )  </w:t>
            </w:r>
          </w:p>
          <w:p w:rsidR="00824270" w:rsidRPr="00A859B6" w:rsidRDefault="00824270" w:rsidP="00DD3FC3">
            <w:pPr>
              <w:spacing w:after="0"/>
              <w:rPr>
                <w:rFonts w:ascii="Times New Roman" w:eastAsia="Times New Roman" w:hAnsi="Times New Roman"/>
                <w:b/>
                <w:i/>
                <w:sz w:val="24"/>
                <w:szCs w:val="24"/>
                <w:lang w:eastAsia="uk-UA"/>
              </w:rPr>
            </w:pPr>
          </w:p>
        </w:tc>
      </w:tr>
      <w:tr w:rsidR="00824270" w:rsidRPr="00E1370E" w:rsidTr="00F4510A">
        <w:trPr>
          <w:trHeight w:val="520"/>
          <w:jc w:val="center"/>
        </w:trPr>
        <w:tc>
          <w:tcPr>
            <w:tcW w:w="576" w:type="dxa"/>
          </w:tcPr>
          <w:p w:rsidR="00824270" w:rsidRPr="007F5D0E" w:rsidRDefault="00824270" w:rsidP="00F4510A">
            <w:pPr>
              <w:pStyle w:val="11"/>
              <w:widowControl w:val="0"/>
              <w:spacing w:line="240" w:lineRule="auto"/>
              <w:rPr>
                <w:rFonts w:ascii="Times New Roman" w:hAnsi="Times New Roman" w:cs="Times New Roman"/>
                <w:color w:val="auto"/>
                <w:lang w:val="uk-UA"/>
              </w:rPr>
            </w:pPr>
            <w:r w:rsidRPr="007F5D0E">
              <w:rPr>
                <w:rFonts w:ascii="Times New Roman" w:eastAsia="Times New Roman" w:hAnsi="Times New Roman" w:cs="Times New Roman"/>
                <w:color w:val="auto"/>
                <w:sz w:val="24"/>
                <w:szCs w:val="24"/>
                <w:lang w:val="uk-UA"/>
              </w:rPr>
              <w:t>4.2</w:t>
            </w:r>
          </w:p>
        </w:tc>
        <w:tc>
          <w:tcPr>
            <w:tcW w:w="3006" w:type="dxa"/>
          </w:tcPr>
          <w:p w:rsidR="00824270" w:rsidRPr="007F5D0E" w:rsidRDefault="00824270" w:rsidP="00F4510A">
            <w:pPr>
              <w:pStyle w:val="11"/>
              <w:widowControl w:val="0"/>
              <w:spacing w:line="240" w:lineRule="auto"/>
              <w:ind w:left="-9" w:right="113"/>
              <w:rPr>
                <w:rFonts w:ascii="Times New Roman" w:hAnsi="Times New Roman" w:cs="Times New Roman"/>
                <w:b/>
                <w:color w:val="auto"/>
                <w:lang w:val="uk-UA"/>
              </w:rPr>
            </w:pPr>
            <w:r w:rsidRPr="007F5D0E">
              <w:rPr>
                <w:rFonts w:ascii="Times New Roman" w:eastAsia="Times New Roman" w:hAnsi="Times New Roman" w:cs="Times New Roman"/>
                <w:b/>
                <w:color w:val="auto"/>
                <w:sz w:val="24"/>
                <w:szCs w:val="24"/>
                <w:lang w:val="uk-UA"/>
              </w:rPr>
              <w:t xml:space="preserve">опис окремої частини (частин) предмета </w:t>
            </w:r>
            <w:r w:rsidRPr="007F5D0E">
              <w:rPr>
                <w:rFonts w:ascii="Times New Roman" w:eastAsia="Times New Roman" w:hAnsi="Times New Roman" w:cs="Times New Roman"/>
                <w:b/>
                <w:color w:val="auto"/>
                <w:sz w:val="24"/>
                <w:szCs w:val="24"/>
                <w:lang w:val="uk-UA"/>
              </w:rPr>
              <w:lastRenderedPageBreak/>
              <w:t xml:space="preserve">закупівлі (лота), щодо якої можуть бути подані тендерні пропозиції </w:t>
            </w:r>
          </w:p>
        </w:tc>
        <w:tc>
          <w:tcPr>
            <w:tcW w:w="6414" w:type="dxa"/>
          </w:tcPr>
          <w:p w:rsidR="00706A56" w:rsidRPr="00A05101" w:rsidRDefault="00570F59" w:rsidP="00706A56">
            <w:pPr>
              <w:spacing w:after="0"/>
              <w:jc w:val="center"/>
              <w:rPr>
                <w:rFonts w:ascii="Times New Roman" w:eastAsia="Times New Roman" w:hAnsi="Times New Roman"/>
                <w:b/>
                <w:sz w:val="28"/>
                <w:szCs w:val="28"/>
                <w:lang w:eastAsia="uk-UA"/>
              </w:rPr>
            </w:pPr>
            <w:r w:rsidRPr="007F5D0E">
              <w:rPr>
                <w:rFonts w:ascii="Times New Roman" w:hAnsi="Times New Roman"/>
                <w:sz w:val="24"/>
                <w:szCs w:val="24"/>
              </w:rPr>
              <w:lastRenderedPageBreak/>
              <w:t xml:space="preserve">Поділ предмета закупівлі на </w:t>
            </w:r>
            <w:proofErr w:type="spellStart"/>
            <w:r w:rsidRPr="007F5D0E">
              <w:rPr>
                <w:rFonts w:ascii="Times New Roman" w:hAnsi="Times New Roman"/>
                <w:sz w:val="24"/>
                <w:szCs w:val="24"/>
              </w:rPr>
              <w:t>окремічастини</w:t>
            </w:r>
            <w:proofErr w:type="spellEnd"/>
            <w:r w:rsidRPr="007F5D0E">
              <w:rPr>
                <w:rFonts w:ascii="Times New Roman" w:hAnsi="Times New Roman"/>
                <w:sz w:val="24"/>
                <w:szCs w:val="24"/>
              </w:rPr>
              <w:t xml:space="preserve"> (лоти) не передбачено</w:t>
            </w:r>
            <w:r w:rsidR="00706A56">
              <w:rPr>
                <w:rFonts w:ascii="Times New Roman" w:hAnsi="Times New Roman"/>
                <w:b/>
                <w:sz w:val="28"/>
                <w:szCs w:val="28"/>
                <w:lang w:bidi="en-US"/>
              </w:rPr>
              <w:t xml:space="preserve"> </w:t>
            </w:r>
          </w:p>
          <w:p w:rsidR="00824270" w:rsidRPr="007F5D0E" w:rsidRDefault="00824270" w:rsidP="005C0EA6">
            <w:pPr>
              <w:pStyle w:val="11"/>
              <w:widowControl w:val="0"/>
              <w:spacing w:line="240" w:lineRule="auto"/>
              <w:ind w:right="113" w:hanging="2"/>
              <w:rPr>
                <w:rFonts w:ascii="Times New Roman" w:eastAsia="Times New Roman" w:hAnsi="Times New Roman" w:cs="Times New Roman"/>
                <w:color w:val="auto"/>
                <w:sz w:val="24"/>
                <w:szCs w:val="24"/>
                <w:lang w:val="uk-UA"/>
              </w:rPr>
            </w:pPr>
          </w:p>
        </w:tc>
      </w:tr>
      <w:tr w:rsidR="00824270" w:rsidRPr="00E1370E" w:rsidTr="00792310">
        <w:trPr>
          <w:trHeight w:val="6227"/>
          <w:jc w:val="center"/>
        </w:trPr>
        <w:tc>
          <w:tcPr>
            <w:tcW w:w="576" w:type="dxa"/>
          </w:tcPr>
          <w:p w:rsidR="00824270" w:rsidRPr="007F5D0E" w:rsidRDefault="00824270" w:rsidP="00F4510A">
            <w:pPr>
              <w:pStyle w:val="11"/>
              <w:widowControl w:val="0"/>
              <w:spacing w:line="240" w:lineRule="auto"/>
              <w:rPr>
                <w:rFonts w:ascii="Times New Roman" w:hAnsi="Times New Roman" w:cs="Times New Roman"/>
                <w:color w:val="auto"/>
                <w:lang w:val="uk-UA"/>
              </w:rPr>
            </w:pPr>
            <w:r w:rsidRPr="007F5D0E">
              <w:rPr>
                <w:rFonts w:ascii="Times New Roman" w:eastAsia="Times New Roman" w:hAnsi="Times New Roman" w:cs="Times New Roman"/>
                <w:color w:val="auto"/>
                <w:sz w:val="24"/>
                <w:szCs w:val="24"/>
                <w:lang w:val="uk-UA"/>
              </w:rPr>
              <w:lastRenderedPageBreak/>
              <w:t>4.3</w:t>
            </w:r>
          </w:p>
        </w:tc>
        <w:tc>
          <w:tcPr>
            <w:tcW w:w="3006" w:type="dxa"/>
          </w:tcPr>
          <w:p w:rsidR="00824270" w:rsidRPr="007F5D0E" w:rsidRDefault="00824270" w:rsidP="00F4510A">
            <w:pPr>
              <w:pStyle w:val="11"/>
              <w:widowControl w:val="0"/>
              <w:spacing w:line="240" w:lineRule="auto"/>
              <w:ind w:left="-9" w:right="113"/>
              <w:rPr>
                <w:rFonts w:ascii="Times New Roman" w:eastAsia="Times New Roman" w:hAnsi="Times New Roman" w:cs="Times New Roman"/>
                <w:b/>
                <w:color w:val="auto"/>
                <w:sz w:val="24"/>
                <w:szCs w:val="24"/>
                <w:lang w:val="uk-UA"/>
              </w:rPr>
            </w:pPr>
            <w:r w:rsidRPr="007F5D0E">
              <w:rPr>
                <w:rFonts w:ascii="Times New Roman" w:eastAsia="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414" w:type="dxa"/>
            <w:shd w:val="clear" w:color="auto" w:fill="auto"/>
          </w:tcPr>
          <w:p w:rsidR="00706A56" w:rsidRPr="00706A56" w:rsidRDefault="00C56B1A" w:rsidP="00DD3FC3">
            <w:pPr>
              <w:shd w:val="clear" w:color="000000" w:fill="FFFFFF"/>
              <w:ind w:firstLine="15"/>
              <w:rPr>
                <w:rFonts w:ascii="Times New Roman" w:hAnsi="Times New Roman"/>
                <w:bCs/>
                <w:color w:val="000000"/>
                <w:sz w:val="24"/>
                <w:szCs w:val="24"/>
              </w:rPr>
            </w:pPr>
            <w:r w:rsidRPr="00A41FCF">
              <w:rPr>
                <w:rFonts w:ascii="Times New Roman" w:hAnsi="Times New Roman"/>
                <w:bCs/>
                <w:color w:val="000000"/>
                <w:sz w:val="24"/>
                <w:szCs w:val="24"/>
              </w:rPr>
              <w:t xml:space="preserve">4.3.1. </w:t>
            </w:r>
            <w:r w:rsidR="00706A56" w:rsidRPr="00A41FCF">
              <w:rPr>
                <w:rFonts w:ascii="Times New Roman" w:hAnsi="Times New Roman"/>
                <w:bCs/>
                <w:color w:val="000000"/>
                <w:sz w:val="24"/>
                <w:szCs w:val="24"/>
              </w:rPr>
              <w:t xml:space="preserve"> </w:t>
            </w:r>
            <w:r w:rsidR="00A859B6" w:rsidRPr="00A41FCF">
              <w:rPr>
                <w:rFonts w:ascii="Times New Roman" w:hAnsi="Times New Roman"/>
                <w:bCs/>
                <w:color w:val="000000"/>
                <w:sz w:val="24"/>
                <w:szCs w:val="24"/>
              </w:rPr>
              <w:t xml:space="preserve">ДК 021:2015 </w:t>
            </w:r>
            <w:r w:rsidR="00706A56" w:rsidRPr="00A41FCF">
              <w:rPr>
                <w:rFonts w:ascii="Times New Roman" w:hAnsi="Times New Roman"/>
                <w:bCs/>
                <w:color w:val="000000"/>
                <w:sz w:val="24"/>
                <w:szCs w:val="24"/>
              </w:rPr>
              <w:t>-</w:t>
            </w:r>
            <w:r w:rsidR="00706A56" w:rsidRPr="00A41FCF">
              <w:rPr>
                <w:rFonts w:ascii="Times New Roman" w:hAnsi="Times New Roman"/>
                <w:sz w:val="24"/>
                <w:szCs w:val="24"/>
                <w:lang w:bidi="en-US"/>
              </w:rPr>
              <w:t xml:space="preserve">15330000-0 Оброблені фрукти та овочі ( паста томатна, кукурудза консервована, огірок </w:t>
            </w:r>
            <w:r w:rsidR="00A41FCF" w:rsidRPr="00A41FCF">
              <w:rPr>
                <w:rFonts w:ascii="Times New Roman" w:hAnsi="Times New Roman"/>
                <w:sz w:val="24"/>
                <w:szCs w:val="24"/>
                <w:lang w:bidi="en-US"/>
              </w:rPr>
              <w:t>консервований</w:t>
            </w:r>
            <w:r w:rsidR="00706A56" w:rsidRPr="00A41FCF">
              <w:rPr>
                <w:rFonts w:ascii="Times New Roman" w:hAnsi="Times New Roman"/>
                <w:sz w:val="24"/>
                <w:szCs w:val="24"/>
                <w:lang w:bidi="en-US"/>
              </w:rPr>
              <w:t xml:space="preserve">, горошок консервований , повидло , сухофрукти )   </w:t>
            </w:r>
            <w:r w:rsidR="00E049FC" w:rsidRPr="00A41FCF">
              <w:rPr>
                <w:rFonts w:ascii="Times New Roman" w:hAnsi="Times New Roman"/>
                <w:bCs/>
                <w:color w:val="000000"/>
                <w:sz w:val="24"/>
                <w:szCs w:val="24"/>
              </w:rPr>
              <w:t xml:space="preserve">Деталізовані коди : </w:t>
            </w:r>
            <w:r w:rsidR="00DD3FC3" w:rsidRPr="00A41FCF">
              <w:rPr>
                <w:rFonts w:ascii="Times New Roman" w:hAnsi="Times New Roman"/>
                <w:bCs/>
                <w:color w:val="000000"/>
                <w:sz w:val="24"/>
                <w:szCs w:val="24"/>
              </w:rPr>
              <w:t xml:space="preserve">ДК 021:2015 - </w:t>
            </w:r>
            <w:r w:rsidR="002D49AE" w:rsidRPr="002D49AE">
              <w:rPr>
                <w:rFonts w:ascii="Times New Roman" w:hAnsi="Times New Roman"/>
                <w:bCs/>
                <w:color w:val="000000"/>
                <w:sz w:val="24"/>
                <w:szCs w:val="24"/>
              </w:rPr>
              <w:t>15331428-</w:t>
            </w:r>
            <w:r w:rsidR="002D49AE" w:rsidRPr="00B37D36">
              <w:rPr>
                <w:rFonts w:ascii="Times New Roman" w:hAnsi="Times New Roman"/>
                <w:bCs/>
                <w:color w:val="000000"/>
                <w:sz w:val="24"/>
                <w:szCs w:val="24"/>
              </w:rPr>
              <w:t>3</w:t>
            </w:r>
            <w:r w:rsidR="00A41FCF" w:rsidRPr="00B37D36">
              <w:rPr>
                <w:rFonts w:ascii="Times New Roman" w:hAnsi="Times New Roman"/>
                <w:bCs/>
                <w:color w:val="000000"/>
                <w:sz w:val="24"/>
                <w:szCs w:val="24"/>
              </w:rPr>
              <w:t xml:space="preserve"> </w:t>
            </w:r>
            <w:r w:rsidR="00E049FC" w:rsidRPr="00B37D36">
              <w:rPr>
                <w:rFonts w:ascii="Times New Roman" w:hAnsi="Times New Roman"/>
                <w:bCs/>
                <w:color w:val="000000"/>
                <w:sz w:val="24"/>
                <w:szCs w:val="24"/>
              </w:rPr>
              <w:t xml:space="preserve"> </w:t>
            </w:r>
            <w:r w:rsidR="00706A56" w:rsidRPr="00B37D36">
              <w:rPr>
                <w:rFonts w:ascii="Times New Roman" w:hAnsi="Times New Roman"/>
                <w:sz w:val="24"/>
                <w:szCs w:val="24"/>
                <w:lang w:bidi="en-US"/>
              </w:rPr>
              <w:t>паста томатна</w:t>
            </w:r>
            <w:r w:rsidR="00706A56" w:rsidRPr="00B37D36">
              <w:rPr>
                <w:rFonts w:ascii="Times New Roman" w:hAnsi="Times New Roman"/>
                <w:bCs/>
                <w:color w:val="000000"/>
                <w:sz w:val="24"/>
                <w:szCs w:val="24"/>
              </w:rPr>
              <w:t xml:space="preserve"> </w:t>
            </w:r>
            <w:r w:rsidR="00E049FC" w:rsidRPr="00B37D36">
              <w:rPr>
                <w:rFonts w:ascii="Times New Roman" w:hAnsi="Times New Roman"/>
                <w:bCs/>
                <w:color w:val="000000"/>
                <w:sz w:val="24"/>
                <w:szCs w:val="24"/>
              </w:rPr>
              <w:t>-</w:t>
            </w:r>
            <w:r w:rsidR="008C4A5E" w:rsidRPr="00B37D36">
              <w:rPr>
                <w:rFonts w:ascii="Times New Roman" w:hAnsi="Times New Roman"/>
                <w:bCs/>
                <w:color w:val="000000"/>
                <w:sz w:val="24"/>
                <w:szCs w:val="24"/>
              </w:rPr>
              <w:t xml:space="preserve"> </w:t>
            </w:r>
            <w:r w:rsidR="00A41FCF" w:rsidRPr="00B37D36">
              <w:rPr>
                <w:rFonts w:ascii="Times New Roman" w:hAnsi="Times New Roman"/>
                <w:bCs/>
                <w:color w:val="000000"/>
                <w:sz w:val="24"/>
                <w:szCs w:val="24"/>
              </w:rPr>
              <w:t>368 кг</w:t>
            </w:r>
            <w:r w:rsidR="00E049FC" w:rsidRPr="00B37D36">
              <w:rPr>
                <w:rFonts w:ascii="Times New Roman" w:hAnsi="Times New Roman"/>
                <w:bCs/>
                <w:color w:val="000000"/>
                <w:sz w:val="24"/>
                <w:szCs w:val="24"/>
              </w:rPr>
              <w:t xml:space="preserve"> ;                                                                                              ДК 021:2015 -</w:t>
            </w:r>
            <w:r w:rsidR="002D49AE" w:rsidRPr="00B37D36">
              <w:rPr>
                <w:rFonts w:ascii="Times New Roman" w:hAnsi="Times New Roman"/>
                <w:bCs/>
                <w:color w:val="000000"/>
                <w:sz w:val="24"/>
                <w:szCs w:val="24"/>
              </w:rPr>
              <w:t xml:space="preserve">15331470-2 </w:t>
            </w:r>
            <w:r w:rsidR="00A41FCF" w:rsidRPr="00B37D36">
              <w:rPr>
                <w:rFonts w:ascii="Times New Roman" w:hAnsi="Times New Roman"/>
                <w:bCs/>
                <w:color w:val="000000"/>
                <w:sz w:val="24"/>
                <w:szCs w:val="24"/>
              </w:rPr>
              <w:t xml:space="preserve"> </w:t>
            </w:r>
            <w:r w:rsidR="00706A56" w:rsidRPr="00B37D36">
              <w:rPr>
                <w:rFonts w:ascii="Times New Roman" w:hAnsi="Times New Roman"/>
                <w:sz w:val="24"/>
                <w:szCs w:val="24"/>
                <w:lang w:bidi="en-US"/>
              </w:rPr>
              <w:t>кукурудза консервована</w:t>
            </w:r>
            <w:r w:rsidR="00A94E90" w:rsidRPr="00B37D36">
              <w:rPr>
                <w:rFonts w:ascii="Times New Roman" w:hAnsi="Times New Roman"/>
                <w:bCs/>
                <w:color w:val="000000"/>
                <w:sz w:val="24"/>
                <w:szCs w:val="24"/>
              </w:rPr>
              <w:t xml:space="preserve"> </w:t>
            </w:r>
            <w:r w:rsidR="00A41FCF" w:rsidRPr="00B37D36">
              <w:rPr>
                <w:rFonts w:ascii="Times New Roman" w:hAnsi="Times New Roman"/>
                <w:bCs/>
                <w:color w:val="000000"/>
                <w:sz w:val="24"/>
                <w:szCs w:val="24"/>
              </w:rPr>
              <w:t>– 510 кг</w:t>
            </w:r>
            <w:r w:rsidR="00706A56" w:rsidRPr="00B37D36">
              <w:rPr>
                <w:rFonts w:ascii="Times New Roman" w:hAnsi="Times New Roman"/>
                <w:bCs/>
                <w:color w:val="000000"/>
                <w:sz w:val="24"/>
                <w:szCs w:val="24"/>
              </w:rPr>
              <w:t xml:space="preserve"> </w:t>
            </w:r>
            <w:r w:rsidR="00E049FC" w:rsidRPr="00B37D36">
              <w:rPr>
                <w:rFonts w:ascii="Times New Roman" w:hAnsi="Times New Roman"/>
                <w:bCs/>
                <w:color w:val="000000"/>
                <w:sz w:val="24"/>
                <w:szCs w:val="24"/>
              </w:rPr>
              <w:t xml:space="preserve">;     ДК 021:2015  - </w:t>
            </w:r>
            <w:r w:rsidR="002D49AE" w:rsidRPr="00B37D36">
              <w:rPr>
                <w:rFonts w:ascii="Times New Roman" w:hAnsi="Times New Roman"/>
                <w:bCs/>
                <w:color w:val="000000"/>
                <w:sz w:val="24"/>
                <w:szCs w:val="24"/>
              </w:rPr>
              <w:t xml:space="preserve">15331460-9 </w:t>
            </w:r>
            <w:r w:rsidR="00706A56" w:rsidRPr="00B37D36">
              <w:rPr>
                <w:rFonts w:ascii="Times New Roman" w:hAnsi="Times New Roman"/>
                <w:sz w:val="24"/>
                <w:szCs w:val="24"/>
                <w:lang w:bidi="en-US"/>
              </w:rPr>
              <w:t xml:space="preserve">огірок </w:t>
            </w:r>
            <w:r w:rsidR="00A41FCF" w:rsidRPr="00B37D36">
              <w:rPr>
                <w:rFonts w:ascii="Times New Roman" w:hAnsi="Times New Roman"/>
                <w:sz w:val="24"/>
                <w:szCs w:val="24"/>
                <w:lang w:bidi="en-US"/>
              </w:rPr>
              <w:t>консервований</w:t>
            </w:r>
            <w:r w:rsidR="00E049FC" w:rsidRPr="00B37D36">
              <w:rPr>
                <w:rFonts w:ascii="Times New Roman" w:hAnsi="Times New Roman"/>
                <w:bCs/>
                <w:color w:val="000000"/>
                <w:sz w:val="24"/>
                <w:szCs w:val="24"/>
              </w:rPr>
              <w:t xml:space="preserve"> – </w:t>
            </w:r>
            <w:r w:rsidR="00706A56" w:rsidRPr="00B37D36">
              <w:rPr>
                <w:rFonts w:ascii="Times New Roman" w:hAnsi="Times New Roman"/>
                <w:bCs/>
                <w:color w:val="000000"/>
                <w:sz w:val="24"/>
                <w:szCs w:val="24"/>
              </w:rPr>
              <w:t xml:space="preserve">350 </w:t>
            </w:r>
            <w:r w:rsidR="008C4A5E" w:rsidRPr="00B37D36">
              <w:rPr>
                <w:rFonts w:ascii="Times New Roman" w:hAnsi="Times New Roman"/>
                <w:bCs/>
                <w:color w:val="000000"/>
                <w:sz w:val="24"/>
                <w:szCs w:val="24"/>
              </w:rPr>
              <w:t>кг</w:t>
            </w:r>
            <w:r w:rsidR="00E049FC" w:rsidRPr="00B37D36">
              <w:rPr>
                <w:rFonts w:ascii="Times New Roman" w:hAnsi="Times New Roman"/>
                <w:bCs/>
                <w:color w:val="000000"/>
                <w:sz w:val="24"/>
                <w:szCs w:val="24"/>
              </w:rPr>
              <w:t xml:space="preserve"> ;                  ДК 021:2015 -  </w:t>
            </w:r>
            <w:r w:rsidR="002D49AE" w:rsidRPr="00B37D36">
              <w:rPr>
                <w:rFonts w:ascii="Times New Roman" w:hAnsi="Times New Roman"/>
                <w:bCs/>
                <w:color w:val="000000"/>
                <w:sz w:val="24"/>
                <w:szCs w:val="24"/>
              </w:rPr>
              <w:t>15331462-3</w:t>
            </w:r>
            <w:r w:rsidR="00E049FC" w:rsidRPr="00B37D36">
              <w:rPr>
                <w:rFonts w:ascii="Times New Roman" w:hAnsi="Times New Roman"/>
                <w:bCs/>
                <w:color w:val="000000"/>
                <w:sz w:val="24"/>
                <w:szCs w:val="24"/>
              </w:rPr>
              <w:t xml:space="preserve">  </w:t>
            </w:r>
            <w:r w:rsidR="00706A56" w:rsidRPr="00B37D36">
              <w:rPr>
                <w:rFonts w:ascii="Times New Roman" w:hAnsi="Times New Roman"/>
                <w:sz w:val="24"/>
                <w:szCs w:val="24"/>
                <w:lang w:bidi="en-US"/>
              </w:rPr>
              <w:t>горошок консервований</w:t>
            </w:r>
            <w:r w:rsidR="00E049FC" w:rsidRPr="00B37D36">
              <w:rPr>
                <w:rFonts w:ascii="Times New Roman" w:hAnsi="Times New Roman"/>
                <w:bCs/>
                <w:color w:val="000000"/>
                <w:sz w:val="24"/>
                <w:szCs w:val="24"/>
              </w:rPr>
              <w:t xml:space="preserve">– </w:t>
            </w:r>
            <w:r w:rsidR="008C4A5E" w:rsidRPr="00B37D36">
              <w:rPr>
                <w:rFonts w:ascii="Times New Roman" w:hAnsi="Times New Roman"/>
                <w:bCs/>
                <w:color w:val="000000"/>
                <w:sz w:val="24"/>
                <w:szCs w:val="24"/>
              </w:rPr>
              <w:t xml:space="preserve">378 кг; </w:t>
            </w:r>
            <w:r w:rsidR="00706A56" w:rsidRPr="00B37D36">
              <w:rPr>
                <w:rFonts w:ascii="Times New Roman" w:hAnsi="Times New Roman"/>
                <w:bCs/>
                <w:color w:val="000000"/>
                <w:sz w:val="24"/>
                <w:szCs w:val="24"/>
              </w:rPr>
              <w:t xml:space="preserve"> </w:t>
            </w:r>
            <w:r w:rsidR="00E049FC" w:rsidRPr="00B37D36">
              <w:rPr>
                <w:rFonts w:ascii="Times New Roman" w:hAnsi="Times New Roman"/>
                <w:bCs/>
                <w:color w:val="000000"/>
                <w:sz w:val="24"/>
                <w:szCs w:val="24"/>
              </w:rPr>
              <w:t xml:space="preserve">  ДК 021:2015  - </w:t>
            </w:r>
            <w:r w:rsidR="008C4A5E" w:rsidRPr="00B37D36">
              <w:rPr>
                <w:rFonts w:ascii="Times New Roman" w:hAnsi="Times New Roman"/>
                <w:bCs/>
                <w:color w:val="000000"/>
                <w:sz w:val="24"/>
                <w:szCs w:val="24"/>
              </w:rPr>
              <w:t xml:space="preserve">15332400-8 </w:t>
            </w:r>
            <w:r w:rsidR="00706A56" w:rsidRPr="00B37D36">
              <w:rPr>
                <w:rFonts w:ascii="Times New Roman" w:hAnsi="Times New Roman"/>
                <w:sz w:val="24"/>
                <w:szCs w:val="24"/>
                <w:lang w:bidi="en-US"/>
              </w:rPr>
              <w:t>повидло</w:t>
            </w:r>
            <w:r w:rsidR="00706A56" w:rsidRPr="00B37D36">
              <w:rPr>
                <w:rFonts w:ascii="Times New Roman" w:hAnsi="Times New Roman"/>
                <w:bCs/>
                <w:color w:val="000000"/>
                <w:sz w:val="24"/>
                <w:szCs w:val="24"/>
              </w:rPr>
              <w:t xml:space="preserve"> </w:t>
            </w:r>
            <w:r w:rsidR="006A1B6B" w:rsidRPr="00B37D36">
              <w:rPr>
                <w:rFonts w:ascii="Times New Roman" w:hAnsi="Times New Roman"/>
                <w:bCs/>
                <w:color w:val="000000"/>
                <w:sz w:val="24"/>
                <w:szCs w:val="24"/>
              </w:rPr>
              <w:t xml:space="preserve">- </w:t>
            </w:r>
            <w:r w:rsidR="00706A56" w:rsidRPr="00B37D36">
              <w:rPr>
                <w:rFonts w:ascii="Times New Roman" w:hAnsi="Times New Roman"/>
                <w:bCs/>
                <w:color w:val="000000"/>
                <w:sz w:val="24"/>
                <w:szCs w:val="24"/>
              </w:rPr>
              <w:t>100</w:t>
            </w:r>
            <w:r w:rsidR="006A1B6B" w:rsidRPr="00B37D36">
              <w:rPr>
                <w:rFonts w:ascii="Times New Roman" w:hAnsi="Times New Roman"/>
                <w:bCs/>
                <w:color w:val="000000"/>
                <w:sz w:val="24"/>
                <w:szCs w:val="24"/>
              </w:rPr>
              <w:t xml:space="preserve"> кг ;</w:t>
            </w:r>
            <w:r w:rsidR="00706A56" w:rsidRPr="00B37D36">
              <w:rPr>
                <w:rFonts w:ascii="Times New Roman" w:hAnsi="Times New Roman"/>
                <w:bCs/>
                <w:color w:val="000000"/>
                <w:sz w:val="24"/>
                <w:szCs w:val="24"/>
              </w:rPr>
              <w:t xml:space="preserve">                      </w:t>
            </w:r>
            <w:r w:rsidR="006A1B6B" w:rsidRPr="00B37D36">
              <w:rPr>
                <w:rFonts w:ascii="Times New Roman" w:hAnsi="Times New Roman"/>
                <w:bCs/>
                <w:color w:val="000000"/>
                <w:sz w:val="24"/>
                <w:szCs w:val="24"/>
              </w:rPr>
              <w:t>ДК 021:2015 -</w:t>
            </w:r>
            <w:r w:rsidR="002D49AE" w:rsidRPr="00B37D36">
              <w:rPr>
                <w:rFonts w:ascii="Times New Roman" w:hAnsi="Times New Roman"/>
                <w:bCs/>
                <w:color w:val="000000"/>
                <w:sz w:val="24"/>
                <w:szCs w:val="24"/>
              </w:rPr>
              <w:t xml:space="preserve">15332410-1 </w:t>
            </w:r>
            <w:r w:rsidR="00706A56" w:rsidRPr="00B37D36">
              <w:rPr>
                <w:rFonts w:ascii="Times New Roman" w:hAnsi="Times New Roman"/>
                <w:sz w:val="24"/>
                <w:szCs w:val="24"/>
                <w:lang w:bidi="en-US"/>
              </w:rPr>
              <w:t>сухофрукти</w:t>
            </w:r>
            <w:r w:rsidR="006A1B6B" w:rsidRPr="00B37D36">
              <w:rPr>
                <w:rFonts w:ascii="Times New Roman" w:hAnsi="Times New Roman"/>
                <w:bCs/>
                <w:color w:val="000000"/>
                <w:sz w:val="24"/>
                <w:szCs w:val="24"/>
              </w:rPr>
              <w:t xml:space="preserve"> – </w:t>
            </w:r>
            <w:r w:rsidR="000C56BE" w:rsidRPr="000C56BE">
              <w:rPr>
                <w:rFonts w:ascii="Times New Roman" w:hAnsi="Times New Roman"/>
                <w:bCs/>
                <w:color w:val="000000"/>
                <w:sz w:val="24"/>
                <w:szCs w:val="24"/>
              </w:rPr>
              <w:t>4</w:t>
            </w:r>
            <w:r w:rsidR="006A1B6B" w:rsidRPr="00B37D36">
              <w:rPr>
                <w:rFonts w:ascii="Times New Roman" w:hAnsi="Times New Roman"/>
                <w:bCs/>
                <w:color w:val="000000"/>
                <w:sz w:val="24"/>
                <w:szCs w:val="24"/>
              </w:rPr>
              <w:t>0 кг ;</w:t>
            </w:r>
            <w:bookmarkStart w:id="0" w:name="_GoBack"/>
            <w:bookmarkEnd w:id="0"/>
          </w:p>
          <w:p w:rsidR="00570F59" w:rsidRPr="007F5D0E" w:rsidRDefault="00706A56" w:rsidP="00DD3FC3">
            <w:pPr>
              <w:shd w:val="clear" w:color="000000" w:fill="FFFFFF"/>
              <w:ind w:firstLine="15"/>
              <w:rPr>
                <w:rFonts w:ascii="Times New Roman" w:hAnsi="Times New Roman"/>
                <w:color w:val="000000"/>
                <w:sz w:val="24"/>
                <w:szCs w:val="24"/>
              </w:rPr>
            </w:pPr>
            <w:r w:rsidRPr="007F5D0E">
              <w:rPr>
                <w:rFonts w:ascii="Times New Roman" w:hAnsi="Times New Roman"/>
                <w:bCs/>
                <w:color w:val="000000"/>
                <w:sz w:val="24"/>
                <w:szCs w:val="24"/>
              </w:rPr>
              <w:t xml:space="preserve"> </w:t>
            </w:r>
            <w:r w:rsidR="00D70131" w:rsidRPr="007F5D0E">
              <w:rPr>
                <w:rFonts w:ascii="Times New Roman" w:hAnsi="Times New Roman"/>
                <w:bCs/>
                <w:color w:val="000000"/>
                <w:sz w:val="24"/>
                <w:szCs w:val="24"/>
              </w:rPr>
              <w:t xml:space="preserve">4.3.2. Місце його </w:t>
            </w:r>
            <w:proofErr w:type="spellStart"/>
            <w:r w:rsidR="00D70131" w:rsidRPr="007F5D0E">
              <w:rPr>
                <w:rFonts w:ascii="Times New Roman" w:hAnsi="Times New Roman"/>
                <w:bCs/>
                <w:color w:val="000000"/>
                <w:sz w:val="24"/>
                <w:szCs w:val="24"/>
              </w:rPr>
              <w:t>поставки:</w:t>
            </w:r>
            <w:r w:rsidR="00570F59" w:rsidRPr="007F5D0E">
              <w:rPr>
                <w:rFonts w:ascii="Times New Roman" w:hAnsi="Times New Roman"/>
                <w:b/>
                <w:bCs/>
                <w:color w:val="000000"/>
                <w:sz w:val="24"/>
                <w:szCs w:val="24"/>
              </w:rPr>
              <w:t>Тернопільська</w:t>
            </w:r>
            <w:proofErr w:type="spellEnd"/>
            <w:r w:rsidR="00570F59" w:rsidRPr="007F5D0E">
              <w:rPr>
                <w:rFonts w:ascii="Times New Roman" w:hAnsi="Times New Roman"/>
                <w:b/>
                <w:bCs/>
                <w:color w:val="000000"/>
                <w:sz w:val="24"/>
                <w:szCs w:val="24"/>
              </w:rPr>
              <w:t xml:space="preserve"> область, </w:t>
            </w:r>
            <w:proofErr w:type="spellStart"/>
            <w:r w:rsidR="00570F59" w:rsidRPr="007F5D0E">
              <w:rPr>
                <w:rFonts w:ascii="Times New Roman" w:hAnsi="Times New Roman"/>
                <w:b/>
                <w:bCs/>
                <w:color w:val="000000"/>
                <w:sz w:val="24"/>
                <w:szCs w:val="24"/>
              </w:rPr>
              <w:t>Чортківський</w:t>
            </w:r>
            <w:proofErr w:type="spellEnd"/>
            <w:r w:rsidR="00570F59" w:rsidRPr="007F5D0E">
              <w:rPr>
                <w:rFonts w:ascii="Times New Roman" w:hAnsi="Times New Roman"/>
                <w:b/>
                <w:bCs/>
                <w:color w:val="000000"/>
                <w:sz w:val="24"/>
                <w:szCs w:val="24"/>
              </w:rPr>
              <w:t xml:space="preserve"> район , </w:t>
            </w:r>
            <w:proofErr w:type="spellStart"/>
            <w:r w:rsidR="00570F59" w:rsidRPr="007F5D0E">
              <w:rPr>
                <w:rFonts w:ascii="Times New Roman" w:hAnsi="Times New Roman"/>
                <w:b/>
                <w:bCs/>
                <w:color w:val="000000"/>
                <w:sz w:val="24"/>
                <w:szCs w:val="24"/>
              </w:rPr>
              <w:t>Білобожницька</w:t>
            </w:r>
            <w:proofErr w:type="spellEnd"/>
            <w:r w:rsidR="00570F59" w:rsidRPr="007F5D0E">
              <w:rPr>
                <w:rFonts w:ascii="Times New Roman" w:hAnsi="Times New Roman"/>
                <w:bCs/>
                <w:color w:val="000000"/>
                <w:sz w:val="24"/>
                <w:szCs w:val="24"/>
              </w:rPr>
              <w:t xml:space="preserve">  територіальна громада  заклади дошкільної освіти та  заклади загальної середньої освіти</w:t>
            </w:r>
            <w:r w:rsidR="00570F59" w:rsidRPr="007F5D0E">
              <w:rPr>
                <w:rFonts w:ascii="Times New Roman" w:eastAsia="Batang" w:hAnsi="Times New Roman"/>
                <w:color w:val="000000"/>
                <w:sz w:val="24"/>
                <w:szCs w:val="24"/>
              </w:rPr>
              <w:t xml:space="preserve">, за адресами визначеними в </w:t>
            </w:r>
            <w:r w:rsidR="00570F59" w:rsidRPr="007F5D0E">
              <w:rPr>
                <w:rFonts w:ascii="Times New Roman" w:eastAsia="Batang" w:hAnsi="Times New Roman"/>
                <w:b/>
                <w:color w:val="000000"/>
                <w:sz w:val="24"/>
                <w:szCs w:val="24"/>
              </w:rPr>
              <w:t xml:space="preserve">додатку </w:t>
            </w:r>
            <w:r w:rsidR="001D40D5" w:rsidRPr="007F5D0E">
              <w:rPr>
                <w:rFonts w:ascii="Times New Roman" w:eastAsia="Batang" w:hAnsi="Times New Roman"/>
                <w:b/>
                <w:color w:val="000000"/>
                <w:sz w:val="24"/>
                <w:szCs w:val="24"/>
              </w:rPr>
              <w:t>3</w:t>
            </w:r>
            <w:r w:rsidR="00570F59" w:rsidRPr="007F5D0E">
              <w:rPr>
                <w:rFonts w:ascii="Times New Roman" w:eastAsia="Batang" w:hAnsi="Times New Roman"/>
                <w:color w:val="000000"/>
                <w:sz w:val="24"/>
                <w:szCs w:val="24"/>
              </w:rPr>
              <w:t xml:space="preserve"> (</w:t>
            </w:r>
            <w:r w:rsidR="00570F59" w:rsidRPr="007F5D0E">
              <w:rPr>
                <w:rFonts w:ascii="Times New Roman" w:hAnsi="Times New Roman"/>
                <w:color w:val="000000"/>
                <w:sz w:val="24"/>
                <w:szCs w:val="24"/>
              </w:rPr>
              <w:t>Інформація про технічні, якісні та кількісні характеристики предмета закупівлі</w:t>
            </w:r>
            <w:r w:rsidR="00570F59" w:rsidRPr="007F5D0E">
              <w:rPr>
                <w:rFonts w:ascii="Times New Roman" w:eastAsia="Batang" w:hAnsi="Times New Roman"/>
                <w:color w:val="000000"/>
                <w:sz w:val="24"/>
                <w:szCs w:val="24"/>
              </w:rPr>
              <w:t xml:space="preserve">) </w:t>
            </w:r>
          </w:p>
          <w:p w:rsidR="00824270" w:rsidRPr="007F5D0E" w:rsidRDefault="00824270" w:rsidP="00D70131">
            <w:pPr>
              <w:pStyle w:val="15"/>
              <w:tabs>
                <w:tab w:val="left" w:pos="4235"/>
              </w:tabs>
              <w:rPr>
                <w:rFonts w:ascii="Times New Roman" w:hAnsi="Times New Roman" w:cs="Times New Roman"/>
                <w:b/>
                <w:szCs w:val="24"/>
                <w:lang w:val="uk-UA"/>
              </w:rPr>
            </w:pPr>
          </w:p>
        </w:tc>
      </w:tr>
      <w:tr w:rsidR="00824270" w:rsidRPr="00E1370E" w:rsidTr="00F4510A">
        <w:trPr>
          <w:trHeight w:val="520"/>
          <w:jc w:val="center"/>
        </w:trPr>
        <w:tc>
          <w:tcPr>
            <w:tcW w:w="576" w:type="dxa"/>
          </w:tcPr>
          <w:p w:rsidR="00824270" w:rsidRPr="007F5D0E" w:rsidRDefault="00824270" w:rsidP="00F4510A">
            <w:pPr>
              <w:pStyle w:val="11"/>
              <w:widowControl w:val="0"/>
              <w:spacing w:line="240" w:lineRule="auto"/>
              <w:rPr>
                <w:rFonts w:ascii="Times New Roman" w:eastAsia="Times New Roman" w:hAnsi="Times New Roman" w:cs="Times New Roman"/>
                <w:color w:val="auto"/>
                <w:sz w:val="24"/>
                <w:szCs w:val="24"/>
                <w:lang w:val="uk-UA"/>
              </w:rPr>
            </w:pPr>
            <w:r w:rsidRPr="007F5D0E">
              <w:rPr>
                <w:rFonts w:ascii="Times New Roman" w:eastAsia="Times New Roman" w:hAnsi="Times New Roman" w:cs="Times New Roman"/>
                <w:color w:val="auto"/>
                <w:sz w:val="24"/>
                <w:szCs w:val="24"/>
                <w:lang w:val="uk-UA"/>
              </w:rPr>
              <w:t>4.4.</w:t>
            </w:r>
          </w:p>
        </w:tc>
        <w:tc>
          <w:tcPr>
            <w:tcW w:w="3006" w:type="dxa"/>
          </w:tcPr>
          <w:p w:rsidR="00824270" w:rsidRPr="007F5D0E" w:rsidRDefault="00824270" w:rsidP="00F4510A">
            <w:pPr>
              <w:pStyle w:val="11"/>
              <w:widowControl w:val="0"/>
              <w:spacing w:line="240" w:lineRule="auto"/>
              <w:ind w:left="-9" w:right="113"/>
              <w:rPr>
                <w:rFonts w:ascii="Times New Roman" w:eastAsia="Times New Roman" w:hAnsi="Times New Roman" w:cs="Times New Roman"/>
                <w:b/>
                <w:color w:val="auto"/>
                <w:sz w:val="24"/>
                <w:szCs w:val="24"/>
                <w:lang w:val="uk-UA"/>
              </w:rPr>
            </w:pPr>
            <w:proofErr w:type="spellStart"/>
            <w:r w:rsidRPr="007F5D0E">
              <w:rPr>
                <w:rFonts w:ascii="Times New Roman" w:hAnsi="Times New Roman" w:cs="Times New Roman"/>
                <w:b/>
                <w:sz w:val="24"/>
                <w:szCs w:val="24"/>
              </w:rPr>
              <w:t>Очікуванавартість</w:t>
            </w:r>
            <w:proofErr w:type="spellEnd"/>
          </w:p>
        </w:tc>
        <w:tc>
          <w:tcPr>
            <w:tcW w:w="6414" w:type="dxa"/>
            <w:shd w:val="clear" w:color="auto" w:fill="auto"/>
          </w:tcPr>
          <w:p w:rsidR="00824270" w:rsidRPr="007F5D0E" w:rsidRDefault="004935DC" w:rsidP="004935DC">
            <w:pPr>
              <w:pStyle w:val="11"/>
              <w:widowControl w:val="0"/>
              <w:spacing w:line="240" w:lineRule="auto"/>
              <w:ind w:right="113" w:hanging="2"/>
              <w:rPr>
                <w:rFonts w:ascii="Times New Roman" w:hAnsi="Times New Roman" w:cs="Times New Roman"/>
                <w:color w:val="auto"/>
                <w:sz w:val="24"/>
                <w:szCs w:val="24"/>
                <w:lang w:val="uk-UA"/>
              </w:rPr>
            </w:pPr>
            <w:r w:rsidRPr="004935DC">
              <w:rPr>
                <w:rFonts w:ascii="Times New Roman" w:hAnsi="Times New Roman" w:cs="Times New Roman"/>
                <w:color w:val="auto"/>
                <w:sz w:val="24"/>
                <w:szCs w:val="24"/>
                <w:lang w:val="uk-UA"/>
              </w:rPr>
              <w:t>145 550</w:t>
            </w:r>
            <w:r w:rsidR="00824270" w:rsidRPr="004935DC">
              <w:rPr>
                <w:rFonts w:ascii="Times New Roman" w:hAnsi="Times New Roman" w:cs="Times New Roman"/>
                <w:color w:val="auto"/>
                <w:sz w:val="24"/>
                <w:szCs w:val="24"/>
                <w:lang w:val="uk-UA"/>
              </w:rPr>
              <w:t xml:space="preserve">,00 грн </w:t>
            </w:r>
            <w:r w:rsidRPr="004935DC">
              <w:rPr>
                <w:rFonts w:ascii="Times New Roman" w:hAnsi="Times New Roman" w:cs="Times New Roman"/>
                <w:color w:val="auto"/>
                <w:sz w:val="24"/>
                <w:szCs w:val="24"/>
                <w:lang w:val="uk-UA"/>
              </w:rPr>
              <w:t xml:space="preserve">. </w:t>
            </w:r>
            <w:r w:rsidR="00824270" w:rsidRPr="004935DC">
              <w:rPr>
                <w:rFonts w:ascii="Times New Roman" w:hAnsi="Times New Roman" w:cs="Times New Roman"/>
                <w:color w:val="auto"/>
                <w:sz w:val="24"/>
                <w:szCs w:val="24"/>
                <w:lang w:val="uk-UA"/>
              </w:rPr>
              <w:t>(</w:t>
            </w:r>
            <w:r w:rsidR="00DD3FC3" w:rsidRPr="004935DC">
              <w:rPr>
                <w:rFonts w:ascii="Times New Roman" w:hAnsi="Times New Roman" w:cs="Times New Roman"/>
                <w:color w:val="auto"/>
                <w:sz w:val="24"/>
                <w:szCs w:val="24"/>
                <w:lang w:val="uk-UA"/>
              </w:rPr>
              <w:t xml:space="preserve"> </w:t>
            </w:r>
            <w:r w:rsidRPr="004935DC">
              <w:rPr>
                <w:rFonts w:ascii="Times New Roman" w:hAnsi="Times New Roman" w:cs="Times New Roman"/>
                <w:color w:val="auto"/>
                <w:sz w:val="24"/>
                <w:szCs w:val="24"/>
                <w:lang w:val="uk-UA"/>
              </w:rPr>
              <w:t xml:space="preserve">Сто сорок  п’ять </w:t>
            </w:r>
            <w:r w:rsidR="00144E53" w:rsidRPr="004935DC">
              <w:rPr>
                <w:rFonts w:ascii="Times New Roman" w:hAnsi="Times New Roman" w:cs="Times New Roman"/>
                <w:color w:val="auto"/>
                <w:sz w:val="24"/>
                <w:szCs w:val="24"/>
                <w:lang w:val="uk-UA"/>
              </w:rPr>
              <w:t>тисяч</w:t>
            </w:r>
            <w:r w:rsidRPr="004935DC">
              <w:rPr>
                <w:rFonts w:ascii="Times New Roman" w:hAnsi="Times New Roman" w:cs="Times New Roman"/>
                <w:color w:val="auto"/>
                <w:sz w:val="24"/>
                <w:szCs w:val="24"/>
                <w:lang w:val="uk-UA"/>
              </w:rPr>
              <w:t xml:space="preserve"> п’ятсот п’ятдесят </w:t>
            </w:r>
            <w:r w:rsidR="00144E53" w:rsidRPr="004935DC">
              <w:rPr>
                <w:rFonts w:ascii="Times New Roman" w:hAnsi="Times New Roman" w:cs="Times New Roman"/>
                <w:color w:val="auto"/>
                <w:sz w:val="24"/>
                <w:szCs w:val="24"/>
                <w:lang w:val="uk-UA"/>
              </w:rPr>
              <w:t xml:space="preserve"> </w:t>
            </w:r>
            <w:r w:rsidR="00824270" w:rsidRPr="004935DC">
              <w:rPr>
                <w:rFonts w:ascii="Times New Roman" w:hAnsi="Times New Roman" w:cs="Times New Roman"/>
                <w:color w:val="auto"/>
                <w:sz w:val="24"/>
                <w:szCs w:val="24"/>
                <w:lang w:val="uk-UA"/>
              </w:rPr>
              <w:t>гривень 00 копійок) з ПДВ.</w:t>
            </w:r>
          </w:p>
        </w:tc>
      </w:tr>
      <w:tr w:rsidR="00824270" w:rsidRPr="00E1370E" w:rsidTr="00F4510A">
        <w:trPr>
          <w:trHeight w:val="840"/>
          <w:jc w:val="center"/>
        </w:trPr>
        <w:tc>
          <w:tcPr>
            <w:tcW w:w="576" w:type="dxa"/>
          </w:tcPr>
          <w:p w:rsidR="00824270" w:rsidRPr="00E1370E" w:rsidRDefault="00824270" w:rsidP="00C62935">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4.5</w:t>
            </w:r>
          </w:p>
        </w:tc>
        <w:tc>
          <w:tcPr>
            <w:tcW w:w="3006" w:type="dxa"/>
          </w:tcPr>
          <w:p w:rsidR="00824270" w:rsidRPr="00E1370E" w:rsidRDefault="00824270" w:rsidP="00F4510A">
            <w:pPr>
              <w:pStyle w:val="11"/>
              <w:widowControl w:val="0"/>
              <w:spacing w:line="240" w:lineRule="auto"/>
              <w:ind w:left="-9"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строк поставки товарів (надання послуг, виконання робіт)</w:t>
            </w:r>
          </w:p>
        </w:tc>
        <w:tc>
          <w:tcPr>
            <w:tcW w:w="6414" w:type="dxa"/>
          </w:tcPr>
          <w:p w:rsidR="00824270" w:rsidRPr="00E1370E" w:rsidRDefault="00913E03" w:rsidP="00D70131">
            <w:pPr>
              <w:pStyle w:val="11"/>
              <w:widowControl w:val="0"/>
              <w:spacing w:line="240" w:lineRule="auto"/>
              <w:ind w:right="113" w:hanging="2"/>
              <w:rPr>
                <w:rFonts w:ascii="Times New Roman" w:hAnsi="Times New Roman" w:cs="Times New Roman"/>
                <w:color w:val="auto"/>
                <w:sz w:val="24"/>
                <w:szCs w:val="24"/>
                <w:lang w:val="uk-UA"/>
              </w:rPr>
            </w:pPr>
            <w:r w:rsidRPr="00E1370E">
              <w:rPr>
                <w:rFonts w:ascii="Times New Roman" w:hAnsi="Times New Roman" w:cs="Times New Roman"/>
                <w:color w:val="auto"/>
                <w:sz w:val="24"/>
                <w:szCs w:val="24"/>
                <w:lang w:val="uk-UA"/>
              </w:rPr>
              <w:t>до 31 грудня 2023 року</w:t>
            </w:r>
            <w:r w:rsidR="00D70131" w:rsidRPr="00E1370E">
              <w:rPr>
                <w:rFonts w:ascii="Times New Roman" w:hAnsi="Times New Roman" w:cs="Times New Roman"/>
                <w:color w:val="auto"/>
                <w:sz w:val="24"/>
                <w:szCs w:val="24"/>
                <w:lang w:val="uk-UA"/>
              </w:rPr>
              <w:t>включно</w:t>
            </w:r>
          </w:p>
        </w:tc>
      </w:tr>
      <w:tr w:rsidR="00824270" w:rsidRPr="00E1370E" w:rsidTr="00F4510A">
        <w:trPr>
          <w:trHeight w:val="520"/>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5</w:t>
            </w:r>
          </w:p>
        </w:tc>
        <w:tc>
          <w:tcPr>
            <w:tcW w:w="3006" w:type="dxa"/>
          </w:tcPr>
          <w:p w:rsidR="00824270" w:rsidRPr="00E1370E" w:rsidRDefault="0082427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Недискримінація учасників</w:t>
            </w:r>
          </w:p>
        </w:tc>
        <w:tc>
          <w:tcPr>
            <w:tcW w:w="6414" w:type="dxa"/>
          </w:tcPr>
          <w:p w:rsidR="00824270" w:rsidRPr="00E1370E" w:rsidRDefault="008823A3" w:rsidP="00F4510A">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rPr>
              <w:t>5</w:t>
            </w:r>
            <w:r w:rsidRPr="00E1370E">
              <w:rPr>
                <w:rFonts w:ascii="Times New Roman" w:eastAsia="Times New Roman" w:hAnsi="Times New Roman" w:cs="Times New Roman"/>
                <w:color w:val="auto"/>
                <w:sz w:val="24"/>
                <w:szCs w:val="24"/>
                <w:lang w:val="uk-UA"/>
              </w:rPr>
              <w:t xml:space="preserve">.1. </w:t>
            </w:r>
            <w:r w:rsidR="00824270" w:rsidRPr="00E1370E">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4270" w:rsidRPr="00E1370E" w:rsidRDefault="00824270" w:rsidP="00F4510A">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rsidR="008823A3" w:rsidRPr="00E1370E" w:rsidRDefault="008823A3" w:rsidP="008823A3">
            <w:pPr>
              <w:pStyle w:val="11"/>
              <w:widowControl w:val="0"/>
              <w:jc w:val="both"/>
              <w:rPr>
                <w:rFonts w:ascii="Times New Roman" w:hAnsi="Times New Roman" w:cs="Times New Roman"/>
                <w:sz w:val="24"/>
                <w:szCs w:val="24"/>
                <w:shd w:val="clear" w:color="auto" w:fill="FFFFFF"/>
                <w:lang w:val="uk-UA"/>
              </w:rPr>
            </w:pPr>
            <w:r w:rsidRPr="00E1370E">
              <w:rPr>
                <w:rFonts w:ascii="Times New Roman" w:hAnsi="Times New Roman" w:cs="Times New Roman"/>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E1370E">
              <w:rPr>
                <w:rFonts w:ascii="Times New Roman" w:hAnsi="Times New Roman" w:cs="Times New Roman"/>
                <w:bCs/>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E1370E">
              <w:rPr>
                <w:rFonts w:ascii="Times New Roman" w:hAnsi="Times New Roman" w:cs="Times New Roman"/>
                <w:sz w:val="24"/>
                <w:szCs w:val="24"/>
                <w:shd w:val="clear" w:color="auto" w:fill="FFFFFF"/>
                <w:lang w:val="uk-UA"/>
              </w:rPr>
              <w:t>Кабінету Міністрів України «</w:t>
            </w:r>
            <w:r w:rsidRPr="00E1370E">
              <w:rPr>
                <w:rFonts w:ascii="Times New Roman" w:hAnsi="Times New Roman" w:cs="Times New Roman"/>
                <w:bCs/>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E1370E">
              <w:rPr>
                <w:rFonts w:ascii="Times New Roman" w:hAnsi="Times New Roman" w:cs="Times New Roman"/>
                <w:sz w:val="24"/>
                <w:szCs w:val="24"/>
                <w:shd w:val="clear" w:color="auto" w:fill="FFFFFF"/>
                <w:lang w:val="uk-UA"/>
              </w:rPr>
              <w:t>» від 22.03.2022 р. № 245-р. Також відповідно до постанови Кабінету Міністрів України «</w:t>
            </w:r>
            <w:r w:rsidRPr="00E1370E">
              <w:rPr>
                <w:rFonts w:ascii="Times New Roman" w:hAnsi="Times New Roman" w:cs="Times New Roman"/>
                <w:bCs/>
                <w:sz w:val="24"/>
                <w:szCs w:val="24"/>
                <w:lang w:val="uk-UA"/>
              </w:rPr>
              <w:t xml:space="preserve">Про застосування </w:t>
            </w:r>
            <w:r w:rsidRPr="00E1370E">
              <w:rPr>
                <w:rFonts w:ascii="Times New Roman" w:hAnsi="Times New Roman" w:cs="Times New Roman"/>
                <w:bCs/>
                <w:sz w:val="24"/>
                <w:szCs w:val="24"/>
                <w:lang w:val="uk-UA"/>
              </w:rPr>
              <w:lastRenderedPageBreak/>
              <w:t>заборони ввезення товарів з Російської Федерації</w:t>
            </w:r>
            <w:r w:rsidRPr="00E1370E">
              <w:rPr>
                <w:rFonts w:ascii="Times New Roman" w:hAnsi="Times New Roman" w:cs="Times New Roman"/>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rsidR="008823A3" w:rsidRPr="00E1370E" w:rsidRDefault="008823A3" w:rsidP="008823A3">
            <w:pPr>
              <w:pStyle w:val="11"/>
              <w:widowControl w:val="0"/>
              <w:spacing w:line="240" w:lineRule="auto"/>
              <w:ind w:left="34" w:right="113" w:hanging="21"/>
              <w:jc w:val="both"/>
              <w:rPr>
                <w:rFonts w:ascii="Times New Roman" w:hAnsi="Times New Roman" w:cs="Times New Roman"/>
                <w:color w:val="auto"/>
                <w:sz w:val="24"/>
                <w:szCs w:val="24"/>
                <w:lang w:val="uk-UA"/>
              </w:rPr>
            </w:pPr>
            <w:r w:rsidRPr="00E1370E">
              <w:rPr>
                <w:rFonts w:ascii="Times New Roman" w:hAnsi="Times New Roman" w:cs="Times New Roman"/>
                <w:sz w:val="24"/>
                <w:szCs w:val="24"/>
                <w:shd w:val="clear" w:color="auto" w:fill="FFFFFF"/>
                <w:lang w:val="uk-UA"/>
              </w:rPr>
              <w:t xml:space="preserve">5.3. Замовник відхилятиме тендерну пропозицію учасника, якщо він </w:t>
            </w:r>
            <w:r w:rsidRPr="00E1370E">
              <w:rPr>
                <w:rFonts w:ascii="Times New Roman" w:hAnsi="Times New Roman" w:cs="Times New Roman"/>
                <w:sz w:val="24"/>
                <w:szCs w:val="24"/>
                <w:shd w:val="clear" w:color="auto" w:fill="FFFFFF"/>
                <w:lang w:val="uk-UA" w:eastAsia="en-US"/>
              </w:rPr>
              <w:t xml:space="preserve">є юридичною особою </w:t>
            </w:r>
            <w:r w:rsidRPr="00E1370E">
              <w:rPr>
                <w:rFonts w:ascii="Times New Roman" w:hAnsi="Times New Roman" w:cs="Times New Roman"/>
                <w:sz w:val="24"/>
                <w:szCs w:val="24"/>
                <w:lang w:val="uk-UA" w:eastAsia="en-US"/>
              </w:rPr>
              <w:t>–</w:t>
            </w:r>
            <w:r w:rsidRPr="00E1370E">
              <w:rPr>
                <w:rFonts w:ascii="Times New Roman" w:hAnsi="Times New Roman" w:cs="Times New Roman"/>
                <w:sz w:val="24"/>
                <w:szCs w:val="24"/>
                <w:shd w:val="clear" w:color="auto"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1370E">
              <w:rPr>
                <w:rFonts w:ascii="Times New Roman" w:hAnsi="Times New Roman" w:cs="Times New Roman"/>
                <w:sz w:val="24"/>
                <w:szCs w:val="24"/>
                <w:shd w:val="clear" w:color="auto" w:fill="FFFFFF"/>
                <w:lang w:val="uk-UA" w:eastAsia="en-US"/>
              </w:rPr>
              <w:t>бенефіціарним</w:t>
            </w:r>
            <w:proofErr w:type="spellEnd"/>
            <w:r w:rsidRPr="00E1370E">
              <w:rPr>
                <w:rFonts w:ascii="Times New Roman" w:hAnsi="Times New Roman" w:cs="Times New Roman"/>
                <w:sz w:val="24"/>
                <w:szCs w:val="24"/>
                <w:shd w:val="clear" w:color="auto"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E1370E">
              <w:rPr>
                <w:rFonts w:ascii="Times New Roman" w:hAnsi="Times New Roman" w:cs="Times New Roman"/>
                <w:sz w:val="24"/>
                <w:szCs w:val="24"/>
                <w:lang w:val="uk-UA" w:eastAsia="en-US"/>
              </w:rPr>
              <w:t>–</w:t>
            </w:r>
            <w:r w:rsidRPr="00E1370E">
              <w:rPr>
                <w:rFonts w:ascii="Times New Roman" w:hAnsi="Times New Roman" w:cs="Times New Roman"/>
                <w:sz w:val="24"/>
                <w:szCs w:val="24"/>
                <w:shd w:val="clear" w:color="auto" w:fill="FFFFFF"/>
                <w:lang w:val="uk-UA" w:eastAsia="en-US"/>
              </w:rPr>
              <w:t xml:space="preserve"> підприємцем) </w:t>
            </w:r>
            <w:r w:rsidRPr="00E1370E">
              <w:rPr>
                <w:rFonts w:ascii="Times New Roman" w:hAnsi="Times New Roman" w:cs="Times New Roman"/>
                <w:sz w:val="24"/>
                <w:szCs w:val="24"/>
                <w:lang w:val="uk-UA" w:eastAsia="en-US"/>
              </w:rPr>
              <w:t>–</w:t>
            </w:r>
            <w:r w:rsidRPr="00E1370E">
              <w:rPr>
                <w:rFonts w:ascii="Times New Roman" w:hAnsi="Times New Roman" w:cs="Times New Roman"/>
                <w:sz w:val="24"/>
                <w:szCs w:val="24"/>
                <w:shd w:val="clear" w:color="auto"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1370E">
              <w:rPr>
                <w:rFonts w:ascii="Times New Roman" w:hAnsi="Times New Roman" w:cs="Times New Roman"/>
                <w:sz w:val="24"/>
                <w:szCs w:val="24"/>
                <w:lang w:val="uk-UA" w:eastAsia="en-US"/>
              </w:rPr>
              <w:t>придбаних до набрання чинності постановою Кабінету Міністрів України від 12 жовтня 2022</w:t>
            </w:r>
            <w:r w:rsidRPr="00E1370E">
              <w:rPr>
                <w:rFonts w:ascii="Times New Roman" w:hAnsi="Times New Roman" w:cs="Times New Roman"/>
                <w:sz w:val="24"/>
                <w:szCs w:val="24"/>
                <w:lang w:eastAsia="en-US"/>
              </w:rPr>
              <w:t> </w:t>
            </w:r>
            <w:r w:rsidRPr="00E1370E">
              <w:rPr>
                <w:rFonts w:ascii="Times New Roman" w:hAnsi="Times New Roman" w:cs="Times New Roman"/>
                <w:sz w:val="24"/>
                <w:szCs w:val="24"/>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E1370E">
              <w:rPr>
                <w:rFonts w:ascii="Times New Roman" w:hAnsi="Times New Roman" w:cs="Times New Roman"/>
                <w:sz w:val="24"/>
                <w:szCs w:val="24"/>
                <w:lang w:val="uk-UA" w:eastAsia="en-US"/>
              </w:rPr>
              <w:t>бенефіціарного</w:t>
            </w:r>
            <w:proofErr w:type="spellEnd"/>
            <w:r w:rsidRPr="00E1370E">
              <w:rPr>
                <w:rFonts w:ascii="Times New Roman" w:hAnsi="Times New Roman" w:cs="Times New Roman"/>
                <w:sz w:val="24"/>
                <w:szCs w:val="24"/>
                <w:lang w:val="uk-UA" w:eastAsia="en-US"/>
              </w:rPr>
              <w:t xml:space="preserve"> власника учасника, передбачену </w:t>
            </w:r>
            <w:r w:rsidRPr="00E1370E">
              <w:rPr>
                <w:rFonts w:ascii="Times New Roman" w:hAnsi="Times New Roman" w:cs="Times New Roman"/>
                <w:iCs/>
                <w:sz w:val="24"/>
                <w:szCs w:val="24"/>
                <w:shd w:val="clear" w:color="auto" w:fill="FFFFFF"/>
                <w:lang w:val="uk-UA"/>
              </w:rPr>
              <w:t>пунктом 9 частини другої статті 9</w:t>
            </w:r>
            <w:r w:rsidRPr="00E1370E">
              <w:rPr>
                <w:rFonts w:ascii="Times New Roman" w:hAnsi="Times New Roman" w:cs="Times New Roman"/>
                <w:sz w:val="24"/>
                <w:szCs w:val="24"/>
                <w:lang w:val="uk-UA" w:eastAsia="en-US"/>
              </w:rPr>
              <w:t xml:space="preserve"> Закону України «</w:t>
            </w:r>
            <w:r w:rsidRPr="00E1370E">
              <w:rPr>
                <w:rFonts w:ascii="Times New Roman" w:hAnsi="Times New Roman" w:cs="Times New Roman"/>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824270" w:rsidRPr="00E1370E" w:rsidTr="00F4510A">
        <w:trPr>
          <w:trHeight w:val="1437"/>
          <w:jc w:val="center"/>
        </w:trPr>
        <w:tc>
          <w:tcPr>
            <w:tcW w:w="576" w:type="dxa"/>
          </w:tcPr>
          <w:p w:rsidR="00824270" w:rsidRPr="00E1370E" w:rsidRDefault="0082427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lastRenderedPageBreak/>
              <w:t>6</w:t>
            </w:r>
          </w:p>
        </w:tc>
        <w:tc>
          <w:tcPr>
            <w:tcW w:w="3006" w:type="dxa"/>
          </w:tcPr>
          <w:p w:rsidR="00824270" w:rsidRPr="00E1370E" w:rsidRDefault="0082427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8823A3" w:rsidRPr="00E1370E" w:rsidRDefault="00824270" w:rsidP="008823A3">
            <w:pPr>
              <w:spacing w:after="0"/>
              <w:rPr>
                <w:rFonts w:ascii="Times New Roman" w:hAnsi="Times New Roman"/>
                <w:szCs w:val="24"/>
              </w:rPr>
            </w:pPr>
            <w:r w:rsidRPr="00E1370E">
              <w:rPr>
                <w:rFonts w:ascii="Times New Roman" w:hAnsi="Times New Roman"/>
                <w:sz w:val="24"/>
                <w:szCs w:val="24"/>
                <w:lang w:eastAsia="ru-RU"/>
              </w:rPr>
              <w:t xml:space="preserve">Валютою тендерної  пропозиції є національна валюта України - </w:t>
            </w:r>
            <w:r w:rsidRPr="00E1370E">
              <w:rPr>
                <w:rFonts w:ascii="Times New Roman" w:hAnsi="Times New Roman"/>
                <w:b/>
                <w:sz w:val="24"/>
                <w:szCs w:val="24"/>
                <w:lang w:eastAsia="ru-RU"/>
              </w:rPr>
              <w:t>гривня</w:t>
            </w:r>
            <w:r w:rsidRPr="00E1370E">
              <w:rPr>
                <w:rFonts w:ascii="Times New Roman" w:hAnsi="Times New Roman"/>
                <w:sz w:val="24"/>
                <w:szCs w:val="24"/>
                <w:lang w:eastAsia="ru-RU"/>
              </w:rPr>
              <w:t>.</w:t>
            </w:r>
            <w:r w:rsidR="008823A3" w:rsidRPr="00E1370E">
              <w:rPr>
                <w:rFonts w:ascii="Times New Roman" w:hAnsi="Times New Roman"/>
                <w:szCs w:val="24"/>
              </w:rPr>
              <w:t xml:space="preserve"> Розрахунки здійснюватимуться у національній валюті України згідно з умовами укладеного договору.</w:t>
            </w:r>
          </w:p>
          <w:p w:rsidR="00824270" w:rsidRPr="00E1370E" w:rsidRDefault="00824270" w:rsidP="00B24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eastAsia="ru-RU"/>
              </w:rPr>
            </w:pPr>
          </w:p>
          <w:p w:rsidR="00824270" w:rsidRPr="00E1370E" w:rsidRDefault="00824270" w:rsidP="007332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r>
      <w:tr w:rsidR="00824270" w:rsidRPr="00E1370E" w:rsidTr="00F4510A">
        <w:trPr>
          <w:trHeight w:val="1124"/>
          <w:jc w:val="center"/>
        </w:trPr>
        <w:tc>
          <w:tcPr>
            <w:tcW w:w="576" w:type="dxa"/>
          </w:tcPr>
          <w:p w:rsidR="00824270" w:rsidRPr="00E1370E" w:rsidRDefault="0082427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7</w:t>
            </w:r>
          </w:p>
        </w:tc>
        <w:tc>
          <w:tcPr>
            <w:tcW w:w="3006" w:type="dxa"/>
          </w:tcPr>
          <w:p w:rsidR="00824270" w:rsidRPr="00E1370E" w:rsidRDefault="0082427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272778" w:rsidRPr="00E1370E" w:rsidRDefault="00272778" w:rsidP="00272778">
            <w:pPr>
              <w:widowControl w:val="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Мова тендерної пропозиції – українська.</w:t>
            </w:r>
          </w:p>
          <w:p w:rsidR="00272778" w:rsidRPr="00E1370E" w:rsidRDefault="00272778" w:rsidP="00272778">
            <w:pPr>
              <w:widowControl w:val="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370E">
              <w:rPr>
                <w:rFonts w:ascii="Times New Roman" w:eastAsia="Times New Roman" w:hAnsi="Times New Roman"/>
                <w:sz w:val="24"/>
                <w:szCs w:val="24"/>
              </w:rPr>
              <w:t>іншою мовою</w:t>
            </w:r>
            <w:r w:rsidRPr="00E1370E">
              <w:rPr>
                <w:rFonts w:ascii="Times New Roman" w:eastAsia="Times New Roman" w:hAnsi="Times New Roman"/>
                <w:color w:val="000000"/>
                <w:sz w:val="24"/>
                <w:szCs w:val="24"/>
              </w:rPr>
              <w:t>. Визначальним є текст, викладений українською мовою.</w:t>
            </w:r>
          </w:p>
          <w:p w:rsidR="00272778" w:rsidRPr="00E1370E" w:rsidRDefault="00272778" w:rsidP="00272778">
            <w:pPr>
              <w:widowControl w:val="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E1370E">
              <w:rPr>
                <w:rFonts w:ascii="Times New Roman" w:eastAsia="Times New Roman" w:hAnsi="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272778" w:rsidRPr="00E1370E" w:rsidRDefault="00272778" w:rsidP="00272778">
            <w:pPr>
              <w:widowControl w:val="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370E">
              <w:rPr>
                <w:rFonts w:ascii="Times New Roman" w:eastAsia="Times New Roman" w:hAnsi="Times New Roman"/>
                <w:sz w:val="24"/>
                <w:szCs w:val="24"/>
              </w:rPr>
              <w:t>І</w:t>
            </w:r>
            <w:r w:rsidRPr="00E1370E">
              <w:rPr>
                <w:rFonts w:ascii="Times New Roman" w:eastAsia="Times New Roman" w:hAnsi="Times New Roman"/>
                <w:color w:val="000000"/>
                <w:sz w:val="24"/>
                <w:szCs w:val="24"/>
              </w:rPr>
              <w:t>нтернет, адреси електронної пошти, торговельної марки (знак</w:t>
            </w:r>
            <w:r w:rsidRPr="00E1370E">
              <w:rPr>
                <w:rFonts w:ascii="Times New Roman" w:eastAsia="Times New Roman" w:hAnsi="Times New Roman"/>
                <w:sz w:val="24"/>
                <w:szCs w:val="24"/>
              </w:rPr>
              <w:t>а</w:t>
            </w:r>
            <w:r w:rsidRPr="00E1370E">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E1370E">
              <w:rPr>
                <w:rFonts w:ascii="Times New Roman" w:eastAsia="Times New Roman" w:hAnsi="Times New Roman"/>
                <w:sz w:val="24"/>
                <w:szCs w:val="24"/>
              </w:rPr>
              <w:t>в</w:t>
            </w:r>
            <w:r w:rsidRPr="00E1370E">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370E">
              <w:rPr>
                <w:rFonts w:ascii="Times New Roman" w:eastAsia="Times New Roman" w:hAnsi="Times New Roman"/>
                <w:sz w:val="24"/>
                <w:szCs w:val="24"/>
              </w:rPr>
              <w:t>українською мовою</w:t>
            </w:r>
            <w:r w:rsidRPr="00E1370E">
              <w:rPr>
                <w:rFonts w:ascii="Times New Roman" w:eastAsia="Times New Roman" w:hAnsi="Times New Roman"/>
                <w:color w:val="000000"/>
                <w:sz w:val="24"/>
                <w:szCs w:val="24"/>
              </w:rPr>
              <w:t xml:space="preserve">. </w:t>
            </w:r>
          </w:p>
          <w:p w:rsidR="00272778" w:rsidRPr="00E1370E" w:rsidRDefault="00272778" w:rsidP="00272778">
            <w:pPr>
              <w:widowControl w:val="0"/>
              <w:jc w:val="both"/>
              <w:rPr>
                <w:rFonts w:ascii="Times New Roman" w:eastAsia="Times New Roman" w:hAnsi="Times New Roman"/>
                <w:b/>
                <w:color w:val="000000"/>
                <w:sz w:val="24"/>
                <w:szCs w:val="24"/>
              </w:rPr>
            </w:pPr>
            <w:r w:rsidRPr="00E1370E">
              <w:rPr>
                <w:rFonts w:ascii="Times New Roman" w:eastAsia="Times New Roman" w:hAnsi="Times New Roman"/>
                <w:b/>
                <w:color w:val="000000"/>
                <w:sz w:val="24"/>
                <w:szCs w:val="24"/>
              </w:rPr>
              <w:t>Виключення:</w:t>
            </w:r>
          </w:p>
          <w:p w:rsidR="00272778" w:rsidRPr="00E1370E" w:rsidRDefault="00272778" w:rsidP="00272778">
            <w:pPr>
              <w:widowControl w:val="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370E">
              <w:rPr>
                <w:rFonts w:ascii="Times New Roman" w:eastAsia="Times New Roman" w:hAnsi="Times New Roman"/>
                <w:sz w:val="24"/>
                <w:szCs w:val="24"/>
              </w:rPr>
              <w:t>у</w:t>
            </w:r>
            <w:r w:rsidRPr="00E1370E">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824270" w:rsidRPr="00E1370E" w:rsidRDefault="00272778" w:rsidP="00272778">
            <w:pPr>
              <w:pStyle w:val="11"/>
              <w:widowControl w:val="0"/>
              <w:spacing w:line="240" w:lineRule="auto"/>
              <w:jc w:val="both"/>
              <w:rPr>
                <w:rFonts w:ascii="Times New Roman" w:hAnsi="Times New Roman" w:cs="Times New Roman"/>
                <w:color w:val="auto"/>
                <w:sz w:val="24"/>
                <w:szCs w:val="24"/>
                <w:lang w:val="uk-UA"/>
              </w:rPr>
            </w:pPr>
            <w:r w:rsidRPr="00E1370E">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4270" w:rsidRPr="00E1370E" w:rsidTr="00F4510A">
        <w:trPr>
          <w:trHeight w:val="520"/>
          <w:jc w:val="center"/>
        </w:trPr>
        <w:tc>
          <w:tcPr>
            <w:tcW w:w="9996" w:type="dxa"/>
            <w:gridSpan w:val="3"/>
            <w:vAlign w:val="center"/>
          </w:tcPr>
          <w:p w:rsidR="00824270" w:rsidRPr="00E1370E" w:rsidRDefault="00824270" w:rsidP="00F4510A">
            <w:pPr>
              <w:pStyle w:val="11"/>
              <w:widowControl w:val="0"/>
              <w:spacing w:line="240" w:lineRule="auto"/>
              <w:jc w:val="center"/>
              <w:rPr>
                <w:rFonts w:ascii="Times New Roman" w:hAnsi="Times New Roman" w:cs="Times New Roman"/>
                <w:b/>
                <w:color w:val="auto"/>
                <w:sz w:val="24"/>
                <w:szCs w:val="24"/>
                <w:lang w:val="uk-UA"/>
              </w:rPr>
            </w:pPr>
            <w:r w:rsidRPr="00E1370E">
              <w:rPr>
                <w:rFonts w:ascii="Times New Roman" w:eastAsia="Times New Roman" w:hAnsi="Times New Roman" w:cs="Times New Roman"/>
                <w:b/>
                <w:i/>
                <w:color w:val="auto"/>
                <w:sz w:val="24"/>
                <w:szCs w:val="24"/>
                <w:lang w:val="uk-UA"/>
              </w:rPr>
              <w:lastRenderedPageBreak/>
              <w:t>Розділ 2. Порядок  унесення змін та надання роз’яснень до тендерної документ</w:t>
            </w:r>
            <w:r w:rsidRPr="00E1370E">
              <w:rPr>
                <w:rFonts w:ascii="Times New Roman" w:eastAsia="Times New Roman" w:hAnsi="Times New Roman" w:cs="Times New Roman"/>
                <w:b/>
                <w:color w:val="auto"/>
                <w:sz w:val="24"/>
                <w:szCs w:val="24"/>
                <w:lang w:val="uk-UA"/>
              </w:rPr>
              <w:t>ації</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1</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62B0" w:rsidRPr="00E1370E" w:rsidRDefault="004B62B0" w:rsidP="00E16C83">
            <w:pPr>
              <w:widowControl w:val="0"/>
              <w:jc w:val="both"/>
              <w:rPr>
                <w:rFonts w:ascii="Times New Roman" w:eastAsia="Times New Roman" w:hAnsi="Times New Roman"/>
                <w:sz w:val="24"/>
                <w:szCs w:val="24"/>
              </w:rPr>
            </w:pPr>
            <w:r w:rsidRPr="00E1370E">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62B0" w:rsidRPr="00E1370E" w:rsidRDefault="004B62B0" w:rsidP="00E16C83">
            <w:pPr>
              <w:widowControl w:val="0"/>
              <w:jc w:val="both"/>
              <w:rPr>
                <w:rFonts w:ascii="Times New Roman" w:eastAsia="Times New Roman" w:hAnsi="Times New Roman"/>
                <w:sz w:val="24"/>
                <w:szCs w:val="24"/>
              </w:rPr>
            </w:pPr>
            <w:r w:rsidRPr="00E1370E">
              <w:rPr>
                <w:rFonts w:ascii="Times New Roman" w:eastAsia="Times New Roman" w:hAnsi="Times New Roman"/>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62B0" w:rsidRPr="00E1370E" w:rsidRDefault="004B62B0" w:rsidP="00E16C83">
            <w:pPr>
              <w:widowControl w:val="0"/>
              <w:jc w:val="both"/>
              <w:rPr>
                <w:rFonts w:ascii="Times New Roman" w:eastAsia="Times New Roman" w:hAnsi="Times New Roman"/>
                <w:sz w:val="24"/>
                <w:szCs w:val="24"/>
              </w:rPr>
            </w:pPr>
            <w:r w:rsidRPr="00E1370E">
              <w:rPr>
                <w:rFonts w:ascii="Times New Roman" w:eastAsia="Times New Roman" w:hAnsi="Times New Roman"/>
                <w:sz w:val="24"/>
                <w:szCs w:val="24"/>
              </w:rPr>
              <w:t xml:space="preserve">Замовник повинен </w:t>
            </w:r>
            <w:r w:rsidRPr="00E1370E">
              <w:rPr>
                <w:rFonts w:ascii="Times New Roman" w:eastAsia="Times New Roman" w:hAnsi="Times New Roman"/>
                <w:b/>
                <w:i/>
                <w:sz w:val="24"/>
                <w:szCs w:val="24"/>
              </w:rPr>
              <w:t>протягом трьох днів</w:t>
            </w:r>
            <w:r w:rsidRPr="00E1370E">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 У </w:t>
            </w:r>
            <w:r w:rsidRPr="00E1370E">
              <w:rPr>
                <w:rFonts w:ascii="Times New Roman" w:eastAsia="Times New Roman" w:hAnsi="Times New Roman"/>
                <w:sz w:val="24"/>
                <w:szCs w:val="24"/>
              </w:rPr>
              <w:lastRenderedPageBreak/>
              <w:t>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62B0" w:rsidRPr="00E1370E" w:rsidRDefault="004B62B0" w:rsidP="00E16C83">
            <w:pPr>
              <w:widowControl w:val="0"/>
              <w:jc w:val="both"/>
              <w:rPr>
                <w:rFonts w:ascii="Times New Roman" w:eastAsia="Times New Roman" w:hAnsi="Times New Roman"/>
                <w:i/>
                <w:sz w:val="24"/>
                <w:szCs w:val="24"/>
              </w:rPr>
            </w:pPr>
            <w:r w:rsidRPr="00E1370E">
              <w:rPr>
                <w:rFonts w:ascii="Times New Roman" w:eastAsia="Times New Roman" w:hAnsi="Times New Roman"/>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370E">
              <w:rPr>
                <w:rFonts w:ascii="Times New Roman" w:eastAsia="Times New Roman" w:hAnsi="Times New Roman"/>
                <w:b/>
                <w:i/>
                <w:sz w:val="24"/>
                <w:szCs w:val="24"/>
              </w:rPr>
              <w:t>не менш як на чотири дні.</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lastRenderedPageBreak/>
              <w:t>2</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Внесення змін до тендерної документації</w:t>
            </w:r>
          </w:p>
        </w:tc>
        <w:tc>
          <w:tcPr>
            <w:tcW w:w="6414" w:type="dxa"/>
          </w:tcPr>
          <w:p w:rsidR="004B62B0" w:rsidRPr="00E1370E" w:rsidRDefault="004B62B0" w:rsidP="00930ABE">
            <w:pPr>
              <w:widowControl w:val="0"/>
              <w:spacing w:after="0" w:line="240" w:lineRule="auto"/>
              <w:ind w:right="113" w:hanging="2"/>
              <w:jc w:val="both"/>
              <w:rPr>
                <w:rFonts w:ascii="Times New Roman" w:hAnsi="Times New Roman"/>
                <w:sz w:val="24"/>
                <w:szCs w:val="24"/>
              </w:rPr>
            </w:pPr>
            <w:r w:rsidRPr="00E1370E">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370E">
              <w:rPr>
                <w:rFonts w:ascii="Times New Roman" w:hAnsi="Times New Roman"/>
                <w:b/>
                <w:i/>
                <w:sz w:val="24"/>
                <w:szCs w:val="24"/>
              </w:rPr>
              <w:t>не менше чотирьох днів</w:t>
            </w:r>
            <w:r w:rsidRPr="00E1370E">
              <w:rPr>
                <w:rFonts w:ascii="Times New Roman" w:hAnsi="Times New Roman"/>
                <w:sz w:val="24"/>
                <w:szCs w:val="24"/>
              </w:rPr>
              <w:t>.</w:t>
            </w:r>
          </w:p>
          <w:p w:rsidR="008604EE" w:rsidRPr="00E1370E" w:rsidRDefault="004B62B0" w:rsidP="00930ABE">
            <w:pPr>
              <w:widowControl w:val="0"/>
              <w:spacing w:after="0" w:line="240" w:lineRule="auto"/>
              <w:ind w:right="113" w:hanging="2"/>
              <w:jc w:val="both"/>
              <w:rPr>
                <w:rFonts w:ascii="Times New Roman" w:hAnsi="Times New Roman"/>
                <w:sz w:val="24"/>
                <w:szCs w:val="24"/>
              </w:rPr>
            </w:pPr>
            <w:r w:rsidRPr="00E1370E">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1370E">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B62B0" w:rsidRPr="00E1370E" w:rsidRDefault="004B62B0" w:rsidP="00930ABE">
            <w:pPr>
              <w:widowControl w:val="0"/>
              <w:spacing w:after="0" w:line="240" w:lineRule="auto"/>
              <w:ind w:right="113" w:hanging="2"/>
              <w:jc w:val="both"/>
              <w:rPr>
                <w:rFonts w:ascii="Times New Roman" w:hAnsi="Times New Roman"/>
                <w:sz w:val="24"/>
                <w:szCs w:val="24"/>
              </w:rPr>
            </w:pPr>
            <w:r w:rsidRPr="00E1370E">
              <w:rPr>
                <w:rFonts w:ascii="Times New Roman" w:hAnsi="Times New Roman"/>
                <w:sz w:val="24"/>
                <w:szCs w:val="24"/>
              </w:rPr>
              <w:t>Зміни до тендерної документації у машино</w:t>
            </w:r>
            <w:r w:rsidR="008604EE" w:rsidRPr="00E1370E">
              <w:rPr>
                <w:rFonts w:ascii="Times New Roman" w:hAnsi="Times New Roman"/>
                <w:sz w:val="24"/>
                <w:szCs w:val="24"/>
              </w:rPr>
              <w:t xml:space="preserve">- </w:t>
            </w:r>
            <w:r w:rsidRPr="00E1370E">
              <w:rPr>
                <w:rFonts w:ascii="Times New Roman" w:hAnsi="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p w:rsidR="004B62B0" w:rsidRPr="00E1370E" w:rsidRDefault="004B62B0" w:rsidP="00741C5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4B62B0" w:rsidRPr="00E1370E" w:rsidTr="00F4510A">
        <w:trPr>
          <w:trHeight w:val="520"/>
          <w:jc w:val="center"/>
        </w:trPr>
        <w:tc>
          <w:tcPr>
            <w:tcW w:w="9996" w:type="dxa"/>
            <w:gridSpan w:val="3"/>
          </w:tcPr>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4B62B0" w:rsidRPr="00E1370E" w:rsidTr="00F4510A">
              <w:trPr>
                <w:trHeight w:val="520"/>
                <w:jc w:val="center"/>
              </w:trPr>
              <w:tc>
                <w:tcPr>
                  <w:tcW w:w="9996" w:type="dxa"/>
                  <w:gridSpan w:val="3"/>
                  <w:vAlign w:val="center"/>
                </w:tcPr>
                <w:p w:rsidR="004B62B0" w:rsidRPr="00E1370E" w:rsidRDefault="004B62B0" w:rsidP="00F4510A">
                  <w:pPr>
                    <w:pStyle w:val="11"/>
                    <w:widowControl w:val="0"/>
                    <w:spacing w:line="240" w:lineRule="auto"/>
                    <w:jc w:val="center"/>
                    <w:rPr>
                      <w:rFonts w:ascii="Times New Roman" w:hAnsi="Times New Roman" w:cs="Times New Roman"/>
                      <w:b/>
                      <w:i/>
                      <w:color w:val="auto"/>
                      <w:lang w:val="uk-UA"/>
                    </w:rPr>
                  </w:pPr>
                  <w:r w:rsidRPr="00E1370E">
                    <w:rPr>
                      <w:rFonts w:ascii="Times New Roman" w:eastAsia="Times New Roman" w:hAnsi="Times New Roman" w:cs="Times New Roman"/>
                      <w:b/>
                      <w:i/>
                      <w:sz w:val="24"/>
                      <w:szCs w:val="24"/>
                      <w:lang w:val="uk-UA"/>
                    </w:rPr>
                    <w:t xml:space="preserve">Розділ 3. </w:t>
                  </w:r>
                  <w:r w:rsidRPr="00E1370E">
                    <w:rPr>
                      <w:rFonts w:ascii="Times New Roman" w:eastAsia="Times New Roman" w:hAnsi="Times New Roman" w:cs="Times New Roman"/>
                      <w:b/>
                      <w:i/>
                      <w:color w:val="auto"/>
                      <w:sz w:val="24"/>
                      <w:szCs w:val="24"/>
                      <w:lang w:val="uk-UA"/>
                    </w:rPr>
                    <w:t>Інструкція з підготовки тендерної пропозиції</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1</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Зміст і спосіб подання тендерної пропозиції</w:t>
                  </w:r>
                </w:p>
              </w:tc>
              <w:tc>
                <w:tcPr>
                  <w:tcW w:w="6414" w:type="dxa"/>
                </w:tcPr>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 інформацією та документами, що підтверджують відповідність учасника кваліфікаційним критеріям та іншим вимогам замовника </w:t>
                  </w:r>
                  <w:r w:rsidRPr="00E1370E">
                    <w:rPr>
                      <w:rFonts w:ascii="Times New Roman" w:eastAsia="Times New Roman" w:hAnsi="Times New Roman" w:cs="Times New Roman"/>
                      <w:b/>
                      <w:bCs/>
                      <w:color w:val="auto"/>
                      <w:sz w:val="24"/>
                      <w:szCs w:val="24"/>
                      <w:lang w:val="uk-UA"/>
                    </w:rPr>
                    <w:t>(Додаток 2)</w:t>
                  </w:r>
                  <w:r w:rsidRPr="00E1370E">
                    <w:rPr>
                      <w:rFonts w:ascii="Times New Roman" w:eastAsia="Times New Roman" w:hAnsi="Times New Roman" w:cs="Times New Roman"/>
                      <w:color w:val="auto"/>
                      <w:sz w:val="24"/>
                      <w:szCs w:val="24"/>
                      <w:lang w:val="uk-UA"/>
                    </w:rPr>
                    <w:t xml:space="preserve">; </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статті 17 Закону </w:t>
                  </w:r>
                  <w:r w:rsidRPr="00E1370E">
                    <w:rPr>
                      <w:rFonts w:ascii="Times New Roman" w:eastAsia="Times New Roman" w:hAnsi="Times New Roman" w:cs="Times New Roman"/>
                      <w:b/>
                      <w:bCs/>
                      <w:color w:val="auto"/>
                      <w:sz w:val="24"/>
                      <w:szCs w:val="24"/>
                      <w:lang w:val="uk-UA"/>
                    </w:rPr>
                    <w:t>(Додаток 2)</w:t>
                  </w:r>
                  <w:r w:rsidRPr="00E1370E">
                    <w:rPr>
                      <w:rFonts w:ascii="Times New Roman" w:eastAsia="Times New Roman" w:hAnsi="Times New Roman" w:cs="Times New Roman"/>
                      <w:color w:val="auto"/>
                      <w:sz w:val="24"/>
                      <w:szCs w:val="24"/>
                      <w:lang w:val="uk-UA"/>
                    </w:rPr>
                    <w:t>;</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 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w:t>
                  </w:r>
                  <w:r w:rsidRPr="00E1370E">
                    <w:rPr>
                      <w:rFonts w:ascii="Times New Roman" w:eastAsia="Times New Roman" w:hAnsi="Times New Roman" w:cs="Times New Roman"/>
                      <w:color w:val="auto"/>
                      <w:sz w:val="24"/>
                      <w:szCs w:val="24"/>
                      <w:lang w:val="uk-UA"/>
                    </w:rPr>
                    <w:lastRenderedPageBreak/>
                    <w:t xml:space="preserve">документи, у разі якщо вони встановлені вимогами в </w:t>
                  </w:r>
                  <w:r w:rsidRPr="00E1370E">
                    <w:rPr>
                      <w:rFonts w:ascii="Times New Roman" w:eastAsia="Times New Roman" w:hAnsi="Times New Roman" w:cs="Times New Roman"/>
                      <w:b/>
                      <w:bCs/>
                      <w:color w:val="auto"/>
                      <w:sz w:val="24"/>
                      <w:szCs w:val="24"/>
                      <w:lang w:val="uk-UA"/>
                    </w:rPr>
                    <w:t>Додатку 3</w:t>
                  </w:r>
                  <w:r w:rsidRPr="00E1370E">
                    <w:rPr>
                      <w:rFonts w:ascii="Times New Roman" w:eastAsia="Times New Roman" w:hAnsi="Times New Roman" w:cs="Times New Roman"/>
                      <w:color w:val="auto"/>
                      <w:sz w:val="24"/>
                      <w:szCs w:val="24"/>
                      <w:lang w:val="uk-UA"/>
                    </w:rPr>
                    <w:t>.</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2);</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іншими документами, відповідно до вимог тендерної документації.</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1370E">
                    <w:rPr>
                      <w:rFonts w:ascii="Times New Roman" w:eastAsia="Times New Roman" w:hAnsi="Times New Roman" w:cs="Times New Roman"/>
                      <w:color w:val="auto"/>
                      <w:sz w:val="24"/>
                      <w:szCs w:val="24"/>
                      <w:lang w:val="uk-UA"/>
                    </w:rPr>
                    <w:t>закупівель</w:t>
                  </w:r>
                  <w:proofErr w:type="spellEnd"/>
                  <w:r w:rsidRPr="00E1370E">
                    <w:rPr>
                      <w:rFonts w:ascii="Times New Roman" w:eastAsia="Times New Roman" w:hAnsi="Times New Roman" w:cs="Times New Roman"/>
                      <w:color w:val="auto"/>
                      <w:sz w:val="24"/>
                      <w:szCs w:val="24"/>
                      <w:lang w:val="uk-UA"/>
                    </w:rPr>
                    <w:t xml:space="preserve"> у вигляді </w:t>
                  </w:r>
                  <w:proofErr w:type="spellStart"/>
                  <w:r w:rsidRPr="00E1370E">
                    <w:rPr>
                      <w:rFonts w:ascii="Times New Roman" w:eastAsia="Times New Roman" w:hAnsi="Times New Roman" w:cs="Times New Roman"/>
                      <w:color w:val="auto"/>
                      <w:sz w:val="24"/>
                      <w:szCs w:val="24"/>
                      <w:lang w:val="uk-UA"/>
                    </w:rPr>
                    <w:t>скан</w:t>
                  </w:r>
                  <w:proofErr w:type="spellEnd"/>
                  <w:r w:rsidRPr="00E1370E">
                    <w:rPr>
                      <w:rFonts w:ascii="Times New Roman" w:eastAsia="Times New Roman" w:hAnsi="Times New Roman" w:cs="Times New Roman"/>
                      <w:color w:val="auto"/>
                      <w:sz w:val="24"/>
                      <w:szCs w:val="24"/>
                      <w:lang w:val="uk-UA"/>
                    </w:rPr>
                    <w:t xml:space="preserve">-копій придатних для </w:t>
                  </w:r>
                  <w:proofErr w:type="spellStart"/>
                  <w:r w:rsidRPr="00E1370E">
                    <w:rPr>
                      <w:rFonts w:ascii="Times New Roman" w:eastAsia="Times New Roman" w:hAnsi="Times New Roman" w:cs="Times New Roman"/>
                      <w:color w:val="auto"/>
                      <w:sz w:val="24"/>
                      <w:szCs w:val="24"/>
                      <w:lang w:val="uk-UA"/>
                    </w:rPr>
                    <w:t>машинозчитування</w:t>
                  </w:r>
                  <w:proofErr w:type="spellEnd"/>
                  <w:r w:rsidRPr="00E1370E">
                    <w:rPr>
                      <w:rFonts w:ascii="Times New Roman" w:eastAsia="Times New Roman" w:hAnsi="Times New Roman" w:cs="Times New Roman"/>
                      <w:color w:val="auto"/>
                      <w:sz w:val="24"/>
                      <w:szCs w:val="24"/>
                      <w:lang w:val="uk-UA"/>
                    </w:rPr>
                    <w:t xml:space="preserve"> (файли з розширенням «..</w:t>
                  </w:r>
                  <w:proofErr w:type="spellStart"/>
                  <w:r w:rsidRPr="00E1370E">
                    <w:rPr>
                      <w:rFonts w:ascii="Times New Roman" w:eastAsia="Times New Roman" w:hAnsi="Times New Roman" w:cs="Times New Roman"/>
                      <w:color w:val="auto"/>
                      <w:sz w:val="24"/>
                      <w:szCs w:val="24"/>
                      <w:lang w:val="uk-UA"/>
                    </w:rPr>
                    <w:t>pdf</w:t>
                  </w:r>
                  <w:proofErr w:type="spellEnd"/>
                  <w:r w:rsidRPr="00E1370E">
                    <w:rPr>
                      <w:rFonts w:ascii="Times New Roman" w:eastAsia="Times New Roman" w:hAnsi="Times New Roman" w:cs="Times New Roman"/>
                      <w:color w:val="auto"/>
                      <w:sz w:val="24"/>
                      <w:szCs w:val="24"/>
                      <w:lang w:val="uk-UA"/>
                    </w:rPr>
                    <w:t>.», «..</w:t>
                  </w:r>
                  <w:proofErr w:type="spellStart"/>
                  <w:r w:rsidRPr="00E1370E">
                    <w:rPr>
                      <w:rFonts w:ascii="Times New Roman" w:eastAsia="Times New Roman" w:hAnsi="Times New Roman" w:cs="Times New Roman"/>
                      <w:color w:val="auto"/>
                      <w:sz w:val="24"/>
                      <w:szCs w:val="24"/>
                      <w:lang w:val="uk-UA"/>
                    </w:rPr>
                    <w:t>jpeg</w:t>
                  </w:r>
                  <w:proofErr w:type="spellEnd"/>
                  <w:r w:rsidRPr="00E1370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370E">
                    <w:rPr>
                      <w:rFonts w:ascii="Times New Roman" w:eastAsia="Times New Roman" w:hAnsi="Times New Roman" w:cs="Times New Roman"/>
                      <w:color w:val="auto"/>
                      <w:sz w:val="24"/>
                      <w:szCs w:val="24"/>
                      <w:lang w:val="uk-UA"/>
                    </w:rPr>
                    <w:t>скан</w:t>
                  </w:r>
                  <w:proofErr w:type="spellEnd"/>
                  <w:r w:rsidRPr="00E1370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604EE" w:rsidRPr="00E1370E" w:rsidRDefault="004B62B0" w:rsidP="008604EE">
                  <w:pPr>
                    <w:widowControl w:val="0"/>
                    <w:jc w:val="both"/>
                    <w:rPr>
                      <w:rFonts w:ascii="Times New Roman" w:eastAsia="Times New Roman" w:hAnsi="Times New Roman"/>
                      <w:b/>
                      <w:color w:val="000000"/>
                      <w:sz w:val="24"/>
                      <w:szCs w:val="24"/>
                    </w:rPr>
                  </w:pPr>
                  <w:r w:rsidRPr="00E1370E">
                    <w:rPr>
                      <w:rFonts w:ascii="Times New Roman" w:eastAsia="Times New Roman" w:hAnsi="Times New Roman"/>
                      <w:sz w:val="24"/>
                      <w:szCs w:val="24"/>
                    </w:rPr>
                    <w:t xml:space="preserve">1.4. </w:t>
                  </w:r>
                  <w:r w:rsidR="008604EE" w:rsidRPr="00E1370E">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8604EE" w:rsidRPr="00E1370E">
                    <w:rPr>
                      <w:rFonts w:ascii="Times New Roman" w:eastAsia="Times New Roman" w:hAnsi="Times New Roman"/>
                      <w:b/>
                      <w:color w:val="000000"/>
                      <w:sz w:val="24"/>
                      <w:szCs w:val="24"/>
                    </w:rPr>
                    <w:t>скан</w:t>
                  </w:r>
                  <w:proofErr w:type="spellEnd"/>
                  <w:r w:rsidR="008604EE" w:rsidRPr="00E1370E">
                    <w:rPr>
                      <w:rFonts w:ascii="Times New Roman" w:eastAsia="Times New Roman" w:hAnsi="Times New Roman"/>
                      <w:b/>
                      <w:color w:val="000000"/>
                      <w:sz w:val="24"/>
                      <w:szCs w:val="24"/>
                    </w:rPr>
                    <w:t>-копій через електронну систему закупівель. Тендерна пропозиція учасника має відповідати ряду вимог:</w:t>
                  </w:r>
                </w:p>
                <w:p w:rsidR="008604EE" w:rsidRPr="00E1370E" w:rsidRDefault="008604EE" w:rsidP="008604EE">
                  <w:pPr>
                    <w:widowControl w:val="0"/>
                    <w:jc w:val="both"/>
                    <w:rPr>
                      <w:rFonts w:ascii="Times New Roman" w:eastAsia="Times New Roman" w:hAnsi="Times New Roman"/>
                      <w:b/>
                      <w:color w:val="000000"/>
                      <w:sz w:val="24"/>
                      <w:szCs w:val="24"/>
                    </w:rPr>
                  </w:pPr>
                  <w:r w:rsidRPr="00E1370E">
                    <w:rPr>
                      <w:rFonts w:ascii="Times New Roman" w:eastAsia="Times New Roman" w:hAnsi="Times New Roman"/>
                      <w:b/>
                      <w:color w:val="000000"/>
                      <w:sz w:val="24"/>
                      <w:szCs w:val="24"/>
                    </w:rPr>
                    <w:t xml:space="preserve"> 1) документи мають бути чіткими та розбірливими для читання;</w:t>
                  </w:r>
                </w:p>
                <w:p w:rsidR="008604EE" w:rsidRPr="00E1370E" w:rsidRDefault="008604EE" w:rsidP="008604EE">
                  <w:pPr>
                    <w:jc w:val="both"/>
                    <w:rPr>
                      <w:rFonts w:ascii="Times New Roman" w:eastAsia="Times New Roman" w:hAnsi="Times New Roman"/>
                      <w:b/>
                      <w:color w:val="000000"/>
                      <w:sz w:val="24"/>
                      <w:szCs w:val="24"/>
                    </w:rPr>
                  </w:pPr>
                  <w:r w:rsidRPr="00E1370E">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370E">
                    <w:rPr>
                      <w:rFonts w:ascii="Times New Roman" w:eastAsia="Times New Roman" w:hAnsi="Times New Roman"/>
                      <w:b/>
                      <w:sz w:val="24"/>
                      <w:szCs w:val="24"/>
                    </w:rPr>
                    <w:t>сом (УЕП)</w:t>
                  </w:r>
                  <w:r w:rsidRPr="00E1370E">
                    <w:rPr>
                      <w:rFonts w:ascii="Times New Roman" w:eastAsia="Times New Roman" w:hAnsi="Times New Roman"/>
                      <w:b/>
                      <w:color w:val="000000"/>
                      <w:sz w:val="24"/>
                      <w:szCs w:val="24"/>
                    </w:rPr>
                    <w:t>;</w:t>
                  </w:r>
                </w:p>
                <w:p w:rsidR="008604EE" w:rsidRPr="00E1370E" w:rsidRDefault="008604EE" w:rsidP="008604EE">
                  <w:pPr>
                    <w:jc w:val="both"/>
                    <w:rPr>
                      <w:rFonts w:ascii="Times New Roman" w:eastAsia="Times New Roman" w:hAnsi="Times New Roman"/>
                      <w:b/>
                      <w:color w:val="000000"/>
                      <w:sz w:val="24"/>
                      <w:szCs w:val="24"/>
                    </w:rPr>
                  </w:pPr>
                  <w:r w:rsidRPr="00E1370E">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w:t>
                  </w:r>
                  <w:r w:rsidRPr="00E1370E">
                    <w:rPr>
                      <w:rFonts w:ascii="Times New Roman" w:eastAsia="Times New Roman" w:hAnsi="Times New Roman"/>
                      <w:b/>
                      <w:color w:val="000000"/>
                      <w:sz w:val="24"/>
                      <w:szCs w:val="24"/>
                    </w:rPr>
                    <w:lastRenderedPageBreak/>
                    <w:t>накладено КЕП/УЕП цієї організації, учаснику не потрібно накладати на нього свій КЕП/УЕП.</w:t>
                  </w:r>
                </w:p>
                <w:p w:rsidR="004B62B0" w:rsidRPr="00E1370E" w:rsidRDefault="008604EE" w:rsidP="008604EE">
                  <w:pPr>
                    <w:widowControl w:val="0"/>
                    <w:jc w:val="both"/>
                    <w:rPr>
                      <w:rFonts w:ascii="Times New Roman" w:eastAsia="Times New Roman" w:hAnsi="Times New Roman"/>
                      <w:sz w:val="24"/>
                      <w:szCs w:val="24"/>
                    </w:rPr>
                  </w:pPr>
                  <w:r w:rsidRPr="00E1370E">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370E">
                    <w:rPr>
                      <w:rFonts w:ascii="Times New Roman" w:eastAsia="Times New Roman" w:hAnsi="Times New Roman"/>
                      <w:b/>
                      <w:color w:val="000000"/>
                      <w:sz w:val="24"/>
                      <w:szCs w:val="24"/>
                    </w:rPr>
                    <w:t>закупівель</w:t>
                  </w:r>
                  <w:r w:rsidRPr="00E1370E">
                    <w:rPr>
                      <w:rFonts w:ascii="Times New Roman" w:eastAsia="Times New Roman" w:hAnsi="Times New Roman"/>
                      <w:b/>
                      <w:sz w:val="24"/>
                      <w:szCs w:val="24"/>
                    </w:rPr>
                    <w:t>із</w:t>
                  </w:r>
                  <w:proofErr w:type="spellEnd"/>
                  <w:r w:rsidRPr="00E1370E">
                    <w:rPr>
                      <w:rFonts w:ascii="Times New Roman" w:eastAsia="Times New Roman" w:hAnsi="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E1370E">
                    <w:rPr>
                      <w:rFonts w:ascii="Times New Roman" w:eastAsia="Times New Roman" w:hAnsi="Times New Roman"/>
                      <w:b/>
                      <w:color w:val="000000"/>
                      <w:sz w:val="24"/>
                      <w:szCs w:val="24"/>
                    </w:rPr>
                    <w:t xml:space="preserve">Замовник перевіряє КЕП/УЕП учасника на сайті центрального </w:t>
                  </w:r>
                  <w:proofErr w:type="spellStart"/>
                  <w:r w:rsidRPr="00E1370E">
                    <w:rPr>
                      <w:rFonts w:ascii="Times New Roman" w:eastAsia="Times New Roman" w:hAnsi="Times New Roman"/>
                      <w:b/>
                      <w:color w:val="000000"/>
                      <w:sz w:val="24"/>
                      <w:szCs w:val="24"/>
                    </w:rPr>
                    <w:t>засвідчувального</w:t>
                  </w:r>
                  <w:proofErr w:type="spellEnd"/>
                  <w:r w:rsidRPr="00E1370E">
                    <w:rPr>
                      <w:rFonts w:ascii="Times New Roman" w:eastAsia="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1370E">
                    <w:rPr>
                      <w:rFonts w:ascii="Times New Roman" w:eastAsia="Times New Roman" w:hAnsi="Times New Roman"/>
                      <w:b/>
                      <w:sz w:val="24"/>
                      <w:szCs w:val="24"/>
                    </w:rPr>
                    <w:t>разі</w:t>
                  </w:r>
                  <w:r w:rsidRPr="00E1370E">
                    <w:rPr>
                      <w:rFonts w:ascii="Times New Roman" w:eastAsia="Times New Roman" w:hAnsi="Times New Roman"/>
                      <w:b/>
                      <w:color w:val="000000"/>
                      <w:sz w:val="24"/>
                      <w:szCs w:val="24"/>
                    </w:rPr>
                    <w:t xml:space="preserve"> відсутності даної інформації або у </w:t>
                  </w:r>
                  <w:proofErr w:type="spellStart"/>
                  <w:r w:rsidRPr="00E1370E">
                    <w:rPr>
                      <w:rFonts w:ascii="Times New Roman" w:eastAsia="Times New Roman" w:hAnsi="Times New Roman"/>
                      <w:b/>
                      <w:sz w:val="24"/>
                      <w:szCs w:val="24"/>
                    </w:rPr>
                    <w:t>разі</w:t>
                  </w:r>
                  <w:r w:rsidRPr="00E1370E">
                    <w:rPr>
                      <w:rFonts w:ascii="Times New Roman" w:eastAsia="Times New Roman" w:hAnsi="Times New Roman"/>
                      <w:b/>
                      <w:color w:val="000000"/>
                      <w:sz w:val="24"/>
                      <w:szCs w:val="24"/>
                    </w:rPr>
                    <w:t>ненакладення</w:t>
                  </w:r>
                  <w:proofErr w:type="spellEnd"/>
                  <w:r w:rsidRPr="00E1370E">
                    <w:rPr>
                      <w:rFonts w:ascii="Times New Roman" w:eastAsia="Times New Roman" w:hAnsi="Times New Roman"/>
                      <w:b/>
                      <w:color w:val="000000"/>
                      <w:sz w:val="24"/>
                      <w:szCs w:val="24"/>
                    </w:rPr>
                    <w:t xml:space="preserve"> учасником КЕП\</w:t>
                  </w:r>
                  <w:proofErr w:type="spellStart"/>
                  <w:r w:rsidRPr="00E1370E">
                    <w:rPr>
                      <w:rFonts w:ascii="Times New Roman" w:eastAsia="Times New Roman" w:hAnsi="Times New Roman"/>
                      <w:b/>
                      <w:color w:val="000000"/>
                      <w:sz w:val="24"/>
                      <w:szCs w:val="24"/>
                    </w:rPr>
                    <w:t>УЕП</w:t>
                  </w:r>
                  <w:r w:rsidRPr="00E1370E">
                    <w:rPr>
                      <w:rFonts w:ascii="Times New Roman" w:eastAsia="Times New Roman" w:hAnsi="Times New Roman"/>
                      <w:b/>
                      <w:sz w:val="24"/>
                      <w:szCs w:val="24"/>
                    </w:rPr>
                    <w:t>відповідно</w:t>
                  </w:r>
                  <w:proofErr w:type="spellEnd"/>
                  <w:r w:rsidRPr="00E1370E">
                    <w:rPr>
                      <w:rFonts w:ascii="Times New Roman" w:eastAsia="Times New Roman" w:hAnsi="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1370E">
                    <w:rPr>
                      <w:rFonts w:ascii="Times New Roman" w:eastAsia="Times New Roman" w:hAnsi="Times New Roman"/>
                      <w:b/>
                      <w:i/>
                      <w:sz w:val="24"/>
                      <w:szCs w:val="24"/>
                    </w:rPr>
                    <w:t>Закону</w:t>
                  </w:r>
                  <w:r w:rsidRPr="00E1370E">
                    <w:rPr>
                      <w:rFonts w:ascii="Times New Roman" w:eastAsia="Times New Roman" w:hAnsi="Times New Roman"/>
                      <w:b/>
                      <w:sz w:val="24"/>
                      <w:szCs w:val="24"/>
                    </w:rPr>
                    <w:t xml:space="preserve"> та буде відхилена на підставі підпункту 2 пункту 41 </w:t>
                  </w:r>
                  <w:r w:rsidRPr="00E1370E">
                    <w:rPr>
                      <w:rFonts w:ascii="Times New Roman" w:eastAsia="Times New Roman" w:hAnsi="Times New Roman"/>
                      <w:b/>
                      <w:i/>
                      <w:sz w:val="24"/>
                      <w:szCs w:val="24"/>
                    </w:rPr>
                    <w:t>Особливостей.</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E1370E">
                    <w:rPr>
                      <w:rFonts w:ascii="Times New Roman" w:eastAsia="Times New Roman" w:hAnsi="Times New Roman" w:cs="Times New Roman"/>
                      <w:color w:val="auto"/>
                      <w:sz w:val="24"/>
                      <w:szCs w:val="24"/>
                      <w:lang w:val="uk-UA"/>
                    </w:rPr>
                    <w:lastRenderedPageBreak/>
                    <w:t>підтверджують повноваження посадової (службової) особи учасника, що підписала від імені учасника вказану довіреність.</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B62B0" w:rsidRPr="00E1370E" w:rsidRDefault="004B62B0" w:rsidP="00831220">
                  <w:pPr>
                    <w:pStyle w:val="11"/>
                    <w:widowControl w:val="0"/>
                    <w:spacing w:line="240" w:lineRule="auto"/>
                    <w:jc w:val="both"/>
                    <w:rPr>
                      <w:rFonts w:ascii="Times New Roman" w:eastAsia="Times New Roman" w:hAnsi="Times New Roman"/>
                      <w:sz w:val="24"/>
                      <w:szCs w:val="24"/>
                      <w:lang w:val="uk-UA"/>
                    </w:rPr>
                  </w:pPr>
                  <w:r w:rsidRPr="00E1370E">
                    <w:rPr>
                      <w:rFonts w:ascii="Times New Roman" w:eastAsia="Times New Roman" w:hAnsi="Times New Roman"/>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4B62B0" w:rsidRPr="00E1370E" w:rsidRDefault="004B62B0" w:rsidP="00F4510A">
                  <w:pPr>
                    <w:pStyle w:val="11"/>
                    <w:widowControl w:val="0"/>
                    <w:spacing w:line="240" w:lineRule="auto"/>
                    <w:jc w:val="both"/>
                    <w:rPr>
                      <w:rFonts w:ascii="Times New Roman" w:eastAsia="Times New Roman" w:hAnsi="Times New Roman" w:cs="Times New Roman"/>
                      <w:color w:val="auto"/>
                      <w:sz w:val="24"/>
                      <w:szCs w:val="24"/>
                      <w:lang w:val="uk-UA"/>
                    </w:rPr>
                  </w:pP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lastRenderedPageBreak/>
                    <w:t>2</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Забезпечення тендерної пропозиції</w:t>
                  </w:r>
                </w:p>
              </w:tc>
              <w:tc>
                <w:tcPr>
                  <w:tcW w:w="6414" w:type="dxa"/>
                </w:tcPr>
                <w:p w:rsidR="004B62B0" w:rsidRPr="00E1370E" w:rsidRDefault="004B62B0" w:rsidP="00F4510A">
                  <w:pPr>
                    <w:pStyle w:val="11"/>
                    <w:widowControl w:val="0"/>
                    <w:spacing w:line="240" w:lineRule="auto"/>
                    <w:ind w:left="34" w:right="113"/>
                    <w:jc w:val="both"/>
                    <w:rPr>
                      <w:rFonts w:ascii="Times New Roman" w:eastAsia="Calibri" w:hAnsi="Times New Roman"/>
                      <w:color w:val="auto"/>
                      <w:sz w:val="24"/>
                      <w:szCs w:val="24"/>
                      <w:lang w:val="uk-UA"/>
                    </w:rPr>
                  </w:pPr>
                  <w:r w:rsidRPr="00E1370E">
                    <w:rPr>
                      <w:rFonts w:ascii="Times New Roman" w:eastAsia="Calibri" w:hAnsi="Times New Roman"/>
                      <w:color w:val="auto"/>
                      <w:sz w:val="24"/>
                      <w:szCs w:val="24"/>
                      <w:lang w:val="uk-UA"/>
                    </w:rPr>
                    <w:t>Не вимагається замовником.</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3</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Pr>
                <w:p w:rsidR="004B62B0" w:rsidRPr="00E1370E" w:rsidRDefault="004B62B0" w:rsidP="00F4510A">
                  <w:pPr>
                    <w:pStyle w:val="11"/>
                    <w:widowControl w:val="0"/>
                    <w:spacing w:line="240" w:lineRule="auto"/>
                    <w:ind w:left="34"/>
                    <w:jc w:val="both"/>
                    <w:rPr>
                      <w:rFonts w:ascii="Times New Roman" w:hAnsi="Times New Roman" w:cs="Times New Roman"/>
                      <w:strike/>
                      <w:color w:val="auto"/>
                      <w:sz w:val="24"/>
                      <w:szCs w:val="24"/>
                      <w:lang w:val="uk-UA"/>
                    </w:rPr>
                  </w:pPr>
                  <w:r w:rsidRPr="00E1370E">
                    <w:rPr>
                      <w:rFonts w:ascii="Times New Roman" w:hAnsi="Times New Roman" w:cs="Times New Roman"/>
                      <w:sz w:val="24"/>
                      <w:szCs w:val="24"/>
                    </w:rPr>
                    <w:t xml:space="preserve">Не </w:t>
                  </w:r>
                  <w:proofErr w:type="spellStart"/>
                  <w:r w:rsidRPr="00E1370E">
                    <w:rPr>
                      <w:rFonts w:ascii="Times New Roman" w:hAnsi="Times New Roman" w:cs="Times New Roman"/>
                      <w:sz w:val="24"/>
                      <w:szCs w:val="24"/>
                    </w:rPr>
                    <w:t>передбачено</w:t>
                  </w:r>
                  <w:proofErr w:type="spellEnd"/>
                  <w:r w:rsidRPr="00E1370E">
                    <w:rPr>
                      <w:rFonts w:ascii="Times New Roman" w:hAnsi="Times New Roman" w:cs="Times New Roman"/>
                      <w:sz w:val="24"/>
                      <w:szCs w:val="24"/>
                    </w:rPr>
                    <w:t xml:space="preserve">, </w:t>
                  </w:r>
                  <w:proofErr w:type="spellStart"/>
                  <w:r w:rsidRPr="00E1370E">
                    <w:rPr>
                      <w:rFonts w:ascii="Times New Roman" w:hAnsi="Times New Roman" w:cs="Times New Roman"/>
                      <w:sz w:val="24"/>
                      <w:szCs w:val="24"/>
                    </w:rPr>
                    <w:t>оскількизабезпеченнятендерноїпропозиції</w:t>
                  </w:r>
                  <w:proofErr w:type="spellEnd"/>
                  <w:r w:rsidRPr="00E1370E">
                    <w:rPr>
                      <w:rFonts w:ascii="Times New Roman" w:hAnsi="Times New Roman" w:cs="Times New Roman"/>
                      <w:sz w:val="24"/>
                      <w:szCs w:val="24"/>
                    </w:rPr>
                    <w:t xml:space="preserve"> не </w:t>
                  </w:r>
                  <w:proofErr w:type="spellStart"/>
                  <w:r w:rsidRPr="00E1370E">
                    <w:rPr>
                      <w:rFonts w:ascii="Times New Roman" w:hAnsi="Times New Roman" w:cs="Times New Roman"/>
                      <w:sz w:val="24"/>
                      <w:szCs w:val="24"/>
                    </w:rPr>
                    <w:t>вимагається</w:t>
                  </w:r>
                  <w:proofErr w:type="spellEnd"/>
                  <w:r w:rsidRPr="00E1370E">
                    <w:rPr>
                      <w:rFonts w:ascii="Times New Roman" w:hAnsi="Times New Roman" w:cs="Times New Roman"/>
                      <w:sz w:val="24"/>
                      <w:szCs w:val="24"/>
                    </w:rPr>
                    <w:t>.</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4</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414" w:type="dxa"/>
                </w:tcPr>
                <w:p w:rsidR="004B62B0" w:rsidRPr="00E1370E" w:rsidRDefault="004B62B0" w:rsidP="00F4510A">
                  <w:pPr>
                    <w:pStyle w:val="a6"/>
                    <w:widowControl w:val="0"/>
                    <w:spacing w:before="0" w:beforeAutospacing="0" w:after="0" w:afterAutospacing="0"/>
                    <w:jc w:val="both"/>
                    <w:rPr>
                      <w:lang w:val="ru-RU"/>
                    </w:rPr>
                  </w:pPr>
                  <w:r w:rsidRPr="00E1370E">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4B62B0" w:rsidRPr="00E1370E" w:rsidRDefault="004B62B0" w:rsidP="00F4510A">
                  <w:pPr>
                    <w:pStyle w:val="a6"/>
                    <w:widowControl w:val="0"/>
                    <w:spacing w:before="0" w:beforeAutospacing="0" w:after="0" w:afterAutospacing="0"/>
                    <w:jc w:val="both"/>
                    <w:rPr>
                      <w:lang w:val="ru-RU"/>
                    </w:rPr>
                  </w:pPr>
                  <w:r w:rsidRPr="00E1370E">
                    <w:t xml:space="preserve">Тендерні пропозиції вважаються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62B0" w:rsidRPr="00E1370E" w:rsidRDefault="004B62B0" w:rsidP="00F4510A">
                  <w:pPr>
                    <w:pStyle w:val="a6"/>
                    <w:widowControl w:val="0"/>
                    <w:spacing w:before="0" w:beforeAutospacing="0" w:after="0" w:afterAutospacing="0"/>
                    <w:jc w:val="both"/>
                    <w:rPr>
                      <w:lang w:val="ru-RU"/>
                    </w:rPr>
                  </w:pPr>
                  <w:r w:rsidRPr="00E1370E">
                    <w:t>Учасник процедури закупівлі має право:</w:t>
                  </w:r>
                </w:p>
                <w:p w:rsidR="004B62B0" w:rsidRPr="00E1370E" w:rsidRDefault="004B62B0" w:rsidP="00F4510A">
                  <w:pPr>
                    <w:pStyle w:val="a6"/>
                    <w:widowControl w:val="0"/>
                    <w:spacing w:before="0" w:beforeAutospacing="0" w:after="0" w:afterAutospacing="0"/>
                    <w:jc w:val="both"/>
                    <w:rPr>
                      <w:lang w:val="ru-RU"/>
                    </w:rPr>
                  </w:pPr>
                  <w:r w:rsidRPr="00E1370E">
                    <w:rPr>
                      <w:lang w:val="ru-RU"/>
                    </w:rPr>
                    <w:t xml:space="preserve">- </w:t>
                  </w:r>
                  <w:r w:rsidRPr="00E1370E">
                    <w:t xml:space="preserve"> відхилити таку вимогу, не втрачаючи при цьому наданого ним забезпечення тендерної пропозиції; </w:t>
                  </w:r>
                </w:p>
                <w:p w:rsidR="004B62B0" w:rsidRPr="00E1370E" w:rsidRDefault="004B62B0" w:rsidP="00F4510A">
                  <w:pPr>
                    <w:pStyle w:val="a6"/>
                    <w:widowControl w:val="0"/>
                    <w:spacing w:before="0" w:beforeAutospacing="0" w:after="0" w:afterAutospacing="0"/>
                    <w:jc w:val="both"/>
                    <w:rPr>
                      <w:lang w:val="ru-RU"/>
                    </w:rPr>
                  </w:pPr>
                  <w:r w:rsidRPr="00E1370E">
                    <w:rPr>
                      <w:lang w:val="ru-RU"/>
                    </w:rPr>
                    <w:t xml:space="preserve">- </w:t>
                  </w:r>
                  <w:r w:rsidRPr="00E1370E">
                    <w:t xml:space="preserve">погодитися з вимогою та продовжити строк дії поданої ним тендерної пропозиції і наданого забезпечення тендерної пропозиції. </w:t>
                  </w:r>
                </w:p>
                <w:p w:rsidR="004B62B0" w:rsidRPr="00E1370E" w:rsidRDefault="004B62B0" w:rsidP="00F4510A">
                  <w:pPr>
                    <w:pStyle w:val="a6"/>
                    <w:widowControl w:val="0"/>
                    <w:spacing w:before="0" w:beforeAutospacing="0" w:after="0" w:afterAutospacing="0"/>
                    <w:jc w:val="both"/>
                  </w:pPr>
                  <w:r w:rsidRPr="00E1370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5</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 xml:space="preserve">Кваліфікаційні критерії відповідно до статті 16 Закону, підстави, </w:t>
                  </w:r>
                  <w:r w:rsidRPr="00E1370E">
                    <w:rPr>
                      <w:rFonts w:ascii="Times New Roman" w:eastAsia="Times New Roman" w:hAnsi="Times New Roman" w:cs="Times New Roman"/>
                      <w:b/>
                      <w:color w:val="auto"/>
                      <w:sz w:val="24"/>
                      <w:szCs w:val="24"/>
                      <w:lang w:val="uk-UA"/>
                    </w:rPr>
                    <w:lastRenderedPageBreak/>
                    <w:t xml:space="preserve">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p>
              </w:tc>
              <w:tc>
                <w:tcPr>
                  <w:tcW w:w="6414" w:type="dxa"/>
                </w:tcPr>
                <w:p w:rsidR="004B62B0" w:rsidRPr="00E1370E" w:rsidRDefault="004B62B0" w:rsidP="00F4510A">
                  <w:pPr>
                    <w:spacing w:line="240" w:lineRule="auto"/>
                    <w:ind w:firstLine="370"/>
                    <w:jc w:val="both"/>
                    <w:rPr>
                      <w:rFonts w:ascii="Times New Roman" w:hAnsi="Times New Roman"/>
                      <w:sz w:val="24"/>
                      <w:szCs w:val="24"/>
                    </w:rPr>
                  </w:pPr>
                  <w:r w:rsidRPr="00E1370E">
                    <w:rPr>
                      <w:rFonts w:ascii="Times New Roman" w:hAnsi="Times New Roman"/>
                      <w:sz w:val="24"/>
                      <w:szCs w:val="24"/>
                    </w:rPr>
                    <w:lastRenderedPageBreak/>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w:t>
                  </w:r>
                  <w:r w:rsidRPr="00E1370E">
                    <w:rPr>
                      <w:rFonts w:ascii="Times New Roman" w:hAnsi="Times New Roman"/>
                      <w:sz w:val="24"/>
                      <w:szCs w:val="24"/>
                    </w:rPr>
                    <w:lastRenderedPageBreak/>
                    <w:t xml:space="preserve">відповідно ст. 16 Закону наведені у </w:t>
                  </w:r>
                  <w:r w:rsidRPr="00E1370E">
                    <w:rPr>
                      <w:rFonts w:ascii="Times New Roman" w:hAnsi="Times New Roman"/>
                      <w:b/>
                      <w:bCs/>
                      <w:sz w:val="24"/>
                      <w:szCs w:val="24"/>
                    </w:rPr>
                    <w:t>Додатку 2</w:t>
                  </w:r>
                  <w:r w:rsidRPr="00E1370E">
                    <w:rPr>
                      <w:rFonts w:ascii="Times New Roman" w:hAnsi="Times New Roman"/>
                      <w:sz w:val="24"/>
                      <w:szCs w:val="24"/>
                    </w:rPr>
                    <w:t>;</w:t>
                  </w:r>
                </w:p>
                <w:p w:rsidR="004B62B0" w:rsidRPr="00E1370E" w:rsidRDefault="004B62B0" w:rsidP="00F4510A">
                  <w:pPr>
                    <w:spacing w:line="240" w:lineRule="auto"/>
                    <w:ind w:firstLine="370"/>
                    <w:jc w:val="both"/>
                    <w:rPr>
                      <w:rFonts w:ascii="Times New Roman" w:hAnsi="Times New Roman"/>
                      <w:bCs/>
                      <w:sz w:val="24"/>
                      <w:szCs w:val="24"/>
                    </w:rPr>
                  </w:pPr>
                  <w:r w:rsidRPr="00E1370E">
                    <w:rPr>
                      <w:rFonts w:ascii="Times New Roman" w:hAnsi="Times New Roman"/>
                      <w:sz w:val="24"/>
                      <w:szCs w:val="24"/>
                    </w:rPr>
                    <w:t xml:space="preserve">Документи, які повинен надати учасник у складі тендерної пропозиції, для підтвердження </w:t>
                  </w:r>
                  <w:r w:rsidRPr="00E1370E">
                    <w:rPr>
                      <w:rFonts w:ascii="Times New Roman" w:hAnsi="Times New Roman"/>
                      <w:bCs/>
                      <w:sz w:val="24"/>
                      <w:szCs w:val="24"/>
                    </w:rPr>
                    <w:t xml:space="preserve">відсутності підстав для відмови в участі у процедурі закупівлі відповідно до ст. 17 Закону наведені у </w:t>
                  </w:r>
                  <w:r w:rsidRPr="00E1370E">
                    <w:rPr>
                      <w:rFonts w:ascii="Times New Roman" w:hAnsi="Times New Roman"/>
                      <w:b/>
                      <w:sz w:val="24"/>
                      <w:szCs w:val="24"/>
                    </w:rPr>
                    <w:t>Додатку 2.</w:t>
                  </w:r>
                </w:p>
                <w:p w:rsidR="004B62B0" w:rsidRPr="00E1370E" w:rsidRDefault="004B62B0" w:rsidP="00F4510A">
                  <w:pPr>
                    <w:widowControl w:val="0"/>
                    <w:spacing w:line="240" w:lineRule="auto"/>
                    <w:ind w:firstLine="370"/>
                    <w:contextualSpacing/>
                    <w:jc w:val="both"/>
                    <w:rPr>
                      <w:rFonts w:ascii="Times New Roman" w:hAnsi="Times New Roman"/>
                      <w:sz w:val="24"/>
                      <w:szCs w:val="24"/>
                    </w:rPr>
                  </w:pPr>
                  <w:r w:rsidRPr="00E1370E">
                    <w:rPr>
                      <w:rFonts w:ascii="Times New Roman" w:hAnsi="Times New Roman"/>
                      <w:sz w:val="24"/>
                      <w:szCs w:val="24"/>
                    </w:rPr>
                    <w:t xml:space="preserve">Документи, які повинен надати </w:t>
                  </w:r>
                  <w:bookmarkStart w:id="1" w:name="n309"/>
                  <w:bookmarkEnd w:id="1"/>
                  <w:r w:rsidRPr="00E1370E">
                    <w:rPr>
                      <w:rFonts w:ascii="Times New Roman" w:hAnsi="Times New Roman"/>
                      <w:sz w:val="24"/>
                      <w:szCs w:val="24"/>
                    </w:rPr>
                    <w:t xml:space="preserve">переможець наведені у </w:t>
                  </w:r>
                  <w:r w:rsidRPr="00E1370E">
                    <w:rPr>
                      <w:rFonts w:ascii="Times New Roman" w:hAnsi="Times New Roman"/>
                      <w:b/>
                      <w:bCs/>
                      <w:sz w:val="24"/>
                      <w:szCs w:val="24"/>
                    </w:rPr>
                    <w:t>Додатку 2</w:t>
                  </w:r>
                  <w:r w:rsidRPr="00E1370E">
                    <w:rPr>
                      <w:rFonts w:ascii="Times New Roman" w:hAnsi="Times New Roman"/>
                      <w:sz w:val="24"/>
                      <w:szCs w:val="24"/>
                    </w:rPr>
                    <w:t>.</w:t>
                  </w:r>
                </w:p>
                <w:p w:rsidR="004B62B0" w:rsidRPr="00E1370E" w:rsidRDefault="004B62B0" w:rsidP="00F4510A">
                  <w:pPr>
                    <w:pStyle w:val="11"/>
                    <w:widowControl w:val="0"/>
                    <w:spacing w:line="240" w:lineRule="auto"/>
                    <w:ind w:right="113"/>
                    <w:jc w:val="both"/>
                    <w:rPr>
                      <w:rFonts w:ascii="Times New Roman" w:hAnsi="Times New Roman" w:cs="Times New Roman"/>
                      <w:color w:val="auto"/>
                      <w:sz w:val="24"/>
                      <w:szCs w:val="24"/>
                      <w:lang w:val="uk-UA"/>
                    </w:rPr>
                  </w:pPr>
                  <w:r w:rsidRPr="00E1370E">
                    <w:rPr>
                      <w:rFonts w:ascii="Times New Roman" w:hAnsi="Times New Roman" w:cs="Times New Roman"/>
                      <w:color w:val="auto"/>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lastRenderedPageBreak/>
                    <w:t>6</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4B62B0" w:rsidRPr="00E1370E" w:rsidRDefault="004B62B0" w:rsidP="00F4510A">
                  <w:pPr>
                    <w:pStyle w:val="11"/>
                    <w:widowControl w:val="0"/>
                    <w:spacing w:line="240" w:lineRule="auto"/>
                    <w:ind w:right="113"/>
                    <w:jc w:val="both"/>
                    <w:rPr>
                      <w:rFonts w:ascii="Times New Roman" w:hAnsi="Times New Roman" w:cs="Times New Roman"/>
                      <w:b/>
                      <w:color w:val="auto"/>
                      <w:sz w:val="24"/>
                      <w:szCs w:val="24"/>
                      <w:lang w:val="uk-UA"/>
                    </w:rPr>
                  </w:pPr>
                  <w:r w:rsidRPr="00E1370E">
                    <w:rPr>
                      <w:rFonts w:ascii="Times New Roman" w:hAnsi="Times New Roman" w:cs="Times New Roman"/>
                      <w:color w:val="auto"/>
                      <w:sz w:val="24"/>
                      <w:szCs w:val="24"/>
                      <w:lang w:val="uk-UA"/>
                    </w:rPr>
                    <w:t xml:space="preserve">6.1. 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E1370E">
                    <w:rPr>
                      <w:rFonts w:ascii="Times New Roman" w:hAnsi="Times New Roman" w:cs="Times New Roman"/>
                      <w:b/>
                      <w:color w:val="auto"/>
                      <w:sz w:val="24"/>
                      <w:szCs w:val="24"/>
                      <w:lang w:val="uk-UA"/>
                    </w:rPr>
                    <w:t>Додатку 3.</w:t>
                  </w:r>
                </w:p>
                <w:p w:rsidR="004B62B0" w:rsidRPr="00E1370E" w:rsidRDefault="004B62B0" w:rsidP="00F4510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B62B0" w:rsidRPr="00E1370E" w:rsidTr="00F4510A">
              <w:trPr>
                <w:trHeight w:val="345"/>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hAnsi="Times New Roman" w:cs="Times New Roman"/>
                      <w:color w:val="auto"/>
                      <w:sz w:val="24"/>
                      <w:lang w:val="uk-UA"/>
                    </w:rPr>
                    <w:t>7</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4B62B0" w:rsidRPr="00E1370E" w:rsidRDefault="004B62B0" w:rsidP="00640629">
                  <w:pPr>
                    <w:spacing w:line="240" w:lineRule="auto"/>
                    <w:contextualSpacing/>
                    <w:jc w:val="both"/>
                    <w:rPr>
                      <w:rFonts w:ascii="Times New Roman" w:eastAsia="Times New Roman" w:hAnsi="Times New Roman"/>
                      <w:sz w:val="24"/>
                      <w:szCs w:val="24"/>
                      <w:lang w:eastAsia="zh-CN"/>
                    </w:rPr>
                  </w:pPr>
                  <w:r w:rsidRPr="00E1370E">
                    <w:rPr>
                      <w:rFonts w:ascii="Times New Roman" w:hAnsi="Times New Roman"/>
                      <w:sz w:val="24"/>
                      <w:szCs w:val="24"/>
                    </w:rPr>
                    <w:t>Інформацію про вимог щодо маркування, протоколів випробувань або сертифікатів, що підтверджують відповідність предмета закупівлі встановленим замовником вимогам перелічено в Додатку № 3.</w:t>
                  </w:r>
                </w:p>
              </w:tc>
            </w:tr>
            <w:tr w:rsidR="004B62B0" w:rsidRPr="00E1370E" w:rsidTr="00F4510A">
              <w:trPr>
                <w:trHeight w:val="968"/>
                <w:jc w:val="center"/>
              </w:trPr>
              <w:tc>
                <w:tcPr>
                  <w:tcW w:w="576" w:type="dxa"/>
                </w:tcPr>
                <w:p w:rsidR="004B62B0" w:rsidRPr="00E1370E" w:rsidRDefault="004B62B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8</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4B62B0" w:rsidRPr="00E1370E" w:rsidRDefault="004B62B0" w:rsidP="00FD7D6A">
                  <w:pPr>
                    <w:spacing w:line="240" w:lineRule="auto"/>
                    <w:contextualSpacing/>
                    <w:jc w:val="both"/>
                    <w:rPr>
                      <w:rFonts w:ascii="Times New Roman" w:hAnsi="Times New Roman"/>
                      <w:sz w:val="24"/>
                      <w:szCs w:val="24"/>
                    </w:rPr>
                  </w:pPr>
                  <w:r w:rsidRPr="00E1370E">
                    <w:rPr>
                      <w:rFonts w:ascii="Times New Roman" w:hAnsi="Times New Roman"/>
                      <w:sz w:val="24"/>
                      <w:szCs w:val="24"/>
                      <w:shd w:val="clear" w:color="auto" w:fill="FFFFFF"/>
                    </w:rPr>
                    <w:t>Предметом закупівлі є товар, тому Учасник самостійно здійснює його постачання на зазначену адресу.</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9</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4B62B0" w:rsidRPr="00E1370E" w:rsidRDefault="004B62B0" w:rsidP="001059C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4B62B0" w:rsidRPr="00E1370E" w:rsidRDefault="004B62B0" w:rsidP="001059C3">
                  <w:pPr>
                    <w:pStyle w:val="11"/>
                    <w:widowControl w:val="0"/>
                    <w:spacing w:line="240" w:lineRule="auto"/>
                    <w:ind w:right="113"/>
                    <w:jc w:val="both"/>
                    <w:rPr>
                      <w:rFonts w:ascii="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B62B0" w:rsidRPr="00E1370E" w:rsidTr="00F4510A">
              <w:trPr>
                <w:trHeight w:val="520"/>
                <w:jc w:val="center"/>
              </w:trPr>
              <w:tc>
                <w:tcPr>
                  <w:tcW w:w="9996" w:type="dxa"/>
                  <w:gridSpan w:val="3"/>
                </w:tcPr>
                <w:p w:rsidR="004B62B0" w:rsidRPr="00E1370E" w:rsidRDefault="004B62B0" w:rsidP="00F4510A">
                  <w:pPr>
                    <w:pStyle w:val="11"/>
                    <w:widowControl w:val="0"/>
                    <w:spacing w:line="240" w:lineRule="auto"/>
                    <w:ind w:right="113"/>
                    <w:jc w:val="center"/>
                    <w:rPr>
                      <w:rFonts w:ascii="Times New Roman" w:hAnsi="Times New Roman" w:cs="Times New Roman"/>
                      <w:b/>
                      <w:i/>
                      <w:color w:val="auto"/>
                      <w:lang w:val="uk-UA"/>
                    </w:rPr>
                  </w:pPr>
                  <w:r w:rsidRPr="00E1370E">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1</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414" w:type="dxa"/>
                </w:tcPr>
                <w:p w:rsidR="004B62B0" w:rsidRPr="00E1370E" w:rsidRDefault="004B62B0" w:rsidP="00F4510A">
                  <w:pPr>
                    <w:pStyle w:val="2"/>
                    <w:widowControl w:val="0"/>
                    <w:spacing w:line="240" w:lineRule="auto"/>
                    <w:ind w:left="34" w:right="113"/>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05101">
                    <w:rPr>
                      <w:rFonts w:ascii="Times New Roman" w:eastAsia="Times New Roman" w:hAnsi="Times New Roman" w:cs="Times New Roman"/>
                      <w:b/>
                      <w:color w:val="auto"/>
                      <w:sz w:val="24"/>
                      <w:szCs w:val="24"/>
                      <w:lang w:val="uk-UA"/>
                    </w:rPr>
                    <w:t>2</w:t>
                  </w:r>
                  <w:r w:rsidR="00B37D36">
                    <w:rPr>
                      <w:rFonts w:ascii="Times New Roman" w:eastAsia="Times New Roman" w:hAnsi="Times New Roman" w:cs="Times New Roman"/>
                      <w:b/>
                      <w:color w:val="auto"/>
                      <w:sz w:val="24"/>
                      <w:szCs w:val="24"/>
                      <w:lang w:val="uk-UA"/>
                    </w:rPr>
                    <w:t>3</w:t>
                  </w:r>
                  <w:r w:rsidRPr="00E1370E">
                    <w:rPr>
                      <w:rFonts w:ascii="Times New Roman" w:eastAsia="Times New Roman" w:hAnsi="Times New Roman" w:cs="Times New Roman"/>
                      <w:b/>
                      <w:color w:val="auto"/>
                      <w:sz w:val="24"/>
                      <w:szCs w:val="24"/>
                      <w:lang w:val="uk-UA"/>
                    </w:rPr>
                    <w:t>.01.2023 року</w:t>
                  </w:r>
                  <w:r w:rsidRPr="00E1370E">
                    <w:rPr>
                      <w:rFonts w:ascii="Times New Roman" w:eastAsia="Times New Roman" w:hAnsi="Times New Roman" w:cs="Times New Roman"/>
                      <w:color w:val="auto"/>
                      <w:sz w:val="24"/>
                      <w:szCs w:val="24"/>
                      <w:lang w:val="uk-UA"/>
                    </w:rPr>
                    <w:t>.</w:t>
                  </w:r>
                </w:p>
                <w:p w:rsidR="000456AD" w:rsidRPr="00E1370E" w:rsidRDefault="000456AD" w:rsidP="000456AD">
                  <w:pPr>
                    <w:widowControl w:val="0"/>
                    <w:jc w:val="both"/>
                    <w:rPr>
                      <w:rFonts w:ascii="Times New Roman" w:eastAsia="Times New Roman" w:hAnsi="Times New Roman"/>
                      <w:sz w:val="24"/>
                      <w:szCs w:val="24"/>
                    </w:rPr>
                  </w:pPr>
                  <w:r w:rsidRPr="00E1370E">
                    <w:rPr>
                      <w:rFonts w:ascii="Times New Roman" w:eastAsia="Times New Roman" w:hAnsi="Times New Roman"/>
                      <w:sz w:val="24"/>
                      <w:szCs w:val="24"/>
                    </w:rPr>
                    <w:t xml:space="preserve">        Отримана тендерна пропозиція вноситься автоматично до реєстру отриманих тендерних пропозицій. Електронна </w:t>
                  </w:r>
                  <w:r w:rsidRPr="00E1370E">
                    <w:rPr>
                      <w:rFonts w:ascii="Times New Roman" w:eastAsia="Times New Roman" w:hAnsi="Times New Roman"/>
                      <w:sz w:val="24"/>
                      <w:szCs w:val="24"/>
                    </w:rPr>
                    <w:lastRenderedPageBreak/>
                    <w:t>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62B0" w:rsidRPr="00E1370E" w:rsidRDefault="000456AD" w:rsidP="000456AD">
                  <w:pPr>
                    <w:spacing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lastRenderedPageBreak/>
                    <w:t>2</w:t>
                  </w:r>
                </w:p>
              </w:tc>
              <w:tc>
                <w:tcPr>
                  <w:tcW w:w="3006" w:type="dxa"/>
                </w:tcPr>
                <w:p w:rsidR="004B62B0" w:rsidRPr="00E1370E" w:rsidRDefault="009852B7"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sz w:val="24"/>
                      <w:szCs w:val="24"/>
                    </w:rPr>
                    <w:t xml:space="preserve">Порядок </w:t>
                  </w:r>
                  <w:proofErr w:type="spellStart"/>
                  <w:r w:rsidRPr="00E1370E">
                    <w:rPr>
                      <w:rFonts w:ascii="Times New Roman" w:eastAsia="Times New Roman" w:hAnsi="Times New Roman" w:cs="Times New Roman"/>
                      <w:b/>
                      <w:sz w:val="24"/>
                      <w:szCs w:val="24"/>
                    </w:rPr>
                    <w:t>розкриттятендерноїпропозиції</w:t>
                  </w:r>
                  <w:proofErr w:type="spellEnd"/>
                </w:p>
              </w:tc>
              <w:tc>
                <w:tcPr>
                  <w:tcW w:w="6414" w:type="dxa"/>
                </w:tcPr>
                <w:p w:rsidR="004B62B0" w:rsidRPr="00E1370E" w:rsidRDefault="009852B7" w:rsidP="00AB58FF">
                  <w:pPr>
                    <w:widowControl w:val="0"/>
                    <w:jc w:val="both"/>
                    <w:rPr>
                      <w:rFonts w:ascii="Times New Roman" w:eastAsia="Times New Roman" w:hAnsi="Times New Roman"/>
                      <w:sz w:val="24"/>
                      <w:szCs w:val="24"/>
                    </w:rPr>
                  </w:pPr>
                  <w:r w:rsidRPr="00E1370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B62B0" w:rsidRPr="00E1370E" w:rsidTr="00F4510A">
              <w:trPr>
                <w:trHeight w:val="520"/>
                <w:jc w:val="center"/>
              </w:trPr>
              <w:tc>
                <w:tcPr>
                  <w:tcW w:w="9996" w:type="dxa"/>
                  <w:gridSpan w:val="3"/>
                </w:tcPr>
                <w:p w:rsidR="004B62B0" w:rsidRPr="00E1370E" w:rsidRDefault="004B62B0" w:rsidP="00F4510A">
                  <w:pPr>
                    <w:spacing w:line="240" w:lineRule="auto"/>
                    <w:jc w:val="center"/>
                    <w:rPr>
                      <w:rFonts w:ascii="Times New Roman" w:eastAsia="Times New Roman" w:hAnsi="Times New Roman"/>
                      <w:b/>
                      <w:bCs/>
                      <w:i/>
                      <w:sz w:val="24"/>
                      <w:szCs w:val="24"/>
                    </w:rPr>
                  </w:pPr>
                  <w:r w:rsidRPr="00E1370E">
                    <w:rPr>
                      <w:rFonts w:ascii="Times New Roman" w:eastAsia="Times New Roman" w:hAnsi="Times New Roman"/>
                      <w:b/>
                      <w:bCs/>
                      <w:i/>
                      <w:sz w:val="24"/>
                      <w:szCs w:val="24"/>
                    </w:rPr>
                    <w:t>Розділ 5. Оцінка тендерної пропозиції</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1</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C36330" w:rsidRPr="00E1370E" w:rsidRDefault="00C36330" w:rsidP="00C36330">
                  <w:pPr>
                    <w:widowControl w:val="0"/>
                    <w:spacing w:line="228" w:lineRule="auto"/>
                    <w:jc w:val="both"/>
                    <w:rPr>
                      <w:rFonts w:ascii="Times New Roman" w:eastAsia="Times New Roman" w:hAnsi="Times New Roman"/>
                      <w:sz w:val="24"/>
                      <w:szCs w:val="24"/>
                    </w:rPr>
                  </w:pPr>
                  <w:r w:rsidRPr="00E1370E">
                    <w:rPr>
                      <w:rFonts w:ascii="Times New Roman" w:eastAsia="Times New Roman" w:hAnsi="Times New Roman"/>
                      <w:sz w:val="24"/>
                      <w:szCs w:val="24"/>
                    </w:rPr>
                    <w:t xml:space="preserve">Розгляд та оцінка тендерних пропозицій відбуваються відповідно до пунктів 35, 37 і 38 Особливостей. </w:t>
                  </w:r>
                </w:p>
                <w:p w:rsidR="00C36330" w:rsidRPr="00E1370E" w:rsidRDefault="00C36330" w:rsidP="00C36330">
                  <w:pPr>
                    <w:widowControl w:val="0"/>
                    <w:spacing w:line="228" w:lineRule="auto"/>
                    <w:jc w:val="both"/>
                    <w:rPr>
                      <w:rFonts w:ascii="Times New Roman" w:eastAsia="Times New Roman" w:hAnsi="Times New Roman"/>
                      <w:b/>
                      <w:color w:val="000000"/>
                      <w:sz w:val="24"/>
                      <w:szCs w:val="24"/>
                    </w:rPr>
                  </w:pPr>
                  <w:r w:rsidRPr="00E1370E">
                    <w:rPr>
                      <w:rFonts w:ascii="Times New Roman" w:eastAsia="Times New Roman" w:hAnsi="Times New Roman"/>
                      <w:b/>
                      <w:color w:val="000000"/>
                      <w:sz w:val="24"/>
                      <w:szCs w:val="24"/>
                    </w:rPr>
                    <w:t>Відкриті торги проводяться без застосування електронного аукціону.</w:t>
                  </w:r>
                </w:p>
                <w:p w:rsidR="00C36330" w:rsidRPr="00E1370E" w:rsidRDefault="00C36330" w:rsidP="00C36330">
                  <w:pPr>
                    <w:widowControl w:val="0"/>
                    <w:jc w:val="both"/>
                    <w:rPr>
                      <w:rFonts w:ascii="Times New Roman" w:eastAsia="Times New Roman" w:hAnsi="Times New Roman"/>
                      <w:color w:val="000000"/>
                      <w:sz w:val="24"/>
                      <w:szCs w:val="24"/>
                    </w:rPr>
                  </w:pPr>
                  <w:r w:rsidRPr="00E1370E">
                    <w:rPr>
                      <w:rFonts w:ascii="Times New Roman" w:eastAsia="Times New Roman" w:hAnsi="Times New Roman"/>
                      <w:b/>
                      <w:sz w:val="24"/>
                      <w:szCs w:val="24"/>
                    </w:rPr>
                    <w:t xml:space="preserve">Перелік критеріїв та методика оцінки тендерної пропозиції: </w:t>
                  </w:r>
                  <w:r w:rsidRPr="00E1370E">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6330" w:rsidRPr="00E1370E" w:rsidRDefault="00C36330" w:rsidP="00C36330">
                  <w:pPr>
                    <w:widowControl w:val="0"/>
                    <w:jc w:val="both"/>
                    <w:rPr>
                      <w:rFonts w:ascii="Times New Roman" w:eastAsia="Times New Roman" w:hAnsi="Times New Roman"/>
                      <w:sz w:val="24"/>
                      <w:szCs w:val="24"/>
                    </w:rPr>
                  </w:pPr>
                  <w:r w:rsidRPr="00E1370E">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B62B0" w:rsidRPr="00E1370E" w:rsidRDefault="004B62B0" w:rsidP="00E944D1">
                  <w:pPr>
                    <w:keepNext/>
                    <w:keepLines/>
                    <w:spacing w:after="0"/>
                    <w:jc w:val="both"/>
                    <w:rPr>
                      <w:rFonts w:ascii="Times New Roman" w:hAnsi="Times New Roman"/>
                      <w:b/>
                      <w:color w:val="000000"/>
                      <w:sz w:val="24"/>
                      <w:szCs w:val="24"/>
                    </w:rPr>
                  </w:pPr>
                  <w:r w:rsidRPr="00E1370E">
                    <w:rPr>
                      <w:rFonts w:ascii="Times New Roman" w:hAnsi="Times New Roman"/>
                      <w:b/>
                      <w:i/>
                      <w:iCs/>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62B0" w:rsidRPr="00E1370E" w:rsidRDefault="004B62B0" w:rsidP="00E944D1">
                  <w:pPr>
                    <w:keepNext/>
                    <w:keepLines/>
                    <w:spacing w:after="0"/>
                    <w:jc w:val="both"/>
                    <w:rPr>
                      <w:rFonts w:ascii="Times New Roman" w:hAnsi="Times New Roman"/>
                      <w:b/>
                      <w:color w:val="000000"/>
                      <w:sz w:val="24"/>
                      <w:szCs w:val="24"/>
                      <w:lang w:val="ru-RU"/>
                    </w:rPr>
                  </w:pPr>
                  <w:r w:rsidRPr="00E1370E">
                    <w:rPr>
                      <w:rFonts w:ascii="Times New Roman" w:hAnsi="Times New Roman"/>
                      <w:b/>
                      <w:i/>
                      <w:iCs/>
                      <w:color w:val="000000"/>
                      <w:sz w:val="24"/>
                      <w:szCs w:val="24"/>
                    </w:rPr>
                    <w:t xml:space="preserve">До розгляду </w:t>
                  </w:r>
                  <w:r w:rsidRPr="00E1370E">
                    <w:rPr>
                      <w:rFonts w:ascii="Times New Roman" w:hAnsi="Times New Roman"/>
                      <w:b/>
                      <w:i/>
                      <w:iCs/>
                      <w:color w:val="000000"/>
                      <w:sz w:val="24"/>
                      <w:szCs w:val="24"/>
                      <w:u w:val="single"/>
                    </w:rPr>
                    <w:t xml:space="preserve">не приймається </w:t>
                  </w:r>
                  <w:r w:rsidRPr="00E1370E">
                    <w:rPr>
                      <w:rFonts w:ascii="Times New Roman" w:hAnsi="Times New Roman"/>
                      <w:b/>
                      <w:i/>
                      <w:iCs/>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62B0" w:rsidRPr="00E1370E" w:rsidRDefault="004B62B0" w:rsidP="00E944D1">
                  <w:pPr>
                    <w:keepNext/>
                    <w:keepLines/>
                    <w:spacing w:after="0"/>
                    <w:jc w:val="both"/>
                    <w:rPr>
                      <w:rFonts w:ascii="Times New Roman" w:hAnsi="Times New Roman"/>
                      <w:sz w:val="24"/>
                      <w:szCs w:val="24"/>
                    </w:rPr>
                  </w:pPr>
                  <w:r w:rsidRPr="00E1370E">
                    <w:rPr>
                      <w:rFonts w:ascii="Times New Roman" w:hAnsi="Times New Roman"/>
                      <w:color w:val="000000"/>
                      <w:sz w:val="24"/>
                      <w:szCs w:val="24"/>
                    </w:rPr>
                    <w:t xml:space="preserve">Оцінка тендерних пропозицій здійснюється на основі критерію „Ціна”. Питома вага – 100%. </w:t>
                  </w:r>
                </w:p>
                <w:p w:rsidR="004B62B0" w:rsidRPr="00E1370E" w:rsidRDefault="004B62B0" w:rsidP="00E944D1">
                  <w:pPr>
                    <w:keepNext/>
                    <w:keepLines/>
                    <w:spacing w:after="0"/>
                    <w:jc w:val="both"/>
                    <w:rPr>
                      <w:rFonts w:ascii="Times New Roman" w:hAnsi="Times New Roman"/>
                      <w:sz w:val="24"/>
                      <w:szCs w:val="24"/>
                    </w:rPr>
                  </w:pPr>
                  <w:r w:rsidRPr="00E1370E">
                    <w:rPr>
                      <w:rFonts w:ascii="Times New Roman" w:hAnsi="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B62B0" w:rsidRPr="00E1370E" w:rsidRDefault="004B62B0" w:rsidP="00E944D1">
                  <w:pPr>
                    <w:keepNext/>
                    <w:keepLines/>
                    <w:spacing w:after="0"/>
                    <w:jc w:val="both"/>
                    <w:rPr>
                      <w:rFonts w:ascii="Times New Roman" w:hAnsi="Times New Roman"/>
                      <w:sz w:val="24"/>
                      <w:szCs w:val="24"/>
                    </w:rPr>
                  </w:pPr>
                  <w:r w:rsidRPr="00E1370E">
                    <w:rPr>
                      <w:rFonts w:ascii="Times New Roman" w:hAnsi="Times New Roman"/>
                      <w:sz w:val="24"/>
                      <w:szCs w:val="24"/>
                    </w:rPr>
                    <w:lastRenderedPageBreak/>
                    <w:t xml:space="preserve">Оцінка здійснюється щодо предмета закупівлі </w:t>
                  </w:r>
                  <w:proofErr w:type="spellStart"/>
                  <w:r w:rsidRPr="00E1370E">
                    <w:rPr>
                      <w:rFonts w:ascii="Times New Roman" w:hAnsi="Times New Roman"/>
                      <w:sz w:val="24"/>
                      <w:szCs w:val="24"/>
                    </w:rPr>
                    <w:t>вцілому</w:t>
                  </w:r>
                  <w:proofErr w:type="spellEnd"/>
                  <w:r w:rsidRPr="00E1370E">
                    <w:rPr>
                      <w:rFonts w:ascii="Times New Roman" w:hAnsi="Times New Roman"/>
                      <w:sz w:val="24"/>
                      <w:szCs w:val="24"/>
                    </w:rPr>
                    <w:t>.</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Розмір мінімального кроку пониження ціни під час електронного аукціону – 0,5%.</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 xml:space="preserve">Учасник визначає ціни на </w:t>
                  </w:r>
                  <w:r w:rsidRPr="00E1370E">
                    <w:rPr>
                      <w:rFonts w:ascii="Times New Roman" w:hAnsi="Times New Roman"/>
                      <w:bCs/>
                      <w:sz w:val="24"/>
                      <w:szCs w:val="24"/>
                    </w:rPr>
                    <w:t>товар</w:t>
                  </w:r>
                  <w:r w:rsidRPr="00E1370E">
                    <w:rPr>
                      <w:rFonts w:ascii="Times New Roman" w:hAnsi="Times New Roman"/>
                      <w:sz w:val="24"/>
                      <w:szCs w:val="24"/>
                    </w:rPr>
                    <w:t xml:space="preserve">, що він пропонує </w:t>
                  </w:r>
                  <w:r w:rsidRPr="00E1370E">
                    <w:rPr>
                      <w:rFonts w:ascii="Times New Roman" w:hAnsi="Times New Roman"/>
                      <w:bCs/>
                      <w:sz w:val="24"/>
                      <w:szCs w:val="24"/>
                    </w:rPr>
                    <w:t>поставити</w:t>
                  </w:r>
                  <w:r w:rsidRPr="00E1370E">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1370E">
                    <w:rPr>
                      <w:rFonts w:ascii="Times New Roman" w:hAnsi="Times New Roman"/>
                      <w:bCs/>
                      <w:sz w:val="24"/>
                      <w:szCs w:val="24"/>
                    </w:rPr>
                    <w:t>товару</w:t>
                  </w:r>
                  <w:r w:rsidRPr="00E1370E">
                    <w:rPr>
                      <w:rFonts w:ascii="Times New Roman" w:hAnsi="Times New Roman"/>
                      <w:sz w:val="24"/>
                      <w:szCs w:val="24"/>
                    </w:rPr>
                    <w:t>даного виду.</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E1370E">
                    <w:rPr>
                      <w:rFonts w:ascii="Times New Roman" w:hAnsi="Times New Roman"/>
                      <w:b/>
                      <w:bCs/>
                      <w:i/>
                      <w:iCs/>
                      <w:sz w:val="24"/>
                      <w:szCs w:val="24"/>
                    </w:rPr>
                    <w:t>не повинен перевищувати п’яти робочих днів</w:t>
                  </w:r>
                  <w:r w:rsidRPr="00E1370E">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E1370E">
                    <w:rPr>
                      <w:rFonts w:ascii="Times New Roman" w:hAnsi="Times New Roman"/>
                      <w:b/>
                      <w:bCs/>
                      <w:i/>
                      <w:iCs/>
                      <w:sz w:val="24"/>
                      <w:szCs w:val="24"/>
                    </w:rPr>
                    <w:t>продовжено замовником до 20 робочих днів</w:t>
                  </w:r>
                  <w:r w:rsidRPr="00E1370E">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B62B0" w:rsidRPr="00E1370E" w:rsidRDefault="004B62B0" w:rsidP="00E944D1">
                  <w:pPr>
                    <w:spacing w:after="0"/>
                    <w:jc w:val="both"/>
                    <w:rPr>
                      <w:rFonts w:ascii="Times New Roman" w:hAnsi="Times New Roman"/>
                      <w:sz w:val="24"/>
                      <w:szCs w:val="24"/>
                    </w:rPr>
                  </w:pPr>
                  <w:r w:rsidRPr="00E1370E">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B62B0" w:rsidRPr="00E1370E" w:rsidRDefault="004B62B0" w:rsidP="00E944D1">
                  <w:pPr>
                    <w:pStyle w:val="11"/>
                    <w:widowControl w:val="0"/>
                    <w:spacing w:line="240" w:lineRule="auto"/>
                    <w:ind w:left="34"/>
                    <w:jc w:val="both"/>
                    <w:rPr>
                      <w:rFonts w:ascii="Times New Roman" w:eastAsia="Times New Roman" w:hAnsi="Times New Roman" w:cs="Times New Roman"/>
                      <w:sz w:val="24"/>
                      <w:szCs w:val="24"/>
                      <w:lang w:val="uk-UA"/>
                    </w:rPr>
                  </w:pP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hAnsi="Times New Roman" w:cs="Times New Roman"/>
                      <w:color w:val="auto"/>
                      <w:lang w:val="uk-UA"/>
                    </w:rPr>
                    <w:lastRenderedPageBreak/>
                    <w:t>2</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4B62B0" w:rsidRPr="00E1370E" w:rsidRDefault="004B62B0" w:rsidP="00392A52">
                  <w:pPr>
                    <w:widowControl w:val="0"/>
                    <w:spacing w:after="0" w:line="240" w:lineRule="auto"/>
                    <w:jc w:val="both"/>
                    <w:rPr>
                      <w:rFonts w:ascii="Times New Roman" w:hAnsi="Times New Roman"/>
                      <w:sz w:val="24"/>
                      <w:szCs w:val="24"/>
                    </w:rPr>
                  </w:pPr>
                  <w:r w:rsidRPr="00E1370E">
                    <w:rPr>
                      <w:rFonts w:ascii="Times New Roman" w:hAnsi="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4B62B0" w:rsidRPr="00E1370E" w:rsidRDefault="004B62B0" w:rsidP="00392A52">
                  <w:pPr>
                    <w:widowControl w:val="0"/>
                    <w:spacing w:after="0" w:line="240" w:lineRule="auto"/>
                    <w:jc w:val="both"/>
                    <w:rPr>
                      <w:rFonts w:ascii="Times New Roman" w:hAnsi="Times New Roman"/>
                      <w:b/>
                      <w:sz w:val="24"/>
                      <w:szCs w:val="24"/>
                      <w:lang w:eastAsia="ru-RU"/>
                    </w:rPr>
                  </w:pPr>
                  <w:r w:rsidRPr="00E1370E">
                    <w:rPr>
                      <w:rFonts w:ascii="Times New Roman" w:hAnsi="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lastRenderedPageBreak/>
                    <w:t xml:space="preserve">Згідно вимог наказу Міністерства розвитку економіки, торгівлі та сільського господарства України від 15 квітня 2020 року N 710 </w:t>
                  </w:r>
                  <w:r w:rsidRPr="00E1370E">
                    <w:rPr>
                      <w:rFonts w:ascii="Times New Roman" w:hAnsi="Times New Roman"/>
                      <w:b/>
                      <w:sz w:val="24"/>
                      <w:szCs w:val="24"/>
                      <w:lang w:eastAsia="ar-SA"/>
                    </w:rPr>
                    <w:t>до формальних (несуттєвих) помилок належать:</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уживання великої літери;</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уживання розділових знаків та відмінювання слів у реченні;</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використання слова або мовного звороту, запозичених з іншої мови;</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застосування правил переносу частини слова з рядка в рядок;</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написання слів разом та/або окремо, та/або через дефіс;</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 xml:space="preserve">1.7. Подання документа (документів) учасником процедури закупівлі у складі тендерної пропозиції, що складений у </w:t>
                  </w:r>
                  <w:r w:rsidRPr="00E1370E">
                    <w:rPr>
                      <w:rFonts w:ascii="Times New Roman" w:hAnsi="Times New Roman"/>
                      <w:sz w:val="24"/>
                      <w:szCs w:val="24"/>
                      <w:lang w:eastAsia="ar-SA"/>
                    </w:rPr>
                    <w:lastRenderedPageBreak/>
                    <w:t>довільній формі та не містить вихідного номера.</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Приклади формальних помилок:</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  «</w:t>
                  </w:r>
                  <w:proofErr w:type="spellStart"/>
                  <w:r w:rsidRPr="00E1370E">
                    <w:rPr>
                      <w:rFonts w:ascii="Times New Roman" w:hAnsi="Times New Roman"/>
                      <w:sz w:val="24"/>
                      <w:szCs w:val="24"/>
                      <w:bdr w:val="none" w:sz="0" w:space="0" w:color="auto" w:frame="1"/>
                      <w:lang w:eastAsia="ru-RU"/>
                    </w:rPr>
                    <w:t>м.київ</w:t>
                  </w:r>
                  <w:proofErr w:type="spellEnd"/>
                  <w:r w:rsidRPr="00E1370E">
                    <w:rPr>
                      <w:rFonts w:ascii="Times New Roman" w:hAnsi="Times New Roman"/>
                      <w:sz w:val="24"/>
                      <w:szCs w:val="24"/>
                      <w:bdr w:val="none" w:sz="0" w:space="0" w:color="auto" w:frame="1"/>
                      <w:lang w:eastAsia="ru-RU"/>
                    </w:rPr>
                    <w:t>» замість «</w:t>
                  </w:r>
                  <w:proofErr w:type="spellStart"/>
                  <w:r w:rsidRPr="00E1370E">
                    <w:rPr>
                      <w:rFonts w:ascii="Times New Roman" w:hAnsi="Times New Roman"/>
                      <w:sz w:val="24"/>
                      <w:szCs w:val="24"/>
                      <w:bdr w:val="none" w:sz="0" w:space="0" w:color="auto" w:frame="1"/>
                      <w:lang w:eastAsia="ru-RU"/>
                    </w:rPr>
                    <w:t>м.Київ</w:t>
                  </w:r>
                  <w:proofErr w:type="spellEnd"/>
                  <w:r w:rsidRPr="00E1370E">
                    <w:rPr>
                      <w:rFonts w:ascii="Times New Roman" w:hAnsi="Times New Roman"/>
                      <w:sz w:val="24"/>
                      <w:szCs w:val="24"/>
                      <w:bdr w:val="none" w:sz="0" w:space="0" w:color="auto" w:frame="1"/>
                      <w:lang w:eastAsia="ru-RU"/>
                    </w:rPr>
                    <w:t>»;</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 «поряд -</w:t>
                  </w:r>
                  <w:proofErr w:type="spellStart"/>
                  <w:r w:rsidRPr="00E1370E">
                    <w:rPr>
                      <w:rFonts w:ascii="Times New Roman" w:hAnsi="Times New Roman"/>
                      <w:sz w:val="24"/>
                      <w:szCs w:val="24"/>
                      <w:bdr w:val="none" w:sz="0" w:space="0" w:color="auto" w:frame="1"/>
                      <w:lang w:eastAsia="ru-RU"/>
                    </w:rPr>
                    <w:t>ок</w:t>
                  </w:r>
                  <w:proofErr w:type="spellEnd"/>
                  <w:r w:rsidRPr="00E1370E">
                    <w:rPr>
                      <w:rFonts w:ascii="Times New Roman" w:hAnsi="Times New Roman"/>
                      <w:sz w:val="24"/>
                      <w:szCs w:val="24"/>
                      <w:bdr w:val="none" w:sz="0" w:space="0" w:color="auto" w:frame="1"/>
                      <w:lang w:eastAsia="ru-RU"/>
                    </w:rPr>
                    <w:t>» замість «</w:t>
                  </w:r>
                  <w:proofErr w:type="spellStart"/>
                  <w:r w:rsidRPr="00E1370E">
                    <w:rPr>
                      <w:rFonts w:ascii="Times New Roman" w:hAnsi="Times New Roman"/>
                      <w:sz w:val="24"/>
                      <w:szCs w:val="24"/>
                      <w:bdr w:val="none" w:sz="0" w:space="0" w:color="auto" w:frame="1"/>
                      <w:lang w:eastAsia="ru-RU"/>
                    </w:rPr>
                    <w:t>поря</w:t>
                  </w:r>
                  <w:proofErr w:type="spellEnd"/>
                  <w:r w:rsidRPr="00E1370E">
                    <w:rPr>
                      <w:rFonts w:ascii="Times New Roman" w:hAnsi="Times New Roman"/>
                      <w:sz w:val="24"/>
                      <w:szCs w:val="24"/>
                      <w:bdr w:val="none" w:sz="0" w:space="0" w:color="auto" w:frame="1"/>
                      <w:lang w:eastAsia="ru-RU"/>
                    </w:rPr>
                    <w:t xml:space="preserve"> – док»;</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 «</w:t>
                  </w:r>
                  <w:proofErr w:type="spellStart"/>
                  <w:r w:rsidRPr="00E1370E">
                    <w:rPr>
                      <w:rFonts w:ascii="Times New Roman" w:hAnsi="Times New Roman"/>
                      <w:sz w:val="24"/>
                      <w:szCs w:val="24"/>
                      <w:bdr w:val="none" w:sz="0" w:space="0" w:color="auto" w:frame="1"/>
                      <w:lang w:eastAsia="ru-RU"/>
                    </w:rPr>
                    <w:t>ненадається</w:t>
                  </w:r>
                  <w:proofErr w:type="spellEnd"/>
                  <w:r w:rsidRPr="00E1370E">
                    <w:rPr>
                      <w:rFonts w:ascii="Times New Roman" w:hAnsi="Times New Roman"/>
                      <w:sz w:val="24"/>
                      <w:szCs w:val="24"/>
                      <w:bdr w:val="none" w:sz="0" w:space="0" w:color="auto" w:frame="1"/>
                      <w:lang w:eastAsia="ru-RU"/>
                    </w:rPr>
                    <w:t>» замість «не надається»»;</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 «______________№_____________» замість «14.08.2020 №320/13/14-01»</w:t>
                  </w:r>
                </w:p>
                <w:p w:rsidR="004B62B0" w:rsidRPr="00E1370E" w:rsidRDefault="004B62B0" w:rsidP="00392A52">
                  <w:pPr>
                    <w:spacing w:after="0" w:line="240" w:lineRule="auto"/>
                    <w:jc w:val="both"/>
                    <w:rPr>
                      <w:rFonts w:ascii="Times New Roman" w:hAnsi="Times New Roman"/>
                      <w:sz w:val="24"/>
                      <w:szCs w:val="24"/>
                      <w:bdr w:val="none" w:sz="0" w:space="0" w:color="auto" w:frame="1"/>
                      <w:lang w:eastAsia="ru-RU"/>
                    </w:rPr>
                  </w:pPr>
                  <w:r w:rsidRPr="00E1370E">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E1370E">
                    <w:rPr>
                      <w:rFonts w:ascii="Times New Roman" w:hAnsi="Times New Roman"/>
                      <w:sz w:val="24"/>
                      <w:szCs w:val="24"/>
                      <w:bdr w:val="none" w:sz="0" w:space="0" w:color="auto" w:frame="1"/>
                      <w:lang w:eastAsia="ru-RU"/>
                    </w:rPr>
                    <w:t>pdf</w:t>
                  </w:r>
                  <w:proofErr w:type="spellEnd"/>
                  <w:r w:rsidRPr="00E1370E">
                    <w:rPr>
                      <w:rFonts w:ascii="Times New Roman" w:hAnsi="Times New Roman"/>
                      <w:sz w:val="24"/>
                      <w:szCs w:val="24"/>
                      <w:bdr w:val="none" w:sz="0" w:space="0" w:color="auto" w:frame="1"/>
                      <w:lang w:eastAsia="ru-RU"/>
                    </w:rPr>
                    <w:t>» (</w:t>
                  </w:r>
                  <w:proofErr w:type="spellStart"/>
                  <w:r w:rsidRPr="00E1370E">
                    <w:rPr>
                      <w:rFonts w:ascii="Times New Roman" w:hAnsi="Times New Roman"/>
                      <w:sz w:val="24"/>
                      <w:szCs w:val="24"/>
                      <w:bdr w:val="none" w:sz="0" w:space="0" w:color="auto" w:frame="1"/>
                      <w:lang w:eastAsia="ru-RU"/>
                    </w:rPr>
                    <w:t>PortableDocumentFormat</w:t>
                  </w:r>
                  <w:proofErr w:type="spellEnd"/>
                  <w:r w:rsidRPr="00E1370E">
                    <w:rPr>
                      <w:rFonts w:ascii="Times New Roman" w:hAnsi="Times New Roman"/>
                      <w:sz w:val="24"/>
                      <w:szCs w:val="24"/>
                      <w:bdr w:val="none" w:sz="0" w:space="0" w:color="auto" w:frame="1"/>
                      <w:lang w:eastAsia="ru-RU"/>
                    </w:rPr>
                    <w:t xml:space="preserve">)». </w:t>
                  </w:r>
                </w:p>
                <w:p w:rsidR="004B62B0" w:rsidRPr="00E1370E" w:rsidRDefault="004B62B0" w:rsidP="00392A52">
                  <w:pPr>
                    <w:widowControl w:val="0"/>
                    <w:spacing w:after="0" w:line="240" w:lineRule="auto"/>
                    <w:jc w:val="both"/>
                    <w:rPr>
                      <w:rFonts w:ascii="Times New Roman" w:hAnsi="Times New Roman"/>
                      <w:sz w:val="24"/>
                      <w:szCs w:val="24"/>
                      <w:lang w:eastAsia="ar-SA"/>
                    </w:rPr>
                  </w:pPr>
                  <w:r w:rsidRPr="00E1370E">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4B62B0" w:rsidRPr="00E1370E" w:rsidRDefault="004B62B0" w:rsidP="00392A52">
                  <w:pPr>
                    <w:pStyle w:val="11"/>
                    <w:widowControl w:val="0"/>
                    <w:spacing w:line="240" w:lineRule="auto"/>
                    <w:ind w:right="10"/>
                    <w:jc w:val="both"/>
                    <w:rPr>
                      <w:rFonts w:ascii="Times New Roman" w:hAnsi="Times New Roman" w:cs="Times New Roman"/>
                      <w:color w:val="auto"/>
                      <w:sz w:val="24"/>
                      <w:szCs w:val="24"/>
                      <w:lang w:val="uk-UA"/>
                    </w:rPr>
                  </w:pPr>
                  <w:r w:rsidRPr="00E1370E">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4B62B0" w:rsidRPr="00E1370E" w:rsidRDefault="004B62B0" w:rsidP="00392A52">
                  <w:pPr>
                    <w:pStyle w:val="a8"/>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E1370E">
                    <w:rPr>
                      <w:rFonts w:ascii="Times New Roman" w:eastAsia="Calibri" w:hAnsi="Times New Roman"/>
                      <w:sz w:val="24"/>
                      <w:szCs w:val="24"/>
                      <w:lang w:val="uk-UA"/>
                    </w:rPr>
                    <w:t xml:space="preserve">Учасник надає у складі тендерної пропозиції заповнену форму «ТЕНДЕРНА ПРОПОЗИЦІЯ», яка наведена в </w:t>
                  </w:r>
                  <w:r w:rsidRPr="00E1370E">
                    <w:rPr>
                      <w:rFonts w:ascii="Times New Roman" w:eastAsia="Calibri" w:hAnsi="Times New Roman"/>
                      <w:b/>
                      <w:sz w:val="24"/>
                      <w:szCs w:val="24"/>
                      <w:lang w:val="uk-UA"/>
                    </w:rPr>
                    <w:t>Додатку 1</w:t>
                  </w:r>
                  <w:r w:rsidRPr="00E1370E">
                    <w:rPr>
                      <w:rFonts w:ascii="Times New Roman" w:eastAsia="Calibri" w:hAnsi="Times New Roman"/>
                      <w:sz w:val="24"/>
                      <w:szCs w:val="24"/>
                      <w:lang w:val="uk-UA"/>
                    </w:rPr>
                    <w:t xml:space="preserve"> до тендерної документації, ціна вказуються з двома десятковими знаками.</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rPr>
                      <w:rFonts w:ascii="Times New Roman" w:hAnsi="Times New Roman" w:cs="Times New Roman"/>
                      <w:color w:val="auto"/>
                      <w:lang w:val="uk-UA"/>
                    </w:rPr>
                  </w:pPr>
                  <w:r w:rsidRPr="00E1370E">
                    <w:rPr>
                      <w:rFonts w:ascii="Times New Roman" w:hAnsi="Times New Roman" w:cs="Times New Roman"/>
                      <w:color w:val="auto"/>
                      <w:lang w:val="uk-UA"/>
                    </w:rPr>
                    <w:lastRenderedPageBreak/>
                    <w:t>3</w:t>
                  </w:r>
                </w:p>
              </w:tc>
              <w:tc>
                <w:tcPr>
                  <w:tcW w:w="3006" w:type="dxa"/>
                </w:tcPr>
                <w:p w:rsidR="004B62B0" w:rsidRPr="00E1370E" w:rsidRDefault="004B62B0" w:rsidP="00F4510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Інша інформація</w:t>
                  </w:r>
                </w:p>
              </w:tc>
              <w:tc>
                <w:tcPr>
                  <w:tcW w:w="6414" w:type="dxa"/>
                </w:tcPr>
                <w:p w:rsidR="004B62B0" w:rsidRPr="00E1370E" w:rsidRDefault="004B62B0" w:rsidP="00C653B2">
                  <w:pPr>
                    <w:pStyle w:val="a8"/>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E1370E">
                    <w:rPr>
                      <w:rFonts w:ascii="Times New Roman" w:hAnsi="Times New Roman"/>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C06940" w:rsidRPr="00E1370E" w:rsidRDefault="004B62B0" w:rsidP="00C06940">
                  <w:pPr>
                    <w:widowControl w:val="0"/>
                    <w:jc w:val="both"/>
                    <w:rPr>
                      <w:rFonts w:ascii="Times New Roman" w:eastAsia="Times New Roman" w:hAnsi="Times New Roman"/>
                      <w:sz w:val="24"/>
                      <w:szCs w:val="24"/>
                    </w:rPr>
                  </w:pPr>
                  <w:r w:rsidRPr="00E1370E">
                    <w:rPr>
                      <w:rFonts w:ascii="Times New Roman" w:hAnsi="Times New Roman"/>
                      <w:b/>
                      <w:bCs/>
                      <w:i/>
                      <w:iCs/>
                      <w:sz w:val="24"/>
                      <w:szCs w:val="24"/>
                    </w:rPr>
                    <w:t xml:space="preserve">3.2.   </w:t>
                  </w:r>
                  <w:r w:rsidR="00C06940" w:rsidRPr="00E1370E">
                    <w:rPr>
                      <w:rFonts w:ascii="Times New Roman" w:eastAsia="Times New Roman" w:hAnsi="Times New Roman"/>
                      <w:sz w:val="24"/>
                      <w:szCs w:val="24"/>
                    </w:rPr>
                    <w:t xml:space="preserve">Аномально низька ціна тендерної пропозиції” (далі — </w:t>
                  </w:r>
                  <w:r w:rsidR="00C06940" w:rsidRPr="00E1370E">
                    <w:rPr>
                      <w:rFonts w:ascii="Times New Roman" w:eastAsia="Times New Roman" w:hAnsi="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Обґрунтування аномально низької тендерної пропозиції може містити інформацію про:</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3) отримання учасником державної допомоги згідно із законодавством.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62B0" w:rsidRPr="00E1370E" w:rsidRDefault="004B62B0" w:rsidP="00C653B2">
                  <w:pPr>
                    <w:widowControl w:val="0"/>
                    <w:shd w:val="clear" w:color="auto" w:fill="FFFFFF"/>
                    <w:spacing w:line="240" w:lineRule="auto"/>
                    <w:jc w:val="both"/>
                    <w:rPr>
                      <w:rFonts w:ascii="Times New Roman" w:hAnsi="Times New Roman"/>
                      <w:sz w:val="24"/>
                      <w:szCs w:val="24"/>
                    </w:rPr>
                  </w:pPr>
                  <w:r w:rsidRPr="00E1370E">
                    <w:rPr>
                      <w:rFonts w:ascii="Times New Roman" w:hAnsi="Times New Roman"/>
                      <w:sz w:val="24"/>
                      <w:szCs w:val="24"/>
                    </w:rPr>
                    <w:t xml:space="preserve">Під невідповідністю в інформації та/або документах, що </w:t>
                  </w:r>
                  <w:r w:rsidRPr="00E1370E">
                    <w:rPr>
                      <w:rFonts w:ascii="Times New Roman" w:hAnsi="Times New Roman"/>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62B0" w:rsidRPr="00E1370E" w:rsidRDefault="004B62B0" w:rsidP="00C653B2">
                  <w:pPr>
                    <w:pStyle w:val="a8"/>
                    <w:tabs>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E1370E">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E1370E">
                    <w:rPr>
                      <w:rFonts w:ascii="Times New Roman" w:eastAsia="Times New Roman" w:hAnsi="Times New Roman"/>
                      <w:color w:val="000000"/>
                      <w:sz w:val="24"/>
                      <w:szCs w:val="24"/>
                      <w:lang w:eastAsia="ru-RU"/>
                    </w:rPr>
                    <w:lastRenderedPageBreak/>
                    <w:t>підготовці цієї закупівлі.</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rsidR="004B62B0" w:rsidRPr="00E1370E" w:rsidRDefault="004B62B0" w:rsidP="00223A2F">
                  <w:pPr>
                    <w:spacing w:after="0"/>
                    <w:jc w:val="both"/>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62B0" w:rsidRPr="00E1370E" w:rsidRDefault="004B62B0" w:rsidP="00BC47E0">
                  <w:pPr>
                    <w:spacing w:after="0"/>
                    <w:jc w:val="both"/>
                    <w:rPr>
                      <w:rFonts w:ascii="Times New Roman" w:hAnsi="Times New Roman"/>
                      <w:sz w:val="24"/>
                      <w:szCs w:val="24"/>
                      <w:lang w:eastAsia="ru-RU"/>
                    </w:rPr>
                  </w:pPr>
                </w:p>
              </w:tc>
            </w:tr>
            <w:tr w:rsidR="004B62B0" w:rsidRPr="00E1370E" w:rsidTr="00F4510A">
              <w:trPr>
                <w:trHeight w:val="699"/>
                <w:jc w:val="center"/>
              </w:trPr>
              <w:tc>
                <w:tcPr>
                  <w:tcW w:w="576" w:type="dxa"/>
                </w:tcPr>
                <w:p w:rsidR="004B62B0" w:rsidRPr="00E1370E" w:rsidRDefault="004B62B0" w:rsidP="001953AA">
                  <w:pPr>
                    <w:pStyle w:val="11"/>
                    <w:widowControl w:val="0"/>
                    <w:spacing w:line="240" w:lineRule="auto"/>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lastRenderedPageBreak/>
                    <w:t>4</w:t>
                  </w:r>
                </w:p>
              </w:tc>
              <w:tc>
                <w:tcPr>
                  <w:tcW w:w="3006" w:type="dxa"/>
                </w:tcPr>
                <w:p w:rsidR="004B62B0" w:rsidRPr="00E1370E" w:rsidRDefault="004B62B0" w:rsidP="001953AA">
                  <w:pPr>
                    <w:pStyle w:val="11"/>
                    <w:widowControl w:val="0"/>
                    <w:spacing w:line="240" w:lineRule="auto"/>
                    <w:ind w:right="113"/>
                    <w:rPr>
                      <w:rFonts w:ascii="Times New Roman" w:eastAsia="Times New Roman" w:hAnsi="Times New Roman" w:cs="Times New Roman"/>
                      <w:b/>
                      <w:color w:val="auto"/>
                      <w:sz w:val="24"/>
                      <w:szCs w:val="24"/>
                      <w:lang w:val="uk-UA"/>
                    </w:rPr>
                  </w:pPr>
                  <w:r w:rsidRPr="00E1370E">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4B62B0" w:rsidRPr="00E1370E" w:rsidRDefault="004B62B0" w:rsidP="001953AA">
                  <w:pPr>
                    <w:spacing w:before="150" w:after="150" w:line="240" w:lineRule="auto"/>
                    <w:jc w:val="both"/>
                    <w:rPr>
                      <w:rFonts w:ascii="Times New Roman" w:eastAsia="Times New Roman" w:hAnsi="Times New Roman"/>
                      <w:sz w:val="24"/>
                      <w:szCs w:val="24"/>
                      <w:lang w:eastAsia="ru-RU"/>
                    </w:rPr>
                  </w:pPr>
                  <w:r w:rsidRPr="00E1370E">
                    <w:rPr>
                      <w:rFonts w:ascii="Times New Roman" w:eastAsia="Times New Roman" w:hAnsi="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B62B0" w:rsidRPr="00E1370E" w:rsidRDefault="004B62B0" w:rsidP="001953AA">
                  <w:pPr>
                    <w:spacing w:before="150" w:after="150" w:line="240" w:lineRule="auto"/>
                    <w:jc w:val="both"/>
                    <w:rPr>
                      <w:rFonts w:ascii="Times New Roman" w:eastAsia="Times New Roman" w:hAnsi="Times New Roman"/>
                      <w:sz w:val="24"/>
                      <w:szCs w:val="24"/>
                      <w:lang w:eastAsia="ru-RU"/>
                    </w:rPr>
                  </w:pPr>
                  <w:r w:rsidRPr="00E1370E">
                    <w:rPr>
                      <w:rFonts w:ascii="Times New Roman" w:eastAsia="Times New Roman" w:hAnsi="Times New Roman"/>
                      <w:color w:val="000000"/>
                      <w:sz w:val="24"/>
                      <w:szCs w:val="24"/>
                      <w:lang w:eastAsia="ru-RU"/>
                    </w:rPr>
                    <w:t>1) учасник процедури закупівлі:</w:t>
                  </w:r>
                </w:p>
                <w:p w:rsidR="004B62B0" w:rsidRPr="00E1370E" w:rsidRDefault="004B62B0" w:rsidP="001953AA">
                  <w:pPr>
                    <w:numPr>
                      <w:ilvl w:val="0"/>
                      <w:numId w:val="21"/>
                    </w:numPr>
                    <w:spacing w:before="150"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B62B0" w:rsidRPr="00E1370E" w:rsidRDefault="004B62B0" w:rsidP="001953AA">
                  <w:pPr>
                    <w:numPr>
                      <w:ilvl w:val="0"/>
                      <w:numId w:val="21"/>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B62B0" w:rsidRPr="00E1370E" w:rsidRDefault="004B62B0" w:rsidP="001953AA">
                  <w:pPr>
                    <w:numPr>
                      <w:ilvl w:val="0"/>
                      <w:numId w:val="21"/>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62B0" w:rsidRPr="00E1370E" w:rsidRDefault="004B62B0" w:rsidP="001953AA">
                  <w:pPr>
                    <w:numPr>
                      <w:ilvl w:val="0"/>
                      <w:numId w:val="21"/>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 xml:space="preserve">не надав обґрунтування аномально низької ціни </w:t>
                  </w:r>
                  <w:r w:rsidRPr="00E1370E">
                    <w:rPr>
                      <w:rFonts w:ascii="Times New Roman" w:eastAsia="Times New Roman" w:hAnsi="Times New Roman"/>
                      <w:color w:val="000000"/>
                      <w:sz w:val="24"/>
                      <w:szCs w:val="24"/>
                      <w:lang w:eastAsia="ru-RU"/>
                    </w:rPr>
                    <w:lastRenderedPageBreak/>
                    <w:t>тендерної пропозиції протягом строку, визначеного в частині чотирнадцятій статті 29 Закону;</w:t>
                  </w:r>
                </w:p>
                <w:p w:rsidR="004B62B0" w:rsidRPr="00E1370E" w:rsidRDefault="004B62B0" w:rsidP="001953AA">
                  <w:pPr>
                    <w:numPr>
                      <w:ilvl w:val="0"/>
                      <w:numId w:val="21"/>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4B62B0" w:rsidRPr="00E1370E" w:rsidRDefault="004B62B0" w:rsidP="001953AA">
                  <w:pPr>
                    <w:numPr>
                      <w:ilvl w:val="0"/>
                      <w:numId w:val="21"/>
                    </w:numPr>
                    <w:spacing w:after="15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1370E">
                    <w:rPr>
                      <w:rFonts w:ascii="Times New Roman" w:eastAsia="Times New Roman" w:hAnsi="Times New Roman"/>
                      <w:color w:val="000000"/>
                      <w:sz w:val="24"/>
                      <w:szCs w:val="24"/>
                      <w:lang w:eastAsia="ru-RU"/>
                    </w:rPr>
                    <w:t>бенефіціарним</w:t>
                  </w:r>
                  <w:proofErr w:type="spellEnd"/>
                  <w:r w:rsidRPr="00E1370E">
                    <w:rPr>
                      <w:rFonts w:ascii="Times New Roman" w:eastAsia="Times New Roman" w:hAnsi="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B62B0" w:rsidRPr="00E1370E" w:rsidRDefault="004B62B0" w:rsidP="001953AA">
                  <w:pPr>
                    <w:spacing w:before="150" w:after="150" w:line="240" w:lineRule="auto"/>
                    <w:jc w:val="both"/>
                    <w:rPr>
                      <w:rFonts w:ascii="Times New Roman" w:eastAsia="Times New Roman" w:hAnsi="Times New Roman"/>
                      <w:sz w:val="24"/>
                      <w:szCs w:val="24"/>
                      <w:lang w:eastAsia="ru-RU"/>
                    </w:rPr>
                  </w:pPr>
                  <w:r w:rsidRPr="00E1370E">
                    <w:rPr>
                      <w:rFonts w:ascii="Times New Roman" w:eastAsia="Times New Roman" w:hAnsi="Times New Roman"/>
                      <w:color w:val="000000"/>
                      <w:sz w:val="24"/>
                      <w:szCs w:val="24"/>
                      <w:lang w:eastAsia="ru-RU"/>
                    </w:rPr>
                    <w:t>2) тендерна пропозиція:</w:t>
                  </w:r>
                </w:p>
                <w:p w:rsidR="004B62B0" w:rsidRPr="00E1370E" w:rsidRDefault="004B62B0" w:rsidP="001953AA">
                  <w:pPr>
                    <w:numPr>
                      <w:ilvl w:val="0"/>
                      <w:numId w:val="22"/>
                    </w:numPr>
                    <w:spacing w:before="150"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4B62B0" w:rsidRPr="00E1370E" w:rsidRDefault="004B62B0" w:rsidP="001953AA">
                  <w:pPr>
                    <w:numPr>
                      <w:ilvl w:val="0"/>
                      <w:numId w:val="22"/>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rsidR="004B62B0" w:rsidRPr="00E1370E" w:rsidRDefault="004B62B0" w:rsidP="001953AA">
                  <w:pPr>
                    <w:numPr>
                      <w:ilvl w:val="0"/>
                      <w:numId w:val="22"/>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є такою, строк дії якої закінчився;</w:t>
                  </w:r>
                </w:p>
                <w:p w:rsidR="004B62B0" w:rsidRPr="00E1370E" w:rsidRDefault="004B62B0" w:rsidP="001953AA">
                  <w:pPr>
                    <w:numPr>
                      <w:ilvl w:val="0"/>
                      <w:numId w:val="22"/>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62B0" w:rsidRPr="00E1370E" w:rsidRDefault="004B62B0" w:rsidP="001953AA">
                  <w:pPr>
                    <w:numPr>
                      <w:ilvl w:val="0"/>
                      <w:numId w:val="22"/>
                    </w:numPr>
                    <w:spacing w:after="15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4B62B0" w:rsidRPr="00E1370E" w:rsidRDefault="004B62B0" w:rsidP="001953AA">
                  <w:pPr>
                    <w:spacing w:before="150" w:after="150" w:line="240" w:lineRule="auto"/>
                    <w:jc w:val="both"/>
                    <w:rPr>
                      <w:rFonts w:ascii="Times New Roman" w:eastAsia="Times New Roman" w:hAnsi="Times New Roman"/>
                      <w:sz w:val="24"/>
                      <w:szCs w:val="24"/>
                      <w:lang w:eastAsia="ru-RU"/>
                    </w:rPr>
                  </w:pPr>
                  <w:r w:rsidRPr="00E1370E">
                    <w:rPr>
                      <w:rFonts w:ascii="Times New Roman" w:eastAsia="Times New Roman" w:hAnsi="Times New Roman"/>
                      <w:color w:val="000000"/>
                      <w:sz w:val="24"/>
                      <w:szCs w:val="24"/>
                      <w:lang w:eastAsia="ru-RU"/>
                    </w:rPr>
                    <w:t>3) переможець процедури закупівлі:</w:t>
                  </w:r>
                </w:p>
                <w:p w:rsidR="004B62B0" w:rsidRPr="00E1370E" w:rsidRDefault="004B62B0" w:rsidP="001953AA">
                  <w:pPr>
                    <w:numPr>
                      <w:ilvl w:val="0"/>
                      <w:numId w:val="23"/>
                    </w:numPr>
                    <w:spacing w:before="150"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 xml:space="preserve">відмовився від підписання договору про закупівлю відповідно до вимог тендерної документації або </w:t>
                  </w:r>
                  <w:r w:rsidRPr="00E1370E">
                    <w:rPr>
                      <w:rFonts w:ascii="Times New Roman" w:eastAsia="Times New Roman" w:hAnsi="Times New Roman"/>
                      <w:color w:val="000000"/>
                      <w:sz w:val="24"/>
                      <w:szCs w:val="24"/>
                      <w:lang w:eastAsia="ru-RU"/>
                    </w:rPr>
                    <w:lastRenderedPageBreak/>
                    <w:t>укладення договору про закупівлю;</w:t>
                  </w:r>
                </w:p>
                <w:p w:rsidR="004B62B0" w:rsidRPr="00E1370E" w:rsidRDefault="004B62B0" w:rsidP="001953AA">
                  <w:pPr>
                    <w:numPr>
                      <w:ilvl w:val="0"/>
                      <w:numId w:val="23"/>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B62B0" w:rsidRPr="00E1370E" w:rsidRDefault="004B62B0" w:rsidP="001953AA">
                  <w:pPr>
                    <w:numPr>
                      <w:ilvl w:val="0"/>
                      <w:numId w:val="23"/>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4B62B0" w:rsidRPr="00E1370E" w:rsidRDefault="004B62B0" w:rsidP="001953AA">
                  <w:pPr>
                    <w:numPr>
                      <w:ilvl w:val="0"/>
                      <w:numId w:val="23"/>
                    </w:numPr>
                    <w:spacing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B62B0" w:rsidRPr="00E1370E" w:rsidRDefault="004B62B0" w:rsidP="001953AA">
                  <w:pPr>
                    <w:numPr>
                      <w:ilvl w:val="0"/>
                      <w:numId w:val="23"/>
                    </w:numPr>
                    <w:spacing w:after="15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B62B0" w:rsidRPr="00E1370E" w:rsidRDefault="004B62B0" w:rsidP="001953AA">
                  <w:pPr>
                    <w:spacing w:before="150" w:after="150" w:line="240" w:lineRule="auto"/>
                    <w:jc w:val="both"/>
                    <w:rPr>
                      <w:rFonts w:ascii="Times New Roman" w:eastAsia="Times New Roman" w:hAnsi="Times New Roman"/>
                      <w:sz w:val="24"/>
                      <w:szCs w:val="24"/>
                      <w:lang w:eastAsia="ru-RU"/>
                    </w:rPr>
                  </w:pPr>
                  <w:r w:rsidRPr="00E1370E">
                    <w:rPr>
                      <w:rFonts w:ascii="Times New Roman" w:eastAsia="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B62B0" w:rsidRPr="00E1370E" w:rsidRDefault="004B62B0" w:rsidP="001953AA">
                  <w:pPr>
                    <w:numPr>
                      <w:ilvl w:val="0"/>
                      <w:numId w:val="24"/>
                    </w:numPr>
                    <w:spacing w:before="150" w:after="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62B0" w:rsidRPr="00E1370E" w:rsidRDefault="004B62B0" w:rsidP="001953AA">
                  <w:pPr>
                    <w:numPr>
                      <w:ilvl w:val="0"/>
                      <w:numId w:val="24"/>
                    </w:numPr>
                    <w:spacing w:after="150" w:line="240" w:lineRule="auto"/>
                    <w:jc w:val="both"/>
                    <w:textAlignment w:val="baseline"/>
                    <w:rPr>
                      <w:rFonts w:ascii="Times New Roman" w:eastAsia="Times New Roman" w:hAnsi="Times New Roman"/>
                      <w:color w:val="000000"/>
                      <w:sz w:val="24"/>
                      <w:szCs w:val="24"/>
                      <w:lang w:eastAsia="ru-RU"/>
                    </w:rPr>
                  </w:pPr>
                  <w:r w:rsidRPr="00E1370E">
                    <w:rPr>
                      <w:rFonts w:ascii="Times New Roman" w:eastAsia="Times New Roman" w:hAnsi="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62B0" w:rsidRPr="00E1370E" w:rsidRDefault="004B62B0" w:rsidP="001953AA">
                  <w:pPr>
                    <w:spacing w:before="150" w:after="150" w:line="240" w:lineRule="auto"/>
                    <w:jc w:val="both"/>
                    <w:rPr>
                      <w:rFonts w:ascii="Times New Roman" w:eastAsia="Times New Roman" w:hAnsi="Times New Roman"/>
                      <w:sz w:val="24"/>
                      <w:szCs w:val="24"/>
                      <w:lang w:eastAsia="ru-RU"/>
                    </w:rPr>
                  </w:pPr>
                  <w:r w:rsidRPr="00E1370E">
                    <w:rPr>
                      <w:rFonts w:ascii="Times New Roman" w:eastAsia="Times New Roman" w:hAnsi="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B62B0" w:rsidRPr="00E1370E" w:rsidRDefault="004B62B0" w:rsidP="001953AA">
                  <w:pPr>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B62B0" w:rsidRPr="00E1370E" w:rsidTr="00F4510A">
              <w:trPr>
                <w:trHeight w:val="520"/>
                <w:jc w:val="center"/>
              </w:trPr>
              <w:tc>
                <w:tcPr>
                  <w:tcW w:w="9996" w:type="dxa"/>
                  <w:gridSpan w:val="3"/>
                  <w:vAlign w:val="center"/>
                </w:tcPr>
                <w:p w:rsidR="004B62B0" w:rsidRPr="00E1370E" w:rsidRDefault="004B62B0" w:rsidP="00F4510A">
                  <w:pPr>
                    <w:pStyle w:val="11"/>
                    <w:widowControl w:val="0"/>
                    <w:spacing w:line="240" w:lineRule="auto"/>
                    <w:ind w:left="92" w:hanging="20"/>
                    <w:jc w:val="center"/>
                    <w:rPr>
                      <w:rFonts w:ascii="Times New Roman" w:hAnsi="Times New Roman" w:cs="Times New Roman"/>
                      <w:b/>
                      <w:i/>
                      <w:color w:val="auto"/>
                      <w:lang w:val="uk-UA"/>
                    </w:rPr>
                  </w:pPr>
                  <w:r w:rsidRPr="00E1370E">
                    <w:rPr>
                      <w:rFonts w:ascii="Times New Roman" w:eastAsia="Times New Roman" w:hAnsi="Times New Roman" w:cs="Times New Roman"/>
                      <w:b/>
                      <w:i/>
                      <w:sz w:val="24"/>
                      <w:szCs w:val="24"/>
                      <w:lang w:val="uk-UA"/>
                    </w:rPr>
                    <w:lastRenderedPageBreak/>
                    <w:t xml:space="preserve">Розділ 6. </w:t>
                  </w:r>
                  <w:r w:rsidRPr="00E1370E">
                    <w:rPr>
                      <w:rFonts w:ascii="Times New Roman" w:eastAsia="Times New Roman" w:hAnsi="Times New Roman" w:cs="Times New Roman"/>
                      <w:b/>
                      <w:i/>
                      <w:color w:val="auto"/>
                      <w:sz w:val="24"/>
                      <w:szCs w:val="24"/>
                      <w:lang w:val="uk-UA"/>
                    </w:rPr>
                    <w:t>Результати торгів та укладання договору про закупівлю</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ind w:right="113"/>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1</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bookmarkStart w:id="3" w:name="h.z337ya" w:colFirst="0" w:colLast="0"/>
                  <w:bookmarkEnd w:id="3"/>
                  <w:r w:rsidRPr="00E1370E">
                    <w:rPr>
                      <w:rFonts w:ascii="Times New Roman" w:eastAsia="Times New Roman" w:hAnsi="Times New Roman"/>
                      <w:sz w:val="24"/>
                      <w:szCs w:val="24"/>
                    </w:rPr>
                    <w:t>Замовник відміняє тендер у разі:</w:t>
                  </w:r>
                </w:p>
                <w:p w:rsidR="004B62B0" w:rsidRPr="00E1370E" w:rsidRDefault="004B62B0" w:rsidP="001953AA">
                  <w:pPr>
                    <w:keepNext/>
                    <w:keepLines/>
                    <w:widowControl w:val="0"/>
                    <w:numPr>
                      <w:ilvl w:val="0"/>
                      <w:numId w:val="18"/>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відсутності подальшої потреби в закупівлі товарів, робіт чи послуг;</w:t>
                  </w:r>
                </w:p>
                <w:p w:rsidR="004B62B0" w:rsidRPr="00E1370E" w:rsidRDefault="004B62B0" w:rsidP="001953AA">
                  <w:pPr>
                    <w:keepNext/>
                    <w:keepLines/>
                    <w:widowControl w:val="0"/>
                    <w:numPr>
                      <w:ilvl w:val="0"/>
                      <w:numId w:val="18"/>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 xml:space="preserve">неможливості усунення порушень, що виникли через </w:t>
                  </w:r>
                  <w:r w:rsidRPr="00E1370E">
                    <w:rPr>
                      <w:rFonts w:ascii="Times New Roman" w:eastAsia="Times New Roman" w:hAnsi="Times New Roman"/>
                      <w:sz w:val="24"/>
                      <w:szCs w:val="24"/>
                    </w:rPr>
                    <w:lastRenderedPageBreak/>
                    <w:t>виявлені порушення законодавства у сфері публічних закупівель, з описом таких порушень, які неможливо усунути.</w:t>
                  </w:r>
                </w:p>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Тендер автоматично відміняється електронною системою закупівель у разі:</w:t>
                  </w:r>
                </w:p>
                <w:p w:rsidR="004B62B0" w:rsidRPr="00E1370E" w:rsidRDefault="004B62B0" w:rsidP="001953AA">
                  <w:pPr>
                    <w:keepNext/>
                    <w:keepLines/>
                    <w:widowControl w:val="0"/>
                    <w:numPr>
                      <w:ilvl w:val="0"/>
                      <w:numId w:val="19"/>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подання для участі - менше двох тендерних пропозицій;</w:t>
                  </w:r>
                </w:p>
                <w:p w:rsidR="004B62B0" w:rsidRPr="00E1370E" w:rsidRDefault="004B62B0" w:rsidP="001953AA">
                  <w:pPr>
                    <w:keepNext/>
                    <w:keepLines/>
                    <w:widowControl w:val="0"/>
                    <w:numPr>
                      <w:ilvl w:val="0"/>
                      <w:numId w:val="19"/>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4B62B0" w:rsidRPr="00E1370E" w:rsidRDefault="004B62B0" w:rsidP="001953AA">
                  <w:pPr>
                    <w:keepNext/>
                    <w:keepLines/>
                    <w:widowControl w:val="0"/>
                    <w:numPr>
                      <w:ilvl w:val="0"/>
                      <w:numId w:val="19"/>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відхилення всіх тендерних пропозицій згідно з Законом.</w:t>
                  </w:r>
                </w:p>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Тендер може бути відмінено частково (за лотом).</w:t>
                  </w:r>
                </w:p>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Замовник має право визнати тендер таким, що не відбувся, у разі:</w:t>
                  </w:r>
                </w:p>
                <w:p w:rsidR="004B62B0" w:rsidRPr="00E1370E" w:rsidRDefault="004B62B0" w:rsidP="001953AA">
                  <w:pPr>
                    <w:keepNext/>
                    <w:keepLines/>
                    <w:widowControl w:val="0"/>
                    <w:numPr>
                      <w:ilvl w:val="0"/>
                      <w:numId w:val="20"/>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якщо здійснення закупівлі стало неможливим внаслідок дії непереборної сили;</w:t>
                  </w:r>
                </w:p>
                <w:p w:rsidR="004B62B0" w:rsidRPr="00E1370E" w:rsidRDefault="004B62B0" w:rsidP="001953AA">
                  <w:pPr>
                    <w:keepNext/>
                    <w:keepLines/>
                    <w:widowControl w:val="0"/>
                    <w:numPr>
                      <w:ilvl w:val="0"/>
                      <w:numId w:val="20"/>
                    </w:numPr>
                    <w:suppressAutoHyphens/>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скорочення видатків на здійснення закупівлі товарів, робіт чи послуг.</w:t>
                  </w:r>
                </w:p>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Замовник має право визнати тендер таким, що не відбувся частково (за лотом).</w:t>
                  </w:r>
                </w:p>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4B62B0" w:rsidRPr="00E1370E" w:rsidRDefault="004B62B0" w:rsidP="001953AA">
                  <w:pPr>
                    <w:pStyle w:val="11"/>
                    <w:widowControl w:val="0"/>
                    <w:spacing w:line="240" w:lineRule="auto"/>
                    <w:jc w:val="both"/>
                    <w:rPr>
                      <w:rFonts w:ascii="Times New Roman" w:hAnsi="Times New Roman" w:cs="Times New Roman"/>
                      <w:color w:val="auto"/>
                      <w:sz w:val="24"/>
                      <w:szCs w:val="24"/>
                      <w:lang w:val="uk-UA"/>
                    </w:rPr>
                  </w:pPr>
                  <w:proofErr w:type="spellStart"/>
                  <w:r w:rsidRPr="00E1370E">
                    <w:rPr>
                      <w:rFonts w:ascii="Times New Roman" w:eastAsia="Times New Roman" w:hAnsi="Times New Roman" w:cs="Times New Roman"/>
                      <w:sz w:val="24"/>
                      <w:szCs w:val="24"/>
                      <w:lang w:val="uk-UA"/>
                    </w:rPr>
                    <w:t>Уразіякщо</w:t>
                  </w:r>
                  <w:proofErr w:type="spellEnd"/>
                  <w:r w:rsidRPr="00E1370E">
                    <w:rPr>
                      <w:rFonts w:ascii="Times New Roman" w:eastAsia="Times New Roman" w:hAnsi="Times New Roman" w:cs="Times New Roman"/>
                      <w:sz w:val="24"/>
                      <w:szCs w:val="24"/>
                      <w:lang w:val="uk-UA"/>
                    </w:rPr>
                    <w:t xml:space="preserve"> тендер відміняється автоматично, відповідно до Закону, інформація про відміну тендеру </w:t>
                  </w:r>
                  <w:proofErr w:type="spellStart"/>
                  <w:r w:rsidRPr="00E1370E">
                    <w:rPr>
                      <w:rFonts w:ascii="Times New Roman" w:eastAsia="Times New Roman" w:hAnsi="Times New Roman" w:cs="Times New Roman"/>
                      <w:sz w:val="24"/>
                      <w:szCs w:val="24"/>
                      <w:lang w:val="uk-UA"/>
                    </w:rPr>
                    <w:t>оприлюднюєтьсяелектронною</w:t>
                  </w:r>
                  <w:proofErr w:type="spellEnd"/>
                  <w:r w:rsidRPr="00E1370E">
                    <w:rPr>
                      <w:rFonts w:ascii="Times New Roman" w:eastAsia="Times New Roman" w:hAnsi="Times New Roman" w:cs="Times New Roman"/>
                      <w:sz w:val="24"/>
                      <w:szCs w:val="24"/>
                      <w:lang w:val="uk-UA"/>
                    </w:rPr>
                    <w:t xml:space="preserve"> системою </w:t>
                  </w:r>
                  <w:proofErr w:type="spellStart"/>
                  <w:r w:rsidRPr="00E1370E">
                    <w:rPr>
                      <w:rFonts w:ascii="Times New Roman" w:eastAsia="Times New Roman" w:hAnsi="Times New Roman" w:cs="Times New Roman"/>
                      <w:sz w:val="24"/>
                      <w:szCs w:val="24"/>
                      <w:lang w:val="uk-UA"/>
                    </w:rPr>
                    <w:t>закупівель</w:t>
                  </w:r>
                  <w:proofErr w:type="spellEnd"/>
                  <w:r w:rsidRPr="00E1370E">
                    <w:rPr>
                      <w:rFonts w:ascii="Times New Roman" w:eastAsia="Times New Roman" w:hAnsi="Times New Roman" w:cs="Times New Roman"/>
                      <w:sz w:val="24"/>
                      <w:szCs w:val="24"/>
                      <w:lang w:val="uk-UA"/>
                    </w:rPr>
                    <w:t xml:space="preserve"> автоматично.</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ind w:right="113"/>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lastRenderedPageBreak/>
                    <w:t>2</w:t>
                  </w:r>
                </w:p>
              </w:tc>
              <w:tc>
                <w:tcPr>
                  <w:tcW w:w="3006" w:type="dxa"/>
                </w:tcPr>
                <w:p w:rsidR="004B62B0" w:rsidRPr="00E1370E" w:rsidRDefault="004B62B0" w:rsidP="00C653B2">
                  <w:pPr>
                    <w:pStyle w:val="11"/>
                    <w:widowControl w:val="0"/>
                    <w:spacing w:line="240" w:lineRule="auto"/>
                    <w:ind w:right="113"/>
                    <w:jc w:val="both"/>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4B62B0" w:rsidRPr="00E1370E" w:rsidRDefault="004B62B0" w:rsidP="001953AA">
                  <w:pPr>
                    <w:keepNext/>
                    <w:keepLines/>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62B0" w:rsidRPr="00E1370E" w:rsidRDefault="004B62B0" w:rsidP="001953A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1370E">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62B0" w:rsidRPr="00E1370E" w:rsidTr="00F4510A">
              <w:trPr>
                <w:trHeight w:val="428"/>
                <w:jc w:val="center"/>
              </w:trPr>
              <w:tc>
                <w:tcPr>
                  <w:tcW w:w="576" w:type="dxa"/>
                </w:tcPr>
                <w:p w:rsidR="004B62B0" w:rsidRPr="00E1370E" w:rsidRDefault="004B62B0" w:rsidP="00F4510A">
                  <w:pPr>
                    <w:pStyle w:val="11"/>
                    <w:widowControl w:val="0"/>
                    <w:spacing w:line="240" w:lineRule="auto"/>
                    <w:ind w:right="113"/>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3</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4B62B0" w:rsidRPr="00E1370E" w:rsidRDefault="004B62B0" w:rsidP="00A83847">
                  <w:pPr>
                    <w:keepNext/>
                    <w:keepLines/>
                    <w:widowControl w:val="0"/>
                    <w:spacing w:after="0" w:line="240" w:lineRule="auto"/>
                    <w:ind w:right="12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 xml:space="preserve">Проект Договору про закупівлю викладено в </w:t>
                  </w:r>
                  <w:r w:rsidRPr="00E1370E">
                    <w:rPr>
                      <w:rFonts w:ascii="Times New Roman" w:eastAsia="Times New Roman" w:hAnsi="Times New Roman"/>
                      <w:b/>
                      <w:i/>
                      <w:color w:val="000000"/>
                      <w:sz w:val="24"/>
                      <w:szCs w:val="24"/>
                    </w:rPr>
                    <w:t>Додатку 4</w:t>
                  </w:r>
                  <w:r w:rsidRPr="00E1370E">
                    <w:rPr>
                      <w:rFonts w:ascii="Times New Roman" w:eastAsia="Times New Roman" w:hAnsi="Times New Roman"/>
                      <w:color w:val="000000"/>
                      <w:sz w:val="24"/>
                      <w:szCs w:val="24"/>
                    </w:rPr>
                    <w:t xml:space="preserve"> до цієї тендерної документації.</w:t>
                  </w:r>
                </w:p>
                <w:p w:rsidR="004B62B0" w:rsidRPr="00E1370E" w:rsidRDefault="004B62B0" w:rsidP="00A83847">
                  <w:pPr>
                    <w:keepNext/>
                    <w:keepLines/>
                    <w:widowControl w:val="0"/>
                    <w:spacing w:after="0" w:line="240" w:lineRule="auto"/>
                    <w:ind w:right="120"/>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Pr="00E1370E">
                    <w:rPr>
                      <w:rFonts w:ascii="Times New Roman" w:eastAsia="Times New Roman" w:hAnsi="Times New Roman"/>
                      <w:color w:val="000000"/>
                      <w:sz w:val="24"/>
                      <w:szCs w:val="24"/>
                    </w:rPr>
                    <w:lastRenderedPageBreak/>
                    <w:t>документа.</w:t>
                  </w:r>
                </w:p>
                <w:p w:rsidR="004B62B0" w:rsidRPr="00E1370E" w:rsidRDefault="004B62B0" w:rsidP="00A83847">
                  <w:pPr>
                    <w:widowControl w:val="0"/>
                    <w:spacing w:after="0" w:line="240" w:lineRule="auto"/>
                    <w:jc w:val="both"/>
                    <w:rPr>
                      <w:rFonts w:ascii="Times New Roman" w:eastAsia="Times New Roman" w:hAnsi="Times New Roman"/>
                      <w:sz w:val="24"/>
                      <w:szCs w:val="24"/>
                    </w:rPr>
                  </w:pPr>
                  <w:r w:rsidRPr="00E1370E">
                    <w:rPr>
                      <w:rFonts w:ascii="Times New Roman" w:eastAsia="Times New Roman" w:hAnsi="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4B62B0" w:rsidRPr="00E1370E" w:rsidRDefault="004B62B0" w:rsidP="00A83847">
                  <w:pPr>
                    <w:keepNext/>
                    <w:keepLines/>
                    <w:widowControl w:val="0"/>
                    <w:spacing w:after="0" w:line="240" w:lineRule="auto"/>
                    <w:jc w:val="both"/>
                    <w:rPr>
                      <w:rFonts w:ascii="Times New Roman" w:eastAsia="Times New Roman" w:hAnsi="Times New Roman"/>
                      <w:color w:val="000000"/>
                      <w:sz w:val="24"/>
                      <w:szCs w:val="24"/>
                    </w:rPr>
                  </w:pPr>
                  <w:r w:rsidRPr="00E1370E">
                    <w:rPr>
                      <w:rFonts w:ascii="Times New Roman" w:eastAsia="Times New Roman" w:hAnsi="Times New Roman"/>
                      <w:b/>
                      <w:i/>
                      <w:color w:val="000000"/>
                      <w:sz w:val="24"/>
                      <w:szCs w:val="24"/>
                    </w:rPr>
                    <w:t>Переможець</w:t>
                  </w:r>
                  <w:r w:rsidRPr="00E1370E">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4B62B0" w:rsidRPr="00E1370E" w:rsidRDefault="004B62B0" w:rsidP="00A83847">
                  <w:pPr>
                    <w:keepNext/>
                    <w:keepLines/>
                    <w:widowControl w:val="0"/>
                    <w:numPr>
                      <w:ilvl w:val="0"/>
                      <w:numId w:val="17"/>
                    </w:numPr>
                    <w:suppressAutoHyphens/>
                    <w:spacing w:after="0" w:line="240" w:lineRule="auto"/>
                    <w:jc w:val="both"/>
                    <w:rPr>
                      <w:rFonts w:ascii="Times New Roman" w:eastAsia="Times New Roman" w:hAnsi="Times New Roman"/>
                      <w:color w:val="000000"/>
                      <w:sz w:val="24"/>
                      <w:szCs w:val="24"/>
                    </w:rPr>
                  </w:pPr>
                  <w:r w:rsidRPr="00E1370E">
                    <w:rPr>
                      <w:rFonts w:ascii="Times New Roman" w:eastAsia="Times New Roman" w:hAnsi="Times New Roman"/>
                      <w:color w:val="000000"/>
                      <w:sz w:val="24"/>
                      <w:szCs w:val="24"/>
                    </w:rPr>
                    <w:t>інформацію про право підписання договору про закупівлю;</w:t>
                  </w:r>
                </w:p>
                <w:p w:rsidR="004B62B0" w:rsidRPr="00E1370E" w:rsidRDefault="004B62B0" w:rsidP="00A83847">
                  <w:pPr>
                    <w:pStyle w:val="ab"/>
                    <w:widowControl w:val="0"/>
                    <w:numPr>
                      <w:ilvl w:val="0"/>
                      <w:numId w:val="17"/>
                    </w:numPr>
                    <w:jc w:val="both"/>
                    <w:rPr>
                      <w:color w:val="000000"/>
                    </w:rPr>
                  </w:pPr>
                  <w:r w:rsidRPr="00E1370E">
                    <w:rPr>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B62B0" w:rsidRPr="00E1370E" w:rsidRDefault="004B62B0" w:rsidP="00A83847">
                  <w:pPr>
                    <w:pStyle w:val="11"/>
                    <w:widowControl w:val="0"/>
                    <w:spacing w:line="240" w:lineRule="auto"/>
                    <w:contextualSpacing/>
                    <w:jc w:val="both"/>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62B0" w:rsidRPr="00E1370E" w:rsidTr="00F4510A">
              <w:trPr>
                <w:trHeight w:val="273"/>
                <w:jc w:val="center"/>
              </w:trPr>
              <w:tc>
                <w:tcPr>
                  <w:tcW w:w="576" w:type="dxa"/>
                </w:tcPr>
                <w:p w:rsidR="004B62B0" w:rsidRPr="00E1370E" w:rsidRDefault="004B62B0" w:rsidP="00F4510A">
                  <w:pPr>
                    <w:pStyle w:val="11"/>
                    <w:widowControl w:val="0"/>
                    <w:spacing w:line="240" w:lineRule="auto"/>
                    <w:ind w:right="113"/>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lastRenderedPageBreak/>
                    <w:t>4</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Договір про закупівлю укладається відповідно до норм </w:t>
                  </w:r>
                  <w:hyperlink r:id="rId8">
                    <w:r w:rsidRPr="00E1370E">
                      <w:rPr>
                        <w:rFonts w:ascii="Times New Roman" w:hAnsi="Times New Roman"/>
                        <w:sz w:val="24"/>
                        <w:szCs w:val="24"/>
                      </w:rPr>
                      <w:t>Цивільного кодексу України</w:t>
                    </w:r>
                  </w:hyperlink>
                  <w:r w:rsidRPr="00E1370E">
                    <w:rPr>
                      <w:rFonts w:ascii="Times New Roman" w:hAnsi="Times New Roman"/>
                      <w:sz w:val="24"/>
                      <w:szCs w:val="24"/>
                    </w:rPr>
                    <w:t xml:space="preserve"> та </w:t>
                  </w:r>
                  <w:hyperlink r:id="rId9">
                    <w:r w:rsidRPr="00E1370E">
                      <w:rPr>
                        <w:rFonts w:ascii="Times New Roman" w:hAnsi="Times New Roman"/>
                        <w:sz w:val="24"/>
                        <w:szCs w:val="24"/>
                      </w:rPr>
                      <w:t>Господарського кодексу України</w:t>
                    </w:r>
                  </w:hyperlink>
                  <w:r w:rsidRPr="00E1370E">
                    <w:rPr>
                      <w:rFonts w:ascii="Times New Roman" w:hAnsi="Times New Roman"/>
                      <w:sz w:val="24"/>
                      <w:szCs w:val="24"/>
                    </w:rPr>
                    <w:t xml:space="preserve"> з урахуванням особливостей, визначених Законом.</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1) зменшення обсягів закупівлі, зокрема з урахуванням фактичного обсягу видатків замовника;</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1370E">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70E">
                    <w:rPr>
                      <w:rFonts w:ascii="Times New Roman" w:hAnsi="Times New Roman"/>
                      <w:sz w:val="24"/>
                      <w:szCs w:val="24"/>
                    </w:rPr>
                    <w:t>Platts</w:t>
                  </w:r>
                  <w:proofErr w:type="spellEnd"/>
                  <w:r w:rsidRPr="00E1370E">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62B0" w:rsidRPr="00E1370E" w:rsidRDefault="004B62B0" w:rsidP="001059C3">
                  <w:pPr>
                    <w:shd w:val="clear" w:color="auto" w:fill="FFFFFF"/>
                    <w:spacing w:after="0" w:line="240" w:lineRule="auto"/>
                    <w:ind w:hanging="2"/>
                    <w:jc w:val="both"/>
                    <w:rPr>
                      <w:rFonts w:ascii="Times New Roman" w:hAnsi="Times New Roman"/>
                      <w:sz w:val="24"/>
                      <w:szCs w:val="24"/>
                    </w:rPr>
                  </w:pPr>
                  <w:r w:rsidRPr="00E1370E">
                    <w:rPr>
                      <w:rFonts w:ascii="Times New Roman" w:hAnsi="Times New Roman"/>
                      <w:sz w:val="24"/>
                      <w:szCs w:val="24"/>
                    </w:rPr>
                    <w:t>8) зміни умов у зв’язку із застосуванням положень частини шостої статті 41 Закону.</w:t>
                  </w:r>
                </w:p>
                <w:p w:rsidR="004B62B0" w:rsidRPr="00E1370E" w:rsidRDefault="004B62B0" w:rsidP="00F4510A">
                  <w:pPr>
                    <w:pStyle w:val="rvps2"/>
                    <w:shd w:val="clear" w:color="auto" w:fill="FFFFFF"/>
                    <w:spacing w:before="0" w:beforeAutospacing="0" w:after="0" w:afterAutospacing="0"/>
                    <w:jc w:val="both"/>
                    <w:textAlignment w:val="baseline"/>
                  </w:pP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ind w:right="113"/>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lastRenderedPageBreak/>
                    <w:t>5</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4B62B0" w:rsidRPr="00E1370E" w:rsidRDefault="004B62B0" w:rsidP="00F4510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1370E">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62B0" w:rsidRPr="00E1370E" w:rsidTr="00F4510A">
              <w:trPr>
                <w:trHeight w:val="520"/>
                <w:jc w:val="center"/>
              </w:trPr>
              <w:tc>
                <w:tcPr>
                  <w:tcW w:w="576" w:type="dxa"/>
                </w:tcPr>
                <w:p w:rsidR="004B62B0" w:rsidRPr="00E1370E" w:rsidRDefault="004B62B0" w:rsidP="00F4510A">
                  <w:pPr>
                    <w:pStyle w:val="11"/>
                    <w:widowControl w:val="0"/>
                    <w:spacing w:line="240" w:lineRule="auto"/>
                    <w:ind w:right="113"/>
                    <w:rPr>
                      <w:rFonts w:ascii="Times New Roman" w:hAnsi="Times New Roman" w:cs="Times New Roman"/>
                      <w:color w:val="auto"/>
                      <w:lang w:val="uk-UA"/>
                    </w:rPr>
                  </w:pPr>
                  <w:r w:rsidRPr="00E1370E">
                    <w:rPr>
                      <w:rFonts w:ascii="Times New Roman" w:eastAsia="Times New Roman" w:hAnsi="Times New Roman" w:cs="Times New Roman"/>
                      <w:color w:val="auto"/>
                      <w:sz w:val="24"/>
                      <w:szCs w:val="24"/>
                      <w:lang w:val="uk-UA"/>
                    </w:rPr>
                    <w:t>6</w:t>
                  </w:r>
                </w:p>
              </w:tc>
              <w:tc>
                <w:tcPr>
                  <w:tcW w:w="3006" w:type="dxa"/>
                </w:tcPr>
                <w:p w:rsidR="004B62B0" w:rsidRPr="00E1370E" w:rsidRDefault="004B62B0" w:rsidP="00F4510A">
                  <w:pPr>
                    <w:pStyle w:val="11"/>
                    <w:widowControl w:val="0"/>
                    <w:spacing w:line="240" w:lineRule="auto"/>
                    <w:ind w:right="113"/>
                    <w:rPr>
                      <w:rFonts w:ascii="Times New Roman" w:hAnsi="Times New Roman" w:cs="Times New Roman"/>
                      <w:b/>
                      <w:color w:val="auto"/>
                      <w:lang w:val="uk-UA"/>
                    </w:rPr>
                  </w:pPr>
                  <w:r w:rsidRPr="00E1370E">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4B62B0" w:rsidRPr="00E1370E" w:rsidRDefault="004B62B0" w:rsidP="00F4510A">
                  <w:pPr>
                    <w:pStyle w:val="11"/>
                    <w:widowControl w:val="0"/>
                    <w:spacing w:line="240" w:lineRule="auto"/>
                    <w:ind w:right="113"/>
                    <w:rPr>
                      <w:rFonts w:ascii="Times New Roman" w:eastAsia="Times New Roman" w:hAnsi="Times New Roman" w:cs="Times New Roman"/>
                      <w:color w:val="auto"/>
                      <w:sz w:val="24"/>
                      <w:szCs w:val="24"/>
                      <w:lang w:val="uk-UA"/>
                    </w:rPr>
                  </w:pPr>
                  <w:r w:rsidRPr="00E1370E">
                    <w:rPr>
                      <w:rFonts w:ascii="Times New Roman" w:eastAsia="Times New Roman" w:hAnsi="Times New Roman" w:cs="Times New Roman"/>
                      <w:color w:val="auto"/>
                      <w:sz w:val="24"/>
                      <w:szCs w:val="24"/>
                      <w:lang w:val="uk-UA"/>
                    </w:rPr>
                    <w:t>Не вимагається.</w:t>
                  </w:r>
                </w:p>
              </w:tc>
            </w:tr>
          </w:tbl>
          <w:p w:rsidR="004B62B0" w:rsidRPr="00E1370E" w:rsidRDefault="004B62B0" w:rsidP="00F4510A"/>
        </w:tc>
      </w:tr>
    </w:tbl>
    <w:p w:rsidR="00565A10" w:rsidRPr="00E1370E" w:rsidRDefault="00565A10" w:rsidP="000F200C">
      <w:pPr>
        <w:rPr>
          <w:rFonts w:ascii="Times New Roman" w:eastAsia="Times New Roman" w:hAnsi="Times New Roman"/>
          <w:b/>
          <w:sz w:val="24"/>
          <w:szCs w:val="26"/>
          <w:highlight w:val="yellow"/>
        </w:rPr>
      </w:pPr>
    </w:p>
    <w:p w:rsidR="00175E73" w:rsidRPr="00E1370E" w:rsidRDefault="00565A10" w:rsidP="00565A10">
      <w:pPr>
        <w:spacing w:after="0"/>
        <w:rPr>
          <w:rFonts w:ascii="Times New Roman" w:eastAsia="Times New Roman" w:hAnsi="Times New Roman"/>
          <w:sz w:val="24"/>
          <w:szCs w:val="26"/>
          <w:lang w:val="ru-RU"/>
        </w:rPr>
      </w:pPr>
      <w:r w:rsidRPr="00E1370E">
        <w:rPr>
          <w:rFonts w:ascii="Times New Roman" w:eastAsia="Times New Roman" w:hAnsi="Times New Roman"/>
          <w:sz w:val="24"/>
          <w:szCs w:val="26"/>
        </w:rPr>
        <w:t>Додатки до тендерної документації:</w:t>
      </w:r>
    </w:p>
    <w:p w:rsidR="00392A52" w:rsidRPr="00E1370E" w:rsidRDefault="00392A52" w:rsidP="00565A10">
      <w:pPr>
        <w:spacing w:after="0"/>
        <w:rPr>
          <w:rFonts w:ascii="Times New Roman" w:eastAsia="Times New Roman" w:hAnsi="Times New Roman"/>
          <w:sz w:val="24"/>
          <w:szCs w:val="26"/>
          <w:lang w:val="ru-RU"/>
        </w:rPr>
      </w:pPr>
    </w:p>
    <w:p w:rsidR="00565A10" w:rsidRPr="00E1370E" w:rsidRDefault="00565A10" w:rsidP="00565A10">
      <w:pPr>
        <w:spacing w:after="0"/>
        <w:rPr>
          <w:rFonts w:ascii="Times New Roman" w:eastAsia="Times New Roman" w:hAnsi="Times New Roman"/>
          <w:sz w:val="24"/>
          <w:szCs w:val="26"/>
        </w:rPr>
      </w:pPr>
      <w:r w:rsidRPr="00E1370E">
        <w:rPr>
          <w:rFonts w:ascii="Times New Roman" w:eastAsia="Times New Roman" w:hAnsi="Times New Roman"/>
          <w:sz w:val="24"/>
          <w:szCs w:val="26"/>
        </w:rPr>
        <w:t>Додаток №1 Форма тендерної пропозиції</w:t>
      </w:r>
    </w:p>
    <w:p w:rsidR="00565A10" w:rsidRPr="00E1370E" w:rsidRDefault="00565A10" w:rsidP="00565A10">
      <w:pPr>
        <w:spacing w:after="0"/>
        <w:rPr>
          <w:rFonts w:ascii="Times New Roman" w:eastAsia="Times New Roman" w:hAnsi="Times New Roman"/>
          <w:sz w:val="24"/>
          <w:szCs w:val="26"/>
        </w:rPr>
      </w:pPr>
      <w:r w:rsidRPr="00E1370E">
        <w:rPr>
          <w:rFonts w:ascii="Times New Roman" w:eastAsia="Times New Roman" w:hAnsi="Times New Roman"/>
          <w:sz w:val="24"/>
          <w:szCs w:val="26"/>
        </w:rPr>
        <w:t>Додаток №2 Вимоги до Учасника</w:t>
      </w:r>
    </w:p>
    <w:p w:rsidR="00565A10" w:rsidRPr="00565A10" w:rsidRDefault="00565A10" w:rsidP="00565A10">
      <w:pPr>
        <w:spacing w:after="0"/>
        <w:rPr>
          <w:rFonts w:ascii="Times New Roman" w:eastAsia="Times New Roman" w:hAnsi="Times New Roman"/>
          <w:sz w:val="24"/>
          <w:szCs w:val="26"/>
        </w:rPr>
      </w:pPr>
      <w:r w:rsidRPr="00E1370E">
        <w:rPr>
          <w:rFonts w:ascii="Times New Roman" w:eastAsia="Times New Roman" w:hAnsi="Times New Roman"/>
          <w:sz w:val="24"/>
          <w:szCs w:val="26"/>
        </w:rPr>
        <w:t xml:space="preserve">Додаток №3 </w:t>
      </w:r>
      <w:r w:rsidR="00EA6724" w:rsidRPr="00E1370E">
        <w:rPr>
          <w:rFonts w:ascii="Times New Roman" w:eastAsia="Times New Roman" w:hAnsi="Times New Roman"/>
          <w:sz w:val="24"/>
          <w:szCs w:val="26"/>
        </w:rPr>
        <w:t xml:space="preserve">Інформація про технічні, якісні та кількісні характеристики предмета закупівлі </w:t>
      </w:r>
      <w:r w:rsidRPr="00E1370E">
        <w:rPr>
          <w:rFonts w:ascii="Times New Roman" w:eastAsia="Times New Roman" w:hAnsi="Times New Roman"/>
          <w:sz w:val="24"/>
          <w:szCs w:val="26"/>
        </w:rPr>
        <w:t>Додаток №4 проект Договору</w:t>
      </w:r>
    </w:p>
    <w:sectPr w:rsidR="00565A10" w:rsidRPr="00565A10" w:rsidSect="006F4E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80432"/>
    <w:multiLevelType w:val="hybridMultilevel"/>
    <w:tmpl w:val="A99085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AB245FF"/>
    <w:multiLevelType w:val="hybridMultilevel"/>
    <w:tmpl w:val="1A883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9302E6"/>
    <w:multiLevelType w:val="hybridMultilevel"/>
    <w:tmpl w:val="F8DCA7FC"/>
    <w:lvl w:ilvl="0" w:tplc="04220001">
      <w:start w:val="1"/>
      <w:numFmt w:val="bullet"/>
      <w:lvlText w:val=""/>
      <w:lvlJc w:val="left"/>
      <w:pPr>
        <w:tabs>
          <w:tab w:val="num" w:pos="1620"/>
        </w:tabs>
        <w:ind w:left="1620" w:hanging="360"/>
      </w:pPr>
      <w:rPr>
        <w:rFonts w:ascii="Symbol" w:hAnsi="Symbol" w:hint="default"/>
      </w:rPr>
    </w:lvl>
    <w:lvl w:ilvl="1" w:tplc="5A840C1C">
      <w:start w:val="6"/>
      <w:numFmt w:val="decimal"/>
      <w:lvlText w:val="%2."/>
      <w:lvlJc w:val="left"/>
      <w:pPr>
        <w:tabs>
          <w:tab w:val="num" w:pos="2340"/>
        </w:tabs>
        <w:ind w:left="2340" w:hanging="360"/>
      </w:pPr>
      <w:rPr>
        <w:rFonts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8">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8201D3D"/>
    <w:multiLevelType w:val="multilevel"/>
    <w:tmpl w:val="DC5AF8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36612E"/>
    <w:multiLevelType w:val="hybridMultilevel"/>
    <w:tmpl w:val="E47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DDF611D"/>
    <w:multiLevelType w:val="hybridMultilevel"/>
    <w:tmpl w:val="F892BF14"/>
    <w:lvl w:ilvl="0" w:tplc="77F2FD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3477C"/>
    <w:multiLevelType w:val="hybridMultilevel"/>
    <w:tmpl w:val="A4E0D0B6"/>
    <w:lvl w:ilvl="0" w:tplc="82EC0810">
      <w:numFmt w:val="bullet"/>
      <w:lvlText w:val="-"/>
      <w:lvlJc w:val="left"/>
      <w:pPr>
        <w:ind w:left="720" w:hanging="360"/>
      </w:pPr>
      <w:rPr>
        <w:rFonts w:ascii="Arial" w:eastAsia="Times New Roman" w:hAnsi="Aria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F160D"/>
    <w:multiLevelType w:val="hybridMultilevel"/>
    <w:tmpl w:val="F7E6DDAA"/>
    <w:lvl w:ilvl="0" w:tplc="834C7A14">
      <w:start w:val="1"/>
      <w:numFmt w:val="decimal"/>
      <w:lvlText w:val="%1."/>
      <w:lvlJc w:val="left"/>
      <w:pPr>
        <w:ind w:left="1408"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3">
    <w:nsid w:val="5CA86E53"/>
    <w:multiLevelType w:val="hybridMultilevel"/>
    <w:tmpl w:val="2F7876E6"/>
    <w:lvl w:ilvl="0" w:tplc="F0CA08D6">
      <w:numFmt w:val="none"/>
      <w:lvlText w:val=""/>
      <w:lvlJc w:val="left"/>
      <w:pPr>
        <w:tabs>
          <w:tab w:val="num" w:pos="360"/>
        </w:tabs>
      </w:pPr>
    </w:lvl>
    <w:lvl w:ilvl="1" w:tplc="69A45014">
      <w:numFmt w:val="none"/>
      <w:lvlText w:val=""/>
      <w:lvlJc w:val="left"/>
      <w:pPr>
        <w:tabs>
          <w:tab w:val="num" w:pos="360"/>
        </w:tabs>
      </w:pPr>
    </w:lvl>
    <w:lvl w:ilvl="2" w:tplc="6C5EF1DE">
      <w:numFmt w:val="none"/>
      <w:lvlText w:val=""/>
      <w:lvlJc w:val="left"/>
      <w:pPr>
        <w:tabs>
          <w:tab w:val="num" w:pos="360"/>
        </w:tabs>
      </w:pPr>
    </w:lvl>
    <w:lvl w:ilvl="3" w:tplc="933CF0C4">
      <w:numFmt w:val="none"/>
      <w:lvlText w:val=""/>
      <w:lvlJc w:val="left"/>
      <w:pPr>
        <w:tabs>
          <w:tab w:val="num" w:pos="360"/>
        </w:tabs>
      </w:pPr>
    </w:lvl>
    <w:lvl w:ilvl="4" w:tplc="260C1EDE">
      <w:numFmt w:val="none"/>
      <w:lvlText w:val=""/>
      <w:lvlJc w:val="left"/>
      <w:pPr>
        <w:tabs>
          <w:tab w:val="num" w:pos="360"/>
        </w:tabs>
      </w:pPr>
    </w:lvl>
    <w:lvl w:ilvl="5" w:tplc="8528E20E">
      <w:numFmt w:val="none"/>
      <w:lvlText w:val=""/>
      <w:lvlJc w:val="left"/>
      <w:pPr>
        <w:tabs>
          <w:tab w:val="num" w:pos="360"/>
        </w:tabs>
      </w:pPr>
    </w:lvl>
    <w:lvl w:ilvl="6" w:tplc="DDD4C7A0">
      <w:numFmt w:val="none"/>
      <w:lvlText w:val=""/>
      <w:lvlJc w:val="left"/>
      <w:pPr>
        <w:tabs>
          <w:tab w:val="num" w:pos="360"/>
        </w:tabs>
      </w:pPr>
    </w:lvl>
    <w:lvl w:ilvl="7" w:tplc="E81C222A">
      <w:numFmt w:val="none"/>
      <w:lvlText w:val=""/>
      <w:lvlJc w:val="left"/>
      <w:pPr>
        <w:tabs>
          <w:tab w:val="num" w:pos="360"/>
        </w:tabs>
      </w:pPr>
    </w:lvl>
    <w:lvl w:ilvl="8" w:tplc="F684D452">
      <w:numFmt w:val="none"/>
      <w:lvlText w:val=""/>
      <w:lvlJc w:val="left"/>
      <w:pPr>
        <w:tabs>
          <w:tab w:val="num" w:pos="360"/>
        </w:tabs>
      </w:pPr>
    </w:lvl>
  </w:abstractNum>
  <w:abstractNum w:abstractNumId="24">
    <w:nsid w:val="62C61E5B"/>
    <w:multiLevelType w:val="hybridMultilevel"/>
    <w:tmpl w:val="ED9E7B38"/>
    <w:lvl w:ilvl="0" w:tplc="9EF48690">
      <w:start w:val="6"/>
      <w:numFmt w:val="decimal"/>
      <w:lvlText w:val="%1."/>
      <w:lvlJc w:val="left"/>
      <w:pPr>
        <w:tabs>
          <w:tab w:val="num" w:pos="900"/>
        </w:tabs>
        <w:ind w:left="900" w:hanging="360"/>
      </w:pPr>
      <w:rPr>
        <w:rFonts w:hint="default"/>
      </w:rPr>
    </w:lvl>
    <w:lvl w:ilvl="1" w:tplc="A468D16A">
      <w:numFmt w:val="none"/>
      <w:lvlText w:val=""/>
      <w:lvlJc w:val="left"/>
      <w:pPr>
        <w:tabs>
          <w:tab w:val="num" w:pos="360"/>
        </w:tabs>
      </w:pPr>
    </w:lvl>
    <w:lvl w:ilvl="2" w:tplc="8A44C938">
      <w:numFmt w:val="none"/>
      <w:lvlText w:val=""/>
      <w:lvlJc w:val="left"/>
      <w:pPr>
        <w:tabs>
          <w:tab w:val="num" w:pos="360"/>
        </w:tabs>
      </w:pPr>
    </w:lvl>
    <w:lvl w:ilvl="3" w:tplc="005C373E">
      <w:numFmt w:val="none"/>
      <w:lvlText w:val=""/>
      <w:lvlJc w:val="left"/>
      <w:pPr>
        <w:tabs>
          <w:tab w:val="num" w:pos="360"/>
        </w:tabs>
      </w:pPr>
    </w:lvl>
    <w:lvl w:ilvl="4" w:tplc="AC8640B2">
      <w:numFmt w:val="none"/>
      <w:lvlText w:val=""/>
      <w:lvlJc w:val="left"/>
      <w:pPr>
        <w:tabs>
          <w:tab w:val="num" w:pos="360"/>
        </w:tabs>
      </w:pPr>
    </w:lvl>
    <w:lvl w:ilvl="5" w:tplc="697C15BE">
      <w:numFmt w:val="none"/>
      <w:lvlText w:val=""/>
      <w:lvlJc w:val="left"/>
      <w:pPr>
        <w:tabs>
          <w:tab w:val="num" w:pos="360"/>
        </w:tabs>
      </w:pPr>
    </w:lvl>
    <w:lvl w:ilvl="6" w:tplc="8E12D364">
      <w:numFmt w:val="none"/>
      <w:lvlText w:val=""/>
      <w:lvlJc w:val="left"/>
      <w:pPr>
        <w:tabs>
          <w:tab w:val="num" w:pos="360"/>
        </w:tabs>
      </w:pPr>
    </w:lvl>
    <w:lvl w:ilvl="7" w:tplc="62B41A3E">
      <w:numFmt w:val="none"/>
      <w:lvlText w:val=""/>
      <w:lvlJc w:val="left"/>
      <w:pPr>
        <w:tabs>
          <w:tab w:val="num" w:pos="360"/>
        </w:tabs>
      </w:pPr>
    </w:lvl>
    <w:lvl w:ilvl="8" w:tplc="1F52F084">
      <w:numFmt w:val="none"/>
      <w:lvlText w:val=""/>
      <w:lvlJc w:val="left"/>
      <w:pPr>
        <w:tabs>
          <w:tab w:val="num" w:pos="360"/>
        </w:tabs>
      </w:pPr>
    </w:lvl>
  </w:abstractNum>
  <w:abstractNum w:abstractNumId="25">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1"/>
  </w:num>
  <w:num w:numId="7">
    <w:abstractNumId w:val="22"/>
  </w:num>
  <w:num w:numId="8">
    <w:abstractNumId w:val="16"/>
  </w:num>
  <w:num w:numId="9">
    <w:abstractNumId w:val="17"/>
  </w:num>
  <w:num w:numId="10">
    <w:abstractNumId w:val="13"/>
  </w:num>
  <w:num w:numId="11">
    <w:abstractNumId w:val="23"/>
  </w:num>
  <w:num w:numId="12">
    <w:abstractNumId w:val="24"/>
  </w:num>
  <w:num w:numId="13">
    <w:abstractNumId w:val="7"/>
  </w:num>
  <w:num w:numId="14">
    <w:abstractNumId w:val="6"/>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5"/>
  </w:num>
  <w:num w:numId="20">
    <w:abstractNumId w:val="18"/>
  </w:num>
  <w:num w:numId="21">
    <w:abstractNumId w:val="1"/>
  </w:num>
  <w:num w:numId="22">
    <w:abstractNumId w:val="29"/>
  </w:num>
  <w:num w:numId="23">
    <w:abstractNumId w:val="25"/>
  </w:num>
  <w:num w:numId="24">
    <w:abstractNumId w:val="12"/>
  </w:num>
  <w:num w:numId="25">
    <w:abstractNumId w:val="0"/>
  </w:num>
  <w:num w:numId="26">
    <w:abstractNumId w:val="28"/>
  </w:num>
  <w:num w:numId="27">
    <w:abstractNumId w:val="27"/>
  </w:num>
  <w:num w:numId="28">
    <w:abstractNumId w:val="14"/>
  </w:num>
  <w:num w:numId="29">
    <w:abstractNumId w:val="2"/>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57BF3"/>
    <w:rsid w:val="00000528"/>
    <w:rsid w:val="00023875"/>
    <w:rsid w:val="000324DC"/>
    <w:rsid w:val="00036CE0"/>
    <w:rsid w:val="0004358C"/>
    <w:rsid w:val="000456AD"/>
    <w:rsid w:val="00045F18"/>
    <w:rsid w:val="000817DE"/>
    <w:rsid w:val="00087AB4"/>
    <w:rsid w:val="00090BD1"/>
    <w:rsid w:val="00091191"/>
    <w:rsid w:val="00093602"/>
    <w:rsid w:val="000936C8"/>
    <w:rsid w:val="000B47AC"/>
    <w:rsid w:val="000C0AA8"/>
    <w:rsid w:val="000C56BE"/>
    <w:rsid w:val="000D7983"/>
    <w:rsid w:val="000E315A"/>
    <w:rsid w:val="000E64F1"/>
    <w:rsid w:val="000F05E9"/>
    <w:rsid w:val="000F200C"/>
    <w:rsid w:val="000F2356"/>
    <w:rsid w:val="000F58DE"/>
    <w:rsid w:val="00102078"/>
    <w:rsid w:val="001055D0"/>
    <w:rsid w:val="001059C3"/>
    <w:rsid w:val="00105DF2"/>
    <w:rsid w:val="00134334"/>
    <w:rsid w:val="00144E53"/>
    <w:rsid w:val="001463AE"/>
    <w:rsid w:val="001661D0"/>
    <w:rsid w:val="0017577F"/>
    <w:rsid w:val="00175E73"/>
    <w:rsid w:val="00184138"/>
    <w:rsid w:val="001953AA"/>
    <w:rsid w:val="001956B4"/>
    <w:rsid w:val="00197EDF"/>
    <w:rsid w:val="001A3598"/>
    <w:rsid w:val="001B3AC3"/>
    <w:rsid w:val="001B3FC1"/>
    <w:rsid w:val="001C2400"/>
    <w:rsid w:val="001D40D5"/>
    <w:rsid w:val="001D4374"/>
    <w:rsid w:val="001D69B7"/>
    <w:rsid w:val="001E6354"/>
    <w:rsid w:val="00200B06"/>
    <w:rsid w:val="00201F38"/>
    <w:rsid w:val="00213F3C"/>
    <w:rsid w:val="00215AF6"/>
    <w:rsid w:val="00216234"/>
    <w:rsid w:val="00222D9F"/>
    <w:rsid w:val="00222F49"/>
    <w:rsid w:val="00223A2F"/>
    <w:rsid w:val="00234AB4"/>
    <w:rsid w:val="0023594A"/>
    <w:rsid w:val="00241EAC"/>
    <w:rsid w:val="0024444E"/>
    <w:rsid w:val="0024531F"/>
    <w:rsid w:val="0024751B"/>
    <w:rsid w:val="00247A57"/>
    <w:rsid w:val="00251EF5"/>
    <w:rsid w:val="002557BE"/>
    <w:rsid w:val="002558B7"/>
    <w:rsid w:val="00267C24"/>
    <w:rsid w:val="00272778"/>
    <w:rsid w:val="0027499C"/>
    <w:rsid w:val="00280B9D"/>
    <w:rsid w:val="002862E8"/>
    <w:rsid w:val="00294132"/>
    <w:rsid w:val="002A412E"/>
    <w:rsid w:val="002B26DB"/>
    <w:rsid w:val="002B6F8E"/>
    <w:rsid w:val="002B74F2"/>
    <w:rsid w:val="002C79BD"/>
    <w:rsid w:val="002D49AE"/>
    <w:rsid w:val="002E2672"/>
    <w:rsid w:val="002F4807"/>
    <w:rsid w:val="002F6D79"/>
    <w:rsid w:val="00304F5C"/>
    <w:rsid w:val="00306ED7"/>
    <w:rsid w:val="00310183"/>
    <w:rsid w:val="00322540"/>
    <w:rsid w:val="00333A17"/>
    <w:rsid w:val="0033705D"/>
    <w:rsid w:val="00350863"/>
    <w:rsid w:val="003762F4"/>
    <w:rsid w:val="00382F9A"/>
    <w:rsid w:val="00392A52"/>
    <w:rsid w:val="003B139D"/>
    <w:rsid w:val="003B1DED"/>
    <w:rsid w:val="003B2AD5"/>
    <w:rsid w:val="003B2E7A"/>
    <w:rsid w:val="003B399C"/>
    <w:rsid w:val="003B785A"/>
    <w:rsid w:val="003C1144"/>
    <w:rsid w:val="003C509C"/>
    <w:rsid w:val="003C5477"/>
    <w:rsid w:val="003D34A9"/>
    <w:rsid w:val="003E6934"/>
    <w:rsid w:val="003F6538"/>
    <w:rsid w:val="003F73E8"/>
    <w:rsid w:val="004063B1"/>
    <w:rsid w:val="00427154"/>
    <w:rsid w:val="00430333"/>
    <w:rsid w:val="00440C35"/>
    <w:rsid w:val="00454713"/>
    <w:rsid w:val="004752B9"/>
    <w:rsid w:val="00481AC0"/>
    <w:rsid w:val="00481FE7"/>
    <w:rsid w:val="004935DC"/>
    <w:rsid w:val="00493C39"/>
    <w:rsid w:val="004B0339"/>
    <w:rsid w:val="004B1575"/>
    <w:rsid w:val="004B38B4"/>
    <w:rsid w:val="004B62B0"/>
    <w:rsid w:val="004E0650"/>
    <w:rsid w:val="00502D8D"/>
    <w:rsid w:val="00506383"/>
    <w:rsid w:val="00525E44"/>
    <w:rsid w:val="00535720"/>
    <w:rsid w:val="00540B55"/>
    <w:rsid w:val="00543C21"/>
    <w:rsid w:val="00554840"/>
    <w:rsid w:val="00564A3D"/>
    <w:rsid w:val="00565A10"/>
    <w:rsid w:val="00570F59"/>
    <w:rsid w:val="00586F92"/>
    <w:rsid w:val="00591455"/>
    <w:rsid w:val="00591E7E"/>
    <w:rsid w:val="005A2630"/>
    <w:rsid w:val="005A4CFC"/>
    <w:rsid w:val="005B1B3A"/>
    <w:rsid w:val="005B3CF8"/>
    <w:rsid w:val="005C0EA6"/>
    <w:rsid w:val="005D39AD"/>
    <w:rsid w:val="005F1B23"/>
    <w:rsid w:val="005F498F"/>
    <w:rsid w:val="006041EC"/>
    <w:rsid w:val="00612253"/>
    <w:rsid w:val="00623EBF"/>
    <w:rsid w:val="00632FAB"/>
    <w:rsid w:val="00640629"/>
    <w:rsid w:val="006428EB"/>
    <w:rsid w:val="006549EC"/>
    <w:rsid w:val="00683880"/>
    <w:rsid w:val="00691DBF"/>
    <w:rsid w:val="006A14E7"/>
    <w:rsid w:val="006A1B6B"/>
    <w:rsid w:val="006A4B32"/>
    <w:rsid w:val="006A6231"/>
    <w:rsid w:val="006B192A"/>
    <w:rsid w:val="006B1D52"/>
    <w:rsid w:val="006D2483"/>
    <w:rsid w:val="006E1520"/>
    <w:rsid w:val="006E40C7"/>
    <w:rsid w:val="006F4E26"/>
    <w:rsid w:val="00706A56"/>
    <w:rsid w:val="00706CD5"/>
    <w:rsid w:val="00715409"/>
    <w:rsid w:val="00716C1C"/>
    <w:rsid w:val="00716F84"/>
    <w:rsid w:val="00723F18"/>
    <w:rsid w:val="00731E1C"/>
    <w:rsid w:val="00733222"/>
    <w:rsid w:val="0073564C"/>
    <w:rsid w:val="00741C5E"/>
    <w:rsid w:val="00741E42"/>
    <w:rsid w:val="00743763"/>
    <w:rsid w:val="0074799A"/>
    <w:rsid w:val="00773A63"/>
    <w:rsid w:val="00777595"/>
    <w:rsid w:val="00792310"/>
    <w:rsid w:val="007B07ED"/>
    <w:rsid w:val="007B4E9E"/>
    <w:rsid w:val="007C4038"/>
    <w:rsid w:val="007D40CE"/>
    <w:rsid w:val="007D4E25"/>
    <w:rsid w:val="007E2429"/>
    <w:rsid w:val="007E781E"/>
    <w:rsid w:val="007F5D0E"/>
    <w:rsid w:val="00801F2F"/>
    <w:rsid w:val="0081093A"/>
    <w:rsid w:val="008166B1"/>
    <w:rsid w:val="008232F8"/>
    <w:rsid w:val="00824270"/>
    <w:rsid w:val="00830E30"/>
    <w:rsid w:val="00831220"/>
    <w:rsid w:val="008336F0"/>
    <w:rsid w:val="00836150"/>
    <w:rsid w:val="00843ABA"/>
    <w:rsid w:val="008475CB"/>
    <w:rsid w:val="008604EE"/>
    <w:rsid w:val="00864A2F"/>
    <w:rsid w:val="008748A2"/>
    <w:rsid w:val="0088077E"/>
    <w:rsid w:val="008823A3"/>
    <w:rsid w:val="0088651F"/>
    <w:rsid w:val="00897ABB"/>
    <w:rsid w:val="008B5979"/>
    <w:rsid w:val="008C04EE"/>
    <w:rsid w:val="008C4A5E"/>
    <w:rsid w:val="008D6064"/>
    <w:rsid w:val="008E0045"/>
    <w:rsid w:val="008E25F2"/>
    <w:rsid w:val="008E7554"/>
    <w:rsid w:val="008F4E1E"/>
    <w:rsid w:val="008F6822"/>
    <w:rsid w:val="00902B37"/>
    <w:rsid w:val="00910DBB"/>
    <w:rsid w:val="00911659"/>
    <w:rsid w:val="00913E03"/>
    <w:rsid w:val="0092312C"/>
    <w:rsid w:val="00930ABE"/>
    <w:rsid w:val="00935097"/>
    <w:rsid w:val="00935B31"/>
    <w:rsid w:val="00937746"/>
    <w:rsid w:val="00940A1B"/>
    <w:rsid w:val="00947FC7"/>
    <w:rsid w:val="009852B7"/>
    <w:rsid w:val="009A11FF"/>
    <w:rsid w:val="009A771F"/>
    <w:rsid w:val="009C1918"/>
    <w:rsid w:val="009F5F83"/>
    <w:rsid w:val="00A041C3"/>
    <w:rsid w:val="00A05101"/>
    <w:rsid w:val="00A066DA"/>
    <w:rsid w:val="00A104FA"/>
    <w:rsid w:val="00A15054"/>
    <w:rsid w:val="00A15F0C"/>
    <w:rsid w:val="00A41FCF"/>
    <w:rsid w:val="00A553AF"/>
    <w:rsid w:val="00A572C1"/>
    <w:rsid w:val="00A836A5"/>
    <w:rsid w:val="00A83847"/>
    <w:rsid w:val="00A859B6"/>
    <w:rsid w:val="00A878FF"/>
    <w:rsid w:val="00A94E90"/>
    <w:rsid w:val="00AB58FF"/>
    <w:rsid w:val="00AB7AEF"/>
    <w:rsid w:val="00AE304E"/>
    <w:rsid w:val="00AF41F4"/>
    <w:rsid w:val="00AF4F04"/>
    <w:rsid w:val="00B06C43"/>
    <w:rsid w:val="00B1107B"/>
    <w:rsid w:val="00B24E79"/>
    <w:rsid w:val="00B27ED6"/>
    <w:rsid w:val="00B37D36"/>
    <w:rsid w:val="00B55CB2"/>
    <w:rsid w:val="00B563C2"/>
    <w:rsid w:val="00B60956"/>
    <w:rsid w:val="00B755D2"/>
    <w:rsid w:val="00B763A3"/>
    <w:rsid w:val="00B84486"/>
    <w:rsid w:val="00B85DFC"/>
    <w:rsid w:val="00BA5853"/>
    <w:rsid w:val="00BB0737"/>
    <w:rsid w:val="00BB1FD9"/>
    <w:rsid w:val="00BC47E0"/>
    <w:rsid w:val="00BF565F"/>
    <w:rsid w:val="00BF7339"/>
    <w:rsid w:val="00C00880"/>
    <w:rsid w:val="00C06940"/>
    <w:rsid w:val="00C159A1"/>
    <w:rsid w:val="00C2257D"/>
    <w:rsid w:val="00C27A01"/>
    <w:rsid w:val="00C340DF"/>
    <w:rsid w:val="00C36330"/>
    <w:rsid w:val="00C45353"/>
    <w:rsid w:val="00C45C3D"/>
    <w:rsid w:val="00C4614C"/>
    <w:rsid w:val="00C55BF1"/>
    <w:rsid w:val="00C56B1A"/>
    <w:rsid w:val="00C56D0E"/>
    <w:rsid w:val="00C56DCF"/>
    <w:rsid w:val="00C62935"/>
    <w:rsid w:val="00C653B2"/>
    <w:rsid w:val="00C85E25"/>
    <w:rsid w:val="00C87DFB"/>
    <w:rsid w:val="00CA3F2B"/>
    <w:rsid w:val="00CB7FE7"/>
    <w:rsid w:val="00CC60DD"/>
    <w:rsid w:val="00CD1D92"/>
    <w:rsid w:val="00CD2B7D"/>
    <w:rsid w:val="00CD2F0C"/>
    <w:rsid w:val="00CD4C6A"/>
    <w:rsid w:val="00CE6740"/>
    <w:rsid w:val="00CF5DEC"/>
    <w:rsid w:val="00D00724"/>
    <w:rsid w:val="00D05C2F"/>
    <w:rsid w:val="00D10CAD"/>
    <w:rsid w:val="00D12D33"/>
    <w:rsid w:val="00D27700"/>
    <w:rsid w:val="00D36E3F"/>
    <w:rsid w:val="00D41912"/>
    <w:rsid w:val="00D500D3"/>
    <w:rsid w:val="00D53843"/>
    <w:rsid w:val="00D57BF3"/>
    <w:rsid w:val="00D60A7B"/>
    <w:rsid w:val="00D70131"/>
    <w:rsid w:val="00D72C0B"/>
    <w:rsid w:val="00D87304"/>
    <w:rsid w:val="00D94EF7"/>
    <w:rsid w:val="00DB67DC"/>
    <w:rsid w:val="00DC1C33"/>
    <w:rsid w:val="00DC21E4"/>
    <w:rsid w:val="00DC3DAE"/>
    <w:rsid w:val="00DD3FC3"/>
    <w:rsid w:val="00E00D75"/>
    <w:rsid w:val="00E049FC"/>
    <w:rsid w:val="00E1370E"/>
    <w:rsid w:val="00E17398"/>
    <w:rsid w:val="00E207A6"/>
    <w:rsid w:val="00E24FAA"/>
    <w:rsid w:val="00E27BBD"/>
    <w:rsid w:val="00E64613"/>
    <w:rsid w:val="00E660C0"/>
    <w:rsid w:val="00E73B33"/>
    <w:rsid w:val="00E857B6"/>
    <w:rsid w:val="00E913AC"/>
    <w:rsid w:val="00E944D1"/>
    <w:rsid w:val="00EA5782"/>
    <w:rsid w:val="00EA6724"/>
    <w:rsid w:val="00EC4DEE"/>
    <w:rsid w:val="00ED0884"/>
    <w:rsid w:val="00EE1BF4"/>
    <w:rsid w:val="00EE5281"/>
    <w:rsid w:val="00F229D5"/>
    <w:rsid w:val="00F27D56"/>
    <w:rsid w:val="00F45090"/>
    <w:rsid w:val="00F4510A"/>
    <w:rsid w:val="00F45157"/>
    <w:rsid w:val="00F47DD9"/>
    <w:rsid w:val="00F53197"/>
    <w:rsid w:val="00F54976"/>
    <w:rsid w:val="00F56AEE"/>
    <w:rsid w:val="00F57F66"/>
    <w:rsid w:val="00F81E9C"/>
    <w:rsid w:val="00F842DA"/>
    <w:rsid w:val="00F84C18"/>
    <w:rsid w:val="00F922F5"/>
    <w:rsid w:val="00F93AF9"/>
    <w:rsid w:val="00FB0E69"/>
    <w:rsid w:val="00FB79E8"/>
    <w:rsid w:val="00FC6427"/>
    <w:rsid w:val="00FD3588"/>
    <w:rsid w:val="00FD7D6A"/>
    <w:rsid w:val="00FF4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5E"/>
    <w:rPr>
      <w:rFonts w:ascii="Calibri" w:eastAsia="Calibri" w:hAnsi="Calibri" w:cs="Times New Roman"/>
    </w:rPr>
  </w:style>
  <w:style w:type="paragraph" w:styleId="1">
    <w:name w:val="heading 1"/>
    <w:basedOn w:val="a"/>
    <w:next w:val="a"/>
    <w:link w:val="10"/>
    <w:qFormat/>
    <w:rsid w:val="00DB67DC"/>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qFormat/>
    <w:rsid w:val="00DB67DC"/>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41C5E"/>
    <w:pPr>
      <w:spacing w:after="0"/>
    </w:pPr>
    <w:rPr>
      <w:rFonts w:ascii="Arial" w:eastAsia="Arial" w:hAnsi="Arial" w:cs="Arial"/>
      <w:color w:val="000000"/>
      <w:lang w:val="ru-RU" w:eastAsia="ru-RU"/>
    </w:rPr>
  </w:style>
  <w:style w:type="character" w:styleId="a3">
    <w:name w:val="Hyperlink"/>
    <w:uiPriority w:val="99"/>
    <w:rsid w:val="00741C5E"/>
    <w:rPr>
      <w:rFonts w:cs="Times New Roman"/>
      <w:color w:val="0000FF"/>
      <w:u w:val="single"/>
    </w:rPr>
  </w:style>
  <w:style w:type="character" w:customStyle="1" w:styleId="gray">
    <w:name w:val="gray"/>
    <w:rsid w:val="00741C5E"/>
  </w:style>
  <w:style w:type="paragraph" w:styleId="a4">
    <w:name w:val="header"/>
    <w:basedOn w:val="a"/>
    <w:link w:val="a5"/>
    <w:uiPriority w:val="99"/>
    <w:rsid w:val="003C5477"/>
    <w:pPr>
      <w:tabs>
        <w:tab w:val="center" w:pos="4819"/>
        <w:tab w:val="right" w:pos="9639"/>
      </w:tabs>
      <w:spacing w:after="0" w:line="240" w:lineRule="auto"/>
    </w:pPr>
    <w:rPr>
      <w:sz w:val="20"/>
      <w:szCs w:val="20"/>
    </w:rPr>
  </w:style>
  <w:style w:type="character" w:customStyle="1" w:styleId="a5">
    <w:name w:val="Верхний колонтитул Знак"/>
    <w:basedOn w:val="a0"/>
    <w:link w:val="a4"/>
    <w:uiPriority w:val="99"/>
    <w:rsid w:val="003C5477"/>
    <w:rPr>
      <w:rFonts w:ascii="Calibri" w:eastAsia="Calibri" w:hAnsi="Calibri" w:cs="Times New Roman"/>
      <w:sz w:val="20"/>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qFormat/>
    <w:rsid w:val="003C5477"/>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3C5477"/>
    <w:rPr>
      <w:rFonts w:ascii="Times New Roman" w:eastAsia="Times New Roman" w:hAnsi="Times New Roman" w:cs="Times New Roman"/>
      <w:sz w:val="24"/>
      <w:szCs w:val="24"/>
    </w:rPr>
  </w:style>
  <w:style w:type="paragraph" w:customStyle="1" w:styleId="rvps2">
    <w:name w:val="rvps2"/>
    <w:basedOn w:val="a"/>
    <w:qFormat/>
    <w:rsid w:val="00D05C2F"/>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rsid w:val="00D05C2F"/>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D05C2F"/>
    <w:rPr>
      <w:rFonts w:ascii="Arial" w:eastAsia="Times New Roman" w:hAnsi="Arial" w:cs="Times New Roman"/>
      <w:sz w:val="20"/>
      <w:szCs w:val="20"/>
      <w:lang w:val="en-GB"/>
    </w:rPr>
  </w:style>
  <w:style w:type="paragraph" w:customStyle="1" w:styleId="LO-normal">
    <w:name w:val="LO-normal"/>
    <w:qFormat/>
    <w:rsid w:val="00D05C2F"/>
    <w:pPr>
      <w:spacing w:after="0"/>
    </w:pPr>
    <w:rPr>
      <w:rFonts w:ascii="Arial" w:eastAsia="Arial" w:hAnsi="Arial" w:cs="Arial"/>
      <w:color w:val="000000"/>
      <w:lang w:val="ru-RU" w:eastAsia="zh-CN"/>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rsid w:val="00D05C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D05C2F"/>
    <w:pPr>
      <w:spacing w:after="0"/>
    </w:pPr>
    <w:rPr>
      <w:rFonts w:ascii="Arial" w:eastAsia="Arial" w:hAnsi="Arial" w:cs="Arial"/>
      <w:color w:val="000000"/>
      <w:lang w:val="ru-RU" w:eastAsia="ru-RU"/>
    </w:rPr>
  </w:style>
  <w:style w:type="character" w:customStyle="1" w:styleId="10">
    <w:name w:val="Заголовок 1 Знак"/>
    <w:basedOn w:val="a0"/>
    <w:link w:val="1"/>
    <w:qFormat/>
    <w:rsid w:val="00DB67DC"/>
    <w:rPr>
      <w:rFonts w:ascii="Cambria" w:eastAsia="Times New Roman" w:hAnsi="Cambria" w:cs="Times New Roman"/>
      <w:b/>
      <w:bCs/>
      <w:kern w:val="32"/>
      <w:sz w:val="32"/>
      <w:szCs w:val="32"/>
      <w:lang w:eastAsia="uk-UA"/>
    </w:rPr>
  </w:style>
  <w:style w:type="character" w:customStyle="1" w:styleId="30">
    <w:name w:val="Заголовок 3 Знак"/>
    <w:basedOn w:val="a0"/>
    <w:link w:val="3"/>
    <w:rsid w:val="00DB67DC"/>
    <w:rPr>
      <w:rFonts w:ascii="Cambria" w:eastAsia="Times New Roman" w:hAnsi="Cambria" w:cs="Times New Roman"/>
      <w:b/>
      <w:bCs/>
      <w:sz w:val="26"/>
      <w:szCs w:val="26"/>
      <w:lang w:eastAsia="uk-UA"/>
    </w:rPr>
  </w:style>
  <w:style w:type="character" w:customStyle="1" w:styleId="grame">
    <w:name w:val="grame"/>
    <w:rsid w:val="00DB67DC"/>
    <w:rPr>
      <w:rFonts w:cs="Times New Roman"/>
    </w:rPr>
  </w:style>
  <w:style w:type="table" w:styleId="aa">
    <w:name w:val="Table Grid"/>
    <w:basedOn w:val="a1"/>
    <w:uiPriority w:val="39"/>
    <w:rsid w:val="00D72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Обычный2"/>
    <w:qFormat/>
    <w:rsid w:val="00D72C0B"/>
    <w:pPr>
      <w:spacing w:after="0"/>
    </w:pPr>
    <w:rPr>
      <w:rFonts w:ascii="Arial" w:eastAsia="Times New Roman" w:hAnsi="Arial" w:cs="Arial"/>
      <w:color w:val="000000"/>
      <w:lang w:val="ru-RU" w:eastAsia="ru-RU"/>
    </w:rPr>
  </w:style>
  <w:style w:type="character" w:customStyle="1" w:styleId="apple-converted-space">
    <w:name w:val="apple-converted-space"/>
    <w:basedOn w:val="a0"/>
    <w:qFormat/>
    <w:rsid w:val="00294132"/>
  </w:style>
  <w:style w:type="paragraph" w:styleId="HTML">
    <w:name w:val="HTML Preformatted"/>
    <w:aliases w:val="Знак9, Знак9"/>
    <w:basedOn w:val="a"/>
    <w:link w:val="HTML0"/>
    <w:unhideWhenUsed/>
    <w:rsid w:val="005D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Знак9 Знак"/>
    <w:basedOn w:val="a0"/>
    <w:link w:val="HTML"/>
    <w:rsid w:val="005D39AD"/>
    <w:rPr>
      <w:rFonts w:ascii="Courier New" w:eastAsia="Times New Roman" w:hAnsi="Courier New" w:cs="Times New Roman"/>
      <w:sz w:val="20"/>
      <w:szCs w:val="20"/>
    </w:rPr>
  </w:style>
  <w:style w:type="paragraph" w:customStyle="1" w:styleId="xfmc2">
    <w:name w:val="xfmc2"/>
    <w:basedOn w:val="a"/>
    <w:rsid w:val="008748A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2">
    <w:name w:val="Абзац списку1"/>
    <w:basedOn w:val="a"/>
    <w:uiPriority w:val="99"/>
    <w:rsid w:val="008166B1"/>
    <w:pPr>
      <w:ind w:left="720"/>
      <w:contextualSpacing/>
    </w:pPr>
    <w:rPr>
      <w:rFonts w:eastAsia="Times New Roman"/>
      <w:lang w:val="ru-RU"/>
    </w:rPr>
  </w:style>
  <w:style w:type="paragraph" w:customStyle="1" w:styleId="13">
    <w:name w:val="Звичайний1"/>
    <w:uiPriority w:val="99"/>
    <w:rsid w:val="008166B1"/>
    <w:pPr>
      <w:spacing w:after="0"/>
    </w:pPr>
    <w:rPr>
      <w:rFonts w:ascii="Arial" w:eastAsia="Times New Roman" w:hAnsi="Arial" w:cs="Arial"/>
      <w:color w:val="000000"/>
      <w:lang w:val="ru-RU" w:eastAsia="ru-RU"/>
    </w:rPr>
  </w:style>
  <w:style w:type="paragraph" w:styleId="ab">
    <w:name w:val="List Paragraph"/>
    <w:aliases w:val="EBRD List,CA bullets,Details,Заголовок 1.1"/>
    <w:basedOn w:val="a"/>
    <w:link w:val="ac"/>
    <w:uiPriority w:val="34"/>
    <w:qFormat/>
    <w:rsid w:val="008166B1"/>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d">
    <w:name w:val="Без интервала Знак"/>
    <w:link w:val="ae"/>
    <w:uiPriority w:val="99"/>
    <w:locked/>
    <w:rsid w:val="00BA5853"/>
    <w:rPr>
      <w:rFonts w:ascii="Calibri" w:eastAsia="Times New Roman" w:hAnsi="Calibri" w:cs="Times New Roman"/>
      <w:lang w:eastAsia="ar-SA"/>
    </w:rPr>
  </w:style>
  <w:style w:type="paragraph" w:styleId="ae">
    <w:name w:val="No Spacing"/>
    <w:link w:val="ad"/>
    <w:uiPriority w:val="99"/>
    <w:qFormat/>
    <w:rsid w:val="00BA5853"/>
    <w:pPr>
      <w:suppressAutoHyphens/>
      <w:spacing w:after="0" w:line="240" w:lineRule="auto"/>
    </w:pPr>
    <w:rPr>
      <w:rFonts w:ascii="Calibri" w:eastAsia="Times New Roman" w:hAnsi="Calibri" w:cs="Times New Roman"/>
      <w:lang w:eastAsia="ar-SA"/>
    </w:rPr>
  </w:style>
  <w:style w:type="paragraph" w:styleId="af">
    <w:name w:val="footer"/>
    <w:basedOn w:val="a"/>
    <w:link w:val="14"/>
    <w:rsid w:val="00BA5853"/>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0">
    <w:name w:val="Нижний колонтитул Знак"/>
    <w:basedOn w:val="a0"/>
    <w:uiPriority w:val="99"/>
    <w:semiHidden/>
    <w:rsid w:val="00BA5853"/>
    <w:rPr>
      <w:rFonts w:ascii="Calibri" w:eastAsia="Calibri" w:hAnsi="Calibri" w:cs="Times New Roman"/>
    </w:rPr>
  </w:style>
  <w:style w:type="character" w:customStyle="1" w:styleId="14">
    <w:name w:val="Нижний колонтитул Знак1"/>
    <w:link w:val="af"/>
    <w:uiPriority w:val="99"/>
    <w:locked/>
    <w:rsid w:val="00BA5853"/>
    <w:rPr>
      <w:rFonts w:ascii="Times New Roman" w:eastAsia="Calibri" w:hAnsi="Times New Roman" w:cs="Times New Roman"/>
      <w:sz w:val="24"/>
      <w:szCs w:val="24"/>
      <w:lang w:eastAsia="ar-SA"/>
    </w:rPr>
  </w:style>
  <w:style w:type="character" w:styleId="af1">
    <w:name w:val="Strong"/>
    <w:basedOn w:val="a0"/>
    <w:uiPriority w:val="22"/>
    <w:qFormat/>
    <w:rsid w:val="00BA5853"/>
    <w:rPr>
      <w:b/>
      <w:bCs/>
    </w:rPr>
  </w:style>
  <w:style w:type="character" w:styleId="af2">
    <w:name w:val="annotation reference"/>
    <w:basedOn w:val="a0"/>
    <w:uiPriority w:val="99"/>
    <w:semiHidden/>
    <w:unhideWhenUsed/>
    <w:rsid w:val="00B24E79"/>
    <w:rPr>
      <w:sz w:val="16"/>
      <w:szCs w:val="16"/>
    </w:rPr>
  </w:style>
  <w:style w:type="paragraph" w:styleId="af3">
    <w:name w:val="Body Text Indent"/>
    <w:basedOn w:val="a"/>
    <w:link w:val="af4"/>
    <w:uiPriority w:val="99"/>
    <w:semiHidden/>
    <w:unhideWhenUsed/>
    <w:rsid w:val="0074799A"/>
    <w:pPr>
      <w:spacing w:after="120"/>
      <w:ind w:left="283"/>
    </w:pPr>
  </w:style>
  <w:style w:type="character" w:customStyle="1" w:styleId="af4">
    <w:name w:val="Основной текст с отступом Знак"/>
    <w:basedOn w:val="a0"/>
    <w:link w:val="af3"/>
    <w:uiPriority w:val="99"/>
    <w:semiHidden/>
    <w:rsid w:val="0074799A"/>
    <w:rPr>
      <w:rFonts w:ascii="Calibri" w:eastAsia="Calibri" w:hAnsi="Calibri" w:cs="Times New Roman"/>
    </w:rPr>
  </w:style>
  <w:style w:type="paragraph" w:customStyle="1" w:styleId="31">
    <w:name w:val="Обычный3"/>
    <w:rsid w:val="00B563C2"/>
    <w:rPr>
      <w:rFonts w:ascii="Calibri" w:eastAsia="Times New Roman" w:hAnsi="Calibri" w:cs="Calibri"/>
      <w:lang w:eastAsia="ru-RU"/>
    </w:rPr>
  </w:style>
  <w:style w:type="paragraph" w:customStyle="1" w:styleId="Default">
    <w:name w:val="Default"/>
    <w:rsid w:val="002558B7"/>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f5">
    <w:name w:val="Title"/>
    <w:basedOn w:val="a"/>
    <w:next w:val="a"/>
    <w:link w:val="af6"/>
    <w:uiPriority w:val="10"/>
    <w:qFormat/>
    <w:rsid w:val="00C653B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rPr>
  </w:style>
  <w:style w:type="character" w:customStyle="1" w:styleId="af6">
    <w:name w:val="Название Знак"/>
    <w:basedOn w:val="a0"/>
    <w:link w:val="af5"/>
    <w:uiPriority w:val="10"/>
    <w:rsid w:val="00C653B2"/>
    <w:rPr>
      <w:rFonts w:ascii="Arial" w:eastAsia="Times New Roman" w:hAnsi="Arial" w:cs="Arial"/>
      <w:b/>
      <w:color w:val="000000"/>
      <w:position w:val="-1"/>
      <w:sz w:val="72"/>
      <w:szCs w:val="72"/>
      <w:lang w:val="ru-RU" w:eastAsia="uk-UA"/>
    </w:rPr>
  </w:style>
  <w:style w:type="character" w:customStyle="1" w:styleId="ac">
    <w:name w:val="Абзац списка Знак"/>
    <w:aliases w:val="EBRD List Знак,CA bullets Знак,Details Знак,Заголовок 1.1 Знак"/>
    <w:link w:val="ab"/>
    <w:uiPriority w:val="34"/>
    <w:locked/>
    <w:rsid w:val="00A83847"/>
    <w:rPr>
      <w:rFonts w:ascii="Times New Roman" w:eastAsia="Times New Roman" w:hAnsi="Times New Roman" w:cs="Times New Roman"/>
      <w:sz w:val="24"/>
      <w:szCs w:val="24"/>
      <w:lang w:eastAsia="ar-SA"/>
    </w:rPr>
  </w:style>
  <w:style w:type="paragraph" w:customStyle="1" w:styleId="15">
    <w:name w:val="Основной текст1"/>
    <w:basedOn w:val="a"/>
    <w:rsid w:val="002862E8"/>
    <w:pPr>
      <w:spacing w:after="0" w:line="360" w:lineRule="auto"/>
      <w:jc w:val="both"/>
    </w:pPr>
    <w:rPr>
      <w:rFonts w:ascii="Peterburg" w:eastAsia="Times New Roman" w:hAnsi="Peterburg" w:cs="Peterburg"/>
      <w:sz w:val="24"/>
      <w:szCs w:val="20"/>
      <w:lang w:val="ru-RU" w:eastAsia="ru-RU"/>
    </w:rPr>
  </w:style>
  <w:style w:type="table" w:customStyle="1" w:styleId="TableNormal">
    <w:name w:val="Table Normal"/>
    <w:rsid w:val="00272778"/>
    <w:pPr>
      <w:spacing w:after="160" w:line="259" w:lineRule="auto"/>
    </w:pPr>
    <w:rPr>
      <w:rFonts w:ascii="Calibri" w:eastAsia="Calibri" w:hAnsi="Calibri" w:cs="Calibri"/>
      <w:lang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5E"/>
    <w:rPr>
      <w:rFonts w:ascii="Calibri" w:eastAsia="Calibri" w:hAnsi="Calibri" w:cs="Times New Roman"/>
    </w:rPr>
  </w:style>
  <w:style w:type="paragraph" w:styleId="1">
    <w:name w:val="heading 1"/>
    <w:basedOn w:val="a"/>
    <w:next w:val="a"/>
    <w:link w:val="10"/>
    <w:qFormat/>
    <w:rsid w:val="00DB67DC"/>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qFormat/>
    <w:rsid w:val="00DB67DC"/>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41C5E"/>
    <w:pPr>
      <w:spacing w:after="0"/>
    </w:pPr>
    <w:rPr>
      <w:rFonts w:ascii="Arial" w:eastAsia="Arial" w:hAnsi="Arial" w:cs="Arial"/>
      <w:color w:val="000000"/>
      <w:lang w:val="ru-RU" w:eastAsia="ru-RU"/>
    </w:rPr>
  </w:style>
  <w:style w:type="character" w:styleId="a3">
    <w:name w:val="Hyperlink"/>
    <w:uiPriority w:val="99"/>
    <w:rsid w:val="00741C5E"/>
    <w:rPr>
      <w:rFonts w:cs="Times New Roman"/>
      <w:color w:val="0000FF"/>
      <w:u w:val="single"/>
    </w:rPr>
  </w:style>
  <w:style w:type="character" w:customStyle="1" w:styleId="gray">
    <w:name w:val="gray"/>
    <w:rsid w:val="00741C5E"/>
  </w:style>
  <w:style w:type="paragraph" w:styleId="a4">
    <w:name w:val="header"/>
    <w:basedOn w:val="a"/>
    <w:link w:val="a5"/>
    <w:uiPriority w:val="99"/>
    <w:rsid w:val="003C5477"/>
    <w:pPr>
      <w:tabs>
        <w:tab w:val="center" w:pos="4819"/>
        <w:tab w:val="right" w:pos="9639"/>
      </w:tabs>
      <w:spacing w:after="0" w:line="240" w:lineRule="auto"/>
    </w:pPr>
    <w:rPr>
      <w:sz w:val="20"/>
      <w:szCs w:val="20"/>
    </w:rPr>
  </w:style>
  <w:style w:type="character" w:customStyle="1" w:styleId="a5">
    <w:name w:val="Верхний колонтитул Знак"/>
    <w:basedOn w:val="a0"/>
    <w:link w:val="a4"/>
    <w:uiPriority w:val="99"/>
    <w:rsid w:val="003C5477"/>
    <w:rPr>
      <w:rFonts w:ascii="Calibri" w:eastAsia="Calibri" w:hAnsi="Calibri" w:cs="Times New Roman"/>
      <w:sz w:val="20"/>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qFormat/>
    <w:rsid w:val="003C5477"/>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3C5477"/>
    <w:rPr>
      <w:rFonts w:ascii="Times New Roman" w:eastAsia="Times New Roman" w:hAnsi="Times New Roman" w:cs="Times New Roman"/>
      <w:sz w:val="24"/>
      <w:szCs w:val="24"/>
    </w:rPr>
  </w:style>
  <w:style w:type="paragraph" w:customStyle="1" w:styleId="rvps2">
    <w:name w:val="rvps2"/>
    <w:basedOn w:val="a"/>
    <w:qFormat/>
    <w:rsid w:val="00D05C2F"/>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rsid w:val="00D05C2F"/>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D05C2F"/>
    <w:rPr>
      <w:rFonts w:ascii="Arial" w:eastAsia="Times New Roman" w:hAnsi="Arial" w:cs="Times New Roman"/>
      <w:sz w:val="20"/>
      <w:szCs w:val="20"/>
      <w:lang w:val="en-GB"/>
    </w:rPr>
  </w:style>
  <w:style w:type="paragraph" w:customStyle="1" w:styleId="LO-normal">
    <w:name w:val="LO-normal"/>
    <w:qFormat/>
    <w:rsid w:val="00D05C2F"/>
    <w:pPr>
      <w:spacing w:after="0"/>
    </w:pPr>
    <w:rPr>
      <w:rFonts w:ascii="Arial" w:eastAsia="Arial" w:hAnsi="Arial" w:cs="Arial"/>
      <w:color w:val="000000"/>
      <w:lang w:val="ru-RU" w:eastAsia="zh-CN"/>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rsid w:val="00D05C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D05C2F"/>
    <w:pPr>
      <w:spacing w:after="0"/>
    </w:pPr>
    <w:rPr>
      <w:rFonts w:ascii="Arial" w:eastAsia="Arial" w:hAnsi="Arial" w:cs="Arial"/>
      <w:color w:val="000000"/>
      <w:lang w:val="ru-RU" w:eastAsia="ru-RU"/>
    </w:rPr>
  </w:style>
  <w:style w:type="character" w:customStyle="1" w:styleId="10">
    <w:name w:val="Заголовок 1 Знак"/>
    <w:basedOn w:val="a0"/>
    <w:link w:val="1"/>
    <w:qFormat/>
    <w:rsid w:val="00DB67DC"/>
    <w:rPr>
      <w:rFonts w:ascii="Cambria" w:eastAsia="Times New Roman" w:hAnsi="Cambria" w:cs="Times New Roman"/>
      <w:b/>
      <w:bCs/>
      <w:kern w:val="32"/>
      <w:sz w:val="32"/>
      <w:szCs w:val="32"/>
      <w:lang w:eastAsia="uk-UA"/>
    </w:rPr>
  </w:style>
  <w:style w:type="character" w:customStyle="1" w:styleId="30">
    <w:name w:val="Заголовок 3 Знак"/>
    <w:basedOn w:val="a0"/>
    <w:link w:val="3"/>
    <w:rsid w:val="00DB67DC"/>
    <w:rPr>
      <w:rFonts w:ascii="Cambria" w:eastAsia="Times New Roman" w:hAnsi="Cambria" w:cs="Times New Roman"/>
      <w:b/>
      <w:bCs/>
      <w:sz w:val="26"/>
      <w:szCs w:val="26"/>
      <w:lang w:eastAsia="uk-UA"/>
    </w:rPr>
  </w:style>
  <w:style w:type="character" w:customStyle="1" w:styleId="grame">
    <w:name w:val="grame"/>
    <w:rsid w:val="00DB67DC"/>
    <w:rPr>
      <w:rFonts w:cs="Times New Roman"/>
    </w:rPr>
  </w:style>
  <w:style w:type="table" w:styleId="aa">
    <w:name w:val="Table Grid"/>
    <w:basedOn w:val="a1"/>
    <w:uiPriority w:val="39"/>
    <w:rsid w:val="00D72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Обычный2"/>
    <w:qFormat/>
    <w:rsid w:val="00D72C0B"/>
    <w:pPr>
      <w:spacing w:after="0"/>
    </w:pPr>
    <w:rPr>
      <w:rFonts w:ascii="Arial" w:eastAsia="Times New Roman" w:hAnsi="Arial" w:cs="Arial"/>
      <w:color w:val="000000"/>
      <w:lang w:val="ru-RU" w:eastAsia="ru-RU"/>
    </w:rPr>
  </w:style>
  <w:style w:type="character" w:customStyle="1" w:styleId="apple-converted-space">
    <w:name w:val="apple-converted-space"/>
    <w:basedOn w:val="a0"/>
    <w:qFormat/>
    <w:rsid w:val="00294132"/>
  </w:style>
  <w:style w:type="paragraph" w:styleId="HTML">
    <w:name w:val="HTML Preformatted"/>
    <w:aliases w:val="Знак9, Знак9"/>
    <w:basedOn w:val="a"/>
    <w:link w:val="HTML0"/>
    <w:unhideWhenUsed/>
    <w:rsid w:val="005D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Знак9 Знак"/>
    <w:basedOn w:val="a0"/>
    <w:link w:val="HTML"/>
    <w:rsid w:val="005D39AD"/>
    <w:rPr>
      <w:rFonts w:ascii="Courier New" w:eastAsia="Times New Roman" w:hAnsi="Courier New" w:cs="Times New Roman"/>
      <w:sz w:val="20"/>
      <w:szCs w:val="20"/>
    </w:rPr>
  </w:style>
  <w:style w:type="paragraph" w:customStyle="1" w:styleId="xfmc2">
    <w:name w:val="xfmc2"/>
    <w:basedOn w:val="a"/>
    <w:rsid w:val="008748A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2">
    <w:name w:val="Абзац списку1"/>
    <w:basedOn w:val="a"/>
    <w:uiPriority w:val="99"/>
    <w:rsid w:val="008166B1"/>
    <w:pPr>
      <w:ind w:left="720"/>
      <w:contextualSpacing/>
    </w:pPr>
    <w:rPr>
      <w:rFonts w:eastAsia="Times New Roman"/>
      <w:lang w:val="ru-RU"/>
    </w:rPr>
  </w:style>
  <w:style w:type="paragraph" w:customStyle="1" w:styleId="13">
    <w:name w:val="Звичайний1"/>
    <w:uiPriority w:val="99"/>
    <w:rsid w:val="008166B1"/>
    <w:pPr>
      <w:spacing w:after="0"/>
    </w:pPr>
    <w:rPr>
      <w:rFonts w:ascii="Arial" w:eastAsia="Times New Roman" w:hAnsi="Arial" w:cs="Arial"/>
      <w:color w:val="000000"/>
      <w:lang w:val="ru-RU" w:eastAsia="ru-RU"/>
    </w:rPr>
  </w:style>
  <w:style w:type="paragraph" w:styleId="ab">
    <w:name w:val="List Paragraph"/>
    <w:aliases w:val="EBRD List,CA bullets,Details,Заголовок 1.1"/>
    <w:basedOn w:val="a"/>
    <w:link w:val="ac"/>
    <w:uiPriority w:val="34"/>
    <w:qFormat/>
    <w:rsid w:val="008166B1"/>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d">
    <w:name w:val="Без интервала Знак"/>
    <w:link w:val="ae"/>
    <w:uiPriority w:val="99"/>
    <w:locked/>
    <w:rsid w:val="00BA5853"/>
    <w:rPr>
      <w:rFonts w:ascii="Calibri" w:eastAsia="Times New Roman" w:hAnsi="Calibri" w:cs="Times New Roman"/>
      <w:lang w:eastAsia="ar-SA"/>
    </w:rPr>
  </w:style>
  <w:style w:type="paragraph" w:styleId="ae">
    <w:name w:val="No Spacing"/>
    <w:link w:val="ad"/>
    <w:uiPriority w:val="99"/>
    <w:qFormat/>
    <w:rsid w:val="00BA5853"/>
    <w:pPr>
      <w:suppressAutoHyphens/>
      <w:spacing w:after="0" w:line="240" w:lineRule="auto"/>
    </w:pPr>
    <w:rPr>
      <w:rFonts w:ascii="Calibri" w:eastAsia="Times New Roman" w:hAnsi="Calibri" w:cs="Times New Roman"/>
      <w:lang w:eastAsia="ar-SA"/>
    </w:rPr>
  </w:style>
  <w:style w:type="paragraph" w:styleId="af">
    <w:name w:val="footer"/>
    <w:basedOn w:val="a"/>
    <w:link w:val="14"/>
    <w:uiPriority w:val="99"/>
    <w:rsid w:val="00BA5853"/>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0">
    <w:name w:val="Нижний колонтитул Знак"/>
    <w:basedOn w:val="a0"/>
    <w:uiPriority w:val="99"/>
    <w:semiHidden/>
    <w:rsid w:val="00BA5853"/>
    <w:rPr>
      <w:rFonts w:ascii="Calibri" w:eastAsia="Calibri" w:hAnsi="Calibri" w:cs="Times New Roman"/>
    </w:rPr>
  </w:style>
  <w:style w:type="character" w:customStyle="1" w:styleId="14">
    <w:name w:val="Нижний колонтитул Знак1"/>
    <w:link w:val="af"/>
    <w:uiPriority w:val="99"/>
    <w:locked/>
    <w:rsid w:val="00BA5853"/>
    <w:rPr>
      <w:rFonts w:ascii="Times New Roman" w:eastAsia="Calibri" w:hAnsi="Times New Roman" w:cs="Times New Roman"/>
      <w:sz w:val="24"/>
      <w:szCs w:val="24"/>
      <w:lang w:eastAsia="ar-SA"/>
    </w:rPr>
  </w:style>
  <w:style w:type="character" w:styleId="af1">
    <w:name w:val="Strong"/>
    <w:basedOn w:val="a0"/>
    <w:uiPriority w:val="22"/>
    <w:qFormat/>
    <w:rsid w:val="00BA5853"/>
    <w:rPr>
      <w:b/>
      <w:bCs/>
    </w:rPr>
  </w:style>
  <w:style w:type="character" w:styleId="af2">
    <w:name w:val="annotation reference"/>
    <w:basedOn w:val="a0"/>
    <w:uiPriority w:val="99"/>
    <w:semiHidden/>
    <w:unhideWhenUsed/>
    <w:rsid w:val="00B24E79"/>
    <w:rPr>
      <w:sz w:val="16"/>
      <w:szCs w:val="16"/>
    </w:rPr>
  </w:style>
  <w:style w:type="paragraph" w:styleId="af3">
    <w:name w:val="Body Text Indent"/>
    <w:basedOn w:val="a"/>
    <w:link w:val="af4"/>
    <w:uiPriority w:val="99"/>
    <w:semiHidden/>
    <w:unhideWhenUsed/>
    <w:rsid w:val="0074799A"/>
    <w:pPr>
      <w:spacing w:after="120"/>
      <w:ind w:left="283"/>
    </w:pPr>
  </w:style>
  <w:style w:type="character" w:customStyle="1" w:styleId="af4">
    <w:name w:val="Основной текст с отступом Знак"/>
    <w:basedOn w:val="a0"/>
    <w:link w:val="af3"/>
    <w:uiPriority w:val="99"/>
    <w:semiHidden/>
    <w:rsid w:val="0074799A"/>
    <w:rPr>
      <w:rFonts w:ascii="Calibri" w:eastAsia="Calibri" w:hAnsi="Calibri" w:cs="Times New Roman"/>
    </w:rPr>
  </w:style>
  <w:style w:type="paragraph" w:customStyle="1" w:styleId="31">
    <w:name w:val="Обычный3"/>
    <w:rsid w:val="00B563C2"/>
    <w:rPr>
      <w:rFonts w:ascii="Calibri" w:eastAsia="Times New Roman" w:hAnsi="Calibri" w:cs="Calibri"/>
      <w:lang w:eastAsia="ru-RU"/>
    </w:rPr>
  </w:style>
  <w:style w:type="paragraph" w:customStyle="1" w:styleId="Default">
    <w:name w:val="Default"/>
    <w:rsid w:val="002558B7"/>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f5">
    <w:name w:val="Title"/>
    <w:basedOn w:val="a"/>
    <w:next w:val="a"/>
    <w:link w:val="af6"/>
    <w:uiPriority w:val="10"/>
    <w:qFormat/>
    <w:rsid w:val="00C653B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rPr>
  </w:style>
  <w:style w:type="character" w:customStyle="1" w:styleId="af6">
    <w:name w:val="Название Знак"/>
    <w:basedOn w:val="a0"/>
    <w:link w:val="af5"/>
    <w:uiPriority w:val="10"/>
    <w:rsid w:val="00C653B2"/>
    <w:rPr>
      <w:rFonts w:ascii="Arial" w:eastAsia="Times New Roman" w:hAnsi="Arial" w:cs="Arial"/>
      <w:b/>
      <w:color w:val="000000"/>
      <w:position w:val="-1"/>
      <w:sz w:val="72"/>
      <w:szCs w:val="72"/>
      <w:lang w:val="ru-RU" w:eastAsia="uk-UA"/>
    </w:rPr>
  </w:style>
  <w:style w:type="character" w:customStyle="1" w:styleId="ac">
    <w:name w:val="Абзац списка Знак"/>
    <w:aliases w:val="EBRD List Знак,CA bullets Знак,Details Знак,Заголовок 1.1 Знак"/>
    <w:link w:val="ab"/>
    <w:uiPriority w:val="34"/>
    <w:locked/>
    <w:rsid w:val="00A8384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3812">
      <w:bodyDiv w:val="1"/>
      <w:marLeft w:val="0"/>
      <w:marRight w:val="0"/>
      <w:marTop w:val="0"/>
      <w:marBottom w:val="0"/>
      <w:divBdr>
        <w:top w:val="none" w:sz="0" w:space="0" w:color="auto"/>
        <w:left w:val="none" w:sz="0" w:space="0" w:color="auto"/>
        <w:bottom w:val="none" w:sz="0" w:space="0" w:color="auto"/>
        <w:right w:val="none" w:sz="0" w:space="0" w:color="auto"/>
      </w:divBdr>
    </w:div>
    <w:div w:id="17708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5-15" TargetMode="External"/><Relationship Id="rId3" Type="http://schemas.openxmlformats.org/officeDocument/2006/relationships/styles" Target="styles.xml"/><Relationship Id="rId7" Type="http://schemas.openxmlformats.org/officeDocument/2006/relationships/hyperlink" Target="mailto:vobilobo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2.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CB23-52B1-4BD3-AB47-6BC200ED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23</Pages>
  <Words>8042</Words>
  <Characters>45845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Acer</cp:lastModifiedBy>
  <cp:revision>78</cp:revision>
  <cp:lastPrinted>2020-10-22T12:39:00Z</cp:lastPrinted>
  <dcterms:created xsi:type="dcterms:W3CDTF">2022-12-26T10:33:00Z</dcterms:created>
  <dcterms:modified xsi:type="dcterms:W3CDTF">2023-01-15T19:58:00Z</dcterms:modified>
</cp:coreProperties>
</file>