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67C423AC"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FB0B18">
              <w:rPr>
                <w:rFonts w:ascii="Times New Roman" w:hAnsi="Times New Roman"/>
                <w:sz w:val="24"/>
                <w:szCs w:val="24"/>
              </w:rPr>
              <w:t>147</w:t>
            </w:r>
            <w:r w:rsidRPr="003E1ED4">
              <w:rPr>
                <w:rFonts w:ascii="Times New Roman" w:hAnsi="Times New Roman"/>
                <w:sz w:val="24"/>
                <w:szCs w:val="24"/>
              </w:rPr>
              <w:t xml:space="preserve"> від</w:t>
            </w:r>
            <w:r w:rsidR="00FB0B18">
              <w:rPr>
                <w:rFonts w:ascii="Times New Roman" w:hAnsi="Times New Roman"/>
                <w:sz w:val="24"/>
                <w:szCs w:val="24"/>
              </w:rPr>
              <w:t xml:space="preserve"> 05</w:t>
            </w:r>
            <w:r w:rsidR="00A148E1" w:rsidRPr="003E1ED4">
              <w:rPr>
                <w:rFonts w:ascii="Times New Roman" w:hAnsi="Times New Roman"/>
                <w:sz w:val="24"/>
                <w:szCs w:val="24"/>
              </w:rPr>
              <w:t>.0</w:t>
            </w:r>
            <w:r w:rsidR="00FB0B18">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3A34C028" w14:textId="7FB1B015"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FC1FD5">
        <w:rPr>
          <w:rFonts w:ascii="Times New Roman" w:hAnsi="Times New Roman"/>
          <w:noProof/>
          <w:sz w:val="24"/>
          <w:szCs w:val="24"/>
          <w:lang w:val="uk-UA"/>
        </w:rPr>
        <w:t>ДК 021:2015 -</w:t>
      </w:r>
      <w:r w:rsidR="00293336" w:rsidRPr="00293336">
        <w:rPr>
          <w:rFonts w:ascii="Times New Roman" w:hAnsi="Times New Roman"/>
          <w:noProof/>
          <w:sz w:val="24"/>
          <w:szCs w:val="24"/>
          <w:lang w:val="uk-UA"/>
        </w:rPr>
        <w:t xml:space="preserve">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w:t>
      </w:r>
      <w:r w:rsidR="00FC1FD5">
        <w:rPr>
          <w:rFonts w:ascii="Times New Roman" w:hAnsi="Times New Roman"/>
          <w:noProof/>
          <w:sz w:val="24"/>
          <w:szCs w:val="24"/>
          <w:lang w:val="uk-UA"/>
        </w:rPr>
        <w:t>00-0 - Ультразвукові установки) (</w:t>
      </w:r>
      <w:r w:rsidR="00FC1FD5" w:rsidRPr="00FC1FD5">
        <w:rPr>
          <w:rFonts w:ascii="Times New Roman" w:hAnsi="Times New Roman"/>
          <w:noProof/>
          <w:sz w:val="24"/>
          <w:szCs w:val="24"/>
          <w:lang w:val="uk-UA"/>
        </w:rPr>
        <w:t>НК 024:2019 - 40761 - Загальноприйнята уль</w:t>
      </w:r>
      <w:r w:rsidR="00FC1FD5">
        <w:rPr>
          <w:rFonts w:ascii="Times New Roman" w:hAnsi="Times New Roman"/>
          <w:noProof/>
          <w:sz w:val="24"/>
          <w:szCs w:val="24"/>
          <w:lang w:val="uk-UA"/>
        </w:rPr>
        <w:t>тразвукова система візуалізації)</w:t>
      </w:r>
      <w:r w:rsidR="00BB7819">
        <w:rPr>
          <w:rFonts w:ascii="Times New Roman" w:hAnsi="Times New Roman"/>
          <w:noProof/>
          <w:sz w:val="24"/>
          <w:szCs w:val="24"/>
          <w:lang w:val="uk-UA"/>
        </w:rPr>
        <w:t xml:space="preserve">. </w:t>
      </w:r>
      <w:r w:rsidR="00BB7819" w:rsidRPr="00BB7819">
        <w:rPr>
          <w:rFonts w:ascii="Times New Roman" w:hAnsi="Times New Roman"/>
          <w:noProof/>
          <w:sz w:val="24"/>
          <w:szCs w:val="24"/>
          <w:lang w:val="uk-UA"/>
        </w:rPr>
        <w:t>Універсальна ультразвукова діагностична система</w:t>
      </w:r>
      <w:r w:rsidR="00FC1FD5">
        <w:rPr>
          <w:rFonts w:ascii="Times New Roman" w:hAnsi="Times New Roman"/>
          <w:noProof/>
          <w:sz w:val="24"/>
          <w:szCs w:val="24"/>
          <w:lang w:val="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13D5E929" w14:textId="77777777" w:rsidR="007706B9" w:rsidRDefault="007706B9"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105E89BD"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r w:rsidR="007706B9">
        <w:rPr>
          <w:rFonts w:ascii="Times New Roman" w:hAnsi="Times New Roman"/>
          <w:b/>
          <w:sz w:val="24"/>
          <w:lang w:val="uk-UA"/>
        </w:rPr>
        <w:t>особливостями</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BB3A84"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966078"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0B58DFF5"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D50BDF"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w:t>
            </w:r>
            <w:r w:rsidR="00D50BDF">
              <w:rPr>
                <w:rFonts w:ascii="Times New Roman" w:hAnsi="Times New Roman"/>
                <w:noProof/>
                <w:sz w:val="24"/>
                <w:szCs w:val="24"/>
                <w:lang w:val="uk-UA"/>
              </w:rPr>
              <w:t>00-0 - Ультразвукові установки) (</w:t>
            </w:r>
            <w:r w:rsidR="00D50BDF" w:rsidRPr="00FC1FD5">
              <w:rPr>
                <w:rFonts w:ascii="Times New Roman" w:hAnsi="Times New Roman"/>
                <w:noProof/>
                <w:sz w:val="24"/>
                <w:szCs w:val="24"/>
                <w:lang w:val="uk-UA"/>
              </w:rPr>
              <w:t>НК 024:2019 - 40761 - Загальноприйнята уль</w:t>
            </w:r>
            <w:r w:rsidR="00D50BDF">
              <w:rPr>
                <w:rFonts w:ascii="Times New Roman" w:hAnsi="Times New Roman"/>
                <w:noProof/>
                <w:sz w:val="24"/>
                <w:szCs w:val="24"/>
                <w:lang w:val="uk-UA"/>
              </w:rPr>
              <w:t xml:space="preserve">тразвукова система візуалізації). </w:t>
            </w:r>
            <w:r w:rsidR="00D50BDF" w:rsidRPr="00BB7819">
              <w:rPr>
                <w:rFonts w:ascii="Times New Roman" w:hAnsi="Times New Roman"/>
                <w:noProof/>
                <w:sz w:val="24"/>
                <w:szCs w:val="24"/>
                <w:lang w:val="uk-UA"/>
              </w:rPr>
              <w:t>Універсальна ультразвукова діагностична система</w:t>
            </w:r>
            <w:r w:rsidR="00D50BDF">
              <w:rPr>
                <w:rFonts w:ascii="Times New Roman" w:hAnsi="Times New Roman"/>
                <w:noProof/>
                <w:sz w:val="24"/>
                <w:szCs w:val="24"/>
                <w:lang w:val="uk-UA"/>
              </w:rPr>
              <w:t>.</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w:t>
            </w:r>
            <w:r w:rsidRPr="00730E9A">
              <w:rPr>
                <w:rFonts w:ascii="Times New Roman" w:hAnsi="Times New Roman"/>
                <w:sz w:val="24"/>
                <w:lang w:val="uk-UA"/>
              </w:rPr>
              <w:lastRenderedPageBreak/>
              <w:t xml:space="preserve">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7CB708D3"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FC1FD5">
              <w:rPr>
                <w:rFonts w:ascii="Times New Roman" w:hAnsi="Times New Roman"/>
                <w:sz w:val="24"/>
                <w:szCs w:val="24"/>
                <w:lang w:val="uk-UA"/>
              </w:rPr>
              <w:t>1</w:t>
            </w:r>
            <w:r w:rsidR="00D91F9E">
              <w:rPr>
                <w:rFonts w:ascii="Times New Roman" w:hAnsi="Times New Roman"/>
                <w:sz w:val="24"/>
                <w:szCs w:val="24"/>
                <w:lang w:val="uk-UA"/>
              </w:rPr>
              <w:t xml:space="preserve"> найменування</w:t>
            </w:r>
            <w:r w:rsidR="00B77951">
              <w:rPr>
                <w:rFonts w:ascii="Times New Roman" w:hAnsi="Times New Roman"/>
                <w:sz w:val="24"/>
                <w:szCs w:val="24"/>
                <w:lang w:val="uk-UA"/>
              </w:rPr>
              <w:t xml:space="preserve"> </w:t>
            </w:r>
          </w:p>
          <w:p w14:paraId="3683953F" w14:textId="094A2367" w:rsidR="00FC4804" w:rsidRPr="00730E9A" w:rsidRDefault="00FC4804" w:rsidP="0072175D">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за </w:t>
            </w:r>
            <w:r w:rsidR="0002214F" w:rsidRPr="00730E9A">
              <w:rPr>
                <w:rFonts w:ascii="Times New Roman" w:hAnsi="Times New Roman"/>
                <w:sz w:val="24"/>
                <w:szCs w:val="24"/>
                <w:lang w:val="uk-UA"/>
              </w:rPr>
              <w:t>адресою замовника 65074, м. Одеса, вул. Маршала Малиновського, 61-а</w:t>
            </w:r>
            <w:r w:rsidR="00F452CD" w:rsidRPr="00730E9A">
              <w:rPr>
                <w:rFonts w:ascii="Times New Roman" w:hAnsi="Times New Roman"/>
                <w:sz w:val="24"/>
                <w:szCs w:val="24"/>
                <w:lang w:val="uk-UA"/>
              </w:rPr>
              <w:t xml:space="preserve"> </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5D07D5BA" w:rsidR="001E7FD1" w:rsidRPr="00730E9A" w:rsidRDefault="00DA6201" w:rsidP="006E0911">
            <w:pPr>
              <w:pStyle w:val="TableParagraph"/>
              <w:jc w:val="both"/>
              <w:rPr>
                <w:rFonts w:ascii="Times New Roman" w:hAnsi="Times New Roman"/>
                <w:sz w:val="24"/>
                <w:lang w:val="uk-UA"/>
              </w:rPr>
            </w:pPr>
            <w:r w:rsidRPr="00730E9A">
              <w:rPr>
                <w:rFonts w:ascii="Times New Roman" w:hAnsi="Times New Roman"/>
                <w:sz w:val="24"/>
                <w:lang w:val="uk-UA"/>
              </w:rPr>
              <w:t>До 31.12.2023</w:t>
            </w:r>
            <w:r w:rsidR="0002214F" w:rsidRPr="00730E9A">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BB3A84"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BB3A84"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ком 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BB3A84"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w:t>
            </w:r>
            <w:r w:rsidRPr="003033B2">
              <w:rPr>
                <w:rFonts w:ascii="Times New Roman" w:hAnsi="Times New Roman"/>
                <w:lang w:val="uk-UA"/>
              </w:rPr>
              <w:lastRenderedPageBreak/>
              <w:t>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lastRenderedPageBreak/>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w:t>
            </w:r>
            <w:r w:rsidRPr="00730E9A">
              <w:rPr>
                <w:rFonts w:ascii="Times New Roman" w:hAnsi="Times New Roman"/>
                <w:lang w:val="uk-UA"/>
              </w:rPr>
              <w:lastRenderedPageBreak/>
              <w:t>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(документів) не завірена підписом та/або печаткою учасника процедури закупівлі (у разі її </w:t>
            </w:r>
            <w:r w:rsidRPr="00730E9A">
              <w:rPr>
                <w:rFonts w:ascii="Times New Roman" w:hAnsi="Times New Roman"/>
                <w:sz w:val="24"/>
                <w:lang w:val="uk-UA"/>
              </w:rPr>
              <w:lastRenderedPageBreak/>
              <w:t>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0B31DB" w14:textId="44C7B92E" w:rsidR="001E7FD1" w:rsidRPr="00730E9A" w:rsidRDefault="001E7FD1" w:rsidP="007706B9">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w:t>
            </w:r>
            <w:r w:rsidR="007706B9">
              <w:rPr>
                <w:rFonts w:ascii="Times New Roman" w:hAnsi="Times New Roman"/>
                <w:sz w:val="24"/>
                <w:lang w:val="uk-UA"/>
              </w:rPr>
              <w:t xml:space="preserve">у) особи, повноваження </w:t>
            </w: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45EB05" w14:textId="6865C963" w:rsidR="001E7FD1" w:rsidRPr="00730E9A" w:rsidRDefault="001E7FD1" w:rsidP="007706B9">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w:t>
            </w:r>
            <w:r w:rsidR="007706B9">
              <w:rPr>
                <w:rFonts w:ascii="Times New Roman" w:hAnsi="Times New Roman"/>
                <w:sz w:val="24"/>
                <w:lang w:val="uk-UA"/>
              </w:rPr>
              <w:t xml:space="preserve"> складі тендерної пропозиції, в </w:t>
            </w: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w:t>
            </w:r>
            <w:r w:rsidR="003B65EB">
              <w:rPr>
                <w:rFonts w:ascii="Times New Roman" w:hAnsi="Times New Roman"/>
                <w:sz w:val="24"/>
                <w:lang w:val="uk-UA"/>
              </w:rPr>
              <w:lastRenderedPageBreak/>
              <w:t>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w:t>
            </w:r>
            <w:r w:rsidRPr="00730E9A">
              <w:rPr>
                <w:rFonts w:ascii="Times New Roman" w:hAnsi="Times New Roman"/>
                <w:sz w:val="24"/>
                <w:lang w:val="uk-UA"/>
              </w:rPr>
              <w:lastRenderedPageBreak/>
              <w:t xml:space="preserve">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2487655B"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w:t>
            </w:r>
            <w:r w:rsidR="007706B9">
              <w:rPr>
                <w:rFonts w:ascii="Times New Roman" w:hAnsi="Times New Roman"/>
                <w:sz w:val="24"/>
                <w:lang w:val="uk-UA"/>
              </w:rPr>
              <w:t xml:space="preserve">є оригіналами, що видані іншими </w:t>
            </w:r>
            <w:r w:rsidRPr="00730E9A">
              <w:rPr>
                <w:rFonts w:ascii="Times New Roman" w:hAnsi="Times New Roman"/>
                <w:sz w:val="24"/>
                <w:lang w:val="uk-UA"/>
              </w:rPr>
              <w:t xml:space="preserve">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Забороняється обмежувати перегляд файлів </w:t>
            </w:r>
            <w:r w:rsidRPr="00730E9A">
              <w:rPr>
                <w:rFonts w:ascii="Times New Roman" w:hAnsi="Times New Roman"/>
                <w:sz w:val="24"/>
                <w:lang w:val="uk-UA"/>
              </w:rPr>
              <w:lastRenderedPageBreak/>
              <w:t xml:space="preserve">шляхом встановлення на них </w:t>
            </w:r>
            <w:proofErr w:type="spellStart"/>
            <w:r w:rsidRPr="00730E9A">
              <w:rPr>
                <w:rFonts w:ascii="Times New Roman" w:hAnsi="Times New Roman"/>
                <w:sz w:val="24"/>
                <w:lang w:val="uk-UA"/>
              </w:rPr>
              <w:t>паролівабо</w:t>
            </w:r>
            <w:proofErr w:type="spellEnd"/>
            <w:r w:rsidRPr="00730E9A">
              <w:rPr>
                <w:rFonts w:ascii="Times New Roman" w:hAnsi="Times New Roman"/>
                <w:sz w:val="24"/>
                <w:lang w:val="uk-UA"/>
              </w:rPr>
              <w:t xml:space="preserve"> у будь-який інший спосіб.</w:t>
            </w:r>
          </w:p>
          <w:p w14:paraId="4608C250" w14:textId="5E3B8313" w:rsidR="001449B3" w:rsidRPr="00730E9A" w:rsidRDefault="001449B3" w:rsidP="007706B9">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w:t>
            </w:r>
            <w:r w:rsidR="007706B9">
              <w:rPr>
                <w:rFonts w:ascii="Times New Roman" w:hAnsi="Times New Roman"/>
                <w:sz w:val="24"/>
                <w:lang w:val="uk-UA"/>
              </w:rPr>
              <w:t>я найбільш економічно вигідною.</w:t>
            </w:r>
          </w:p>
          <w:p w14:paraId="55E55626" w14:textId="6F4C3D96" w:rsidR="001449B3" w:rsidRPr="00730E9A" w:rsidRDefault="001449B3" w:rsidP="007706B9">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w:t>
            </w:r>
            <w:r w:rsidR="007706B9">
              <w:rPr>
                <w:rFonts w:ascii="Times New Roman" w:hAnsi="Times New Roman"/>
                <w:sz w:val="24"/>
                <w:lang w:val="uk-UA"/>
              </w:rPr>
              <w:t>ердження не потрібно подавати):</w:t>
            </w: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943BEB">
              <w:rPr>
                <w:rFonts w:ascii="Times New Roman" w:hAnsi="Times New Roman"/>
                <w:sz w:val="24"/>
                <w:lang w:val="uk-UA"/>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BB3A84"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6F3DFA" w14:textId="69C0F8C5"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7706B9">
              <w:rPr>
                <w:rFonts w:ascii="Times New Roman" w:hAnsi="Times New Roman"/>
                <w:color w:val="000000"/>
                <w:sz w:val="24"/>
                <w:lang w:val="uk-UA"/>
              </w:rPr>
              <w:t>має право:</w:t>
            </w:r>
          </w:p>
          <w:p w14:paraId="1F6EB677" w14:textId="50BEC2B2"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w:t>
            </w:r>
            <w:r w:rsidR="007706B9">
              <w:rPr>
                <w:rFonts w:ascii="Times New Roman" w:hAnsi="Times New Roman"/>
                <w:color w:val="000000"/>
                <w:sz w:val="24"/>
                <w:lang w:val="uk-UA"/>
              </w:rPr>
              <w:t>езпечення тендерної пропозиції;</w:t>
            </w: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943BEB">
            <w:pPr>
              <w:numPr>
                <w:ilvl w:val="0"/>
                <w:numId w:val="5"/>
              </w:num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BB3A84"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11699" w:rsidRPr="00BB3A84"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 xml:space="preserve">Підстави для відмови в </w:t>
            </w:r>
            <w:r w:rsidRPr="00F11699">
              <w:rPr>
                <w:rFonts w:ascii="Times New Roman" w:hAnsi="Times New Roman"/>
                <w:b/>
                <w:noProof/>
                <w:sz w:val="24"/>
                <w:lang w:val="uk-UA"/>
              </w:rPr>
              <w:lastRenderedPageBreak/>
              <w:t>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lastRenderedPageBreak/>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lastRenderedPageBreak/>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F11699">
              <w:rPr>
                <w:noProof/>
                <w:color w:val="auto"/>
                <w:lang w:eastAsia="ru-RU"/>
              </w:rPr>
              <w:lastRenderedPageBreak/>
              <w:t>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F11699">
              <w:rPr>
                <w:noProof/>
                <w:color w:val="auto"/>
                <w:lang w:eastAsia="ru-RU"/>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F11699">
              <w:rPr>
                <w:noProof/>
                <w:color w:val="auto"/>
                <w:lang w:eastAsia="ru-RU"/>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BB3A84"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F11699" w:rsidRDefault="00F11699" w:rsidP="006B23D4">
            <w:pPr>
              <w:shd w:val="clear" w:color="auto" w:fill="FFFFFF"/>
              <w:spacing w:after="0" w:line="240" w:lineRule="auto"/>
              <w:jc w:val="both"/>
              <w:rPr>
                <w:rFonts w:ascii="IBM Plex Serif" w:hAnsi="IBM Plex Serif"/>
                <w:i/>
                <w:sz w:val="24"/>
                <w:szCs w:val="24"/>
                <w:lang w:val="uk-UA"/>
              </w:rPr>
            </w:pPr>
            <w:r w:rsidRPr="00F11699">
              <w:rPr>
                <w:rFonts w:ascii="Times New Roman" w:hAnsi="Times New Roman"/>
                <w:noProof/>
                <w:sz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33669889"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FB0B18">
              <w:rPr>
                <w:rFonts w:ascii="Times New Roman" w:hAnsi="Times New Roman"/>
                <w:b/>
                <w:color w:val="006FC0"/>
                <w:sz w:val="24"/>
                <w:lang w:val="uk-UA"/>
              </w:rPr>
              <w:t>13</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BB3A84"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Pr="006A65EA">
              <w:rPr>
                <w:rFonts w:ascii="Times New Roman" w:hAnsi="Times New Roman"/>
                <w:noProof/>
                <w:sz w:val="24"/>
                <w:lang w:val="uk-UA"/>
              </w:rPr>
              <w:lastRenderedPageBreak/>
              <w:t>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sidRPr="006A65EA">
              <w:rPr>
                <w:rFonts w:ascii="Times New Roman" w:hAnsi="Times New Roman"/>
                <w:noProof/>
                <w:sz w:val="24"/>
                <w:lang w:val="uk-UA"/>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BB3A84"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 xml:space="preserve">Порядок підтвердження </w:t>
            </w:r>
            <w:r w:rsidRPr="006A65EA">
              <w:rPr>
                <w:rFonts w:ascii="Times New Roman" w:hAnsi="Times New Roman"/>
                <w:b/>
                <w:noProof/>
                <w:lang w:val="uk-UA"/>
              </w:rPr>
              <w:lastRenderedPageBreak/>
              <w:t>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lastRenderedPageBreak/>
              <w:t xml:space="preserve">Замовник має право звернутися за підтвердженням інформації, наданої учасником/переможцем </w:t>
            </w:r>
            <w:r w:rsidRPr="006A65EA">
              <w:rPr>
                <w:noProof/>
              </w:rPr>
              <w:lastRenderedPageBreak/>
              <w:t>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FB0B18" w:rsidRDefault="006A65EA" w:rsidP="006A65EA">
            <w:pPr>
              <w:pStyle w:val="12"/>
              <w:rPr>
                <w:rFonts w:ascii="Times New Roman" w:hAnsi="Times New Roman"/>
                <w:noProof/>
                <w:sz w:val="24"/>
                <w:szCs w:val="24"/>
                <w:lang w:val="uk-UA"/>
              </w:rPr>
            </w:pPr>
            <w:r w:rsidRPr="00FB0B18">
              <w:rPr>
                <w:rFonts w:ascii="Times New Roman" w:hAnsi="Times New Roman"/>
                <w:noProof/>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BB3A84"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 xml:space="preserve">Інша інформація та опис та приклади формальних </w:t>
            </w:r>
            <w:r w:rsidRPr="006A65EA">
              <w:rPr>
                <w:rFonts w:ascii="Times New Roman" w:hAnsi="Times New Roman"/>
                <w:b/>
                <w:noProof/>
                <w:lang w:val="uk-UA"/>
              </w:rPr>
              <w:lastRenderedPageBreak/>
              <w:t>(несуттєвих)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lastRenderedPageBreak/>
              <w:t xml:space="preserve">Витрати пов’язані з підготовкою та поданням тендерної пропозиції учасник несе самостійно. До </w:t>
            </w:r>
            <w:r w:rsidRPr="006A65EA">
              <w:rPr>
                <w:noProof/>
              </w:rPr>
              <w:lastRenderedPageBreak/>
              <w:t>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BB3A84"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 xml:space="preserve">визначив конфіденційною інформацію, що не може </w:t>
            </w:r>
            <w:r w:rsidRPr="006A65EA">
              <w:rPr>
                <w:noProof/>
              </w:rPr>
              <w:lastRenderedPageBreak/>
              <w:t>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6A65EA">
              <w:rPr>
                <w:noProof/>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lastRenderedPageBreak/>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75CDDC6F" w14:textId="1B9FC633"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 xml:space="preserve">Замовник </w:t>
            </w:r>
            <w:r w:rsidR="00C91880">
              <w:rPr>
                <w:rFonts w:ascii="Times New Roman" w:hAnsi="Times New Roman"/>
                <w:sz w:val="24"/>
                <w:lang w:val="uk-UA"/>
              </w:rPr>
              <w:t>відміняє відкриті торги у разі:</w:t>
            </w:r>
          </w:p>
          <w:p w14:paraId="789A073D" w14:textId="5688E161"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w:t>
            </w:r>
            <w:r w:rsidR="00C91880">
              <w:rPr>
                <w:rFonts w:ascii="Times New Roman" w:hAnsi="Times New Roman"/>
                <w:sz w:val="24"/>
                <w:lang w:val="uk-UA"/>
              </w:rPr>
              <w:t>лі товарів, робіт чи послуг;</w:t>
            </w:r>
          </w:p>
          <w:p w14:paraId="5B286516" w14:textId="63FCA8EB"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w:t>
            </w:r>
            <w:r w:rsidR="00C91880">
              <w:rPr>
                <w:rFonts w:ascii="Times New Roman" w:hAnsi="Times New Roman"/>
                <w:sz w:val="24"/>
                <w:lang w:val="uk-UA"/>
              </w:rPr>
              <w:t>івель, з описом таких порушень;</w:t>
            </w:r>
          </w:p>
          <w:p w14:paraId="155AA05B" w14:textId="6EE925CC"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AFFFD72" w14:textId="3DF5B40E"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 xml:space="preserve">4) коли здійснення закупівлі стало неможливим внаслідок </w:t>
            </w:r>
            <w:r w:rsidR="00C91880">
              <w:rPr>
                <w:rFonts w:ascii="Times New Roman" w:hAnsi="Times New Roman"/>
                <w:sz w:val="24"/>
                <w:lang w:val="uk-UA"/>
              </w:rPr>
              <w:t>дії обставин непереборної сили.</w:t>
            </w: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FB0C89" w14:textId="16094B77"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 xml:space="preserve">Відкриті торги автоматично відміняються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у разі:</w:t>
            </w:r>
          </w:p>
          <w:p w14:paraId="28DAD4F8" w14:textId="1DCC48E6"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sidR="00C91880">
              <w:rPr>
                <w:rFonts w:ascii="Times New Roman" w:hAnsi="Times New Roman"/>
                <w:sz w:val="24"/>
                <w:lang w:val="uk-UA"/>
              </w:rPr>
              <w:t>м) згідно з цими особливостями;</w:t>
            </w:r>
          </w:p>
          <w:p w14:paraId="33E09300" w14:textId="6E8BB89F" w:rsidR="006A65EA" w:rsidRPr="006A65EA" w:rsidRDefault="006A65EA" w:rsidP="00C91880">
            <w:pPr>
              <w:pStyle w:val="12"/>
              <w:rPr>
                <w:rFonts w:ascii="Times New Roman" w:hAnsi="Times New Roman"/>
                <w:sz w:val="24"/>
                <w:lang w:val="uk-UA"/>
              </w:rPr>
            </w:pPr>
            <w:r w:rsidRPr="006A65EA">
              <w:rPr>
                <w:rFonts w:ascii="Times New Roman" w:hAnsi="Times New Roman"/>
                <w:sz w:val="24"/>
                <w:lang w:val="uk-UA"/>
              </w:rPr>
              <w:t xml:space="preserve">2) неподання жодної тендерної пропозиції для участі у відкритих торгах у строк, установлений </w:t>
            </w:r>
            <w:r w:rsidRPr="006A65EA">
              <w:rPr>
                <w:rFonts w:ascii="Times New Roman" w:hAnsi="Times New Roman"/>
                <w:sz w:val="24"/>
                <w:lang w:val="uk-UA"/>
              </w:rPr>
              <w:lastRenderedPageBreak/>
              <w:t>замовник</w:t>
            </w:r>
            <w:r w:rsidR="00C91880">
              <w:rPr>
                <w:rFonts w:ascii="Times New Roman" w:hAnsi="Times New Roman"/>
                <w:sz w:val="24"/>
                <w:lang w:val="uk-UA"/>
              </w:rPr>
              <w:t>ом згідно з цими особливостями.</w:t>
            </w: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0" w:name="Bookmark36"/>
            <w:bookmarkEnd w:id="0"/>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відхилення тендерної пропозиції, що за </w:t>
            </w:r>
            <w:r w:rsidRPr="006A65EA">
              <w:rPr>
                <w:rFonts w:ascii="Times New Roman" w:hAnsi="Times New Roman"/>
                <w:sz w:val="24"/>
                <w:lang w:val="uk-UA"/>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BB3A84"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6B635D8" w14:textId="27818AB9"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C91880">
              <w:rPr>
                <w:rFonts w:ascii="Times New Roman" w:hAnsi="Times New Roman"/>
                <w:noProof/>
                <w:sz w:val="24"/>
                <w:lang w:val="uk-UA"/>
              </w:rPr>
              <w:t xml:space="preserve"> повному обсязі, крім випадків:</w:t>
            </w:r>
          </w:p>
          <w:p w14:paraId="57B00A3B" w14:textId="1A2D21F1"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C91880">
              <w:rPr>
                <w:rFonts w:ascii="Times New Roman" w:hAnsi="Times New Roman"/>
                <w:noProof/>
                <w:sz w:val="24"/>
                <w:lang w:val="uk-UA"/>
              </w:rPr>
              <w:t>ного обсягу видатків замовника;</w:t>
            </w:r>
          </w:p>
          <w:p w14:paraId="715CB026" w14:textId="3D48EE5A"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w:t>
            </w:r>
            <w:r w:rsidR="00C91880">
              <w:rPr>
                <w:rFonts w:ascii="Times New Roman" w:hAnsi="Times New Roman"/>
                <w:noProof/>
                <w:sz w:val="24"/>
                <w:lang w:val="uk-UA"/>
              </w:rPr>
              <w:t>дення;</w:t>
            </w:r>
          </w:p>
          <w:p w14:paraId="773EF55E" w14:textId="270ED81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C91880">
              <w:rPr>
                <w:rFonts w:ascii="Times New Roman" w:hAnsi="Times New Roman"/>
                <w:noProof/>
                <w:sz w:val="24"/>
                <w:lang w:val="uk-UA"/>
              </w:rPr>
              <w:t>ченої в договорі про закупівлю;</w:t>
            </w:r>
          </w:p>
          <w:p w14:paraId="5D2BE48B" w14:textId="62FCA61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6A65EA">
              <w:rPr>
                <w:rFonts w:ascii="Times New Roman" w:hAnsi="Times New Roman"/>
                <w:noProof/>
                <w:sz w:val="24"/>
                <w:lang w:val="uk-UA"/>
              </w:rPr>
              <w:lastRenderedPageBreak/>
              <w:t>витрат замовника, за умови, що такі зміни не призведуть до збільшення суми, визна</w:t>
            </w:r>
            <w:r w:rsidR="00C91880">
              <w:rPr>
                <w:rFonts w:ascii="Times New Roman" w:hAnsi="Times New Roman"/>
                <w:noProof/>
                <w:sz w:val="24"/>
                <w:lang w:val="uk-UA"/>
              </w:rPr>
              <w:t>ченої в договорі про закупівлю;</w:t>
            </w:r>
          </w:p>
          <w:p w14:paraId="259159C3" w14:textId="4E6034E8"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C91880">
              <w:rPr>
                <w:rFonts w:ascii="Times New Roman" w:hAnsi="Times New Roman"/>
                <w:noProof/>
                <w:sz w:val="24"/>
                <w:lang w:val="uk-UA"/>
              </w:rPr>
              <w:t>кості товарів, робіт і послуг);</w:t>
            </w:r>
          </w:p>
          <w:p w14:paraId="6C039A7C" w14:textId="6817F86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w:t>
            </w:r>
            <w:r w:rsidR="00C91880">
              <w:rPr>
                <w:rFonts w:ascii="Times New Roman" w:hAnsi="Times New Roman"/>
                <w:noProof/>
                <w:sz w:val="24"/>
                <w:lang w:val="uk-UA"/>
              </w:rPr>
              <w:t>ткування;</w:t>
            </w:r>
          </w:p>
          <w:p w14:paraId="02088173" w14:textId="4B5CD272"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C91880">
              <w:rPr>
                <w:rFonts w:ascii="Times New Roman" w:hAnsi="Times New Roman"/>
                <w:noProof/>
                <w:sz w:val="24"/>
                <w:lang w:val="uk-UA"/>
              </w:rPr>
              <w:t>о закупівлю порядку зміни ціни;</w:t>
            </w:r>
          </w:p>
          <w:p w14:paraId="0751B4A9" w14:textId="4721C6DF" w:rsidR="006A65EA" w:rsidRPr="006A65EA" w:rsidRDefault="006A65EA" w:rsidP="00C91880">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C91880">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Bookmark51"/>
            <w:bookmarkEnd w:id="1"/>
          </w:p>
        </w:tc>
      </w:tr>
      <w:tr w:rsidR="006A65EA" w:rsidRPr="00BB3A84"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BB3A84" w14:paraId="6A7517D9" w14:textId="77777777" w:rsidTr="00D91F9E">
        <w:trPr>
          <w:trHeight w:val="1907"/>
        </w:trPr>
        <w:tc>
          <w:tcPr>
            <w:tcW w:w="10452" w:type="dxa"/>
            <w:gridSpan w:val="4"/>
            <w:tcBorders>
              <w:top w:val="nil"/>
              <w:left w:val="nil"/>
              <w:bottom w:val="nil"/>
              <w:right w:val="nil"/>
            </w:tcBorders>
          </w:tcPr>
          <w:p w14:paraId="3281B092" w14:textId="15432EF7" w:rsidR="00BD45DB" w:rsidRPr="00730E9A" w:rsidRDefault="00462E0B" w:rsidP="00D33CCB">
            <w:pPr>
              <w:widowControl w:val="0"/>
              <w:autoSpaceDE w:val="0"/>
              <w:autoSpaceDN w:val="0"/>
              <w:spacing w:after="0"/>
              <w:ind w:right="438"/>
              <w:jc w:val="both"/>
              <w:rPr>
                <w:rFonts w:ascii="Times New Roman" w:hAnsi="Times New Roman"/>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Pr="00730E9A">
              <w:rPr>
                <w:rFonts w:ascii="Times New Roman" w:hAnsi="Times New Roman"/>
                <w:noProof/>
                <w:sz w:val="24"/>
                <w:lang w:val="uk-UA"/>
              </w:rPr>
              <w:t xml:space="preserve">за кодом НК України ЄЗС  ДК 021:2015 - </w:t>
            </w:r>
            <w:r w:rsidR="00D50BDF" w:rsidRPr="00D50BDF">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(33112200-0 - Ультразвукові установки) (НК 024:2019 - 40761 - Загальноприйнята ультразвукова система візуалізації). Універсальна ультразвукова діагностична си</w:t>
            </w:r>
            <w:r w:rsidR="00D50BDF">
              <w:rPr>
                <w:rFonts w:ascii="Times New Roman" w:hAnsi="Times New Roman"/>
                <w:noProof/>
                <w:sz w:val="24"/>
                <w:szCs w:val="24"/>
                <w:lang w:val="uk-UA"/>
              </w:rPr>
              <w:t>стема</w:t>
            </w:r>
            <w:r w:rsidR="00EF6803">
              <w:rPr>
                <w:rFonts w:ascii="Times New Roman" w:hAnsi="Times New Roman"/>
                <w:noProof/>
                <w:sz w:val="24"/>
                <w:szCs w:val="24"/>
                <w:lang w:val="uk-UA"/>
              </w:rPr>
              <w:t xml:space="preserve">, </w:t>
            </w:r>
            <w:r w:rsidRPr="00730E9A">
              <w:rPr>
                <w:rFonts w:ascii="Times New Roman" w:hAnsi="Times New Roman"/>
                <w:noProof/>
                <w:sz w:val="24"/>
                <w:lang w:val="uk-UA"/>
              </w:rPr>
              <w:t>що п</w:t>
            </w:r>
            <w:r w:rsidR="007E0A2F" w:rsidRPr="00730E9A">
              <w:rPr>
                <w:rFonts w:ascii="Times New Roman" w:hAnsi="Times New Roman"/>
                <w:noProof/>
                <w:sz w:val="24"/>
                <w:lang w:val="uk-UA"/>
              </w:rPr>
              <w:t>роводить</w:t>
            </w:r>
            <w:r w:rsidRPr="00730E9A">
              <w:rPr>
                <w:rFonts w:ascii="Times New Roman" w:hAnsi="Times New Roman"/>
                <w:noProof/>
                <w:sz w:val="24"/>
                <w:lang w:val="uk-UA"/>
              </w:rPr>
              <w:t xml:space="preserve"> уповноважена особа </w:t>
            </w:r>
            <w:r w:rsidR="008C4E63" w:rsidRPr="00730E9A">
              <w:rPr>
                <w:rFonts w:ascii="Times New Roman" w:hAnsi="Times New Roman"/>
                <w:noProof/>
                <w:sz w:val="24"/>
                <w:lang w:val="uk-UA"/>
              </w:rPr>
              <w:t>КНП «Міська клінічна лікарня №10</w:t>
            </w:r>
            <w:r w:rsidR="00D73F70" w:rsidRPr="00730E9A">
              <w:rPr>
                <w:rFonts w:ascii="Times New Roman" w:hAnsi="Times New Roman"/>
                <w:noProof/>
                <w:sz w:val="24"/>
                <w:lang w:val="uk-UA"/>
              </w:rPr>
              <w:t>» ОМР.</w:t>
            </w:r>
          </w:p>
          <w:p w14:paraId="345F90F4"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36" w:type="dxa"/>
              <w:jc w:val="center"/>
              <w:tblLayout w:type="fixed"/>
              <w:tblCellMar>
                <w:left w:w="10" w:type="dxa"/>
                <w:right w:w="10" w:type="dxa"/>
              </w:tblCellMar>
              <w:tblLook w:val="0000" w:firstRow="0" w:lastRow="0" w:firstColumn="0" w:lastColumn="0" w:noHBand="0" w:noVBand="0"/>
            </w:tblPr>
            <w:tblGrid>
              <w:gridCol w:w="1143"/>
              <w:gridCol w:w="3635"/>
              <w:gridCol w:w="1418"/>
              <w:gridCol w:w="1842"/>
              <w:gridCol w:w="34"/>
              <w:gridCol w:w="2340"/>
              <w:gridCol w:w="24"/>
            </w:tblGrid>
            <w:tr w:rsidR="00BF66DF" w:rsidRPr="00BB3A84" w14:paraId="299F7E93" w14:textId="77777777" w:rsidTr="00BF66DF">
              <w:trPr>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0201E" w14:textId="77777777" w:rsidR="00BF66DF" w:rsidRPr="00730E9A" w:rsidRDefault="00BF66DF" w:rsidP="00BB3A84">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D1597" w14:textId="1675C6C2" w:rsidR="00BF66DF" w:rsidRPr="00730E9A" w:rsidRDefault="00BF66DF" w:rsidP="00BB3A84">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FA22D" w14:textId="77777777" w:rsidR="00BF66DF" w:rsidRPr="00730E9A" w:rsidRDefault="00BF66DF" w:rsidP="00BB3A84">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D81" w14:textId="77777777" w:rsidR="00BF66DF" w:rsidRPr="00730E9A" w:rsidRDefault="00BF66DF" w:rsidP="00BB3A84">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0F910CE" w14:textId="170E073F" w:rsidR="00BF66DF" w:rsidRPr="00730E9A" w:rsidRDefault="00BF66DF" w:rsidP="00BB3A84">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r>
            <w:tr w:rsidR="00BF66DF" w:rsidRPr="00BB3A84" w14:paraId="33E12D2B" w14:textId="77777777" w:rsidTr="00BF66DF">
              <w:trPr>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7A60A" w14:textId="77777777" w:rsidR="00BF66DF" w:rsidRPr="00730E9A" w:rsidRDefault="00BF66DF" w:rsidP="00BB3A84">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1439C944" w14:textId="77777777" w:rsidR="00BF66DF" w:rsidRPr="00730E9A" w:rsidRDefault="00BF66DF" w:rsidP="00BB3A84">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05469" w14:textId="00307C0D" w:rsidR="00BF66DF" w:rsidRPr="00730E9A" w:rsidRDefault="00BF66DF" w:rsidP="00BB3A84">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EBAD5" w14:textId="550A4A52" w:rsidR="00BF66DF" w:rsidRPr="00730E9A" w:rsidRDefault="00BF66DF" w:rsidP="00BB3A84">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38B9" w14:textId="44964CBA" w:rsidR="00BF66DF" w:rsidRPr="00730E9A" w:rsidRDefault="00BF66DF" w:rsidP="00BB3A84">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776E5A7" w14:textId="77777777" w:rsidR="00BF66DF" w:rsidRPr="00730E9A" w:rsidRDefault="00BF66DF" w:rsidP="00BB3A84">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77294B" w:rsidRPr="00BB3A84" w14:paraId="2C758DDA" w14:textId="77777777" w:rsidTr="00BF66DF">
              <w:trPr>
                <w:gridAfter w:val="1"/>
                <w:wAfter w:w="24" w:type="dxa"/>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0EAE670" w14:textId="77777777" w:rsidR="0077294B" w:rsidRPr="00730E9A" w:rsidRDefault="0077294B" w:rsidP="00BB3A84">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9D8D" w14:textId="33C198F9" w:rsidR="0077294B" w:rsidRPr="00730E9A" w:rsidRDefault="00B305E9" w:rsidP="00BB3A84">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tcBorders>
                    <w:top w:val="single" w:sz="4" w:space="0" w:color="auto"/>
                    <w:left w:val="single" w:sz="4" w:space="0" w:color="auto"/>
                    <w:bottom w:val="single" w:sz="4" w:space="0" w:color="auto"/>
                    <w:right w:val="single" w:sz="4" w:space="0" w:color="auto"/>
                  </w:tcBorders>
                  <w:vAlign w:val="center"/>
                </w:tcPr>
                <w:p w14:paraId="5B3F74ED" w14:textId="6B8A3163" w:rsidR="0077294B" w:rsidRPr="00730E9A" w:rsidRDefault="0077294B" w:rsidP="00BB3A84">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3997735E"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__________,__ грн. (_________________</w:t>
            </w:r>
            <w:r w:rsidR="008063B6" w:rsidRPr="00730E9A">
              <w:rPr>
                <w:rFonts w:ascii="Times New Roman" w:hAnsi="Times New Roman"/>
                <w:sz w:val="24"/>
                <w:lang w:val="uk-UA"/>
              </w:rPr>
              <w:t>_______________</w:t>
            </w:r>
            <w:r w:rsidRPr="00730E9A">
              <w:rPr>
                <w:rFonts w:ascii="Times New Roman" w:hAnsi="Times New Roman"/>
                <w:sz w:val="24"/>
                <w:lang w:val="uk-UA"/>
              </w:rPr>
              <w:t>) грн.</w:t>
            </w:r>
            <w:r w:rsidR="008063B6" w:rsidRPr="00730E9A">
              <w:rPr>
                <w:rFonts w:ascii="Times New Roman" w:hAnsi="Times New Roman"/>
                <w:sz w:val="24"/>
                <w:lang w:val="uk-UA"/>
              </w:rPr>
              <w:t xml:space="preserve"> </w:t>
            </w:r>
            <w:r w:rsidR="00BF66DF">
              <w:rPr>
                <w:rFonts w:ascii="Times New Roman" w:hAnsi="Times New Roman"/>
                <w:sz w:val="24"/>
                <w:lang w:val="uk-UA"/>
              </w:rPr>
              <w:t>без ПДВ.</w:t>
            </w:r>
            <w:r w:rsidRPr="00730E9A">
              <w:rPr>
                <w:rFonts w:ascii="Times New Roman" w:hAnsi="Times New Roman"/>
                <w:sz w:val="24"/>
                <w:lang w:val="uk-UA"/>
              </w:rPr>
              <w:t xml:space="preserve"> </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0ECF9188" w14:textId="77777777" w:rsidR="00293336" w:rsidRDefault="00293336" w:rsidP="00D91F9E">
      <w:pPr>
        <w:widowControl w:val="0"/>
        <w:rPr>
          <w:rFonts w:ascii="Times New Roman" w:hAnsi="Times New Roman"/>
          <w:b/>
          <w:sz w:val="24"/>
          <w:lang w:val="uk-UA"/>
        </w:rPr>
      </w:pPr>
    </w:p>
    <w:p w14:paraId="4C0ED357" w14:textId="77777777" w:rsidR="00293336" w:rsidRDefault="00293336" w:rsidP="00D91F9E">
      <w:pPr>
        <w:widowControl w:val="0"/>
        <w:rPr>
          <w:rFonts w:ascii="Times New Roman" w:hAnsi="Times New Roman"/>
          <w:b/>
          <w:sz w:val="24"/>
          <w:lang w:val="uk-UA"/>
        </w:rPr>
      </w:pPr>
    </w:p>
    <w:p w14:paraId="6FCE8EA3" w14:textId="77777777" w:rsidR="00293336" w:rsidRPr="00730E9A" w:rsidRDefault="00293336" w:rsidP="00D91F9E">
      <w:pPr>
        <w:widowControl w:val="0"/>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A23862" w14:paraId="723A4F97"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471C69C2"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28120853" w14:textId="77777777" w:rsidR="00A23862" w:rsidRPr="00A23862" w:rsidRDefault="00A23862" w:rsidP="00EA13DF">
            <w:pPr>
              <w:widowControl w:val="0"/>
              <w:rPr>
                <w:rFonts w:ascii="Times New Roman" w:hAnsi="Times New Roman"/>
                <w:noProof/>
                <w:sz w:val="24"/>
                <w:szCs w:val="24"/>
                <w:lang w:val="uk-UA"/>
              </w:rPr>
            </w:pPr>
          </w:p>
        </w:tc>
        <w:tc>
          <w:tcPr>
            <w:tcW w:w="8769" w:type="dxa"/>
            <w:tcBorders>
              <w:top w:val="single" w:sz="4" w:space="0" w:color="000000"/>
              <w:left w:val="single" w:sz="4" w:space="0" w:color="000000"/>
              <w:bottom w:val="single" w:sz="4" w:space="0" w:color="000000"/>
              <w:right w:val="single" w:sz="4" w:space="0" w:color="000000"/>
            </w:tcBorders>
          </w:tcPr>
          <w:p w14:paraId="56D6319E" w14:textId="3E155807" w:rsidR="00A23862" w:rsidRPr="003033B2" w:rsidRDefault="00A23862" w:rsidP="00A23862">
            <w:pPr>
              <w:pStyle w:val="12"/>
              <w:rPr>
                <w:rFonts w:ascii="Times New Roman" w:hAnsi="Times New Roman"/>
                <w:noProof/>
                <w:sz w:val="24"/>
                <w:szCs w:val="24"/>
                <w:lang w:val="uk-UA"/>
              </w:rPr>
            </w:pPr>
            <w:r w:rsidRPr="003033B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номеру – у разі власності) або договори надання послуг.</w:t>
            </w:r>
          </w:p>
        </w:tc>
      </w:tr>
      <w:tr w:rsidR="00A23862" w:rsidRPr="00A23862" w14:paraId="20EC1C3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420C41DA"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8769" w:type="dxa"/>
            <w:tcBorders>
              <w:top w:val="single" w:sz="4" w:space="0" w:color="000000"/>
              <w:left w:val="single" w:sz="4" w:space="0" w:color="000000"/>
              <w:bottom w:val="single" w:sz="4" w:space="0" w:color="000000"/>
              <w:right w:val="single" w:sz="4" w:space="0" w:color="000000"/>
            </w:tcBorders>
          </w:tcPr>
          <w:p w14:paraId="6B47148C" w14:textId="7D329FAF" w:rsidR="00A23862" w:rsidRPr="003033B2" w:rsidRDefault="00A23862" w:rsidP="00EA13DF">
            <w:pPr>
              <w:pStyle w:val="12"/>
              <w:rPr>
                <w:rFonts w:ascii="Times New Roman" w:hAnsi="Times New Roman"/>
                <w:noProof/>
                <w:sz w:val="24"/>
                <w:szCs w:val="24"/>
                <w:lang w:val="uk-UA"/>
              </w:rPr>
            </w:pPr>
            <w:r w:rsidRPr="003033B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3033B2">
              <w:rPr>
                <w:rFonts w:ascii="Times New Roman" w:hAnsi="Times New Roman"/>
                <w:noProof/>
                <w:sz w:val="24"/>
                <w:szCs w:val="24"/>
                <w:lang w:val="uk-UA" w:eastAsia="uk-UA"/>
              </w:rPr>
              <w:t xml:space="preserve">складськими приміщеннями та автотранспорту </w:t>
            </w:r>
            <w:r w:rsidRPr="003033B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3033B2">
              <w:rPr>
                <w:rFonts w:ascii="Times New Roman" w:hAnsi="Times New Roman"/>
                <w:noProof/>
                <w:sz w:val="24"/>
                <w:szCs w:val="24"/>
                <w:lang w:val="uk-UA" w:eastAsia="uk-UA"/>
              </w:rPr>
              <w:t>складських приміщень та автотранспорту,</w:t>
            </w:r>
            <w:r w:rsidRPr="003033B2">
              <w:rPr>
                <w:rFonts w:ascii="Times New Roman" w:hAnsi="Times New Roman"/>
                <w:noProof/>
                <w:sz w:val="24"/>
                <w:szCs w:val="24"/>
                <w:lang w:val="uk-UA"/>
              </w:rPr>
              <w:t xml:space="preserve"> або копія договору (-ів) оренди, або надання послуг) та/або надання послуг із з перевезення вантажів та/або зберігання вантажів в складських приміщеннях. Договори повинні бути чинними щонайменше до кінця 2023</w:t>
            </w:r>
            <w:r w:rsidR="003B750C" w:rsidRPr="003033B2">
              <w:rPr>
                <w:rFonts w:ascii="Times New Roman" w:hAnsi="Times New Roman"/>
                <w:noProof/>
                <w:sz w:val="24"/>
                <w:szCs w:val="24"/>
                <w:lang w:val="uk-UA"/>
              </w:rPr>
              <w:t xml:space="preserve"> року (або лист-роз’яснення, якщо чинність раніше за дату 31.12.2023 року).</w:t>
            </w:r>
          </w:p>
        </w:tc>
      </w:tr>
      <w:tr w:rsidR="00A23862" w:rsidRPr="00BB3A84" w14:paraId="252E1C6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1D0376C6"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8769" w:type="dxa"/>
            <w:tcBorders>
              <w:top w:val="single" w:sz="4" w:space="0" w:color="000000"/>
              <w:left w:val="single" w:sz="4" w:space="0" w:color="000000"/>
              <w:bottom w:val="single" w:sz="4" w:space="0" w:color="000000"/>
              <w:right w:val="single" w:sz="4" w:space="0" w:color="000000"/>
            </w:tcBorders>
          </w:tcPr>
          <w:p w14:paraId="28F04905" w14:textId="1A25082B"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CE395C" w:rsidRPr="00A23862" w14:paraId="7F0A2AB7"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7EC9D26B" w14:textId="4415B9FF" w:rsidR="00CE395C" w:rsidRPr="00A23862" w:rsidRDefault="00CE395C" w:rsidP="00EA13DF">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8769" w:type="dxa"/>
            <w:tcBorders>
              <w:top w:val="single" w:sz="4" w:space="0" w:color="000000"/>
              <w:left w:val="single" w:sz="4" w:space="0" w:color="000000"/>
              <w:bottom w:val="single" w:sz="4" w:space="0" w:color="000000"/>
              <w:right w:val="single" w:sz="4" w:space="0" w:color="000000"/>
            </w:tcBorders>
          </w:tcPr>
          <w:p w14:paraId="1F9A570C" w14:textId="7ED34A68" w:rsidR="00CE395C" w:rsidRPr="00A23862" w:rsidRDefault="00CE395C" w:rsidP="00CE395C">
            <w:pPr>
              <w:pStyle w:val="12"/>
              <w:ind w:firstLine="0"/>
              <w:rPr>
                <w:rFonts w:ascii="Times New Roman" w:hAnsi="Times New Roman"/>
                <w:noProof/>
                <w:sz w:val="24"/>
                <w:szCs w:val="24"/>
                <w:lang w:val="uk-UA"/>
              </w:rPr>
            </w:pPr>
            <w:r>
              <w:rPr>
                <w:rFonts w:ascii="Times New Roman" w:hAnsi="Times New Roman"/>
                <w:noProof/>
                <w:sz w:val="24"/>
                <w:szCs w:val="24"/>
                <w:lang w:val="uk-UA"/>
              </w:rPr>
              <w:t>О</w:t>
            </w:r>
            <w:r w:rsidRPr="00CE395C">
              <w:rPr>
                <w:rFonts w:ascii="Times New Roman" w:hAnsi="Times New Roman"/>
                <w:noProof/>
                <w:sz w:val="24"/>
                <w:szCs w:val="24"/>
                <w:lang w:val="uk-UA"/>
              </w:rPr>
              <w:t xml:space="preserve">ригінали або </w:t>
            </w:r>
            <w:r>
              <w:rPr>
                <w:rFonts w:ascii="Times New Roman" w:hAnsi="Times New Roman"/>
                <w:noProof/>
                <w:sz w:val="24"/>
                <w:szCs w:val="24"/>
                <w:lang w:val="uk-UA"/>
              </w:rPr>
              <w:t xml:space="preserve">завірені </w:t>
            </w:r>
            <w:r w:rsidRPr="00CE395C">
              <w:rPr>
                <w:rFonts w:ascii="Times New Roman" w:hAnsi="Times New Roman"/>
                <w:noProof/>
                <w:sz w:val="24"/>
                <w:szCs w:val="24"/>
                <w:lang w:val="uk-UA"/>
              </w:rPr>
              <w:t>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A23862" w:rsidRPr="00E403F9" w14:paraId="598DAEDF"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7504A894"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8769" w:type="dxa"/>
            <w:tcBorders>
              <w:top w:val="single" w:sz="4" w:space="0" w:color="000000"/>
              <w:left w:val="single" w:sz="4" w:space="0" w:color="000000"/>
              <w:bottom w:val="single" w:sz="4" w:space="0" w:color="000000"/>
              <w:right w:val="single" w:sz="4" w:space="0" w:color="000000"/>
            </w:tcBorders>
          </w:tcPr>
          <w:p w14:paraId="4EC43E0F" w14:textId="4B64392E"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3" w:name="_Hlk39761400"/>
            <w:r w:rsidRPr="00A23862">
              <w:rPr>
                <w:rFonts w:ascii="Times New Roman" w:hAnsi="Times New Roman"/>
                <w:noProof/>
                <w:sz w:val="24"/>
                <w:szCs w:val="24"/>
                <w:lang w:val="uk-UA"/>
              </w:rPr>
              <w:t xml:space="preserve">за предметом закупівлі </w:t>
            </w:r>
            <w:bookmarkEnd w:id="3"/>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sidR="00C33B63">
              <w:rPr>
                <w:rFonts w:ascii="Times New Roman" w:hAnsi="Times New Roman"/>
                <w:noProof/>
                <w:sz w:val="24"/>
                <w:szCs w:val="24"/>
                <w:lang w:val="uk-UA"/>
              </w:rPr>
              <w:t xml:space="preserve"> Аналогічним вважається договір, предмет закупівлі якого відповідає коду ДК 021:2015 </w:t>
            </w:r>
            <w:r w:rsidR="00516737">
              <w:rPr>
                <w:rFonts w:ascii="Times New Roman" w:hAnsi="Times New Roman"/>
                <w:noProof/>
                <w:sz w:val="24"/>
                <w:szCs w:val="24"/>
                <w:lang w:val="uk-UA"/>
              </w:rPr>
              <w:t xml:space="preserve">-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w:t>
            </w:r>
            <w:r w:rsidR="006C09C4">
              <w:rPr>
                <w:rFonts w:ascii="Times New Roman" w:hAnsi="Times New Roman"/>
                <w:noProof/>
                <w:sz w:val="24"/>
                <w:szCs w:val="24"/>
                <w:lang w:val="uk-UA"/>
              </w:rPr>
              <w:t>.</w:t>
            </w:r>
          </w:p>
        </w:tc>
      </w:tr>
      <w:tr w:rsidR="00A23862" w:rsidRPr="00A23862" w14:paraId="2A62523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2B7A90A8"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8769" w:type="dxa"/>
            <w:tcBorders>
              <w:top w:val="single" w:sz="4" w:space="0" w:color="000000"/>
              <w:left w:val="single" w:sz="4" w:space="0" w:color="000000"/>
              <w:bottom w:val="single" w:sz="4" w:space="0" w:color="000000"/>
              <w:right w:val="single" w:sz="4" w:space="0" w:color="000000"/>
            </w:tcBorders>
          </w:tcPr>
          <w:p w14:paraId="180C493C" w14:textId="0B281BF6"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sidR="00C33B63">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18F91CDE"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8769" w:type="dxa"/>
            <w:tcBorders>
              <w:top w:val="single" w:sz="4" w:space="0" w:color="000000"/>
              <w:left w:val="single" w:sz="4" w:space="0" w:color="000000"/>
              <w:bottom w:val="single" w:sz="4" w:space="0" w:color="000000"/>
              <w:right w:val="single" w:sz="4" w:space="0" w:color="000000"/>
            </w:tcBorders>
          </w:tcPr>
          <w:p w14:paraId="27D5210E" w14:textId="77777777"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Pr="00730E9A" w:rsidRDefault="00D5751A">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bookmarkEnd w:id="2"/>
    <w:p w14:paraId="4BD0D272" w14:textId="77777777" w:rsidR="00C91880" w:rsidRPr="0056499F" w:rsidRDefault="00C91880" w:rsidP="00C91880">
      <w:pPr>
        <w:pStyle w:val="Default"/>
        <w:numPr>
          <w:ilvl w:val="0"/>
          <w:numId w:val="7"/>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25263642" w14:textId="77777777" w:rsidR="00C91880" w:rsidRPr="0056499F" w:rsidRDefault="00C91880" w:rsidP="00C91880">
      <w:pPr>
        <w:pStyle w:val="Default"/>
        <w:jc w:val="both"/>
        <w:rPr>
          <w:noProof/>
        </w:rPr>
      </w:pPr>
    </w:p>
    <w:p w14:paraId="45FC4975" w14:textId="77777777" w:rsidR="00C91880" w:rsidRPr="0056499F" w:rsidRDefault="00C91880" w:rsidP="00C91880">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7A9AF247" w14:textId="77777777" w:rsidR="00C91880" w:rsidRPr="0056499F" w:rsidRDefault="00C91880" w:rsidP="00C91880">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54D99C3" w14:textId="77777777" w:rsidR="00C91880" w:rsidRPr="003A1997" w:rsidRDefault="00C91880" w:rsidP="00C91880">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2D108D02" w14:textId="77777777" w:rsidR="00C91880" w:rsidRPr="0056499F" w:rsidRDefault="00C91880" w:rsidP="00C91880">
      <w:pPr>
        <w:pStyle w:val="Default"/>
        <w:jc w:val="both"/>
        <w:rPr>
          <w:i/>
          <w:noProof/>
        </w:rPr>
      </w:pPr>
    </w:p>
    <w:p w14:paraId="6EFE3DEC" w14:textId="77777777" w:rsidR="00C91880" w:rsidRPr="0056499F" w:rsidRDefault="00C91880" w:rsidP="00C91880">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A9A696B" w14:textId="77777777" w:rsidR="00C91880" w:rsidRPr="003A1997" w:rsidRDefault="00C91880" w:rsidP="00C91880">
      <w:pPr>
        <w:pStyle w:val="Default"/>
        <w:jc w:val="both"/>
        <w:rPr>
          <w:noProof/>
          <w:sz w:val="20"/>
          <w:szCs w:val="20"/>
        </w:rPr>
      </w:pPr>
    </w:p>
    <w:p w14:paraId="00CAE9E5" w14:textId="77777777" w:rsidR="00C91880" w:rsidRPr="003A1997" w:rsidRDefault="00C91880" w:rsidP="00C91880">
      <w:pPr>
        <w:pStyle w:val="Default"/>
        <w:jc w:val="right"/>
        <w:rPr>
          <w:b/>
          <w:noProof/>
          <w:sz w:val="20"/>
          <w:szCs w:val="20"/>
        </w:rPr>
      </w:pPr>
      <w:r w:rsidRPr="003A1997">
        <w:rPr>
          <w:b/>
          <w:noProof/>
          <w:sz w:val="20"/>
          <w:szCs w:val="20"/>
        </w:rPr>
        <w:t xml:space="preserve">Уповноваженій особі </w:t>
      </w:r>
    </w:p>
    <w:p w14:paraId="037B9644" w14:textId="77777777" w:rsidR="00C91880" w:rsidRPr="003A1997" w:rsidRDefault="00C91880" w:rsidP="00C91880">
      <w:pPr>
        <w:pStyle w:val="Default"/>
        <w:jc w:val="center"/>
        <w:rPr>
          <w:b/>
          <w:noProof/>
          <w:sz w:val="20"/>
          <w:szCs w:val="20"/>
        </w:rPr>
      </w:pPr>
      <w:r w:rsidRPr="003A1997">
        <w:rPr>
          <w:b/>
          <w:noProof/>
          <w:sz w:val="20"/>
          <w:szCs w:val="20"/>
        </w:rPr>
        <w:t>Лист-гарантія</w:t>
      </w:r>
    </w:p>
    <w:p w14:paraId="3740584A" w14:textId="77777777" w:rsidR="00C91880" w:rsidRPr="003A1997" w:rsidRDefault="00C91880" w:rsidP="00C91880">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3A87ECF4" w14:textId="77777777" w:rsidR="00C91880" w:rsidRPr="003A1997" w:rsidRDefault="00C91880" w:rsidP="00C91880">
      <w:pPr>
        <w:pStyle w:val="Default"/>
        <w:jc w:val="both"/>
        <w:rPr>
          <w:noProof/>
          <w:sz w:val="20"/>
          <w:szCs w:val="20"/>
        </w:rPr>
      </w:pPr>
    </w:p>
    <w:p w14:paraId="0B9A0D9B" w14:textId="77777777" w:rsidR="00C91880" w:rsidRPr="003A1997" w:rsidRDefault="00C91880" w:rsidP="00C91880">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3008B94B" w14:textId="77777777" w:rsidR="00C91880" w:rsidRPr="003A1997" w:rsidRDefault="00C91880" w:rsidP="00C91880">
      <w:pPr>
        <w:pStyle w:val="Default"/>
        <w:jc w:val="both"/>
        <w:rPr>
          <w:noProof/>
          <w:color w:val="FF0000"/>
          <w:sz w:val="22"/>
          <w:szCs w:val="22"/>
        </w:rPr>
      </w:pPr>
    </w:p>
    <w:p w14:paraId="59B93EBF" w14:textId="77777777" w:rsidR="00C91880" w:rsidRPr="008529CD" w:rsidRDefault="00C91880" w:rsidP="00C91880">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32A910AF" w14:textId="77777777" w:rsidR="00C91880" w:rsidRPr="003A1997" w:rsidRDefault="00C91880" w:rsidP="00C91880">
      <w:pPr>
        <w:pStyle w:val="Default"/>
        <w:rPr>
          <w:color w:val="FF0000"/>
          <w:sz w:val="22"/>
          <w:szCs w:val="22"/>
        </w:rPr>
      </w:pPr>
    </w:p>
    <w:p w14:paraId="1AF1E79D" w14:textId="77777777" w:rsidR="00C91880" w:rsidRPr="00C05524" w:rsidRDefault="00C91880" w:rsidP="00C91880">
      <w:pPr>
        <w:pStyle w:val="a5"/>
        <w:rPr>
          <w:rFonts w:ascii="Times New Roman" w:hAnsi="Times New Roman"/>
          <w:b/>
          <w:szCs w:val="24"/>
          <w:lang w:val="uk-UA"/>
        </w:rPr>
      </w:pPr>
    </w:p>
    <w:p w14:paraId="4D4F23F0" w14:textId="77777777" w:rsidR="00C91880" w:rsidRPr="00C05524" w:rsidRDefault="00C91880" w:rsidP="00C91880">
      <w:pPr>
        <w:pStyle w:val="a5"/>
        <w:rPr>
          <w:rFonts w:ascii="Times New Roman" w:hAnsi="Times New Roman"/>
          <w:b/>
          <w:szCs w:val="24"/>
          <w:lang w:val="uk-UA"/>
        </w:rPr>
      </w:pPr>
    </w:p>
    <w:p w14:paraId="702286FA" w14:textId="77777777" w:rsidR="00C91880" w:rsidRPr="00C05524" w:rsidRDefault="00C91880" w:rsidP="00C91880">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77A10806" w14:textId="77777777" w:rsidR="00C91880" w:rsidRDefault="00C91880" w:rsidP="00C91880">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77BDBAE6" w14:textId="77777777" w:rsidR="00C91880" w:rsidRPr="00C05524" w:rsidRDefault="00C91880" w:rsidP="00C91880">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44B7F8F9" w14:textId="77777777" w:rsidR="00C91880" w:rsidRPr="00C05524" w:rsidRDefault="00C91880" w:rsidP="00C91880">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C91880" w:rsidRPr="00C05524" w14:paraId="086949B4" w14:textId="77777777" w:rsidTr="00A672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74631"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3DACA88F"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38DD" w14:textId="77777777" w:rsidR="00C91880" w:rsidRPr="00C05524" w:rsidRDefault="00C91880" w:rsidP="00A672B4">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465131A1" w14:textId="77777777" w:rsidR="00C91880" w:rsidRPr="00C05524" w:rsidRDefault="00C91880" w:rsidP="00A672B4">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E9C1EF" w14:textId="77777777" w:rsidR="00C91880" w:rsidRPr="00C05524" w:rsidRDefault="00C91880" w:rsidP="00A672B4">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1BC80" w14:textId="77777777" w:rsidR="00C91880" w:rsidRPr="00C05524" w:rsidRDefault="00C91880" w:rsidP="00A672B4">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1069B455" w14:textId="77777777" w:rsidTr="00A672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31A4"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643B6" w14:textId="77777777" w:rsidR="00C91880" w:rsidRPr="00C05524" w:rsidRDefault="00C91880" w:rsidP="00A672B4">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805C83" w14:textId="77777777" w:rsidR="00C91880" w:rsidRPr="00C05524" w:rsidRDefault="00C91880" w:rsidP="00A672B4">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C91880" w:rsidRPr="00C05524" w14:paraId="6F29BFFF" w14:textId="77777777" w:rsidTr="00A672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7D0D5"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535ECE" w14:textId="77777777" w:rsidR="00C91880" w:rsidRPr="00C05524" w:rsidRDefault="00C91880" w:rsidP="00A672B4">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690677" w14:textId="77777777" w:rsidR="00C91880" w:rsidRPr="00C05524" w:rsidRDefault="00C91880" w:rsidP="00A672B4">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C91880" w:rsidRPr="00BB3A84" w14:paraId="657A7101" w14:textId="77777777" w:rsidTr="00A672B4">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7F64"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D9EEC95" w14:textId="77777777" w:rsidR="00C91880" w:rsidRPr="00C05524" w:rsidRDefault="00C91880" w:rsidP="00A672B4">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6CE05" w14:textId="77777777" w:rsidR="00C91880" w:rsidRPr="00C05524" w:rsidRDefault="00C91880" w:rsidP="00A672B4">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3C85337F" w14:textId="77777777" w:rsidTr="00A672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0F61" w14:textId="77777777" w:rsidR="00C91880" w:rsidRPr="00C05524" w:rsidRDefault="00C91880" w:rsidP="00A672B4">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0B1D0" w14:textId="77777777" w:rsidR="00C91880" w:rsidRPr="00C05524" w:rsidRDefault="00C91880" w:rsidP="00A672B4">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BA24D89" w14:textId="77777777" w:rsidR="00C91880" w:rsidRPr="00C05524" w:rsidRDefault="00C91880" w:rsidP="00A672B4">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5D1567DA" w14:textId="77777777" w:rsidR="00C91880" w:rsidRPr="00C05524" w:rsidRDefault="00C91880" w:rsidP="00C91880">
      <w:pPr>
        <w:spacing w:after="0" w:line="240" w:lineRule="auto"/>
        <w:rPr>
          <w:rFonts w:ascii="Times New Roman" w:hAnsi="Times New Roman"/>
          <w:b/>
          <w:sz w:val="24"/>
          <w:szCs w:val="24"/>
          <w:lang w:val="uk-UA"/>
        </w:rPr>
      </w:pPr>
    </w:p>
    <w:p w14:paraId="193DF26F" w14:textId="77777777" w:rsidR="00C91880" w:rsidRPr="00C05524" w:rsidRDefault="00C91880" w:rsidP="00C91880">
      <w:pPr>
        <w:spacing w:before="240" w:after="0" w:line="240" w:lineRule="auto"/>
        <w:jc w:val="center"/>
        <w:rPr>
          <w:rFonts w:ascii="Times New Roman" w:hAnsi="Times New Roman"/>
          <w:b/>
          <w:sz w:val="24"/>
          <w:szCs w:val="24"/>
          <w:lang w:val="uk-UA"/>
        </w:rPr>
      </w:pPr>
    </w:p>
    <w:p w14:paraId="788A56CD" w14:textId="77777777" w:rsidR="00C91880" w:rsidRDefault="00C91880" w:rsidP="00C91880">
      <w:pPr>
        <w:spacing w:before="240" w:after="0" w:line="240" w:lineRule="auto"/>
        <w:jc w:val="center"/>
        <w:rPr>
          <w:rFonts w:ascii="Times New Roman" w:hAnsi="Times New Roman"/>
          <w:b/>
          <w:sz w:val="24"/>
          <w:szCs w:val="24"/>
          <w:lang w:val="uk-UA"/>
        </w:rPr>
      </w:pPr>
    </w:p>
    <w:p w14:paraId="6E30E570" w14:textId="77777777" w:rsidR="00C91880" w:rsidRDefault="00C91880" w:rsidP="00C91880">
      <w:pPr>
        <w:spacing w:before="240" w:after="0" w:line="240" w:lineRule="auto"/>
        <w:jc w:val="center"/>
        <w:rPr>
          <w:rFonts w:ascii="Times New Roman" w:hAnsi="Times New Roman"/>
          <w:b/>
          <w:sz w:val="24"/>
          <w:szCs w:val="24"/>
          <w:lang w:val="uk-UA"/>
        </w:rPr>
      </w:pPr>
    </w:p>
    <w:p w14:paraId="64DEFA56" w14:textId="77777777" w:rsidR="00C91880" w:rsidRDefault="00C91880" w:rsidP="00C91880">
      <w:pPr>
        <w:spacing w:before="240" w:after="0" w:line="240" w:lineRule="auto"/>
        <w:jc w:val="center"/>
        <w:rPr>
          <w:rFonts w:ascii="Times New Roman" w:hAnsi="Times New Roman"/>
          <w:b/>
          <w:sz w:val="24"/>
          <w:szCs w:val="24"/>
          <w:lang w:val="uk-UA"/>
        </w:rPr>
      </w:pPr>
    </w:p>
    <w:p w14:paraId="5936B0CC" w14:textId="77777777" w:rsidR="00C91880" w:rsidRPr="00C05524" w:rsidRDefault="00C91880" w:rsidP="00C91880">
      <w:pPr>
        <w:spacing w:before="240" w:after="0" w:line="240" w:lineRule="auto"/>
        <w:rPr>
          <w:rFonts w:ascii="Times New Roman" w:hAnsi="Times New Roman"/>
          <w:b/>
          <w:sz w:val="24"/>
          <w:szCs w:val="24"/>
          <w:lang w:val="uk-UA"/>
        </w:rPr>
      </w:pPr>
    </w:p>
    <w:p w14:paraId="2229701B" w14:textId="77777777" w:rsidR="00C91880" w:rsidRPr="00C05524" w:rsidRDefault="00C91880" w:rsidP="00C91880">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2ABE882A" w14:textId="77777777" w:rsidR="00C91880" w:rsidRPr="00C05524" w:rsidRDefault="00C91880" w:rsidP="00C91880">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C91880" w:rsidRPr="00C05524" w14:paraId="4DBB17DD" w14:textId="77777777" w:rsidTr="00A672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6A41"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754B25E3"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7358" w14:textId="77777777" w:rsidR="00C91880" w:rsidRPr="00C05524" w:rsidRDefault="00C91880" w:rsidP="00A672B4">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22CAD6CE" w14:textId="77777777" w:rsidR="00C91880" w:rsidRPr="00C05524" w:rsidRDefault="00C91880" w:rsidP="00A672B4">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9F5C86" w14:textId="77777777" w:rsidR="00C91880" w:rsidRPr="00C05524" w:rsidRDefault="00C91880" w:rsidP="00A672B4">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D69A8" w14:textId="77777777" w:rsidR="00C91880" w:rsidRPr="00C05524" w:rsidRDefault="00C91880" w:rsidP="00A672B4">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4E69393C" w14:textId="77777777" w:rsidTr="00A672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F5E37"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E3129" w14:textId="77777777" w:rsidR="00C91880" w:rsidRPr="00C05524" w:rsidRDefault="00C91880" w:rsidP="00A672B4">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50A8D1" w14:textId="77777777" w:rsidR="00C91880" w:rsidRPr="00C05524" w:rsidRDefault="00C91880" w:rsidP="00A672B4">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C91880" w:rsidRPr="00C05524" w14:paraId="6A2D8B8D" w14:textId="77777777" w:rsidTr="00A672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58E6F"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F617C8" w14:textId="77777777" w:rsidR="00C91880" w:rsidRPr="00C05524" w:rsidRDefault="00C91880" w:rsidP="00A672B4">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FB3D3B" w14:textId="77777777" w:rsidR="00C91880" w:rsidRPr="00C05524" w:rsidRDefault="00C91880" w:rsidP="00A672B4">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668D7BA" w14:textId="77777777" w:rsidR="00C91880" w:rsidRPr="00C05524" w:rsidRDefault="00C91880" w:rsidP="00A672B4">
            <w:pPr>
              <w:spacing w:after="0" w:line="240" w:lineRule="auto"/>
              <w:jc w:val="both"/>
              <w:rPr>
                <w:rFonts w:ascii="Times New Roman" w:hAnsi="Times New Roman"/>
                <w:sz w:val="24"/>
                <w:szCs w:val="24"/>
                <w:lang w:val="uk-UA"/>
              </w:rPr>
            </w:pPr>
          </w:p>
          <w:p w14:paraId="4F28C57F" w14:textId="77777777" w:rsidR="00C91880" w:rsidRPr="00C05524" w:rsidRDefault="00C91880" w:rsidP="00A672B4">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C91880" w:rsidRPr="00BB3A84" w14:paraId="630893B3" w14:textId="77777777" w:rsidTr="00A672B4">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F8812" w14:textId="77777777" w:rsidR="00C91880" w:rsidRPr="00C05524" w:rsidRDefault="00C91880" w:rsidP="00A672B4">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624114D" w14:textId="77777777" w:rsidR="00C91880" w:rsidRPr="00C05524" w:rsidRDefault="00C91880" w:rsidP="00A672B4">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B88D11" w14:textId="77777777" w:rsidR="00C91880" w:rsidRPr="00C05524" w:rsidRDefault="00C91880" w:rsidP="00A672B4">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4BF9B43F" w14:textId="77777777" w:rsidTr="00A672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721A7" w14:textId="77777777" w:rsidR="00C91880" w:rsidRPr="00C05524" w:rsidRDefault="00C91880" w:rsidP="00A672B4">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E587" w14:textId="77777777" w:rsidR="00C91880" w:rsidRPr="00C05524" w:rsidRDefault="00C91880" w:rsidP="00A672B4">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DC280F" w14:textId="77777777" w:rsidR="00C91880" w:rsidRPr="00730E9A" w:rsidRDefault="00C91880" w:rsidP="00A672B4">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584A4D6" w14:textId="77777777" w:rsidR="00C91880" w:rsidRPr="00730E9A" w:rsidRDefault="00C91880" w:rsidP="00C91880">
      <w:pPr>
        <w:shd w:val="clear" w:color="auto" w:fill="FFFFFF"/>
        <w:spacing w:before="120" w:after="0" w:line="240" w:lineRule="auto"/>
        <w:jc w:val="both"/>
        <w:rPr>
          <w:rFonts w:ascii="Times New Roman" w:hAnsi="Times New Roman"/>
          <w:b/>
          <w:i/>
          <w:sz w:val="24"/>
          <w:szCs w:val="24"/>
          <w:lang w:val="uk-UA"/>
        </w:rPr>
      </w:pPr>
    </w:p>
    <w:p w14:paraId="0CB47851"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02787559"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623A9A77"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7D44BDD7"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5133E68D" w14:textId="77777777" w:rsidR="00C91880" w:rsidRPr="00EF6803" w:rsidRDefault="00C91880" w:rsidP="00C91880">
      <w:pPr>
        <w:shd w:val="clear" w:color="auto" w:fill="FFFFFF"/>
        <w:spacing w:before="120" w:after="0" w:line="240" w:lineRule="auto"/>
        <w:jc w:val="both"/>
        <w:rPr>
          <w:rFonts w:ascii="Times New Roman" w:hAnsi="Times New Roman"/>
          <w:b/>
          <w:i/>
          <w:sz w:val="24"/>
          <w:szCs w:val="24"/>
          <w:lang w:val="uk-UA"/>
        </w:rPr>
      </w:pPr>
    </w:p>
    <w:p w14:paraId="083535F6" w14:textId="77777777" w:rsidR="00401566" w:rsidRPr="00EF6803" w:rsidRDefault="00401566"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lastRenderedPageBreak/>
        <w:t>Додаток 3</w:t>
      </w:r>
    </w:p>
    <w:p w14:paraId="7C63E2D9" w14:textId="77777777" w:rsidR="00401566" w:rsidRPr="00EF6803" w:rsidRDefault="00401566" w:rsidP="00401566">
      <w:pPr>
        <w:rPr>
          <w:rFonts w:ascii="Times New Roman" w:hAnsi="Times New Roman"/>
          <w:b/>
          <w:noProof/>
          <w:sz w:val="24"/>
          <w:szCs w:val="24"/>
          <w:lang w:val="uk-UA"/>
        </w:rPr>
      </w:pP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68CD684F" w14:textId="77777777" w:rsidR="002959B1" w:rsidRPr="00EF6803" w:rsidRDefault="002959B1" w:rsidP="002959B1">
      <w:pPr>
        <w:jc w:val="center"/>
        <w:rPr>
          <w:rFonts w:ascii="Times New Roman" w:hAnsi="Times New Roman"/>
          <w:b/>
          <w:noProof/>
          <w:sz w:val="24"/>
          <w:szCs w:val="24"/>
          <w:lang w:val="uk-UA"/>
        </w:rPr>
      </w:pPr>
      <w:r w:rsidRPr="00EF6803">
        <w:rPr>
          <w:rFonts w:ascii="Times New Roman" w:hAnsi="Times New Roman"/>
          <w:b/>
          <w:noProof/>
          <w:sz w:val="24"/>
          <w:szCs w:val="24"/>
          <w:lang w:val="uk-UA"/>
        </w:rPr>
        <w:t>Інформація про технічні, якісні та інші характеристики предмета закупівлі</w:t>
      </w:r>
    </w:p>
    <w:p w14:paraId="07F861F2" w14:textId="0926F388" w:rsidR="00FC1FD5" w:rsidRDefault="002959B1" w:rsidP="00FC1FD5">
      <w:pPr>
        <w:pStyle w:val="Default"/>
        <w:jc w:val="both"/>
        <w:rPr>
          <w:b/>
        </w:rPr>
      </w:pPr>
      <w:r w:rsidRPr="00EF6803">
        <w:rPr>
          <w:noProof/>
        </w:rPr>
        <w:t xml:space="preserve">Код за ДК 021:2015: </w:t>
      </w:r>
      <w:r w:rsidR="00D50BDF" w:rsidRPr="00D50BDF">
        <w:rPr>
          <w:noProof/>
        </w:rPr>
        <w:t>33110000-4 - Візуалізаційне обладнання для потреб медицини, стоматології та ветеринарної медицини (33112200-0 - Ультразвукові установки) (НК 024:2019 - 40761 - Загальноприйнята ультразвукова система візуалізації). Універсальна ультразвукова діагностична система.</w:t>
      </w:r>
    </w:p>
    <w:p w14:paraId="1A684A29" w14:textId="0D7C1C65" w:rsidR="00FC1FD5" w:rsidRPr="006A3E0B" w:rsidRDefault="006A3E0B" w:rsidP="006A3E0B">
      <w:pPr>
        <w:pStyle w:val="53"/>
        <w:ind w:left="0"/>
        <w:rPr>
          <w:b/>
          <w:lang w:val="uk-UA" w:eastAsia="uk-UA"/>
        </w:rPr>
      </w:pPr>
      <w:r w:rsidRPr="006A3E0B">
        <w:rPr>
          <w:b/>
          <w:lang w:val="uk-UA" w:eastAsia="uk-UA"/>
        </w:rPr>
        <w:t>Ультразвукова система візуалізації з датчиками.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6185"/>
        <w:gridCol w:w="1546"/>
        <w:gridCol w:w="1547"/>
      </w:tblGrid>
      <w:tr w:rsidR="00FC1FD5" w:rsidRPr="00F96555" w14:paraId="6C1F7EE4" w14:textId="77777777" w:rsidTr="00FC1FD5">
        <w:trPr>
          <w:trHeight w:val="614"/>
          <w:jc w:val="center"/>
        </w:trPr>
        <w:tc>
          <w:tcPr>
            <w:tcW w:w="851" w:type="dxa"/>
            <w:tcBorders>
              <w:top w:val="single" w:sz="4" w:space="0" w:color="auto"/>
              <w:left w:val="single" w:sz="4" w:space="0" w:color="auto"/>
              <w:bottom w:val="single" w:sz="4" w:space="0" w:color="auto"/>
              <w:right w:val="single" w:sz="4" w:space="0" w:color="auto"/>
            </w:tcBorders>
            <w:vAlign w:val="center"/>
          </w:tcPr>
          <w:p w14:paraId="2DF1C204" w14:textId="77777777" w:rsidR="00FC1FD5" w:rsidRPr="00F96555" w:rsidRDefault="00FC1FD5" w:rsidP="006A3E0B">
            <w:pPr>
              <w:autoSpaceDE w:val="0"/>
              <w:autoSpaceDN w:val="0"/>
              <w:adjustRightInd w:val="0"/>
              <w:spacing w:line="240" w:lineRule="auto"/>
              <w:ind w:right="57" w:firstLine="29"/>
              <w:jc w:val="center"/>
              <w:rPr>
                <w:rFonts w:ascii="Times New Roman" w:hAnsi="Times New Roman"/>
                <w:sz w:val="24"/>
                <w:szCs w:val="24"/>
                <w:lang w:val="uk-UA"/>
              </w:rPr>
            </w:pPr>
            <w:r w:rsidRPr="00F96555">
              <w:rPr>
                <w:rFonts w:ascii="Times New Roman" w:hAnsi="Times New Roman"/>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vAlign w:val="center"/>
          </w:tcPr>
          <w:p w14:paraId="2EACD2FE" w14:textId="77777777" w:rsidR="00FC1FD5" w:rsidRPr="00F96555" w:rsidRDefault="00FC1FD5" w:rsidP="006A3E0B">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37273550" w14:textId="77777777" w:rsidR="00FC1FD5" w:rsidRPr="00F96555" w:rsidRDefault="00FC1FD5" w:rsidP="006A3E0B">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76350C23" w14:textId="77777777" w:rsidR="00FC1FD5" w:rsidRPr="00F96555" w:rsidRDefault="00FC1FD5" w:rsidP="006A3E0B">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Кількість</w:t>
            </w:r>
          </w:p>
        </w:tc>
      </w:tr>
      <w:tr w:rsidR="00FC1FD5" w:rsidRPr="00F96555" w14:paraId="67A45D33" w14:textId="77777777" w:rsidTr="00FC1FD5">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F53EB7D" w14:textId="77777777" w:rsidR="00FC1FD5" w:rsidRPr="00F96555" w:rsidRDefault="00FC1FD5" w:rsidP="006A3E0B">
            <w:pPr>
              <w:spacing w:line="240" w:lineRule="auto"/>
              <w:ind w:left="-250" w:right="57"/>
              <w:jc w:val="center"/>
              <w:rPr>
                <w:rFonts w:ascii="Times New Roman" w:hAnsi="Times New Roman"/>
                <w:sz w:val="24"/>
                <w:szCs w:val="24"/>
                <w:lang w:val="uk-UA" w:eastAsia="en-US"/>
              </w:rPr>
            </w:pPr>
            <w:r w:rsidRPr="00F96555">
              <w:rPr>
                <w:rFonts w:ascii="Times New Roman" w:hAnsi="Times New Roman"/>
                <w:sz w:val="24"/>
                <w:szCs w:val="24"/>
                <w:lang w:val="uk-UA" w:eastAsia="en-US"/>
              </w:rPr>
              <w:t xml:space="preserve"> 1</w:t>
            </w:r>
          </w:p>
        </w:tc>
        <w:tc>
          <w:tcPr>
            <w:tcW w:w="5670" w:type="dxa"/>
            <w:tcBorders>
              <w:top w:val="single" w:sz="4" w:space="0" w:color="auto"/>
              <w:left w:val="single" w:sz="4" w:space="0" w:color="auto"/>
              <w:bottom w:val="single" w:sz="4" w:space="0" w:color="auto"/>
              <w:right w:val="single" w:sz="4" w:space="0" w:color="auto"/>
            </w:tcBorders>
            <w:vAlign w:val="center"/>
          </w:tcPr>
          <w:p w14:paraId="217DDB3A" w14:textId="77777777" w:rsidR="00FC1FD5" w:rsidRPr="00F96555" w:rsidRDefault="00FC1FD5" w:rsidP="006A3E0B">
            <w:pPr>
              <w:spacing w:line="240" w:lineRule="auto"/>
              <w:rPr>
                <w:rFonts w:ascii="Times New Roman" w:hAnsi="Times New Roman"/>
                <w:sz w:val="24"/>
                <w:szCs w:val="24"/>
                <w:lang w:val="uk-UA"/>
              </w:rPr>
            </w:pPr>
            <w:r w:rsidRPr="00F96555">
              <w:rPr>
                <w:rFonts w:ascii="Times New Roman" w:hAnsi="Times New Roman"/>
                <w:bCs/>
                <w:sz w:val="24"/>
                <w:szCs w:val="24"/>
                <w:lang w:val="uk-UA"/>
              </w:rPr>
              <w:t>У</w:t>
            </w:r>
            <w:r w:rsidRPr="00F96555">
              <w:rPr>
                <w:rFonts w:ascii="Times New Roman" w:hAnsi="Times New Roman"/>
                <w:color w:val="222222"/>
                <w:sz w:val="24"/>
                <w:szCs w:val="24"/>
                <w:lang w:val="uk-UA"/>
              </w:rPr>
              <w:t>ніверсальна ультразвукова діагностична система</w:t>
            </w:r>
          </w:p>
        </w:tc>
        <w:tc>
          <w:tcPr>
            <w:tcW w:w="1417" w:type="dxa"/>
            <w:tcBorders>
              <w:top w:val="single" w:sz="4" w:space="0" w:color="auto"/>
              <w:left w:val="single" w:sz="4" w:space="0" w:color="auto"/>
              <w:bottom w:val="single" w:sz="4" w:space="0" w:color="auto"/>
              <w:right w:val="single" w:sz="4" w:space="0" w:color="auto"/>
            </w:tcBorders>
            <w:vAlign w:val="center"/>
          </w:tcPr>
          <w:p w14:paraId="744FF81D" w14:textId="77777777" w:rsidR="00FC1FD5" w:rsidRPr="00F96555" w:rsidRDefault="00FC1FD5" w:rsidP="006A3E0B">
            <w:pPr>
              <w:autoSpaceDE w:val="0"/>
              <w:autoSpaceDN w:val="0"/>
              <w:adjustRightInd w:val="0"/>
              <w:spacing w:line="240" w:lineRule="auto"/>
              <w:jc w:val="center"/>
              <w:rPr>
                <w:rFonts w:ascii="Times New Roman" w:hAnsi="Times New Roman"/>
                <w:sz w:val="24"/>
                <w:szCs w:val="24"/>
                <w:lang w:val="uk-UA"/>
              </w:rPr>
            </w:pPr>
            <w:r w:rsidRPr="00F96555">
              <w:rPr>
                <w:rFonts w:ascii="Times New Roman" w:hAnsi="Times New Roman"/>
                <w:sz w:val="24"/>
                <w:szCs w:val="24"/>
                <w:lang w:val="uk-UA"/>
              </w:rPr>
              <w:t>штуки</w:t>
            </w:r>
          </w:p>
        </w:tc>
        <w:tc>
          <w:tcPr>
            <w:tcW w:w="1418" w:type="dxa"/>
            <w:tcBorders>
              <w:top w:val="single" w:sz="4" w:space="0" w:color="auto"/>
              <w:left w:val="single" w:sz="4" w:space="0" w:color="auto"/>
              <w:bottom w:val="single" w:sz="4" w:space="0" w:color="auto"/>
              <w:right w:val="single" w:sz="4" w:space="0" w:color="auto"/>
            </w:tcBorders>
            <w:vAlign w:val="center"/>
          </w:tcPr>
          <w:p w14:paraId="3AEE6BA5" w14:textId="77777777" w:rsidR="00FC1FD5" w:rsidRPr="00F96555" w:rsidRDefault="00FC1FD5" w:rsidP="006A3E0B">
            <w:pPr>
              <w:spacing w:line="240" w:lineRule="auto"/>
              <w:jc w:val="center"/>
              <w:rPr>
                <w:rFonts w:ascii="Times New Roman" w:hAnsi="Times New Roman"/>
                <w:color w:val="FF0000"/>
                <w:sz w:val="24"/>
                <w:szCs w:val="24"/>
                <w:lang w:val="uk-UA"/>
              </w:rPr>
            </w:pPr>
            <w:r w:rsidRPr="00FC1FD5">
              <w:rPr>
                <w:rFonts w:ascii="Times New Roman" w:hAnsi="Times New Roman"/>
                <w:sz w:val="24"/>
                <w:szCs w:val="24"/>
                <w:lang w:val="uk-UA"/>
              </w:rPr>
              <w:t>1</w:t>
            </w:r>
          </w:p>
        </w:tc>
      </w:tr>
    </w:tbl>
    <w:p w14:paraId="27985993" w14:textId="77777777" w:rsidR="00FC1FD5" w:rsidRPr="00FC1FD5" w:rsidRDefault="00FC1FD5" w:rsidP="00FC1FD5">
      <w:pPr>
        <w:spacing w:line="240" w:lineRule="auto"/>
        <w:jc w:val="right"/>
        <w:rPr>
          <w:rFonts w:ascii="Times New Roman" w:hAnsi="Times New Roman"/>
          <w:b/>
          <w:bCs/>
          <w:sz w:val="24"/>
          <w:szCs w:val="24"/>
          <w:lang w:val="uk-UA"/>
        </w:rPr>
      </w:pPr>
    </w:p>
    <w:p w14:paraId="1AB13366" w14:textId="77777777" w:rsidR="00FC1FD5" w:rsidRPr="00FC1FD5" w:rsidRDefault="00FC1FD5" w:rsidP="00FC1FD5">
      <w:pPr>
        <w:spacing w:before="120" w:after="120" w:line="240" w:lineRule="auto"/>
        <w:rPr>
          <w:rFonts w:ascii="Times New Roman" w:hAnsi="Times New Roman"/>
          <w:b/>
          <w:sz w:val="24"/>
          <w:szCs w:val="24"/>
          <w:lang w:val="uk-UA"/>
        </w:rPr>
      </w:pPr>
      <w:r w:rsidRPr="00FC1FD5">
        <w:rPr>
          <w:rFonts w:ascii="Times New Roman" w:hAnsi="Times New Roman"/>
          <w:b/>
          <w:sz w:val="24"/>
          <w:szCs w:val="24"/>
          <w:lang w:val="uk-UA"/>
        </w:rPr>
        <w:t>Загальні вимоги:</w:t>
      </w:r>
    </w:p>
    <w:p w14:paraId="1B0D7F1D"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1. Товар, що пропонується повинен бути новим, не раніше 20</w:t>
      </w:r>
      <w:r>
        <w:rPr>
          <w:rFonts w:ascii="Times New Roman" w:hAnsi="Times New Roman"/>
          <w:sz w:val="24"/>
          <w:szCs w:val="24"/>
          <w:lang w:val="uk-UA"/>
        </w:rPr>
        <w:t>20</w:t>
      </w:r>
      <w:r w:rsidRPr="00F96555">
        <w:rPr>
          <w:rFonts w:ascii="Times New Roman" w:hAnsi="Times New Roman"/>
          <w:sz w:val="24"/>
          <w:szCs w:val="24"/>
          <w:lang w:val="uk-UA"/>
        </w:rPr>
        <w:t xml:space="preserve"> року виготовлення, та таким, що не був у використанні. </w:t>
      </w:r>
      <w:r w:rsidRPr="00F96555">
        <w:rPr>
          <w:rFonts w:ascii="Times New Roman" w:hAnsi="Times New Roman"/>
          <w:bCs/>
          <w:iCs/>
          <w:sz w:val="24"/>
          <w:szCs w:val="24"/>
          <w:lang w:val="uk-UA"/>
        </w:rPr>
        <w:t>Для підтвердження учасник надає гарантійний лист</w:t>
      </w:r>
      <w:r w:rsidRPr="00F96555">
        <w:rPr>
          <w:rFonts w:ascii="Times New Roman" w:hAnsi="Times New Roman"/>
          <w:sz w:val="24"/>
          <w:szCs w:val="24"/>
          <w:lang w:val="uk-UA"/>
        </w:rPr>
        <w:t>.</w:t>
      </w:r>
    </w:p>
    <w:p w14:paraId="6FD231B5"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2. 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сертифікованим для використання у медичних закладах.</w:t>
      </w:r>
    </w:p>
    <w:p w14:paraId="6DC9D31A"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Ця вимога підтверджується:</w:t>
      </w:r>
    </w:p>
    <w:p w14:paraId="72B49171"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 xml:space="preserve">-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w:t>
      </w:r>
    </w:p>
    <w:p w14:paraId="143C85C7"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w:t>
      </w:r>
    </w:p>
    <w:p w14:paraId="70E4E228" w14:textId="77777777" w:rsidR="00FC1FD5" w:rsidRPr="00F96555" w:rsidRDefault="00FC1FD5" w:rsidP="00FC1FD5">
      <w:pPr>
        <w:spacing w:before="120" w:after="120" w:line="240" w:lineRule="auto"/>
        <w:ind w:firstLine="426"/>
        <w:jc w:val="both"/>
        <w:rPr>
          <w:rFonts w:ascii="Times New Roman" w:hAnsi="Times New Roman"/>
          <w:bCs/>
          <w:iCs/>
          <w:sz w:val="24"/>
          <w:szCs w:val="24"/>
          <w:lang w:val="uk-UA"/>
        </w:rPr>
      </w:pPr>
      <w:r w:rsidRPr="00F96555">
        <w:rPr>
          <w:rFonts w:ascii="Times New Roman" w:hAnsi="Times New Roman"/>
          <w:sz w:val="24"/>
          <w:szCs w:val="24"/>
          <w:lang w:val="uk-UA"/>
        </w:rPr>
        <w:t xml:space="preserve">3. Гарантійний термін обслуговування не менше не менше 24 місяців з моменту введення в експлуатацію. </w:t>
      </w:r>
      <w:r w:rsidRPr="00F96555">
        <w:rPr>
          <w:rFonts w:ascii="Times New Roman" w:hAnsi="Times New Roman"/>
          <w:bCs/>
          <w:iCs/>
          <w:sz w:val="24"/>
          <w:szCs w:val="24"/>
          <w:lang w:val="uk-UA"/>
        </w:rPr>
        <w:t>Для підтвердження учасник надає гарантійний лист.</w:t>
      </w:r>
    </w:p>
    <w:p w14:paraId="17C50195" w14:textId="70673EC5"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4. Сервісне обс</w:t>
      </w:r>
      <w:r>
        <w:rPr>
          <w:rFonts w:ascii="Times New Roman" w:hAnsi="Times New Roman"/>
          <w:sz w:val="24"/>
          <w:szCs w:val="24"/>
          <w:lang w:val="uk-UA"/>
        </w:rPr>
        <w:t>луговування повинно здійснюватися</w:t>
      </w:r>
      <w:r w:rsidRPr="00F96555">
        <w:rPr>
          <w:rFonts w:ascii="Times New Roman" w:hAnsi="Times New Roman"/>
          <w:sz w:val="24"/>
          <w:szCs w:val="24"/>
          <w:lang w:val="uk-UA"/>
        </w:rPr>
        <w:t xml:space="preserve"> інженерним персоналом, що сертифікований виробником запропонованого обладнання. Для підтвердження учасник надає копію сертифікату про навчання.</w:t>
      </w:r>
    </w:p>
    <w:p w14:paraId="7BDA7E14"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5.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Для підтвердження учасник надає оригінал гарантійного листа.</w:t>
      </w:r>
    </w:p>
    <w:p w14:paraId="0823B403" w14:textId="2ED4FB55" w:rsidR="00FC1FD5" w:rsidRPr="00F96555" w:rsidRDefault="00BB3A84" w:rsidP="00FC1FD5">
      <w:pPr>
        <w:spacing w:before="120" w:after="120" w:line="240" w:lineRule="auto"/>
        <w:ind w:firstLine="426"/>
        <w:jc w:val="both"/>
        <w:rPr>
          <w:rFonts w:ascii="Times New Roman" w:hAnsi="Times New Roman"/>
          <w:sz w:val="24"/>
          <w:szCs w:val="24"/>
          <w:lang w:val="uk-UA"/>
        </w:rPr>
      </w:pPr>
      <w:r>
        <w:rPr>
          <w:rFonts w:ascii="Times New Roman" w:hAnsi="Times New Roman"/>
          <w:sz w:val="24"/>
          <w:szCs w:val="24"/>
          <w:lang w:val="uk-UA"/>
        </w:rPr>
        <w:t>6. Наявність інструкції</w:t>
      </w:r>
      <w:r w:rsidRPr="00BB3A84">
        <w:rPr>
          <w:lang w:val="uk-UA"/>
        </w:rPr>
        <w:t xml:space="preserve"> </w:t>
      </w:r>
      <w:r w:rsidRPr="00BB3A84">
        <w:rPr>
          <w:rFonts w:ascii="Times New Roman" w:hAnsi="Times New Roman"/>
          <w:sz w:val="24"/>
          <w:szCs w:val="24"/>
          <w:lang w:val="uk-UA"/>
        </w:rPr>
        <w:t>з експлуатації</w:t>
      </w:r>
      <w:r>
        <w:rPr>
          <w:rFonts w:ascii="Times New Roman" w:hAnsi="Times New Roman"/>
          <w:sz w:val="24"/>
          <w:szCs w:val="24"/>
          <w:lang w:val="uk-UA"/>
        </w:rPr>
        <w:t>, або паспорта, або технічної специфікації, або посібника з експлуатації</w:t>
      </w:r>
      <w:bookmarkStart w:id="4" w:name="_GoBack"/>
      <w:bookmarkEnd w:id="4"/>
      <w:r w:rsidR="00FC1FD5" w:rsidRPr="00F96555">
        <w:rPr>
          <w:rFonts w:ascii="Times New Roman" w:hAnsi="Times New Roman"/>
          <w:sz w:val="24"/>
          <w:szCs w:val="24"/>
          <w:lang w:val="uk-UA"/>
        </w:rPr>
        <w:t xml:space="preserve"> запропонованого товару українською або російською мовою. Для підтвердження учасник надає відповідні документи.</w:t>
      </w:r>
    </w:p>
    <w:p w14:paraId="5CBD9C8C"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Style w:val="s2"/>
          <w:rFonts w:ascii="Times New Roman" w:hAnsi="Times New Roman"/>
          <w:sz w:val="24"/>
          <w:szCs w:val="24"/>
          <w:lang w:val="uk-UA"/>
        </w:rPr>
        <w:t xml:space="preserve">7. </w:t>
      </w:r>
      <w:r w:rsidRPr="00F96555">
        <w:rPr>
          <w:rFonts w:ascii="Times New Roman" w:hAnsi="Times New Roman"/>
          <w:sz w:val="24"/>
          <w:szCs w:val="24"/>
          <w:lang w:val="uk-UA"/>
        </w:rPr>
        <w:t xml:space="preserve">Вантажно-розвантажувальні роботи та доставка товару до закладів охорони здоров’я повинна </w:t>
      </w:r>
      <w:proofErr w:type="spellStart"/>
      <w:r w:rsidRPr="00F96555">
        <w:rPr>
          <w:rFonts w:ascii="Times New Roman" w:hAnsi="Times New Roman"/>
          <w:sz w:val="24"/>
          <w:szCs w:val="24"/>
          <w:lang w:val="uk-UA"/>
        </w:rPr>
        <w:t>здійснюватись</w:t>
      </w:r>
      <w:proofErr w:type="spellEnd"/>
      <w:r w:rsidRPr="00F96555">
        <w:rPr>
          <w:rFonts w:ascii="Times New Roman" w:hAnsi="Times New Roman"/>
          <w:sz w:val="24"/>
          <w:szCs w:val="24"/>
          <w:lang w:val="uk-UA"/>
        </w:rPr>
        <w:t xml:space="preserve"> постачальником за власні кошти. Для підтвердження учасник надає гарантійний лист.</w:t>
      </w:r>
    </w:p>
    <w:p w14:paraId="712B8F4F"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Style w:val="s2"/>
          <w:rFonts w:ascii="Times New Roman" w:hAnsi="Times New Roman"/>
          <w:sz w:val="24"/>
          <w:szCs w:val="24"/>
          <w:lang w:val="uk-UA"/>
        </w:rPr>
        <w:t xml:space="preserve">8. </w:t>
      </w:r>
      <w:r w:rsidRPr="00F96555">
        <w:rPr>
          <w:rFonts w:ascii="Times New Roman" w:hAnsi="Times New Roman"/>
          <w:sz w:val="24"/>
          <w:szCs w:val="24"/>
          <w:lang w:val="uk-UA"/>
        </w:rPr>
        <w:t>Термін поставки товару: протягом 30 днів з моменту отримання письмової заявки Замовника. Для підтвердження учасник надає гарантійний лист.</w:t>
      </w:r>
    </w:p>
    <w:p w14:paraId="2F25AB7B"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bCs/>
          <w:iCs/>
          <w:sz w:val="24"/>
          <w:szCs w:val="24"/>
          <w:lang w:val="uk-UA"/>
        </w:rPr>
        <w:lastRenderedPageBreak/>
        <w:t>9. Монтаж та навчання медперсоналу роботі на апаратурі постачальник проводить безкоштовно протягом двох тижнів з дня поставки, якщо інше не передбачено умовами договору. Для підтвердження учасник надає гарантійний лист.</w:t>
      </w:r>
    </w:p>
    <w:p w14:paraId="5330692C"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10.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033F8E83" w14:textId="77777777" w:rsidR="00FC1FD5" w:rsidRPr="00F96555" w:rsidRDefault="00FC1FD5" w:rsidP="00FC1FD5">
      <w:pPr>
        <w:spacing w:before="120" w:after="120" w:line="240" w:lineRule="auto"/>
        <w:ind w:firstLine="426"/>
        <w:jc w:val="both"/>
        <w:rPr>
          <w:rFonts w:ascii="Times New Roman" w:hAnsi="Times New Roman"/>
          <w:sz w:val="24"/>
          <w:szCs w:val="24"/>
          <w:lang w:val="uk-UA" w:eastAsia="ar-SA"/>
        </w:rPr>
      </w:pPr>
      <w:r w:rsidRPr="00F96555">
        <w:rPr>
          <w:rFonts w:ascii="Times New Roman" w:hAnsi="Times New Roman"/>
          <w:sz w:val="24"/>
          <w:szCs w:val="24"/>
          <w:lang w:val="uk-UA" w:eastAsia="ar-SA"/>
        </w:rPr>
        <w:t>11. Запропонований учасником «</w:t>
      </w:r>
      <w:r w:rsidRPr="00F96555">
        <w:rPr>
          <w:rFonts w:ascii="Times New Roman" w:hAnsi="Times New Roman"/>
          <w:bCs/>
          <w:sz w:val="24"/>
          <w:szCs w:val="24"/>
          <w:lang w:val="uk-UA"/>
        </w:rPr>
        <w:t>У</w:t>
      </w:r>
      <w:r w:rsidRPr="00F96555">
        <w:rPr>
          <w:rFonts w:ascii="Times New Roman" w:hAnsi="Times New Roman"/>
          <w:color w:val="222222"/>
          <w:sz w:val="24"/>
          <w:szCs w:val="24"/>
          <w:lang w:val="uk-UA"/>
        </w:rPr>
        <w:t>ніверсальна ультразвукова діагностична система</w:t>
      </w:r>
      <w:r w:rsidRPr="00F96555">
        <w:rPr>
          <w:rFonts w:ascii="Times New Roman" w:hAnsi="Times New Roman"/>
          <w:bCs/>
          <w:i/>
          <w:sz w:val="24"/>
          <w:szCs w:val="24"/>
          <w:lang w:val="uk-UA" w:eastAsia="ar-SA"/>
        </w:rPr>
        <w:t>»,</w:t>
      </w:r>
      <w:r w:rsidRPr="00F96555">
        <w:rPr>
          <w:rFonts w:ascii="Times New Roman" w:hAnsi="Times New Roman"/>
          <w:sz w:val="24"/>
          <w:szCs w:val="24"/>
          <w:lang w:val="uk-UA" w:eastAsia="ar-SA"/>
        </w:rPr>
        <w:t xml:space="preserve"> повинна бути дозволена до застосування у медичній практиці на території України на момент відкриття пропозицій конкурсних торгів та за медико-технічними властивостями повинна відповідати наступним медико-технічним вимогам: </w:t>
      </w:r>
    </w:p>
    <w:p w14:paraId="384ADCAE" w14:textId="77777777" w:rsidR="00FC1FD5" w:rsidRPr="00F96555" w:rsidRDefault="00FC1FD5" w:rsidP="00FC1FD5">
      <w:pPr>
        <w:spacing w:line="240" w:lineRule="auto"/>
        <w:ind w:firstLine="425"/>
        <w:jc w:val="both"/>
        <w:rPr>
          <w:rFonts w:ascii="Times New Roman" w:hAnsi="Times New Roman"/>
          <w:sz w:val="24"/>
          <w:szCs w:val="24"/>
          <w:lang w:val="uk-UA" w:eastAsia="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6959"/>
        <w:gridCol w:w="2319"/>
      </w:tblGrid>
      <w:tr w:rsidR="00FC1FD5" w:rsidRPr="00966078" w14:paraId="3DB80FF5" w14:textId="77777777" w:rsidTr="009068B1">
        <w:trPr>
          <w:trHeight w:val="329"/>
          <w:jc w:val="center"/>
        </w:trPr>
        <w:tc>
          <w:tcPr>
            <w:tcW w:w="851" w:type="dxa"/>
          </w:tcPr>
          <w:p w14:paraId="2B00D5AF" w14:textId="77777777" w:rsidR="00FC1FD5" w:rsidRPr="00F96555" w:rsidRDefault="00FC1FD5" w:rsidP="006A3E0B">
            <w:pPr>
              <w:suppressAutoHyphens/>
              <w:spacing w:line="240" w:lineRule="auto"/>
              <w:jc w:val="center"/>
              <w:rPr>
                <w:rFonts w:ascii="Times New Roman" w:hAnsi="Times New Roman"/>
                <w:b/>
                <w:bCs/>
                <w:sz w:val="24"/>
                <w:szCs w:val="24"/>
                <w:lang w:val="uk-UA" w:eastAsia="ar-SA"/>
              </w:rPr>
            </w:pPr>
          </w:p>
        </w:tc>
        <w:tc>
          <w:tcPr>
            <w:tcW w:w="6379" w:type="dxa"/>
          </w:tcPr>
          <w:p w14:paraId="5A125637" w14:textId="77777777" w:rsidR="00FC1FD5" w:rsidRPr="00F96555" w:rsidRDefault="00FC1FD5" w:rsidP="006A3E0B">
            <w:pPr>
              <w:suppressAutoHyphens/>
              <w:spacing w:line="240" w:lineRule="auto"/>
              <w:jc w:val="center"/>
              <w:rPr>
                <w:rFonts w:ascii="Times New Roman" w:hAnsi="Times New Roman"/>
                <w:b/>
                <w:sz w:val="24"/>
                <w:szCs w:val="24"/>
                <w:lang w:val="uk-UA" w:eastAsia="ar-SA"/>
              </w:rPr>
            </w:pPr>
            <w:r w:rsidRPr="00F96555">
              <w:rPr>
                <w:rFonts w:ascii="Times New Roman" w:hAnsi="Times New Roman"/>
                <w:b/>
                <w:bCs/>
                <w:sz w:val="24"/>
                <w:szCs w:val="24"/>
                <w:lang w:val="uk-UA" w:eastAsia="ar-SA"/>
              </w:rPr>
              <w:t>Медико - технічні характеристики</w:t>
            </w:r>
          </w:p>
        </w:tc>
        <w:tc>
          <w:tcPr>
            <w:tcW w:w="2126" w:type="dxa"/>
          </w:tcPr>
          <w:p w14:paraId="0C826C4D" w14:textId="77777777" w:rsidR="00FC1FD5" w:rsidRPr="003033B2" w:rsidRDefault="00FC1FD5" w:rsidP="006A3E0B">
            <w:pPr>
              <w:suppressAutoHyphens/>
              <w:spacing w:line="240" w:lineRule="auto"/>
              <w:jc w:val="center"/>
              <w:rPr>
                <w:rFonts w:ascii="Times New Roman" w:hAnsi="Times New Roman"/>
                <w:b/>
                <w:bCs/>
                <w:sz w:val="24"/>
                <w:szCs w:val="24"/>
                <w:lang w:val="uk-UA" w:eastAsia="ar-SA"/>
              </w:rPr>
            </w:pPr>
            <w:r w:rsidRPr="003033B2">
              <w:rPr>
                <w:rFonts w:ascii="Times New Roman" w:hAnsi="Times New Roman"/>
                <w:b/>
                <w:bCs/>
                <w:sz w:val="24"/>
                <w:szCs w:val="24"/>
                <w:lang w:val="uk-UA" w:eastAsia="ar-SA"/>
              </w:rPr>
              <w:t>Відповідність</w:t>
            </w:r>
          </w:p>
          <w:p w14:paraId="0281842B" w14:textId="3BB3B9DF" w:rsidR="00FC1FD5" w:rsidRPr="00D50BDF" w:rsidRDefault="00D50BDF" w:rsidP="006A3E0B">
            <w:pPr>
              <w:suppressAutoHyphens/>
              <w:spacing w:line="240" w:lineRule="auto"/>
              <w:jc w:val="center"/>
              <w:rPr>
                <w:rFonts w:ascii="Times New Roman" w:hAnsi="Times New Roman"/>
                <w:b/>
                <w:bCs/>
                <w:sz w:val="24"/>
                <w:szCs w:val="24"/>
                <w:highlight w:val="yellow"/>
                <w:lang w:val="uk-UA" w:eastAsia="ar-SA"/>
              </w:rPr>
            </w:pPr>
            <w:r w:rsidRPr="003033B2">
              <w:rPr>
                <w:rFonts w:ascii="Times New Roman" w:hAnsi="Times New Roman"/>
                <w:sz w:val="24"/>
                <w:szCs w:val="24"/>
                <w:lang w:val="uk-UA"/>
              </w:rPr>
              <w:t>ТАК/НІ</w:t>
            </w:r>
          </w:p>
        </w:tc>
      </w:tr>
      <w:tr w:rsidR="00FC1FD5" w:rsidRPr="00F96555" w14:paraId="33243486" w14:textId="77777777" w:rsidTr="009068B1">
        <w:trPr>
          <w:jc w:val="center"/>
        </w:trPr>
        <w:tc>
          <w:tcPr>
            <w:tcW w:w="851" w:type="dxa"/>
            <w:vAlign w:val="center"/>
          </w:tcPr>
          <w:p w14:paraId="5948F588"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1</w:t>
            </w:r>
          </w:p>
        </w:tc>
        <w:tc>
          <w:tcPr>
            <w:tcW w:w="6379" w:type="dxa"/>
            <w:vAlign w:val="center"/>
          </w:tcPr>
          <w:p w14:paraId="5F0056D8"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Загальні вимоги</w:t>
            </w:r>
          </w:p>
        </w:tc>
        <w:tc>
          <w:tcPr>
            <w:tcW w:w="2126" w:type="dxa"/>
            <w:vAlign w:val="center"/>
          </w:tcPr>
          <w:p w14:paraId="2B1080A6"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524D913B" w14:textId="77777777" w:rsidTr="009068B1">
        <w:trPr>
          <w:jc w:val="center"/>
        </w:trPr>
        <w:tc>
          <w:tcPr>
            <w:tcW w:w="851" w:type="dxa"/>
            <w:vAlign w:val="center"/>
          </w:tcPr>
          <w:p w14:paraId="0EFFD8D1" w14:textId="77777777" w:rsidR="00FC1FD5" w:rsidRPr="00F96555" w:rsidRDefault="00FC1FD5" w:rsidP="00FC1FD5">
            <w:pPr>
              <w:numPr>
                <w:ilvl w:val="0"/>
                <w:numId w:val="26"/>
              </w:numPr>
              <w:spacing w:after="0"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1</w:t>
            </w:r>
          </w:p>
        </w:tc>
        <w:tc>
          <w:tcPr>
            <w:tcW w:w="6379" w:type="dxa"/>
            <w:vAlign w:val="center"/>
          </w:tcPr>
          <w:p w14:paraId="082D7F2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Повністю цифрова багатоцільова ультразвукова система</w:t>
            </w:r>
          </w:p>
        </w:tc>
        <w:tc>
          <w:tcPr>
            <w:tcW w:w="2126" w:type="dxa"/>
            <w:vAlign w:val="center"/>
          </w:tcPr>
          <w:p w14:paraId="5472C71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7883ADC" w14:textId="77777777" w:rsidTr="009068B1">
        <w:trPr>
          <w:jc w:val="center"/>
        </w:trPr>
        <w:tc>
          <w:tcPr>
            <w:tcW w:w="851" w:type="dxa"/>
            <w:vAlign w:val="center"/>
          </w:tcPr>
          <w:p w14:paraId="04C95B48"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2</w:t>
            </w:r>
          </w:p>
        </w:tc>
        <w:tc>
          <w:tcPr>
            <w:tcW w:w="6379" w:type="dxa"/>
            <w:vAlign w:val="center"/>
          </w:tcPr>
          <w:p w14:paraId="3BBF7A46"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Області застосування</w:t>
            </w:r>
          </w:p>
        </w:tc>
        <w:tc>
          <w:tcPr>
            <w:tcW w:w="2126" w:type="dxa"/>
            <w:vAlign w:val="center"/>
          </w:tcPr>
          <w:p w14:paraId="3BC2B435"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01198C9D" w14:textId="77777777" w:rsidTr="009068B1">
        <w:trPr>
          <w:jc w:val="center"/>
        </w:trPr>
        <w:tc>
          <w:tcPr>
            <w:tcW w:w="851" w:type="dxa"/>
            <w:vAlign w:val="center"/>
          </w:tcPr>
          <w:p w14:paraId="0046C917"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369D2F8D" w14:textId="589A1EC6" w:rsidR="00FC1FD5" w:rsidRPr="00F96555" w:rsidRDefault="00FB444E" w:rsidP="006A3E0B">
            <w:pPr>
              <w:spacing w:line="240" w:lineRule="auto"/>
              <w:rPr>
                <w:rFonts w:ascii="Times New Roman" w:hAnsi="Times New Roman"/>
                <w:sz w:val="24"/>
                <w:szCs w:val="24"/>
                <w:lang w:val="uk-UA" w:eastAsia="uk-UA"/>
              </w:rPr>
            </w:pPr>
            <w:r>
              <w:rPr>
                <w:rFonts w:ascii="Times New Roman" w:hAnsi="Times New Roman"/>
                <w:color w:val="222222"/>
                <w:sz w:val="24"/>
                <w:szCs w:val="24"/>
                <w:lang w:val="uk-UA"/>
              </w:rPr>
              <w:t>Д</w:t>
            </w:r>
            <w:r w:rsidR="00FC1FD5" w:rsidRPr="00F96555">
              <w:rPr>
                <w:rFonts w:ascii="Times New Roman" w:hAnsi="Times New Roman"/>
                <w:color w:val="222222"/>
                <w:sz w:val="24"/>
                <w:szCs w:val="24"/>
                <w:lang w:val="uk-UA"/>
              </w:rPr>
              <w:t>ослідження</w:t>
            </w:r>
            <w:r>
              <w:rPr>
                <w:rFonts w:ascii="Times New Roman" w:hAnsi="Times New Roman"/>
                <w:sz w:val="24"/>
                <w:szCs w:val="24"/>
                <w:lang w:val="uk-UA" w:eastAsia="uk-UA"/>
              </w:rPr>
              <w:t xml:space="preserve"> органів черевної порожнини</w:t>
            </w:r>
          </w:p>
        </w:tc>
        <w:tc>
          <w:tcPr>
            <w:tcW w:w="2126" w:type="dxa"/>
            <w:vAlign w:val="center"/>
          </w:tcPr>
          <w:p w14:paraId="473616E8"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516E3D6" w14:textId="77777777" w:rsidTr="009068B1">
        <w:trPr>
          <w:jc w:val="center"/>
        </w:trPr>
        <w:tc>
          <w:tcPr>
            <w:tcW w:w="851" w:type="dxa"/>
            <w:vAlign w:val="center"/>
          </w:tcPr>
          <w:p w14:paraId="4C341DB4"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066464DA"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Акушерство та гінекологія</w:t>
            </w:r>
          </w:p>
        </w:tc>
        <w:tc>
          <w:tcPr>
            <w:tcW w:w="2126" w:type="dxa"/>
            <w:vAlign w:val="center"/>
          </w:tcPr>
          <w:p w14:paraId="547DB1B2"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4A74874" w14:textId="77777777" w:rsidTr="009068B1">
        <w:trPr>
          <w:trHeight w:val="265"/>
          <w:jc w:val="center"/>
        </w:trPr>
        <w:tc>
          <w:tcPr>
            <w:tcW w:w="851" w:type="dxa"/>
            <w:vAlign w:val="center"/>
          </w:tcPr>
          <w:p w14:paraId="0A2F7158"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591C0653"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Урологія</w:t>
            </w:r>
          </w:p>
        </w:tc>
        <w:tc>
          <w:tcPr>
            <w:tcW w:w="2126" w:type="dxa"/>
            <w:vAlign w:val="center"/>
          </w:tcPr>
          <w:p w14:paraId="232B715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9CF507B" w14:textId="77777777" w:rsidTr="009068B1">
        <w:trPr>
          <w:trHeight w:val="265"/>
          <w:jc w:val="center"/>
        </w:trPr>
        <w:tc>
          <w:tcPr>
            <w:tcW w:w="851" w:type="dxa"/>
            <w:vAlign w:val="center"/>
          </w:tcPr>
          <w:p w14:paraId="30937909"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24972184"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Травматологія та ортопедія</w:t>
            </w:r>
          </w:p>
        </w:tc>
        <w:tc>
          <w:tcPr>
            <w:tcW w:w="2126" w:type="dxa"/>
            <w:vAlign w:val="center"/>
          </w:tcPr>
          <w:p w14:paraId="54ED973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696A563" w14:textId="77777777" w:rsidTr="009068B1">
        <w:trPr>
          <w:trHeight w:val="269"/>
          <w:jc w:val="center"/>
        </w:trPr>
        <w:tc>
          <w:tcPr>
            <w:tcW w:w="851" w:type="dxa"/>
            <w:vAlign w:val="center"/>
          </w:tcPr>
          <w:p w14:paraId="614F524D"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3B15491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Ангіологія</w:t>
            </w:r>
          </w:p>
        </w:tc>
        <w:tc>
          <w:tcPr>
            <w:tcW w:w="2126" w:type="dxa"/>
            <w:vAlign w:val="center"/>
          </w:tcPr>
          <w:p w14:paraId="3AA1A72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4AEB9EE" w14:textId="77777777" w:rsidTr="009068B1">
        <w:trPr>
          <w:jc w:val="center"/>
        </w:trPr>
        <w:tc>
          <w:tcPr>
            <w:tcW w:w="851" w:type="dxa"/>
            <w:vAlign w:val="center"/>
          </w:tcPr>
          <w:p w14:paraId="3C53AA78"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3</w:t>
            </w:r>
          </w:p>
        </w:tc>
        <w:tc>
          <w:tcPr>
            <w:tcW w:w="6379" w:type="dxa"/>
            <w:vAlign w:val="center"/>
          </w:tcPr>
          <w:p w14:paraId="70BF9FD2"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Основний блок</w:t>
            </w:r>
          </w:p>
        </w:tc>
        <w:tc>
          <w:tcPr>
            <w:tcW w:w="2126" w:type="dxa"/>
            <w:vAlign w:val="center"/>
          </w:tcPr>
          <w:p w14:paraId="02634084"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1F04BE8F" w14:textId="77777777" w:rsidTr="009068B1">
        <w:trPr>
          <w:jc w:val="center"/>
        </w:trPr>
        <w:tc>
          <w:tcPr>
            <w:tcW w:w="851" w:type="dxa"/>
            <w:vAlign w:val="center"/>
          </w:tcPr>
          <w:p w14:paraId="2E1FBF39"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12F7BD6F" w14:textId="2C96023D"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Програмне забезпечення</w:t>
            </w:r>
            <w:r w:rsidR="00FB444E">
              <w:rPr>
                <w:rFonts w:ascii="Times New Roman" w:hAnsi="Times New Roman"/>
                <w:color w:val="222222"/>
                <w:sz w:val="24"/>
                <w:szCs w:val="24"/>
                <w:lang w:val="uk-UA"/>
              </w:rPr>
              <w:t xml:space="preserve"> (інтерфейс)</w:t>
            </w:r>
            <w:r w:rsidRPr="00F96555">
              <w:rPr>
                <w:rFonts w:ascii="Times New Roman" w:hAnsi="Times New Roman"/>
                <w:color w:val="222222"/>
                <w:sz w:val="24"/>
                <w:szCs w:val="24"/>
                <w:lang w:val="uk-UA"/>
              </w:rPr>
              <w:t xml:space="preserve"> українською або російською мовою</w:t>
            </w:r>
          </w:p>
        </w:tc>
        <w:tc>
          <w:tcPr>
            <w:tcW w:w="2126" w:type="dxa"/>
            <w:vAlign w:val="center"/>
          </w:tcPr>
          <w:p w14:paraId="452B08F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2BF1F011" w14:textId="77777777" w:rsidTr="009068B1">
        <w:trPr>
          <w:jc w:val="center"/>
        </w:trPr>
        <w:tc>
          <w:tcPr>
            <w:tcW w:w="851" w:type="dxa"/>
            <w:vAlign w:val="center"/>
          </w:tcPr>
          <w:p w14:paraId="140F35F7"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2695F92F"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Введення даних з використанням кириличних символів</w:t>
            </w:r>
          </w:p>
        </w:tc>
        <w:tc>
          <w:tcPr>
            <w:tcW w:w="2126" w:type="dxa"/>
            <w:vAlign w:val="center"/>
          </w:tcPr>
          <w:p w14:paraId="6285393E"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9BA176E" w14:textId="77777777" w:rsidTr="009068B1">
        <w:trPr>
          <w:jc w:val="center"/>
        </w:trPr>
        <w:tc>
          <w:tcPr>
            <w:tcW w:w="851" w:type="dxa"/>
            <w:vAlign w:val="center"/>
          </w:tcPr>
          <w:p w14:paraId="7B938F45"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6EC34C3"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Інтерактивне підсвічування клавіатури</w:t>
            </w:r>
          </w:p>
        </w:tc>
        <w:tc>
          <w:tcPr>
            <w:tcW w:w="2126" w:type="dxa"/>
            <w:vAlign w:val="center"/>
          </w:tcPr>
          <w:p w14:paraId="0EB10FDC"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AD3ECA8" w14:textId="77777777" w:rsidTr="009068B1">
        <w:trPr>
          <w:jc w:val="center"/>
        </w:trPr>
        <w:tc>
          <w:tcPr>
            <w:tcW w:w="851" w:type="dxa"/>
            <w:vAlign w:val="center"/>
          </w:tcPr>
          <w:p w14:paraId="3321ACC1"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2DED412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Програмовані користувачем клавіші, не менше </w:t>
            </w:r>
            <w:r>
              <w:rPr>
                <w:rFonts w:ascii="Times New Roman" w:hAnsi="Times New Roman"/>
                <w:color w:val="222222"/>
                <w:sz w:val="24"/>
                <w:szCs w:val="24"/>
                <w:lang w:val="uk-UA"/>
              </w:rPr>
              <w:t>5</w:t>
            </w:r>
          </w:p>
        </w:tc>
        <w:tc>
          <w:tcPr>
            <w:tcW w:w="2126" w:type="dxa"/>
            <w:vAlign w:val="center"/>
          </w:tcPr>
          <w:p w14:paraId="01E860B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5E573D0" w14:textId="77777777" w:rsidTr="009068B1">
        <w:trPr>
          <w:jc w:val="center"/>
        </w:trPr>
        <w:tc>
          <w:tcPr>
            <w:tcW w:w="851" w:type="dxa"/>
            <w:vAlign w:val="center"/>
          </w:tcPr>
          <w:p w14:paraId="3F2AB323"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42728D8"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Вбудовані звуковідтворюючі стерео-динаміки</w:t>
            </w:r>
          </w:p>
        </w:tc>
        <w:tc>
          <w:tcPr>
            <w:tcW w:w="2126" w:type="dxa"/>
            <w:vAlign w:val="center"/>
          </w:tcPr>
          <w:p w14:paraId="4D56CC3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BB3A84" w14:paraId="681B9043" w14:textId="77777777" w:rsidTr="009068B1">
        <w:trPr>
          <w:jc w:val="center"/>
        </w:trPr>
        <w:tc>
          <w:tcPr>
            <w:tcW w:w="851" w:type="dxa"/>
            <w:vAlign w:val="center"/>
          </w:tcPr>
          <w:p w14:paraId="1E98A285"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09F856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Рідкокристалічний монітор з високою роздільною здатністю з діагоналлю, дюймів, не менше </w:t>
            </w:r>
            <w:r w:rsidRPr="00F96555">
              <w:rPr>
                <w:rFonts w:ascii="Times New Roman" w:hAnsi="Times New Roman"/>
                <w:sz w:val="24"/>
                <w:szCs w:val="24"/>
                <w:lang w:val="uk-UA" w:eastAsia="uk-UA"/>
              </w:rPr>
              <w:t>18</w:t>
            </w:r>
          </w:p>
        </w:tc>
        <w:tc>
          <w:tcPr>
            <w:tcW w:w="2126" w:type="dxa"/>
            <w:vAlign w:val="center"/>
          </w:tcPr>
          <w:p w14:paraId="62CCDBD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ED222D7" w14:textId="77777777" w:rsidTr="009068B1">
        <w:trPr>
          <w:jc w:val="center"/>
        </w:trPr>
        <w:tc>
          <w:tcPr>
            <w:tcW w:w="851" w:type="dxa"/>
            <w:vAlign w:val="center"/>
          </w:tcPr>
          <w:p w14:paraId="047A5886"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4A2BBA8"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датчиків, що підключаються одночасно </w:t>
            </w:r>
            <w:r w:rsidRPr="00F96555">
              <w:rPr>
                <w:rFonts w:ascii="Times New Roman" w:hAnsi="Times New Roman"/>
                <w:sz w:val="24"/>
                <w:szCs w:val="24"/>
                <w:lang w:val="uk-UA" w:eastAsia="uk-UA"/>
              </w:rPr>
              <w:t>(не враховуючи олівцевого)</w:t>
            </w:r>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 xml:space="preserve">4 </w:t>
            </w:r>
          </w:p>
        </w:tc>
        <w:tc>
          <w:tcPr>
            <w:tcW w:w="2126" w:type="dxa"/>
            <w:vAlign w:val="center"/>
          </w:tcPr>
          <w:p w14:paraId="520617F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7C622C2" w14:textId="77777777" w:rsidTr="009068B1">
        <w:trPr>
          <w:trHeight w:val="289"/>
          <w:jc w:val="center"/>
        </w:trPr>
        <w:tc>
          <w:tcPr>
            <w:tcW w:w="851" w:type="dxa"/>
            <w:vAlign w:val="center"/>
          </w:tcPr>
          <w:p w14:paraId="6E8F7036"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4</w:t>
            </w:r>
          </w:p>
        </w:tc>
        <w:tc>
          <w:tcPr>
            <w:tcW w:w="6379" w:type="dxa"/>
            <w:shd w:val="clear" w:color="auto" w:fill="auto"/>
            <w:vAlign w:val="center"/>
          </w:tcPr>
          <w:p w14:paraId="0FD0CD38"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Характеристики системи</w:t>
            </w:r>
          </w:p>
        </w:tc>
        <w:tc>
          <w:tcPr>
            <w:tcW w:w="2126" w:type="dxa"/>
            <w:shd w:val="clear" w:color="auto" w:fill="auto"/>
            <w:vAlign w:val="center"/>
          </w:tcPr>
          <w:p w14:paraId="585D8BB9" w14:textId="77777777" w:rsidR="00FC1FD5" w:rsidRPr="00F96555" w:rsidRDefault="00FC1FD5" w:rsidP="006A3E0B">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67E779DB" w14:textId="77777777" w:rsidTr="009068B1">
        <w:trPr>
          <w:trHeight w:val="289"/>
          <w:jc w:val="center"/>
        </w:trPr>
        <w:tc>
          <w:tcPr>
            <w:tcW w:w="851" w:type="dxa"/>
            <w:vAlign w:val="center"/>
          </w:tcPr>
          <w:p w14:paraId="27302B3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DF5D1E9"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Технологія динамічного частотного компаундінга</w:t>
            </w:r>
          </w:p>
        </w:tc>
        <w:tc>
          <w:tcPr>
            <w:tcW w:w="2126" w:type="dxa"/>
            <w:shd w:val="clear" w:color="auto" w:fill="auto"/>
            <w:vAlign w:val="center"/>
          </w:tcPr>
          <w:p w14:paraId="5A82D30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A8F4241" w14:textId="77777777" w:rsidTr="009068B1">
        <w:trPr>
          <w:trHeight w:val="289"/>
          <w:jc w:val="center"/>
        </w:trPr>
        <w:tc>
          <w:tcPr>
            <w:tcW w:w="851" w:type="dxa"/>
            <w:vAlign w:val="center"/>
          </w:tcPr>
          <w:p w14:paraId="363AA21F"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026A57C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Адаптивний режиму шумозаглушення</w:t>
            </w:r>
          </w:p>
        </w:tc>
        <w:tc>
          <w:tcPr>
            <w:tcW w:w="2126" w:type="dxa"/>
            <w:shd w:val="clear" w:color="auto" w:fill="auto"/>
            <w:vAlign w:val="center"/>
          </w:tcPr>
          <w:p w14:paraId="44B54E72"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E71F126" w14:textId="77777777" w:rsidTr="009068B1">
        <w:trPr>
          <w:trHeight w:val="289"/>
          <w:jc w:val="center"/>
        </w:trPr>
        <w:tc>
          <w:tcPr>
            <w:tcW w:w="851" w:type="dxa"/>
            <w:vAlign w:val="center"/>
          </w:tcPr>
          <w:p w14:paraId="64EDBC76"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0F63D6A8"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градацій сірого, що відображається, не менше </w:t>
            </w:r>
            <w:r w:rsidRPr="00F96555">
              <w:rPr>
                <w:rFonts w:ascii="Times New Roman" w:hAnsi="Times New Roman"/>
                <w:sz w:val="24"/>
                <w:szCs w:val="24"/>
                <w:lang w:val="uk-UA" w:eastAsia="uk-UA"/>
              </w:rPr>
              <w:t>256</w:t>
            </w:r>
          </w:p>
        </w:tc>
        <w:tc>
          <w:tcPr>
            <w:tcW w:w="2126" w:type="dxa"/>
            <w:shd w:val="clear" w:color="auto" w:fill="auto"/>
            <w:vAlign w:val="center"/>
          </w:tcPr>
          <w:p w14:paraId="042EB211"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78A61F1" w14:textId="77777777" w:rsidTr="009068B1">
        <w:trPr>
          <w:trHeight w:val="289"/>
          <w:jc w:val="center"/>
        </w:trPr>
        <w:tc>
          <w:tcPr>
            <w:tcW w:w="851" w:type="dxa"/>
            <w:vAlign w:val="center"/>
          </w:tcPr>
          <w:p w14:paraId="443CF068"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0DFA90F"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Частотний діапазон системи, МГц, не гірше </w:t>
            </w:r>
            <w:r w:rsidRPr="00F96555">
              <w:rPr>
                <w:rFonts w:ascii="Times New Roman" w:hAnsi="Times New Roman"/>
                <w:sz w:val="24"/>
                <w:szCs w:val="24"/>
                <w:lang w:val="uk-UA" w:eastAsia="uk-UA"/>
              </w:rPr>
              <w:t>1,7 - 14,0</w:t>
            </w:r>
          </w:p>
        </w:tc>
        <w:tc>
          <w:tcPr>
            <w:tcW w:w="2126" w:type="dxa"/>
            <w:shd w:val="clear" w:color="auto" w:fill="auto"/>
            <w:vAlign w:val="center"/>
          </w:tcPr>
          <w:p w14:paraId="4F65982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92C623D" w14:textId="77777777" w:rsidTr="009068B1">
        <w:trPr>
          <w:trHeight w:val="289"/>
          <w:jc w:val="center"/>
        </w:trPr>
        <w:tc>
          <w:tcPr>
            <w:tcW w:w="851" w:type="dxa"/>
            <w:vAlign w:val="center"/>
          </w:tcPr>
          <w:p w14:paraId="62DC0B41"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EA89900"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частота кадрів, к/с, не менше </w:t>
            </w:r>
            <w:r w:rsidRPr="00F96555">
              <w:rPr>
                <w:rFonts w:ascii="Times New Roman" w:hAnsi="Times New Roman"/>
                <w:sz w:val="24"/>
                <w:szCs w:val="24"/>
                <w:lang w:val="uk-UA" w:eastAsia="uk-UA"/>
              </w:rPr>
              <w:t>2000</w:t>
            </w:r>
          </w:p>
        </w:tc>
        <w:tc>
          <w:tcPr>
            <w:tcW w:w="2126" w:type="dxa"/>
            <w:shd w:val="clear" w:color="auto" w:fill="auto"/>
            <w:vAlign w:val="center"/>
          </w:tcPr>
          <w:p w14:paraId="15026D6B"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278D7ED4" w14:textId="77777777" w:rsidTr="009068B1">
        <w:trPr>
          <w:trHeight w:val="289"/>
          <w:jc w:val="center"/>
        </w:trPr>
        <w:tc>
          <w:tcPr>
            <w:tcW w:w="851" w:type="dxa"/>
            <w:vAlign w:val="center"/>
          </w:tcPr>
          <w:p w14:paraId="56C172C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565C69F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Відхилення ультразвукового </w:t>
            </w:r>
            <w:proofErr w:type="spellStart"/>
            <w:r w:rsidRPr="00F96555">
              <w:rPr>
                <w:rFonts w:ascii="Times New Roman" w:hAnsi="Times New Roman"/>
                <w:color w:val="222222"/>
                <w:sz w:val="24"/>
                <w:szCs w:val="24"/>
                <w:lang w:val="uk-UA"/>
              </w:rPr>
              <w:t>променя</w:t>
            </w:r>
            <w:proofErr w:type="spellEnd"/>
            <w:r w:rsidRPr="00F96555">
              <w:rPr>
                <w:rFonts w:ascii="Times New Roman" w:hAnsi="Times New Roman"/>
                <w:color w:val="222222"/>
                <w:sz w:val="24"/>
                <w:szCs w:val="24"/>
                <w:lang w:val="uk-UA"/>
              </w:rPr>
              <w:t xml:space="preserve"> на лінійному датчику, градусів, не менше </w:t>
            </w:r>
            <w:r w:rsidRPr="00F96555">
              <w:rPr>
                <w:rFonts w:ascii="Times New Roman" w:hAnsi="Times New Roman"/>
                <w:sz w:val="24"/>
                <w:szCs w:val="24"/>
                <w:lang w:val="uk-UA" w:eastAsia="uk-UA"/>
              </w:rPr>
              <w:t>від -20 до +20</w:t>
            </w:r>
          </w:p>
        </w:tc>
        <w:tc>
          <w:tcPr>
            <w:tcW w:w="2126" w:type="dxa"/>
            <w:shd w:val="clear" w:color="auto" w:fill="auto"/>
            <w:vAlign w:val="center"/>
          </w:tcPr>
          <w:p w14:paraId="3259513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C4DCE7E" w14:textId="77777777" w:rsidTr="009068B1">
        <w:trPr>
          <w:trHeight w:val="289"/>
          <w:jc w:val="center"/>
        </w:trPr>
        <w:tc>
          <w:tcPr>
            <w:tcW w:w="851" w:type="dxa"/>
            <w:vAlign w:val="center"/>
          </w:tcPr>
          <w:p w14:paraId="7A47484E"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BADC88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Режим трапецієподібного сканування на лінійних датчиках</w:t>
            </w:r>
          </w:p>
        </w:tc>
        <w:tc>
          <w:tcPr>
            <w:tcW w:w="2126" w:type="dxa"/>
            <w:shd w:val="clear" w:color="auto" w:fill="auto"/>
            <w:vAlign w:val="center"/>
          </w:tcPr>
          <w:p w14:paraId="74F1D38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AC35977" w14:textId="77777777" w:rsidTr="009068B1">
        <w:trPr>
          <w:trHeight w:val="289"/>
          <w:jc w:val="center"/>
        </w:trPr>
        <w:tc>
          <w:tcPr>
            <w:tcW w:w="851" w:type="dxa"/>
            <w:vAlign w:val="center"/>
          </w:tcPr>
          <w:p w14:paraId="4FF7A4CB"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6A79E4AC"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глибина сканування, см, не менше </w:t>
            </w:r>
            <w:r w:rsidRPr="00F96555">
              <w:rPr>
                <w:rFonts w:ascii="Times New Roman" w:hAnsi="Times New Roman"/>
                <w:sz w:val="24"/>
                <w:szCs w:val="24"/>
                <w:lang w:val="uk-UA" w:eastAsia="uk-UA"/>
              </w:rPr>
              <w:t>30</w:t>
            </w:r>
          </w:p>
        </w:tc>
        <w:tc>
          <w:tcPr>
            <w:tcW w:w="2126" w:type="dxa"/>
            <w:shd w:val="clear" w:color="auto" w:fill="auto"/>
            <w:vAlign w:val="center"/>
          </w:tcPr>
          <w:p w14:paraId="61468E0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D703EE7" w14:textId="77777777" w:rsidTr="009068B1">
        <w:trPr>
          <w:trHeight w:val="289"/>
          <w:jc w:val="center"/>
        </w:trPr>
        <w:tc>
          <w:tcPr>
            <w:tcW w:w="851" w:type="dxa"/>
            <w:vAlign w:val="center"/>
          </w:tcPr>
          <w:p w14:paraId="634C098A"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716CEC4"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Максимальне значення динамічного діапазону системи, яке реєструється на екрані, </w:t>
            </w:r>
            <w:proofErr w:type="spellStart"/>
            <w:r w:rsidRPr="00F96555">
              <w:rPr>
                <w:rFonts w:ascii="Times New Roman" w:hAnsi="Times New Roman"/>
                <w:color w:val="222222"/>
                <w:sz w:val="24"/>
                <w:szCs w:val="24"/>
                <w:lang w:val="uk-UA"/>
              </w:rPr>
              <w:t>дБ</w:t>
            </w:r>
            <w:proofErr w:type="spellEnd"/>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180</w:t>
            </w:r>
          </w:p>
        </w:tc>
        <w:tc>
          <w:tcPr>
            <w:tcW w:w="2126" w:type="dxa"/>
            <w:shd w:val="clear" w:color="auto" w:fill="auto"/>
            <w:vAlign w:val="center"/>
          </w:tcPr>
          <w:p w14:paraId="41073B0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4280F02" w14:textId="77777777" w:rsidTr="009068B1">
        <w:trPr>
          <w:trHeight w:val="289"/>
          <w:jc w:val="center"/>
        </w:trPr>
        <w:tc>
          <w:tcPr>
            <w:tcW w:w="851" w:type="dxa"/>
            <w:vAlign w:val="center"/>
          </w:tcPr>
          <w:p w14:paraId="662A091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5AAD99E"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зон фокусування, не менше </w:t>
            </w:r>
            <w:r w:rsidRPr="00F96555">
              <w:rPr>
                <w:rFonts w:ascii="Times New Roman" w:hAnsi="Times New Roman"/>
                <w:sz w:val="24"/>
                <w:szCs w:val="24"/>
                <w:lang w:val="uk-UA" w:eastAsia="uk-UA"/>
              </w:rPr>
              <w:t>8</w:t>
            </w:r>
          </w:p>
        </w:tc>
        <w:tc>
          <w:tcPr>
            <w:tcW w:w="2126" w:type="dxa"/>
            <w:shd w:val="clear" w:color="auto" w:fill="auto"/>
            <w:vAlign w:val="center"/>
          </w:tcPr>
          <w:p w14:paraId="366B79A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9EFDBB5" w14:textId="77777777" w:rsidTr="009068B1">
        <w:trPr>
          <w:trHeight w:val="289"/>
          <w:jc w:val="center"/>
        </w:trPr>
        <w:tc>
          <w:tcPr>
            <w:tcW w:w="851" w:type="dxa"/>
            <w:vAlign w:val="center"/>
          </w:tcPr>
          <w:p w14:paraId="1FD490CD"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38C3D07B"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Формування тканинної гармоніки</w:t>
            </w:r>
          </w:p>
        </w:tc>
        <w:tc>
          <w:tcPr>
            <w:tcW w:w="2126" w:type="dxa"/>
            <w:shd w:val="clear" w:color="auto" w:fill="auto"/>
            <w:vAlign w:val="center"/>
          </w:tcPr>
          <w:p w14:paraId="4B21C78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BB3A84" w14:paraId="451A7D4C" w14:textId="77777777" w:rsidTr="009068B1">
        <w:trPr>
          <w:trHeight w:val="289"/>
          <w:jc w:val="center"/>
        </w:trPr>
        <w:tc>
          <w:tcPr>
            <w:tcW w:w="851" w:type="dxa"/>
            <w:vAlign w:val="center"/>
          </w:tcPr>
          <w:p w14:paraId="31CC96E8"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0C6083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Формування тканинної інверсної гармоніки з фазовим зсувом</w:t>
            </w:r>
          </w:p>
        </w:tc>
        <w:tc>
          <w:tcPr>
            <w:tcW w:w="2126" w:type="dxa"/>
            <w:shd w:val="clear" w:color="auto" w:fill="auto"/>
            <w:vAlign w:val="center"/>
          </w:tcPr>
          <w:p w14:paraId="1835055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2904E30" w14:textId="77777777" w:rsidTr="009068B1">
        <w:trPr>
          <w:trHeight w:val="289"/>
          <w:jc w:val="center"/>
        </w:trPr>
        <w:tc>
          <w:tcPr>
            <w:tcW w:w="851" w:type="dxa"/>
            <w:vAlign w:val="center"/>
          </w:tcPr>
          <w:p w14:paraId="2445AA46"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FA1F4DB" w14:textId="77777777" w:rsidR="00FC1FD5" w:rsidRPr="00F96555" w:rsidRDefault="00FC1FD5" w:rsidP="006A3E0B">
            <w:pPr>
              <w:spacing w:line="240" w:lineRule="auto"/>
              <w:rPr>
                <w:rFonts w:ascii="Times New Roman" w:hAnsi="Times New Roman"/>
                <w:sz w:val="24"/>
                <w:szCs w:val="24"/>
                <w:lang w:val="uk-UA" w:eastAsia="uk-UA"/>
              </w:rPr>
            </w:pPr>
            <w:proofErr w:type="spellStart"/>
            <w:r w:rsidRPr="00F96555">
              <w:rPr>
                <w:rFonts w:ascii="Times New Roman" w:hAnsi="Times New Roman"/>
                <w:color w:val="222222"/>
                <w:sz w:val="24"/>
                <w:szCs w:val="24"/>
                <w:lang w:val="uk-UA"/>
              </w:rPr>
              <w:t>Органоспецифічний</w:t>
            </w:r>
            <w:proofErr w:type="spellEnd"/>
            <w:r w:rsidRPr="00F96555">
              <w:rPr>
                <w:rFonts w:ascii="Times New Roman" w:hAnsi="Times New Roman"/>
                <w:color w:val="222222"/>
                <w:sz w:val="24"/>
                <w:szCs w:val="24"/>
                <w:lang w:val="uk-UA"/>
              </w:rPr>
              <w:t xml:space="preserve"> режим придушення зернистості</w:t>
            </w:r>
          </w:p>
        </w:tc>
        <w:tc>
          <w:tcPr>
            <w:tcW w:w="2126" w:type="dxa"/>
            <w:shd w:val="clear" w:color="auto" w:fill="auto"/>
            <w:vAlign w:val="center"/>
          </w:tcPr>
          <w:p w14:paraId="233B3C98"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AA3C4EA" w14:textId="77777777" w:rsidTr="009068B1">
        <w:trPr>
          <w:trHeight w:val="289"/>
          <w:jc w:val="center"/>
        </w:trPr>
        <w:tc>
          <w:tcPr>
            <w:tcW w:w="851" w:type="dxa"/>
            <w:vAlign w:val="center"/>
          </w:tcPr>
          <w:p w14:paraId="65145F67"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599CD5B2" w14:textId="16013A50"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Програма автоматичної оптимізації зображень в </w:t>
            </w:r>
            <w:proofErr w:type="spellStart"/>
            <w:r w:rsidRPr="00F96555">
              <w:rPr>
                <w:rFonts w:ascii="Times New Roman" w:hAnsi="Times New Roman"/>
                <w:color w:val="222222"/>
                <w:sz w:val="24"/>
                <w:szCs w:val="24"/>
                <w:lang w:val="uk-UA"/>
              </w:rPr>
              <w:t>В</w:t>
            </w:r>
            <w:proofErr w:type="spellEnd"/>
            <w:r w:rsidRPr="00F96555">
              <w:rPr>
                <w:rFonts w:ascii="Times New Roman" w:hAnsi="Times New Roman"/>
                <w:color w:val="222222"/>
                <w:sz w:val="24"/>
                <w:szCs w:val="24"/>
                <w:lang w:val="uk-UA"/>
              </w:rPr>
              <w:t>- та</w:t>
            </w:r>
            <w:r w:rsidR="00FB444E">
              <w:rPr>
                <w:rFonts w:ascii="Times New Roman" w:hAnsi="Times New Roman"/>
                <w:color w:val="222222"/>
                <w:sz w:val="24"/>
                <w:szCs w:val="24"/>
                <w:lang w:val="uk-UA"/>
              </w:rPr>
              <w:t xml:space="preserve"> </w:t>
            </w:r>
            <w:r w:rsidR="00FB444E">
              <w:rPr>
                <w:rFonts w:ascii="Times New Roman" w:hAnsi="Times New Roman"/>
                <w:color w:val="222222"/>
                <w:sz w:val="24"/>
                <w:szCs w:val="24"/>
                <w:lang w:val="en-US"/>
              </w:rPr>
              <w:t>PW</w:t>
            </w:r>
            <w:r w:rsidRPr="00F96555">
              <w:rPr>
                <w:rFonts w:ascii="Times New Roman" w:hAnsi="Times New Roman"/>
                <w:color w:val="222222"/>
                <w:sz w:val="24"/>
                <w:szCs w:val="24"/>
                <w:lang w:val="uk-UA"/>
              </w:rPr>
              <w:t xml:space="preserve"> режим</w:t>
            </w:r>
            <w:r w:rsidR="00FB444E">
              <w:rPr>
                <w:rFonts w:ascii="Times New Roman" w:hAnsi="Times New Roman"/>
                <w:color w:val="222222"/>
                <w:sz w:val="24"/>
                <w:szCs w:val="24"/>
                <w:lang w:val="uk-UA"/>
              </w:rPr>
              <w:t>ах</w:t>
            </w:r>
            <w:r w:rsidRPr="00F96555">
              <w:rPr>
                <w:rFonts w:ascii="Times New Roman" w:hAnsi="Times New Roman"/>
                <w:color w:val="222222"/>
                <w:sz w:val="24"/>
                <w:szCs w:val="24"/>
                <w:lang w:val="uk-UA"/>
              </w:rPr>
              <w:t xml:space="preserve"> </w:t>
            </w:r>
          </w:p>
        </w:tc>
        <w:tc>
          <w:tcPr>
            <w:tcW w:w="2126" w:type="dxa"/>
            <w:shd w:val="clear" w:color="auto" w:fill="auto"/>
            <w:vAlign w:val="center"/>
          </w:tcPr>
          <w:p w14:paraId="70BF015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FE57E6F" w14:textId="77777777" w:rsidTr="009068B1">
        <w:trPr>
          <w:trHeight w:val="289"/>
          <w:jc w:val="center"/>
        </w:trPr>
        <w:tc>
          <w:tcPr>
            <w:tcW w:w="851" w:type="dxa"/>
            <w:vAlign w:val="center"/>
          </w:tcPr>
          <w:p w14:paraId="27C64284"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BF27EF1" w14:textId="067FA893"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Збільшення "живого" зображення</w:t>
            </w:r>
          </w:p>
        </w:tc>
        <w:tc>
          <w:tcPr>
            <w:tcW w:w="2126" w:type="dxa"/>
            <w:shd w:val="clear" w:color="auto" w:fill="auto"/>
            <w:vAlign w:val="center"/>
          </w:tcPr>
          <w:p w14:paraId="20FCDE3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5FC0AFA" w14:textId="77777777" w:rsidTr="009068B1">
        <w:trPr>
          <w:trHeight w:val="289"/>
          <w:jc w:val="center"/>
        </w:trPr>
        <w:tc>
          <w:tcPr>
            <w:tcW w:w="851" w:type="dxa"/>
            <w:vAlign w:val="center"/>
          </w:tcPr>
          <w:p w14:paraId="4230205F"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4B56B141" w14:textId="6A72B983"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Збільшення стоп-кадру</w:t>
            </w:r>
          </w:p>
        </w:tc>
        <w:tc>
          <w:tcPr>
            <w:tcW w:w="2126" w:type="dxa"/>
            <w:shd w:val="clear" w:color="auto" w:fill="auto"/>
            <w:vAlign w:val="center"/>
          </w:tcPr>
          <w:p w14:paraId="57DAF52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EB2EC88" w14:textId="77777777" w:rsidTr="009068B1">
        <w:trPr>
          <w:trHeight w:val="289"/>
          <w:jc w:val="center"/>
        </w:trPr>
        <w:tc>
          <w:tcPr>
            <w:tcW w:w="851" w:type="dxa"/>
            <w:vAlign w:val="center"/>
          </w:tcPr>
          <w:p w14:paraId="313DCD9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B042F1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Місцеве (локальне) збільшення зображення</w:t>
            </w:r>
          </w:p>
        </w:tc>
        <w:tc>
          <w:tcPr>
            <w:tcW w:w="2126" w:type="dxa"/>
            <w:shd w:val="clear" w:color="auto" w:fill="auto"/>
            <w:vAlign w:val="center"/>
          </w:tcPr>
          <w:p w14:paraId="5A8F18B0"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41ABF34" w14:textId="77777777" w:rsidTr="009068B1">
        <w:trPr>
          <w:trHeight w:val="289"/>
          <w:jc w:val="center"/>
        </w:trPr>
        <w:tc>
          <w:tcPr>
            <w:tcW w:w="851" w:type="dxa"/>
            <w:vAlign w:val="center"/>
          </w:tcPr>
          <w:p w14:paraId="7128FA04"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4C0C58C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Функція повного екрану зображення</w:t>
            </w:r>
          </w:p>
        </w:tc>
        <w:tc>
          <w:tcPr>
            <w:tcW w:w="2126" w:type="dxa"/>
            <w:shd w:val="clear" w:color="auto" w:fill="auto"/>
            <w:vAlign w:val="center"/>
          </w:tcPr>
          <w:p w14:paraId="10B67E5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EC327A3" w14:textId="77777777" w:rsidTr="009068B1">
        <w:trPr>
          <w:jc w:val="center"/>
        </w:trPr>
        <w:tc>
          <w:tcPr>
            <w:tcW w:w="851" w:type="dxa"/>
            <w:vAlign w:val="center"/>
          </w:tcPr>
          <w:p w14:paraId="51260CAD"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vAlign w:val="center"/>
          </w:tcPr>
          <w:p w14:paraId="3BC11A1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Автоматичний розрахунок товщини комплексу інтима-медіа</w:t>
            </w:r>
          </w:p>
        </w:tc>
        <w:tc>
          <w:tcPr>
            <w:tcW w:w="2126" w:type="dxa"/>
            <w:vAlign w:val="center"/>
          </w:tcPr>
          <w:p w14:paraId="7A11FA7B"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F94BA13" w14:textId="77777777" w:rsidTr="009068B1">
        <w:trPr>
          <w:jc w:val="center"/>
        </w:trPr>
        <w:tc>
          <w:tcPr>
            <w:tcW w:w="851" w:type="dxa"/>
            <w:vAlign w:val="center"/>
          </w:tcPr>
          <w:p w14:paraId="3FD461DF"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5</w:t>
            </w:r>
          </w:p>
        </w:tc>
        <w:tc>
          <w:tcPr>
            <w:tcW w:w="6379" w:type="dxa"/>
            <w:vAlign w:val="center"/>
          </w:tcPr>
          <w:p w14:paraId="51BB70B1"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Вимірювання і обчислення</w:t>
            </w:r>
          </w:p>
        </w:tc>
        <w:tc>
          <w:tcPr>
            <w:tcW w:w="2126" w:type="dxa"/>
            <w:vAlign w:val="center"/>
          </w:tcPr>
          <w:p w14:paraId="1EDF177C" w14:textId="77777777" w:rsidR="00FC1FD5" w:rsidRPr="00F96555" w:rsidRDefault="00FC1FD5" w:rsidP="006A3E0B">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039C5D35" w14:textId="77777777" w:rsidTr="009068B1">
        <w:trPr>
          <w:jc w:val="center"/>
        </w:trPr>
        <w:tc>
          <w:tcPr>
            <w:tcW w:w="851" w:type="dxa"/>
            <w:vAlign w:val="center"/>
          </w:tcPr>
          <w:p w14:paraId="37B3566D"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7607603F"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акушерства</w:t>
            </w:r>
          </w:p>
        </w:tc>
        <w:tc>
          <w:tcPr>
            <w:tcW w:w="2126" w:type="dxa"/>
            <w:vAlign w:val="center"/>
          </w:tcPr>
          <w:p w14:paraId="14044A20"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5A54BBD" w14:textId="77777777" w:rsidTr="009068B1">
        <w:trPr>
          <w:jc w:val="center"/>
        </w:trPr>
        <w:tc>
          <w:tcPr>
            <w:tcW w:w="851" w:type="dxa"/>
            <w:vAlign w:val="center"/>
          </w:tcPr>
          <w:p w14:paraId="20B07AD8"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2D6579FA"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педіатрії</w:t>
            </w:r>
          </w:p>
        </w:tc>
        <w:tc>
          <w:tcPr>
            <w:tcW w:w="2126" w:type="dxa"/>
            <w:vAlign w:val="center"/>
          </w:tcPr>
          <w:p w14:paraId="29052691"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A7FF829" w14:textId="77777777" w:rsidTr="009068B1">
        <w:trPr>
          <w:jc w:val="center"/>
        </w:trPr>
        <w:tc>
          <w:tcPr>
            <w:tcW w:w="851" w:type="dxa"/>
            <w:vAlign w:val="center"/>
          </w:tcPr>
          <w:p w14:paraId="71575AF0"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3F489BC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гінекології</w:t>
            </w:r>
          </w:p>
        </w:tc>
        <w:tc>
          <w:tcPr>
            <w:tcW w:w="2126" w:type="dxa"/>
            <w:vAlign w:val="center"/>
          </w:tcPr>
          <w:p w14:paraId="5F8C0A9C"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C2679CE" w14:textId="77777777" w:rsidTr="009068B1">
        <w:trPr>
          <w:jc w:val="center"/>
        </w:trPr>
        <w:tc>
          <w:tcPr>
            <w:tcW w:w="851" w:type="dxa"/>
            <w:vAlign w:val="center"/>
          </w:tcPr>
          <w:p w14:paraId="3A600F8B"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12410863"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абдомінальних досліджень</w:t>
            </w:r>
          </w:p>
        </w:tc>
        <w:tc>
          <w:tcPr>
            <w:tcW w:w="2126" w:type="dxa"/>
            <w:vAlign w:val="center"/>
          </w:tcPr>
          <w:p w14:paraId="63EB7CF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EF53637" w14:textId="77777777" w:rsidTr="009068B1">
        <w:trPr>
          <w:jc w:val="center"/>
        </w:trPr>
        <w:tc>
          <w:tcPr>
            <w:tcW w:w="851" w:type="dxa"/>
            <w:vAlign w:val="center"/>
          </w:tcPr>
          <w:p w14:paraId="4B1BBEC2"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0271FA0A"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урології</w:t>
            </w:r>
          </w:p>
        </w:tc>
        <w:tc>
          <w:tcPr>
            <w:tcW w:w="2126" w:type="dxa"/>
            <w:vAlign w:val="center"/>
          </w:tcPr>
          <w:p w14:paraId="6991F1C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7C80050" w14:textId="77777777" w:rsidTr="009068B1">
        <w:trPr>
          <w:jc w:val="center"/>
        </w:trPr>
        <w:tc>
          <w:tcPr>
            <w:tcW w:w="851" w:type="dxa"/>
            <w:vAlign w:val="center"/>
          </w:tcPr>
          <w:p w14:paraId="402D9B12"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30A2D92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малих органів</w:t>
            </w:r>
          </w:p>
        </w:tc>
        <w:tc>
          <w:tcPr>
            <w:tcW w:w="2126" w:type="dxa"/>
            <w:vAlign w:val="center"/>
          </w:tcPr>
          <w:p w14:paraId="7270ADC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A41D008" w14:textId="77777777" w:rsidTr="009068B1">
        <w:trPr>
          <w:jc w:val="center"/>
        </w:trPr>
        <w:tc>
          <w:tcPr>
            <w:tcW w:w="851" w:type="dxa"/>
            <w:vAlign w:val="center"/>
          </w:tcPr>
          <w:p w14:paraId="7EC0E67C"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495712B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ангіології</w:t>
            </w:r>
          </w:p>
        </w:tc>
        <w:tc>
          <w:tcPr>
            <w:tcW w:w="2126" w:type="dxa"/>
            <w:vAlign w:val="center"/>
          </w:tcPr>
          <w:p w14:paraId="2C74DCA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21C1D2C" w14:textId="77777777" w:rsidTr="009068B1">
        <w:trPr>
          <w:jc w:val="center"/>
        </w:trPr>
        <w:tc>
          <w:tcPr>
            <w:tcW w:w="851" w:type="dxa"/>
            <w:vAlign w:val="center"/>
          </w:tcPr>
          <w:p w14:paraId="69D682D1"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6</w:t>
            </w:r>
          </w:p>
        </w:tc>
        <w:tc>
          <w:tcPr>
            <w:tcW w:w="6379" w:type="dxa"/>
            <w:vAlign w:val="center"/>
          </w:tcPr>
          <w:p w14:paraId="656589CE"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Режими роботи</w:t>
            </w:r>
          </w:p>
        </w:tc>
        <w:tc>
          <w:tcPr>
            <w:tcW w:w="2126" w:type="dxa"/>
            <w:vAlign w:val="center"/>
          </w:tcPr>
          <w:p w14:paraId="036483AC" w14:textId="77777777" w:rsidR="00FC1FD5" w:rsidRPr="00F96555" w:rsidRDefault="00FC1FD5" w:rsidP="006A3E0B">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463A42AE" w14:textId="77777777" w:rsidTr="009068B1">
        <w:trPr>
          <w:jc w:val="center"/>
        </w:trPr>
        <w:tc>
          <w:tcPr>
            <w:tcW w:w="851" w:type="dxa"/>
            <w:vAlign w:val="center"/>
          </w:tcPr>
          <w:p w14:paraId="4B9809F5"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2C2E834" w14:textId="77777777" w:rsidR="00FC1FD5" w:rsidRPr="00F96555" w:rsidRDefault="00FC1FD5" w:rsidP="006A3E0B">
            <w:pPr>
              <w:spacing w:line="240" w:lineRule="auto"/>
              <w:rPr>
                <w:rFonts w:ascii="Times New Roman" w:hAnsi="Times New Roman"/>
                <w:bCs/>
                <w:sz w:val="24"/>
                <w:szCs w:val="24"/>
                <w:lang w:val="uk-UA" w:eastAsia="uk-UA"/>
              </w:rPr>
            </w:pPr>
            <w:r w:rsidRPr="00F96555">
              <w:rPr>
                <w:rFonts w:ascii="Times New Roman" w:hAnsi="Times New Roman"/>
                <w:bCs/>
                <w:sz w:val="24"/>
                <w:szCs w:val="24"/>
                <w:lang w:val="uk-UA" w:eastAsia="uk-UA"/>
              </w:rPr>
              <w:t xml:space="preserve">В, 2В, 4В </w:t>
            </w:r>
          </w:p>
        </w:tc>
        <w:tc>
          <w:tcPr>
            <w:tcW w:w="2126" w:type="dxa"/>
            <w:vAlign w:val="center"/>
          </w:tcPr>
          <w:p w14:paraId="2A52D175"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2AD502E" w14:textId="77777777" w:rsidTr="009068B1">
        <w:trPr>
          <w:jc w:val="center"/>
        </w:trPr>
        <w:tc>
          <w:tcPr>
            <w:tcW w:w="851" w:type="dxa"/>
          </w:tcPr>
          <w:p w14:paraId="441CEA7F"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45CE973" w14:textId="77777777" w:rsidR="00FC1FD5" w:rsidRPr="00F96555" w:rsidRDefault="00FC1FD5" w:rsidP="006A3E0B">
            <w:pPr>
              <w:spacing w:line="240" w:lineRule="auto"/>
              <w:rPr>
                <w:rFonts w:ascii="Times New Roman" w:hAnsi="Times New Roman"/>
                <w:bCs/>
                <w:sz w:val="24"/>
                <w:szCs w:val="24"/>
                <w:lang w:val="uk-UA" w:eastAsia="uk-UA"/>
              </w:rPr>
            </w:pPr>
            <w:r w:rsidRPr="00F96555">
              <w:rPr>
                <w:rFonts w:ascii="Times New Roman" w:hAnsi="Times New Roman"/>
                <w:bCs/>
                <w:sz w:val="24"/>
                <w:szCs w:val="24"/>
                <w:lang w:val="uk-UA" w:eastAsia="uk-UA"/>
              </w:rPr>
              <w:t xml:space="preserve">М, В/М </w:t>
            </w:r>
          </w:p>
        </w:tc>
        <w:tc>
          <w:tcPr>
            <w:tcW w:w="2126" w:type="dxa"/>
            <w:vAlign w:val="center"/>
          </w:tcPr>
          <w:p w14:paraId="1B74960E"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3ED36EF" w14:textId="77777777" w:rsidTr="009068B1">
        <w:trPr>
          <w:jc w:val="center"/>
        </w:trPr>
        <w:tc>
          <w:tcPr>
            <w:tcW w:w="851" w:type="dxa"/>
          </w:tcPr>
          <w:p w14:paraId="2DE9DE4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00016DBE" w14:textId="494AC8B2" w:rsidR="00FC1FD5" w:rsidRPr="00F96555" w:rsidRDefault="00FC1FD5" w:rsidP="00FB444E">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Кольорове доплер</w:t>
            </w:r>
            <w:r w:rsidR="00FB444E">
              <w:rPr>
                <w:rFonts w:ascii="Times New Roman" w:hAnsi="Times New Roman"/>
                <w:color w:val="222222"/>
                <w:sz w:val="24"/>
                <w:szCs w:val="24"/>
                <w:lang w:val="uk-UA"/>
              </w:rPr>
              <w:t xml:space="preserve">івське картування кровотоку по швидкості </w:t>
            </w:r>
          </w:p>
        </w:tc>
        <w:tc>
          <w:tcPr>
            <w:tcW w:w="2126" w:type="dxa"/>
            <w:vAlign w:val="center"/>
          </w:tcPr>
          <w:p w14:paraId="51DBAF9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1ED24FC" w14:textId="77777777" w:rsidTr="009068B1">
        <w:trPr>
          <w:jc w:val="center"/>
        </w:trPr>
        <w:tc>
          <w:tcPr>
            <w:tcW w:w="851" w:type="dxa"/>
          </w:tcPr>
          <w:p w14:paraId="6E61642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94C641E" w14:textId="4E43B393" w:rsidR="00FC1FD5" w:rsidRPr="00F96555" w:rsidRDefault="00FC1FD5" w:rsidP="00FB444E">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 xml:space="preserve">Енергетичне доплерівське картування </w:t>
            </w:r>
          </w:p>
        </w:tc>
        <w:tc>
          <w:tcPr>
            <w:tcW w:w="2126" w:type="dxa"/>
            <w:vAlign w:val="center"/>
          </w:tcPr>
          <w:p w14:paraId="72A9AA0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B3F4DA4" w14:textId="77777777" w:rsidTr="009068B1">
        <w:trPr>
          <w:jc w:val="center"/>
        </w:trPr>
        <w:tc>
          <w:tcPr>
            <w:tcW w:w="851" w:type="dxa"/>
          </w:tcPr>
          <w:p w14:paraId="31B0D25B"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782BBCE"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Спрямований енергетичний доплер </w:t>
            </w:r>
          </w:p>
        </w:tc>
        <w:tc>
          <w:tcPr>
            <w:tcW w:w="2126" w:type="dxa"/>
            <w:vAlign w:val="center"/>
          </w:tcPr>
          <w:p w14:paraId="1D6BCA5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EB23DD8" w14:textId="77777777" w:rsidTr="009068B1">
        <w:trPr>
          <w:jc w:val="center"/>
        </w:trPr>
        <w:tc>
          <w:tcPr>
            <w:tcW w:w="851" w:type="dxa"/>
          </w:tcPr>
          <w:p w14:paraId="56927015"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AE2B7DC" w14:textId="52562979" w:rsidR="00FC1FD5" w:rsidRPr="00F96555" w:rsidRDefault="00FB444E" w:rsidP="00FB444E">
            <w:pPr>
              <w:spacing w:line="240" w:lineRule="auto"/>
              <w:rPr>
                <w:rFonts w:ascii="Times New Roman" w:hAnsi="Times New Roman"/>
                <w:bCs/>
                <w:sz w:val="24"/>
                <w:szCs w:val="24"/>
                <w:lang w:val="uk-UA" w:eastAsia="uk-UA"/>
              </w:rPr>
            </w:pPr>
            <w:r>
              <w:rPr>
                <w:rFonts w:ascii="Times New Roman" w:hAnsi="Times New Roman"/>
                <w:color w:val="222222"/>
                <w:sz w:val="24"/>
                <w:szCs w:val="24"/>
                <w:lang w:val="uk-UA"/>
              </w:rPr>
              <w:t>Імпульсно-хвильовий доплер</w:t>
            </w:r>
          </w:p>
        </w:tc>
        <w:tc>
          <w:tcPr>
            <w:tcW w:w="2126" w:type="dxa"/>
            <w:vAlign w:val="center"/>
          </w:tcPr>
          <w:p w14:paraId="76B451C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E86765B" w14:textId="77777777" w:rsidTr="009068B1">
        <w:trPr>
          <w:jc w:val="center"/>
        </w:trPr>
        <w:tc>
          <w:tcPr>
            <w:tcW w:w="851" w:type="dxa"/>
          </w:tcPr>
          <w:p w14:paraId="16FB7FBB"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95FF0F0" w14:textId="77777777" w:rsidR="00FC1FD5" w:rsidRPr="00F96555" w:rsidRDefault="00FC1FD5" w:rsidP="006A3E0B">
            <w:pPr>
              <w:spacing w:line="240" w:lineRule="auto"/>
              <w:rPr>
                <w:rFonts w:ascii="Times New Roman" w:hAnsi="Times New Roman"/>
                <w:b/>
                <w:sz w:val="24"/>
                <w:szCs w:val="24"/>
                <w:lang w:val="uk-UA" w:eastAsia="uk-UA"/>
              </w:rPr>
            </w:pPr>
            <w:r w:rsidRPr="00F96555">
              <w:rPr>
                <w:rFonts w:ascii="Times New Roman" w:hAnsi="Times New Roman"/>
                <w:bCs/>
                <w:sz w:val="24"/>
                <w:szCs w:val="24"/>
                <w:lang w:val="uk-UA" w:eastAsia="uk-UA"/>
              </w:rPr>
              <w:t>Режим HPRF</w:t>
            </w:r>
          </w:p>
        </w:tc>
        <w:tc>
          <w:tcPr>
            <w:tcW w:w="2126" w:type="dxa"/>
            <w:vAlign w:val="center"/>
          </w:tcPr>
          <w:p w14:paraId="00AB166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C1CD218" w14:textId="77777777" w:rsidTr="009068B1">
        <w:trPr>
          <w:jc w:val="center"/>
        </w:trPr>
        <w:tc>
          <w:tcPr>
            <w:tcW w:w="851" w:type="dxa"/>
          </w:tcPr>
          <w:p w14:paraId="4777693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B0C0DFD" w14:textId="77777777" w:rsidR="00FC1FD5" w:rsidRPr="00F96555" w:rsidRDefault="00FC1FD5" w:rsidP="006A3E0B">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 xml:space="preserve">Дуплексні та </w:t>
            </w:r>
            <w:proofErr w:type="spellStart"/>
            <w:r w:rsidRPr="00F96555">
              <w:rPr>
                <w:rFonts w:ascii="Times New Roman" w:hAnsi="Times New Roman"/>
                <w:color w:val="222222"/>
                <w:sz w:val="24"/>
                <w:szCs w:val="24"/>
                <w:lang w:val="uk-UA"/>
              </w:rPr>
              <w:t>триплексні</w:t>
            </w:r>
            <w:proofErr w:type="spellEnd"/>
            <w:r w:rsidRPr="00F96555">
              <w:rPr>
                <w:rFonts w:ascii="Times New Roman" w:hAnsi="Times New Roman"/>
                <w:color w:val="222222"/>
                <w:sz w:val="24"/>
                <w:szCs w:val="24"/>
                <w:lang w:val="uk-UA"/>
              </w:rPr>
              <w:t xml:space="preserve"> режими в реальному часі</w:t>
            </w:r>
          </w:p>
        </w:tc>
        <w:tc>
          <w:tcPr>
            <w:tcW w:w="2126" w:type="dxa"/>
            <w:vAlign w:val="center"/>
          </w:tcPr>
          <w:p w14:paraId="288186CB"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4E07837" w14:textId="77777777" w:rsidTr="009068B1">
        <w:trPr>
          <w:jc w:val="center"/>
        </w:trPr>
        <w:tc>
          <w:tcPr>
            <w:tcW w:w="851" w:type="dxa"/>
          </w:tcPr>
          <w:p w14:paraId="48B4ACF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565CA685" w14:textId="550224C3" w:rsidR="00FC1FD5" w:rsidRPr="00F96555" w:rsidRDefault="00FC1FD5" w:rsidP="00FB444E">
            <w:pPr>
              <w:spacing w:line="240" w:lineRule="auto"/>
              <w:rPr>
                <w:rFonts w:ascii="Times New Roman" w:hAnsi="Times New Roman"/>
                <w:b/>
                <w:bCs/>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w:t>
            </w:r>
            <w:r w:rsidRPr="00F96555">
              <w:rPr>
                <w:rFonts w:ascii="Times New Roman" w:hAnsi="Times New Roman"/>
                <w:color w:val="222222"/>
                <w:sz w:val="24"/>
                <w:szCs w:val="24"/>
                <w:lang w:val="uk-UA"/>
              </w:rPr>
              <w:t xml:space="preserve"> постійно-хвильового </w:t>
            </w:r>
            <w:proofErr w:type="spellStart"/>
            <w:r w:rsidRPr="00F96555">
              <w:rPr>
                <w:rFonts w:ascii="Times New Roman" w:hAnsi="Times New Roman"/>
                <w:color w:val="222222"/>
                <w:sz w:val="24"/>
                <w:szCs w:val="24"/>
                <w:lang w:val="uk-UA"/>
              </w:rPr>
              <w:t>допплеру</w:t>
            </w:r>
            <w:proofErr w:type="spellEnd"/>
            <w:r w:rsidRPr="00F96555">
              <w:rPr>
                <w:rFonts w:ascii="Times New Roman" w:hAnsi="Times New Roman"/>
                <w:color w:val="222222"/>
                <w:sz w:val="24"/>
                <w:szCs w:val="24"/>
                <w:lang w:val="uk-UA"/>
              </w:rPr>
              <w:t xml:space="preserve"> </w:t>
            </w:r>
          </w:p>
        </w:tc>
        <w:tc>
          <w:tcPr>
            <w:tcW w:w="2126" w:type="dxa"/>
            <w:vAlign w:val="center"/>
          </w:tcPr>
          <w:p w14:paraId="3B6D22E5"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8B74621" w14:textId="77777777" w:rsidTr="009068B1">
        <w:trPr>
          <w:jc w:val="center"/>
        </w:trPr>
        <w:tc>
          <w:tcPr>
            <w:tcW w:w="851" w:type="dxa"/>
          </w:tcPr>
          <w:p w14:paraId="1270CBB2"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0C432CDB" w14:textId="4E492D59" w:rsidR="00FC1FD5" w:rsidRPr="00680364" w:rsidRDefault="00FC1FD5" w:rsidP="00FB444E">
            <w:pPr>
              <w:spacing w:line="240" w:lineRule="auto"/>
              <w:rPr>
                <w:rFonts w:ascii="Times New Roman" w:hAnsi="Times New Roman"/>
                <w:sz w:val="24"/>
                <w:szCs w:val="24"/>
                <w:lang w:eastAsia="uk-UA"/>
              </w:rPr>
            </w:pPr>
            <w:r w:rsidRPr="00F96555">
              <w:rPr>
                <w:rFonts w:ascii="Times New Roman" w:hAnsi="Times New Roman"/>
                <w:sz w:val="24"/>
                <w:szCs w:val="24"/>
                <w:lang w:val="uk-UA" w:eastAsia="uk-UA"/>
              </w:rPr>
              <w:t>Опціональна можливість</w:t>
            </w:r>
            <w:r w:rsidRPr="00F96555">
              <w:rPr>
                <w:rFonts w:ascii="Times New Roman" w:hAnsi="Times New Roman"/>
                <w:color w:val="222222"/>
                <w:sz w:val="24"/>
                <w:szCs w:val="24"/>
                <w:lang w:val="uk-UA"/>
              </w:rPr>
              <w:t xml:space="preserve"> пакету тканинної </w:t>
            </w:r>
            <w:proofErr w:type="spellStart"/>
            <w:r w:rsidRPr="00F96555">
              <w:rPr>
                <w:rFonts w:ascii="Times New Roman" w:hAnsi="Times New Roman"/>
                <w:color w:val="222222"/>
                <w:sz w:val="24"/>
                <w:szCs w:val="24"/>
                <w:lang w:val="uk-UA"/>
              </w:rPr>
              <w:t>доплерографії</w:t>
            </w:r>
            <w:proofErr w:type="spellEnd"/>
            <w:r>
              <w:rPr>
                <w:rFonts w:ascii="Times New Roman" w:hAnsi="Times New Roman"/>
                <w:sz w:val="24"/>
                <w:szCs w:val="24"/>
                <w:lang w:val="uk-UA" w:eastAsia="uk-UA"/>
              </w:rPr>
              <w:t xml:space="preserve"> </w:t>
            </w:r>
          </w:p>
        </w:tc>
        <w:tc>
          <w:tcPr>
            <w:tcW w:w="2126" w:type="dxa"/>
            <w:vAlign w:val="center"/>
          </w:tcPr>
          <w:p w14:paraId="081C821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4137AF07" w14:textId="77777777" w:rsidTr="009068B1">
        <w:trPr>
          <w:jc w:val="center"/>
        </w:trPr>
        <w:tc>
          <w:tcPr>
            <w:tcW w:w="851" w:type="dxa"/>
          </w:tcPr>
          <w:p w14:paraId="3A0A4C6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38222B9E"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Опціональна можливість анатомічного М-режиму</w:t>
            </w:r>
          </w:p>
        </w:tc>
        <w:tc>
          <w:tcPr>
            <w:tcW w:w="2126" w:type="dxa"/>
            <w:vAlign w:val="center"/>
          </w:tcPr>
          <w:p w14:paraId="11F00D3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9CEDCBA" w14:textId="77777777" w:rsidTr="009068B1">
        <w:trPr>
          <w:jc w:val="center"/>
        </w:trPr>
        <w:tc>
          <w:tcPr>
            <w:tcW w:w="851" w:type="dxa"/>
          </w:tcPr>
          <w:p w14:paraId="1042744A"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073FF11"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Опціональна можливість кольорового М-режиму</w:t>
            </w:r>
          </w:p>
        </w:tc>
        <w:tc>
          <w:tcPr>
            <w:tcW w:w="2126" w:type="dxa"/>
            <w:vAlign w:val="center"/>
          </w:tcPr>
          <w:p w14:paraId="5D0D1441"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25B5316B" w14:textId="77777777" w:rsidTr="009068B1">
        <w:trPr>
          <w:jc w:val="center"/>
        </w:trPr>
        <w:tc>
          <w:tcPr>
            <w:tcW w:w="851" w:type="dxa"/>
          </w:tcPr>
          <w:p w14:paraId="6FF6A09C"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37C8717"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Програма 3D реконструкції на 2D датчиках методом "вільної руки"</w:t>
            </w:r>
          </w:p>
        </w:tc>
        <w:tc>
          <w:tcPr>
            <w:tcW w:w="2126" w:type="dxa"/>
            <w:vAlign w:val="center"/>
          </w:tcPr>
          <w:p w14:paraId="3B577877"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789870C0" w14:textId="77777777" w:rsidTr="009068B1">
        <w:trPr>
          <w:jc w:val="center"/>
        </w:trPr>
        <w:tc>
          <w:tcPr>
            <w:tcW w:w="851" w:type="dxa"/>
          </w:tcPr>
          <w:p w14:paraId="3335949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992199B" w14:textId="77777777" w:rsidR="00FC1FD5" w:rsidRPr="00F96555" w:rsidRDefault="00FC1FD5" w:rsidP="006A3E0B">
            <w:pPr>
              <w:spacing w:line="240" w:lineRule="auto"/>
              <w:rPr>
                <w:rFonts w:ascii="Times New Roman" w:hAnsi="Times New Roman"/>
                <w:bCs/>
                <w:sz w:val="24"/>
                <w:szCs w:val="24"/>
                <w:lang w:val="uk-UA" w:eastAsia="uk-UA"/>
              </w:rPr>
            </w:pPr>
            <w:r w:rsidRPr="00F96555">
              <w:rPr>
                <w:rFonts w:ascii="Times New Roman" w:hAnsi="Times New Roman"/>
                <w:sz w:val="24"/>
                <w:szCs w:val="24"/>
                <w:lang w:val="uk-UA" w:eastAsia="uk-UA"/>
              </w:rPr>
              <w:t>Опціональна можливість</w:t>
            </w:r>
            <w:r w:rsidRPr="00F96555">
              <w:rPr>
                <w:rFonts w:ascii="Times New Roman" w:hAnsi="Times New Roman"/>
                <w:color w:val="222222"/>
                <w:sz w:val="24"/>
                <w:szCs w:val="24"/>
                <w:lang w:val="uk-UA"/>
              </w:rPr>
              <w:t xml:space="preserve"> підключення режимів об'ємного сканування в режимі реального часу з використанням спеціалізованих 4D-датчиків</w:t>
            </w:r>
          </w:p>
        </w:tc>
        <w:tc>
          <w:tcPr>
            <w:tcW w:w="2126" w:type="dxa"/>
            <w:vAlign w:val="center"/>
          </w:tcPr>
          <w:p w14:paraId="64ED245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9ACA510" w14:textId="77777777" w:rsidTr="009068B1">
        <w:trPr>
          <w:jc w:val="center"/>
        </w:trPr>
        <w:tc>
          <w:tcPr>
            <w:tcW w:w="851" w:type="dxa"/>
          </w:tcPr>
          <w:p w14:paraId="0B2A70B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7632AC70" w14:textId="2D84F9BD"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Опціональна можливість </w:t>
            </w:r>
            <w:r w:rsidR="00FB444E">
              <w:rPr>
                <w:rFonts w:ascii="Times New Roman" w:hAnsi="Times New Roman"/>
                <w:sz w:val="24"/>
                <w:szCs w:val="24"/>
                <w:lang w:val="uk-UA" w:eastAsia="uk-UA"/>
              </w:rPr>
              <w:t>зображення</w:t>
            </w:r>
            <w:r w:rsidRPr="00F96555">
              <w:rPr>
                <w:rFonts w:ascii="Times New Roman" w:hAnsi="Times New Roman"/>
                <w:sz w:val="24"/>
                <w:szCs w:val="24"/>
                <w:lang w:val="uk-UA" w:eastAsia="uk-UA"/>
              </w:rPr>
              <w:t xml:space="preserve"> з контрастними речовинами</w:t>
            </w:r>
          </w:p>
        </w:tc>
        <w:tc>
          <w:tcPr>
            <w:tcW w:w="2126" w:type="dxa"/>
            <w:vAlign w:val="center"/>
          </w:tcPr>
          <w:p w14:paraId="110E38FB"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19D9DF5" w14:textId="77777777" w:rsidTr="009068B1">
        <w:trPr>
          <w:jc w:val="center"/>
        </w:trPr>
        <w:tc>
          <w:tcPr>
            <w:tcW w:w="851" w:type="dxa"/>
          </w:tcPr>
          <w:p w14:paraId="1F453347"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3CCCE3D0" w14:textId="5C4A2FBA"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Опціональна можливість режиму еластографії</w:t>
            </w:r>
          </w:p>
        </w:tc>
        <w:tc>
          <w:tcPr>
            <w:tcW w:w="2126" w:type="dxa"/>
            <w:vAlign w:val="center"/>
          </w:tcPr>
          <w:p w14:paraId="1B4C852C"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A48385D" w14:textId="77777777" w:rsidTr="009068B1">
        <w:trPr>
          <w:jc w:val="center"/>
        </w:trPr>
        <w:tc>
          <w:tcPr>
            <w:tcW w:w="851" w:type="dxa"/>
            <w:vAlign w:val="center"/>
          </w:tcPr>
          <w:p w14:paraId="76C1A9F3" w14:textId="77777777" w:rsidR="00FC1FD5" w:rsidRPr="00F96555" w:rsidRDefault="00FC1FD5" w:rsidP="006A3E0B">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7</w:t>
            </w:r>
          </w:p>
        </w:tc>
        <w:tc>
          <w:tcPr>
            <w:tcW w:w="6379" w:type="dxa"/>
            <w:vAlign w:val="center"/>
          </w:tcPr>
          <w:p w14:paraId="7EA1C955"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Робоча станція</w:t>
            </w:r>
          </w:p>
        </w:tc>
        <w:tc>
          <w:tcPr>
            <w:tcW w:w="2126" w:type="dxa"/>
            <w:vAlign w:val="center"/>
          </w:tcPr>
          <w:p w14:paraId="1FB5BE0A"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337CC8DE" w14:textId="77777777" w:rsidTr="009068B1">
        <w:trPr>
          <w:jc w:val="center"/>
        </w:trPr>
        <w:tc>
          <w:tcPr>
            <w:tcW w:w="851" w:type="dxa"/>
            <w:vAlign w:val="center"/>
          </w:tcPr>
          <w:p w14:paraId="5FA6FA23"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23D6ECF4"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В</w:t>
            </w:r>
            <w:r w:rsidRPr="00F96555">
              <w:rPr>
                <w:rFonts w:ascii="Times New Roman" w:hAnsi="Times New Roman"/>
                <w:color w:val="222222"/>
                <w:sz w:val="24"/>
                <w:szCs w:val="24"/>
                <w:lang w:val="uk-UA"/>
              </w:rPr>
              <w:t>будована робоча станція для ведення архіву досліджень</w:t>
            </w:r>
            <w:r w:rsidRPr="00F96555">
              <w:rPr>
                <w:rFonts w:ascii="Times New Roman" w:hAnsi="Times New Roman"/>
                <w:sz w:val="24"/>
                <w:szCs w:val="24"/>
                <w:lang w:val="uk-UA" w:eastAsia="uk-UA"/>
              </w:rPr>
              <w:t xml:space="preserve"> </w:t>
            </w:r>
          </w:p>
        </w:tc>
        <w:tc>
          <w:tcPr>
            <w:tcW w:w="2126" w:type="dxa"/>
            <w:vAlign w:val="center"/>
          </w:tcPr>
          <w:p w14:paraId="074D1720"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BB3A84" w14:paraId="30C1550E" w14:textId="77777777" w:rsidTr="009068B1">
        <w:trPr>
          <w:jc w:val="center"/>
        </w:trPr>
        <w:tc>
          <w:tcPr>
            <w:tcW w:w="851" w:type="dxa"/>
          </w:tcPr>
          <w:p w14:paraId="5532C6DC"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1803DA70"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Об’єм вбудованої пам’яті для зберігання інформації, Гб, не менше </w:t>
            </w:r>
            <w:r w:rsidRPr="00F96555">
              <w:rPr>
                <w:rFonts w:ascii="Times New Roman" w:hAnsi="Times New Roman"/>
                <w:sz w:val="24"/>
                <w:szCs w:val="24"/>
                <w:lang w:val="uk-UA" w:eastAsia="uk-UA"/>
              </w:rPr>
              <w:t>500</w:t>
            </w:r>
          </w:p>
        </w:tc>
        <w:tc>
          <w:tcPr>
            <w:tcW w:w="2126" w:type="dxa"/>
            <w:vAlign w:val="center"/>
          </w:tcPr>
          <w:p w14:paraId="66DFBF78"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D296947" w14:textId="77777777" w:rsidTr="009068B1">
        <w:trPr>
          <w:jc w:val="center"/>
        </w:trPr>
        <w:tc>
          <w:tcPr>
            <w:tcW w:w="851" w:type="dxa"/>
          </w:tcPr>
          <w:p w14:paraId="03E8DA99"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1716D143"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Вбудований CD/DVD-дисковод </w:t>
            </w:r>
          </w:p>
        </w:tc>
        <w:tc>
          <w:tcPr>
            <w:tcW w:w="2126" w:type="dxa"/>
            <w:vAlign w:val="center"/>
          </w:tcPr>
          <w:p w14:paraId="6166BB39"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965B0E1" w14:textId="77777777" w:rsidTr="009068B1">
        <w:trPr>
          <w:jc w:val="center"/>
        </w:trPr>
        <w:tc>
          <w:tcPr>
            <w:tcW w:w="851" w:type="dxa"/>
          </w:tcPr>
          <w:p w14:paraId="78B88E06"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5B2D761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Запис динамічних кліпів та статичних зображень на CD/DVD </w:t>
            </w:r>
          </w:p>
        </w:tc>
        <w:tc>
          <w:tcPr>
            <w:tcW w:w="2126" w:type="dxa"/>
            <w:vAlign w:val="center"/>
          </w:tcPr>
          <w:p w14:paraId="7A181835"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2B6DA428" w14:textId="77777777" w:rsidTr="009068B1">
        <w:trPr>
          <w:jc w:val="center"/>
        </w:trPr>
        <w:tc>
          <w:tcPr>
            <w:tcW w:w="851" w:type="dxa"/>
          </w:tcPr>
          <w:p w14:paraId="1D3F5286"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214DADA8"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пам’ять для кінопетлі, кадрів, не менше </w:t>
            </w:r>
            <w:r w:rsidRPr="00F96555">
              <w:rPr>
                <w:rFonts w:ascii="Times New Roman" w:hAnsi="Times New Roman"/>
                <w:sz w:val="24"/>
                <w:szCs w:val="24"/>
                <w:lang w:val="uk-UA" w:eastAsia="uk-UA"/>
              </w:rPr>
              <w:t>2000</w:t>
            </w:r>
          </w:p>
        </w:tc>
        <w:tc>
          <w:tcPr>
            <w:tcW w:w="2126" w:type="dxa"/>
            <w:vAlign w:val="center"/>
          </w:tcPr>
          <w:p w14:paraId="3C0BCABE"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4AE46D7" w14:textId="77777777" w:rsidTr="009068B1">
        <w:trPr>
          <w:trHeight w:val="289"/>
          <w:jc w:val="center"/>
        </w:trPr>
        <w:tc>
          <w:tcPr>
            <w:tcW w:w="851" w:type="dxa"/>
          </w:tcPr>
          <w:p w14:paraId="283F50CC"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00B79C7"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вбудованих USB-портів,</w:t>
            </w:r>
            <w:r>
              <w:rPr>
                <w:rFonts w:ascii="Times New Roman" w:hAnsi="Times New Roman"/>
                <w:color w:val="222222"/>
                <w:sz w:val="24"/>
                <w:szCs w:val="24"/>
                <w:lang w:val="uk-UA"/>
              </w:rPr>
              <w:t xml:space="preserve"> од.,</w:t>
            </w:r>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4</w:t>
            </w:r>
          </w:p>
        </w:tc>
        <w:tc>
          <w:tcPr>
            <w:tcW w:w="2126" w:type="dxa"/>
            <w:shd w:val="clear" w:color="auto" w:fill="auto"/>
            <w:vAlign w:val="center"/>
          </w:tcPr>
          <w:p w14:paraId="734B8EB2"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398CCE7F" w14:textId="77777777" w:rsidTr="009068B1">
        <w:trPr>
          <w:jc w:val="center"/>
        </w:trPr>
        <w:tc>
          <w:tcPr>
            <w:tcW w:w="851" w:type="dxa"/>
          </w:tcPr>
          <w:p w14:paraId="1CE06978"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683ADF6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Опціональна можливість</w:t>
            </w:r>
            <w:r w:rsidRPr="00F96555">
              <w:rPr>
                <w:rFonts w:ascii="Times New Roman" w:hAnsi="Times New Roman"/>
                <w:color w:val="222222"/>
                <w:sz w:val="24"/>
                <w:szCs w:val="24"/>
                <w:lang w:val="uk-UA"/>
              </w:rPr>
              <w:t xml:space="preserve"> передачі даних по протоколу DICOM версії 3.0</w:t>
            </w:r>
          </w:p>
        </w:tc>
        <w:tc>
          <w:tcPr>
            <w:tcW w:w="2126" w:type="dxa"/>
            <w:vAlign w:val="center"/>
          </w:tcPr>
          <w:p w14:paraId="359894AF"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BB3A84" w14:paraId="4477B554" w14:textId="77777777" w:rsidTr="009068B1">
        <w:trPr>
          <w:jc w:val="center"/>
        </w:trPr>
        <w:tc>
          <w:tcPr>
            <w:tcW w:w="851" w:type="dxa"/>
          </w:tcPr>
          <w:p w14:paraId="69DABE91"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07CDB81D"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Відео порти: VGA, S-</w:t>
            </w:r>
            <w:proofErr w:type="spellStart"/>
            <w:r w:rsidRPr="00F96555">
              <w:rPr>
                <w:rFonts w:ascii="Times New Roman" w:hAnsi="Times New Roman"/>
                <w:sz w:val="24"/>
                <w:szCs w:val="24"/>
                <w:lang w:val="uk-UA" w:eastAsia="uk-UA"/>
              </w:rPr>
              <w:t>Video</w:t>
            </w:r>
            <w:proofErr w:type="spellEnd"/>
            <w:r w:rsidRPr="00F96555">
              <w:rPr>
                <w:rFonts w:ascii="Times New Roman" w:hAnsi="Times New Roman"/>
                <w:sz w:val="24"/>
                <w:szCs w:val="24"/>
                <w:lang w:val="uk-UA" w:eastAsia="uk-UA"/>
              </w:rPr>
              <w:t xml:space="preserve">, HDMI </w:t>
            </w:r>
          </w:p>
        </w:tc>
        <w:tc>
          <w:tcPr>
            <w:tcW w:w="2126" w:type="dxa"/>
            <w:vAlign w:val="center"/>
          </w:tcPr>
          <w:p w14:paraId="7A1CF88A"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C0ADC25" w14:textId="77777777" w:rsidTr="009068B1">
        <w:trPr>
          <w:jc w:val="center"/>
        </w:trPr>
        <w:tc>
          <w:tcPr>
            <w:tcW w:w="851" w:type="dxa"/>
          </w:tcPr>
          <w:p w14:paraId="3F742045"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6506DF37"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LAN-порт: підключення до мережі ETHERNET</w:t>
            </w:r>
          </w:p>
        </w:tc>
        <w:tc>
          <w:tcPr>
            <w:tcW w:w="2126" w:type="dxa"/>
            <w:vAlign w:val="center"/>
          </w:tcPr>
          <w:p w14:paraId="53AE2D40"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503D4C67" w14:textId="77777777" w:rsidTr="009068B1">
        <w:trPr>
          <w:jc w:val="center"/>
        </w:trPr>
        <w:tc>
          <w:tcPr>
            <w:tcW w:w="851" w:type="dxa"/>
            <w:vAlign w:val="center"/>
          </w:tcPr>
          <w:p w14:paraId="27AC66DD"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8</w:t>
            </w:r>
          </w:p>
        </w:tc>
        <w:tc>
          <w:tcPr>
            <w:tcW w:w="6379" w:type="dxa"/>
            <w:vAlign w:val="center"/>
          </w:tcPr>
          <w:p w14:paraId="1BF2E396"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Характеристики підтримуваних датчиків</w:t>
            </w:r>
          </w:p>
        </w:tc>
        <w:tc>
          <w:tcPr>
            <w:tcW w:w="2126" w:type="dxa"/>
            <w:vAlign w:val="center"/>
          </w:tcPr>
          <w:p w14:paraId="5011A6EA"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B444E" w14:paraId="65CA9A2A" w14:textId="77777777" w:rsidTr="009068B1">
        <w:trPr>
          <w:jc w:val="center"/>
        </w:trPr>
        <w:tc>
          <w:tcPr>
            <w:tcW w:w="851" w:type="dxa"/>
            <w:vAlign w:val="center"/>
          </w:tcPr>
          <w:p w14:paraId="5AA8ECC0" w14:textId="77777777" w:rsidR="00FC1FD5" w:rsidRPr="00F96555" w:rsidRDefault="00FC1FD5" w:rsidP="00FC1FD5">
            <w:pPr>
              <w:numPr>
                <w:ilvl w:val="0"/>
                <w:numId w:val="36"/>
              </w:numPr>
              <w:spacing w:after="0" w:line="240" w:lineRule="auto"/>
              <w:jc w:val="center"/>
              <w:rPr>
                <w:rFonts w:ascii="Times New Roman" w:hAnsi="Times New Roman"/>
                <w:sz w:val="24"/>
                <w:szCs w:val="24"/>
                <w:lang w:val="uk-UA" w:eastAsia="uk-UA"/>
              </w:rPr>
            </w:pPr>
          </w:p>
        </w:tc>
        <w:tc>
          <w:tcPr>
            <w:tcW w:w="6379" w:type="dxa"/>
            <w:vAlign w:val="center"/>
          </w:tcPr>
          <w:p w14:paraId="1D8F59B8" w14:textId="49131E57" w:rsidR="00FC1FD5" w:rsidRPr="00F96555" w:rsidRDefault="00FC1FD5" w:rsidP="00FB444E">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Наявність підтримки </w:t>
            </w:r>
            <w:proofErr w:type="spellStart"/>
            <w:r w:rsidRPr="00F96555">
              <w:rPr>
                <w:rFonts w:ascii="Times New Roman" w:hAnsi="Times New Roman"/>
                <w:color w:val="222222"/>
                <w:sz w:val="24"/>
                <w:szCs w:val="24"/>
                <w:lang w:val="uk-UA"/>
              </w:rPr>
              <w:t>мультичастотних</w:t>
            </w:r>
            <w:proofErr w:type="spellEnd"/>
            <w:r w:rsidRPr="00F96555">
              <w:rPr>
                <w:rFonts w:ascii="Times New Roman" w:hAnsi="Times New Roman"/>
                <w:color w:val="222222"/>
                <w:sz w:val="24"/>
                <w:szCs w:val="24"/>
                <w:lang w:val="uk-UA"/>
              </w:rPr>
              <w:t xml:space="preserve">, широкосмугових датчиків (в тому числі: </w:t>
            </w:r>
            <w:proofErr w:type="spellStart"/>
            <w:r w:rsidRPr="00F96555">
              <w:rPr>
                <w:rFonts w:ascii="Times New Roman" w:hAnsi="Times New Roman"/>
                <w:color w:val="222222"/>
                <w:sz w:val="24"/>
                <w:szCs w:val="24"/>
                <w:lang w:val="uk-UA"/>
              </w:rPr>
              <w:t>ендо</w:t>
            </w:r>
            <w:proofErr w:type="spellEnd"/>
            <w:r w:rsidR="00FB444E">
              <w:rPr>
                <w:rFonts w:ascii="Times New Roman" w:hAnsi="Times New Roman"/>
                <w:color w:val="222222"/>
                <w:sz w:val="24"/>
                <w:szCs w:val="24"/>
                <w:lang w:val="uk-UA"/>
              </w:rPr>
              <w:t>/транс-</w:t>
            </w:r>
            <w:r w:rsidRPr="00F96555">
              <w:rPr>
                <w:rFonts w:ascii="Times New Roman" w:hAnsi="Times New Roman"/>
                <w:color w:val="222222"/>
                <w:sz w:val="24"/>
                <w:szCs w:val="24"/>
                <w:lang w:val="uk-UA"/>
              </w:rPr>
              <w:t>ректальних</w:t>
            </w:r>
            <w:r w:rsidR="00FB444E">
              <w:rPr>
                <w:rFonts w:ascii="Times New Roman" w:hAnsi="Times New Roman"/>
                <w:color w:val="222222"/>
                <w:sz w:val="24"/>
                <w:szCs w:val="24"/>
                <w:lang w:val="uk-UA"/>
              </w:rPr>
              <w:t>/вагінальних</w:t>
            </w:r>
            <w:r w:rsidRPr="00F96555">
              <w:rPr>
                <w:rFonts w:ascii="Times New Roman" w:hAnsi="Times New Roman"/>
                <w:color w:val="222222"/>
                <w:sz w:val="24"/>
                <w:szCs w:val="24"/>
                <w:lang w:val="uk-UA"/>
              </w:rPr>
              <w:t>, секторних</w:t>
            </w:r>
            <w:r w:rsidR="00FB444E">
              <w:rPr>
                <w:rFonts w:ascii="Times New Roman" w:hAnsi="Times New Roman"/>
                <w:color w:val="222222"/>
                <w:sz w:val="24"/>
                <w:szCs w:val="24"/>
                <w:lang w:val="uk-UA"/>
              </w:rPr>
              <w:t>/</w:t>
            </w:r>
            <w:proofErr w:type="spellStart"/>
            <w:r w:rsidR="00FB444E">
              <w:rPr>
                <w:rFonts w:ascii="Times New Roman" w:hAnsi="Times New Roman"/>
                <w:color w:val="222222"/>
                <w:sz w:val="24"/>
                <w:szCs w:val="24"/>
                <w:lang w:val="uk-UA"/>
              </w:rPr>
              <w:t>фазованих</w:t>
            </w:r>
            <w:proofErr w:type="spellEnd"/>
            <w:r w:rsidRPr="00F96555">
              <w:rPr>
                <w:rFonts w:ascii="Times New Roman" w:hAnsi="Times New Roman"/>
                <w:color w:val="222222"/>
                <w:sz w:val="24"/>
                <w:szCs w:val="24"/>
                <w:lang w:val="uk-UA"/>
              </w:rPr>
              <w:t>, об'ємних та біпланових)</w:t>
            </w:r>
          </w:p>
        </w:tc>
        <w:tc>
          <w:tcPr>
            <w:tcW w:w="2126" w:type="dxa"/>
            <w:vAlign w:val="center"/>
          </w:tcPr>
          <w:p w14:paraId="1F71A4C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DA9E621" w14:textId="77777777" w:rsidTr="009068B1">
        <w:trPr>
          <w:jc w:val="center"/>
        </w:trPr>
        <w:tc>
          <w:tcPr>
            <w:tcW w:w="851" w:type="dxa"/>
            <w:vAlign w:val="center"/>
          </w:tcPr>
          <w:p w14:paraId="2889287B"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9</w:t>
            </w:r>
          </w:p>
        </w:tc>
        <w:tc>
          <w:tcPr>
            <w:tcW w:w="6379" w:type="dxa"/>
            <w:vAlign w:val="center"/>
          </w:tcPr>
          <w:p w14:paraId="30E2CDC0"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sz w:val="24"/>
                <w:szCs w:val="24"/>
                <w:lang w:val="uk-UA" w:eastAsia="uk-UA"/>
              </w:rPr>
              <w:t>Наявність</w:t>
            </w:r>
            <w:r w:rsidRPr="00F96555">
              <w:rPr>
                <w:rFonts w:ascii="Times New Roman" w:hAnsi="Times New Roman"/>
                <w:b/>
                <w:color w:val="222222"/>
                <w:sz w:val="24"/>
                <w:szCs w:val="24"/>
                <w:lang w:val="uk-UA"/>
              </w:rPr>
              <w:t xml:space="preserve"> </w:t>
            </w:r>
            <w:proofErr w:type="spellStart"/>
            <w:r w:rsidRPr="00F96555">
              <w:rPr>
                <w:rFonts w:ascii="Times New Roman" w:hAnsi="Times New Roman"/>
                <w:b/>
                <w:color w:val="222222"/>
                <w:sz w:val="24"/>
                <w:szCs w:val="24"/>
                <w:lang w:val="uk-UA"/>
              </w:rPr>
              <w:t>конвексного</w:t>
            </w:r>
            <w:proofErr w:type="spellEnd"/>
            <w:r w:rsidRPr="00F96555">
              <w:rPr>
                <w:rFonts w:ascii="Times New Roman" w:hAnsi="Times New Roman"/>
                <w:b/>
                <w:color w:val="222222"/>
                <w:sz w:val="24"/>
                <w:szCs w:val="24"/>
                <w:lang w:val="uk-UA"/>
              </w:rPr>
              <w:t xml:space="preserve"> датчику:</w:t>
            </w:r>
          </w:p>
        </w:tc>
        <w:tc>
          <w:tcPr>
            <w:tcW w:w="2126" w:type="dxa"/>
            <w:vAlign w:val="center"/>
          </w:tcPr>
          <w:p w14:paraId="07FC1B24"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7D4AE981" w14:textId="77777777" w:rsidTr="009068B1">
        <w:trPr>
          <w:jc w:val="center"/>
        </w:trPr>
        <w:tc>
          <w:tcPr>
            <w:tcW w:w="851" w:type="dxa"/>
            <w:vAlign w:val="center"/>
          </w:tcPr>
          <w:p w14:paraId="29EE66B7"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39E75585"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Діапазон частот датчика, МГц, не гірше </w:t>
            </w:r>
            <w:r w:rsidRPr="00F96555">
              <w:rPr>
                <w:rFonts w:ascii="Times New Roman" w:hAnsi="Times New Roman"/>
                <w:sz w:val="24"/>
                <w:szCs w:val="24"/>
                <w:lang w:val="uk-UA" w:eastAsia="uk-UA"/>
              </w:rPr>
              <w:t>2,0-5,0</w:t>
            </w:r>
          </w:p>
        </w:tc>
        <w:tc>
          <w:tcPr>
            <w:tcW w:w="2126" w:type="dxa"/>
            <w:vAlign w:val="center"/>
          </w:tcPr>
          <w:p w14:paraId="7AC89D63"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165A0D2" w14:textId="77777777" w:rsidTr="009068B1">
        <w:trPr>
          <w:jc w:val="center"/>
        </w:trPr>
        <w:tc>
          <w:tcPr>
            <w:tcW w:w="851" w:type="dxa"/>
          </w:tcPr>
          <w:p w14:paraId="3DECF485"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466D797E" w14:textId="77777777" w:rsidR="00FC1FD5" w:rsidRPr="00F96555" w:rsidRDefault="00FC1FD5" w:rsidP="006A3E0B">
            <w:pPr>
              <w:spacing w:line="240" w:lineRule="auto"/>
              <w:rPr>
                <w:rFonts w:ascii="Times New Roman" w:hAnsi="Times New Roman"/>
                <w:color w:val="222222"/>
                <w:sz w:val="24"/>
                <w:szCs w:val="24"/>
                <w:lang w:val="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70DAB52E"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1CE51ADA" w14:textId="77777777" w:rsidTr="009068B1">
        <w:trPr>
          <w:jc w:val="center"/>
        </w:trPr>
        <w:tc>
          <w:tcPr>
            <w:tcW w:w="851" w:type="dxa"/>
          </w:tcPr>
          <w:p w14:paraId="02D75C8E"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1B0652E9"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Радіус кривизни, мм, не більше </w:t>
            </w:r>
            <w:r w:rsidRPr="00F96555">
              <w:rPr>
                <w:rFonts w:ascii="Times New Roman" w:hAnsi="Times New Roman"/>
                <w:sz w:val="24"/>
                <w:szCs w:val="24"/>
                <w:lang w:val="uk-UA" w:eastAsia="uk-UA"/>
              </w:rPr>
              <w:t>60</w:t>
            </w:r>
          </w:p>
        </w:tc>
        <w:tc>
          <w:tcPr>
            <w:tcW w:w="2126" w:type="dxa"/>
            <w:vAlign w:val="center"/>
          </w:tcPr>
          <w:p w14:paraId="5CA76546"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6C94758A" w14:textId="77777777" w:rsidTr="009068B1">
        <w:trPr>
          <w:jc w:val="center"/>
        </w:trPr>
        <w:tc>
          <w:tcPr>
            <w:tcW w:w="851" w:type="dxa"/>
          </w:tcPr>
          <w:p w14:paraId="1C43F0AB"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757490EE" w14:textId="5D24B7AA" w:rsidR="00FC1FD5" w:rsidRPr="00F96555" w:rsidRDefault="00FC1FD5" w:rsidP="00FB444E">
            <w:pPr>
              <w:spacing w:line="240" w:lineRule="auto"/>
              <w:rPr>
                <w:rFonts w:ascii="Times New Roman" w:hAnsi="Times New Roman"/>
                <w:sz w:val="24"/>
                <w:szCs w:val="24"/>
                <w:lang w:val="uk-UA" w:eastAsia="uk-UA"/>
              </w:rPr>
            </w:pPr>
            <w:bookmarkStart w:id="5" w:name="OLE_LINK3"/>
            <w:bookmarkStart w:id="6" w:name="OLE_LINK4"/>
            <w:r w:rsidRPr="00F96555">
              <w:rPr>
                <w:rFonts w:ascii="Times New Roman" w:hAnsi="Times New Roman"/>
                <w:color w:val="222222"/>
                <w:sz w:val="24"/>
                <w:szCs w:val="24"/>
                <w:lang w:val="uk-UA"/>
              </w:rPr>
              <w:t xml:space="preserve">Максимальний кут </w:t>
            </w:r>
            <w:proofErr w:type="spellStart"/>
            <w:r w:rsidR="00FB444E">
              <w:rPr>
                <w:rFonts w:ascii="Times New Roman" w:hAnsi="Times New Roman"/>
                <w:color w:val="222222"/>
                <w:sz w:val="24"/>
                <w:szCs w:val="24"/>
                <w:lang w:val="uk-UA"/>
              </w:rPr>
              <w:t>огладу</w:t>
            </w:r>
            <w:proofErr w:type="spellEnd"/>
            <w:r w:rsidRPr="00F96555">
              <w:rPr>
                <w:rFonts w:ascii="Times New Roman" w:hAnsi="Times New Roman"/>
                <w:color w:val="222222"/>
                <w:sz w:val="24"/>
                <w:szCs w:val="24"/>
                <w:lang w:val="uk-UA"/>
              </w:rPr>
              <w:t xml:space="preserve">, град, не менше </w:t>
            </w:r>
            <w:r w:rsidRPr="00F96555">
              <w:rPr>
                <w:rFonts w:ascii="Times New Roman" w:hAnsi="Times New Roman"/>
                <w:sz w:val="24"/>
                <w:szCs w:val="24"/>
                <w:lang w:val="uk-UA" w:eastAsia="uk-UA"/>
              </w:rPr>
              <w:t>7</w:t>
            </w:r>
            <w:bookmarkEnd w:id="5"/>
            <w:bookmarkEnd w:id="6"/>
            <w:r w:rsidRPr="00F96555">
              <w:rPr>
                <w:rFonts w:ascii="Times New Roman" w:hAnsi="Times New Roman"/>
                <w:sz w:val="24"/>
                <w:szCs w:val="24"/>
                <w:lang w:val="uk-UA" w:eastAsia="uk-UA"/>
              </w:rPr>
              <w:t>0</w:t>
            </w:r>
          </w:p>
        </w:tc>
        <w:tc>
          <w:tcPr>
            <w:tcW w:w="2126" w:type="dxa"/>
            <w:vAlign w:val="center"/>
          </w:tcPr>
          <w:p w14:paraId="13E8FF3D" w14:textId="77777777" w:rsidR="00FC1FD5" w:rsidRPr="00F96555" w:rsidRDefault="00FC1FD5" w:rsidP="006A3E0B">
            <w:pPr>
              <w:spacing w:line="240" w:lineRule="auto"/>
              <w:jc w:val="center"/>
              <w:rPr>
                <w:rFonts w:ascii="Times New Roman" w:hAnsi="Times New Roman"/>
                <w:sz w:val="24"/>
                <w:szCs w:val="24"/>
                <w:lang w:val="uk-UA" w:eastAsia="uk-UA"/>
              </w:rPr>
            </w:pPr>
          </w:p>
        </w:tc>
      </w:tr>
      <w:tr w:rsidR="00FC1FD5" w:rsidRPr="00F96555" w14:paraId="0A97A177" w14:textId="77777777" w:rsidTr="009068B1">
        <w:trPr>
          <w:jc w:val="center"/>
        </w:trPr>
        <w:tc>
          <w:tcPr>
            <w:tcW w:w="851" w:type="dxa"/>
            <w:vAlign w:val="center"/>
          </w:tcPr>
          <w:p w14:paraId="166E19AF" w14:textId="77777777" w:rsidR="00FC1FD5" w:rsidRPr="00F96555" w:rsidRDefault="00FC1FD5" w:rsidP="006A3E0B">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10</w:t>
            </w:r>
          </w:p>
        </w:tc>
        <w:tc>
          <w:tcPr>
            <w:tcW w:w="6379" w:type="dxa"/>
            <w:vAlign w:val="center"/>
          </w:tcPr>
          <w:p w14:paraId="18DC0D71"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Наявність</w:t>
            </w:r>
            <w:r w:rsidRPr="00F96555">
              <w:rPr>
                <w:rFonts w:ascii="Times New Roman" w:hAnsi="Times New Roman"/>
                <w:b/>
                <w:color w:val="222222"/>
                <w:sz w:val="24"/>
                <w:szCs w:val="24"/>
                <w:lang w:val="uk-UA"/>
              </w:rPr>
              <w:t xml:space="preserve"> лінійного датчику:</w:t>
            </w:r>
          </w:p>
        </w:tc>
        <w:tc>
          <w:tcPr>
            <w:tcW w:w="2126" w:type="dxa"/>
            <w:vAlign w:val="center"/>
          </w:tcPr>
          <w:p w14:paraId="4CFC6ABD"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5C0FC2DD" w14:textId="77777777" w:rsidTr="009068B1">
        <w:trPr>
          <w:jc w:val="center"/>
        </w:trPr>
        <w:tc>
          <w:tcPr>
            <w:tcW w:w="851" w:type="dxa"/>
            <w:vAlign w:val="center"/>
          </w:tcPr>
          <w:p w14:paraId="761A0CAC"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60651666"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Діапазон частот датчика, МГц, не </w:t>
            </w:r>
            <w:r w:rsidRPr="00F96555">
              <w:rPr>
                <w:rFonts w:ascii="Times New Roman" w:hAnsi="Times New Roman"/>
                <w:color w:val="222222"/>
                <w:sz w:val="24"/>
                <w:szCs w:val="24"/>
                <w:lang w:val="uk-UA"/>
              </w:rPr>
              <w:t xml:space="preserve">гірше </w:t>
            </w:r>
            <w:r w:rsidRPr="00F96555">
              <w:rPr>
                <w:rFonts w:ascii="Times New Roman" w:hAnsi="Times New Roman"/>
                <w:sz w:val="24"/>
                <w:szCs w:val="24"/>
                <w:lang w:val="uk-UA" w:eastAsia="uk-UA"/>
              </w:rPr>
              <w:t>5,0-12,0</w:t>
            </w:r>
          </w:p>
        </w:tc>
        <w:tc>
          <w:tcPr>
            <w:tcW w:w="2126" w:type="dxa"/>
            <w:vAlign w:val="center"/>
          </w:tcPr>
          <w:p w14:paraId="211920E5"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766D9515" w14:textId="77777777" w:rsidTr="009068B1">
        <w:trPr>
          <w:jc w:val="center"/>
        </w:trPr>
        <w:tc>
          <w:tcPr>
            <w:tcW w:w="851" w:type="dxa"/>
          </w:tcPr>
          <w:p w14:paraId="63B371AC"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761CC812"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49344CA8"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38B007A5" w14:textId="77777777" w:rsidTr="009068B1">
        <w:trPr>
          <w:jc w:val="center"/>
        </w:trPr>
        <w:tc>
          <w:tcPr>
            <w:tcW w:w="851" w:type="dxa"/>
          </w:tcPr>
          <w:p w14:paraId="64FD2E7A"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5FECF53B"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rPr>
              <w:t xml:space="preserve">Апертура, мм, не </w:t>
            </w:r>
            <w:r>
              <w:rPr>
                <w:rFonts w:ascii="Times New Roman" w:hAnsi="Times New Roman"/>
                <w:sz w:val="24"/>
                <w:szCs w:val="24"/>
                <w:lang w:val="uk-UA"/>
              </w:rPr>
              <w:t>більше</w:t>
            </w:r>
            <w:r w:rsidRPr="00F96555">
              <w:rPr>
                <w:rFonts w:ascii="Times New Roman" w:hAnsi="Times New Roman"/>
                <w:sz w:val="24"/>
                <w:szCs w:val="24"/>
                <w:lang w:val="uk-UA"/>
              </w:rPr>
              <w:t xml:space="preserve"> </w:t>
            </w:r>
            <w:r>
              <w:rPr>
                <w:rFonts w:ascii="Times New Roman" w:hAnsi="Times New Roman"/>
                <w:sz w:val="24"/>
                <w:szCs w:val="24"/>
                <w:lang w:val="uk-UA" w:eastAsia="uk-UA"/>
              </w:rPr>
              <w:t>40</w:t>
            </w:r>
          </w:p>
        </w:tc>
        <w:tc>
          <w:tcPr>
            <w:tcW w:w="2126" w:type="dxa"/>
            <w:vAlign w:val="center"/>
          </w:tcPr>
          <w:p w14:paraId="2088BC64"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7E55B02D" w14:textId="77777777" w:rsidTr="009068B1">
        <w:trPr>
          <w:jc w:val="center"/>
        </w:trPr>
        <w:tc>
          <w:tcPr>
            <w:tcW w:w="851" w:type="dxa"/>
            <w:vAlign w:val="center"/>
          </w:tcPr>
          <w:p w14:paraId="54220B13" w14:textId="77777777" w:rsidR="00FC1FD5" w:rsidRPr="00F96555" w:rsidRDefault="00FC1FD5" w:rsidP="006A3E0B">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11</w:t>
            </w:r>
          </w:p>
        </w:tc>
        <w:tc>
          <w:tcPr>
            <w:tcW w:w="6379" w:type="dxa"/>
            <w:vAlign w:val="center"/>
          </w:tcPr>
          <w:p w14:paraId="390FB257"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Наявність внутрішньо-порожнинного датчику</w:t>
            </w:r>
            <w:r w:rsidRPr="00F96555">
              <w:rPr>
                <w:rFonts w:ascii="Times New Roman" w:hAnsi="Times New Roman"/>
                <w:b/>
                <w:color w:val="222222"/>
                <w:sz w:val="24"/>
                <w:szCs w:val="24"/>
                <w:lang w:val="uk-UA"/>
              </w:rPr>
              <w:t>:</w:t>
            </w:r>
          </w:p>
        </w:tc>
        <w:tc>
          <w:tcPr>
            <w:tcW w:w="2126" w:type="dxa"/>
            <w:vAlign w:val="center"/>
          </w:tcPr>
          <w:p w14:paraId="2A3996AA"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1721C50A" w14:textId="77777777" w:rsidTr="009068B1">
        <w:trPr>
          <w:jc w:val="center"/>
        </w:trPr>
        <w:tc>
          <w:tcPr>
            <w:tcW w:w="851" w:type="dxa"/>
            <w:vAlign w:val="center"/>
          </w:tcPr>
          <w:p w14:paraId="3854A5EF"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26E97C5"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Діапазон частот датчика, МГц, не </w:t>
            </w:r>
            <w:r w:rsidRPr="00F96555">
              <w:rPr>
                <w:rFonts w:ascii="Times New Roman" w:hAnsi="Times New Roman"/>
                <w:color w:val="222222"/>
                <w:sz w:val="24"/>
                <w:szCs w:val="24"/>
                <w:lang w:val="uk-UA"/>
              </w:rPr>
              <w:t xml:space="preserve">гірше </w:t>
            </w:r>
            <w:r w:rsidRPr="00F96555">
              <w:rPr>
                <w:rFonts w:ascii="Times New Roman" w:hAnsi="Times New Roman"/>
                <w:sz w:val="24"/>
                <w:szCs w:val="24"/>
                <w:lang w:val="uk-UA" w:eastAsia="uk-UA"/>
              </w:rPr>
              <w:t>4,0-9,0</w:t>
            </w:r>
          </w:p>
        </w:tc>
        <w:tc>
          <w:tcPr>
            <w:tcW w:w="2126" w:type="dxa"/>
            <w:vAlign w:val="center"/>
          </w:tcPr>
          <w:p w14:paraId="07C12129"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3E3553D1" w14:textId="77777777" w:rsidTr="009068B1">
        <w:trPr>
          <w:jc w:val="center"/>
        </w:trPr>
        <w:tc>
          <w:tcPr>
            <w:tcW w:w="851" w:type="dxa"/>
          </w:tcPr>
          <w:p w14:paraId="0590CB61"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1ED70B4D"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3AD95241"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76456D3E" w14:textId="77777777" w:rsidTr="009068B1">
        <w:trPr>
          <w:jc w:val="center"/>
        </w:trPr>
        <w:tc>
          <w:tcPr>
            <w:tcW w:w="851" w:type="dxa"/>
          </w:tcPr>
          <w:p w14:paraId="1EDD485A"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A2D6CDA"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Радіус кривизни, мм, не більше </w:t>
            </w:r>
            <w:r w:rsidRPr="00F96555">
              <w:rPr>
                <w:rFonts w:ascii="Times New Roman" w:hAnsi="Times New Roman"/>
                <w:sz w:val="24"/>
                <w:szCs w:val="24"/>
                <w:lang w:val="uk-UA" w:eastAsia="uk-UA"/>
              </w:rPr>
              <w:t>10</w:t>
            </w:r>
          </w:p>
        </w:tc>
        <w:tc>
          <w:tcPr>
            <w:tcW w:w="2126" w:type="dxa"/>
            <w:vAlign w:val="center"/>
          </w:tcPr>
          <w:p w14:paraId="2BB5BDF7"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331F8F2C" w14:textId="77777777" w:rsidTr="009068B1">
        <w:trPr>
          <w:jc w:val="center"/>
        </w:trPr>
        <w:tc>
          <w:tcPr>
            <w:tcW w:w="851" w:type="dxa"/>
          </w:tcPr>
          <w:p w14:paraId="607CCC6C"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EBB3077"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Максимальний кут сканування, град, не менше </w:t>
            </w:r>
            <w:r w:rsidRPr="00F96555">
              <w:rPr>
                <w:rFonts w:ascii="Times New Roman" w:hAnsi="Times New Roman"/>
                <w:sz w:val="24"/>
                <w:szCs w:val="24"/>
                <w:lang w:val="uk-UA" w:eastAsia="uk-UA"/>
              </w:rPr>
              <w:t>150</w:t>
            </w:r>
          </w:p>
        </w:tc>
        <w:tc>
          <w:tcPr>
            <w:tcW w:w="2126" w:type="dxa"/>
            <w:vAlign w:val="center"/>
          </w:tcPr>
          <w:p w14:paraId="5E3F07EA"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456A2EBA" w14:textId="77777777" w:rsidTr="009068B1">
        <w:trPr>
          <w:jc w:val="center"/>
        </w:trPr>
        <w:tc>
          <w:tcPr>
            <w:tcW w:w="851" w:type="dxa"/>
            <w:vAlign w:val="center"/>
          </w:tcPr>
          <w:p w14:paraId="5CC46BCA" w14:textId="77777777" w:rsidR="00FC1FD5" w:rsidRPr="00F96555" w:rsidRDefault="00FC1FD5" w:rsidP="006A3E0B">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12</w:t>
            </w:r>
          </w:p>
        </w:tc>
        <w:tc>
          <w:tcPr>
            <w:tcW w:w="6379" w:type="dxa"/>
            <w:vAlign w:val="center"/>
          </w:tcPr>
          <w:p w14:paraId="7668184B" w14:textId="77777777" w:rsidR="00FC1FD5" w:rsidRPr="00F96555" w:rsidRDefault="00FC1FD5" w:rsidP="006A3E0B">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Характеристики електроживлення</w:t>
            </w:r>
          </w:p>
        </w:tc>
        <w:tc>
          <w:tcPr>
            <w:tcW w:w="2126" w:type="dxa"/>
            <w:vAlign w:val="center"/>
          </w:tcPr>
          <w:p w14:paraId="1278F560"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179D104E" w14:textId="77777777" w:rsidTr="009068B1">
        <w:trPr>
          <w:jc w:val="center"/>
        </w:trPr>
        <w:tc>
          <w:tcPr>
            <w:tcW w:w="851" w:type="dxa"/>
            <w:vAlign w:val="center"/>
          </w:tcPr>
          <w:p w14:paraId="158F8105" w14:textId="77777777" w:rsidR="00FC1FD5" w:rsidRPr="00F96555" w:rsidRDefault="00FC1FD5" w:rsidP="00FC1FD5">
            <w:pPr>
              <w:numPr>
                <w:ilvl w:val="0"/>
                <w:numId w:val="37"/>
              </w:numPr>
              <w:spacing w:after="0" w:line="240" w:lineRule="auto"/>
              <w:jc w:val="center"/>
              <w:rPr>
                <w:rFonts w:ascii="Times New Roman" w:hAnsi="Times New Roman"/>
                <w:b/>
                <w:bCs/>
                <w:sz w:val="24"/>
                <w:szCs w:val="24"/>
                <w:lang w:val="uk-UA" w:eastAsia="uk-UA"/>
              </w:rPr>
            </w:pPr>
          </w:p>
        </w:tc>
        <w:tc>
          <w:tcPr>
            <w:tcW w:w="6379" w:type="dxa"/>
            <w:vAlign w:val="center"/>
          </w:tcPr>
          <w:p w14:paraId="3D55626D"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Напруга живлення,</w:t>
            </w:r>
            <w:r w:rsidRPr="00F96555">
              <w:rPr>
                <w:rFonts w:ascii="Times New Roman" w:hAnsi="Times New Roman"/>
                <w:sz w:val="24"/>
                <w:szCs w:val="24"/>
                <w:lang w:val="uk-UA" w:eastAsia="uk-UA"/>
              </w:rPr>
              <w:t xml:space="preserve"> 220В/50 </w:t>
            </w:r>
            <w:proofErr w:type="spellStart"/>
            <w:r w:rsidRPr="00F96555">
              <w:rPr>
                <w:rFonts w:ascii="Times New Roman" w:hAnsi="Times New Roman"/>
                <w:sz w:val="24"/>
                <w:szCs w:val="24"/>
                <w:lang w:val="uk-UA" w:eastAsia="uk-UA"/>
              </w:rPr>
              <w:t>Гц</w:t>
            </w:r>
            <w:proofErr w:type="spellEnd"/>
          </w:p>
        </w:tc>
        <w:tc>
          <w:tcPr>
            <w:tcW w:w="2126" w:type="dxa"/>
            <w:vAlign w:val="center"/>
          </w:tcPr>
          <w:p w14:paraId="0FADBFA0"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r w:rsidR="00FC1FD5" w:rsidRPr="00F96555" w14:paraId="4EFC54D2" w14:textId="77777777" w:rsidTr="009068B1">
        <w:trPr>
          <w:jc w:val="center"/>
        </w:trPr>
        <w:tc>
          <w:tcPr>
            <w:tcW w:w="851" w:type="dxa"/>
            <w:vAlign w:val="center"/>
          </w:tcPr>
          <w:p w14:paraId="7F873622" w14:textId="77777777" w:rsidR="00FC1FD5" w:rsidRPr="00F96555" w:rsidRDefault="00FC1FD5" w:rsidP="00FC1FD5">
            <w:pPr>
              <w:numPr>
                <w:ilvl w:val="0"/>
                <w:numId w:val="37"/>
              </w:numPr>
              <w:spacing w:after="0" w:line="240" w:lineRule="auto"/>
              <w:jc w:val="center"/>
              <w:rPr>
                <w:rFonts w:ascii="Times New Roman" w:hAnsi="Times New Roman"/>
                <w:b/>
                <w:bCs/>
                <w:sz w:val="24"/>
                <w:szCs w:val="24"/>
                <w:lang w:val="uk-UA" w:eastAsia="uk-UA"/>
              </w:rPr>
            </w:pPr>
          </w:p>
        </w:tc>
        <w:tc>
          <w:tcPr>
            <w:tcW w:w="6379" w:type="dxa"/>
            <w:vAlign w:val="center"/>
          </w:tcPr>
          <w:p w14:paraId="0134A03B" w14:textId="77777777" w:rsidR="00FC1FD5" w:rsidRPr="00F96555" w:rsidRDefault="00FC1FD5" w:rsidP="006A3E0B">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Максимально споживана потужність, ВА, не більше </w:t>
            </w:r>
            <w:r w:rsidRPr="00F96555">
              <w:rPr>
                <w:rFonts w:ascii="Times New Roman" w:hAnsi="Times New Roman"/>
                <w:sz w:val="24"/>
                <w:szCs w:val="24"/>
                <w:lang w:val="uk-UA" w:eastAsia="uk-UA"/>
              </w:rPr>
              <w:t>500</w:t>
            </w:r>
          </w:p>
        </w:tc>
        <w:tc>
          <w:tcPr>
            <w:tcW w:w="2126" w:type="dxa"/>
            <w:vAlign w:val="center"/>
          </w:tcPr>
          <w:p w14:paraId="5AF39DDF" w14:textId="77777777" w:rsidR="00FC1FD5" w:rsidRPr="00F96555" w:rsidRDefault="00FC1FD5" w:rsidP="006A3E0B">
            <w:pPr>
              <w:spacing w:line="240" w:lineRule="auto"/>
              <w:jc w:val="center"/>
              <w:rPr>
                <w:rFonts w:ascii="Times New Roman" w:hAnsi="Times New Roman"/>
                <w:b/>
                <w:bCs/>
                <w:sz w:val="24"/>
                <w:szCs w:val="24"/>
                <w:lang w:val="uk-UA" w:eastAsia="uk-UA"/>
              </w:rPr>
            </w:pPr>
          </w:p>
        </w:tc>
      </w:tr>
    </w:tbl>
    <w:p w14:paraId="414ED54E" w14:textId="77777777" w:rsidR="00FC1FD5" w:rsidRPr="00F96555" w:rsidRDefault="00FC1FD5" w:rsidP="00FC1FD5">
      <w:pPr>
        <w:spacing w:before="120" w:after="120" w:line="240" w:lineRule="auto"/>
        <w:ind w:firstLine="426"/>
        <w:rPr>
          <w:rFonts w:ascii="Times New Roman" w:hAnsi="Times New Roman"/>
          <w:sz w:val="24"/>
          <w:szCs w:val="24"/>
          <w:lang w:val="uk-UA"/>
        </w:rPr>
      </w:pPr>
    </w:p>
    <w:p w14:paraId="0859E316" w14:textId="77777777" w:rsidR="00FC1FD5" w:rsidRPr="00F96555" w:rsidRDefault="00FC1FD5" w:rsidP="00FC1FD5">
      <w:pPr>
        <w:rPr>
          <w:lang w:val="uk-UA"/>
        </w:rPr>
      </w:pPr>
    </w:p>
    <w:p w14:paraId="158E2E7A" w14:textId="77777777" w:rsidR="00293336" w:rsidRDefault="00293336" w:rsidP="009C38B2">
      <w:pPr>
        <w:rPr>
          <w:rFonts w:ascii="Times New Roman" w:hAnsi="Times New Roman"/>
          <w:noProof/>
          <w:sz w:val="24"/>
          <w:szCs w:val="24"/>
          <w:lang w:val="uk-UA"/>
        </w:rPr>
      </w:pPr>
    </w:p>
    <w:p w14:paraId="0A99AB0E" w14:textId="77777777" w:rsidR="00293336" w:rsidRDefault="00293336" w:rsidP="009C38B2">
      <w:pPr>
        <w:rPr>
          <w:rFonts w:ascii="Times New Roman" w:hAnsi="Times New Roman"/>
          <w:noProof/>
          <w:sz w:val="24"/>
          <w:szCs w:val="24"/>
          <w:lang w:val="uk-UA"/>
        </w:rPr>
      </w:pPr>
    </w:p>
    <w:p w14:paraId="4443FC6C" w14:textId="77777777" w:rsidR="00293336" w:rsidRDefault="00293336" w:rsidP="009C38B2">
      <w:pPr>
        <w:rPr>
          <w:rFonts w:ascii="Times New Roman" w:hAnsi="Times New Roman"/>
          <w:noProof/>
          <w:sz w:val="24"/>
          <w:szCs w:val="24"/>
          <w:lang w:val="uk-UA"/>
        </w:rPr>
      </w:pPr>
    </w:p>
    <w:p w14:paraId="7F3787E2" w14:textId="77777777" w:rsidR="00293336" w:rsidRDefault="00293336" w:rsidP="009C38B2">
      <w:pPr>
        <w:rPr>
          <w:rFonts w:ascii="Times New Roman" w:hAnsi="Times New Roman"/>
          <w:noProof/>
          <w:sz w:val="24"/>
          <w:szCs w:val="24"/>
          <w:lang w:val="uk-UA"/>
        </w:rPr>
      </w:pPr>
    </w:p>
    <w:p w14:paraId="1064E257" w14:textId="77777777" w:rsidR="00293336" w:rsidRDefault="00293336" w:rsidP="009C38B2">
      <w:pPr>
        <w:rPr>
          <w:rFonts w:ascii="Times New Roman" w:hAnsi="Times New Roman"/>
          <w:noProof/>
          <w:sz w:val="24"/>
          <w:szCs w:val="24"/>
          <w:lang w:val="uk-UA"/>
        </w:rPr>
      </w:pPr>
    </w:p>
    <w:p w14:paraId="78EE7D85" w14:textId="77777777" w:rsidR="00D50BDF" w:rsidRDefault="00D50BDF" w:rsidP="009C38B2">
      <w:pPr>
        <w:rPr>
          <w:rFonts w:ascii="Times New Roman" w:hAnsi="Times New Roman"/>
          <w:noProof/>
          <w:sz w:val="24"/>
          <w:szCs w:val="24"/>
          <w:lang w:val="uk-UA"/>
        </w:rPr>
      </w:pPr>
    </w:p>
    <w:p w14:paraId="70526288" w14:textId="77777777" w:rsidR="00D50BDF" w:rsidRDefault="00D50BDF" w:rsidP="009C38B2">
      <w:pPr>
        <w:rPr>
          <w:rFonts w:ascii="Times New Roman" w:hAnsi="Times New Roman"/>
          <w:noProof/>
          <w:sz w:val="24"/>
          <w:szCs w:val="24"/>
          <w:lang w:val="uk-UA"/>
        </w:rPr>
      </w:pPr>
    </w:p>
    <w:p w14:paraId="239AE821" w14:textId="77777777" w:rsidR="00D50BDF" w:rsidRDefault="00D50BDF" w:rsidP="009C38B2">
      <w:pPr>
        <w:rPr>
          <w:rFonts w:ascii="Times New Roman" w:hAnsi="Times New Roman"/>
          <w:noProof/>
          <w:sz w:val="24"/>
          <w:szCs w:val="24"/>
          <w:lang w:val="uk-UA"/>
        </w:rPr>
      </w:pPr>
    </w:p>
    <w:p w14:paraId="1DD2558F" w14:textId="77777777" w:rsidR="009068B1" w:rsidRDefault="009068B1" w:rsidP="009C38B2">
      <w:pPr>
        <w:rPr>
          <w:rFonts w:ascii="Times New Roman" w:hAnsi="Times New Roman"/>
          <w:noProof/>
          <w:sz w:val="24"/>
          <w:szCs w:val="24"/>
          <w:lang w:val="uk-UA"/>
        </w:rPr>
      </w:pPr>
    </w:p>
    <w:p w14:paraId="2929178E" w14:textId="77777777" w:rsidR="009068B1" w:rsidRDefault="009068B1" w:rsidP="009C38B2">
      <w:pPr>
        <w:rPr>
          <w:rFonts w:ascii="Times New Roman" w:hAnsi="Times New Roman"/>
          <w:noProof/>
          <w:sz w:val="24"/>
          <w:szCs w:val="24"/>
          <w:lang w:val="uk-UA"/>
        </w:rPr>
      </w:pPr>
    </w:p>
    <w:p w14:paraId="28797CCD" w14:textId="77777777" w:rsidR="009068B1" w:rsidRDefault="009068B1" w:rsidP="009C38B2">
      <w:pPr>
        <w:rPr>
          <w:rFonts w:ascii="Times New Roman" w:hAnsi="Times New Roman"/>
          <w:noProof/>
          <w:sz w:val="24"/>
          <w:szCs w:val="24"/>
          <w:lang w:val="uk-UA"/>
        </w:rPr>
      </w:pPr>
    </w:p>
    <w:p w14:paraId="094BD330" w14:textId="77777777" w:rsidR="00293336" w:rsidRDefault="00293336"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77777777" w:rsidR="00590655" w:rsidRPr="00BD10E8" w:rsidRDefault="00590655" w:rsidP="00590655">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5C741344" w14:textId="77777777"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3BB0EC0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w:t>
      </w:r>
      <w:r w:rsidRPr="00516737">
        <w:rPr>
          <w:rFonts w:ascii="Times New Roman" w:hAnsi="Times New Roman"/>
          <w:noProof/>
          <w:sz w:val="24"/>
          <w:szCs w:val="24"/>
          <w:lang w:val="uk-UA"/>
        </w:rPr>
        <w:t xml:space="preserve"> </w:t>
      </w:r>
      <w:r w:rsidRPr="00BD10E8">
        <w:rPr>
          <w:rFonts w:ascii="Times New Roman" w:hAnsi="Times New Roman"/>
          <w:noProof/>
          <w:sz w:val="24"/>
          <w:szCs w:val="24"/>
          <w:lang w:val="uk-UA"/>
        </w:rPr>
        <w:t>____________________________________ 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364C6052" w:rsidR="00590655"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9068B1">
        <w:rPr>
          <w:rFonts w:ascii="Times New Roman" w:hAnsi="Times New Roman"/>
          <w:noProof/>
          <w:sz w:val="24"/>
          <w:szCs w:val="24"/>
          <w:lang w:val="uk-UA"/>
        </w:rPr>
        <w:t>.</w:t>
      </w:r>
    </w:p>
    <w:p w14:paraId="1671C9EC" w14:textId="77777777" w:rsidR="00A62CED" w:rsidRPr="00BD10E8" w:rsidRDefault="00A62CED" w:rsidP="00590655">
      <w:pPr>
        <w:pStyle w:val="12"/>
        <w:rPr>
          <w:rFonts w:ascii="Times New Roman" w:hAnsi="Times New Roman"/>
          <w:noProof/>
          <w:sz w:val="24"/>
          <w:szCs w:val="24"/>
          <w:lang w:val="uk-UA"/>
        </w:rPr>
      </w:pP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733F0A45"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xml:space="preserve"> 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265C3083" w14:textId="77777777" w:rsidR="00A62CED" w:rsidRPr="00BD10E8" w:rsidRDefault="00A62CED" w:rsidP="00590655">
      <w:pPr>
        <w:pStyle w:val="12"/>
        <w:rPr>
          <w:rFonts w:ascii="Times New Roman" w:hAnsi="Times New Roman"/>
          <w:noProof/>
          <w:sz w:val="24"/>
          <w:szCs w:val="24"/>
          <w:lang w:val="uk-UA"/>
        </w:rPr>
      </w:pP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Строк поставки товару – на протязі 10-ти (десяти) календарних днів з моменту здійснення замовлення.</w:t>
      </w:r>
    </w:p>
    <w:p w14:paraId="28A4FC1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5C68F585"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6CC378A" w14:textId="77777777" w:rsidR="00A62CED" w:rsidRPr="00BD10E8" w:rsidRDefault="00A62CED" w:rsidP="00590655">
      <w:pPr>
        <w:pStyle w:val="12"/>
        <w:rPr>
          <w:rFonts w:ascii="Times New Roman" w:hAnsi="Times New Roman"/>
          <w:noProof/>
          <w:sz w:val="24"/>
          <w:szCs w:val="24"/>
          <w:lang w:val="uk-UA"/>
        </w:rPr>
      </w:pP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658C6B7" w14:textId="77777777" w:rsidR="00A62CED" w:rsidRPr="00BD10E8" w:rsidRDefault="00A62CED" w:rsidP="00590655">
      <w:pPr>
        <w:pStyle w:val="12"/>
        <w:rPr>
          <w:rFonts w:ascii="Times New Roman" w:hAnsi="Times New Roman"/>
          <w:noProof/>
          <w:sz w:val="24"/>
          <w:szCs w:val="24"/>
          <w:lang w:val="uk-UA"/>
        </w:rPr>
      </w:pP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590655">
      <w:pPr>
        <w:pStyle w:val="1b"/>
        <w:numPr>
          <w:ilvl w:val="0"/>
          <w:numId w:val="11"/>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590655">
      <w:pPr>
        <w:pStyle w:val="1b"/>
        <w:numPr>
          <w:ilvl w:val="0"/>
          <w:numId w:val="11"/>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590655">
      <w:pPr>
        <w:pStyle w:val="1b"/>
        <w:numPr>
          <w:ilvl w:val="0"/>
          <w:numId w:val="11"/>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590655">
      <w:pPr>
        <w:pStyle w:val="1b"/>
        <w:numPr>
          <w:ilvl w:val="0"/>
          <w:numId w:val="11"/>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C811B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737B99E6" w14:textId="77777777" w:rsidR="00A62CED" w:rsidRDefault="00A62CED" w:rsidP="00590655">
      <w:pPr>
        <w:pStyle w:val="12"/>
        <w:jc w:val="center"/>
        <w:rPr>
          <w:rFonts w:ascii="Times New Roman" w:hAnsi="Times New Roman"/>
          <w:b/>
          <w:noProof/>
          <w:sz w:val="24"/>
          <w:szCs w:val="24"/>
          <w:lang w:val="uk-UA"/>
        </w:rPr>
      </w:pP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77777777"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AE8EB6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749C98EC"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6A39E41"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DFAFBA8"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60951FEA"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3F64393"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98B4A00"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FA2B58B"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01B83A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A9604D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8458DC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F35143D" w14:textId="77777777" w:rsidR="009068B1" w:rsidRPr="004F1A02" w:rsidRDefault="009068B1" w:rsidP="009068B1">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1C1C1C"/>
          <w:sz w:val="24"/>
          <w:szCs w:val="24"/>
          <w:lang w:val="uk-UA"/>
        </w:rPr>
        <w:t>11.1.</w:t>
      </w: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7256449F" w14:textId="77777777" w:rsidR="009068B1" w:rsidRPr="00BD10E8" w:rsidRDefault="009068B1" w:rsidP="009068B1">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4C7935" w14:textId="1327EC1E" w:rsidR="009068B1" w:rsidRPr="00BD10E8"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11.2.1</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49D2B0BB" w14:textId="11794167"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32D2E4E7" w14:textId="1F50C2ED"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5FA44C21" w14:textId="649D3E02"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E053A6" w14:textId="79AC26CC" w:rsidR="009068B1" w:rsidRPr="004F1A02"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8F5D768" w14:textId="77777777" w:rsidR="009068B1" w:rsidRPr="00BD10E8" w:rsidRDefault="009068B1" w:rsidP="009068B1">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7A556AEC" w14:textId="77777777" w:rsidR="009068B1" w:rsidRPr="00BD10E8" w:rsidRDefault="009068B1" w:rsidP="009068B1">
      <w:pPr>
        <w:pStyle w:val="a7"/>
        <w:numPr>
          <w:ilvl w:val="1"/>
          <w:numId w:val="12"/>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39F3DE24" w14:textId="77777777" w:rsidR="009068B1" w:rsidRPr="00A62CED" w:rsidRDefault="009068B1" w:rsidP="009068B1">
      <w:pPr>
        <w:pStyle w:val="a7"/>
        <w:numPr>
          <w:ilvl w:val="1"/>
          <w:numId w:val="12"/>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67CBF48E" w14:textId="77777777" w:rsidR="00A62CED" w:rsidRPr="00581897" w:rsidRDefault="00A62CED" w:rsidP="00A62CED">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6F7ABC79" w14:textId="77777777" w:rsidR="00590655" w:rsidRDefault="00590655" w:rsidP="00590655">
      <w:pPr>
        <w:ind w:right="-284"/>
        <w:rPr>
          <w:rFonts w:ascii="Times New Roman" w:hAnsi="Times New Roman"/>
          <w:b/>
          <w:bCs/>
          <w:noProof/>
          <w:sz w:val="24"/>
          <w:szCs w:val="24"/>
          <w:lang w:val="uk-UA"/>
        </w:rPr>
      </w:pPr>
    </w:p>
    <w:p w14:paraId="529D6E88" w14:textId="77777777" w:rsidR="00590655" w:rsidRDefault="00590655" w:rsidP="00590655">
      <w:pPr>
        <w:ind w:right="-284"/>
        <w:rPr>
          <w:rFonts w:ascii="Times New Roman" w:hAnsi="Times New Roman"/>
          <w:b/>
          <w:bCs/>
          <w:noProof/>
          <w:sz w:val="24"/>
          <w:szCs w:val="24"/>
          <w:lang w:val="uk-UA"/>
        </w:rPr>
      </w:pPr>
    </w:p>
    <w:p w14:paraId="7CA64BEB" w14:textId="77777777" w:rsidR="00590655" w:rsidRDefault="00590655" w:rsidP="00590655">
      <w:pPr>
        <w:ind w:right="-284"/>
        <w:rPr>
          <w:rFonts w:ascii="Times New Roman" w:hAnsi="Times New Roman"/>
          <w:b/>
          <w:bCs/>
          <w:noProof/>
          <w:sz w:val="24"/>
          <w:szCs w:val="24"/>
          <w:lang w:val="uk-UA"/>
        </w:rPr>
      </w:pPr>
    </w:p>
    <w:p w14:paraId="12BB6186" w14:textId="77777777" w:rsidR="00590655" w:rsidRDefault="00590655" w:rsidP="00590655">
      <w:pPr>
        <w:ind w:right="-284"/>
        <w:rPr>
          <w:rFonts w:ascii="Times New Roman" w:hAnsi="Times New Roman"/>
          <w:b/>
          <w:bCs/>
          <w:noProof/>
          <w:sz w:val="24"/>
          <w:szCs w:val="24"/>
          <w:lang w:val="uk-UA"/>
        </w:rPr>
      </w:pPr>
    </w:p>
    <w:p w14:paraId="1886E61B" w14:textId="77777777" w:rsidR="00590655" w:rsidRDefault="00590655" w:rsidP="00590655">
      <w:pPr>
        <w:ind w:right="-284"/>
        <w:rPr>
          <w:rFonts w:ascii="Times New Roman" w:hAnsi="Times New Roman"/>
          <w:b/>
          <w:bCs/>
          <w:noProof/>
          <w:sz w:val="24"/>
          <w:szCs w:val="24"/>
          <w:lang w:val="uk-UA"/>
        </w:rPr>
      </w:pPr>
    </w:p>
    <w:p w14:paraId="0A365A1A" w14:textId="77777777" w:rsidR="00590655" w:rsidRDefault="00590655" w:rsidP="00590655">
      <w:pPr>
        <w:ind w:right="-284"/>
        <w:rPr>
          <w:rFonts w:ascii="Times New Roman" w:hAnsi="Times New Roman"/>
          <w:b/>
          <w:bCs/>
          <w:noProof/>
          <w:sz w:val="24"/>
          <w:szCs w:val="24"/>
          <w:lang w:val="uk-UA"/>
        </w:rPr>
      </w:pPr>
    </w:p>
    <w:p w14:paraId="622B4513" w14:textId="77777777" w:rsidR="00590655" w:rsidRDefault="00590655" w:rsidP="00590655">
      <w:pPr>
        <w:ind w:right="-284"/>
        <w:rPr>
          <w:rFonts w:ascii="Times New Roman" w:hAnsi="Times New Roman"/>
          <w:b/>
          <w:bCs/>
          <w:noProof/>
          <w:sz w:val="24"/>
          <w:szCs w:val="24"/>
          <w:lang w:val="uk-UA"/>
        </w:rPr>
      </w:pPr>
    </w:p>
    <w:p w14:paraId="3105DB7F" w14:textId="77777777" w:rsidR="00590655" w:rsidRDefault="00590655" w:rsidP="00590655">
      <w:pPr>
        <w:ind w:right="-284"/>
        <w:rPr>
          <w:rFonts w:ascii="Times New Roman" w:hAnsi="Times New Roman"/>
          <w:b/>
          <w:bCs/>
          <w:noProof/>
          <w:sz w:val="24"/>
          <w:szCs w:val="24"/>
          <w:lang w:val="uk-UA"/>
        </w:rPr>
      </w:pPr>
    </w:p>
    <w:p w14:paraId="62D1A264" w14:textId="77777777" w:rsidR="00590655" w:rsidRPr="00BD10E8" w:rsidRDefault="00590655" w:rsidP="00590655">
      <w:pPr>
        <w:ind w:right="-284"/>
        <w:rPr>
          <w:rFonts w:ascii="Times New Roman" w:hAnsi="Times New Roman"/>
          <w:b/>
          <w:bCs/>
          <w:noProof/>
          <w:sz w:val="24"/>
          <w:szCs w:val="24"/>
          <w:lang w:val="uk-UA"/>
        </w:rPr>
      </w:pPr>
    </w:p>
    <w:p w14:paraId="3998FB9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313" w:type="dxa"/>
        <w:jc w:val="center"/>
        <w:tblLook w:val="00A0" w:firstRow="1" w:lastRow="0" w:firstColumn="1" w:lastColumn="0" w:noHBand="0" w:noVBand="0"/>
      </w:tblPr>
      <w:tblGrid>
        <w:gridCol w:w="1254"/>
        <w:gridCol w:w="3138"/>
        <w:gridCol w:w="1295"/>
        <w:gridCol w:w="1099"/>
        <w:gridCol w:w="1246"/>
        <w:gridCol w:w="31"/>
        <w:gridCol w:w="2230"/>
        <w:gridCol w:w="20"/>
      </w:tblGrid>
      <w:tr w:rsidR="00590655" w:rsidRPr="004954BA" w14:paraId="265AE458" w14:textId="77777777" w:rsidTr="00FB0B18">
        <w:trPr>
          <w:gridAfter w:val="1"/>
          <w:wAfter w:w="20" w:type="dxa"/>
          <w:trHeight w:val="1066"/>
          <w:jc w:val="center"/>
        </w:trPr>
        <w:tc>
          <w:tcPr>
            <w:tcW w:w="1254" w:type="dxa"/>
            <w:tcBorders>
              <w:top w:val="single" w:sz="4" w:space="0" w:color="000000"/>
              <w:left w:val="single" w:sz="4" w:space="0" w:color="000000"/>
              <w:bottom w:val="single" w:sz="4" w:space="0" w:color="000000"/>
              <w:right w:val="single" w:sz="4" w:space="0" w:color="000000"/>
            </w:tcBorders>
          </w:tcPr>
          <w:p w14:paraId="235FD541" w14:textId="77777777" w:rsidR="00590655" w:rsidRPr="004954BA" w:rsidRDefault="00590655" w:rsidP="00FB0B18">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138" w:type="dxa"/>
            <w:tcBorders>
              <w:top w:val="single" w:sz="4" w:space="0" w:color="000000"/>
              <w:left w:val="single" w:sz="4" w:space="0" w:color="000000"/>
              <w:bottom w:val="single" w:sz="4" w:space="0" w:color="000000"/>
              <w:right w:val="single" w:sz="4" w:space="0" w:color="000000"/>
            </w:tcBorders>
          </w:tcPr>
          <w:p w14:paraId="2E84E56C"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295" w:type="dxa"/>
            <w:tcBorders>
              <w:top w:val="single" w:sz="4" w:space="0" w:color="000000"/>
              <w:left w:val="single" w:sz="4" w:space="0" w:color="000000"/>
              <w:bottom w:val="single" w:sz="4" w:space="0" w:color="000000"/>
              <w:right w:val="single" w:sz="4" w:space="0" w:color="000000"/>
            </w:tcBorders>
          </w:tcPr>
          <w:p w14:paraId="3B622CA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405833B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2C5225E"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246" w:type="dxa"/>
            <w:tcBorders>
              <w:top w:val="single" w:sz="4" w:space="0" w:color="000000"/>
              <w:left w:val="single" w:sz="4" w:space="0" w:color="000000"/>
              <w:bottom w:val="single" w:sz="4" w:space="0" w:color="000000"/>
              <w:right w:val="single" w:sz="4" w:space="0" w:color="000000"/>
            </w:tcBorders>
          </w:tcPr>
          <w:p w14:paraId="2FC421AD"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2261" w:type="dxa"/>
            <w:gridSpan w:val="2"/>
            <w:tcBorders>
              <w:top w:val="single" w:sz="4" w:space="0" w:color="000000"/>
              <w:left w:val="single" w:sz="4" w:space="0" w:color="000000"/>
              <w:bottom w:val="single" w:sz="4" w:space="0" w:color="000000"/>
              <w:right w:val="single" w:sz="4" w:space="0" w:color="000000"/>
            </w:tcBorders>
          </w:tcPr>
          <w:p w14:paraId="124CC62A"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(без ПДВ)</w:t>
            </w:r>
          </w:p>
        </w:tc>
      </w:tr>
      <w:tr w:rsidR="00590655" w:rsidRPr="004954BA" w14:paraId="3197F571"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07F6C875" w14:textId="77777777" w:rsidR="00590655" w:rsidRPr="004954BA" w:rsidRDefault="00590655" w:rsidP="00590655">
            <w:pPr>
              <w:pStyle w:val="12"/>
              <w:numPr>
                <w:ilvl w:val="0"/>
                <w:numId w:val="10"/>
              </w:numPr>
              <w:jc w:val="center"/>
              <w:rPr>
                <w:rFonts w:ascii="Times New Roman" w:hAnsi="Times New Roman"/>
                <w:noProof/>
                <w:color w:val="000000"/>
                <w:sz w:val="20"/>
                <w:lang w:val="uk-UA"/>
              </w:rPr>
            </w:pP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4E4BB"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7A491"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F0FEDB"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1C6DE988"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A4D54E"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43DFC56F"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2DAFBD4E" w14:textId="77777777" w:rsidR="00590655" w:rsidRPr="004954BA" w:rsidRDefault="00590655" w:rsidP="00FB0B18">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FE173A"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CDE742"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2DAAFC"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5C0587D9"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B3964E0"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3701F081" w14:textId="77777777" w:rsidTr="00A62CED">
        <w:trPr>
          <w:trHeight w:val="370"/>
          <w:jc w:val="center"/>
        </w:trPr>
        <w:tc>
          <w:tcPr>
            <w:tcW w:w="8063" w:type="dxa"/>
            <w:gridSpan w:val="6"/>
            <w:tcBorders>
              <w:top w:val="single" w:sz="6" w:space="0" w:color="000000"/>
              <w:left w:val="single" w:sz="6" w:space="0" w:color="000000"/>
              <w:bottom w:val="single" w:sz="6" w:space="0" w:color="000000"/>
              <w:right w:val="single" w:sz="6" w:space="0" w:color="000000"/>
            </w:tcBorders>
            <w:vAlign w:val="center"/>
          </w:tcPr>
          <w:p w14:paraId="7AA607EA" w14:textId="77777777" w:rsidR="00590655" w:rsidRPr="004954BA" w:rsidRDefault="00590655" w:rsidP="00FB0B18">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8A9EFB" w14:textId="77777777" w:rsidR="00590655" w:rsidRPr="004954BA" w:rsidRDefault="00590655" w:rsidP="00FB0B18">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77777777"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330D" w14:textId="77777777" w:rsidR="00FB0B18" w:rsidRDefault="00FB0B18">
      <w:pPr>
        <w:spacing w:after="0" w:line="240" w:lineRule="auto"/>
      </w:pPr>
      <w:r>
        <w:separator/>
      </w:r>
    </w:p>
  </w:endnote>
  <w:endnote w:type="continuationSeparator" w:id="0">
    <w:p w14:paraId="4CF21F08" w14:textId="77777777" w:rsidR="00FB0B18" w:rsidRDefault="00FB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FB0B18" w:rsidRDefault="00FB0B18">
    <w:pPr>
      <w:pStyle w:val="ae"/>
      <w:jc w:val="center"/>
    </w:pPr>
  </w:p>
  <w:p w14:paraId="60965343" w14:textId="77777777" w:rsidR="00FB0B18" w:rsidRDefault="00FB0B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7E031" w14:textId="77777777" w:rsidR="00FB0B18" w:rsidRDefault="00FB0B18">
      <w:pPr>
        <w:spacing w:after="0" w:line="240" w:lineRule="auto"/>
      </w:pPr>
      <w:r>
        <w:separator/>
      </w:r>
    </w:p>
  </w:footnote>
  <w:footnote w:type="continuationSeparator" w:id="0">
    <w:p w14:paraId="4C0DD41E" w14:textId="77777777" w:rsidR="00FB0B18" w:rsidRDefault="00FB0B18">
      <w:pPr>
        <w:spacing w:after="0" w:line="240" w:lineRule="auto"/>
      </w:pPr>
      <w:r>
        <w:continuationSeparator/>
      </w:r>
    </w:p>
  </w:footnote>
  <w:footnote w:id="1">
    <w:p w14:paraId="4F209C64" w14:textId="77777777" w:rsidR="00C91880" w:rsidRPr="003A1997" w:rsidRDefault="00C91880" w:rsidP="00C91880">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11C9B1F" w14:textId="77777777" w:rsidR="00C91880" w:rsidRPr="003A1997" w:rsidRDefault="00C91880" w:rsidP="00C91880">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6">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6"/>
  </w:num>
  <w:num w:numId="3">
    <w:abstractNumId w:val="15"/>
  </w:num>
  <w:num w:numId="4">
    <w:abstractNumId w:val="2"/>
  </w:num>
  <w:num w:numId="5">
    <w:abstractNumId w:val="1"/>
  </w:num>
  <w:num w:numId="6">
    <w:abstractNumId w:val="16"/>
  </w:num>
  <w:num w:numId="7">
    <w:abstractNumId w:val="19"/>
  </w:num>
  <w:num w:numId="8">
    <w:abstractNumId w:val="17"/>
  </w:num>
  <w:num w:numId="9">
    <w:abstractNumId w:val="5"/>
  </w:num>
  <w:num w:numId="10">
    <w:abstractNumId w:val="28"/>
  </w:num>
  <w:num w:numId="11">
    <w:abstractNumId w:val="20"/>
  </w:num>
  <w:num w:numId="12">
    <w:abstractNumId w:val="33"/>
  </w:num>
  <w:num w:numId="13">
    <w:abstractNumId w:val="3"/>
  </w:num>
  <w:num w:numId="14">
    <w:abstractNumId w:val="26"/>
  </w:num>
  <w:num w:numId="15">
    <w:abstractNumId w:val="22"/>
  </w:num>
  <w:num w:numId="16">
    <w:abstractNumId w:val="29"/>
  </w:num>
  <w:num w:numId="17">
    <w:abstractNumId w:val="30"/>
  </w:num>
  <w:num w:numId="18">
    <w:abstractNumId w:val="24"/>
  </w:num>
  <w:num w:numId="19">
    <w:abstractNumId w:val="21"/>
  </w:num>
  <w:num w:numId="20">
    <w:abstractNumId w:val="11"/>
  </w:num>
  <w:num w:numId="21">
    <w:abstractNumId w:val="23"/>
  </w:num>
  <w:num w:numId="22">
    <w:abstractNumId w:val="10"/>
  </w:num>
  <w:num w:numId="23">
    <w:abstractNumId w:val="31"/>
  </w:num>
  <w:num w:numId="24">
    <w:abstractNumId w:val="13"/>
  </w:num>
  <w:num w:numId="25">
    <w:abstractNumId w:val="18"/>
  </w:num>
  <w:num w:numId="26">
    <w:abstractNumId w:val="7"/>
  </w:num>
  <w:num w:numId="27">
    <w:abstractNumId w:val="25"/>
  </w:num>
  <w:num w:numId="28">
    <w:abstractNumId w:val="12"/>
  </w:num>
  <w:num w:numId="29">
    <w:abstractNumId w:val="32"/>
  </w:num>
  <w:num w:numId="30">
    <w:abstractNumId w:val="9"/>
  </w:num>
  <w:num w:numId="31">
    <w:abstractNumId w:val="35"/>
  </w:num>
  <w:num w:numId="32">
    <w:abstractNumId w:val="34"/>
  </w:num>
  <w:num w:numId="33">
    <w:abstractNumId w:val="8"/>
  </w:num>
  <w:num w:numId="34">
    <w:abstractNumId w:val="4"/>
  </w:num>
  <w:num w:numId="35">
    <w:abstractNumId w:val="14"/>
  </w:num>
  <w:num w:numId="36">
    <w:abstractNumId w:val="27"/>
  </w:num>
  <w:num w:numId="3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9424E"/>
    <w:rsid w:val="000A3934"/>
    <w:rsid w:val="000A5E76"/>
    <w:rsid w:val="000B05B5"/>
    <w:rsid w:val="000B356E"/>
    <w:rsid w:val="000B4337"/>
    <w:rsid w:val="000B4E92"/>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D3D"/>
    <w:rsid w:val="00200723"/>
    <w:rsid w:val="0020367A"/>
    <w:rsid w:val="00211331"/>
    <w:rsid w:val="002160A3"/>
    <w:rsid w:val="00216554"/>
    <w:rsid w:val="00224E59"/>
    <w:rsid w:val="00226AF0"/>
    <w:rsid w:val="00227A2E"/>
    <w:rsid w:val="0023133B"/>
    <w:rsid w:val="0024036A"/>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9B1"/>
    <w:rsid w:val="00296DA5"/>
    <w:rsid w:val="002A549E"/>
    <w:rsid w:val="002A5C75"/>
    <w:rsid w:val="002A795A"/>
    <w:rsid w:val="002B1CFF"/>
    <w:rsid w:val="002B4E81"/>
    <w:rsid w:val="002B7C76"/>
    <w:rsid w:val="002C0077"/>
    <w:rsid w:val="002C014D"/>
    <w:rsid w:val="002C0D6E"/>
    <w:rsid w:val="002C28D5"/>
    <w:rsid w:val="002C5BA5"/>
    <w:rsid w:val="002C6CAC"/>
    <w:rsid w:val="002D04EC"/>
    <w:rsid w:val="002D13AA"/>
    <w:rsid w:val="002D1ED9"/>
    <w:rsid w:val="002D5A61"/>
    <w:rsid w:val="002D6A7D"/>
    <w:rsid w:val="002D79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7A3A"/>
    <w:rsid w:val="004B5DA5"/>
    <w:rsid w:val="004B6DB0"/>
    <w:rsid w:val="004C335B"/>
    <w:rsid w:val="004C3A07"/>
    <w:rsid w:val="004D297A"/>
    <w:rsid w:val="004D4B71"/>
    <w:rsid w:val="004D51D6"/>
    <w:rsid w:val="004D7398"/>
    <w:rsid w:val="004D7FCA"/>
    <w:rsid w:val="004E0F02"/>
    <w:rsid w:val="004E3D8D"/>
    <w:rsid w:val="004F4589"/>
    <w:rsid w:val="004F4CB3"/>
    <w:rsid w:val="005023A0"/>
    <w:rsid w:val="00502B6A"/>
    <w:rsid w:val="00504706"/>
    <w:rsid w:val="00505710"/>
    <w:rsid w:val="00506DE3"/>
    <w:rsid w:val="00511800"/>
    <w:rsid w:val="00516737"/>
    <w:rsid w:val="005206C4"/>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CDA"/>
    <w:rsid w:val="00747E58"/>
    <w:rsid w:val="00754594"/>
    <w:rsid w:val="007601D5"/>
    <w:rsid w:val="007618A9"/>
    <w:rsid w:val="00762AD2"/>
    <w:rsid w:val="00764225"/>
    <w:rsid w:val="007677B8"/>
    <w:rsid w:val="007706B9"/>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068B1"/>
    <w:rsid w:val="00911294"/>
    <w:rsid w:val="00913260"/>
    <w:rsid w:val="009175CC"/>
    <w:rsid w:val="00922549"/>
    <w:rsid w:val="00922636"/>
    <w:rsid w:val="0093010D"/>
    <w:rsid w:val="00930C24"/>
    <w:rsid w:val="00932D77"/>
    <w:rsid w:val="0094062B"/>
    <w:rsid w:val="00942175"/>
    <w:rsid w:val="00943BEB"/>
    <w:rsid w:val="00964A69"/>
    <w:rsid w:val="00966078"/>
    <w:rsid w:val="009740D0"/>
    <w:rsid w:val="00983358"/>
    <w:rsid w:val="009850AE"/>
    <w:rsid w:val="00987182"/>
    <w:rsid w:val="0099443E"/>
    <w:rsid w:val="009A09E5"/>
    <w:rsid w:val="009A1EEB"/>
    <w:rsid w:val="009A7C94"/>
    <w:rsid w:val="009B24E9"/>
    <w:rsid w:val="009B525B"/>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2CED"/>
    <w:rsid w:val="00A64526"/>
    <w:rsid w:val="00A656A1"/>
    <w:rsid w:val="00A67FDA"/>
    <w:rsid w:val="00A725D6"/>
    <w:rsid w:val="00A741AC"/>
    <w:rsid w:val="00A75027"/>
    <w:rsid w:val="00A75EC5"/>
    <w:rsid w:val="00A84512"/>
    <w:rsid w:val="00A900FE"/>
    <w:rsid w:val="00A90DCE"/>
    <w:rsid w:val="00A9354C"/>
    <w:rsid w:val="00A93A4A"/>
    <w:rsid w:val="00A94E58"/>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3A84"/>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9139D"/>
    <w:rsid w:val="00C91880"/>
    <w:rsid w:val="00C9204C"/>
    <w:rsid w:val="00C9596E"/>
    <w:rsid w:val="00C96647"/>
    <w:rsid w:val="00CA46F2"/>
    <w:rsid w:val="00CB0490"/>
    <w:rsid w:val="00CB0AEA"/>
    <w:rsid w:val="00CC1883"/>
    <w:rsid w:val="00CD1FB0"/>
    <w:rsid w:val="00CE395C"/>
    <w:rsid w:val="00CE4A8D"/>
    <w:rsid w:val="00CE7B36"/>
    <w:rsid w:val="00D01A14"/>
    <w:rsid w:val="00D03D40"/>
    <w:rsid w:val="00D04C81"/>
    <w:rsid w:val="00D05398"/>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158E"/>
    <w:rsid w:val="00DB46E9"/>
    <w:rsid w:val="00DC3667"/>
    <w:rsid w:val="00DC6496"/>
    <w:rsid w:val="00DC6F22"/>
    <w:rsid w:val="00DD0CD5"/>
    <w:rsid w:val="00DD7BA3"/>
    <w:rsid w:val="00DE04AB"/>
    <w:rsid w:val="00DE192C"/>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B0E21"/>
    <w:rsid w:val="00EB3022"/>
    <w:rsid w:val="00EB32A4"/>
    <w:rsid w:val="00EB4619"/>
    <w:rsid w:val="00EC15FB"/>
    <w:rsid w:val="00ED4446"/>
    <w:rsid w:val="00ED7043"/>
    <w:rsid w:val="00EE467F"/>
    <w:rsid w:val="00EE7B20"/>
    <w:rsid w:val="00EF0FD5"/>
    <w:rsid w:val="00EF4FBC"/>
    <w:rsid w:val="00EF5F7E"/>
    <w:rsid w:val="00EF6803"/>
    <w:rsid w:val="00F033DB"/>
    <w:rsid w:val="00F11699"/>
    <w:rsid w:val="00F14DBC"/>
    <w:rsid w:val="00F2049B"/>
    <w:rsid w:val="00F21A3E"/>
    <w:rsid w:val="00F23C13"/>
    <w:rsid w:val="00F37CA8"/>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0B18"/>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99"/>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99"/>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6806-B439-482B-A971-72CA35BB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14284</Words>
  <Characters>81423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2023-05-05T08:29:00Z</cp:lastPrinted>
  <dcterms:created xsi:type="dcterms:W3CDTF">2023-06-05T13:50:00Z</dcterms:created>
  <dcterms:modified xsi:type="dcterms:W3CDTF">2023-06-05T13:50:00Z</dcterms:modified>
</cp:coreProperties>
</file>