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25" w:rsidRPr="009959E6" w:rsidRDefault="00CF1225" w:rsidP="00602E32">
      <w:pPr>
        <w:spacing w:after="200" w:line="276" w:lineRule="auto"/>
        <w:ind w:right="142"/>
        <w:jc w:val="center"/>
        <w:rPr>
          <w:rFonts w:ascii="Times New Roman" w:hAnsi="Times New Roman" w:cs="Times New Roman"/>
          <w:b/>
          <w:sz w:val="28"/>
          <w:szCs w:val="28"/>
          <w:lang w:eastAsia="en-US"/>
        </w:rPr>
      </w:pPr>
      <w:r w:rsidRPr="009959E6">
        <w:rPr>
          <w:rFonts w:ascii="Times New Roman" w:hAnsi="Times New Roman" w:cs="Times New Roman"/>
          <w:b/>
          <w:sz w:val="28"/>
          <w:szCs w:val="28"/>
          <w:lang w:eastAsia="en-US"/>
        </w:rPr>
        <w:t>Головне управління Пенсійного фонду України в м. Києві</w:t>
      </w:r>
    </w:p>
    <w:p w:rsidR="00CF1225" w:rsidRPr="009959E6" w:rsidRDefault="00CF1225" w:rsidP="00602E32">
      <w:pPr>
        <w:widowControl w:val="0"/>
        <w:autoSpaceDE w:val="0"/>
        <w:autoSpaceDN w:val="0"/>
        <w:spacing w:after="200" w:line="276" w:lineRule="auto"/>
        <w:ind w:right="142"/>
        <w:rPr>
          <w:rFonts w:ascii="Times New Roman" w:hAnsi="Times New Roman" w:cs="Times New Roman"/>
          <w:b/>
          <w:sz w:val="24"/>
          <w:szCs w:val="24"/>
          <w:lang w:eastAsia="en-US"/>
        </w:rPr>
      </w:pPr>
    </w:p>
    <w:tbl>
      <w:tblPr>
        <w:tblW w:w="0" w:type="auto"/>
        <w:tblInd w:w="28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4879"/>
        <w:gridCol w:w="42"/>
      </w:tblGrid>
      <w:tr w:rsidR="00CF1225" w:rsidRPr="009959E6" w:rsidTr="00C02DDC">
        <w:tc>
          <w:tcPr>
            <w:tcW w:w="2160" w:type="dxa"/>
            <w:tcBorders>
              <w:top w:val="nil"/>
              <w:left w:val="nil"/>
              <w:bottom w:val="nil"/>
              <w:right w:val="nil"/>
            </w:tcBorders>
          </w:tcPr>
          <w:p w:rsidR="00CF1225" w:rsidRPr="009959E6" w:rsidRDefault="00CF1225" w:rsidP="00602E32">
            <w:pPr>
              <w:widowControl w:val="0"/>
              <w:autoSpaceDE w:val="0"/>
              <w:autoSpaceDN w:val="0"/>
              <w:spacing w:after="200" w:line="276" w:lineRule="auto"/>
              <w:ind w:right="142"/>
              <w:rPr>
                <w:rFonts w:ascii="Times New Roman" w:hAnsi="Times New Roman" w:cs="Times New Roman"/>
                <w:b/>
                <w:sz w:val="28"/>
                <w:szCs w:val="28"/>
                <w:lang w:eastAsia="en-US"/>
              </w:rPr>
            </w:pPr>
          </w:p>
        </w:tc>
        <w:tc>
          <w:tcPr>
            <w:tcW w:w="4921" w:type="dxa"/>
            <w:gridSpan w:val="2"/>
            <w:tcBorders>
              <w:top w:val="nil"/>
              <w:left w:val="nil"/>
              <w:bottom w:val="nil"/>
              <w:right w:val="nil"/>
            </w:tcBorders>
          </w:tcPr>
          <w:p w:rsidR="00CF1225" w:rsidRPr="009959E6" w:rsidRDefault="00CF1225" w:rsidP="00602E32">
            <w:pPr>
              <w:widowControl w:val="0"/>
              <w:autoSpaceDE w:val="0"/>
              <w:autoSpaceDN w:val="0"/>
              <w:spacing w:after="200" w:line="276" w:lineRule="auto"/>
              <w:ind w:right="142"/>
              <w:rPr>
                <w:rFonts w:ascii="Times New Roman" w:hAnsi="Times New Roman" w:cs="Times New Roman"/>
                <w:b/>
                <w:noProof/>
                <w:color w:val="000000"/>
                <w:sz w:val="28"/>
                <w:szCs w:val="28"/>
                <w:lang w:eastAsia="en-US"/>
              </w:rPr>
            </w:pPr>
            <w:r w:rsidRPr="009959E6">
              <w:rPr>
                <w:rFonts w:ascii="Times New Roman" w:hAnsi="Times New Roman" w:cs="Times New Roman"/>
                <w:b/>
                <w:noProof/>
                <w:color w:val="000000"/>
                <w:sz w:val="28"/>
                <w:szCs w:val="28"/>
                <w:lang w:eastAsia="en-US"/>
              </w:rPr>
              <w:t>ЗАТВЕРДЖЕНО</w:t>
            </w:r>
          </w:p>
          <w:p w:rsidR="00CF1225" w:rsidRPr="009959E6" w:rsidRDefault="009B75F7" w:rsidP="00602E32">
            <w:pPr>
              <w:widowControl w:val="0"/>
              <w:spacing w:after="200" w:line="276" w:lineRule="auto"/>
              <w:ind w:right="142"/>
              <w:rPr>
                <w:rFonts w:ascii="Times New Roman" w:hAnsi="Times New Roman" w:cs="Times New Roman"/>
                <w:snapToGrid w:val="0"/>
                <w:color w:val="000000"/>
                <w:sz w:val="28"/>
                <w:szCs w:val="28"/>
                <w:lang w:eastAsia="en-US"/>
              </w:rPr>
            </w:pPr>
            <w:r w:rsidRPr="009959E6">
              <w:rPr>
                <w:rFonts w:ascii="Times New Roman" w:hAnsi="Times New Roman" w:cs="Times New Roman"/>
                <w:snapToGrid w:val="0"/>
                <w:color w:val="000000"/>
                <w:sz w:val="28"/>
                <w:szCs w:val="28"/>
                <w:lang w:eastAsia="en-US"/>
              </w:rPr>
              <w:t>Рішенням</w:t>
            </w:r>
            <w:r w:rsidR="00CF1225" w:rsidRPr="009959E6">
              <w:rPr>
                <w:rFonts w:ascii="Times New Roman" w:hAnsi="Times New Roman" w:cs="Times New Roman"/>
                <w:snapToGrid w:val="0"/>
                <w:color w:val="000000"/>
                <w:sz w:val="28"/>
                <w:szCs w:val="28"/>
                <w:lang w:eastAsia="en-US"/>
              </w:rPr>
              <w:t xml:space="preserve"> </w:t>
            </w:r>
            <w:r w:rsidRPr="009959E6">
              <w:rPr>
                <w:rFonts w:ascii="Times New Roman" w:hAnsi="Times New Roman" w:cs="Times New Roman"/>
                <w:snapToGrid w:val="0"/>
                <w:color w:val="000000"/>
                <w:sz w:val="28"/>
                <w:szCs w:val="28"/>
                <w:lang w:eastAsia="en-US"/>
              </w:rPr>
              <w:t>уповноваженої особи</w:t>
            </w:r>
          </w:p>
          <w:p w:rsidR="00D21ADA" w:rsidRPr="009959E6" w:rsidRDefault="00D21ADA" w:rsidP="00B9043D">
            <w:pPr>
              <w:widowControl w:val="0"/>
              <w:spacing w:after="200" w:line="276" w:lineRule="auto"/>
              <w:ind w:right="142"/>
              <w:rPr>
                <w:rFonts w:ascii="Times New Roman" w:hAnsi="Times New Roman" w:cs="Times New Roman"/>
                <w:snapToGrid w:val="0"/>
                <w:sz w:val="28"/>
                <w:szCs w:val="28"/>
                <w:lang w:eastAsia="en-US"/>
              </w:rPr>
            </w:pPr>
            <w:r w:rsidRPr="009959E6">
              <w:rPr>
                <w:rFonts w:ascii="Times New Roman" w:hAnsi="Times New Roman" w:cs="Times New Roman"/>
                <w:snapToGrid w:val="0"/>
                <w:sz w:val="28"/>
                <w:szCs w:val="28"/>
                <w:lang w:eastAsia="en-US"/>
              </w:rPr>
              <w:t xml:space="preserve">від </w:t>
            </w:r>
            <w:r w:rsidR="00D957F5" w:rsidRPr="009959E6">
              <w:rPr>
                <w:rFonts w:ascii="Times New Roman" w:hAnsi="Times New Roman" w:cs="Times New Roman"/>
                <w:snapToGrid w:val="0"/>
                <w:sz w:val="28"/>
                <w:szCs w:val="28"/>
                <w:lang w:eastAsia="en-US"/>
              </w:rPr>
              <w:t>01</w:t>
            </w:r>
            <w:r w:rsidRPr="009959E6">
              <w:rPr>
                <w:rFonts w:ascii="Times New Roman" w:hAnsi="Times New Roman" w:cs="Times New Roman"/>
                <w:snapToGrid w:val="0"/>
                <w:sz w:val="28"/>
                <w:szCs w:val="28"/>
                <w:lang w:eastAsia="en-US"/>
              </w:rPr>
              <w:t xml:space="preserve"> </w:t>
            </w:r>
            <w:r w:rsidR="00270E61" w:rsidRPr="009959E6">
              <w:rPr>
                <w:rFonts w:ascii="Times New Roman" w:hAnsi="Times New Roman" w:cs="Times New Roman"/>
                <w:snapToGrid w:val="0"/>
                <w:sz w:val="28"/>
                <w:szCs w:val="28"/>
                <w:lang w:eastAsia="en-US"/>
              </w:rPr>
              <w:t>серпня</w:t>
            </w:r>
            <w:r w:rsidRPr="009959E6">
              <w:rPr>
                <w:rFonts w:ascii="Times New Roman" w:hAnsi="Times New Roman" w:cs="Times New Roman"/>
                <w:snapToGrid w:val="0"/>
                <w:sz w:val="28"/>
                <w:szCs w:val="28"/>
                <w:lang w:eastAsia="en-US"/>
              </w:rPr>
              <w:t xml:space="preserve"> 202</w:t>
            </w:r>
            <w:r w:rsidR="009B75F7" w:rsidRPr="009959E6">
              <w:rPr>
                <w:rFonts w:ascii="Times New Roman" w:hAnsi="Times New Roman" w:cs="Times New Roman"/>
                <w:snapToGrid w:val="0"/>
                <w:sz w:val="28"/>
                <w:szCs w:val="28"/>
                <w:lang w:eastAsia="en-US"/>
              </w:rPr>
              <w:t>3</w:t>
            </w:r>
            <w:r w:rsidRPr="009959E6">
              <w:rPr>
                <w:rFonts w:ascii="Times New Roman" w:hAnsi="Times New Roman" w:cs="Times New Roman"/>
                <w:snapToGrid w:val="0"/>
                <w:sz w:val="28"/>
                <w:szCs w:val="28"/>
                <w:lang w:eastAsia="en-US"/>
              </w:rPr>
              <w:t xml:space="preserve"> року № </w:t>
            </w:r>
            <w:r w:rsidR="00B9043D" w:rsidRPr="009959E6">
              <w:rPr>
                <w:rFonts w:ascii="Times New Roman" w:hAnsi="Times New Roman" w:cs="Times New Roman"/>
                <w:snapToGrid w:val="0"/>
                <w:sz w:val="28"/>
                <w:szCs w:val="28"/>
                <w:lang w:eastAsia="en-US"/>
              </w:rPr>
              <w:t>07</w:t>
            </w:r>
          </w:p>
        </w:tc>
      </w:tr>
      <w:tr w:rsidR="00CF1225" w:rsidRPr="009959E6" w:rsidTr="00C02DDC">
        <w:tc>
          <w:tcPr>
            <w:tcW w:w="2160" w:type="dxa"/>
            <w:tcBorders>
              <w:top w:val="nil"/>
              <w:left w:val="nil"/>
              <w:bottom w:val="nil"/>
              <w:right w:val="nil"/>
            </w:tcBorders>
          </w:tcPr>
          <w:p w:rsidR="00CF1225" w:rsidRPr="009959E6" w:rsidRDefault="00CF1225" w:rsidP="00602E32">
            <w:pPr>
              <w:widowControl w:val="0"/>
              <w:autoSpaceDE w:val="0"/>
              <w:autoSpaceDN w:val="0"/>
              <w:spacing w:after="200" w:line="276" w:lineRule="auto"/>
              <w:ind w:right="142"/>
              <w:rPr>
                <w:rFonts w:ascii="Times New Roman" w:hAnsi="Times New Roman" w:cs="Times New Roman"/>
                <w:b/>
                <w:sz w:val="28"/>
                <w:szCs w:val="28"/>
                <w:lang w:eastAsia="en-US"/>
              </w:rPr>
            </w:pPr>
          </w:p>
        </w:tc>
        <w:tc>
          <w:tcPr>
            <w:tcW w:w="4921" w:type="dxa"/>
            <w:gridSpan w:val="2"/>
            <w:tcBorders>
              <w:top w:val="nil"/>
              <w:left w:val="nil"/>
              <w:bottom w:val="nil"/>
              <w:right w:val="nil"/>
            </w:tcBorders>
          </w:tcPr>
          <w:p w:rsidR="00CF1225" w:rsidRPr="009959E6" w:rsidRDefault="00602A81" w:rsidP="009F5EBA">
            <w:pPr>
              <w:widowControl w:val="0"/>
              <w:autoSpaceDE w:val="0"/>
              <w:autoSpaceDN w:val="0"/>
              <w:spacing w:after="200" w:line="276" w:lineRule="auto"/>
              <w:ind w:right="142"/>
              <w:rPr>
                <w:rFonts w:ascii="Times New Roman" w:hAnsi="Times New Roman" w:cs="Times New Roman"/>
                <w:b/>
                <w:sz w:val="28"/>
                <w:szCs w:val="28"/>
                <w:lang w:eastAsia="en-US"/>
              </w:rPr>
            </w:pPr>
            <w:r w:rsidRPr="009959E6">
              <w:rPr>
                <w:rFonts w:ascii="Times New Roman" w:eastAsia="Times New Roman" w:hAnsi="Times New Roman" w:cs="Times New Roman"/>
                <w:b/>
                <w:sz w:val="28"/>
                <w:szCs w:val="28"/>
                <w:lang w:eastAsia="en-US"/>
              </w:rPr>
              <w:t>Уповноважена особа</w:t>
            </w:r>
          </w:p>
        </w:tc>
      </w:tr>
      <w:tr w:rsidR="00CF1225" w:rsidRPr="009959E6" w:rsidTr="00C02DDC">
        <w:tc>
          <w:tcPr>
            <w:tcW w:w="2160" w:type="dxa"/>
            <w:tcBorders>
              <w:top w:val="nil"/>
              <w:left w:val="nil"/>
              <w:bottom w:val="nil"/>
              <w:right w:val="nil"/>
            </w:tcBorders>
          </w:tcPr>
          <w:p w:rsidR="00CF1225" w:rsidRPr="009959E6" w:rsidRDefault="00CF1225" w:rsidP="00602E32">
            <w:pPr>
              <w:widowControl w:val="0"/>
              <w:autoSpaceDE w:val="0"/>
              <w:autoSpaceDN w:val="0"/>
              <w:spacing w:after="200" w:line="276" w:lineRule="auto"/>
              <w:ind w:right="142"/>
              <w:rPr>
                <w:rFonts w:ascii="Times New Roman" w:hAnsi="Times New Roman" w:cs="Times New Roman"/>
                <w:b/>
                <w:sz w:val="28"/>
                <w:szCs w:val="28"/>
                <w:lang w:eastAsia="en-US"/>
              </w:rPr>
            </w:pPr>
          </w:p>
        </w:tc>
        <w:tc>
          <w:tcPr>
            <w:tcW w:w="4921" w:type="dxa"/>
            <w:gridSpan w:val="2"/>
            <w:tcBorders>
              <w:top w:val="nil"/>
              <w:left w:val="nil"/>
              <w:bottom w:val="nil"/>
              <w:right w:val="nil"/>
            </w:tcBorders>
          </w:tcPr>
          <w:p w:rsidR="00CF1225" w:rsidRPr="009959E6" w:rsidRDefault="00CF1225" w:rsidP="00602E32">
            <w:pPr>
              <w:widowControl w:val="0"/>
              <w:autoSpaceDE w:val="0"/>
              <w:autoSpaceDN w:val="0"/>
              <w:spacing w:after="200" w:line="276" w:lineRule="auto"/>
              <w:ind w:right="142"/>
              <w:rPr>
                <w:rFonts w:ascii="Times New Roman" w:hAnsi="Times New Roman" w:cs="Times New Roman"/>
                <w:b/>
                <w:sz w:val="28"/>
                <w:szCs w:val="28"/>
                <w:lang w:eastAsia="en-US"/>
              </w:rPr>
            </w:pPr>
          </w:p>
          <w:p w:rsidR="00CF1225" w:rsidRPr="009959E6" w:rsidRDefault="00602A81" w:rsidP="00EC1866">
            <w:pPr>
              <w:widowControl w:val="0"/>
              <w:autoSpaceDE w:val="0"/>
              <w:autoSpaceDN w:val="0"/>
              <w:spacing w:after="200" w:line="276" w:lineRule="auto"/>
              <w:ind w:right="142"/>
              <w:rPr>
                <w:rFonts w:ascii="Times New Roman" w:hAnsi="Times New Roman" w:cs="Times New Roman"/>
                <w:b/>
                <w:sz w:val="28"/>
                <w:szCs w:val="28"/>
                <w:lang w:eastAsia="en-US"/>
              </w:rPr>
            </w:pPr>
            <w:r w:rsidRPr="009959E6">
              <w:rPr>
                <w:rFonts w:ascii="Times New Roman" w:eastAsia="Times New Roman" w:hAnsi="Times New Roman" w:cs="Times New Roman"/>
                <w:b/>
                <w:sz w:val="28"/>
                <w:szCs w:val="28"/>
                <w:lang w:eastAsia="en-US"/>
              </w:rPr>
              <w:t>_______ Олександр КРИВЕНКО</w:t>
            </w:r>
          </w:p>
        </w:tc>
      </w:tr>
      <w:tr w:rsidR="00CF1225" w:rsidRPr="009959E6" w:rsidTr="00C02DDC">
        <w:trPr>
          <w:gridAfter w:val="1"/>
          <w:wAfter w:w="42" w:type="dxa"/>
        </w:trPr>
        <w:tc>
          <w:tcPr>
            <w:tcW w:w="7039" w:type="dxa"/>
            <w:gridSpan w:val="2"/>
            <w:tcBorders>
              <w:top w:val="nil"/>
              <w:left w:val="nil"/>
              <w:bottom w:val="nil"/>
              <w:right w:val="nil"/>
            </w:tcBorders>
          </w:tcPr>
          <w:p w:rsidR="00CF1225" w:rsidRPr="009959E6" w:rsidRDefault="00CF1225" w:rsidP="00602E32">
            <w:pPr>
              <w:widowControl w:val="0"/>
              <w:autoSpaceDE w:val="0"/>
              <w:autoSpaceDN w:val="0"/>
              <w:spacing w:after="200" w:line="276" w:lineRule="auto"/>
              <w:ind w:right="142"/>
              <w:rPr>
                <w:rFonts w:ascii="Times New Roman" w:hAnsi="Times New Roman" w:cs="Times New Roman"/>
                <w:b/>
                <w:sz w:val="28"/>
                <w:szCs w:val="28"/>
                <w:lang w:eastAsia="en-US"/>
              </w:rPr>
            </w:pPr>
          </w:p>
        </w:tc>
      </w:tr>
    </w:tbl>
    <w:p w:rsidR="00CF1225" w:rsidRPr="009959E6" w:rsidRDefault="00CF1225" w:rsidP="00602E32">
      <w:pPr>
        <w:spacing w:after="200" w:line="276" w:lineRule="auto"/>
        <w:rPr>
          <w:rFonts w:ascii="Times New Roman" w:hAnsi="Times New Roman" w:cs="Times New Roman"/>
          <w:b/>
          <w:bCs/>
          <w:sz w:val="28"/>
          <w:szCs w:val="28"/>
          <w:lang w:eastAsia="en-US"/>
        </w:rPr>
      </w:pPr>
    </w:p>
    <w:p w:rsidR="00CF1225" w:rsidRPr="009959E6" w:rsidRDefault="00CF1225" w:rsidP="00602E32">
      <w:pPr>
        <w:spacing w:after="200" w:line="276" w:lineRule="auto"/>
        <w:jc w:val="center"/>
        <w:rPr>
          <w:rFonts w:ascii="Times New Roman" w:hAnsi="Times New Roman" w:cs="Times New Roman"/>
          <w:b/>
          <w:bCs/>
          <w:sz w:val="28"/>
          <w:szCs w:val="28"/>
          <w:lang w:eastAsia="en-US"/>
        </w:rPr>
      </w:pPr>
    </w:p>
    <w:p w:rsidR="00CF1225" w:rsidRPr="009959E6" w:rsidRDefault="00CF1225" w:rsidP="00602E32">
      <w:pPr>
        <w:spacing w:after="200" w:line="276" w:lineRule="auto"/>
        <w:jc w:val="center"/>
        <w:rPr>
          <w:rFonts w:ascii="Times New Roman" w:hAnsi="Times New Roman" w:cs="Times New Roman"/>
          <w:b/>
          <w:bCs/>
          <w:sz w:val="28"/>
          <w:szCs w:val="28"/>
          <w:lang w:eastAsia="en-US"/>
        </w:rPr>
      </w:pPr>
    </w:p>
    <w:p w:rsidR="00CF1225" w:rsidRPr="009959E6" w:rsidRDefault="00CF1225" w:rsidP="00602E32">
      <w:pPr>
        <w:spacing w:line="276" w:lineRule="auto"/>
        <w:contextualSpacing/>
        <w:jc w:val="center"/>
        <w:rPr>
          <w:rFonts w:ascii="Times New Roman" w:hAnsi="Times New Roman" w:cs="Times New Roman"/>
          <w:b/>
          <w:bCs/>
          <w:sz w:val="28"/>
          <w:szCs w:val="28"/>
          <w:lang w:eastAsia="en-US"/>
        </w:rPr>
      </w:pPr>
      <w:r w:rsidRPr="009959E6">
        <w:rPr>
          <w:rFonts w:ascii="Times New Roman" w:hAnsi="Times New Roman" w:cs="Times New Roman"/>
          <w:b/>
          <w:bCs/>
          <w:sz w:val="28"/>
          <w:szCs w:val="28"/>
          <w:lang w:eastAsia="en-US"/>
        </w:rPr>
        <w:t>ТЕНДЕРНА ДОКУМЕНТАЦІЯ</w:t>
      </w:r>
    </w:p>
    <w:p w:rsidR="00CF1225" w:rsidRPr="009959E6" w:rsidRDefault="00CF1225" w:rsidP="00602E32">
      <w:pPr>
        <w:spacing w:before="20" w:line="360" w:lineRule="auto"/>
        <w:ind w:right="-25"/>
        <w:jc w:val="center"/>
        <w:rPr>
          <w:rFonts w:ascii="Times New Roman" w:hAnsi="Times New Roman" w:cs="Times New Roman"/>
          <w:b/>
          <w:noProof/>
          <w:sz w:val="23"/>
          <w:szCs w:val="23"/>
          <w:lang w:val="ru-RU" w:eastAsia="en-US"/>
        </w:rPr>
      </w:pPr>
    </w:p>
    <w:p w:rsidR="00CF1225" w:rsidRPr="009959E6" w:rsidRDefault="00CF1225" w:rsidP="00602E32">
      <w:pPr>
        <w:jc w:val="center"/>
        <w:rPr>
          <w:rFonts w:ascii="Times New Roman" w:hAnsi="Times New Roman" w:cs="Times New Roman"/>
          <w:b/>
          <w:sz w:val="28"/>
          <w:szCs w:val="28"/>
        </w:rPr>
      </w:pPr>
      <w:r w:rsidRPr="009959E6">
        <w:rPr>
          <w:rFonts w:ascii="Times New Roman" w:hAnsi="Times New Roman" w:cs="Times New Roman"/>
          <w:b/>
          <w:sz w:val="28"/>
          <w:szCs w:val="28"/>
        </w:rPr>
        <w:t>ЩОДО ПРОВЕДЕННЯ</w:t>
      </w:r>
    </w:p>
    <w:p w:rsidR="007760C3" w:rsidRPr="009959E6" w:rsidRDefault="00CF1225" w:rsidP="00602E32">
      <w:pPr>
        <w:jc w:val="center"/>
        <w:rPr>
          <w:rFonts w:ascii="Times New Roman" w:hAnsi="Times New Roman" w:cs="Times New Roman"/>
          <w:b/>
          <w:sz w:val="28"/>
          <w:szCs w:val="28"/>
        </w:rPr>
      </w:pPr>
      <w:r w:rsidRPr="009959E6">
        <w:rPr>
          <w:rFonts w:ascii="Times New Roman" w:hAnsi="Times New Roman" w:cs="Times New Roman"/>
          <w:b/>
          <w:sz w:val="28"/>
          <w:szCs w:val="28"/>
        </w:rPr>
        <w:t xml:space="preserve">ВІДКРИТИХ ТОРГІВ </w:t>
      </w:r>
      <w:r w:rsidR="007760C3" w:rsidRPr="009959E6">
        <w:rPr>
          <w:rFonts w:ascii="Times New Roman" w:hAnsi="Times New Roman" w:cs="Times New Roman"/>
          <w:b/>
          <w:sz w:val="28"/>
          <w:szCs w:val="28"/>
        </w:rPr>
        <w:t>З ОСОБЛИВОСТЯМИ</w:t>
      </w:r>
    </w:p>
    <w:p w:rsidR="00CF1225" w:rsidRPr="009959E6" w:rsidRDefault="00CF1225" w:rsidP="00602E32">
      <w:pPr>
        <w:jc w:val="center"/>
        <w:rPr>
          <w:rFonts w:ascii="Times New Roman" w:hAnsi="Times New Roman" w:cs="Times New Roman"/>
          <w:b/>
          <w:sz w:val="28"/>
          <w:szCs w:val="28"/>
        </w:rPr>
      </w:pPr>
      <w:r w:rsidRPr="009959E6">
        <w:rPr>
          <w:rFonts w:ascii="Times New Roman" w:hAnsi="Times New Roman" w:cs="Times New Roman"/>
          <w:b/>
          <w:sz w:val="28"/>
          <w:szCs w:val="28"/>
        </w:rPr>
        <w:t>ЗА ПРЕДМЕТОМ ЗАКУПІВЛІ</w:t>
      </w:r>
    </w:p>
    <w:p w:rsidR="00CF1225" w:rsidRPr="009959E6" w:rsidRDefault="00CF1225" w:rsidP="00602E32">
      <w:pPr>
        <w:jc w:val="center"/>
        <w:rPr>
          <w:rFonts w:ascii="Times New Roman" w:hAnsi="Times New Roman" w:cs="Times New Roman"/>
          <w:b/>
          <w:sz w:val="28"/>
          <w:szCs w:val="28"/>
        </w:rPr>
      </w:pPr>
    </w:p>
    <w:p w:rsidR="00CF1225" w:rsidRPr="009959E6" w:rsidRDefault="00CF1225" w:rsidP="005D2DEF">
      <w:pPr>
        <w:suppressAutoHyphens/>
        <w:jc w:val="center"/>
        <w:rPr>
          <w:rFonts w:ascii="Times New Roman" w:hAnsi="Times New Roman" w:cs="Times New Roman"/>
          <w:sz w:val="28"/>
          <w:szCs w:val="28"/>
        </w:rPr>
      </w:pPr>
      <w:r w:rsidRPr="009959E6">
        <w:rPr>
          <w:rFonts w:ascii="Times New Roman" w:hAnsi="Times New Roman" w:cs="Times New Roman"/>
          <w:b/>
          <w:sz w:val="28"/>
          <w:szCs w:val="28"/>
        </w:rPr>
        <w:t xml:space="preserve">Капітальний ремонт адміністративної будівлі Головного управління Пенсійного фонду України в м. Києві, розташованої за адресою: </w:t>
      </w:r>
      <w:r w:rsidRPr="009959E6">
        <w:rPr>
          <w:rFonts w:ascii="Times New Roman" w:hAnsi="Times New Roman" w:cs="Times New Roman"/>
          <w:b/>
          <w:sz w:val="28"/>
          <w:szCs w:val="28"/>
        </w:rPr>
        <w:br/>
        <w:t xml:space="preserve">м. Київ, вул. </w:t>
      </w:r>
      <w:proofErr w:type="spellStart"/>
      <w:r w:rsidR="00650B42" w:rsidRPr="009959E6">
        <w:rPr>
          <w:rFonts w:ascii="Times New Roman" w:hAnsi="Times New Roman" w:cs="Times New Roman"/>
          <w:b/>
          <w:sz w:val="28"/>
          <w:szCs w:val="28"/>
        </w:rPr>
        <w:t>Нижньоюрківська</w:t>
      </w:r>
      <w:proofErr w:type="spellEnd"/>
      <w:r w:rsidRPr="009959E6">
        <w:rPr>
          <w:rFonts w:ascii="Times New Roman" w:hAnsi="Times New Roman" w:cs="Times New Roman"/>
          <w:b/>
          <w:sz w:val="28"/>
          <w:szCs w:val="28"/>
        </w:rPr>
        <w:t xml:space="preserve">, </w:t>
      </w:r>
      <w:r w:rsidR="00650B42" w:rsidRPr="009959E6">
        <w:rPr>
          <w:rFonts w:ascii="Times New Roman" w:hAnsi="Times New Roman" w:cs="Times New Roman"/>
          <w:b/>
          <w:sz w:val="28"/>
          <w:szCs w:val="28"/>
        </w:rPr>
        <w:t>3 літ А</w:t>
      </w:r>
      <w:r w:rsidRPr="009959E6">
        <w:rPr>
          <w:rFonts w:ascii="Times New Roman" w:hAnsi="Times New Roman" w:cs="Times New Roman"/>
          <w:b/>
          <w:sz w:val="28"/>
          <w:szCs w:val="28"/>
        </w:rPr>
        <w:br/>
      </w:r>
      <w:r w:rsidRPr="009959E6">
        <w:rPr>
          <w:rFonts w:ascii="Times New Roman" w:hAnsi="Times New Roman" w:cs="Times New Roman"/>
          <w:sz w:val="28"/>
          <w:szCs w:val="28"/>
        </w:rPr>
        <w:t>(</w:t>
      </w:r>
      <w:proofErr w:type="spellStart"/>
      <w:r w:rsidRPr="009959E6">
        <w:rPr>
          <w:rFonts w:ascii="Times New Roman" w:hAnsi="Times New Roman" w:cs="Times New Roman"/>
          <w:sz w:val="28"/>
          <w:szCs w:val="28"/>
        </w:rPr>
        <w:t>ДК</w:t>
      </w:r>
      <w:proofErr w:type="spellEnd"/>
      <w:r w:rsidRPr="009959E6">
        <w:rPr>
          <w:rFonts w:ascii="Times New Roman" w:hAnsi="Times New Roman" w:cs="Times New Roman"/>
          <w:sz w:val="28"/>
          <w:szCs w:val="28"/>
        </w:rPr>
        <w:t xml:space="preserve"> 021:2015:45450000-6 – «Інші завершальні будівельні роботи»)</w:t>
      </w: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602E32">
      <w:pPr>
        <w:suppressAutoHyphens/>
        <w:jc w:val="center"/>
        <w:rPr>
          <w:rFonts w:ascii="Times New Roman" w:hAnsi="Times New Roman" w:cs="Times New Roman"/>
          <w:b/>
          <w:sz w:val="28"/>
          <w:szCs w:val="28"/>
          <w:lang w:eastAsia="en-US"/>
        </w:rPr>
      </w:pPr>
    </w:p>
    <w:p w:rsidR="00CF1225" w:rsidRPr="009959E6" w:rsidRDefault="00CF1225" w:rsidP="00DF4F97">
      <w:pPr>
        <w:jc w:val="center"/>
        <w:rPr>
          <w:rFonts w:ascii="Times New Roman" w:hAnsi="Times New Roman" w:cs="Times New Roman"/>
          <w:b/>
          <w:bCs/>
          <w:sz w:val="28"/>
          <w:szCs w:val="28"/>
          <w:lang w:eastAsia="en-US"/>
        </w:rPr>
      </w:pPr>
      <w:r w:rsidRPr="009959E6">
        <w:rPr>
          <w:rFonts w:ascii="Times New Roman" w:hAnsi="Times New Roman" w:cs="Times New Roman"/>
          <w:b/>
          <w:bCs/>
          <w:sz w:val="28"/>
          <w:szCs w:val="28"/>
          <w:lang w:eastAsia="en-US"/>
        </w:rPr>
        <w:t>Київ 202</w:t>
      </w:r>
      <w:r w:rsidR="00602A81" w:rsidRPr="009959E6">
        <w:rPr>
          <w:rFonts w:ascii="Times New Roman" w:hAnsi="Times New Roman" w:cs="Times New Roman"/>
          <w:b/>
          <w:bCs/>
          <w:sz w:val="28"/>
          <w:szCs w:val="28"/>
          <w:lang w:eastAsia="en-US"/>
        </w:rPr>
        <w:t>3</w:t>
      </w:r>
      <w:r w:rsidRPr="009959E6">
        <w:rPr>
          <w:rFonts w:ascii="Times New Roman" w:hAnsi="Times New Roman" w:cs="Times New Roman"/>
          <w:b/>
          <w:bCs/>
          <w:sz w:val="28"/>
          <w:szCs w:val="28"/>
          <w:lang w:eastAsia="en-US"/>
        </w:rPr>
        <w:t xml:space="preserve"> рік</w:t>
      </w:r>
      <w:r w:rsidRPr="009959E6">
        <w:rPr>
          <w:rFonts w:ascii="Times New Roman" w:hAnsi="Times New Roman" w:cs="Times New Roman"/>
          <w:b/>
          <w:bCs/>
          <w:sz w:val="28"/>
          <w:szCs w:val="28"/>
          <w:lang w:eastAsia="en-US"/>
        </w:rPr>
        <w:br w:type="page"/>
      </w:r>
    </w:p>
    <w:tbl>
      <w:tblPr>
        <w:tblW w:w="10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7"/>
        <w:gridCol w:w="6526"/>
      </w:tblGrid>
      <w:tr w:rsidR="00CF1225" w:rsidRPr="009959E6" w:rsidTr="00750505">
        <w:trPr>
          <w:trHeight w:val="522"/>
          <w:jc w:val="center"/>
        </w:trPr>
        <w:tc>
          <w:tcPr>
            <w:tcW w:w="570" w:type="dxa"/>
            <w:shd w:val="clear" w:color="auto" w:fill="FFFFFF"/>
            <w:vAlign w:val="center"/>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lastRenderedPageBreak/>
              <w:br w:type="page"/>
            </w:r>
            <w:r w:rsidRPr="009959E6">
              <w:rPr>
                <w:rFonts w:ascii="Times New Roman" w:hAnsi="Times New Roman" w:cs="Times New Roman"/>
                <w:b/>
                <w:color w:val="000000"/>
                <w:sz w:val="24"/>
                <w:szCs w:val="24"/>
              </w:rPr>
              <w:t>№</w:t>
            </w:r>
          </w:p>
        </w:tc>
        <w:tc>
          <w:tcPr>
            <w:tcW w:w="10033" w:type="dxa"/>
            <w:gridSpan w:val="2"/>
            <w:shd w:val="clear" w:color="auto" w:fill="FFFFFF"/>
            <w:vAlign w:val="center"/>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Розділ І. Загальні положення</w:t>
            </w:r>
          </w:p>
        </w:tc>
      </w:tr>
      <w:tr w:rsidR="00CF1225" w:rsidRPr="009959E6" w:rsidTr="00AB7F39">
        <w:trPr>
          <w:trHeight w:val="271"/>
          <w:jc w:val="center"/>
        </w:trPr>
        <w:tc>
          <w:tcPr>
            <w:tcW w:w="570" w:type="dxa"/>
            <w:shd w:val="clear" w:color="auto" w:fill="FFFFFF"/>
            <w:vAlign w:val="center"/>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1</w:t>
            </w:r>
          </w:p>
        </w:tc>
        <w:tc>
          <w:tcPr>
            <w:tcW w:w="3507" w:type="dxa"/>
            <w:shd w:val="clear" w:color="auto" w:fill="FFFFFF"/>
            <w:vAlign w:val="center"/>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2</w:t>
            </w:r>
          </w:p>
        </w:tc>
        <w:tc>
          <w:tcPr>
            <w:tcW w:w="6526" w:type="dxa"/>
            <w:shd w:val="clear" w:color="auto" w:fill="FFFFFF"/>
            <w:vAlign w:val="center"/>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3</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1</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Терміни, які вживаються в тендерній документації</w:t>
            </w:r>
          </w:p>
        </w:tc>
        <w:tc>
          <w:tcPr>
            <w:tcW w:w="6526" w:type="dxa"/>
            <w:shd w:val="clear" w:color="auto" w:fill="FFFFFF"/>
            <w:vAlign w:val="center"/>
          </w:tcPr>
          <w:p w:rsidR="00180B2D" w:rsidRPr="009959E6" w:rsidRDefault="00180B2D" w:rsidP="0073272D">
            <w:pPr>
              <w:pStyle w:val="10"/>
              <w:widowControl w:val="0"/>
              <w:jc w:val="both"/>
              <w:rPr>
                <w:rFonts w:ascii="Times New Roman" w:hAnsi="Times New Roman" w:cs="Times New Roman"/>
                <w:color w:val="000000"/>
                <w:sz w:val="24"/>
                <w:szCs w:val="24"/>
              </w:rPr>
            </w:pPr>
            <w:r w:rsidRPr="009959E6">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9959E6">
                <w:rPr>
                  <w:rFonts w:ascii="Times New Roman" w:eastAsia="Times New Roman" w:hAnsi="Times New Roman" w:cs="Times New Roman"/>
                  <w:color w:val="000000"/>
                  <w:sz w:val="24"/>
                  <w:szCs w:val="24"/>
                </w:rPr>
                <w:t>Закону</w:t>
              </w:r>
            </w:hyperlink>
            <w:r w:rsidRPr="009959E6">
              <w:rPr>
                <w:rFonts w:ascii="Times New Roman" w:eastAsia="Times New Roman" w:hAnsi="Times New Roman" w:cs="Times New Roman"/>
                <w:color w:val="000000"/>
                <w:sz w:val="24"/>
                <w:szCs w:val="24"/>
              </w:rPr>
              <w:t xml:space="preserve"> України «Про публічні закупівлі» (далі – Закон) </w:t>
            </w:r>
            <w:r w:rsidRPr="009959E6">
              <w:rPr>
                <w:rFonts w:ascii="Times New Roman" w:eastAsia="Times New Roman" w:hAnsi="Times New Roman" w:cs="Times New Roman"/>
                <w:color w:val="000000"/>
                <w:sz w:val="24"/>
                <w:szCs w:val="24"/>
              </w:rPr>
              <w:b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9B75F7" w:rsidRPr="009959E6">
              <w:rPr>
                <w:rFonts w:ascii="Times New Roman" w:eastAsia="Times New Roman" w:hAnsi="Times New Roman" w:cs="Times New Roman"/>
                <w:color w:val="000000"/>
                <w:sz w:val="24"/>
                <w:szCs w:val="24"/>
              </w:rPr>
              <w:t xml:space="preserve">(в редакції постанови Кабінету Міністрів України </w:t>
            </w:r>
            <w:r w:rsidR="009B75F7" w:rsidRPr="009959E6">
              <w:rPr>
                <w:rFonts w:ascii="Times New Roman" w:eastAsia="Times New Roman" w:hAnsi="Times New Roman" w:cs="Times New Roman"/>
                <w:color w:val="000000"/>
                <w:sz w:val="24"/>
                <w:szCs w:val="24"/>
              </w:rPr>
              <w:br/>
            </w:r>
            <w:hyperlink r:id="rId9" w:anchor="n18" w:tgtFrame="_blank" w:history="1">
              <w:r w:rsidR="009B75F7" w:rsidRPr="009959E6">
                <w:rPr>
                  <w:rFonts w:ascii="Times New Roman" w:hAnsi="Times New Roman" w:cs="Times New Roman"/>
                  <w:color w:val="000000"/>
                  <w:sz w:val="24"/>
                  <w:szCs w:val="24"/>
                </w:rPr>
                <w:t>від 12</w:t>
              </w:r>
              <w:r w:rsidR="0073272D" w:rsidRPr="009959E6">
                <w:rPr>
                  <w:rFonts w:ascii="Times New Roman" w:hAnsi="Times New Roman" w:cs="Times New Roman"/>
                  <w:color w:val="000000"/>
                  <w:sz w:val="24"/>
                  <w:szCs w:val="24"/>
                </w:rPr>
                <w:t>.05.</w:t>
              </w:r>
              <w:r w:rsidR="009B75F7" w:rsidRPr="009959E6">
                <w:rPr>
                  <w:rFonts w:ascii="Times New Roman" w:hAnsi="Times New Roman" w:cs="Times New Roman"/>
                  <w:color w:val="000000"/>
                  <w:sz w:val="24"/>
                  <w:szCs w:val="24"/>
                </w:rPr>
                <w:t>2023 № 471</w:t>
              </w:r>
            </w:hyperlink>
            <w:r w:rsidR="009B75F7" w:rsidRPr="009959E6">
              <w:rPr>
                <w:rFonts w:ascii="Times New Roman" w:eastAsia="Times New Roman" w:hAnsi="Times New Roman" w:cs="Times New Roman"/>
                <w:color w:val="000000"/>
                <w:sz w:val="24"/>
                <w:szCs w:val="24"/>
              </w:rPr>
              <w:t xml:space="preserve">) </w:t>
            </w:r>
            <w:r w:rsidRPr="009959E6">
              <w:rPr>
                <w:rFonts w:ascii="Times New Roman" w:eastAsia="Times New Roman" w:hAnsi="Times New Roman" w:cs="Times New Roman"/>
                <w:color w:val="000000"/>
                <w:sz w:val="24"/>
                <w:szCs w:val="24"/>
              </w:rPr>
              <w:t>(далі – Особливості).</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2</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Інформація про замовника торгів</w:t>
            </w:r>
          </w:p>
        </w:tc>
        <w:tc>
          <w:tcPr>
            <w:tcW w:w="6526"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2.1</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повне найменування</w:t>
            </w:r>
          </w:p>
        </w:tc>
        <w:tc>
          <w:tcPr>
            <w:tcW w:w="6526"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sz w:val="24"/>
                <w:szCs w:val="24"/>
                <w:lang w:eastAsia="en-US"/>
              </w:rPr>
              <w:t xml:space="preserve">Головне управління Пенсійного фонду України в </w:t>
            </w:r>
            <w:r w:rsidRPr="009959E6">
              <w:rPr>
                <w:rFonts w:ascii="Times New Roman" w:hAnsi="Times New Roman" w:cs="Times New Roman"/>
                <w:b/>
                <w:sz w:val="24"/>
                <w:szCs w:val="24"/>
                <w:lang w:eastAsia="en-US"/>
              </w:rPr>
              <w:br/>
              <w:t>м. Києві</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2.2</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 xml:space="preserve">категорія замовника </w:t>
            </w:r>
          </w:p>
        </w:tc>
        <w:tc>
          <w:tcPr>
            <w:tcW w:w="6526" w:type="dxa"/>
            <w:shd w:val="clear" w:color="auto" w:fill="FFFFFF"/>
          </w:tcPr>
          <w:p w:rsidR="00CF1225" w:rsidRPr="009959E6" w:rsidRDefault="00CF1225" w:rsidP="00750505">
            <w:pPr>
              <w:pStyle w:val="10"/>
              <w:widowControl w:val="0"/>
              <w:jc w:val="both"/>
              <w:rPr>
                <w:rFonts w:ascii="Times New Roman" w:hAnsi="Times New Roman" w:cs="Times New Roman"/>
                <w:b/>
                <w:sz w:val="24"/>
                <w:szCs w:val="24"/>
                <w:lang w:eastAsia="en-US"/>
              </w:rPr>
            </w:pPr>
            <w:r w:rsidRPr="009959E6">
              <w:rPr>
                <w:rFonts w:ascii="Times New Roman" w:hAnsi="Times New Roman" w:cs="Times New Roman"/>
                <w:b/>
                <w:sz w:val="24"/>
                <w:szCs w:val="24"/>
                <w:lang w:eastAsia="en-US"/>
              </w:rPr>
              <w:t>Органи соціального страхування</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2.3</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місцезнаходження</w:t>
            </w:r>
          </w:p>
        </w:tc>
        <w:tc>
          <w:tcPr>
            <w:tcW w:w="6526"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sz w:val="24"/>
                <w:szCs w:val="24"/>
                <w:lang w:eastAsia="en-US"/>
              </w:rPr>
              <w:t xml:space="preserve">вул. </w:t>
            </w:r>
            <w:proofErr w:type="spellStart"/>
            <w:r w:rsidRPr="009959E6">
              <w:rPr>
                <w:rFonts w:ascii="Times New Roman" w:hAnsi="Times New Roman" w:cs="Times New Roman"/>
                <w:b/>
                <w:sz w:val="24"/>
                <w:szCs w:val="24"/>
                <w:lang w:eastAsia="en-US"/>
              </w:rPr>
              <w:t>Бульварно-Кудрявська</w:t>
            </w:r>
            <w:proofErr w:type="spellEnd"/>
            <w:r w:rsidRPr="009959E6">
              <w:rPr>
                <w:rFonts w:ascii="Times New Roman" w:hAnsi="Times New Roman" w:cs="Times New Roman"/>
                <w:b/>
                <w:sz w:val="24"/>
                <w:szCs w:val="24"/>
                <w:lang w:eastAsia="en-US"/>
              </w:rPr>
              <w:t xml:space="preserve">, </w:t>
            </w:r>
            <w:smartTag w:uri="urn:schemas-microsoft-com:office:smarttags" w:element="metricconverter">
              <w:smartTagPr>
                <w:attr w:name="ProductID" w:val="16, м"/>
              </w:smartTagPr>
              <w:r w:rsidRPr="009959E6">
                <w:rPr>
                  <w:rFonts w:ascii="Times New Roman" w:hAnsi="Times New Roman" w:cs="Times New Roman"/>
                  <w:b/>
                  <w:sz w:val="24"/>
                  <w:szCs w:val="24"/>
                  <w:lang w:eastAsia="en-US"/>
                </w:rPr>
                <w:t>16, м</w:t>
              </w:r>
            </w:smartTag>
            <w:r w:rsidRPr="009959E6">
              <w:rPr>
                <w:rFonts w:ascii="Times New Roman" w:hAnsi="Times New Roman" w:cs="Times New Roman"/>
                <w:b/>
                <w:sz w:val="24"/>
                <w:szCs w:val="24"/>
                <w:lang w:eastAsia="en-US"/>
              </w:rPr>
              <w:t>. Київ, 04053</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2.4</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526" w:type="dxa"/>
            <w:shd w:val="clear" w:color="auto" w:fill="FFFFFF"/>
          </w:tcPr>
          <w:p w:rsidR="00180B2D" w:rsidRPr="009959E6" w:rsidRDefault="00180B2D" w:rsidP="00180B2D">
            <w:pPr>
              <w:widowControl w:val="0"/>
              <w:contextualSpacing/>
              <w:jc w:val="both"/>
              <w:rPr>
                <w:rFonts w:ascii="Times New Roman" w:hAnsi="Times New Roman" w:cs="Times New Roman"/>
                <w:sz w:val="24"/>
                <w:szCs w:val="24"/>
                <w:lang w:eastAsia="uk-UA"/>
              </w:rPr>
            </w:pPr>
            <w:r w:rsidRPr="009959E6">
              <w:rPr>
                <w:rFonts w:ascii="Times New Roman" w:hAnsi="Times New Roman" w:cs="Times New Roman"/>
                <w:b/>
                <w:sz w:val="24"/>
                <w:szCs w:val="24"/>
                <w:lang w:eastAsia="uk-UA"/>
              </w:rPr>
              <w:t xml:space="preserve">КРИВЕНКО Олександр Анатолійович </w:t>
            </w:r>
            <w:r w:rsidRPr="009959E6">
              <w:rPr>
                <w:rFonts w:ascii="Times New Roman" w:hAnsi="Times New Roman" w:cs="Times New Roman"/>
                <w:sz w:val="24"/>
                <w:szCs w:val="24"/>
                <w:lang w:eastAsia="uk-UA"/>
              </w:rPr>
              <w:t>(уповноважена особа) – головний спеціаліст відділу господарського обслуговування та матеріально-технічного забезпечення управління адміністративного забезпечення</w:t>
            </w:r>
            <w:r w:rsidRPr="009959E6">
              <w:rPr>
                <w:rFonts w:ascii="Times New Roman" w:hAnsi="Times New Roman" w:cs="Times New Roman"/>
                <w:b/>
                <w:sz w:val="24"/>
                <w:szCs w:val="24"/>
                <w:lang w:eastAsia="uk-UA"/>
              </w:rPr>
              <w:t xml:space="preserve"> </w:t>
            </w:r>
            <w:r w:rsidRPr="009959E6">
              <w:rPr>
                <w:rFonts w:ascii="Times New Roman" w:hAnsi="Times New Roman" w:cs="Times New Roman"/>
                <w:b/>
                <w:sz w:val="24"/>
                <w:szCs w:val="24"/>
                <w:lang w:eastAsia="uk-UA"/>
              </w:rPr>
              <w:br/>
            </w:r>
            <w:r w:rsidRPr="009959E6">
              <w:rPr>
                <w:rFonts w:ascii="Times New Roman" w:hAnsi="Times New Roman" w:cs="Times New Roman"/>
                <w:sz w:val="24"/>
                <w:szCs w:val="24"/>
                <w:lang w:eastAsia="uk-UA"/>
              </w:rPr>
              <w:t>(тел.: (044) 486-30-17);</w:t>
            </w:r>
          </w:p>
          <w:p w:rsidR="00180B2D" w:rsidRPr="009959E6" w:rsidRDefault="00180B2D" w:rsidP="00180B2D">
            <w:pPr>
              <w:widowControl w:val="0"/>
              <w:contextualSpacing/>
              <w:jc w:val="both"/>
              <w:rPr>
                <w:rFonts w:ascii="Times New Roman" w:hAnsi="Times New Roman" w:cs="Times New Roman"/>
                <w:sz w:val="24"/>
                <w:szCs w:val="24"/>
                <w:lang w:eastAsia="en-US"/>
              </w:rPr>
            </w:pPr>
          </w:p>
          <w:p w:rsidR="006333F8" w:rsidRPr="009959E6" w:rsidRDefault="009B75F7" w:rsidP="00180B2D">
            <w:pPr>
              <w:widowControl w:val="0"/>
              <w:contextualSpacing/>
              <w:jc w:val="both"/>
              <w:rPr>
                <w:rFonts w:ascii="Times New Roman" w:hAnsi="Times New Roman" w:cs="Times New Roman"/>
                <w:sz w:val="24"/>
                <w:szCs w:val="24"/>
                <w:lang w:eastAsia="uk-UA"/>
              </w:rPr>
            </w:pPr>
            <w:r w:rsidRPr="009959E6">
              <w:rPr>
                <w:rFonts w:ascii="Times New Roman" w:hAnsi="Times New Roman" w:cs="Times New Roman"/>
                <w:b/>
                <w:sz w:val="24"/>
                <w:szCs w:val="24"/>
                <w:lang w:eastAsia="uk-UA"/>
              </w:rPr>
              <w:t>Б</w:t>
            </w:r>
            <w:r w:rsidR="00C54C34" w:rsidRPr="009959E6">
              <w:rPr>
                <w:rFonts w:ascii="Times New Roman" w:hAnsi="Times New Roman" w:cs="Times New Roman"/>
                <w:b/>
                <w:sz w:val="24"/>
                <w:szCs w:val="24"/>
                <w:lang w:eastAsia="uk-UA"/>
              </w:rPr>
              <w:t>ОНДАРЕНКО</w:t>
            </w:r>
            <w:r w:rsidR="00180B2D" w:rsidRPr="009959E6">
              <w:rPr>
                <w:rFonts w:ascii="Times New Roman" w:hAnsi="Times New Roman" w:cs="Times New Roman"/>
                <w:b/>
                <w:sz w:val="24"/>
                <w:szCs w:val="24"/>
                <w:lang w:eastAsia="uk-UA"/>
              </w:rPr>
              <w:t xml:space="preserve"> </w:t>
            </w:r>
            <w:r w:rsidRPr="009959E6">
              <w:rPr>
                <w:rFonts w:ascii="Times New Roman" w:hAnsi="Times New Roman" w:cs="Times New Roman"/>
                <w:b/>
                <w:sz w:val="24"/>
                <w:szCs w:val="24"/>
                <w:lang w:eastAsia="uk-UA"/>
              </w:rPr>
              <w:t xml:space="preserve">Олександр Степанович </w:t>
            </w:r>
            <w:r w:rsidR="00180B2D" w:rsidRPr="009959E6">
              <w:rPr>
                <w:rFonts w:ascii="Times New Roman" w:hAnsi="Times New Roman" w:cs="Times New Roman"/>
                <w:sz w:val="24"/>
                <w:szCs w:val="24"/>
                <w:lang w:eastAsia="uk-UA"/>
              </w:rPr>
              <w:t>– начальник управління адміністративного забезпечення</w:t>
            </w:r>
          </w:p>
          <w:p w:rsidR="00180B2D" w:rsidRPr="009959E6" w:rsidRDefault="00180B2D" w:rsidP="00180B2D">
            <w:pPr>
              <w:widowControl w:val="0"/>
              <w:contextualSpacing/>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(тел.: (044) 486-30-17);</w:t>
            </w:r>
          </w:p>
          <w:p w:rsidR="00180B2D" w:rsidRPr="009959E6" w:rsidRDefault="00180B2D" w:rsidP="00180B2D">
            <w:pPr>
              <w:widowControl w:val="0"/>
              <w:contextualSpacing/>
              <w:jc w:val="both"/>
              <w:rPr>
                <w:rFonts w:ascii="Times New Roman" w:hAnsi="Times New Roman" w:cs="Times New Roman"/>
                <w:sz w:val="24"/>
                <w:szCs w:val="24"/>
                <w:lang w:eastAsia="en-US"/>
              </w:rPr>
            </w:pPr>
          </w:p>
          <w:p w:rsidR="001753C8" w:rsidRPr="009959E6" w:rsidRDefault="001753C8" w:rsidP="001753C8">
            <w:pPr>
              <w:contextualSpacing/>
              <w:jc w:val="both"/>
              <w:rPr>
                <w:rFonts w:ascii="Times New Roman" w:hAnsi="Times New Roman" w:cs="Times New Roman"/>
                <w:color w:val="000000"/>
                <w:sz w:val="24"/>
                <w:szCs w:val="24"/>
                <w:lang w:eastAsia="en-US"/>
              </w:rPr>
            </w:pPr>
            <w:r w:rsidRPr="009959E6">
              <w:rPr>
                <w:rFonts w:ascii="Times New Roman" w:hAnsi="Times New Roman" w:cs="Times New Roman"/>
                <w:b/>
                <w:color w:val="000000"/>
                <w:sz w:val="24"/>
                <w:szCs w:val="24"/>
                <w:lang w:eastAsia="en-US"/>
              </w:rPr>
              <w:t xml:space="preserve">ДУЖІЙ Дарина Олександрівна </w:t>
            </w:r>
            <w:r w:rsidRPr="009959E6">
              <w:rPr>
                <w:rFonts w:ascii="Times New Roman" w:hAnsi="Times New Roman" w:cs="Times New Roman"/>
                <w:color w:val="000000"/>
                <w:sz w:val="24"/>
                <w:szCs w:val="24"/>
                <w:lang w:eastAsia="en-US"/>
              </w:rPr>
              <w:t>– заступник</w:t>
            </w:r>
            <w:r w:rsidRPr="009959E6">
              <w:rPr>
                <w:rFonts w:ascii="Times New Roman" w:hAnsi="Times New Roman" w:cs="Times New Roman"/>
                <w:b/>
                <w:color w:val="000000"/>
                <w:sz w:val="24"/>
                <w:szCs w:val="24"/>
                <w:lang w:eastAsia="en-US"/>
              </w:rPr>
              <w:t xml:space="preserve"> </w:t>
            </w:r>
            <w:r w:rsidRPr="009959E6">
              <w:rPr>
                <w:rFonts w:ascii="Times New Roman" w:hAnsi="Times New Roman" w:cs="Times New Roman"/>
                <w:color w:val="000000"/>
                <w:sz w:val="24"/>
                <w:szCs w:val="24"/>
                <w:lang w:eastAsia="en-US"/>
              </w:rPr>
              <w:t>начальника фінансово-економічного управління-начальник відділу бухгалтерського обліку – заступник головного бухгалтера</w:t>
            </w:r>
          </w:p>
          <w:p w:rsidR="00180B2D" w:rsidRPr="009959E6" w:rsidRDefault="001753C8" w:rsidP="001753C8">
            <w:pPr>
              <w:widowControl w:val="0"/>
              <w:contextualSpacing/>
              <w:jc w:val="both"/>
              <w:rPr>
                <w:rFonts w:ascii="Times New Roman" w:hAnsi="Times New Roman" w:cs="Times New Roman"/>
                <w:sz w:val="24"/>
                <w:szCs w:val="24"/>
                <w:lang w:val="ru-RU" w:eastAsia="en-US"/>
              </w:rPr>
            </w:pPr>
            <w:r w:rsidRPr="009959E6">
              <w:rPr>
                <w:rFonts w:ascii="Times New Roman" w:hAnsi="Times New Roman" w:cs="Times New Roman"/>
                <w:sz w:val="24"/>
                <w:szCs w:val="24"/>
                <w:lang w:eastAsia="en-US"/>
              </w:rPr>
              <w:t xml:space="preserve">(тел.: </w:t>
            </w:r>
            <w:r w:rsidRPr="009959E6">
              <w:rPr>
                <w:rFonts w:ascii="Times New Roman" w:hAnsi="Times New Roman" w:cs="Times New Roman"/>
                <w:sz w:val="24"/>
                <w:szCs w:val="24"/>
                <w:lang w:val="ru-RU" w:eastAsia="en-US"/>
              </w:rPr>
              <w:t>(</w:t>
            </w:r>
            <w:r w:rsidRPr="009959E6">
              <w:rPr>
                <w:rFonts w:ascii="Times New Roman" w:hAnsi="Times New Roman" w:cs="Times New Roman"/>
                <w:sz w:val="24"/>
                <w:szCs w:val="24"/>
                <w:lang w:eastAsia="en-US"/>
              </w:rPr>
              <w:t>044</w:t>
            </w:r>
            <w:r w:rsidRPr="009959E6">
              <w:rPr>
                <w:rFonts w:ascii="Times New Roman" w:hAnsi="Times New Roman" w:cs="Times New Roman"/>
                <w:sz w:val="24"/>
                <w:szCs w:val="24"/>
                <w:lang w:val="ru-RU" w:eastAsia="en-US"/>
              </w:rPr>
              <w:t xml:space="preserve">) </w:t>
            </w:r>
            <w:r w:rsidRPr="009959E6">
              <w:rPr>
                <w:rFonts w:ascii="Times New Roman" w:hAnsi="Times New Roman" w:cs="Times New Roman"/>
                <w:sz w:val="24"/>
                <w:szCs w:val="24"/>
                <w:lang w:eastAsia="en-US"/>
              </w:rPr>
              <w:t>482-26-98).</w:t>
            </w:r>
          </w:p>
          <w:p w:rsidR="001753C8" w:rsidRPr="009959E6" w:rsidRDefault="001753C8" w:rsidP="001753C8">
            <w:pPr>
              <w:widowControl w:val="0"/>
              <w:contextualSpacing/>
              <w:jc w:val="both"/>
              <w:rPr>
                <w:rFonts w:ascii="Times New Roman" w:hAnsi="Times New Roman" w:cs="Times New Roman"/>
                <w:sz w:val="24"/>
                <w:szCs w:val="24"/>
                <w:lang w:val="ru-RU" w:eastAsia="en-US"/>
              </w:rPr>
            </w:pPr>
          </w:p>
          <w:p w:rsidR="00180B2D" w:rsidRPr="009959E6" w:rsidRDefault="00180B2D" w:rsidP="00C54C34">
            <w:pPr>
              <w:widowControl w:val="0"/>
              <w:contextualSpacing/>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 xml:space="preserve">Адреса: </w:t>
            </w:r>
            <w:smartTag w:uri="urn:schemas-microsoft-com:office:smarttags" w:element="metricconverter">
              <w:smartTagPr>
                <w:attr w:name="ProductID" w:val="04053, м"/>
              </w:smartTagPr>
              <w:r w:rsidRPr="009959E6">
                <w:rPr>
                  <w:rFonts w:ascii="Times New Roman" w:hAnsi="Times New Roman" w:cs="Times New Roman"/>
                  <w:sz w:val="24"/>
                  <w:szCs w:val="24"/>
                  <w:lang w:eastAsia="uk-UA"/>
                </w:rPr>
                <w:t>04053, м</w:t>
              </w:r>
            </w:smartTag>
            <w:r w:rsidRPr="009959E6">
              <w:rPr>
                <w:rFonts w:ascii="Times New Roman" w:hAnsi="Times New Roman" w:cs="Times New Roman"/>
                <w:sz w:val="24"/>
                <w:szCs w:val="24"/>
                <w:lang w:eastAsia="uk-UA"/>
              </w:rPr>
              <w:t xml:space="preserve">. Київ, вул. </w:t>
            </w:r>
            <w:proofErr w:type="spellStart"/>
            <w:r w:rsidRPr="009959E6">
              <w:rPr>
                <w:rFonts w:ascii="Times New Roman" w:hAnsi="Times New Roman" w:cs="Times New Roman"/>
                <w:sz w:val="24"/>
                <w:szCs w:val="24"/>
                <w:lang w:eastAsia="uk-UA"/>
              </w:rPr>
              <w:t>Бульварно-Кудрявська</w:t>
            </w:r>
            <w:proofErr w:type="spellEnd"/>
            <w:r w:rsidRPr="009959E6">
              <w:rPr>
                <w:rFonts w:ascii="Times New Roman" w:hAnsi="Times New Roman" w:cs="Times New Roman"/>
                <w:sz w:val="24"/>
                <w:szCs w:val="24"/>
                <w:lang w:eastAsia="uk-UA"/>
              </w:rPr>
              <w:t>, 16</w:t>
            </w:r>
          </w:p>
          <w:p w:rsidR="00180B2D" w:rsidRPr="009959E6" w:rsidRDefault="00180B2D" w:rsidP="00C54C34">
            <w:pPr>
              <w:widowControl w:val="0"/>
              <w:contextualSpacing/>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Тел. (044) 486-77-94, факс: (044) 482-03-69</w:t>
            </w:r>
          </w:p>
          <w:p w:rsidR="00180B2D" w:rsidRPr="009959E6" w:rsidRDefault="00180B2D" w:rsidP="00C54C34">
            <w:pPr>
              <w:widowControl w:val="0"/>
              <w:contextualSpacing/>
              <w:jc w:val="both"/>
              <w:rPr>
                <w:rFonts w:ascii="Times New Roman" w:hAnsi="Times New Roman" w:cs="Times New Roman"/>
                <w:sz w:val="24"/>
                <w:szCs w:val="24"/>
              </w:rPr>
            </w:pPr>
            <w:r w:rsidRPr="009959E6">
              <w:rPr>
                <w:rFonts w:ascii="Times New Roman" w:hAnsi="Times New Roman" w:cs="Times New Roman"/>
                <w:sz w:val="24"/>
                <w:szCs w:val="24"/>
                <w:lang w:eastAsia="uk-UA"/>
              </w:rPr>
              <w:t xml:space="preserve">Е-mail: </w:t>
            </w:r>
            <w:hyperlink r:id="rId10" w:history="1">
              <w:r w:rsidRPr="009959E6">
                <w:rPr>
                  <w:rFonts w:ascii="Times New Roman" w:hAnsi="Times New Roman" w:cs="Times New Roman"/>
                  <w:sz w:val="24"/>
                  <w:szCs w:val="24"/>
                  <w:lang w:eastAsia="uk-UA"/>
                </w:rPr>
                <w:t>kiev_gu_tender@ukr.net</w:t>
              </w:r>
            </w:hyperlink>
            <w:r w:rsidRPr="009959E6">
              <w:rPr>
                <w:rFonts w:ascii="Times New Roman" w:hAnsi="Times New Roman" w:cs="Times New Roman"/>
                <w:sz w:val="24"/>
                <w:szCs w:val="24"/>
                <w:lang w:eastAsia="uk-UA"/>
              </w:rPr>
              <w:t>; kiev_gu@kv.pfu.gov.ua</w:t>
            </w:r>
          </w:p>
        </w:tc>
      </w:tr>
      <w:tr w:rsidR="00CF1225" w:rsidRPr="009959E6" w:rsidTr="00C54C34">
        <w:trPr>
          <w:trHeight w:val="294"/>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3</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Процедура закупівлі</w:t>
            </w:r>
          </w:p>
        </w:tc>
        <w:tc>
          <w:tcPr>
            <w:tcW w:w="6526" w:type="dxa"/>
            <w:shd w:val="clear" w:color="auto" w:fill="FFFFFF"/>
          </w:tcPr>
          <w:p w:rsidR="00CF1225" w:rsidRPr="009959E6" w:rsidRDefault="00180B2D" w:rsidP="00750505">
            <w:pPr>
              <w:pStyle w:val="10"/>
              <w:widowControl w:val="0"/>
              <w:jc w:val="both"/>
              <w:rPr>
                <w:rFonts w:ascii="Times New Roman" w:hAnsi="Times New Roman" w:cs="Times New Roman"/>
                <w:color w:val="000000"/>
                <w:sz w:val="24"/>
                <w:szCs w:val="24"/>
              </w:rPr>
            </w:pPr>
            <w:r w:rsidRPr="009959E6">
              <w:rPr>
                <w:rFonts w:ascii="Times New Roman" w:eastAsia="Times New Roman" w:hAnsi="Times New Roman" w:cs="Times New Roman"/>
                <w:color w:val="000000"/>
                <w:sz w:val="24"/>
                <w:szCs w:val="24"/>
              </w:rPr>
              <w:t>Відкриті торги з Особливостями</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4</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Інформація про предмет закупівлі</w:t>
            </w:r>
          </w:p>
        </w:tc>
        <w:tc>
          <w:tcPr>
            <w:tcW w:w="6526"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4.1</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назва предмета закупівлі</w:t>
            </w:r>
          </w:p>
        </w:tc>
        <w:tc>
          <w:tcPr>
            <w:tcW w:w="6526" w:type="dxa"/>
            <w:shd w:val="clear" w:color="auto" w:fill="FFFFFF"/>
          </w:tcPr>
          <w:p w:rsidR="00CF1225" w:rsidRPr="009959E6" w:rsidRDefault="00CF1225" w:rsidP="00650B42">
            <w:pPr>
              <w:pStyle w:val="10"/>
              <w:widowControl w:val="0"/>
              <w:ind w:hanging="2"/>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 xml:space="preserve">Капітальний ремонт адміністративної будівлі Головного управління Пенсійного фонду України в м. Києві, розташованої за адресою: м. Київ, вул. </w:t>
            </w:r>
            <w:proofErr w:type="spellStart"/>
            <w:r w:rsidR="00650B42" w:rsidRPr="009959E6">
              <w:rPr>
                <w:rFonts w:ascii="Times New Roman" w:hAnsi="Times New Roman" w:cs="Times New Roman"/>
                <w:b/>
                <w:color w:val="000000"/>
                <w:sz w:val="24"/>
                <w:szCs w:val="24"/>
              </w:rPr>
              <w:t>Нижньоюрківська</w:t>
            </w:r>
            <w:proofErr w:type="spellEnd"/>
            <w:r w:rsidR="00650B42" w:rsidRPr="009959E6">
              <w:rPr>
                <w:rFonts w:ascii="Times New Roman" w:hAnsi="Times New Roman" w:cs="Times New Roman"/>
                <w:b/>
                <w:color w:val="000000"/>
                <w:sz w:val="24"/>
                <w:szCs w:val="24"/>
              </w:rPr>
              <w:t>, 3 літ А</w:t>
            </w:r>
            <w:r w:rsidRPr="009959E6">
              <w:rPr>
                <w:rFonts w:ascii="Times New Roman" w:hAnsi="Times New Roman" w:cs="Times New Roman"/>
                <w:b/>
                <w:color w:val="000000"/>
                <w:sz w:val="24"/>
                <w:szCs w:val="24"/>
              </w:rPr>
              <w:t xml:space="preserve"> </w:t>
            </w:r>
            <w:r w:rsidRPr="009959E6">
              <w:rPr>
                <w:rFonts w:ascii="Times New Roman" w:hAnsi="Times New Roman" w:cs="Times New Roman"/>
                <w:color w:val="000000"/>
                <w:sz w:val="24"/>
                <w:szCs w:val="24"/>
              </w:rPr>
              <w:t>(</w:t>
            </w:r>
            <w:proofErr w:type="spellStart"/>
            <w:r w:rsidRPr="009959E6">
              <w:rPr>
                <w:rFonts w:ascii="Times New Roman" w:hAnsi="Times New Roman" w:cs="Times New Roman"/>
                <w:color w:val="000000"/>
                <w:sz w:val="24"/>
                <w:szCs w:val="24"/>
              </w:rPr>
              <w:t>ДК</w:t>
            </w:r>
            <w:proofErr w:type="spellEnd"/>
            <w:r w:rsidRPr="009959E6">
              <w:rPr>
                <w:rFonts w:ascii="Times New Roman" w:hAnsi="Times New Roman" w:cs="Times New Roman"/>
                <w:color w:val="000000"/>
                <w:sz w:val="24"/>
                <w:szCs w:val="24"/>
              </w:rPr>
              <w:t xml:space="preserve"> 021:2015:45450000-6 – «Інші завершальні будівельні роботи»)</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4.2</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526"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Закупівля на лоти не поділяється.</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t>4.3</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526" w:type="dxa"/>
            <w:shd w:val="clear" w:color="auto" w:fill="FFFFFF"/>
          </w:tcPr>
          <w:p w:rsidR="00CF1225" w:rsidRPr="009959E6" w:rsidRDefault="00CF1225" w:rsidP="00750505">
            <w:pPr>
              <w:pStyle w:val="10"/>
              <w:widowControl w:val="0"/>
              <w:ind w:hanging="2"/>
              <w:jc w:val="both"/>
              <w:rPr>
                <w:rFonts w:ascii="Times New Roman" w:hAnsi="Times New Roman" w:cs="Times New Roman"/>
                <w:b/>
                <w:sz w:val="24"/>
                <w:szCs w:val="24"/>
                <w:lang w:eastAsia="en-US"/>
              </w:rPr>
            </w:pPr>
            <w:r w:rsidRPr="009959E6">
              <w:rPr>
                <w:rFonts w:ascii="Times New Roman" w:hAnsi="Times New Roman" w:cs="Times New Roman"/>
                <w:b/>
                <w:sz w:val="24"/>
                <w:szCs w:val="24"/>
                <w:lang w:eastAsia="en-US"/>
              </w:rPr>
              <w:t>Адреса виконання Робіт:</w:t>
            </w:r>
          </w:p>
          <w:p w:rsidR="00CF1225" w:rsidRPr="009959E6" w:rsidRDefault="00CF1225" w:rsidP="00750505">
            <w:pPr>
              <w:pStyle w:val="10"/>
              <w:widowControl w:val="0"/>
              <w:ind w:hanging="2"/>
              <w:jc w:val="both"/>
              <w:rPr>
                <w:rFonts w:ascii="Times New Roman" w:hAnsi="Times New Roman" w:cs="Times New Roman"/>
                <w:color w:val="000000"/>
                <w:sz w:val="24"/>
                <w:szCs w:val="24"/>
              </w:rPr>
            </w:pPr>
            <w:r w:rsidRPr="009959E6">
              <w:rPr>
                <w:rFonts w:ascii="Times New Roman" w:hAnsi="Times New Roman" w:cs="Times New Roman"/>
                <w:sz w:val="24"/>
                <w:szCs w:val="24"/>
                <w:lang w:eastAsia="en-US"/>
              </w:rPr>
              <w:t xml:space="preserve">- </w:t>
            </w:r>
            <w:r w:rsidRPr="009959E6">
              <w:rPr>
                <w:rFonts w:ascii="Times New Roman" w:hAnsi="Times New Roman" w:cs="Times New Roman"/>
                <w:color w:val="000000"/>
                <w:sz w:val="24"/>
                <w:szCs w:val="24"/>
              </w:rPr>
              <w:t xml:space="preserve">м. Київ, вул. </w:t>
            </w:r>
            <w:proofErr w:type="spellStart"/>
            <w:r w:rsidR="00650B42" w:rsidRPr="009959E6">
              <w:rPr>
                <w:rFonts w:ascii="Times New Roman" w:hAnsi="Times New Roman" w:cs="Times New Roman"/>
                <w:color w:val="000000"/>
                <w:sz w:val="24"/>
                <w:szCs w:val="24"/>
              </w:rPr>
              <w:t>Нижньоюрківська</w:t>
            </w:r>
            <w:proofErr w:type="spellEnd"/>
            <w:r w:rsidR="00650B42" w:rsidRPr="009959E6">
              <w:rPr>
                <w:rFonts w:ascii="Times New Roman" w:hAnsi="Times New Roman" w:cs="Times New Roman"/>
                <w:color w:val="000000"/>
                <w:sz w:val="24"/>
                <w:szCs w:val="24"/>
              </w:rPr>
              <w:t>, 3 літ А</w:t>
            </w:r>
            <w:r w:rsidRPr="009959E6">
              <w:rPr>
                <w:rFonts w:ascii="Times New Roman" w:hAnsi="Times New Roman" w:cs="Times New Roman"/>
                <w:color w:val="000000"/>
                <w:sz w:val="24"/>
                <w:szCs w:val="24"/>
              </w:rPr>
              <w:t>.</w:t>
            </w:r>
          </w:p>
          <w:p w:rsidR="00CF1225" w:rsidRPr="009959E6" w:rsidRDefault="00CF1225" w:rsidP="00750505">
            <w:pPr>
              <w:pStyle w:val="10"/>
              <w:widowControl w:val="0"/>
              <w:ind w:hanging="2"/>
              <w:jc w:val="both"/>
              <w:rPr>
                <w:rFonts w:ascii="Times New Roman" w:hAnsi="Times New Roman" w:cs="Times New Roman"/>
                <w:color w:val="000000"/>
                <w:sz w:val="24"/>
                <w:szCs w:val="24"/>
              </w:rPr>
            </w:pPr>
            <w:r w:rsidRPr="009959E6">
              <w:rPr>
                <w:rFonts w:ascii="Times New Roman" w:hAnsi="Times New Roman" w:cs="Times New Roman"/>
                <w:sz w:val="24"/>
                <w:szCs w:val="24"/>
                <w:lang w:eastAsia="en-US"/>
              </w:rPr>
              <w:t xml:space="preserve">Вимоги до Робіт, а саме кількісні та якісні характеристики, </w:t>
            </w:r>
            <w:r w:rsidRPr="009959E6">
              <w:rPr>
                <w:rFonts w:ascii="Times New Roman" w:hAnsi="Times New Roman" w:cs="Times New Roman"/>
                <w:sz w:val="24"/>
                <w:szCs w:val="24"/>
                <w:lang w:eastAsia="en-US"/>
              </w:rPr>
              <w:lastRenderedPageBreak/>
              <w:t>визначені в Додатку 1 до цієї Тендерної документації.</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color w:val="000000"/>
                <w:sz w:val="24"/>
                <w:szCs w:val="24"/>
              </w:rPr>
              <w:lastRenderedPageBreak/>
              <w:t>4.4</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color w:val="000000"/>
                <w:sz w:val="24"/>
                <w:szCs w:val="24"/>
              </w:rPr>
              <w:t>строк поставки товарів (надання послуг, виконання Робіт)</w:t>
            </w:r>
          </w:p>
        </w:tc>
        <w:tc>
          <w:tcPr>
            <w:tcW w:w="6526" w:type="dxa"/>
            <w:shd w:val="clear" w:color="auto" w:fill="FFFFFF"/>
          </w:tcPr>
          <w:p w:rsidR="00CF1225" w:rsidRPr="009959E6" w:rsidRDefault="00CF1225" w:rsidP="00750505">
            <w:pPr>
              <w:pStyle w:val="10"/>
              <w:widowControl w:val="0"/>
              <w:ind w:hanging="2"/>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 xml:space="preserve">Зазначається в </w:t>
            </w:r>
            <w:proofErr w:type="spellStart"/>
            <w:r w:rsidRPr="009959E6">
              <w:rPr>
                <w:rFonts w:ascii="Times New Roman" w:hAnsi="Times New Roman" w:cs="Times New Roman"/>
                <w:color w:val="000000"/>
                <w:sz w:val="24"/>
                <w:szCs w:val="24"/>
              </w:rPr>
              <w:t>проєкті</w:t>
            </w:r>
            <w:proofErr w:type="spellEnd"/>
            <w:r w:rsidRPr="009959E6">
              <w:rPr>
                <w:rFonts w:ascii="Times New Roman" w:hAnsi="Times New Roman" w:cs="Times New Roman"/>
                <w:color w:val="000000"/>
                <w:sz w:val="24"/>
                <w:szCs w:val="24"/>
              </w:rPr>
              <w:t xml:space="preserve"> договору (Додаток 4 до Тендерної документації).</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5</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Недискримінація учасників</w:t>
            </w:r>
          </w:p>
        </w:tc>
        <w:tc>
          <w:tcPr>
            <w:tcW w:w="6526" w:type="dxa"/>
            <w:shd w:val="clear" w:color="auto" w:fill="FFFFFF"/>
          </w:tcPr>
          <w:p w:rsidR="00813A11" w:rsidRPr="009959E6" w:rsidRDefault="00813A11" w:rsidP="00813A11">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Під час проведення відкритих торгів з Особливостями тендерні пропозиції мають право подавати всі заінтересовані особи.</w:t>
            </w:r>
          </w:p>
          <w:p w:rsidR="00813A11" w:rsidRPr="009959E6" w:rsidRDefault="00813A11" w:rsidP="00813A11">
            <w:pPr>
              <w:pStyle w:val="13"/>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959E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3A11" w:rsidRPr="009959E6" w:rsidRDefault="00813A11" w:rsidP="00813A11">
            <w:pPr>
              <w:pStyle w:val="10"/>
              <w:widowControl w:val="0"/>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Законом з урахуванням Особливостей</w:t>
            </w:r>
            <w:r w:rsidR="009B75F7" w:rsidRPr="009959E6">
              <w:rPr>
                <w:rFonts w:ascii="Times New Roman" w:eastAsia="Times New Roman" w:hAnsi="Times New Roman" w:cs="Times New Roman"/>
                <w:color w:val="000000"/>
                <w:sz w:val="24"/>
                <w:szCs w:val="24"/>
              </w:rPr>
              <w:t>.</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6</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526" w:type="dxa"/>
            <w:shd w:val="clear" w:color="auto" w:fill="FFFFFF"/>
          </w:tcPr>
          <w:p w:rsidR="00CF1225" w:rsidRPr="009959E6" w:rsidRDefault="00CF1225" w:rsidP="00750505">
            <w:pPr>
              <w:pStyle w:val="10"/>
              <w:widowControl w:val="0"/>
              <w:ind w:firstLine="284"/>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 xml:space="preserve">Ціна тендерної пропозиції повинна бути зазначена в національній валюті Україні гривні відповідно до вимог Закону України «Про ціни та ціноутворення» та </w:t>
            </w:r>
            <w:r w:rsidRPr="009959E6">
              <w:rPr>
                <w:rFonts w:ascii="Times New Roman" w:hAnsi="Times New Roman" w:cs="Times New Roman"/>
                <w:color w:val="000000"/>
                <w:sz w:val="24"/>
                <w:szCs w:val="24"/>
              </w:rPr>
              <w:br/>
              <w:t>Закону України «Про Національний банк України».</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7</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526" w:type="dxa"/>
            <w:shd w:val="clear" w:color="auto" w:fill="FFFFFF"/>
          </w:tcPr>
          <w:p w:rsidR="00CF1225" w:rsidRPr="009959E6" w:rsidRDefault="00CF1225" w:rsidP="00750505">
            <w:pPr>
              <w:pStyle w:val="10"/>
              <w:widowControl w:val="0"/>
              <w:ind w:firstLine="284"/>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CF1225" w:rsidRPr="009959E6" w:rsidRDefault="00CF1225" w:rsidP="00750505">
            <w:pPr>
              <w:pStyle w:val="10"/>
              <w:widowControl w:val="0"/>
              <w:ind w:firstLine="284"/>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CF1225" w:rsidRPr="009959E6" w:rsidRDefault="00CF1225" w:rsidP="00750505">
            <w:pPr>
              <w:pStyle w:val="10"/>
              <w:widowControl w:val="0"/>
              <w:ind w:firstLine="284"/>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англійською мовою. При цьому листи про повноваження від виробника, складені іноземною мовою, повинні супроводжуватись перекладом на українську мову.</w:t>
            </w:r>
          </w:p>
        </w:tc>
      </w:tr>
      <w:tr w:rsidR="00CF1225" w:rsidRPr="009959E6" w:rsidTr="00750505">
        <w:trPr>
          <w:trHeight w:val="522"/>
          <w:jc w:val="center"/>
        </w:trPr>
        <w:tc>
          <w:tcPr>
            <w:tcW w:w="10603" w:type="dxa"/>
            <w:gridSpan w:val="3"/>
            <w:shd w:val="clear" w:color="auto" w:fill="FFFFFF"/>
            <w:vAlign w:val="center"/>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1</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526" w:type="dxa"/>
            <w:shd w:val="clear" w:color="auto" w:fill="FFFFFF"/>
          </w:tcPr>
          <w:p w:rsidR="00813A11" w:rsidRPr="009959E6" w:rsidRDefault="00813A11" w:rsidP="00813A11">
            <w:pPr>
              <w:pStyle w:val="13"/>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959E6">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13A11" w:rsidRPr="009959E6" w:rsidRDefault="00813A11" w:rsidP="00813A11">
            <w:pPr>
              <w:pStyle w:val="13"/>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959E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3A11" w:rsidRPr="009959E6" w:rsidRDefault="00813A11" w:rsidP="00813A11">
            <w:pPr>
              <w:pStyle w:val="10"/>
              <w:widowControl w:val="0"/>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9959E6">
              <w:rPr>
                <w:rFonts w:ascii="Times New Roman" w:eastAsia="Times New Roman" w:hAnsi="Times New Roman" w:cs="Times New Roman"/>
                <w:color w:val="000000"/>
                <w:sz w:val="24"/>
                <w:szCs w:val="24"/>
              </w:rPr>
              <w:lastRenderedPageBreak/>
              <w:t>продовженням строку подання тендерних пропозицій не менш як на чотири дні.</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2</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Унесення змін до тендерної документації</w:t>
            </w:r>
          </w:p>
        </w:tc>
        <w:tc>
          <w:tcPr>
            <w:tcW w:w="6526" w:type="dxa"/>
            <w:shd w:val="clear" w:color="auto" w:fill="FFFFFF"/>
          </w:tcPr>
          <w:p w:rsidR="00813A11" w:rsidRPr="009959E6" w:rsidRDefault="00813A11" w:rsidP="00813A11">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w:t>
            </w:r>
            <w:r w:rsidRPr="009959E6">
              <w:rPr>
                <w:rFonts w:ascii="Times New Roman" w:eastAsia="Times New Roman" w:hAnsi="Times New Roman" w:cs="Times New Roman"/>
                <w:sz w:val="24"/>
                <w:szCs w:val="24"/>
              </w:rPr>
              <w:br/>
              <w:t>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3A11" w:rsidRPr="009959E6" w:rsidRDefault="00813A11" w:rsidP="00813A11">
            <w:pPr>
              <w:pStyle w:val="10"/>
              <w:widowControl w:val="0"/>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959E6">
              <w:rPr>
                <w:rFonts w:ascii="Times New Roman" w:eastAsia="Times New Roman" w:hAnsi="Times New Roman" w:cs="Times New Roman"/>
                <w:sz w:val="24"/>
                <w:szCs w:val="24"/>
              </w:rPr>
              <w:t>машинозчитувальному</w:t>
            </w:r>
            <w:proofErr w:type="spellEnd"/>
            <w:r w:rsidRPr="009959E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r w:rsidR="009B75F7" w:rsidRPr="009959E6">
              <w:rPr>
                <w:rFonts w:ascii="Times New Roman" w:eastAsia="Times New Roman" w:hAnsi="Times New Roman" w:cs="Times New Roman"/>
                <w:sz w:val="24"/>
                <w:szCs w:val="24"/>
              </w:rPr>
              <w:t>.</w:t>
            </w:r>
          </w:p>
        </w:tc>
      </w:tr>
      <w:tr w:rsidR="00CF1225" w:rsidRPr="009959E6" w:rsidTr="00750505">
        <w:trPr>
          <w:trHeight w:val="522"/>
          <w:jc w:val="center"/>
        </w:trPr>
        <w:tc>
          <w:tcPr>
            <w:tcW w:w="10603" w:type="dxa"/>
            <w:gridSpan w:val="3"/>
            <w:shd w:val="clear" w:color="auto" w:fill="FFFFFF"/>
            <w:vAlign w:val="center"/>
          </w:tcPr>
          <w:p w:rsidR="00CF1225" w:rsidRPr="009959E6" w:rsidRDefault="00CF1225" w:rsidP="00750505">
            <w:pPr>
              <w:pStyle w:val="10"/>
              <w:widowControl w:val="0"/>
              <w:ind w:firstLine="284"/>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Розділ ІІІ. Інструкція з підготовки тендерної пропозиції</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1</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Зміст і спосіб подання тендерної пропозиції</w:t>
            </w:r>
          </w:p>
        </w:tc>
        <w:tc>
          <w:tcPr>
            <w:tcW w:w="6526" w:type="dxa"/>
            <w:shd w:val="clear" w:color="auto" w:fill="FFFFFF"/>
          </w:tcPr>
          <w:p w:rsidR="00C54C34" w:rsidRPr="009959E6" w:rsidRDefault="00C54C34" w:rsidP="00C54C34">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25704" w:rsidRPr="009959E6" w:rsidRDefault="00D25704" w:rsidP="00C54C34">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p>
          <w:p w:rsidR="00C54C34" w:rsidRPr="009959E6" w:rsidRDefault="00C54C34" w:rsidP="00C54C34">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вигляді </w:t>
            </w:r>
            <w:proofErr w:type="spellStart"/>
            <w:r w:rsidRPr="009959E6">
              <w:rPr>
                <w:rFonts w:ascii="Times New Roman" w:eastAsia="Times New Roman" w:hAnsi="Times New Roman" w:cs="Times New Roman"/>
                <w:sz w:val="24"/>
                <w:szCs w:val="24"/>
              </w:rPr>
              <w:t>скан-копій</w:t>
            </w:r>
            <w:proofErr w:type="spellEnd"/>
            <w:r w:rsidRPr="009959E6">
              <w:rPr>
                <w:rFonts w:ascii="Times New Roman" w:eastAsia="Times New Roman" w:hAnsi="Times New Roman" w:cs="Times New Roman"/>
                <w:sz w:val="24"/>
                <w:szCs w:val="24"/>
              </w:rPr>
              <w:t xml:space="preserve"> придатних для </w:t>
            </w:r>
            <w:proofErr w:type="spellStart"/>
            <w:r w:rsidRPr="009959E6">
              <w:rPr>
                <w:rFonts w:ascii="Times New Roman" w:eastAsia="Times New Roman" w:hAnsi="Times New Roman" w:cs="Times New Roman"/>
                <w:sz w:val="24"/>
                <w:szCs w:val="24"/>
              </w:rPr>
              <w:t>машинозчитування</w:t>
            </w:r>
            <w:proofErr w:type="spellEnd"/>
            <w:r w:rsidRPr="009959E6">
              <w:rPr>
                <w:rFonts w:ascii="Times New Roman" w:eastAsia="Times New Roman" w:hAnsi="Times New Roman" w:cs="Times New Roman"/>
                <w:sz w:val="24"/>
                <w:szCs w:val="24"/>
              </w:rPr>
              <w:t xml:space="preserve"> (файли з розширенням «..</w:t>
            </w:r>
            <w:proofErr w:type="spellStart"/>
            <w:r w:rsidRPr="009959E6">
              <w:rPr>
                <w:rFonts w:ascii="Times New Roman" w:eastAsia="Times New Roman" w:hAnsi="Times New Roman" w:cs="Times New Roman"/>
                <w:sz w:val="24"/>
                <w:szCs w:val="24"/>
              </w:rPr>
              <w:t>pdf</w:t>
            </w:r>
            <w:proofErr w:type="spellEnd"/>
            <w:r w:rsidRPr="009959E6">
              <w:rPr>
                <w:rFonts w:ascii="Times New Roman" w:eastAsia="Times New Roman" w:hAnsi="Times New Roman" w:cs="Times New Roman"/>
                <w:sz w:val="24"/>
                <w:szCs w:val="24"/>
              </w:rPr>
              <w:t>.», «..</w:t>
            </w:r>
            <w:proofErr w:type="spellStart"/>
            <w:r w:rsidRPr="009959E6">
              <w:rPr>
                <w:rFonts w:ascii="Times New Roman" w:eastAsia="Times New Roman" w:hAnsi="Times New Roman" w:cs="Times New Roman"/>
                <w:sz w:val="24"/>
                <w:szCs w:val="24"/>
              </w:rPr>
              <w:t>jpeg</w:t>
            </w:r>
            <w:proofErr w:type="spellEnd"/>
            <w:r w:rsidRPr="009959E6">
              <w:rPr>
                <w:rFonts w:ascii="Times New Roman" w:eastAsia="Times New Roman" w:hAnsi="Times New Roman" w:cs="Times New Roman"/>
                <w:sz w:val="24"/>
                <w:szCs w:val="24"/>
              </w:rPr>
              <w:t xml:space="preserve">.», тощо) необхідних документів, що вимагаються замовником у цій тендерній документації, зміст та вигляд яких повинен відповідати оригіналам відповідних документів, згідно яких виготовляються такі </w:t>
            </w:r>
            <w:proofErr w:type="spellStart"/>
            <w:r w:rsidRPr="009959E6">
              <w:rPr>
                <w:rFonts w:ascii="Times New Roman" w:eastAsia="Times New Roman" w:hAnsi="Times New Roman" w:cs="Times New Roman"/>
                <w:sz w:val="24"/>
                <w:szCs w:val="24"/>
              </w:rPr>
              <w:t>скан-копії</w:t>
            </w:r>
            <w:proofErr w:type="spellEnd"/>
            <w:r w:rsidRPr="009959E6">
              <w:rPr>
                <w:rFonts w:ascii="Times New Roman" w:eastAsia="Times New Roman" w:hAnsi="Times New Roman" w:cs="Times New Roman"/>
                <w:sz w:val="24"/>
                <w:szCs w:val="24"/>
              </w:rPr>
              <w:t>, а саме:</w:t>
            </w:r>
          </w:p>
          <w:p w:rsidR="00C54C34" w:rsidRPr="009959E6" w:rsidRDefault="00C54C34" w:rsidP="00C54C34">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інформації щодо відповідності учасника вимогам, визначеним пунктом 47 Особливостей (крім абзацу чотирнадцятого пункту 47 Особливостей);</w:t>
            </w:r>
          </w:p>
          <w:p w:rsidR="00C54C34" w:rsidRPr="009959E6" w:rsidRDefault="00C54C34" w:rsidP="00C54C34">
            <w:pPr>
              <w:widowControl w:val="0"/>
              <w:ind w:firstLine="211"/>
              <w:jc w:val="both"/>
              <w:rPr>
                <w:rFonts w:ascii="Times New Roman" w:hAnsi="Times New Roman" w:cs="Times New Roman"/>
                <w:sz w:val="24"/>
                <w:szCs w:val="24"/>
                <w:lang w:eastAsia="zh-CN"/>
              </w:rPr>
            </w:pPr>
            <w:r w:rsidRPr="009959E6">
              <w:rPr>
                <w:rFonts w:ascii="Times New Roman" w:eastAsia="Times New Roman" w:hAnsi="Times New Roman" w:cs="Times New Roman"/>
                <w:sz w:val="24"/>
                <w:szCs w:val="24"/>
              </w:rPr>
              <w:t xml:space="preserve">- </w:t>
            </w:r>
            <w:r w:rsidRPr="009959E6">
              <w:rPr>
                <w:rFonts w:ascii="Times New Roman" w:hAnsi="Times New Roman" w:cs="Times New Roman"/>
                <w:sz w:val="24"/>
                <w:szCs w:val="24"/>
                <w:lang w:eastAsia="zh-CN"/>
              </w:rPr>
              <w:t xml:space="preserve">статут учасника (положення, установчого договору або іншого документу, який його замінює) із змінами (у разі їх наявності). У разі, якщо учасник здійснює діяльність без </w:t>
            </w:r>
            <w:r w:rsidRPr="009959E6">
              <w:rPr>
                <w:rFonts w:ascii="Times New Roman" w:hAnsi="Times New Roman" w:cs="Times New Roman"/>
                <w:sz w:val="24"/>
                <w:szCs w:val="24"/>
                <w:lang w:eastAsia="zh-CN"/>
              </w:rPr>
              <w:lastRenderedPageBreak/>
              <w:t>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p>
          <w:p w:rsidR="00C54C34" w:rsidRPr="009959E6" w:rsidRDefault="00C54C34" w:rsidP="00C54C34">
            <w:pPr>
              <w:widowControl w:val="0"/>
              <w:ind w:firstLine="353"/>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У разі, якщо учасник здійснює діяльність без статуту (положення, установчого договору або іншого документу, який його замінює), у складі пропозиції відкритих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C54C34" w:rsidRPr="009959E6" w:rsidRDefault="00C54C34" w:rsidP="00C54C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4"/>
                <w:szCs w:val="24"/>
                <w:lang w:eastAsia="uk-UA"/>
              </w:rPr>
            </w:pPr>
            <w:r w:rsidRPr="009959E6">
              <w:rPr>
                <w:rFonts w:ascii="Times New Roman" w:hAnsi="Times New Roman" w:cs="Times New Roman"/>
                <w:sz w:val="24"/>
                <w:szCs w:val="24"/>
                <w:lang w:eastAsia="zh-CN"/>
              </w:rPr>
              <w:t xml:space="preserve">- </w:t>
            </w:r>
            <w:r w:rsidRPr="009959E6">
              <w:rPr>
                <w:rFonts w:ascii="Times New Roman" w:eastAsia="Times New Roman" w:hAnsi="Times New Roman" w:cs="Times New Roman"/>
                <w:sz w:val="24"/>
                <w:szCs w:val="24"/>
                <w:lang w:eastAsia="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54C34" w:rsidRPr="009959E6" w:rsidRDefault="00C54C34" w:rsidP="00C54C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4"/>
                <w:szCs w:val="24"/>
                <w:lang w:eastAsia="uk-UA"/>
              </w:rPr>
            </w:pPr>
            <w:r w:rsidRPr="009959E6">
              <w:rPr>
                <w:rFonts w:ascii="Times New Roman" w:eastAsia="Times New Roman" w:hAnsi="Times New Roman" w:cs="Times New Roman"/>
                <w:sz w:val="24"/>
                <w:szCs w:val="24"/>
                <w:lang w:eastAsia="uk-UA"/>
              </w:rPr>
              <w:t>•</w:t>
            </w:r>
            <w:r w:rsidRPr="009959E6">
              <w:rPr>
                <w:rFonts w:ascii="Times New Roman" w:eastAsia="Times New Roman" w:hAnsi="Times New Roman" w:cs="Times New Roman"/>
                <w:sz w:val="24"/>
                <w:szCs w:val="24"/>
                <w:lang w:eastAsia="uk-UA"/>
              </w:rPr>
              <w:tab/>
              <w:t>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9B75F7" w:rsidRPr="009959E6" w:rsidRDefault="00C54C34" w:rsidP="00C54C34">
            <w:pPr>
              <w:tabs>
                <w:tab w:val="left" w:pos="-357"/>
              </w:tabs>
              <w:suppressAutoHyphens/>
              <w:ind w:firstLine="284"/>
              <w:jc w:val="both"/>
              <w:rPr>
                <w:rFonts w:ascii="Times New Roman" w:hAnsi="Times New Roman" w:cs="Times New Roman"/>
                <w:sz w:val="24"/>
                <w:szCs w:val="24"/>
                <w:lang w:eastAsia="uk-UA"/>
              </w:rPr>
            </w:pPr>
            <w:r w:rsidRPr="009959E6">
              <w:rPr>
                <w:rFonts w:ascii="Times New Roman" w:eastAsia="Times New Roman" w:hAnsi="Times New Roman" w:cs="Times New Roman"/>
                <w:sz w:val="24"/>
                <w:szCs w:val="24"/>
                <w:lang w:eastAsia="uk-UA"/>
              </w:rPr>
              <w:t>•</w:t>
            </w:r>
            <w:r w:rsidRPr="009959E6">
              <w:rPr>
                <w:rFonts w:ascii="Times New Roman" w:eastAsia="Times New Roman" w:hAnsi="Times New Roman" w:cs="Times New Roman"/>
                <w:sz w:val="24"/>
                <w:szCs w:val="24"/>
                <w:lang w:eastAsia="uk-UA"/>
              </w:rPr>
              <w:tab/>
              <w:t xml:space="preserve">повноваження фізичної особи, у тому числі фізичної особи-підприємця, підтверджуються поданням в складі тендерної пропозиції копій паспорта (копії сторінок, </w:t>
            </w:r>
            <w:r w:rsidRPr="009959E6">
              <w:rPr>
                <w:rFonts w:ascii="Times New Roman" w:eastAsia="Times New Roman" w:hAnsi="Times New Roman" w:cs="Times New Roman"/>
                <w:sz w:val="24"/>
                <w:szCs w:val="24"/>
                <w:lang w:eastAsia="uk-UA"/>
              </w:rPr>
              <w:br/>
              <w:t xml:space="preserve">що містять інформацію) або </w:t>
            </w:r>
            <w:proofErr w:type="spellStart"/>
            <w:r w:rsidRPr="009959E6">
              <w:rPr>
                <w:rFonts w:ascii="Times New Roman" w:eastAsia="Times New Roman" w:hAnsi="Times New Roman" w:cs="Times New Roman"/>
                <w:sz w:val="24"/>
                <w:szCs w:val="24"/>
                <w:lang w:eastAsia="uk-UA"/>
              </w:rPr>
              <w:t>скан-копія</w:t>
            </w:r>
            <w:proofErr w:type="spellEnd"/>
            <w:r w:rsidRPr="009959E6">
              <w:rPr>
                <w:rFonts w:ascii="Times New Roman" w:eastAsia="Times New Roman" w:hAnsi="Times New Roman" w:cs="Times New Roman"/>
                <w:sz w:val="24"/>
                <w:szCs w:val="24"/>
                <w:lang w:eastAsia="uk-UA"/>
              </w:rPr>
              <w:t xml:space="preserve"> </w:t>
            </w:r>
            <w:r w:rsidRPr="009959E6">
              <w:rPr>
                <w:rFonts w:ascii="Times New Roman" w:eastAsia="Times New Roman" w:hAnsi="Times New Roman" w:cs="Times New Roman"/>
                <w:sz w:val="24"/>
                <w:szCs w:val="24"/>
                <w:lang w:val="en-US" w:eastAsia="uk-UA"/>
              </w:rPr>
              <w:t>ID</w:t>
            </w:r>
            <w:proofErr w:type="spellStart"/>
            <w:r w:rsidRPr="009959E6">
              <w:rPr>
                <w:rFonts w:ascii="Times New Roman" w:eastAsia="Times New Roman" w:hAnsi="Times New Roman" w:cs="Times New Roman"/>
                <w:sz w:val="24"/>
                <w:szCs w:val="24"/>
                <w:lang w:eastAsia="uk-UA"/>
              </w:rPr>
              <w:t>-картки</w:t>
            </w:r>
            <w:proofErr w:type="spellEnd"/>
            <w:r w:rsidRPr="009959E6">
              <w:rPr>
                <w:rFonts w:ascii="Times New Roman" w:eastAsia="Times New Roman" w:hAnsi="Times New Roman" w:cs="Times New Roman"/>
                <w:sz w:val="24"/>
                <w:szCs w:val="24"/>
                <w:lang w:eastAsia="uk-UA"/>
              </w:rPr>
              <w:t xml:space="preserve"> та довідки про присвоєння ідентифікаційного коду;</w:t>
            </w:r>
          </w:p>
          <w:p w:rsidR="006D34CC" w:rsidRPr="009959E6" w:rsidRDefault="006D34CC" w:rsidP="006D34CC">
            <w:pPr>
              <w:widowControl w:val="0"/>
              <w:tabs>
                <w:tab w:val="left" w:pos="-357"/>
              </w:tabs>
              <w:suppressAutoHyphens/>
              <w:ind w:firstLine="284"/>
              <w:jc w:val="both"/>
              <w:rPr>
                <w:rFonts w:ascii="Times New Roman" w:eastAsia="MS Mincho" w:hAnsi="Times New Roman" w:cs="Times New Roman"/>
                <w:bCs/>
                <w:sz w:val="24"/>
                <w:szCs w:val="24"/>
                <w:lang w:eastAsia="zh-CN"/>
              </w:rPr>
            </w:pPr>
            <w:r w:rsidRPr="009959E6">
              <w:rPr>
                <w:rFonts w:ascii="Times New Roman" w:hAnsi="Times New Roman" w:cs="Times New Roman"/>
                <w:sz w:val="24"/>
                <w:szCs w:val="24"/>
              </w:rPr>
              <w:t xml:space="preserve">- </w:t>
            </w:r>
            <w:r w:rsidRPr="009959E6">
              <w:rPr>
                <w:rFonts w:ascii="Times New Roman" w:eastAsia="MS Mincho" w:hAnsi="Times New Roman" w:cs="Times New Roman"/>
                <w:bCs/>
                <w:sz w:val="24"/>
                <w:szCs w:val="24"/>
                <w:lang w:eastAsia="zh-CN"/>
              </w:rPr>
              <w:t>документи, що підтверджують податковий статус учасника процедури закупівлі (витяг/витяги з реєстрів платників відповідних податків);</w:t>
            </w:r>
          </w:p>
          <w:p w:rsidR="008A4D27" w:rsidRPr="009959E6" w:rsidRDefault="008A4D27" w:rsidP="006D34CC">
            <w:pPr>
              <w:widowControl w:val="0"/>
              <w:tabs>
                <w:tab w:val="left" w:pos="-357"/>
              </w:tabs>
              <w:suppressAutoHyphens/>
              <w:ind w:firstLine="284"/>
              <w:jc w:val="both"/>
              <w:rPr>
                <w:rFonts w:ascii="Times New Roman" w:hAnsi="Times New Roman" w:cs="Times New Roman"/>
                <w:sz w:val="24"/>
                <w:szCs w:val="24"/>
              </w:rPr>
            </w:pPr>
            <w:r w:rsidRPr="009959E6">
              <w:rPr>
                <w:rFonts w:ascii="Times New Roman" w:hAnsi="Times New Roman" w:cs="Times New Roman"/>
                <w:sz w:val="24"/>
                <w:szCs w:val="24"/>
                <w:lang w:eastAsia="uk-UA"/>
              </w:rPr>
              <w:t xml:space="preserve">- заповнений та підписаний </w:t>
            </w:r>
            <w:proofErr w:type="spellStart"/>
            <w:r w:rsidRPr="009959E6">
              <w:rPr>
                <w:rFonts w:ascii="Times New Roman" w:hAnsi="Times New Roman" w:cs="Times New Roman"/>
                <w:sz w:val="24"/>
                <w:szCs w:val="24"/>
                <w:lang w:eastAsia="uk-UA"/>
              </w:rPr>
              <w:t>проєкт</w:t>
            </w:r>
            <w:proofErr w:type="spellEnd"/>
            <w:r w:rsidRPr="009959E6">
              <w:rPr>
                <w:rFonts w:ascii="Times New Roman" w:hAnsi="Times New Roman" w:cs="Times New Roman"/>
                <w:sz w:val="24"/>
                <w:szCs w:val="24"/>
                <w:lang w:eastAsia="uk-UA"/>
              </w:rPr>
              <w:t xml:space="preserve"> договору (Додаток 4 до цієї Тендерної документації), </w:t>
            </w:r>
            <w:r w:rsidRPr="009959E6">
              <w:rPr>
                <w:rFonts w:ascii="Times New Roman" w:hAnsi="Times New Roman" w:cs="Times New Roman"/>
                <w:sz w:val="24"/>
                <w:szCs w:val="24"/>
              </w:rPr>
              <w:t xml:space="preserve">який підтверджує, що Учасник ознайомився з </w:t>
            </w:r>
            <w:proofErr w:type="spellStart"/>
            <w:r w:rsidRPr="009959E6">
              <w:rPr>
                <w:rFonts w:ascii="Times New Roman" w:hAnsi="Times New Roman" w:cs="Times New Roman"/>
                <w:sz w:val="24"/>
                <w:szCs w:val="24"/>
              </w:rPr>
              <w:t>проєктом</w:t>
            </w:r>
            <w:proofErr w:type="spellEnd"/>
            <w:r w:rsidRPr="009959E6">
              <w:rPr>
                <w:rFonts w:ascii="Times New Roman" w:hAnsi="Times New Roman" w:cs="Times New Roman"/>
                <w:sz w:val="24"/>
                <w:szCs w:val="24"/>
              </w:rPr>
              <w:t xml:space="preserve"> та гарантує свої зобов’язання за ним (із обов’язковим заповненням ціни договору та наданням додатків до договору);</w:t>
            </w:r>
          </w:p>
          <w:p w:rsidR="006D34CC" w:rsidRPr="009959E6" w:rsidRDefault="006D34CC" w:rsidP="006D34CC">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тендерної документації.</w:t>
            </w:r>
          </w:p>
          <w:p w:rsidR="009B75F7" w:rsidRPr="009959E6" w:rsidRDefault="009B75F7" w:rsidP="00750505">
            <w:pPr>
              <w:tabs>
                <w:tab w:val="left" w:pos="-357"/>
              </w:tabs>
              <w:suppressAutoHyphens/>
              <w:ind w:firstLine="284"/>
              <w:jc w:val="both"/>
              <w:rPr>
                <w:rFonts w:ascii="Times New Roman" w:hAnsi="Times New Roman" w:cs="Times New Roman"/>
                <w:sz w:val="24"/>
                <w:szCs w:val="24"/>
              </w:rPr>
            </w:pPr>
          </w:p>
          <w:p w:rsidR="00CF1225" w:rsidRPr="009959E6" w:rsidRDefault="00CF1225" w:rsidP="00724D1F">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rPr>
              <w:t xml:space="preserve">- Учасник </w:t>
            </w:r>
            <w:r w:rsidRPr="009959E6">
              <w:rPr>
                <w:rFonts w:ascii="Times New Roman" w:hAnsi="Times New Roman" w:cs="Times New Roman"/>
                <w:sz w:val="24"/>
                <w:szCs w:val="24"/>
                <w:u w:val="single"/>
                <w:lang w:eastAsia="en-US"/>
              </w:rPr>
              <w:t xml:space="preserve">надає на виконання робіт за предметом закупівлі кошторисну документацію, розраховану відповідно до </w:t>
            </w:r>
            <w:r w:rsidR="008E1B31" w:rsidRPr="009959E6">
              <w:rPr>
                <w:rFonts w:ascii="Times New Roman" w:eastAsia="Times New Roman" w:hAnsi="Times New Roman" w:cs="Times New Roman"/>
                <w:sz w:val="24"/>
                <w:szCs w:val="24"/>
                <w:u w:val="single"/>
              </w:rPr>
              <w:t>Кошторисних норм України «Настанова з визначення вартості будівництва»</w:t>
            </w:r>
            <w:r w:rsidR="00945493" w:rsidRPr="009959E6">
              <w:rPr>
                <w:rFonts w:ascii="Times New Roman" w:eastAsia="Times New Roman" w:hAnsi="Times New Roman" w:cs="Times New Roman"/>
                <w:sz w:val="24"/>
                <w:szCs w:val="24"/>
                <w:u w:val="single"/>
              </w:rPr>
              <w:t>,</w:t>
            </w:r>
            <w:r w:rsidR="008E1B31" w:rsidRPr="009959E6">
              <w:rPr>
                <w:rFonts w:ascii="Times New Roman" w:eastAsia="Times New Roman" w:hAnsi="Times New Roman" w:cs="Times New Roman"/>
                <w:sz w:val="24"/>
                <w:szCs w:val="24"/>
                <w:u w:val="single"/>
              </w:rPr>
              <w:t xml:space="preserve"> </w:t>
            </w:r>
            <w:r w:rsidR="008E1B31" w:rsidRPr="009959E6">
              <w:rPr>
                <w:rFonts w:ascii="Times New Roman" w:hAnsi="Times New Roman" w:cs="Times New Roman"/>
                <w:sz w:val="24"/>
                <w:szCs w:val="24"/>
                <w:u w:val="single"/>
                <w:lang w:eastAsia="uk-UA"/>
              </w:rPr>
              <w:t xml:space="preserve">затвердженої </w:t>
            </w:r>
            <w:r w:rsidR="00724D1F" w:rsidRPr="009959E6">
              <w:rPr>
                <w:rFonts w:ascii="Times New Roman" w:hAnsi="Times New Roman" w:cs="Times New Roman"/>
                <w:sz w:val="24"/>
                <w:szCs w:val="24"/>
                <w:u w:val="single"/>
                <w:lang w:eastAsia="uk-UA"/>
              </w:rPr>
              <w:t>н</w:t>
            </w:r>
            <w:r w:rsidR="008E1B31" w:rsidRPr="009959E6">
              <w:rPr>
                <w:rFonts w:ascii="Times New Roman" w:hAnsi="Times New Roman" w:cs="Times New Roman"/>
                <w:sz w:val="24"/>
                <w:szCs w:val="24"/>
                <w:u w:val="single"/>
                <w:lang w:eastAsia="uk-UA"/>
              </w:rPr>
              <w:t xml:space="preserve">аказом </w:t>
            </w:r>
            <w:r w:rsidR="00724D1F" w:rsidRPr="009959E6">
              <w:rPr>
                <w:rFonts w:ascii="Times New Roman" w:hAnsi="Times New Roman" w:cs="Times New Roman"/>
                <w:sz w:val="24"/>
                <w:szCs w:val="24"/>
                <w:u w:val="single"/>
                <w:lang w:eastAsia="uk-UA"/>
              </w:rPr>
              <w:t>Міністерства розвитку громад та територій України</w:t>
            </w:r>
            <w:r w:rsidR="008E1B31" w:rsidRPr="009959E6">
              <w:rPr>
                <w:rFonts w:ascii="Times New Roman" w:hAnsi="Times New Roman" w:cs="Times New Roman"/>
                <w:sz w:val="24"/>
                <w:szCs w:val="24"/>
                <w:u w:val="single"/>
                <w:lang w:eastAsia="uk-UA"/>
              </w:rPr>
              <w:t xml:space="preserve"> від 01.11.2021 № 281</w:t>
            </w:r>
            <w:r w:rsidR="00C13ABD" w:rsidRPr="009959E6">
              <w:rPr>
                <w:rFonts w:ascii="Times New Roman" w:hAnsi="Times New Roman" w:cs="Times New Roman"/>
                <w:sz w:val="24"/>
                <w:szCs w:val="24"/>
                <w:u w:val="single"/>
                <w:lang w:eastAsia="uk-UA"/>
              </w:rPr>
              <w:t>,</w:t>
            </w:r>
            <w:r w:rsidR="008E1B31" w:rsidRPr="009959E6">
              <w:rPr>
                <w:rFonts w:ascii="Times New Roman" w:hAnsi="Times New Roman" w:cs="Times New Roman"/>
                <w:sz w:val="24"/>
                <w:szCs w:val="24"/>
                <w:u w:val="single"/>
                <w:lang w:eastAsia="uk-UA"/>
              </w:rPr>
              <w:t xml:space="preserve"> з урахуванням змін</w:t>
            </w:r>
            <w:r w:rsidR="00CC022D" w:rsidRPr="009959E6">
              <w:rPr>
                <w:rFonts w:ascii="Times New Roman" w:hAnsi="Times New Roman" w:cs="Times New Roman"/>
                <w:sz w:val="24"/>
                <w:szCs w:val="24"/>
                <w:u w:val="single"/>
                <w:lang w:eastAsia="uk-UA"/>
              </w:rPr>
              <w:t>,</w:t>
            </w:r>
            <w:r w:rsidR="008E1B31" w:rsidRPr="009959E6">
              <w:rPr>
                <w:rFonts w:ascii="Times New Roman" w:eastAsia="Times New Roman" w:hAnsi="Times New Roman" w:cs="Times New Roman"/>
                <w:color w:val="76923C" w:themeColor="accent3" w:themeShade="BF"/>
                <w:sz w:val="24"/>
                <w:szCs w:val="24"/>
              </w:rPr>
              <w:t xml:space="preserve"> </w:t>
            </w:r>
            <w:r w:rsidRPr="009959E6">
              <w:rPr>
                <w:rFonts w:ascii="Times New Roman" w:hAnsi="Times New Roman" w:cs="Times New Roman"/>
                <w:sz w:val="24"/>
                <w:szCs w:val="24"/>
                <w:u w:val="single"/>
                <w:lang w:eastAsia="en-US"/>
              </w:rPr>
              <w:t xml:space="preserve">розроблену в програмному комплексі АВК-5 або будь-якому іншому програмному комплексі </w:t>
            </w:r>
            <w:r w:rsidR="00F37D68" w:rsidRPr="009959E6">
              <w:rPr>
                <w:rFonts w:ascii="Times New Roman" w:hAnsi="Times New Roman" w:cs="Times New Roman"/>
                <w:sz w:val="24"/>
                <w:szCs w:val="24"/>
                <w:u w:val="single"/>
                <w:lang w:eastAsia="en-US"/>
              </w:rPr>
              <w:t>(надати копію договору та/або ліцензії на право використання програмного комплексу)</w:t>
            </w:r>
            <w:r w:rsidRPr="009959E6">
              <w:rPr>
                <w:rFonts w:ascii="Times New Roman" w:hAnsi="Times New Roman" w:cs="Times New Roman"/>
                <w:sz w:val="24"/>
                <w:szCs w:val="24"/>
                <w:u w:val="single"/>
                <w:lang w:eastAsia="en-US"/>
              </w:rPr>
              <w:t>, завірену підписом та печаткою Учасника (у разі її використання) та підписом та печаткою сертифікованого інженера-проектувальника, який склав кошторисну документацію:</w:t>
            </w:r>
          </w:p>
          <w:p w:rsidR="00CF1225" w:rsidRPr="009959E6" w:rsidRDefault="00CF1225" w:rsidP="007401C8">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зведений кошторисний розрахунок вартості об’єкта будівництва;</w:t>
            </w:r>
          </w:p>
          <w:p w:rsidR="00CF1225" w:rsidRPr="009959E6" w:rsidRDefault="00CF1225" w:rsidP="007401C8">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локальний кошторис;</w:t>
            </w:r>
          </w:p>
          <w:p w:rsidR="00CF1225" w:rsidRPr="009959E6" w:rsidRDefault="00CF1225" w:rsidP="007401C8">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lastRenderedPageBreak/>
              <w:t>- об’єктний кошторис;</w:t>
            </w:r>
          </w:p>
          <w:p w:rsidR="00CF1225" w:rsidRPr="009959E6" w:rsidRDefault="00CF1225" w:rsidP="007401C8">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договірну ціну (тверду);</w:t>
            </w:r>
          </w:p>
          <w:p w:rsidR="00CF1225" w:rsidRPr="009959E6" w:rsidRDefault="00CF1225" w:rsidP="007401C8">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пояснювальну записку;</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підсумкову відомість ресурсів;</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відомість трудомісткості і заробітної плати;</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розрахунок вартості експлуатації будівельних машин і механізмів;</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розрахунок коштів на покриття адміністративних витрат;</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розрахунок кошторисного прибутку;</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розрахунок загальновиробничих витрат до локального кошторису.</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За виключенням розрахунків коштів на ут</w:t>
            </w:r>
            <w:r w:rsidR="00AE47FF" w:rsidRPr="009959E6">
              <w:rPr>
                <w:rFonts w:ascii="Times New Roman" w:hAnsi="Times New Roman" w:cs="Times New Roman"/>
                <w:sz w:val="24"/>
                <w:szCs w:val="24"/>
                <w:u w:val="single"/>
                <w:lang w:eastAsia="en-US"/>
              </w:rPr>
              <w:t xml:space="preserve">римання служби замовника, </w:t>
            </w:r>
            <w:r w:rsidRPr="009959E6">
              <w:rPr>
                <w:rFonts w:ascii="Times New Roman" w:hAnsi="Times New Roman" w:cs="Times New Roman"/>
                <w:sz w:val="24"/>
                <w:szCs w:val="24"/>
                <w:u w:val="single"/>
                <w:lang w:eastAsia="en-US"/>
              </w:rPr>
              <w:t>включаючи витрати на технічний нагляд, коштів на проведення процедури закупівлі, вартості проектних робіт, вартості експертизи проектної документації та коштів на здійснення авторського нагляду.</w:t>
            </w:r>
          </w:p>
          <w:p w:rsidR="00CF1225" w:rsidRPr="009959E6" w:rsidRDefault="00CF1225" w:rsidP="00D91633">
            <w:pPr>
              <w:widowControl w:val="0"/>
              <w:tabs>
                <w:tab w:val="left" w:pos="6645"/>
              </w:tabs>
              <w:ind w:firstLine="211"/>
              <w:contextualSpacing/>
              <w:jc w:val="both"/>
              <w:rPr>
                <w:rFonts w:ascii="Times New Roman" w:hAnsi="Times New Roman" w:cs="Times New Roman"/>
                <w:sz w:val="24"/>
                <w:szCs w:val="24"/>
                <w:u w:val="single"/>
                <w:lang w:eastAsia="en-US"/>
              </w:rPr>
            </w:pPr>
            <w:r w:rsidRPr="009959E6">
              <w:rPr>
                <w:rFonts w:ascii="Times New Roman" w:hAnsi="Times New Roman" w:cs="Times New Roman"/>
                <w:sz w:val="24"/>
                <w:szCs w:val="24"/>
                <w:u w:val="single"/>
                <w:lang w:eastAsia="en-US"/>
              </w:rPr>
              <w:t xml:space="preserve">- Учасник надає гарантійний лист, який підтверджує надання замовнику протягом 3 (трьох) робочих днів з дати визнання його переможцем закупівлі, кошторисної документації, яка повинна бути розрахована на кінцеву пропозицію учасника на виконання робіт згідно діючих нормативних документів в галузі будівництва, та підписаного </w:t>
            </w:r>
            <w:proofErr w:type="spellStart"/>
            <w:r w:rsidRPr="009959E6">
              <w:rPr>
                <w:rFonts w:ascii="Times New Roman" w:hAnsi="Times New Roman" w:cs="Times New Roman"/>
                <w:sz w:val="24"/>
                <w:szCs w:val="24"/>
                <w:u w:val="single"/>
                <w:lang w:eastAsia="en-US"/>
              </w:rPr>
              <w:t>проєкту</w:t>
            </w:r>
            <w:proofErr w:type="spellEnd"/>
            <w:r w:rsidRPr="009959E6">
              <w:rPr>
                <w:rFonts w:ascii="Times New Roman" w:hAnsi="Times New Roman" w:cs="Times New Roman"/>
                <w:sz w:val="24"/>
                <w:szCs w:val="24"/>
                <w:u w:val="single"/>
                <w:lang w:eastAsia="en-US"/>
              </w:rPr>
              <w:t xml:space="preserve"> договору (2 примірники), завірені в установленому порядку (підписом та печаткою (за наявності);</w:t>
            </w:r>
          </w:p>
          <w:p w:rsidR="00CF1225" w:rsidRPr="009959E6" w:rsidRDefault="00CF1225" w:rsidP="00750505">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xml:space="preserve">- лист в довільній формі про те, що вартість </w:t>
            </w:r>
            <w:r w:rsidRPr="009959E6">
              <w:rPr>
                <w:rFonts w:ascii="Times New Roman" w:hAnsi="Times New Roman" w:cs="Times New Roman"/>
                <w:sz w:val="24"/>
                <w:szCs w:val="24"/>
                <w:u w:val="single"/>
              </w:rPr>
              <w:br/>
              <w:t xml:space="preserve">матеріально-технічних ресурсів не буде перевищувати </w:t>
            </w:r>
            <w:proofErr w:type="spellStart"/>
            <w:r w:rsidRPr="009959E6">
              <w:rPr>
                <w:rFonts w:ascii="Times New Roman" w:hAnsi="Times New Roman" w:cs="Times New Roman"/>
                <w:sz w:val="24"/>
                <w:szCs w:val="24"/>
                <w:u w:val="single"/>
              </w:rPr>
              <w:t>середньорегіональну</w:t>
            </w:r>
            <w:proofErr w:type="spellEnd"/>
            <w:r w:rsidRPr="009959E6">
              <w:rPr>
                <w:rFonts w:ascii="Times New Roman" w:hAnsi="Times New Roman" w:cs="Times New Roman"/>
                <w:sz w:val="24"/>
                <w:szCs w:val="24"/>
                <w:u w:val="single"/>
              </w:rPr>
              <w:t xml:space="preserve"> (за матеріалами – за цінами виробників, що склалися в регіоні);</w:t>
            </w:r>
          </w:p>
          <w:p w:rsidR="00CF1225" w:rsidRPr="009959E6" w:rsidRDefault="00CF1225" w:rsidP="00724D1F">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xml:space="preserve">- надати кошторис на виконання Робіт відповідно до вимог </w:t>
            </w:r>
            <w:r w:rsidR="00724D1F" w:rsidRPr="009959E6">
              <w:rPr>
                <w:rFonts w:ascii="Times New Roman" w:eastAsia="Times New Roman" w:hAnsi="Times New Roman" w:cs="Times New Roman"/>
                <w:sz w:val="24"/>
                <w:szCs w:val="24"/>
                <w:u w:val="single"/>
              </w:rPr>
              <w:t>Кошторисних норм України «Настанова з визначення вартості будівництва»</w:t>
            </w:r>
            <w:r w:rsidR="00945493" w:rsidRPr="009959E6">
              <w:rPr>
                <w:rFonts w:ascii="Times New Roman" w:eastAsia="Times New Roman" w:hAnsi="Times New Roman" w:cs="Times New Roman"/>
                <w:sz w:val="24"/>
                <w:szCs w:val="24"/>
                <w:u w:val="single"/>
              </w:rPr>
              <w:t>,</w:t>
            </w:r>
            <w:r w:rsidR="00724D1F" w:rsidRPr="009959E6">
              <w:rPr>
                <w:rFonts w:ascii="Times New Roman" w:eastAsia="Times New Roman" w:hAnsi="Times New Roman" w:cs="Times New Roman"/>
                <w:sz w:val="24"/>
                <w:szCs w:val="24"/>
                <w:u w:val="single"/>
              </w:rPr>
              <w:t xml:space="preserve"> </w:t>
            </w:r>
            <w:r w:rsidR="00724D1F" w:rsidRPr="009959E6">
              <w:rPr>
                <w:rFonts w:ascii="Times New Roman" w:hAnsi="Times New Roman" w:cs="Times New Roman"/>
                <w:sz w:val="24"/>
                <w:szCs w:val="24"/>
                <w:u w:val="single"/>
                <w:lang w:eastAsia="uk-UA"/>
              </w:rPr>
              <w:t>затвердженої наказом Міністерства розвитку громад та територій України від 01.11.2021 № 281, з урахуванням змін</w:t>
            </w:r>
            <w:r w:rsidR="00724D1F" w:rsidRPr="009959E6">
              <w:rPr>
                <w:rFonts w:ascii="Times New Roman" w:hAnsi="Times New Roman" w:cs="Times New Roman"/>
                <w:sz w:val="24"/>
                <w:szCs w:val="24"/>
                <w:u w:val="single"/>
              </w:rPr>
              <w:t xml:space="preserve">, </w:t>
            </w:r>
            <w:r w:rsidRPr="009959E6">
              <w:rPr>
                <w:rFonts w:ascii="Times New Roman" w:hAnsi="Times New Roman" w:cs="Times New Roman"/>
                <w:sz w:val="24"/>
                <w:szCs w:val="24"/>
                <w:u w:val="single"/>
              </w:rPr>
              <w:t>відповідно до дефектного акту (Додаток 1 до Тендерної документації);</w:t>
            </w:r>
          </w:p>
          <w:p w:rsidR="00CF1225" w:rsidRPr="009959E6" w:rsidRDefault="00CF1225" w:rsidP="00750505">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у разі залучення до виконання робіт по проекту стороннього суб'єкта господарювання (субпідрядної організації), Учасник надає довідку з переліком субпідрядних організацій, які будуть залучені до виконання робіт з обов’язковим наданням копій дозвільних документів та/або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та/або дозвільних документів на виконання таких робіт передбачено законодавством (дозвільні документи та/або ліцензії повинні бути чинними);</w:t>
            </w:r>
          </w:p>
          <w:p w:rsidR="00CF1225" w:rsidRPr="009959E6" w:rsidRDefault="00CF1225" w:rsidP="00750505">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довідку в довільній формі за підписом керівника учасника (уповноваженої посадової особи учасника) про гарантії застосування заходів із захисту довкілля при виконанні зобов’язань за договором;</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xml:space="preserve">- копію Договору зі спеціалізованою організацією на перевірку електроінструментів, монтажних поясів, та ін. механізмів, що будуть задіяні в процесі виконання </w:t>
            </w:r>
            <w:proofErr w:type="spellStart"/>
            <w:r w:rsidRPr="009959E6">
              <w:rPr>
                <w:rFonts w:ascii="Times New Roman" w:hAnsi="Times New Roman" w:cs="Times New Roman"/>
                <w:sz w:val="24"/>
                <w:szCs w:val="24"/>
                <w:u w:val="single"/>
              </w:rPr>
              <w:t>БМР</w:t>
            </w:r>
            <w:proofErr w:type="spellEnd"/>
            <w:r w:rsidRPr="009959E6">
              <w:rPr>
                <w:rFonts w:ascii="Times New Roman" w:hAnsi="Times New Roman" w:cs="Times New Roman"/>
                <w:sz w:val="24"/>
                <w:szCs w:val="24"/>
                <w:u w:val="single"/>
              </w:rPr>
              <w:t>;</w:t>
            </w:r>
          </w:p>
          <w:p w:rsidR="005235AC" w:rsidRPr="009959E6" w:rsidRDefault="005235AC" w:rsidP="008E60FD">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lastRenderedPageBreak/>
              <w:t>- копію договору та/або ліцензії на право використання програмного комплексу;</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гарантійний лист на підтвердження того, що будівельні матеріали та комплектуючі вироби, конструкції та системи, що застосовуються учасником для виконання робіт, обладнання, що підлягає встановленню, є новими тобто такими, що раніше не використовувалися і повністю відповідають вимогам щодо їх якості, а також усім технічним вимогам/державним стандартам та мають відповідні сертифікати, технічні паспорти та інші документи, що засвідчують їх якість та безпечність, та копії яких Учасник зобов’язується надати на першу вимогу Замовника;</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гарантійний лист, щодо готовності виконання робіт у відповідності до затвердженої проектно-кошторисної документації;</w:t>
            </w:r>
          </w:p>
          <w:p w:rsidR="00CF1225" w:rsidRPr="009959E6" w:rsidRDefault="00CF1225" w:rsidP="008E60FD">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лист про підтвердження можливості виконання робіт без отримання авансового платежу. Оплата здійснюється після підписання «Довідок про вартість виконаних будівельних робіт та витрат» за формою № КБ-3 та «Актів приймання виконаних будівельних робіт» за формою № КБ-2в відповідно до умов договору;</w:t>
            </w:r>
          </w:p>
          <w:p w:rsidR="00CF1225" w:rsidRPr="009959E6" w:rsidRDefault="00CF1225" w:rsidP="00750505">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копії(</w:t>
            </w:r>
            <w:proofErr w:type="spellStart"/>
            <w:r w:rsidRPr="009959E6">
              <w:rPr>
                <w:rFonts w:ascii="Times New Roman" w:hAnsi="Times New Roman" w:cs="Times New Roman"/>
                <w:sz w:val="24"/>
                <w:szCs w:val="24"/>
                <w:u w:val="single"/>
              </w:rPr>
              <w:t>ій</w:t>
            </w:r>
            <w:proofErr w:type="spellEnd"/>
            <w:r w:rsidRPr="009959E6">
              <w:rPr>
                <w:rFonts w:ascii="Times New Roman" w:hAnsi="Times New Roman" w:cs="Times New Roman"/>
                <w:sz w:val="24"/>
                <w:szCs w:val="24"/>
                <w:u w:val="single"/>
              </w:rPr>
              <w:t>) дозволу(</w:t>
            </w:r>
            <w:proofErr w:type="spellStart"/>
            <w:r w:rsidRPr="009959E6">
              <w:rPr>
                <w:rFonts w:ascii="Times New Roman" w:hAnsi="Times New Roman" w:cs="Times New Roman"/>
                <w:sz w:val="24"/>
                <w:szCs w:val="24"/>
                <w:u w:val="single"/>
              </w:rPr>
              <w:t>ів</w:t>
            </w:r>
            <w:proofErr w:type="spellEnd"/>
            <w:r w:rsidRPr="009959E6">
              <w:rPr>
                <w:rFonts w:ascii="Times New Roman" w:hAnsi="Times New Roman" w:cs="Times New Roman"/>
                <w:sz w:val="24"/>
                <w:szCs w:val="24"/>
                <w:u w:val="single"/>
              </w:rPr>
              <w:t>) на виконання робіт підвищеної небезпеки та експлуатації (застосування) машин, механізмів, устаткування підвищеної небезпеки. Зазначені документи повинні бути чинні на весь період виконання робіт;</w:t>
            </w:r>
          </w:p>
          <w:p w:rsidR="00CF1225" w:rsidRPr="009959E6" w:rsidRDefault="00CF1225" w:rsidP="00750505">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копії(</w:t>
            </w:r>
            <w:proofErr w:type="spellStart"/>
            <w:r w:rsidRPr="009959E6">
              <w:rPr>
                <w:rFonts w:ascii="Times New Roman" w:hAnsi="Times New Roman" w:cs="Times New Roman"/>
                <w:sz w:val="24"/>
                <w:szCs w:val="24"/>
                <w:u w:val="single"/>
              </w:rPr>
              <w:t>ій</w:t>
            </w:r>
            <w:proofErr w:type="spellEnd"/>
            <w:r w:rsidRPr="009959E6">
              <w:rPr>
                <w:rFonts w:ascii="Times New Roman" w:hAnsi="Times New Roman" w:cs="Times New Roman"/>
                <w:sz w:val="24"/>
                <w:szCs w:val="24"/>
                <w:u w:val="single"/>
              </w:rPr>
              <w:t>) декларації(</w:t>
            </w:r>
            <w:proofErr w:type="spellStart"/>
            <w:r w:rsidRPr="009959E6">
              <w:rPr>
                <w:rFonts w:ascii="Times New Roman" w:hAnsi="Times New Roman" w:cs="Times New Roman"/>
                <w:sz w:val="24"/>
                <w:szCs w:val="24"/>
                <w:u w:val="single"/>
              </w:rPr>
              <w:t>ій</w:t>
            </w:r>
            <w:proofErr w:type="spellEnd"/>
            <w:r w:rsidRPr="009959E6">
              <w:rPr>
                <w:rFonts w:ascii="Times New Roman" w:hAnsi="Times New Roman" w:cs="Times New Roman"/>
                <w:sz w:val="24"/>
                <w:szCs w:val="24"/>
                <w:u w:val="single"/>
              </w:rPr>
              <w:t>) відповідності матеріально-технічної бази учасника вимогам законодавства з питань охорони праці зокрема (але не виключно) на такі види робіт:</w:t>
            </w:r>
          </w:p>
          <w:p w:rsidR="00CF1225" w:rsidRPr="009959E6" w:rsidRDefault="00CF1225" w:rsidP="00C56D26">
            <w:pPr>
              <w:numPr>
                <w:ilvl w:val="0"/>
                <w:numId w:val="3"/>
              </w:numPr>
              <w:tabs>
                <w:tab w:val="left" w:pos="-357"/>
              </w:tabs>
              <w:suppressAutoHyphens/>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xml:space="preserve">роботи, що виконуються на висоті понад 1,3 метра; </w:t>
            </w:r>
          </w:p>
          <w:p w:rsidR="00CF1225" w:rsidRPr="009959E6" w:rsidRDefault="00CF1225" w:rsidP="00C56D26">
            <w:pPr>
              <w:numPr>
                <w:ilvl w:val="0"/>
                <w:numId w:val="3"/>
              </w:numPr>
              <w:tabs>
                <w:tab w:val="left" w:pos="-357"/>
              </w:tabs>
              <w:suppressAutoHyphens/>
              <w:jc w:val="both"/>
              <w:rPr>
                <w:rFonts w:ascii="Times New Roman" w:hAnsi="Times New Roman" w:cs="Times New Roman"/>
                <w:sz w:val="24"/>
                <w:szCs w:val="24"/>
                <w:u w:val="single"/>
              </w:rPr>
            </w:pPr>
            <w:r w:rsidRPr="009959E6">
              <w:rPr>
                <w:rFonts w:ascii="Times New Roman" w:hAnsi="Times New Roman" w:cs="Times New Roman"/>
                <w:sz w:val="24"/>
                <w:szCs w:val="24"/>
                <w:u w:val="single"/>
              </w:rPr>
              <w:t>навчання з питань охорони праці працівників інших суб’єктів господарювання;</w:t>
            </w:r>
          </w:p>
          <w:p w:rsidR="00CF1225" w:rsidRPr="009959E6" w:rsidRDefault="00CF1225" w:rsidP="00C56D26">
            <w:pPr>
              <w:numPr>
                <w:ilvl w:val="0"/>
                <w:numId w:val="3"/>
              </w:numPr>
              <w:tabs>
                <w:tab w:val="left" w:pos="-357"/>
              </w:tabs>
              <w:suppressAutoHyphens/>
              <w:jc w:val="both"/>
              <w:rPr>
                <w:rFonts w:ascii="Times New Roman" w:hAnsi="Times New Roman" w:cs="Times New Roman"/>
                <w:sz w:val="24"/>
                <w:szCs w:val="24"/>
                <w:u w:val="single"/>
              </w:rPr>
            </w:pPr>
            <w:r w:rsidRPr="009959E6">
              <w:rPr>
                <w:rFonts w:ascii="Times New Roman" w:hAnsi="Times New Roman" w:cs="Times New Roman"/>
                <w:sz w:val="24"/>
                <w:szCs w:val="24"/>
                <w:u w:val="single"/>
              </w:rPr>
              <w:t>зварювальні роботи.</w:t>
            </w:r>
          </w:p>
          <w:p w:rsidR="00CF1225" w:rsidRPr="009959E6" w:rsidRDefault="00CF1225" w:rsidP="00750505">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Зазначені документи повинні бути чинні на весь період виконання робіт;</w:t>
            </w:r>
          </w:p>
          <w:p w:rsidR="00CF1225" w:rsidRPr="009959E6" w:rsidRDefault="00CF1225" w:rsidP="00750505">
            <w:pPr>
              <w:pStyle w:val="10"/>
              <w:widowControl w:val="0"/>
              <w:ind w:left="-23" w:firstLine="284"/>
              <w:jc w:val="both"/>
              <w:rPr>
                <w:rFonts w:ascii="Times New Roman" w:hAnsi="Times New Roman" w:cs="Times New Roman"/>
                <w:color w:val="000000"/>
                <w:sz w:val="24"/>
                <w:szCs w:val="24"/>
                <w:u w:val="single"/>
              </w:rPr>
            </w:pPr>
            <w:r w:rsidRPr="009959E6">
              <w:rPr>
                <w:rFonts w:ascii="Times New Roman" w:hAnsi="Times New Roman" w:cs="Times New Roman"/>
                <w:color w:val="000000"/>
                <w:sz w:val="24"/>
                <w:szCs w:val="24"/>
                <w:u w:val="single"/>
              </w:rPr>
              <w:t>- інших документів, необхідність подання яких у складі тендерної пропозиції передбачена умовами цієї тендерної  документації.</w:t>
            </w:r>
          </w:p>
          <w:p w:rsidR="00CF1225" w:rsidRPr="009959E6" w:rsidRDefault="00CF1225" w:rsidP="00750505">
            <w:pPr>
              <w:suppressAutoHyphens/>
              <w:spacing w:line="240" w:lineRule="atLeast"/>
              <w:ind w:left="113" w:right="113" w:firstLine="284"/>
              <w:jc w:val="both"/>
              <w:rPr>
                <w:rFonts w:ascii="Times New Roman" w:hAnsi="Times New Roman" w:cs="Times New Roman"/>
                <w:sz w:val="24"/>
                <w:szCs w:val="24"/>
                <w:u w:val="single"/>
                <w:lang w:eastAsia="zh-CN"/>
              </w:rPr>
            </w:pPr>
          </w:p>
          <w:p w:rsidR="00CF1225" w:rsidRPr="009959E6" w:rsidRDefault="00CF1225" w:rsidP="00750505">
            <w:pPr>
              <w:widowControl w:val="0"/>
              <w:ind w:right="-5" w:firstLine="353"/>
              <w:jc w:val="both"/>
              <w:rPr>
                <w:rFonts w:ascii="Times New Roman" w:hAnsi="Times New Roman" w:cs="Times New Roman"/>
                <w:b/>
                <w:sz w:val="24"/>
                <w:szCs w:val="24"/>
                <w:u w:val="single"/>
              </w:rPr>
            </w:pPr>
            <w:r w:rsidRPr="009959E6">
              <w:rPr>
                <w:rFonts w:ascii="Times New Roman" w:hAnsi="Times New Roman" w:cs="Times New Roman"/>
                <w:b/>
                <w:sz w:val="24"/>
                <w:szCs w:val="24"/>
                <w:u w:val="single"/>
              </w:rPr>
              <w:t>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розрахунок договірної ціни (з врахуванням вартості за результатами аукціону) надається Учасником в період етапу його кваліфікації протягом трьох робочих днів з моменту завершення аукціону:</w:t>
            </w:r>
          </w:p>
          <w:p w:rsidR="00CF1225" w:rsidRPr="009959E6" w:rsidRDefault="00CF1225" w:rsidP="00750505">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en-US"/>
              </w:rPr>
              <w:t xml:space="preserve">- розрахунок договірної ціни має бути наданий в електронну вигляді у форматі Excel або Word, за формою визначеною відповідно до </w:t>
            </w:r>
            <w:r w:rsidR="009E5D05" w:rsidRPr="009959E6">
              <w:rPr>
                <w:rFonts w:ascii="Times New Roman" w:eastAsia="Times New Roman" w:hAnsi="Times New Roman" w:cs="Times New Roman"/>
                <w:sz w:val="24"/>
                <w:szCs w:val="24"/>
                <w:u w:val="single"/>
              </w:rPr>
              <w:t>Кошторисних норм України «Настанова з визначення вартості будівництва»</w:t>
            </w:r>
            <w:r w:rsidR="00D90C7E" w:rsidRPr="009959E6">
              <w:rPr>
                <w:rFonts w:ascii="Times New Roman" w:eastAsia="Times New Roman" w:hAnsi="Times New Roman" w:cs="Times New Roman"/>
                <w:sz w:val="24"/>
                <w:szCs w:val="24"/>
                <w:u w:val="single"/>
              </w:rPr>
              <w:t>,</w:t>
            </w:r>
            <w:r w:rsidR="009E5D05" w:rsidRPr="009959E6">
              <w:rPr>
                <w:rFonts w:ascii="Times New Roman" w:eastAsia="Times New Roman" w:hAnsi="Times New Roman" w:cs="Times New Roman"/>
                <w:sz w:val="24"/>
                <w:szCs w:val="24"/>
                <w:u w:val="single"/>
              </w:rPr>
              <w:t xml:space="preserve"> </w:t>
            </w:r>
            <w:r w:rsidR="009E5D05" w:rsidRPr="009959E6">
              <w:rPr>
                <w:rFonts w:ascii="Times New Roman" w:hAnsi="Times New Roman" w:cs="Times New Roman"/>
                <w:sz w:val="24"/>
                <w:szCs w:val="24"/>
                <w:u w:val="single"/>
                <w:lang w:eastAsia="uk-UA"/>
              </w:rPr>
              <w:t>затвердженої наказом Міністерства розвитку громад та територій України від 01.11.2021 № 281, з урахуванням змін</w:t>
            </w:r>
            <w:r w:rsidRPr="009959E6">
              <w:rPr>
                <w:rFonts w:ascii="Times New Roman" w:hAnsi="Times New Roman" w:cs="Times New Roman"/>
                <w:b/>
                <w:sz w:val="24"/>
                <w:szCs w:val="24"/>
                <w:u w:val="single"/>
                <w:lang w:eastAsia="uk-UA"/>
              </w:rPr>
              <w:t xml:space="preserve">. Ціна пропозиції, за яку Учасник погоджується виконати замовлення, розраховується виходячи з обсягів послуг на </w:t>
            </w:r>
            <w:r w:rsidRPr="009959E6">
              <w:rPr>
                <w:rFonts w:ascii="Times New Roman" w:hAnsi="Times New Roman" w:cs="Times New Roman"/>
                <w:b/>
                <w:sz w:val="24"/>
                <w:szCs w:val="24"/>
                <w:u w:val="single"/>
                <w:lang w:eastAsia="uk-UA"/>
              </w:rPr>
              <w:lastRenderedPageBreak/>
              <w:t xml:space="preserve">підставі нормативної потреби в трудових і матеріально-технічних ресурсах, необхідних для здійснення проектних рішень по об`єкту замовлення (з врахуванням якісних та технічних характеристик матеріальних ресурсів вказаних в відомості обсягів послуг тендерної документації) та поточних цін на них. До ціни тендерної пропозиції (локальних кошторисів з розрахунком договірної ціни) мають бути надані підтверджуючі розрахунки за статтями витрат договірної ціни у відповідності до </w:t>
            </w:r>
            <w:r w:rsidR="009E5D05" w:rsidRPr="009959E6">
              <w:rPr>
                <w:rFonts w:ascii="Times New Roman" w:eastAsia="Times New Roman" w:hAnsi="Times New Roman" w:cs="Times New Roman"/>
                <w:sz w:val="24"/>
                <w:szCs w:val="24"/>
                <w:u w:val="single"/>
              </w:rPr>
              <w:t>Кошторисних норм України «Настанова з визначення вартості будівництва»</w:t>
            </w:r>
            <w:r w:rsidR="00CC1803" w:rsidRPr="009959E6">
              <w:rPr>
                <w:rFonts w:ascii="Times New Roman" w:eastAsia="Times New Roman" w:hAnsi="Times New Roman" w:cs="Times New Roman"/>
                <w:sz w:val="24"/>
                <w:szCs w:val="24"/>
                <w:u w:val="single"/>
              </w:rPr>
              <w:t>,</w:t>
            </w:r>
            <w:r w:rsidR="009E5D05" w:rsidRPr="009959E6">
              <w:rPr>
                <w:rFonts w:ascii="Times New Roman" w:eastAsia="Times New Roman" w:hAnsi="Times New Roman" w:cs="Times New Roman"/>
                <w:sz w:val="24"/>
                <w:szCs w:val="24"/>
                <w:u w:val="single"/>
              </w:rPr>
              <w:t xml:space="preserve"> </w:t>
            </w:r>
            <w:r w:rsidR="009E5D05" w:rsidRPr="009959E6">
              <w:rPr>
                <w:rFonts w:ascii="Times New Roman" w:hAnsi="Times New Roman" w:cs="Times New Roman"/>
                <w:sz w:val="24"/>
                <w:szCs w:val="24"/>
                <w:u w:val="single"/>
                <w:lang w:eastAsia="uk-UA"/>
              </w:rPr>
              <w:t>затвердженої наказом Міністерства розвитку громад та територій України від 01.11.2021 № 281, з урахуванням змін</w:t>
            </w:r>
            <w:r w:rsidRPr="009959E6">
              <w:rPr>
                <w:rFonts w:ascii="Times New Roman" w:hAnsi="Times New Roman" w:cs="Times New Roman"/>
                <w:b/>
                <w:sz w:val="24"/>
                <w:szCs w:val="24"/>
                <w:u w:val="single"/>
                <w:lang w:eastAsia="uk-UA"/>
              </w:rPr>
              <w:t>, в тому числі:</w:t>
            </w:r>
          </w:p>
          <w:p w:rsidR="00CF1225" w:rsidRPr="009959E6" w:rsidRDefault="00CF1225" w:rsidP="00750505">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uk-UA"/>
              </w:rPr>
              <w:t>- договірну ціну на правах зведеного кошторисного розрахунку;</w:t>
            </w:r>
          </w:p>
          <w:p w:rsidR="00CF1225" w:rsidRPr="009959E6" w:rsidRDefault="00CF1225" w:rsidP="00EA6056">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uk-UA"/>
              </w:rPr>
              <w:t>- локальних кошторисів з розрахунком договірної ціни;</w:t>
            </w:r>
          </w:p>
          <w:p w:rsidR="00CF1225" w:rsidRPr="009959E6" w:rsidRDefault="00CF1225" w:rsidP="00750505">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uk-UA"/>
              </w:rPr>
              <w:t>- відомість ресурсів до тендерної пропозиції по кожному локальному кошторису з розрахунком договірної ціни (з економічним обґрунтуванням змін при наявності);</w:t>
            </w:r>
          </w:p>
          <w:p w:rsidR="00CF1225" w:rsidRPr="009959E6" w:rsidRDefault="00CF1225" w:rsidP="00750505">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uk-UA"/>
              </w:rPr>
              <w:t>- розрахунки показника загальновиробничих витрат виконані розрахунково-аналітичним методом та вартості загальновиробничих витрат до тендерної пропозиції (по кожному локальному кошторису з розрахунком договірної ціни) - при наявності;</w:t>
            </w:r>
          </w:p>
          <w:p w:rsidR="00CF1225" w:rsidRPr="009959E6" w:rsidRDefault="00CF1225" w:rsidP="00750505">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uk-UA"/>
              </w:rPr>
              <w:t>- розрахунки показника адміністративних витрат виконані розрахунково-аналітичним методом та коштів на покриття адміністративних витрат до тендерної пропозиції (зведений по кошторисам) - при наявності;</w:t>
            </w:r>
          </w:p>
          <w:p w:rsidR="00CF1225" w:rsidRPr="009959E6" w:rsidRDefault="00CF1225" w:rsidP="00750505">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uk-UA"/>
              </w:rPr>
              <w:t>- поточні ціни на матеріальні ресурси приймаються за обґрунтованими цінами по регіону, або надати документальне підтвердження (обґрунтування) поданої ціни (за запитом «Замовника»).</w:t>
            </w:r>
          </w:p>
          <w:p w:rsidR="00CF1225" w:rsidRPr="009959E6" w:rsidRDefault="00CF1225" w:rsidP="00FE7CCC">
            <w:pPr>
              <w:ind w:right="-5" w:firstLine="353"/>
              <w:contextualSpacing/>
              <w:jc w:val="both"/>
              <w:rPr>
                <w:rFonts w:ascii="Times New Roman" w:hAnsi="Times New Roman" w:cs="Times New Roman"/>
                <w:b/>
                <w:sz w:val="24"/>
                <w:szCs w:val="24"/>
                <w:u w:val="single"/>
                <w:lang w:eastAsia="uk-UA"/>
              </w:rPr>
            </w:pPr>
            <w:r w:rsidRPr="009959E6">
              <w:rPr>
                <w:rFonts w:ascii="Times New Roman" w:hAnsi="Times New Roman" w:cs="Times New Roman"/>
                <w:b/>
                <w:sz w:val="24"/>
                <w:szCs w:val="24"/>
                <w:u w:val="single"/>
                <w:lang w:eastAsia="uk-UA"/>
              </w:rPr>
              <w:t xml:space="preserve">- при складанні ціни пропозиції учасник здійснює розрахунок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9959E6">
              <w:rPr>
                <w:rFonts w:ascii="Times New Roman" w:hAnsi="Times New Roman" w:cs="Times New Roman"/>
                <w:b/>
                <w:sz w:val="24"/>
                <w:szCs w:val="24"/>
                <w:u w:val="single"/>
                <w:lang w:eastAsia="uk-UA"/>
              </w:rPr>
              <w:t>Мінрегіону</w:t>
            </w:r>
            <w:proofErr w:type="spellEnd"/>
            <w:r w:rsidRPr="009959E6">
              <w:rPr>
                <w:rFonts w:ascii="Times New Roman" w:hAnsi="Times New Roman" w:cs="Times New Roman"/>
                <w:b/>
                <w:sz w:val="24"/>
                <w:szCs w:val="24"/>
                <w:u w:val="single"/>
                <w:lang w:eastAsia="uk-UA"/>
              </w:rPr>
              <w:t xml:space="preserve"> України від 20 жовтня 2016 року № 281 (у редакції наказу </w:t>
            </w:r>
            <w:proofErr w:type="spellStart"/>
            <w:r w:rsidRPr="009959E6">
              <w:rPr>
                <w:rFonts w:ascii="Times New Roman" w:hAnsi="Times New Roman" w:cs="Times New Roman"/>
                <w:b/>
                <w:sz w:val="24"/>
                <w:szCs w:val="24"/>
                <w:u w:val="single"/>
                <w:lang w:eastAsia="uk-UA"/>
              </w:rPr>
              <w:t>Мінрегіону</w:t>
            </w:r>
            <w:proofErr w:type="spellEnd"/>
            <w:r w:rsidRPr="009959E6">
              <w:rPr>
                <w:rFonts w:ascii="Times New Roman" w:hAnsi="Times New Roman" w:cs="Times New Roman"/>
                <w:b/>
                <w:sz w:val="24"/>
                <w:szCs w:val="24"/>
                <w:u w:val="single"/>
                <w:lang w:eastAsia="uk-UA"/>
              </w:rPr>
              <w:t xml:space="preserve"> України від 27 липня 2018 року № 196), зареєстрованого в Міністерстві юстиції України 11 листопада 2016 року за № 1469/29599, виходячи із середньомісячної заробітної плати одного працівника в режимі повної занятості, яку планує отримувати при виконанні послуг на об’єкті.</w:t>
            </w:r>
          </w:p>
          <w:p w:rsidR="009B75F7" w:rsidRPr="009959E6" w:rsidRDefault="009B75F7" w:rsidP="00750505">
            <w:pPr>
              <w:suppressAutoHyphens/>
              <w:spacing w:line="240" w:lineRule="atLeast"/>
              <w:ind w:left="113" w:right="113" w:firstLine="284"/>
              <w:jc w:val="both"/>
              <w:rPr>
                <w:rFonts w:ascii="Times New Roman" w:hAnsi="Times New Roman" w:cs="Times New Roman"/>
                <w:sz w:val="24"/>
                <w:szCs w:val="24"/>
                <w:lang w:eastAsia="zh-CN"/>
              </w:rPr>
            </w:pPr>
          </w:p>
          <w:p w:rsidR="00CF1225" w:rsidRPr="009959E6" w:rsidRDefault="00CF1225" w:rsidP="00750505">
            <w:pPr>
              <w:suppressAutoHyphens/>
              <w:spacing w:line="240" w:lineRule="atLeast"/>
              <w:ind w:right="113" w:firstLine="397"/>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Документи, які складаються учасником в довільній формі, повинні мати такі обов’язкові реквізити: назву учасника; назву виду документа (не зазначається на листах); дату складання; реєстраційний номер (індекс); текст документа та підпис уповноваженого представника Учасника.</w:t>
            </w:r>
          </w:p>
          <w:p w:rsidR="00CF1225" w:rsidRPr="009959E6" w:rsidRDefault="00CF1225" w:rsidP="00750505">
            <w:pPr>
              <w:suppressAutoHyphens/>
              <w:spacing w:line="240" w:lineRule="atLeast"/>
              <w:ind w:right="113" w:firstLine="397"/>
              <w:jc w:val="both"/>
              <w:rPr>
                <w:rFonts w:ascii="Times New Roman" w:hAnsi="Times New Roman" w:cs="Times New Roman"/>
                <w:sz w:val="24"/>
                <w:szCs w:val="24"/>
                <w:lang w:eastAsia="zh-CN"/>
              </w:rPr>
            </w:pPr>
            <w:proofErr w:type="spellStart"/>
            <w:r w:rsidRPr="009959E6">
              <w:rPr>
                <w:rFonts w:ascii="Times New Roman" w:hAnsi="Times New Roman" w:cs="Times New Roman"/>
                <w:sz w:val="24"/>
                <w:szCs w:val="24"/>
                <w:lang w:eastAsia="zh-CN"/>
              </w:rPr>
              <w:t>Скан-копії</w:t>
            </w:r>
            <w:proofErr w:type="spellEnd"/>
            <w:r w:rsidRPr="009959E6">
              <w:rPr>
                <w:rFonts w:ascii="Times New Roman" w:hAnsi="Times New Roman" w:cs="Times New Roman"/>
                <w:sz w:val="24"/>
                <w:szCs w:val="24"/>
                <w:lang w:eastAsia="zh-CN"/>
              </w:rPr>
              <w:t xml:space="preserve"> документів, що надаються учасником у складі тендерної пропозиції засвідчуються печаткою (у разі </w:t>
            </w:r>
            <w:r w:rsidRPr="009959E6">
              <w:rPr>
                <w:rFonts w:ascii="Times New Roman" w:hAnsi="Times New Roman" w:cs="Times New Roman"/>
                <w:sz w:val="24"/>
                <w:szCs w:val="24"/>
                <w:lang w:eastAsia="zh-CN"/>
              </w:rPr>
              <w:lastRenderedPageBreak/>
              <w:t xml:space="preserve">її використання учасником) та підписом уповноваженої особи, крім випадків надання таких документів у формі електронного документа (в розумінні Закону України </w:t>
            </w:r>
            <w:r w:rsidRPr="009959E6">
              <w:rPr>
                <w:rFonts w:ascii="Times New Roman" w:hAnsi="Times New Roman" w:cs="Times New Roman"/>
                <w:sz w:val="24"/>
                <w:szCs w:val="24"/>
                <w:lang w:eastAsia="zh-CN"/>
              </w:rPr>
              <w:br/>
              <w:t>«Про електронні документи та електронний документообіг») через електронну систему закупівель із накладанням кваліфікованого електронного підпису на документ.</w:t>
            </w:r>
          </w:p>
          <w:p w:rsidR="00CF1225" w:rsidRPr="009959E6" w:rsidRDefault="00CF1225" w:rsidP="00750505">
            <w:pPr>
              <w:suppressAutoHyphens/>
              <w:spacing w:line="240" w:lineRule="atLeast"/>
              <w:ind w:right="113" w:firstLine="397"/>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F1225" w:rsidRPr="009959E6" w:rsidRDefault="00CF1225" w:rsidP="00750505">
            <w:pPr>
              <w:suppressAutoHyphens/>
              <w:spacing w:line="240" w:lineRule="atLeast"/>
              <w:ind w:right="113" w:firstLine="397"/>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Файл накладеного кваліфікованого електронного підпису (КЕП) або удосконаленого електронного підпису на кваліфікованому сертифікаті (УЕП) повинен бути придатний для перевірки на сайті Центрального </w:t>
            </w:r>
            <w:proofErr w:type="spellStart"/>
            <w:r w:rsidRPr="009959E6">
              <w:rPr>
                <w:rFonts w:ascii="Times New Roman" w:hAnsi="Times New Roman" w:cs="Times New Roman"/>
                <w:sz w:val="24"/>
                <w:szCs w:val="24"/>
                <w:lang w:eastAsia="zh-CN"/>
              </w:rPr>
              <w:t>засвідчувального</w:t>
            </w:r>
            <w:proofErr w:type="spellEnd"/>
            <w:r w:rsidRPr="009959E6">
              <w:rPr>
                <w:rFonts w:ascii="Times New Roman" w:hAnsi="Times New Roman" w:cs="Times New Roman"/>
                <w:sz w:val="24"/>
                <w:szCs w:val="24"/>
                <w:lang w:eastAsia="zh-CN"/>
              </w:rPr>
              <w:t xml:space="preserve"> органу за посиланням: </w:t>
            </w:r>
            <w:hyperlink r:id="rId11" w:history="1">
              <w:r w:rsidRPr="009959E6">
                <w:rPr>
                  <w:rStyle w:val="a9"/>
                  <w:rFonts w:ascii="Times New Roman" w:hAnsi="Times New Roman"/>
                  <w:color w:val="auto"/>
                  <w:sz w:val="24"/>
                  <w:szCs w:val="24"/>
                  <w:u w:val="none"/>
                  <w:lang w:eastAsia="zh-CN"/>
                </w:rPr>
                <w:t>http://czo.gov.ua/verify</w:t>
              </w:r>
            </w:hyperlink>
            <w:r w:rsidRPr="009959E6">
              <w:rPr>
                <w:rFonts w:ascii="Times New Roman" w:hAnsi="Times New Roman" w:cs="Times New Roman"/>
                <w:sz w:val="24"/>
                <w:szCs w:val="24"/>
                <w:lang w:eastAsia="zh-CN"/>
              </w:rPr>
              <w:t>.</w:t>
            </w:r>
          </w:p>
          <w:p w:rsidR="00CF1225" w:rsidRPr="009959E6" w:rsidRDefault="00CF1225" w:rsidP="00750505">
            <w:pPr>
              <w:suppressAutoHyphens/>
              <w:spacing w:line="240" w:lineRule="atLeast"/>
              <w:ind w:right="113" w:firstLine="397"/>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Відповідно до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«Про електронні довірчі послуги».</w:t>
            </w:r>
          </w:p>
          <w:p w:rsidR="00935130" w:rsidRPr="009959E6" w:rsidRDefault="009B4F1D" w:rsidP="00750505">
            <w:pPr>
              <w:suppressAutoHyphens/>
              <w:spacing w:line="240" w:lineRule="atLeast"/>
              <w:ind w:right="113" w:firstLine="397"/>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Документи, які подає Учасник у складі тендерної пропозиції не у формі електронного документа, повинні містити підпис уповноваженої особи Учасника </w:t>
            </w:r>
            <w:r w:rsidRPr="009959E6">
              <w:rPr>
                <w:rFonts w:ascii="Times New Roman" w:hAnsi="Times New Roman" w:cs="Times New Roman"/>
                <w:sz w:val="24"/>
                <w:szCs w:val="24"/>
                <w:lang w:eastAsia="zh-CN"/>
              </w:rPr>
              <w:br/>
              <w:t>(за винятком оригіналів, нотаріально завірених копій документів, виданих Учаснику іншими організаціями (підприємствами, установами тощо).</w:t>
            </w:r>
          </w:p>
          <w:p w:rsidR="00CF1225" w:rsidRPr="009959E6" w:rsidRDefault="00CF1225" w:rsidP="009513F7">
            <w:pPr>
              <w:suppressAutoHyphens/>
              <w:ind w:right="113" w:firstLine="397"/>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F1225" w:rsidRPr="009959E6" w:rsidRDefault="00CF1225" w:rsidP="009513F7">
            <w:pPr>
              <w:suppressAutoHyphens/>
              <w:ind w:right="113" w:firstLine="397"/>
              <w:jc w:val="both"/>
              <w:rPr>
                <w:rFonts w:ascii="Times New Roman" w:hAnsi="Times New Roman" w:cs="Times New Roman"/>
                <w:lang w:eastAsia="zh-CN"/>
              </w:rPr>
            </w:pPr>
            <w:r w:rsidRPr="009959E6">
              <w:rPr>
                <w:rFonts w:ascii="Times New Roman"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F1225" w:rsidRPr="009959E6" w:rsidRDefault="00CF1225" w:rsidP="009513F7">
            <w:pPr>
              <w:suppressAutoHyphens/>
              <w:ind w:right="113" w:firstLine="397"/>
              <w:jc w:val="both"/>
              <w:rPr>
                <w:rFonts w:ascii="Times New Roman" w:hAnsi="Times New Roman" w:cs="Times New Roman"/>
                <w:lang w:eastAsia="zh-CN"/>
              </w:rPr>
            </w:pPr>
            <w:r w:rsidRPr="009959E6">
              <w:rPr>
                <w:rFonts w:ascii="Times New Roman" w:hAnsi="Times New Roman" w:cs="Times New Roman"/>
                <w:sz w:val="24"/>
                <w:szCs w:val="24"/>
                <w:lang w:eastAsia="zh-CN"/>
              </w:rPr>
              <w:t xml:space="preserve">Кожен </w:t>
            </w:r>
            <w:r w:rsidR="003F2476" w:rsidRPr="009959E6">
              <w:rPr>
                <w:rFonts w:ascii="Times New Roman" w:hAnsi="Times New Roman" w:cs="Times New Roman"/>
                <w:sz w:val="24"/>
                <w:szCs w:val="24"/>
                <w:lang w:eastAsia="zh-CN"/>
              </w:rPr>
              <w:t>у</w:t>
            </w:r>
            <w:r w:rsidRPr="009959E6">
              <w:rPr>
                <w:rFonts w:ascii="Times New Roman" w:hAnsi="Times New Roman" w:cs="Times New Roman"/>
                <w:sz w:val="24"/>
                <w:szCs w:val="24"/>
                <w:lang w:eastAsia="zh-CN"/>
              </w:rPr>
              <w:t>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F1225" w:rsidRPr="009959E6" w:rsidRDefault="00CF1225" w:rsidP="009513F7">
            <w:pPr>
              <w:widowControl w:val="0"/>
              <w:tabs>
                <w:tab w:val="left" w:pos="537"/>
              </w:tabs>
              <w:suppressAutoHyphens/>
              <w:autoSpaceDE w:val="0"/>
              <w:ind w:right="113" w:firstLine="397"/>
              <w:contextualSpacing/>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color w:val="121212"/>
                <w:sz w:val="24"/>
                <w:szCs w:val="24"/>
                <w:lang w:eastAsia="zh-CN"/>
              </w:rPr>
              <w:t>Для правильного оформлення</w:t>
            </w:r>
            <w:r w:rsidRPr="009959E6">
              <w:rPr>
                <w:rFonts w:ascii="Times New Roman" w:hAnsi="Times New Roman" w:cs="Times New Roman"/>
                <w:sz w:val="24"/>
                <w:szCs w:val="24"/>
                <w:lang w:eastAsia="zh-CN"/>
              </w:rPr>
              <w:t xml:space="preserve"> тендерної</w:t>
            </w:r>
            <w:r w:rsidRPr="009959E6">
              <w:rPr>
                <w:rFonts w:ascii="Times New Roman" w:eastAsia="MS Mincho" w:hAnsi="Times New Roman" w:cs="Times New Roman"/>
                <w:bCs/>
                <w:color w:val="121212"/>
                <w:sz w:val="24"/>
                <w:szCs w:val="24"/>
                <w:lang w:eastAsia="zh-CN"/>
              </w:rPr>
              <w:t xml:space="preserve"> пропозиції учасник вивчає всі інструкції, форми, терміни та специфікації, наведені у </w:t>
            </w:r>
            <w:r w:rsidRPr="009959E6">
              <w:rPr>
                <w:rFonts w:ascii="Times New Roman" w:hAnsi="Times New Roman" w:cs="Times New Roman"/>
                <w:sz w:val="24"/>
                <w:szCs w:val="24"/>
                <w:lang w:eastAsia="zh-CN"/>
              </w:rPr>
              <w:t xml:space="preserve">тендерній </w:t>
            </w:r>
            <w:r w:rsidRPr="009959E6">
              <w:rPr>
                <w:rFonts w:ascii="Times New Roman" w:eastAsia="MS Mincho" w:hAnsi="Times New Roman" w:cs="Times New Roman"/>
                <w:bCs/>
                <w:color w:val="121212"/>
                <w:sz w:val="24"/>
                <w:szCs w:val="24"/>
                <w:lang w:eastAsia="zh-CN"/>
              </w:rPr>
              <w:t xml:space="preserve">документації. Неспроможність подати всю інформацію, що потребує </w:t>
            </w:r>
            <w:r w:rsidRPr="009959E6">
              <w:rPr>
                <w:rFonts w:ascii="Times New Roman" w:hAnsi="Times New Roman" w:cs="Times New Roman"/>
                <w:sz w:val="24"/>
                <w:szCs w:val="24"/>
                <w:lang w:eastAsia="zh-CN"/>
              </w:rPr>
              <w:t xml:space="preserve">тендерна </w:t>
            </w:r>
            <w:r w:rsidRPr="009959E6">
              <w:rPr>
                <w:rFonts w:ascii="Times New Roman" w:eastAsia="MS Mincho" w:hAnsi="Times New Roman" w:cs="Times New Roman"/>
                <w:bCs/>
                <w:color w:val="121212"/>
                <w:sz w:val="24"/>
                <w:szCs w:val="24"/>
                <w:lang w:eastAsia="zh-CN"/>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9959E6">
              <w:rPr>
                <w:rFonts w:ascii="Times New Roman" w:hAnsi="Times New Roman" w:cs="Times New Roman"/>
                <w:sz w:val="24"/>
                <w:szCs w:val="24"/>
                <w:lang w:eastAsia="zh-CN"/>
              </w:rPr>
              <w:t xml:space="preserve">тендерної </w:t>
            </w:r>
            <w:r w:rsidRPr="009959E6">
              <w:rPr>
                <w:rFonts w:ascii="Times New Roman" w:eastAsia="MS Mincho" w:hAnsi="Times New Roman" w:cs="Times New Roman"/>
                <w:bCs/>
                <w:color w:val="121212"/>
                <w:sz w:val="24"/>
                <w:szCs w:val="24"/>
                <w:lang w:eastAsia="zh-CN"/>
              </w:rPr>
              <w:t>пропозиції.</w:t>
            </w:r>
          </w:p>
          <w:p w:rsidR="00CF1225" w:rsidRPr="009959E6" w:rsidRDefault="00CF1225" w:rsidP="00750505">
            <w:pPr>
              <w:widowControl w:val="0"/>
              <w:tabs>
                <w:tab w:val="left" w:pos="177"/>
              </w:tabs>
              <w:suppressAutoHyphens/>
              <w:autoSpaceDE w:val="0"/>
              <w:ind w:right="113" w:firstLine="397"/>
              <w:contextualSpacing/>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color w:val="121212"/>
                <w:sz w:val="24"/>
                <w:szCs w:val="24"/>
                <w:lang w:eastAsia="zh-CN"/>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w:t>
            </w:r>
            <w:r w:rsidRPr="009959E6">
              <w:rPr>
                <w:rFonts w:ascii="Times New Roman" w:eastAsia="MS Mincho" w:hAnsi="Times New Roman" w:cs="Times New Roman"/>
                <w:bCs/>
                <w:color w:val="121212"/>
                <w:sz w:val="24"/>
                <w:szCs w:val="24"/>
                <w:lang w:eastAsia="zh-CN"/>
              </w:rPr>
              <w:lastRenderedPageBreak/>
              <w:t>тендерної пропозиції.</w:t>
            </w:r>
          </w:p>
          <w:p w:rsidR="00CF1225" w:rsidRPr="009959E6" w:rsidRDefault="00CF1225" w:rsidP="00750505">
            <w:pPr>
              <w:widowControl w:val="0"/>
              <w:tabs>
                <w:tab w:val="left" w:pos="168"/>
              </w:tabs>
              <w:suppressAutoHyphens/>
              <w:autoSpaceDE w:val="0"/>
              <w:ind w:right="113" w:firstLine="397"/>
              <w:contextualSpacing/>
              <w:jc w:val="both"/>
              <w:rPr>
                <w:rFonts w:ascii="Times New Roman" w:eastAsia="MS Mincho" w:hAnsi="Times New Roman" w:cs="Times New Roman"/>
                <w:bCs/>
                <w:color w:val="121212"/>
                <w:sz w:val="24"/>
                <w:szCs w:val="24"/>
                <w:lang w:eastAsia="zh-CN"/>
              </w:rPr>
            </w:pPr>
            <w:r w:rsidRPr="009959E6">
              <w:rPr>
                <w:rFonts w:ascii="Times New Roman" w:hAnsi="Times New Roman" w:cs="Times New Roman"/>
                <w:sz w:val="24"/>
                <w:szCs w:val="24"/>
                <w:lang w:eastAsia="zh-CN"/>
              </w:rPr>
              <w:t>Тендерна п</w:t>
            </w:r>
            <w:r w:rsidRPr="009959E6">
              <w:rPr>
                <w:rFonts w:ascii="Times New Roman" w:eastAsia="MS Mincho" w:hAnsi="Times New Roman" w:cs="Times New Roman"/>
                <w:bCs/>
                <w:color w:val="121212"/>
                <w:sz w:val="24"/>
                <w:szCs w:val="24"/>
                <w:lang w:eastAsia="zh-CN"/>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CF1225" w:rsidRPr="009959E6" w:rsidRDefault="00CF1225" w:rsidP="00750505">
            <w:pPr>
              <w:widowControl w:val="0"/>
              <w:tabs>
                <w:tab w:val="left" w:pos="177"/>
              </w:tabs>
              <w:suppressAutoHyphens/>
              <w:autoSpaceDE w:val="0"/>
              <w:ind w:right="113" w:firstLine="397"/>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color w:val="121212"/>
                <w:sz w:val="24"/>
                <w:szCs w:val="24"/>
                <w:lang w:eastAsia="zh-CN"/>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CF1225" w:rsidRPr="009959E6" w:rsidRDefault="00CF1225" w:rsidP="00750505">
            <w:pPr>
              <w:widowControl w:val="0"/>
              <w:tabs>
                <w:tab w:val="left" w:pos="177"/>
              </w:tabs>
              <w:suppressAutoHyphens/>
              <w:autoSpaceDE w:val="0"/>
              <w:ind w:right="113" w:firstLine="397"/>
              <w:jc w:val="both"/>
              <w:rPr>
                <w:rFonts w:ascii="Times New Roman" w:eastAsia="MS Mincho" w:hAnsi="Times New Roman" w:cs="Times New Roman"/>
                <w:bCs/>
                <w:color w:val="121212"/>
                <w:sz w:val="24"/>
                <w:szCs w:val="24"/>
                <w:lang w:eastAsia="zh-CN"/>
              </w:rPr>
            </w:pPr>
            <w:r w:rsidRPr="009959E6">
              <w:rPr>
                <w:rFonts w:ascii="Times New Roman" w:hAnsi="Times New Roman" w:cs="Times New Roman"/>
                <w:sz w:val="24"/>
                <w:szCs w:val="24"/>
                <w:lang w:eastAsia="zh-CN"/>
              </w:rPr>
              <w:t>Тендерна п</w:t>
            </w:r>
            <w:r w:rsidRPr="009959E6">
              <w:rPr>
                <w:rFonts w:ascii="Times New Roman" w:eastAsia="MS Mincho" w:hAnsi="Times New Roman" w:cs="Times New Roman"/>
                <w:bCs/>
                <w:color w:val="121212"/>
                <w:sz w:val="24"/>
                <w:szCs w:val="24"/>
                <w:lang w:eastAsia="zh-CN"/>
              </w:rPr>
              <w:t xml:space="preserve">ропозиція може містити будь-які інші документи, які бажає надати учасник. Неподання таких додаткових документів, які не вимагаються </w:t>
            </w:r>
            <w:r w:rsidRPr="009959E6">
              <w:rPr>
                <w:rFonts w:ascii="Times New Roman" w:hAnsi="Times New Roman" w:cs="Times New Roman"/>
                <w:sz w:val="24"/>
                <w:szCs w:val="24"/>
                <w:lang w:eastAsia="zh-CN"/>
              </w:rPr>
              <w:t xml:space="preserve">тендерною </w:t>
            </w:r>
            <w:r w:rsidRPr="009959E6">
              <w:rPr>
                <w:rFonts w:ascii="Times New Roman" w:eastAsia="MS Mincho" w:hAnsi="Times New Roman" w:cs="Times New Roman"/>
                <w:bCs/>
                <w:color w:val="121212"/>
                <w:sz w:val="24"/>
                <w:szCs w:val="24"/>
                <w:lang w:eastAsia="zh-CN"/>
              </w:rPr>
              <w:t xml:space="preserve">документацією, не буде розцінено як невідповідність </w:t>
            </w:r>
            <w:r w:rsidRPr="009959E6">
              <w:rPr>
                <w:rFonts w:ascii="Times New Roman" w:hAnsi="Times New Roman" w:cs="Times New Roman"/>
                <w:sz w:val="24"/>
                <w:szCs w:val="24"/>
                <w:lang w:eastAsia="zh-CN"/>
              </w:rPr>
              <w:t xml:space="preserve">тендерної </w:t>
            </w:r>
            <w:r w:rsidRPr="009959E6">
              <w:rPr>
                <w:rFonts w:ascii="Times New Roman" w:eastAsia="MS Mincho" w:hAnsi="Times New Roman" w:cs="Times New Roman"/>
                <w:bCs/>
                <w:color w:val="121212"/>
                <w:sz w:val="24"/>
                <w:szCs w:val="24"/>
                <w:lang w:eastAsia="zh-CN"/>
              </w:rPr>
              <w:t xml:space="preserve">пропозиції </w:t>
            </w:r>
            <w:r w:rsidRPr="009959E6">
              <w:rPr>
                <w:rFonts w:ascii="Times New Roman" w:hAnsi="Times New Roman" w:cs="Times New Roman"/>
                <w:sz w:val="24"/>
                <w:szCs w:val="24"/>
                <w:lang w:eastAsia="zh-CN"/>
              </w:rPr>
              <w:t>тендерній документації</w:t>
            </w:r>
            <w:r w:rsidRPr="009959E6">
              <w:rPr>
                <w:rFonts w:ascii="Times New Roman" w:eastAsia="MS Mincho" w:hAnsi="Times New Roman" w:cs="Times New Roman"/>
                <w:bCs/>
                <w:color w:val="121212"/>
                <w:sz w:val="24"/>
                <w:szCs w:val="24"/>
                <w:lang w:eastAsia="zh-CN"/>
              </w:rPr>
              <w:t>.</w:t>
            </w:r>
          </w:p>
          <w:p w:rsidR="009C11CC" w:rsidRPr="009959E6" w:rsidRDefault="009C11CC" w:rsidP="00750505">
            <w:pPr>
              <w:widowControl w:val="0"/>
              <w:tabs>
                <w:tab w:val="left" w:pos="177"/>
              </w:tabs>
              <w:suppressAutoHyphens/>
              <w:autoSpaceDE w:val="0"/>
              <w:ind w:right="113" w:firstLine="284"/>
              <w:jc w:val="both"/>
              <w:rPr>
                <w:rFonts w:ascii="Times New Roman" w:eastAsia="MS Mincho" w:hAnsi="Times New Roman" w:cs="Times New Roman"/>
                <w:bCs/>
                <w:color w:val="121212"/>
                <w:sz w:val="24"/>
                <w:szCs w:val="24"/>
                <w:lang w:eastAsia="zh-CN"/>
              </w:rPr>
            </w:pPr>
          </w:p>
          <w:p w:rsidR="00CF1225" w:rsidRPr="009959E6" w:rsidRDefault="00CF1225" w:rsidP="00750505">
            <w:pPr>
              <w:widowControl w:val="0"/>
              <w:tabs>
                <w:tab w:val="left" w:pos="177"/>
              </w:tabs>
              <w:suppressAutoHyphens/>
              <w:autoSpaceDE w:val="0"/>
              <w:ind w:right="113" w:firstLine="284"/>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color w:val="121212"/>
                <w:sz w:val="24"/>
                <w:szCs w:val="24"/>
                <w:lang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CF1225" w:rsidRPr="009959E6" w:rsidRDefault="00CF1225" w:rsidP="00750505">
            <w:pPr>
              <w:widowControl w:val="0"/>
              <w:tabs>
                <w:tab w:val="left" w:pos="177"/>
              </w:tabs>
              <w:suppressAutoHyphens/>
              <w:autoSpaceDE w:val="0"/>
              <w:ind w:right="113" w:firstLine="284"/>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color w:val="121212"/>
                <w:sz w:val="24"/>
                <w:szCs w:val="24"/>
                <w:lang w:eastAsia="zh-CN"/>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CF1225" w:rsidRPr="009959E6" w:rsidRDefault="00CF1225" w:rsidP="00750505">
            <w:pPr>
              <w:widowControl w:val="0"/>
              <w:tabs>
                <w:tab w:val="left" w:pos="177"/>
              </w:tabs>
              <w:suppressAutoHyphens/>
              <w:autoSpaceDE w:val="0"/>
              <w:ind w:right="113" w:firstLine="284"/>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color w:val="121212"/>
                <w:sz w:val="24"/>
                <w:szCs w:val="24"/>
                <w:lang w:eastAsia="zh-CN"/>
              </w:rPr>
              <w:t>Ціна тендерної пропозиції та всі її складові повинні бути чітко і остаточно визначені без будь-яких посилань, обмежень або застережень.</w:t>
            </w:r>
          </w:p>
          <w:p w:rsidR="00952F26" w:rsidRPr="009959E6" w:rsidRDefault="00CF1225" w:rsidP="00750505">
            <w:pPr>
              <w:widowControl w:val="0"/>
              <w:tabs>
                <w:tab w:val="left" w:pos="177"/>
              </w:tabs>
              <w:suppressAutoHyphens/>
              <w:autoSpaceDE w:val="0"/>
              <w:ind w:right="113" w:firstLine="284"/>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color w:val="121212"/>
                <w:sz w:val="24"/>
                <w:szCs w:val="24"/>
                <w:lang w:eastAsia="zh-CN"/>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r w:rsidR="00952F26" w:rsidRPr="009959E6">
              <w:rPr>
                <w:rFonts w:ascii="Times New Roman" w:eastAsia="MS Mincho" w:hAnsi="Times New Roman" w:cs="Times New Roman"/>
                <w:bCs/>
                <w:color w:val="121212"/>
                <w:sz w:val="24"/>
                <w:szCs w:val="24"/>
                <w:lang w:eastAsia="zh-CN"/>
              </w:rPr>
              <w:t>.</w:t>
            </w:r>
          </w:p>
          <w:p w:rsidR="001F67F0" w:rsidRPr="009959E6" w:rsidRDefault="001F67F0" w:rsidP="001F67F0">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9959E6">
              <w:rPr>
                <w:rFonts w:ascii="Times New Roman" w:eastAsia="MS Mincho" w:hAnsi="Times New Roman" w:cs="Times New Roman"/>
                <w:bCs/>
                <w:sz w:val="24"/>
                <w:szCs w:val="24"/>
                <w:lang w:eastAsia="zh-CN"/>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7F0" w:rsidRPr="009959E6" w:rsidRDefault="001F67F0" w:rsidP="001F67F0">
            <w:pPr>
              <w:widowControl w:val="0"/>
              <w:tabs>
                <w:tab w:val="left" w:pos="177"/>
              </w:tabs>
              <w:suppressAutoHyphens/>
              <w:autoSpaceDE w:val="0"/>
              <w:ind w:right="113" w:firstLine="284"/>
              <w:jc w:val="both"/>
              <w:rPr>
                <w:rFonts w:ascii="Times New Roman" w:eastAsia="MS Mincho" w:hAnsi="Times New Roman" w:cs="Times New Roman"/>
                <w:bCs/>
                <w:color w:val="121212"/>
                <w:sz w:val="24"/>
                <w:szCs w:val="24"/>
                <w:lang w:eastAsia="zh-CN"/>
              </w:rPr>
            </w:pPr>
            <w:r w:rsidRPr="009959E6">
              <w:rPr>
                <w:rFonts w:ascii="Times New Roman" w:eastAsia="MS Mincho" w:hAnsi="Times New Roman" w:cs="Times New Roman"/>
                <w:bCs/>
                <w:sz w:val="24"/>
                <w:szCs w:val="24"/>
                <w:lang w:eastAsia="zh-CN"/>
              </w:rPr>
              <w:t>Тендерні пропозиції подані після закінчення кінцевого строку їх подання не приймаються електронною системою закупівель.</w:t>
            </w:r>
          </w:p>
        </w:tc>
      </w:tr>
      <w:tr w:rsidR="00CF1225" w:rsidRPr="009959E6" w:rsidTr="00750505">
        <w:trPr>
          <w:trHeight w:val="410"/>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2</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Забезпечення тендерної пропозиції</w:t>
            </w:r>
          </w:p>
        </w:tc>
        <w:tc>
          <w:tcPr>
            <w:tcW w:w="6526" w:type="dxa"/>
            <w:shd w:val="clear" w:color="auto" w:fill="FFFFFF"/>
          </w:tcPr>
          <w:p w:rsidR="00CF1225" w:rsidRPr="009959E6" w:rsidRDefault="00CF1225" w:rsidP="00750505">
            <w:pPr>
              <w:pStyle w:val="10"/>
              <w:widowControl w:val="0"/>
              <w:ind w:firstLine="284"/>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Забезпечення тендерної пропозиції не вимагається.</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3</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526" w:type="dxa"/>
            <w:shd w:val="clear" w:color="auto" w:fill="FFFFFF"/>
          </w:tcPr>
          <w:p w:rsidR="00CF1225" w:rsidRPr="009959E6" w:rsidRDefault="00CF1225" w:rsidP="00750505">
            <w:pPr>
              <w:pStyle w:val="10"/>
              <w:widowControl w:val="0"/>
              <w:ind w:firstLine="284"/>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Забезпечення тендерної пропозиції не вимагається.</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4</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526" w:type="dxa"/>
            <w:shd w:val="clear" w:color="auto" w:fill="FFFFFF"/>
          </w:tcPr>
          <w:p w:rsidR="001F67F0" w:rsidRPr="009959E6" w:rsidRDefault="001F67F0" w:rsidP="001F67F0">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Строк дії тендерної пропозиції, протягом якого тендерні пропозиції вважаються дійсними, але не менше 90 днів </w:t>
            </w:r>
            <w:r w:rsidRPr="009959E6">
              <w:rPr>
                <w:rFonts w:ascii="Times New Roman" w:eastAsia="Times New Roman" w:hAnsi="Times New Roman" w:cs="Times New Roman"/>
                <w:sz w:val="24"/>
                <w:szCs w:val="24"/>
              </w:rPr>
              <w:br/>
              <w:t>із дати кінцевого строку подання тендерних пропозицій.</w:t>
            </w:r>
          </w:p>
          <w:p w:rsidR="001F67F0" w:rsidRPr="009959E6" w:rsidRDefault="001F67F0" w:rsidP="001F67F0">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F67F0" w:rsidRPr="009959E6" w:rsidRDefault="001F67F0" w:rsidP="001F67F0">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p>
          <w:p w:rsidR="001F67F0" w:rsidRPr="009959E6" w:rsidRDefault="001F67F0" w:rsidP="001F67F0">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9959E6">
              <w:rPr>
                <w:rFonts w:ascii="Times New Roman" w:eastAsia="Times New Roman" w:hAnsi="Times New Roman" w:cs="Times New Roman"/>
                <w:sz w:val="24"/>
                <w:szCs w:val="24"/>
              </w:rPr>
              <w:lastRenderedPageBreak/>
              <w:t>строку дії тендерних пропозицій. Учасник процедури закупівлі має право:</w:t>
            </w:r>
          </w:p>
          <w:p w:rsidR="001F67F0" w:rsidRPr="009959E6" w:rsidRDefault="001F67F0" w:rsidP="001F67F0">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7F0" w:rsidRPr="009959E6" w:rsidRDefault="001F67F0" w:rsidP="001F67F0">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F67F0" w:rsidRPr="009959E6" w:rsidRDefault="001F67F0" w:rsidP="001F67F0">
            <w:pPr>
              <w:pStyle w:val="13"/>
              <w:widowControl w:val="0"/>
              <w:pBdr>
                <w:top w:val="nil"/>
                <w:left w:val="nil"/>
                <w:bottom w:val="nil"/>
                <w:right w:val="nil"/>
                <w:between w:val="nil"/>
              </w:pBdr>
              <w:ind w:firstLine="284"/>
              <w:jc w:val="both"/>
              <w:rPr>
                <w:rFonts w:ascii="Times New Roman" w:eastAsia="Times New Roman" w:hAnsi="Times New Roman" w:cs="Times New Roman"/>
                <w:sz w:val="24"/>
                <w:szCs w:val="24"/>
              </w:rPr>
            </w:pPr>
          </w:p>
          <w:p w:rsidR="001F67F0" w:rsidRPr="009959E6" w:rsidRDefault="001F67F0" w:rsidP="001F67F0">
            <w:pPr>
              <w:pStyle w:val="10"/>
              <w:widowControl w:val="0"/>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5</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526" w:type="dxa"/>
            <w:shd w:val="clear" w:color="auto" w:fill="FFFFFF"/>
          </w:tcPr>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lang w:eastAsia="zh-CN"/>
              </w:rPr>
            </w:pPr>
            <w:r w:rsidRPr="009959E6">
              <w:rPr>
                <w:rFonts w:ascii="Times New Roman" w:hAnsi="Times New Roman" w:cs="Times New Roman"/>
                <w:sz w:val="24"/>
                <w:szCs w:val="24"/>
                <w:u w:val="single"/>
                <w:lang w:eastAsia="zh-CN"/>
              </w:rPr>
              <w:t>Відповідно до вимог статті 16 Закону та цієї документації учасник подає в складі пропозиції документи, що підтверджують відповідність учасника наступним кваліфікаційним критеріям:</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lang w:eastAsia="uk-UA"/>
              </w:rPr>
            </w:pPr>
            <w:r w:rsidRPr="009959E6">
              <w:rPr>
                <w:rFonts w:ascii="Times New Roman" w:hAnsi="Times New Roman" w:cs="Times New Roman"/>
                <w:sz w:val="24"/>
                <w:szCs w:val="24"/>
                <w:u w:val="single"/>
                <w:lang w:eastAsia="zh-CN"/>
              </w:rPr>
              <w:t>- наявність в учасника процедури закупівлі обладнання, матеріально-технічної бази та технологій</w:t>
            </w:r>
            <w:r w:rsidRPr="009959E6">
              <w:rPr>
                <w:rFonts w:ascii="Times New Roman" w:hAnsi="Times New Roman" w:cs="Times New Roman"/>
                <w:sz w:val="24"/>
                <w:szCs w:val="24"/>
                <w:u w:val="single"/>
                <w:lang w:eastAsia="uk-UA"/>
              </w:rPr>
              <w:t xml:space="preserve"> (у вигляді довідки, складеної у довільній формі з переліком обладнання та матеріально-технічної бази), для підтвердження наявності матеріально-технічної бази необхідно надати скановані документи на право власності/користування офісу, технічного приміщення, складу чи іншого приміщення із зазначенням їх місцезнаходження, їх кількість, власне чи орендоване, транспортні засоби для вивезення будівельного сміття, обладнання та інструменти для здійснення ремонтних робіт, про що надати відповідні скановані документи (копії договорів оренди або оборотно-сальдову відомість, або інвентаризаційний опис, або акт контрольної перевірки інвентаризації цінностей/інше відповідно до чинного законодавства України);</w:t>
            </w:r>
            <w:bookmarkStart w:id="0" w:name="n288"/>
            <w:bookmarkEnd w:id="0"/>
          </w:p>
          <w:p w:rsidR="00CF1225" w:rsidRPr="009959E6" w:rsidRDefault="00CF1225" w:rsidP="00A51E3D">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копія чинної у регіоні виконання робіт декларації відповідності матеріально-технічної бази роботодавця вимогам законодавства з питань охорони праці та промислової безпеки на проведення ремонтних, монтажних, будівельних та інших робіт, що виконуються на висоті понад 1,3 метра;</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lang w:eastAsia="uk-UA"/>
              </w:rPr>
              <w:t xml:space="preserve">- </w:t>
            </w:r>
            <w:r w:rsidRPr="009959E6">
              <w:rPr>
                <w:rFonts w:ascii="Times New Roman" w:hAnsi="Times New Roman" w:cs="Times New Roman"/>
                <w:sz w:val="24"/>
                <w:szCs w:val="24"/>
                <w:u w:val="single"/>
              </w:rPr>
              <w:t>довідка учасника завірена підписом уповноваженої особи та відбитком печатки Учасника (у разі використання) про наявність працівників відповідної кваліфікації, які мають необхідні знання та досвід для виконання договору.</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Документи, що підтверджують освіту та досвід роботи на займаній</w:t>
            </w:r>
            <w:r w:rsidR="00BB31D4" w:rsidRPr="009959E6">
              <w:rPr>
                <w:rFonts w:ascii="Times New Roman" w:hAnsi="Times New Roman" w:cs="Times New Roman"/>
                <w:sz w:val="24"/>
                <w:szCs w:val="24"/>
                <w:u w:val="single"/>
              </w:rPr>
              <w:t xml:space="preserve"> посаді наступних працівників*:</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головний інженер – повна вища освіта за спеціальністю «будівництво та цивільна інженерія» або «архітектура та містобудування», або за напрямком «будівництво» (може бути зазначений напрям (галузь знань) з іншими назвами, але з</w:t>
            </w:r>
            <w:r w:rsidR="00BB31D4" w:rsidRPr="009959E6">
              <w:rPr>
                <w:rFonts w:ascii="Times New Roman" w:hAnsi="Times New Roman" w:cs="Times New Roman"/>
                <w:sz w:val="24"/>
                <w:szCs w:val="24"/>
                <w:u w:val="single"/>
              </w:rPr>
              <w:t>а аналогічним напрямом освіти);</w:t>
            </w:r>
          </w:p>
          <w:p w:rsidR="007D34B2" w:rsidRPr="009959E6" w:rsidRDefault="007D34B2" w:rsidP="00321119">
            <w:pPr>
              <w:suppressAutoHyphens/>
              <w:spacing w:line="240" w:lineRule="atLeast"/>
              <w:ind w:left="69" w:firstLine="142"/>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xml:space="preserve">- працівники відповідної кваліфікації, які мають необхідні знання та досвід (довідка повинна включати відомості про чисельність та склад працюючих за професіями </w:t>
            </w:r>
            <w:r w:rsidR="0012155B" w:rsidRPr="009959E6">
              <w:rPr>
                <w:rFonts w:ascii="Times New Roman" w:hAnsi="Times New Roman" w:cs="Times New Roman"/>
                <w:sz w:val="24"/>
                <w:szCs w:val="24"/>
                <w:u w:val="single"/>
              </w:rPr>
              <w:t>й</w:t>
            </w:r>
            <w:r w:rsidRPr="009959E6">
              <w:rPr>
                <w:rFonts w:ascii="Times New Roman" w:hAnsi="Times New Roman" w:cs="Times New Roman"/>
                <w:sz w:val="24"/>
                <w:szCs w:val="24"/>
                <w:u w:val="single"/>
              </w:rPr>
              <w:t xml:space="preserve"> посадами).</w:t>
            </w:r>
          </w:p>
          <w:p w:rsidR="00CF1225" w:rsidRPr="009959E6" w:rsidRDefault="00CF1225" w:rsidP="00321119">
            <w:pPr>
              <w:suppressAutoHyphens/>
              <w:spacing w:line="240" w:lineRule="atLeast"/>
              <w:ind w:left="69" w:firstLine="142"/>
              <w:jc w:val="both"/>
              <w:rPr>
                <w:rFonts w:ascii="Times New Roman" w:hAnsi="Times New Roman" w:cs="Times New Roman"/>
                <w:sz w:val="24"/>
                <w:szCs w:val="24"/>
                <w:u w:val="single"/>
              </w:rPr>
            </w:pPr>
            <w:r w:rsidRPr="009959E6">
              <w:rPr>
                <w:rFonts w:ascii="Times New Roman" w:hAnsi="Times New Roman" w:cs="Times New Roman"/>
                <w:sz w:val="24"/>
                <w:szCs w:val="24"/>
                <w:u w:val="single"/>
              </w:rPr>
              <w:t>*можуть бути зазначені посади з іншими назвами, але аналогічної кваліфікації.</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lastRenderedPageBreak/>
              <w:t>До довідки додаються наступні копії документів:</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копія сертифікату інженера-проектувальника, який завіряв кошторисну документацію;</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інженера підприємства про проходження перевірки «Загальний курс з охорони праці»;</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інженера підприємства про проходження перевірки «Правила охорони праці під час роботи з інструментом та пристроями»;</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інженера підприємства про проходження навчання та перевірки знань з питань пожежної безпеки;</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інженера підприємства про допущення до роботи в елек</w:t>
            </w:r>
            <w:r w:rsidR="00BB31D4" w:rsidRPr="009959E6">
              <w:rPr>
                <w:rFonts w:ascii="Times New Roman" w:hAnsi="Times New Roman" w:cs="Times New Roman"/>
                <w:sz w:val="24"/>
                <w:szCs w:val="24"/>
                <w:u w:val="single"/>
              </w:rPr>
              <w:t xml:space="preserve">троустановках напругою до </w:t>
            </w:r>
            <w:r w:rsidR="00BB31D4" w:rsidRPr="009959E6">
              <w:rPr>
                <w:rFonts w:ascii="Times New Roman" w:hAnsi="Times New Roman" w:cs="Times New Roman"/>
                <w:sz w:val="24"/>
                <w:szCs w:val="24"/>
                <w:u w:val="single"/>
              </w:rPr>
              <w:br/>
              <w:t>1000</w:t>
            </w:r>
            <w:r w:rsidRPr="009959E6">
              <w:rPr>
                <w:rFonts w:ascii="Times New Roman" w:hAnsi="Times New Roman" w:cs="Times New Roman"/>
                <w:sz w:val="24"/>
                <w:szCs w:val="24"/>
                <w:u w:val="single"/>
              </w:rPr>
              <w:t>В або вище 1000В;</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електромонтера підприємства про допущення до роботи в еле</w:t>
            </w:r>
            <w:r w:rsidR="00BB31D4" w:rsidRPr="009959E6">
              <w:rPr>
                <w:rFonts w:ascii="Times New Roman" w:hAnsi="Times New Roman" w:cs="Times New Roman"/>
                <w:sz w:val="24"/>
                <w:szCs w:val="24"/>
                <w:u w:val="single"/>
              </w:rPr>
              <w:t>ктроустановках напругою до 1000</w:t>
            </w:r>
            <w:r w:rsidRPr="009959E6">
              <w:rPr>
                <w:rFonts w:ascii="Times New Roman" w:hAnsi="Times New Roman" w:cs="Times New Roman"/>
                <w:sz w:val="24"/>
                <w:szCs w:val="24"/>
                <w:u w:val="single"/>
              </w:rPr>
              <w:t>В або вище 1000В;</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про проходження навчання з охорони праці працівників на допуск з безпечних методів виконання робіт з інструментами та пристроями;</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про проходження навчання з охорони праці відповідальних керівників робіт по відповідних напрямках;</w:t>
            </w:r>
          </w:p>
          <w:p w:rsidR="00CF1225" w:rsidRPr="009959E6" w:rsidRDefault="00CF1225" w:rsidP="007A28CE">
            <w:pPr>
              <w:tabs>
                <w:tab w:val="left" w:pos="-357"/>
              </w:tabs>
              <w:suppressAutoHyphens/>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діюче посвідчення стропальника для працівників, що виконують вантажно-розвантажувальні роботи за допомогою вантажно-підіймальних механізмів.</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До довідки також додаються копії документів (трудові книжки та/або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Документи, що подаються для підтвердження кваліфікаційних критеріїв учасника, повинні бути чинними на дату розкриття тендерних пропозицій та на весь строк виконання Робіт, що є предметом закупівлі.</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Якщо строк (термін) дії вищевказаних документів, наданих Учасником у складі тендерної пропозиції, спливає з моменту розкриття тендерних пропозицій до моменту закінчення виконання Робіт, Учасник повинен надати у складі пропозиції гарантійний лист (з підписом уповноваженої особи) щодо продовження терміну їх дії від дати закінчення строку дії до кінцевої дати виконання Робіт, що є предметом закупівлі.</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rPr>
            </w:pPr>
            <w:r w:rsidRPr="009959E6">
              <w:rPr>
                <w:rFonts w:ascii="Times New Roman" w:hAnsi="Times New Roman" w:cs="Times New Roman"/>
                <w:sz w:val="24"/>
                <w:szCs w:val="24"/>
                <w:u w:val="single"/>
              </w:rPr>
              <w:t xml:space="preserve">У тому числі інформація та підтвердження наявності у працівників, що уповноважені здійснювати особливо небезпечні Роботи, відповідного рівня освіти та професійних навиків передбаченого чинним законодавством (Учасник має надати </w:t>
            </w:r>
            <w:proofErr w:type="spellStart"/>
            <w:r w:rsidRPr="009959E6">
              <w:rPr>
                <w:rFonts w:ascii="Times New Roman" w:hAnsi="Times New Roman" w:cs="Times New Roman"/>
                <w:sz w:val="24"/>
                <w:szCs w:val="24"/>
                <w:u w:val="single"/>
              </w:rPr>
              <w:t>скан-копію</w:t>
            </w:r>
            <w:proofErr w:type="spellEnd"/>
            <w:r w:rsidRPr="009959E6">
              <w:rPr>
                <w:rFonts w:ascii="Times New Roman" w:hAnsi="Times New Roman" w:cs="Times New Roman"/>
                <w:sz w:val="24"/>
                <w:szCs w:val="24"/>
                <w:u w:val="single"/>
              </w:rPr>
              <w:t xml:space="preserve"> чинного посвідчення про перевірку знань з питань охорони праці на працівників, які безпосередньо будуть виконувати роботи на об’єкті).</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lang w:eastAsia="uk-UA"/>
              </w:rPr>
            </w:pPr>
            <w:bookmarkStart w:id="1" w:name="n289"/>
            <w:bookmarkEnd w:id="1"/>
            <w:r w:rsidRPr="009959E6">
              <w:rPr>
                <w:rFonts w:ascii="Times New Roman" w:hAnsi="Times New Roman" w:cs="Times New Roman"/>
                <w:sz w:val="24"/>
                <w:szCs w:val="24"/>
                <w:u w:val="single"/>
                <w:lang w:eastAsia="uk-UA"/>
              </w:rPr>
              <w:t xml:space="preserve">- наявність документально підтвердженого досвіду виконання аналогічного (аналогічних) за предметом закупівлі договору (крім відомостей, що становлять комерційну таємницю) (на підтвердження відповідності </w:t>
            </w:r>
            <w:r w:rsidRPr="009959E6">
              <w:rPr>
                <w:rFonts w:ascii="Times New Roman" w:hAnsi="Times New Roman" w:cs="Times New Roman"/>
                <w:sz w:val="24"/>
                <w:szCs w:val="24"/>
                <w:u w:val="single"/>
                <w:lang w:eastAsia="uk-UA"/>
              </w:rPr>
              <w:lastRenderedPageBreak/>
              <w:t>встановленому критерію учасник надає копію договору з копією Акту виконаних Робіт за останні 2 роки).</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lang w:eastAsia="uk-UA"/>
              </w:rPr>
            </w:pPr>
            <w:r w:rsidRPr="009959E6">
              <w:rPr>
                <w:rFonts w:ascii="Times New Roman" w:hAnsi="Times New Roman" w:cs="Times New Roman"/>
                <w:sz w:val="24"/>
                <w:szCs w:val="24"/>
                <w:u w:val="single"/>
                <w:lang w:eastAsia="uk-UA"/>
              </w:rPr>
              <w:t>Учасник повинен надати Лист-відгук, виданий суб’єктом господарювання, з яким було укладено договір, із зазначенням дати і номеру договору (на який надано відгук) та інформацію про належне виконання договору, у тому числі стосовно якості та строків.</w:t>
            </w:r>
          </w:p>
          <w:p w:rsidR="00CF1225" w:rsidRPr="009959E6" w:rsidRDefault="00CF1225" w:rsidP="00750505">
            <w:pPr>
              <w:suppressAutoHyphens/>
              <w:spacing w:line="240" w:lineRule="atLeast"/>
              <w:ind w:firstLine="284"/>
              <w:jc w:val="both"/>
              <w:rPr>
                <w:rFonts w:ascii="Times New Roman" w:hAnsi="Times New Roman" w:cs="Times New Roman"/>
                <w:sz w:val="24"/>
                <w:szCs w:val="24"/>
                <w:u w:val="single"/>
                <w:lang w:eastAsia="uk-UA"/>
              </w:rPr>
            </w:pPr>
            <w:r w:rsidRPr="009959E6">
              <w:rPr>
                <w:rFonts w:ascii="Times New Roman" w:hAnsi="Times New Roman" w:cs="Times New Roman"/>
                <w:sz w:val="24"/>
                <w:szCs w:val="24"/>
                <w:u w:val="single"/>
                <w:lang w:eastAsia="uk-UA"/>
              </w:rPr>
              <w:t>Під аналогічним договором/договорами слід розуміти виконаний договір/договори, предметом якого капітальний ремонт об’єкту, за яким виконувались роботи, пов’язані з побудовою системи пожежного захисту, структурованих кабельних систем, системи водопостачання та каналізації, системи теплопостачання, систем вентиляції та кондиціювання, електромонтажні роботи тощо цивільної(</w:t>
            </w:r>
            <w:proofErr w:type="spellStart"/>
            <w:r w:rsidRPr="009959E6">
              <w:rPr>
                <w:rFonts w:ascii="Times New Roman" w:hAnsi="Times New Roman" w:cs="Times New Roman"/>
                <w:sz w:val="24"/>
                <w:szCs w:val="24"/>
                <w:u w:val="single"/>
                <w:lang w:eastAsia="uk-UA"/>
              </w:rPr>
              <w:t>их</w:t>
            </w:r>
            <w:proofErr w:type="spellEnd"/>
            <w:r w:rsidRPr="009959E6">
              <w:rPr>
                <w:rFonts w:ascii="Times New Roman" w:hAnsi="Times New Roman" w:cs="Times New Roman"/>
                <w:sz w:val="24"/>
                <w:szCs w:val="24"/>
                <w:u w:val="single"/>
                <w:lang w:eastAsia="uk-UA"/>
              </w:rPr>
              <w:t>) будівлі (будівель).</w:t>
            </w:r>
          </w:p>
          <w:p w:rsidR="00CF1225" w:rsidRPr="009959E6" w:rsidRDefault="00CF1225" w:rsidP="00001D7E">
            <w:pPr>
              <w:ind w:firstLine="353"/>
              <w:jc w:val="both"/>
              <w:rPr>
                <w:rFonts w:ascii="Times New Roman" w:hAnsi="Times New Roman" w:cs="Times New Roman"/>
                <w:sz w:val="24"/>
                <w:szCs w:val="24"/>
                <w:u w:val="single"/>
                <w:lang w:eastAsia="uk-UA"/>
              </w:rPr>
            </w:pPr>
            <w:r w:rsidRPr="009959E6">
              <w:rPr>
                <w:rFonts w:ascii="Times New Roman" w:hAnsi="Times New Roman" w:cs="Times New Roman"/>
                <w:sz w:val="24"/>
                <w:szCs w:val="24"/>
                <w:u w:val="single"/>
                <w:lang w:eastAsia="uk-UA"/>
              </w:rPr>
              <w:t>Аналогічним вважатиметься договір про здійснення будівельних робіт на об’єктах категорії складності об’єкта будівництва та класу наслідків (відповідальності) будівель або споруд, що є не нижчими ніж зазначені у додатках до тендерної документації, викладених окремими файлами.</w:t>
            </w:r>
          </w:p>
          <w:p w:rsidR="00935130" w:rsidRPr="009959E6" w:rsidRDefault="00935130" w:rsidP="00001D7E">
            <w:pPr>
              <w:ind w:firstLine="353"/>
              <w:jc w:val="both"/>
              <w:rPr>
                <w:rFonts w:ascii="Times New Roman" w:hAnsi="Times New Roman" w:cs="Times New Roman"/>
                <w:sz w:val="24"/>
                <w:szCs w:val="24"/>
                <w:lang w:eastAsia="uk-UA"/>
              </w:rPr>
            </w:pPr>
          </w:p>
          <w:p w:rsidR="00935130" w:rsidRPr="009959E6" w:rsidRDefault="00935130" w:rsidP="00935130">
            <w:pPr>
              <w:widowControl w:val="0"/>
              <w:suppressAutoHyphens/>
              <w:ind w:firstLine="338"/>
              <w:jc w:val="both"/>
              <w:rPr>
                <w:rFonts w:ascii="Times New Roman" w:hAnsi="Times New Roman" w:cs="Times New Roman"/>
                <w:sz w:val="24"/>
                <w:szCs w:val="24"/>
                <w:lang w:eastAsia="uk-UA"/>
              </w:rPr>
            </w:pPr>
            <w:r w:rsidRPr="009959E6">
              <w:rPr>
                <w:rFonts w:ascii="Times New Roman" w:hAnsi="Times New Roman" w:cs="Times New Roman"/>
                <w:sz w:val="24"/>
                <w:szCs w:val="24"/>
                <w:lang w:eastAsia="zh-CN"/>
              </w:rPr>
              <w:t>Учасник процедури закупівлі підтверджує відсутність підстав, зазначених в пункті 47 Особливостей (крім підпунктів 1 і 7, абзацу чотирнадцятого</w:t>
            </w:r>
            <w:r w:rsidRPr="009959E6">
              <w:rPr>
                <w:rFonts w:ascii="Times New Roman" w:hAnsi="Times New Roman" w:cs="Times New Roman"/>
                <w:sz w:val="24"/>
                <w:szCs w:val="24"/>
                <w:lang w:eastAsia="uk-UA"/>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35130" w:rsidRPr="009959E6" w:rsidRDefault="00935130" w:rsidP="00935130">
            <w:pPr>
              <w:widowControl w:val="0"/>
              <w:suppressAutoHyphens/>
              <w:ind w:firstLine="284"/>
              <w:jc w:val="both"/>
              <w:rPr>
                <w:rFonts w:ascii="Times New Roman" w:hAnsi="Times New Roman" w:cs="Times New Roman"/>
                <w:sz w:val="24"/>
                <w:szCs w:val="24"/>
                <w:lang w:eastAsia="uk-UA"/>
              </w:rPr>
            </w:pPr>
          </w:p>
          <w:p w:rsidR="00935130" w:rsidRPr="009959E6" w:rsidRDefault="00935130" w:rsidP="00935130">
            <w:pPr>
              <w:widowControl w:val="0"/>
              <w:suppressAutoHyphens/>
              <w:ind w:firstLine="284"/>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w:t>
            </w:r>
            <w:r w:rsidR="00C910CD" w:rsidRPr="009959E6">
              <w:rPr>
                <w:rFonts w:ascii="Times New Roman" w:hAnsi="Times New Roman" w:cs="Times New Roman"/>
                <w:sz w:val="24"/>
                <w:szCs w:val="24"/>
                <w:lang w:eastAsia="uk-UA"/>
              </w:rPr>
              <w:t xml:space="preserve"> </w:t>
            </w:r>
            <w:r w:rsidRPr="009959E6">
              <w:rPr>
                <w:rFonts w:ascii="Times New Roman" w:hAnsi="Times New Roman" w:cs="Times New Roman"/>
                <w:sz w:val="24"/>
                <w:szCs w:val="24"/>
                <w:lang w:eastAsia="uk-UA"/>
              </w:rPr>
              <w:t>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35130" w:rsidRPr="009959E6" w:rsidRDefault="00935130" w:rsidP="00935130">
            <w:pPr>
              <w:widowControl w:val="0"/>
              <w:suppressAutoHyphens/>
              <w:ind w:firstLine="284"/>
              <w:jc w:val="both"/>
              <w:rPr>
                <w:rFonts w:ascii="Times New Roman" w:hAnsi="Times New Roman" w:cs="Times New Roman"/>
                <w:sz w:val="24"/>
                <w:szCs w:val="24"/>
                <w:lang w:eastAsia="uk-UA"/>
              </w:rPr>
            </w:pPr>
          </w:p>
          <w:p w:rsidR="00935130" w:rsidRPr="009959E6" w:rsidRDefault="00935130" w:rsidP="00935130">
            <w:pPr>
              <w:suppressAutoHyphens/>
              <w:spacing w:line="240" w:lineRule="atLeast"/>
              <w:ind w:firstLine="284"/>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35130" w:rsidRPr="009959E6" w:rsidRDefault="00935130" w:rsidP="00935130">
            <w:pPr>
              <w:suppressAutoHyphens/>
              <w:spacing w:line="240" w:lineRule="atLeast"/>
              <w:ind w:firstLine="284"/>
              <w:jc w:val="both"/>
              <w:rPr>
                <w:rFonts w:ascii="Times New Roman" w:hAnsi="Times New Roman" w:cs="Times New Roman"/>
                <w:b/>
                <w:sz w:val="24"/>
                <w:szCs w:val="24"/>
                <w:lang w:eastAsia="zh-CN"/>
              </w:rPr>
            </w:pPr>
          </w:p>
          <w:p w:rsidR="00935130" w:rsidRPr="009959E6" w:rsidRDefault="00935130" w:rsidP="00935130">
            <w:pPr>
              <w:suppressAutoHyphens/>
              <w:spacing w:line="240" w:lineRule="atLeast"/>
              <w:ind w:firstLine="284"/>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w:t>
            </w:r>
            <w:r w:rsidRPr="009959E6">
              <w:rPr>
                <w:rFonts w:ascii="Times New Roman" w:hAnsi="Times New Roman" w:cs="Times New Roman"/>
                <w:sz w:val="24"/>
                <w:szCs w:val="24"/>
                <w:lang w:eastAsia="zh-CN"/>
              </w:rPr>
              <w:lastRenderedPageBreak/>
              <w:t xml:space="preserve">підстав, визначених в абзаці дев’ятому пункту 44 Особливостей – </w:t>
            </w:r>
            <w:r w:rsidRPr="009959E6">
              <w:rPr>
                <w:rFonts w:ascii="Times New Roman" w:hAnsi="Times New Roman" w:cs="Times New Roman"/>
                <w:b/>
                <w:sz w:val="24"/>
                <w:szCs w:val="24"/>
                <w:lang w:eastAsia="zh-CN"/>
              </w:rPr>
              <w:t>у формі довідки (зведеної довідки, інформації) в довільній формі, зміст якої(</w:t>
            </w:r>
            <w:proofErr w:type="spellStart"/>
            <w:r w:rsidRPr="009959E6">
              <w:rPr>
                <w:rFonts w:ascii="Times New Roman" w:hAnsi="Times New Roman" w:cs="Times New Roman"/>
                <w:b/>
                <w:sz w:val="24"/>
                <w:szCs w:val="24"/>
                <w:lang w:eastAsia="zh-CN"/>
              </w:rPr>
              <w:t>их</w:t>
            </w:r>
            <w:proofErr w:type="spellEnd"/>
            <w:r w:rsidRPr="009959E6">
              <w:rPr>
                <w:rFonts w:ascii="Times New Roman" w:hAnsi="Times New Roman" w:cs="Times New Roman"/>
                <w:b/>
                <w:sz w:val="24"/>
                <w:szCs w:val="24"/>
                <w:lang w:eastAsia="zh-CN"/>
              </w:rPr>
              <w:t>) підтверджує відсутність відповідних підстав.</w:t>
            </w:r>
          </w:p>
          <w:p w:rsidR="00935130" w:rsidRPr="009959E6" w:rsidRDefault="00935130" w:rsidP="00935130">
            <w:pPr>
              <w:suppressAutoHyphens/>
              <w:spacing w:line="240" w:lineRule="atLeast"/>
              <w:ind w:firstLine="284"/>
              <w:jc w:val="both"/>
              <w:rPr>
                <w:rFonts w:ascii="Times New Roman" w:hAnsi="Times New Roman" w:cs="Times New Roman"/>
                <w:b/>
                <w:sz w:val="24"/>
                <w:szCs w:val="24"/>
                <w:lang w:eastAsia="zh-CN"/>
              </w:rPr>
            </w:pPr>
          </w:p>
          <w:p w:rsidR="00935130" w:rsidRPr="009959E6" w:rsidRDefault="00935130" w:rsidP="00935130">
            <w:pPr>
              <w:suppressAutoHyphens/>
              <w:spacing w:line="240" w:lineRule="atLeast"/>
              <w:ind w:firstLine="284"/>
              <w:jc w:val="both"/>
              <w:rPr>
                <w:rFonts w:ascii="Times New Roman" w:hAnsi="Times New Roman" w:cs="Times New Roman"/>
                <w:b/>
                <w:sz w:val="24"/>
                <w:szCs w:val="24"/>
                <w:lang w:eastAsia="zh-CN"/>
              </w:rPr>
            </w:pPr>
            <w:r w:rsidRPr="009959E6">
              <w:rPr>
                <w:rFonts w:ascii="Times New Roman" w:hAnsi="Times New Roman" w:cs="Times New Roman"/>
                <w:b/>
                <w:sz w:val="24"/>
                <w:szCs w:val="24"/>
                <w:lang w:eastAsia="zh-C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9959E6">
              <w:rPr>
                <w:rFonts w:ascii="Times New Roman" w:hAnsi="Times New Roman" w:cs="Times New Roman"/>
                <w:sz w:val="24"/>
                <w:szCs w:val="24"/>
                <w:lang w:eastAsia="zh-CN"/>
              </w:rPr>
              <w:t xml:space="preserve">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w:t>
            </w:r>
            <w:r w:rsidRPr="009959E6">
              <w:rPr>
                <w:rFonts w:ascii="Times New Roman" w:hAnsi="Times New Roman" w:cs="Times New Roman"/>
                <w:sz w:val="24"/>
                <w:szCs w:val="24"/>
                <w:lang w:eastAsia="zh-CN"/>
              </w:rPr>
              <w:br/>
              <w:t>є обмеженим на момент оприлюднення оголошення про проведення відкритих торгів.</w:t>
            </w:r>
          </w:p>
          <w:p w:rsidR="00935130" w:rsidRPr="009959E6" w:rsidRDefault="00935130" w:rsidP="00935130">
            <w:pPr>
              <w:suppressAutoHyphens/>
              <w:spacing w:line="240" w:lineRule="atLeast"/>
              <w:ind w:firstLine="284"/>
              <w:jc w:val="both"/>
              <w:rPr>
                <w:rFonts w:ascii="Times New Roman" w:hAnsi="Times New Roman" w:cs="Times New Roman"/>
                <w:sz w:val="24"/>
                <w:szCs w:val="24"/>
                <w:lang w:eastAsia="zh-CN"/>
              </w:rPr>
            </w:pPr>
          </w:p>
          <w:p w:rsidR="00935130" w:rsidRPr="009959E6" w:rsidRDefault="00935130" w:rsidP="00935130">
            <w:pPr>
              <w:suppressAutoHyphens/>
              <w:spacing w:line="240" w:lineRule="atLeast"/>
              <w:ind w:firstLine="284"/>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Документи (файли з розширенням «..</w:t>
            </w:r>
            <w:proofErr w:type="spellStart"/>
            <w:r w:rsidRPr="009959E6">
              <w:rPr>
                <w:rFonts w:ascii="Times New Roman" w:hAnsi="Times New Roman" w:cs="Times New Roman"/>
                <w:sz w:val="24"/>
                <w:szCs w:val="24"/>
                <w:lang w:eastAsia="zh-CN"/>
              </w:rPr>
              <w:t>pdf</w:t>
            </w:r>
            <w:proofErr w:type="spellEnd"/>
            <w:r w:rsidRPr="009959E6">
              <w:rPr>
                <w:rFonts w:ascii="Times New Roman" w:hAnsi="Times New Roman" w:cs="Times New Roman"/>
                <w:sz w:val="24"/>
                <w:szCs w:val="24"/>
                <w:lang w:eastAsia="zh-CN"/>
              </w:rPr>
              <w:t>.», «..</w:t>
            </w:r>
            <w:proofErr w:type="spellStart"/>
            <w:r w:rsidRPr="009959E6">
              <w:rPr>
                <w:rFonts w:ascii="Times New Roman" w:hAnsi="Times New Roman" w:cs="Times New Roman"/>
                <w:sz w:val="24"/>
                <w:szCs w:val="24"/>
                <w:lang w:eastAsia="zh-CN"/>
              </w:rPr>
              <w:t>jpeg</w:t>
            </w:r>
            <w:proofErr w:type="spellEnd"/>
            <w:r w:rsidRPr="009959E6">
              <w:rPr>
                <w:rFonts w:ascii="Times New Roman" w:hAnsi="Times New Roman" w:cs="Times New Roman"/>
                <w:sz w:val="24"/>
                <w:szCs w:val="24"/>
                <w:lang w:eastAsia="zh-CN"/>
              </w:rPr>
              <w:t>.», тощо), що підтверджують відсутність підстав, визначених підпунктами 3, 5, 6 і 12 пункту 47 Особливостей</w:t>
            </w:r>
            <w:r w:rsidRPr="009959E6">
              <w:rPr>
                <w:rFonts w:ascii="Times New Roman" w:hAnsi="Times New Roman" w:cs="Times New Roman"/>
                <w:sz w:val="24"/>
                <w:szCs w:val="24"/>
              </w:rPr>
              <w:t>:</w:t>
            </w:r>
          </w:p>
          <w:p w:rsidR="00935130" w:rsidRPr="009959E6" w:rsidRDefault="00935130" w:rsidP="00935130">
            <w:pPr>
              <w:suppressAutoHyphens/>
              <w:spacing w:line="240" w:lineRule="atLeast"/>
              <w:ind w:firstLine="284"/>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w:t>
            </w:r>
            <w:r w:rsidRPr="009959E6">
              <w:rPr>
                <w:rFonts w:ascii="Times New Roman" w:hAnsi="Times New Roman" w:cs="Times New Roman"/>
                <w:sz w:val="24"/>
                <w:szCs w:val="24"/>
                <w:lang w:eastAsia="zh-CN"/>
              </w:rPr>
              <w:tab/>
              <w:t xml:space="preserve">витяг (повний витяг) з інформаційно-аналітичної системи «Облік відомостей про притягнення особи </w:t>
            </w:r>
            <w:r w:rsidRPr="009959E6">
              <w:rPr>
                <w:rFonts w:ascii="Times New Roman" w:hAnsi="Times New Roman" w:cs="Times New Roman"/>
                <w:sz w:val="24"/>
                <w:szCs w:val="24"/>
                <w:lang w:eastAsia="zh-CN"/>
              </w:rPr>
              <w:br/>
              <w:t>до кримінальної відповідальності та наявності судимості», сформований в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 та обставин, визначених підпунктами 3, 5, 6 і 12 пункту 47 Особливостей.</w:t>
            </w:r>
          </w:p>
          <w:p w:rsidR="00935130" w:rsidRPr="009959E6" w:rsidRDefault="00935130" w:rsidP="00935130">
            <w:pPr>
              <w:suppressAutoHyphens/>
              <w:spacing w:line="240" w:lineRule="atLeast"/>
              <w:ind w:firstLine="284"/>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Замовник може перевірити витяг на офіційному сайті МВС України за посиланням </w:t>
            </w:r>
            <w:hyperlink r:id="rId12" w:history="1">
              <w:r w:rsidRPr="009959E6">
                <w:rPr>
                  <w:rFonts w:ascii="Times New Roman" w:hAnsi="Times New Roman" w:cs="Times New Roman"/>
                  <w:sz w:val="24"/>
                  <w:szCs w:val="24"/>
                  <w:lang w:eastAsia="zh-CN"/>
                </w:rPr>
                <w:t>https://vytiah.mvs.gov.ua/app/checkStatus</w:t>
              </w:r>
            </w:hyperlink>
            <w:r w:rsidRPr="009959E6">
              <w:rPr>
                <w:rFonts w:ascii="Times New Roman" w:hAnsi="Times New Roman" w:cs="Times New Roman"/>
                <w:sz w:val="24"/>
                <w:szCs w:val="24"/>
                <w:lang w:eastAsia="zh-CN"/>
              </w:rPr>
              <w:t>.</w:t>
            </w:r>
          </w:p>
          <w:p w:rsidR="00935130" w:rsidRPr="009959E6" w:rsidRDefault="00935130" w:rsidP="00935130">
            <w:pPr>
              <w:ind w:firstLine="353"/>
              <w:jc w:val="both"/>
              <w:rPr>
                <w:rFonts w:ascii="Times New Roman" w:eastAsia="Times New Roman" w:hAnsi="Times New Roman" w:cs="Times New Roman"/>
                <w:sz w:val="24"/>
                <w:szCs w:val="24"/>
                <w:lang w:eastAsia="en-US"/>
              </w:rPr>
            </w:pPr>
            <w:r w:rsidRPr="009959E6">
              <w:rPr>
                <w:rFonts w:ascii="Times New Roman" w:eastAsia="Times New Roman" w:hAnsi="Times New Roman" w:cs="Times New Roman"/>
                <w:sz w:val="24"/>
                <w:szCs w:val="24"/>
                <w:lang w:eastAsia="en-US"/>
              </w:rPr>
              <w:t xml:space="preserve">- довідка в довільній формі, яка містить інформацію, що підтверджує відсутність підстави, визначеної абзацом чотирнадцятим пункту </w:t>
            </w:r>
            <w:r w:rsidRPr="009959E6">
              <w:rPr>
                <w:rFonts w:ascii="Times New Roman" w:hAnsi="Times New Roman" w:cs="Times New Roman"/>
                <w:sz w:val="24"/>
                <w:szCs w:val="24"/>
                <w:lang w:eastAsia="zh-CN"/>
              </w:rPr>
              <w:t>47 Особливостей</w:t>
            </w:r>
            <w:r w:rsidRPr="009959E6">
              <w:rPr>
                <w:rFonts w:ascii="Times New Roman" w:eastAsia="Times New Roman" w:hAnsi="Times New Roman" w:cs="Times New Roman"/>
                <w:sz w:val="24"/>
                <w:szCs w:val="24"/>
                <w:lang w:eastAsia="en-US"/>
              </w:rPr>
              <w:t xml:space="preserve">. Учасник процедури закупівлі, що перебуває в обставинах, зазначених у абзаці чотирнадцятому пункту </w:t>
            </w:r>
            <w:r w:rsidRPr="009959E6">
              <w:rPr>
                <w:rFonts w:ascii="Times New Roman" w:hAnsi="Times New Roman" w:cs="Times New Roman"/>
                <w:sz w:val="24"/>
                <w:szCs w:val="24"/>
                <w:lang w:eastAsia="zh-CN"/>
              </w:rPr>
              <w:t>47 Особливостей</w:t>
            </w:r>
            <w:r w:rsidRPr="009959E6">
              <w:rPr>
                <w:rFonts w:ascii="Times New Roman" w:eastAsia="Times New Roman" w:hAnsi="Times New Roman" w:cs="Times New Roman"/>
                <w:sz w:val="24"/>
                <w:szCs w:val="24"/>
                <w:lang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6D1C" w:rsidRPr="009959E6" w:rsidRDefault="00935130" w:rsidP="006D240A">
            <w:pPr>
              <w:ind w:firstLine="353"/>
              <w:jc w:val="both"/>
              <w:rPr>
                <w:rFonts w:ascii="Times New Roman" w:hAnsi="Times New Roman" w:cs="Times New Roman"/>
                <w:lang w:eastAsia="zh-CN"/>
              </w:rPr>
            </w:pPr>
            <w:r w:rsidRPr="009959E6">
              <w:rPr>
                <w:rFonts w:ascii="Times New Roman" w:eastAsia="Times New Roman" w:hAnsi="Times New Roman" w:cs="Times New Roman"/>
                <w:sz w:val="24"/>
                <w:szCs w:val="24"/>
                <w:lang w:eastAsia="en-US"/>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w:t>
            </w:r>
            <w:r w:rsidRPr="009959E6">
              <w:rPr>
                <w:rFonts w:ascii="Times New Roman" w:hAnsi="Times New Roman" w:cs="Times New Roman"/>
                <w:sz w:val="24"/>
                <w:szCs w:val="24"/>
                <w:lang w:eastAsia="zh-CN"/>
              </w:rPr>
              <w:t>47 Особливостей</w:t>
            </w:r>
            <w:r w:rsidRPr="009959E6">
              <w:rPr>
                <w:rFonts w:ascii="Times New Roman" w:eastAsia="Times New Roman" w:hAnsi="Times New Roman" w:cs="Times New Roman"/>
                <w:sz w:val="24"/>
                <w:szCs w:val="24"/>
                <w:lang w:eastAsia="en-US"/>
              </w:rPr>
              <w:t>.</w:t>
            </w:r>
          </w:p>
        </w:tc>
      </w:tr>
      <w:tr w:rsidR="00CF1225" w:rsidRPr="009959E6" w:rsidTr="00750505">
        <w:trPr>
          <w:trHeight w:val="416"/>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6</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tc>
        <w:tc>
          <w:tcPr>
            <w:tcW w:w="6526" w:type="dxa"/>
            <w:shd w:val="clear" w:color="auto" w:fill="FFFFFF"/>
          </w:tcPr>
          <w:p w:rsidR="00906D1C" w:rsidRPr="009959E6" w:rsidRDefault="00906D1C" w:rsidP="00906D1C">
            <w:pPr>
              <w:suppressAutoHyphens/>
              <w:spacing w:line="0" w:lineRule="atLeast"/>
              <w:ind w:right="4" w:firstLine="391"/>
              <w:contextualSpacing/>
              <w:jc w:val="both"/>
              <w:rPr>
                <w:rFonts w:ascii="Times New Roman" w:hAnsi="Times New Roman" w:cs="Times New Roman"/>
                <w:iCs/>
                <w:color w:val="000000"/>
                <w:sz w:val="24"/>
                <w:szCs w:val="24"/>
                <w:lang w:eastAsia="zh-CN"/>
              </w:rPr>
            </w:pPr>
            <w:r w:rsidRPr="009959E6">
              <w:rPr>
                <w:rFonts w:ascii="Times New Roman" w:hAnsi="Times New Roman" w:cs="Times New Roman"/>
                <w:iCs/>
                <w:color w:val="000000"/>
                <w:sz w:val="24"/>
                <w:szCs w:val="24"/>
                <w:lang w:eastAsia="zh-CN"/>
              </w:rPr>
              <w:t xml:space="preserve">Учасники також додають документи, визначені </w:t>
            </w:r>
            <w:r w:rsidR="00B02562" w:rsidRPr="009959E6">
              <w:rPr>
                <w:rFonts w:ascii="Times New Roman" w:hAnsi="Times New Roman" w:cs="Times New Roman"/>
                <w:iCs/>
                <w:color w:val="000000"/>
                <w:sz w:val="24"/>
                <w:szCs w:val="24"/>
                <w:lang w:eastAsia="zh-CN"/>
              </w:rPr>
              <w:t>в</w:t>
            </w:r>
            <w:r w:rsidRPr="009959E6">
              <w:rPr>
                <w:rFonts w:ascii="Times New Roman" w:hAnsi="Times New Roman" w:cs="Times New Roman"/>
                <w:iCs/>
                <w:color w:val="000000"/>
                <w:sz w:val="24"/>
                <w:szCs w:val="24"/>
                <w:lang w:eastAsia="zh-CN"/>
              </w:rPr>
              <w:t xml:space="preserve"> </w:t>
            </w:r>
            <w:r w:rsidRPr="009959E6">
              <w:rPr>
                <w:rFonts w:ascii="Times New Roman" w:hAnsi="Times New Roman" w:cs="Times New Roman"/>
                <w:iCs/>
                <w:sz w:val="24"/>
                <w:szCs w:val="24"/>
                <w:lang w:eastAsia="zh-CN"/>
              </w:rPr>
              <w:t>Додатку</w:t>
            </w:r>
            <w:r w:rsidR="006D240A" w:rsidRPr="009959E6">
              <w:rPr>
                <w:rFonts w:ascii="Times New Roman" w:hAnsi="Times New Roman" w:cs="Times New Roman"/>
                <w:iCs/>
                <w:sz w:val="24"/>
                <w:szCs w:val="24"/>
                <w:lang w:eastAsia="zh-CN"/>
              </w:rPr>
              <w:t xml:space="preserve"> 1</w:t>
            </w:r>
            <w:r w:rsidRPr="009959E6">
              <w:rPr>
                <w:rFonts w:ascii="Times New Roman" w:hAnsi="Times New Roman" w:cs="Times New Roman"/>
                <w:iCs/>
                <w:color w:val="000000"/>
                <w:sz w:val="24"/>
                <w:szCs w:val="24"/>
                <w:lang w:eastAsia="zh-CN"/>
              </w:rPr>
              <w:t xml:space="preserve"> до цієї Тендерної документації.</w:t>
            </w:r>
          </w:p>
          <w:p w:rsidR="00906D1C" w:rsidRPr="009959E6" w:rsidRDefault="00906D1C" w:rsidP="00906D1C">
            <w:pPr>
              <w:suppressAutoHyphens/>
              <w:spacing w:line="240" w:lineRule="atLeast"/>
              <w:ind w:right="4" w:firstLine="391"/>
              <w:contextualSpacing/>
              <w:jc w:val="both"/>
              <w:rPr>
                <w:rFonts w:ascii="Times New Roman" w:hAnsi="Times New Roman" w:cs="Times New Roman"/>
                <w:iCs/>
                <w:color w:val="000000"/>
                <w:sz w:val="24"/>
                <w:szCs w:val="24"/>
                <w:lang w:eastAsia="zh-CN"/>
              </w:rPr>
            </w:pPr>
            <w:r w:rsidRPr="009959E6">
              <w:rPr>
                <w:rFonts w:ascii="Times New Roman" w:hAnsi="Times New Roman" w:cs="Times New Roman"/>
                <w:iCs/>
                <w:color w:val="000000"/>
                <w:sz w:val="24"/>
                <w:szCs w:val="24"/>
                <w:lang w:eastAsia="zh-C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CF1225" w:rsidRPr="009959E6" w:rsidTr="00750505">
        <w:trPr>
          <w:trHeight w:val="274"/>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7</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6" w:type="dxa"/>
            <w:shd w:val="clear" w:color="auto" w:fill="FFFFFF"/>
          </w:tcPr>
          <w:p w:rsidR="00CF1225" w:rsidRPr="009959E6" w:rsidRDefault="00CF1225" w:rsidP="00750505">
            <w:pPr>
              <w:pStyle w:val="10"/>
              <w:widowControl w:val="0"/>
              <w:ind w:firstLine="284"/>
              <w:contextualSpacing/>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 xml:space="preserve">Замовник може вимагати від учасників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w:t>
            </w:r>
            <w:r w:rsidR="00EA6860" w:rsidRPr="009959E6">
              <w:rPr>
                <w:rFonts w:ascii="Times New Roman" w:hAnsi="Times New Roman" w:cs="Times New Roman"/>
                <w:color w:val="000000"/>
                <w:sz w:val="24"/>
                <w:szCs w:val="24"/>
              </w:rPr>
              <w:t>р</w:t>
            </w:r>
            <w:r w:rsidRPr="009959E6">
              <w:rPr>
                <w:rFonts w:ascii="Times New Roman" w:hAnsi="Times New Roman" w:cs="Times New Roman"/>
                <w:color w:val="000000"/>
                <w:sz w:val="24"/>
                <w:szCs w:val="24"/>
              </w:rPr>
              <w:t>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F1225" w:rsidRPr="009959E6" w:rsidRDefault="00CF1225" w:rsidP="00750505">
            <w:pPr>
              <w:pStyle w:val="10"/>
              <w:widowControl w:val="0"/>
              <w:ind w:firstLine="284"/>
              <w:contextualSpacing/>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9770E" w:rsidRPr="009959E6" w:rsidRDefault="0019770E" w:rsidP="0019770E">
            <w:pPr>
              <w:pStyle w:val="10"/>
              <w:widowControl w:val="0"/>
              <w:ind w:firstLine="284"/>
              <w:contextualSpacing/>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006D240A" w:rsidRPr="009959E6">
              <w:rPr>
                <w:rFonts w:ascii="Times New Roman" w:eastAsia="Times New Roman" w:hAnsi="Times New Roman" w:cs="Times New Roman"/>
                <w:sz w:val="24"/>
                <w:szCs w:val="24"/>
              </w:rPr>
              <w:t>.</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8</w:t>
            </w:r>
          </w:p>
        </w:tc>
        <w:tc>
          <w:tcPr>
            <w:tcW w:w="3507" w:type="dxa"/>
            <w:shd w:val="clear" w:color="auto" w:fill="FFFFFF"/>
          </w:tcPr>
          <w:p w:rsidR="00CF1225" w:rsidRPr="009959E6" w:rsidRDefault="00CF1225" w:rsidP="00750505">
            <w:pPr>
              <w:pStyle w:val="10"/>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CF1225" w:rsidRPr="009959E6" w:rsidRDefault="00CF1225" w:rsidP="00750505">
            <w:pPr>
              <w:pStyle w:val="10"/>
              <w:widowControl w:val="0"/>
              <w:rPr>
                <w:rFonts w:ascii="Times New Roman" w:hAnsi="Times New Roman" w:cs="Times New Roman"/>
                <w:color w:val="000000"/>
                <w:sz w:val="24"/>
                <w:szCs w:val="24"/>
              </w:rPr>
            </w:pPr>
          </w:p>
        </w:tc>
        <w:tc>
          <w:tcPr>
            <w:tcW w:w="6526" w:type="dxa"/>
            <w:shd w:val="clear" w:color="auto" w:fill="FFFFFF"/>
          </w:tcPr>
          <w:p w:rsidR="0019770E" w:rsidRPr="009959E6" w:rsidRDefault="0019770E" w:rsidP="0019770E">
            <w:pPr>
              <w:pStyle w:val="13"/>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9959E6">
              <w:rPr>
                <w:rFonts w:ascii="Times New Roman" w:eastAsia="Times New Roman" w:hAnsi="Times New Roman" w:cs="Times New Roman"/>
                <w:sz w:val="24"/>
                <w:szCs w:val="24"/>
                <w:lang w:eastAsia="en-US"/>
              </w:rPr>
              <w:lastRenderedPageBreak/>
              <w:t xml:space="preserve">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w:t>
            </w:r>
            <w:r w:rsidRPr="009959E6">
              <w:rPr>
                <w:rFonts w:ascii="Times New Roman" w:hAnsi="Times New Roman" w:cs="Times New Roman"/>
                <w:sz w:val="24"/>
                <w:szCs w:val="24"/>
                <w:lang w:eastAsia="zh-CN"/>
              </w:rPr>
              <w:t>47 Особливостей</w:t>
            </w:r>
            <w:r w:rsidRPr="009959E6">
              <w:rPr>
                <w:rFonts w:ascii="Times New Roman" w:eastAsia="Times New Roman" w:hAnsi="Times New Roman" w:cs="Times New Roman"/>
                <w:sz w:val="24"/>
                <w:szCs w:val="24"/>
                <w:lang w:eastAsia="en-US"/>
              </w:rPr>
              <w:t>.</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9</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Унесення змін або відкликання тендерної пропозиції учасником</w:t>
            </w:r>
          </w:p>
        </w:tc>
        <w:tc>
          <w:tcPr>
            <w:tcW w:w="6526" w:type="dxa"/>
            <w:shd w:val="clear" w:color="auto" w:fill="FFFFFF"/>
          </w:tcPr>
          <w:p w:rsidR="00CF1225" w:rsidRPr="009959E6" w:rsidRDefault="00CF1225" w:rsidP="00750505">
            <w:pPr>
              <w:pStyle w:val="10"/>
              <w:widowControl w:val="0"/>
              <w:ind w:firstLine="284"/>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1225" w:rsidRPr="009959E6" w:rsidTr="00750505">
        <w:trPr>
          <w:trHeight w:val="522"/>
          <w:jc w:val="center"/>
        </w:trPr>
        <w:tc>
          <w:tcPr>
            <w:tcW w:w="10603" w:type="dxa"/>
            <w:gridSpan w:val="3"/>
            <w:shd w:val="clear" w:color="auto" w:fill="FFFFFF"/>
            <w:vAlign w:val="center"/>
          </w:tcPr>
          <w:p w:rsidR="00CF1225" w:rsidRPr="009959E6" w:rsidRDefault="00CF1225" w:rsidP="00750505">
            <w:pPr>
              <w:pStyle w:val="10"/>
              <w:widowControl w:val="0"/>
              <w:tabs>
                <w:tab w:val="left" w:pos="927"/>
                <w:tab w:val="center" w:pos="5182"/>
              </w:tabs>
              <w:ind w:hanging="23"/>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Розділ IV. Подання та розкриття тендерної пропозиції</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t>1</w:t>
            </w:r>
          </w:p>
        </w:tc>
        <w:tc>
          <w:tcPr>
            <w:tcW w:w="3507" w:type="dxa"/>
            <w:shd w:val="clear" w:color="auto" w:fill="FFFFFF"/>
          </w:tcPr>
          <w:p w:rsidR="00CF1225" w:rsidRPr="009959E6" w:rsidRDefault="00CF1225" w:rsidP="00750505">
            <w:pPr>
              <w:pStyle w:val="10"/>
              <w:widowControl w:val="0"/>
              <w:rPr>
                <w:rFonts w:ascii="Times New Roman" w:hAnsi="Times New Roman" w:cs="Times New Roman"/>
                <w:b/>
                <w:color w:val="000000"/>
                <w:sz w:val="24"/>
                <w:szCs w:val="24"/>
              </w:rPr>
            </w:pPr>
            <w:r w:rsidRPr="009959E6">
              <w:rPr>
                <w:rFonts w:ascii="Times New Roman" w:hAnsi="Times New Roman" w:cs="Times New Roman"/>
                <w:b/>
                <w:color w:val="000000"/>
                <w:sz w:val="24"/>
                <w:szCs w:val="24"/>
              </w:rPr>
              <w:t>Кінцевий строк подання тендерної пропозиції</w:t>
            </w:r>
          </w:p>
        </w:tc>
        <w:tc>
          <w:tcPr>
            <w:tcW w:w="6526" w:type="dxa"/>
            <w:shd w:val="clear" w:color="auto" w:fill="FFFFFF"/>
          </w:tcPr>
          <w:p w:rsidR="00CF1225" w:rsidRPr="009959E6" w:rsidRDefault="00CF1225" w:rsidP="00B9043D">
            <w:pPr>
              <w:suppressAutoHyphens/>
              <w:ind w:firstLine="284"/>
              <w:contextualSpacing/>
              <w:jc w:val="both"/>
              <w:rPr>
                <w:rFonts w:ascii="Times New Roman" w:hAnsi="Times New Roman" w:cs="Times New Roman"/>
                <w:sz w:val="24"/>
                <w:szCs w:val="24"/>
              </w:rPr>
            </w:pPr>
            <w:r w:rsidRPr="009959E6">
              <w:rPr>
                <w:rFonts w:ascii="Times New Roman" w:hAnsi="Times New Roman" w:cs="Times New Roman"/>
                <w:sz w:val="24"/>
                <w:szCs w:val="24"/>
              </w:rPr>
              <w:t xml:space="preserve">Кінцевий строк подання тендерних пропозицій – </w:t>
            </w:r>
            <w:r w:rsidR="00650B42" w:rsidRPr="009959E6">
              <w:rPr>
                <w:rFonts w:ascii="Times New Roman" w:hAnsi="Times New Roman" w:cs="Times New Roman"/>
                <w:b/>
                <w:sz w:val="24"/>
                <w:szCs w:val="24"/>
              </w:rPr>
              <w:t>0</w:t>
            </w:r>
            <w:r w:rsidR="00B9043D" w:rsidRPr="009959E6">
              <w:rPr>
                <w:rFonts w:ascii="Times New Roman" w:hAnsi="Times New Roman" w:cs="Times New Roman"/>
                <w:b/>
                <w:sz w:val="24"/>
                <w:szCs w:val="24"/>
              </w:rPr>
              <w:t>9</w:t>
            </w:r>
            <w:r w:rsidRPr="009959E6">
              <w:rPr>
                <w:rFonts w:ascii="Times New Roman" w:hAnsi="Times New Roman" w:cs="Times New Roman"/>
                <w:b/>
                <w:sz w:val="24"/>
                <w:szCs w:val="24"/>
              </w:rPr>
              <w:t>.</w:t>
            </w:r>
            <w:r w:rsidR="001753C8" w:rsidRPr="009959E6">
              <w:rPr>
                <w:rFonts w:ascii="Times New Roman" w:hAnsi="Times New Roman" w:cs="Times New Roman"/>
                <w:b/>
                <w:sz w:val="24"/>
                <w:szCs w:val="24"/>
                <w:lang w:val="ru-RU"/>
              </w:rPr>
              <w:t>08</w:t>
            </w:r>
            <w:r w:rsidRPr="009959E6">
              <w:rPr>
                <w:rFonts w:ascii="Times New Roman" w:hAnsi="Times New Roman" w:cs="Times New Roman"/>
                <w:b/>
                <w:sz w:val="24"/>
                <w:szCs w:val="24"/>
              </w:rPr>
              <w:t>.202</w:t>
            </w:r>
            <w:r w:rsidR="000A1EC0" w:rsidRPr="009959E6">
              <w:rPr>
                <w:rFonts w:ascii="Times New Roman" w:hAnsi="Times New Roman" w:cs="Times New Roman"/>
                <w:b/>
                <w:sz w:val="24"/>
                <w:szCs w:val="24"/>
              </w:rPr>
              <w:t>3</w:t>
            </w:r>
            <w:r w:rsidRPr="009959E6">
              <w:rPr>
                <w:rFonts w:ascii="Times New Roman" w:hAnsi="Times New Roman" w:cs="Times New Roman"/>
                <w:sz w:val="24"/>
                <w:szCs w:val="24"/>
              </w:rPr>
              <w:t>.</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2</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Дата та час розкриття тендерної пропозиції</w:t>
            </w:r>
          </w:p>
        </w:tc>
        <w:tc>
          <w:tcPr>
            <w:tcW w:w="6526" w:type="dxa"/>
            <w:shd w:val="clear" w:color="auto" w:fill="FFFFFF"/>
          </w:tcPr>
          <w:p w:rsidR="0019770E" w:rsidRPr="009959E6" w:rsidRDefault="0019770E" w:rsidP="0019770E">
            <w:pPr>
              <w:widowControl w:val="0"/>
              <w:suppressAutoHyphens/>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82E76" w:rsidRPr="009959E6" w:rsidRDefault="00D82E76" w:rsidP="0019770E">
            <w:pPr>
              <w:widowControl w:val="0"/>
              <w:suppressAutoHyphens/>
              <w:ind w:firstLine="284"/>
              <w:contextualSpacing/>
              <w:jc w:val="both"/>
              <w:rPr>
                <w:rFonts w:ascii="Times New Roman" w:eastAsia="Times New Roman" w:hAnsi="Times New Roman" w:cs="Times New Roman"/>
                <w:sz w:val="24"/>
                <w:szCs w:val="24"/>
              </w:rPr>
            </w:pPr>
          </w:p>
          <w:p w:rsidR="0019770E" w:rsidRPr="009959E6" w:rsidRDefault="0019770E" w:rsidP="0019770E">
            <w:pPr>
              <w:widowControl w:val="0"/>
              <w:suppressAutoHyphens/>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w:t>
            </w:r>
            <w:r w:rsidRPr="009959E6">
              <w:rPr>
                <w:rFonts w:ascii="Times New Roman" w:eastAsia="Times New Roman" w:hAnsi="Times New Roman" w:cs="Times New Roman"/>
                <w:sz w:val="24"/>
                <w:szCs w:val="24"/>
              </w:rPr>
              <w:br/>
              <w:t xml:space="preserve">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w:t>
            </w:r>
            <w:r w:rsidRPr="009959E6">
              <w:rPr>
                <w:rFonts w:ascii="Times New Roman" w:eastAsia="Times New Roman" w:hAnsi="Times New Roman" w:cs="Times New Roman"/>
                <w:sz w:val="24"/>
                <w:szCs w:val="24"/>
              </w:rPr>
              <w:br/>
              <w:t>та оприлюднюється відповідно до частин третьої та четвертої статті 28 Закону.</w:t>
            </w:r>
          </w:p>
          <w:p w:rsidR="0019770E" w:rsidRPr="009959E6" w:rsidRDefault="0019770E" w:rsidP="0019770E">
            <w:pPr>
              <w:widowControl w:val="0"/>
              <w:suppressAutoHyphens/>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D82E76" w:rsidRPr="009959E6" w:rsidRDefault="00D82E76" w:rsidP="0019770E">
            <w:pPr>
              <w:widowControl w:val="0"/>
              <w:suppressAutoHyphens/>
              <w:ind w:firstLine="284"/>
              <w:contextualSpacing/>
              <w:jc w:val="both"/>
              <w:rPr>
                <w:rFonts w:ascii="Times New Roman" w:eastAsia="Times New Roman" w:hAnsi="Times New Roman" w:cs="Times New Roman"/>
                <w:sz w:val="24"/>
                <w:szCs w:val="24"/>
              </w:rPr>
            </w:pPr>
          </w:p>
          <w:p w:rsidR="0019770E" w:rsidRPr="009959E6" w:rsidRDefault="0019770E" w:rsidP="0019770E">
            <w:pPr>
              <w:pStyle w:val="10"/>
              <w:widowControl w:val="0"/>
              <w:ind w:firstLine="284"/>
              <w:contextualSpacing/>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9959E6">
              <w:rPr>
                <w:rFonts w:ascii="Times New Roman" w:eastAsia="Times New Roman" w:hAnsi="Times New Roman" w:cs="Times New Roman"/>
                <w:sz w:val="24"/>
                <w:szCs w:val="24"/>
              </w:rPr>
              <w:br/>
              <w:t>і документи, що підтверджують відсутність підстав, визначених пунктом 47 Особливостей.</w:t>
            </w:r>
          </w:p>
        </w:tc>
      </w:tr>
      <w:tr w:rsidR="00CF1225" w:rsidRPr="009959E6" w:rsidTr="00AF019C">
        <w:trPr>
          <w:trHeight w:val="522"/>
          <w:jc w:val="center"/>
        </w:trPr>
        <w:tc>
          <w:tcPr>
            <w:tcW w:w="10603" w:type="dxa"/>
            <w:gridSpan w:val="3"/>
            <w:shd w:val="clear" w:color="auto" w:fill="auto"/>
            <w:vAlign w:val="center"/>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Розділ V. Оцінка тендерної пропозиції</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1</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6" w:type="dxa"/>
            <w:shd w:val="clear" w:color="auto" w:fill="FFFFFF"/>
          </w:tcPr>
          <w:p w:rsidR="00A45C9F" w:rsidRPr="009959E6" w:rsidRDefault="00A45C9F" w:rsidP="00A45C9F">
            <w:pPr>
              <w:widowControl w:val="0"/>
              <w:suppressAutoHyphens/>
              <w:ind w:firstLine="165"/>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Єдиним критерієм оцінки тендерних пропозицій є ціна, питома вага критерію – 100 %.</w:t>
            </w:r>
          </w:p>
          <w:p w:rsidR="00A45C9F" w:rsidRPr="009959E6" w:rsidRDefault="00A45C9F" w:rsidP="00A45C9F">
            <w:pPr>
              <w:pStyle w:val="13"/>
              <w:widowControl w:val="0"/>
              <w:pBdr>
                <w:top w:val="nil"/>
                <w:left w:val="nil"/>
                <w:bottom w:val="nil"/>
                <w:right w:val="nil"/>
                <w:between w:val="nil"/>
              </w:pBdr>
              <w:ind w:firstLine="284"/>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Оцінка тендерної пропозиції проводиться електронною системою закупівель автоматично на основі критеріїв </w:t>
            </w:r>
            <w:r w:rsidRPr="009959E6">
              <w:rPr>
                <w:rFonts w:ascii="Times New Roman" w:hAnsi="Times New Roman" w:cs="Times New Roman"/>
                <w:sz w:val="24"/>
                <w:szCs w:val="24"/>
                <w:lang w:eastAsia="zh-CN"/>
              </w:rPr>
              <w:br/>
              <w:t>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5C9F" w:rsidRPr="009959E6" w:rsidRDefault="00A45C9F" w:rsidP="00A45C9F">
            <w:pPr>
              <w:pStyle w:val="13"/>
              <w:widowControl w:val="0"/>
              <w:pBdr>
                <w:top w:val="nil"/>
                <w:left w:val="nil"/>
                <w:bottom w:val="nil"/>
                <w:right w:val="nil"/>
                <w:between w:val="nil"/>
              </w:pBdr>
              <w:ind w:firstLine="284"/>
              <w:jc w:val="both"/>
              <w:rPr>
                <w:rFonts w:ascii="Times New Roman" w:hAnsi="Times New Roman" w:cs="Times New Roman"/>
                <w:sz w:val="24"/>
                <w:szCs w:val="24"/>
                <w:lang w:eastAsia="zh-CN"/>
              </w:rPr>
            </w:pPr>
          </w:p>
          <w:p w:rsidR="00A45C9F" w:rsidRPr="009959E6" w:rsidRDefault="00A45C9F" w:rsidP="00A45C9F">
            <w:pPr>
              <w:pStyle w:val="13"/>
              <w:widowControl w:val="0"/>
              <w:pBdr>
                <w:top w:val="nil"/>
                <w:left w:val="nil"/>
                <w:bottom w:val="nil"/>
                <w:right w:val="nil"/>
                <w:between w:val="nil"/>
              </w:pBdr>
              <w:ind w:firstLine="284"/>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CF1225" w:rsidRPr="009959E6" w:rsidRDefault="00A45C9F" w:rsidP="00A45C9F">
            <w:pPr>
              <w:pStyle w:val="10"/>
              <w:widowControl w:val="0"/>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i/>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F1225" w:rsidRPr="009959E6" w:rsidTr="00750505">
        <w:trPr>
          <w:trHeight w:val="1408"/>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2</w:t>
            </w:r>
          </w:p>
        </w:tc>
        <w:tc>
          <w:tcPr>
            <w:tcW w:w="3507" w:type="dxa"/>
            <w:shd w:val="clear" w:color="auto" w:fill="FFFFFF"/>
          </w:tcPr>
          <w:p w:rsidR="00CF1225" w:rsidRPr="009959E6" w:rsidRDefault="00CF1225" w:rsidP="00750505">
            <w:pPr>
              <w:pStyle w:val="10"/>
              <w:shd w:val="clear" w:color="auto" w:fill="FFFFFF"/>
              <w:rPr>
                <w:rFonts w:ascii="Times New Roman" w:hAnsi="Times New Roman" w:cs="Times New Roman"/>
                <w:color w:val="000000"/>
                <w:sz w:val="24"/>
                <w:szCs w:val="24"/>
              </w:rPr>
            </w:pPr>
            <w:r w:rsidRPr="009959E6">
              <w:rPr>
                <w:rFonts w:ascii="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526" w:type="dxa"/>
            <w:shd w:val="clear" w:color="auto" w:fill="FFFFFF"/>
          </w:tcPr>
          <w:p w:rsidR="00CF1225" w:rsidRPr="009959E6" w:rsidRDefault="00CF1225" w:rsidP="00750505">
            <w:pPr>
              <w:pStyle w:val="10"/>
              <w:shd w:val="clear" w:color="auto" w:fill="FFFFFF"/>
              <w:ind w:firstLine="284"/>
              <w:contextualSpacing/>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Відповідно до наказу Міністерства розвитку економіки, торгівлі та сільського господарства України від 15.04.2020 № 710, зареєстрованого в Міністерстві ю</w:t>
            </w:r>
            <w:r w:rsidR="00EF0283" w:rsidRPr="009959E6">
              <w:rPr>
                <w:rFonts w:ascii="Times New Roman" w:hAnsi="Times New Roman" w:cs="Times New Roman"/>
                <w:color w:val="000000"/>
                <w:sz w:val="24"/>
                <w:szCs w:val="24"/>
              </w:rPr>
              <w:t xml:space="preserve">стиції України </w:t>
            </w:r>
            <w:r w:rsidR="00EF0283" w:rsidRPr="009959E6">
              <w:rPr>
                <w:rFonts w:ascii="Times New Roman" w:hAnsi="Times New Roman" w:cs="Times New Roman"/>
                <w:color w:val="000000"/>
                <w:sz w:val="24"/>
                <w:szCs w:val="24"/>
              </w:rPr>
              <w:br/>
              <w:t>29 липня 2020 року</w:t>
            </w:r>
            <w:r w:rsidRPr="009959E6">
              <w:rPr>
                <w:rFonts w:ascii="Times New Roman" w:hAnsi="Times New Roman" w:cs="Times New Roman"/>
                <w:color w:val="000000"/>
                <w:sz w:val="24"/>
                <w:szCs w:val="24"/>
              </w:rPr>
              <w:t xml:space="preserve"> за № 715/34998 «Про затвердження Переліку формальних помилок».</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3</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Інша інформація</w:t>
            </w:r>
          </w:p>
        </w:tc>
        <w:tc>
          <w:tcPr>
            <w:tcW w:w="6526" w:type="dxa"/>
            <w:shd w:val="clear" w:color="auto" w:fill="FFFFFF"/>
          </w:tcPr>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Ціна пропозиції повинна враховувати усі податки, збори, обов’язкові платежі, що сплачуються або мають бути сплачені стосовно предмету закупівлі.</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Учасник самостійно одержує всі необхідні документи, пов’язані з поданням його тендерної пропозиції, та несе всі витрати на їх отримання.</w:t>
            </w:r>
          </w:p>
          <w:p w:rsidR="00A45C9F" w:rsidRPr="009959E6" w:rsidRDefault="00A45C9F" w:rsidP="00A45C9F">
            <w:pPr>
              <w:pStyle w:val="10"/>
              <w:widowControl w:val="0"/>
              <w:ind w:firstLine="284"/>
              <w:contextualSpacing/>
              <w:jc w:val="both"/>
              <w:rPr>
                <w:rFonts w:ascii="Times New Roman" w:hAnsi="Times New Roman" w:cs="Times New Roman"/>
                <w:color w:val="000000"/>
                <w:sz w:val="24"/>
                <w:szCs w:val="24"/>
              </w:rPr>
            </w:pPr>
            <w:r w:rsidRPr="009959E6">
              <w:rPr>
                <w:rFonts w:ascii="Times New Roman" w:hAnsi="Times New Roman" w:cs="Times New Roman"/>
                <w:sz w:val="24"/>
                <w:szCs w:val="24"/>
                <w:lang w:eastAsia="zh-CN"/>
              </w:rPr>
              <w:t>Будь-які витрати учасника, пов’язані з підготовкою та поданням пропозиції, не відшкодовуються замовником незалежно від результату торгів.</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t>4</w:t>
            </w:r>
          </w:p>
        </w:tc>
        <w:tc>
          <w:tcPr>
            <w:tcW w:w="3507" w:type="dxa"/>
            <w:shd w:val="clear" w:color="auto" w:fill="FFFFFF"/>
          </w:tcPr>
          <w:p w:rsidR="00CF1225" w:rsidRPr="009959E6" w:rsidRDefault="00CF1225" w:rsidP="00750505">
            <w:pPr>
              <w:pStyle w:val="10"/>
              <w:widowControl w:val="0"/>
              <w:rPr>
                <w:rFonts w:ascii="Times New Roman" w:hAnsi="Times New Roman" w:cs="Times New Roman"/>
                <w:b/>
                <w:color w:val="000000"/>
                <w:sz w:val="24"/>
                <w:szCs w:val="24"/>
              </w:rPr>
            </w:pPr>
            <w:r w:rsidRPr="009959E6">
              <w:rPr>
                <w:rFonts w:ascii="Times New Roman" w:hAnsi="Times New Roman" w:cs="Times New Roman"/>
                <w:b/>
                <w:sz w:val="24"/>
                <w:szCs w:val="24"/>
                <w:lang w:eastAsia="uk-UA"/>
              </w:rPr>
              <w:t>Розгляд тендерних пропозицій учасників</w:t>
            </w:r>
          </w:p>
        </w:tc>
        <w:tc>
          <w:tcPr>
            <w:tcW w:w="6526" w:type="dxa"/>
            <w:shd w:val="clear" w:color="auto" w:fill="FFFFFF"/>
          </w:tcPr>
          <w:p w:rsidR="00A45C9F" w:rsidRPr="009959E6" w:rsidRDefault="00A45C9F" w:rsidP="00750505">
            <w:pPr>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t>5</w:t>
            </w:r>
          </w:p>
        </w:tc>
        <w:tc>
          <w:tcPr>
            <w:tcW w:w="3507" w:type="dxa"/>
            <w:shd w:val="clear" w:color="auto" w:fill="FFFFFF"/>
          </w:tcPr>
          <w:p w:rsidR="00CF1225" w:rsidRPr="009959E6" w:rsidRDefault="00CF1225" w:rsidP="00750505">
            <w:pPr>
              <w:pStyle w:val="10"/>
              <w:widowControl w:val="0"/>
              <w:rPr>
                <w:rFonts w:ascii="Times New Roman" w:hAnsi="Times New Roman" w:cs="Times New Roman"/>
                <w:b/>
                <w:color w:val="000000"/>
                <w:sz w:val="24"/>
                <w:szCs w:val="24"/>
              </w:rPr>
            </w:pPr>
            <w:r w:rsidRPr="009959E6">
              <w:rPr>
                <w:rFonts w:ascii="Times New Roman" w:hAnsi="Times New Roman" w:cs="Times New Roman"/>
                <w:b/>
                <w:sz w:val="24"/>
                <w:szCs w:val="24"/>
                <w:lang w:eastAsia="uk-UA"/>
              </w:rPr>
              <w:t>Усунення виявлених замовником невідповідностей в тендерній пропозиції</w:t>
            </w:r>
          </w:p>
        </w:tc>
        <w:tc>
          <w:tcPr>
            <w:tcW w:w="6526" w:type="dxa"/>
            <w:shd w:val="clear" w:color="auto" w:fill="FFFFFF"/>
          </w:tcPr>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9959E6">
              <w:rPr>
                <w:rFonts w:ascii="Times New Roman" w:eastAsia="Times New Roman" w:hAnsi="Times New Roman" w:cs="Times New Roman"/>
                <w:sz w:val="24"/>
                <w:szCs w:val="24"/>
              </w:rPr>
              <w:br/>
              <w:t xml:space="preserve">в інформації та/або документах, що подані учасником процедури закупівлі у тендерній пропозиції та/або подання </w:t>
            </w:r>
            <w:r w:rsidRPr="009959E6">
              <w:rPr>
                <w:rFonts w:ascii="Times New Roman" w:eastAsia="Times New Roman" w:hAnsi="Times New Roman" w:cs="Times New Roman"/>
                <w:sz w:val="24"/>
                <w:szCs w:val="24"/>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7436" w:rsidRPr="009959E6" w:rsidRDefault="00DD7436"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A45C9F" w:rsidRPr="009959E6" w:rsidRDefault="00A45C9F" w:rsidP="00A45C9F">
            <w:pPr>
              <w:suppressAutoHyphens/>
              <w:ind w:firstLine="284"/>
              <w:contextualSpacing/>
              <w:jc w:val="both"/>
              <w:rPr>
                <w:rFonts w:ascii="Times New Roman" w:hAnsi="Times New Roman" w:cs="Times New Roman"/>
                <w:sz w:val="24"/>
                <w:szCs w:val="24"/>
                <w:lang w:eastAsia="zh-CN"/>
              </w:rPr>
            </w:pPr>
            <w:r w:rsidRPr="009959E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lastRenderedPageBreak/>
              <w:t>6</w:t>
            </w:r>
          </w:p>
        </w:tc>
        <w:tc>
          <w:tcPr>
            <w:tcW w:w="3507" w:type="dxa"/>
            <w:shd w:val="clear" w:color="auto" w:fill="FFFFFF"/>
          </w:tcPr>
          <w:p w:rsidR="00CF1225" w:rsidRPr="009959E6" w:rsidRDefault="00CF1225" w:rsidP="00750505">
            <w:pPr>
              <w:pStyle w:val="10"/>
              <w:widowControl w:val="0"/>
              <w:rPr>
                <w:rFonts w:ascii="Times New Roman" w:hAnsi="Times New Roman" w:cs="Times New Roman"/>
                <w:b/>
                <w:color w:val="000000"/>
                <w:sz w:val="24"/>
                <w:szCs w:val="24"/>
              </w:rPr>
            </w:pPr>
            <w:r w:rsidRPr="009959E6">
              <w:rPr>
                <w:rFonts w:ascii="Times New Roman" w:hAnsi="Times New Roman" w:cs="Times New Roman"/>
                <w:b/>
                <w:sz w:val="24"/>
                <w:szCs w:val="24"/>
                <w:lang w:eastAsia="uk-UA"/>
              </w:rPr>
              <w:t>Розгляд тендерної пропозиції з аномально низькою ціною</w:t>
            </w:r>
          </w:p>
        </w:tc>
        <w:tc>
          <w:tcPr>
            <w:tcW w:w="6526" w:type="dxa"/>
            <w:shd w:val="clear" w:color="auto" w:fill="FFFFFF"/>
          </w:tcPr>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50E45" w:rsidRPr="009959E6" w:rsidRDefault="00250E45" w:rsidP="00A45C9F">
            <w:pPr>
              <w:widowControl w:val="0"/>
              <w:suppressAutoHyphens/>
              <w:ind w:firstLine="284"/>
              <w:contextualSpacing/>
              <w:jc w:val="both"/>
              <w:rPr>
                <w:rFonts w:ascii="Times New Roman" w:hAnsi="Times New Roman" w:cs="Times New Roman"/>
                <w:sz w:val="24"/>
                <w:szCs w:val="24"/>
                <w:lang w:eastAsia="zh-CN"/>
              </w:rPr>
            </w:pP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w:t>
            </w:r>
            <w:r w:rsidRPr="009959E6">
              <w:rPr>
                <w:rFonts w:ascii="Times New Roman" w:hAnsi="Times New Roman" w:cs="Times New Roman"/>
                <w:sz w:val="24"/>
                <w:szCs w:val="24"/>
                <w:lang w:eastAsia="zh-CN"/>
              </w:rPr>
              <w:lastRenderedPageBreak/>
              <w:t>строку, визначеного абзацом першим частини чотирнадцятої статті 29 Закону/абзацом дев’ятим пункту 37 Особливостей.</w:t>
            </w:r>
          </w:p>
          <w:p w:rsidR="00250E45" w:rsidRPr="009959E6" w:rsidRDefault="00250E45" w:rsidP="00A45C9F">
            <w:pPr>
              <w:widowControl w:val="0"/>
              <w:suppressAutoHyphens/>
              <w:ind w:firstLine="284"/>
              <w:contextualSpacing/>
              <w:jc w:val="both"/>
              <w:rPr>
                <w:rFonts w:ascii="Times New Roman" w:hAnsi="Times New Roman" w:cs="Times New Roman"/>
                <w:sz w:val="24"/>
                <w:szCs w:val="24"/>
                <w:lang w:eastAsia="zh-CN"/>
              </w:rPr>
            </w:pP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Обґрунтування аномально низької тендерної пропозиції може містити інформацію про:</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45C9F" w:rsidRPr="009959E6" w:rsidRDefault="00A45C9F" w:rsidP="00A45C9F">
            <w:pPr>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отримання учасником процедури закупівлі державної допомоги згідно із законодавством</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lastRenderedPageBreak/>
              <w:t>7</w:t>
            </w:r>
          </w:p>
        </w:tc>
        <w:tc>
          <w:tcPr>
            <w:tcW w:w="3507" w:type="dxa"/>
            <w:shd w:val="clear" w:color="auto" w:fill="FFFFFF"/>
          </w:tcPr>
          <w:p w:rsidR="00CF1225" w:rsidRPr="009959E6" w:rsidRDefault="00CF1225" w:rsidP="00750505">
            <w:pPr>
              <w:pStyle w:val="10"/>
              <w:widowControl w:val="0"/>
              <w:rPr>
                <w:rFonts w:ascii="Times New Roman" w:hAnsi="Times New Roman" w:cs="Times New Roman"/>
                <w:b/>
                <w:color w:val="000000"/>
                <w:sz w:val="24"/>
                <w:szCs w:val="24"/>
              </w:rPr>
            </w:pPr>
            <w:r w:rsidRPr="009959E6">
              <w:rPr>
                <w:rFonts w:ascii="Times New Roman" w:hAnsi="Times New Roman" w:cs="Times New Roman"/>
                <w:b/>
                <w:sz w:val="24"/>
                <w:szCs w:val="24"/>
                <w:lang w:eastAsia="uk-UA"/>
              </w:rPr>
              <w:t>Відхилення тендерних пропозицій</w:t>
            </w:r>
          </w:p>
        </w:tc>
        <w:tc>
          <w:tcPr>
            <w:tcW w:w="6526" w:type="dxa"/>
            <w:shd w:val="clear" w:color="auto" w:fill="FFFFFF"/>
          </w:tcPr>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1) учасник процедури закупівлі:</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підпадає під підстави, встановлені пунктом 47 Особливостей;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не надав забезпечення тендерної пропозиції, якщо таке забезпечення вимагалося замовником;</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визначив конфіденційною інформацію, що не може бути визначена як конфіденційна відповідно до вимог пункту 40 Особливостей;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є громадянином Російської Федерації/Республіки Білорусь (крім того, що проживає на території України </w:t>
            </w:r>
            <w:r w:rsidRPr="009959E6">
              <w:rPr>
                <w:rFonts w:ascii="Times New Roman" w:hAnsi="Times New Roman" w:cs="Times New Roman"/>
                <w:sz w:val="24"/>
                <w:szCs w:val="24"/>
                <w:lang w:eastAsia="zh-CN"/>
              </w:rPr>
              <w:br/>
              <w:t xml:space="preserve">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959E6">
              <w:rPr>
                <w:rFonts w:ascii="Times New Roman" w:hAnsi="Times New Roman" w:cs="Times New Roman"/>
                <w:sz w:val="24"/>
                <w:szCs w:val="24"/>
                <w:lang w:eastAsia="zh-CN"/>
              </w:rPr>
              <w:t>бенефіціарним</w:t>
            </w:r>
            <w:proofErr w:type="spellEnd"/>
            <w:r w:rsidRPr="009959E6">
              <w:rPr>
                <w:rFonts w:ascii="Times New Roman" w:hAnsi="Times New Roman" w:cs="Times New Roman"/>
                <w:sz w:val="24"/>
                <w:szCs w:val="24"/>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9959E6">
              <w:rPr>
                <w:rFonts w:ascii="Times New Roman" w:hAnsi="Times New Roman" w:cs="Times New Roman"/>
                <w:sz w:val="24"/>
                <w:szCs w:val="24"/>
                <w:lang w:eastAsia="zh-CN"/>
              </w:rPr>
              <w:lastRenderedPageBreak/>
              <w:t xml:space="preserve">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9959E6">
              <w:rPr>
                <w:rFonts w:ascii="Times New Roman" w:hAnsi="Times New Roman" w:cs="Times New Roman"/>
                <w:sz w:val="24"/>
                <w:szCs w:val="24"/>
                <w:lang w:eastAsia="zh-CN"/>
              </w:rPr>
              <w:br/>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2) тендерна пропозиція:</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є такою, строк дії якої закінчився;</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w:t>
            </w:r>
            <w:r w:rsidRPr="009959E6">
              <w:rPr>
                <w:rFonts w:ascii="Times New Roman" w:hAnsi="Times New Roman" w:cs="Times New Roman"/>
                <w:sz w:val="24"/>
                <w:szCs w:val="24"/>
                <w:lang w:eastAsia="zh-CN"/>
              </w:rPr>
              <w:br/>
              <w:t xml:space="preserve">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w:t>
            </w:r>
            <w:r w:rsidRPr="009959E6">
              <w:rPr>
                <w:rFonts w:ascii="Times New Roman" w:hAnsi="Times New Roman" w:cs="Times New Roman"/>
                <w:sz w:val="24"/>
                <w:szCs w:val="24"/>
                <w:lang w:eastAsia="zh-CN"/>
              </w:rPr>
              <w:br/>
              <w:t>в тендерній документації;</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не відповідає вимогам, установленим у тендерній документації відповідно до абзацу першого частини третьої статті 22 Закону;</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3) переможець процедури закупівлі:</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не надав забезпечення виконання договору про закупівлю, якщо таке забезпечення вимагалося замовником;</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val="ru-RU" w:eastAsia="zh-CN"/>
              </w:rPr>
            </w:pPr>
            <w:r w:rsidRPr="009959E6">
              <w:rPr>
                <w:rFonts w:ascii="Times New Roman" w:hAnsi="Times New Roman" w:cs="Times New Roman"/>
                <w:sz w:val="24"/>
                <w:szCs w:val="24"/>
                <w:lang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1) учасник процедури закупівлі надав неналежне обґрунтування щодо ціни або вартості відповідних товарів, </w:t>
            </w:r>
            <w:r w:rsidRPr="009959E6">
              <w:rPr>
                <w:rFonts w:ascii="Times New Roman" w:hAnsi="Times New Roman" w:cs="Times New Roman"/>
                <w:sz w:val="24"/>
                <w:szCs w:val="24"/>
                <w:lang w:eastAsia="zh-CN"/>
              </w:rPr>
              <w:lastRenderedPageBreak/>
              <w:t>робіт чи послуг тендерної пропозиції, що є аномально низькою;</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5C9F" w:rsidRPr="009959E6" w:rsidRDefault="00A45C9F" w:rsidP="00A45C9F">
            <w:pPr>
              <w:widowControl w:val="0"/>
              <w:suppressAutoHyphens/>
              <w:ind w:firstLine="284"/>
              <w:contextualSpacing/>
              <w:jc w:val="both"/>
              <w:rPr>
                <w:rFonts w:ascii="Times New Roman" w:hAnsi="Times New Roman" w:cs="Times New Roman"/>
                <w:sz w:val="24"/>
                <w:szCs w:val="24"/>
                <w:lang w:eastAsia="zh-CN"/>
              </w:rPr>
            </w:pPr>
          </w:p>
          <w:p w:rsidR="00A45C9F" w:rsidRPr="009959E6" w:rsidRDefault="00A45C9F" w:rsidP="00A45C9F">
            <w:pPr>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lastRenderedPageBreak/>
              <w:t>8</w:t>
            </w:r>
          </w:p>
        </w:tc>
        <w:tc>
          <w:tcPr>
            <w:tcW w:w="3507" w:type="dxa"/>
            <w:shd w:val="clear" w:color="auto" w:fill="FFFFFF"/>
          </w:tcPr>
          <w:p w:rsidR="00CF1225" w:rsidRPr="009959E6" w:rsidRDefault="00CF1225" w:rsidP="00750505">
            <w:pPr>
              <w:pStyle w:val="10"/>
              <w:widowControl w:val="0"/>
              <w:rPr>
                <w:rFonts w:ascii="Times New Roman" w:hAnsi="Times New Roman" w:cs="Times New Roman"/>
                <w:b/>
                <w:sz w:val="24"/>
                <w:szCs w:val="24"/>
                <w:lang w:eastAsia="uk-UA"/>
              </w:rPr>
            </w:pPr>
            <w:r w:rsidRPr="009959E6">
              <w:rPr>
                <w:rFonts w:ascii="Times New Roman" w:hAnsi="Times New Roman" w:cs="Times New Roman"/>
                <w:b/>
                <w:sz w:val="24"/>
                <w:szCs w:val="24"/>
                <w:lang w:eastAsia="uk-UA"/>
              </w:rPr>
              <w:t>Права учасника у разі відхилення тендерної пропозиції</w:t>
            </w:r>
          </w:p>
        </w:tc>
        <w:tc>
          <w:tcPr>
            <w:tcW w:w="6526" w:type="dxa"/>
            <w:shd w:val="clear" w:color="auto" w:fill="FFFFFF"/>
          </w:tcPr>
          <w:p w:rsidR="00A45C9F" w:rsidRPr="009959E6" w:rsidRDefault="00A45C9F" w:rsidP="00750505">
            <w:pPr>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w:t>
            </w:r>
            <w:r w:rsidRPr="009959E6">
              <w:rPr>
                <w:rFonts w:ascii="Times New Roman" w:hAnsi="Times New Roman" w:cs="Times New Roman"/>
                <w:sz w:val="24"/>
                <w:szCs w:val="24"/>
                <w:lang w:eastAsia="zh-CN"/>
              </w:rPr>
              <w:br/>
              <w:t>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1225" w:rsidRPr="009959E6" w:rsidTr="00750505">
        <w:trPr>
          <w:trHeight w:val="522"/>
          <w:jc w:val="center"/>
        </w:trPr>
        <w:tc>
          <w:tcPr>
            <w:tcW w:w="10603" w:type="dxa"/>
            <w:gridSpan w:val="3"/>
            <w:shd w:val="clear" w:color="auto" w:fill="FFFFFF"/>
            <w:vAlign w:val="center"/>
          </w:tcPr>
          <w:p w:rsidR="00CF1225" w:rsidRPr="009959E6" w:rsidRDefault="00CF1225" w:rsidP="00750505">
            <w:pPr>
              <w:pStyle w:val="10"/>
              <w:widowControl w:val="0"/>
              <w:ind w:hanging="21"/>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Розділ VI. Результати тендеру та укладання договору про закупівлю</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1</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Відміна замовником тендеру чи визнання його таким, що не відбувся</w:t>
            </w:r>
          </w:p>
        </w:tc>
        <w:tc>
          <w:tcPr>
            <w:tcW w:w="6526" w:type="dxa"/>
            <w:shd w:val="clear" w:color="auto" w:fill="FFFFFF"/>
          </w:tcPr>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Замовник відміняє відкриті торги у разі:</w:t>
            </w: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1) відсутності подальшої потреби в закупівлі товарів, робіт чи послуг;</w:t>
            </w: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4) коли здійснення закупівлі стало неможливим внаслідок </w:t>
            </w:r>
            <w:r w:rsidRPr="009959E6">
              <w:rPr>
                <w:rFonts w:ascii="Times New Roman" w:eastAsia="Times New Roman" w:hAnsi="Times New Roman" w:cs="Times New Roman"/>
                <w:sz w:val="24"/>
                <w:szCs w:val="24"/>
              </w:rPr>
              <w:lastRenderedPageBreak/>
              <w:t>дії обставин непереборної сили.</w:t>
            </w:r>
          </w:p>
          <w:p w:rsidR="00CD544F" w:rsidRPr="009959E6" w:rsidRDefault="00CD544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D544F" w:rsidRPr="009959E6" w:rsidRDefault="00CD544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CD544F" w:rsidRPr="009959E6">
              <w:rPr>
                <w:rFonts w:ascii="Times New Roman" w:eastAsia="Times New Roman" w:hAnsi="Times New Roman" w:cs="Times New Roman"/>
                <w:sz w:val="24"/>
                <w:szCs w:val="24"/>
              </w:rPr>
              <w:t>О</w:t>
            </w:r>
            <w:r w:rsidRPr="009959E6">
              <w:rPr>
                <w:rFonts w:ascii="Times New Roman" w:eastAsia="Times New Roman" w:hAnsi="Times New Roman" w:cs="Times New Roman"/>
                <w:sz w:val="24"/>
                <w:szCs w:val="24"/>
              </w:rPr>
              <w:t>собливостями;</w:t>
            </w: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sidR="00CD544F" w:rsidRPr="009959E6">
              <w:rPr>
                <w:rFonts w:ascii="Times New Roman" w:eastAsia="Times New Roman" w:hAnsi="Times New Roman" w:cs="Times New Roman"/>
                <w:sz w:val="24"/>
                <w:szCs w:val="24"/>
              </w:rPr>
              <w:t>О</w:t>
            </w:r>
            <w:r w:rsidRPr="009959E6">
              <w:rPr>
                <w:rFonts w:ascii="Times New Roman" w:eastAsia="Times New Roman" w:hAnsi="Times New Roman" w:cs="Times New Roman"/>
                <w:sz w:val="24"/>
                <w:szCs w:val="24"/>
              </w:rPr>
              <w:t>собливостями.</w:t>
            </w:r>
          </w:p>
          <w:p w:rsidR="00CD544F" w:rsidRPr="009959E6" w:rsidRDefault="00CD544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94146A" w:rsidRPr="009959E6">
              <w:rPr>
                <w:rFonts w:ascii="Times New Roman" w:eastAsia="Times New Roman" w:hAnsi="Times New Roman" w:cs="Times New Roman"/>
                <w:sz w:val="24"/>
                <w:szCs w:val="24"/>
              </w:rPr>
              <w:t xml:space="preserve"> 51 Особливостей</w:t>
            </w:r>
            <w:r w:rsidRPr="009959E6">
              <w:rPr>
                <w:rFonts w:ascii="Times New Roman" w:eastAsia="Times New Roman" w:hAnsi="Times New Roman" w:cs="Times New Roman"/>
                <w:sz w:val="24"/>
                <w:szCs w:val="24"/>
              </w:rPr>
              <w:t>, оприлюднюється інформація про відміну відкритих торгів.</w:t>
            </w:r>
          </w:p>
          <w:p w:rsidR="00CD544F" w:rsidRPr="009959E6" w:rsidRDefault="00CD544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p>
          <w:p w:rsidR="00A45C9F" w:rsidRPr="009959E6" w:rsidRDefault="00A45C9F" w:rsidP="00A45C9F">
            <w:pPr>
              <w:pStyle w:val="13"/>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Відкриті торги можуть бути відмінені частково (за лотом).</w:t>
            </w:r>
          </w:p>
          <w:p w:rsidR="00CD544F" w:rsidRPr="009959E6" w:rsidRDefault="00CD544F" w:rsidP="00A45C9F">
            <w:pPr>
              <w:pStyle w:val="10"/>
              <w:widowControl w:val="0"/>
              <w:ind w:firstLine="284"/>
              <w:contextualSpacing/>
              <w:jc w:val="both"/>
              <w:rPr>
                <w:rFonts w:ascii="Times New Roman" w:eastAsia="Times New Roman" w:hAnsi="Times New Roman" w:cs="Times New Roman"/>
                <w:sz w:val="24"/>
                <w:szCs w:val="24"/>
              </w:rPr>
            </w:pPr>
          </w:p>
          <w:p w:rsidR="00A45C9F" w:rsidRPr="009959E6" w:rsidRDefault="00A45C9F" w:rsidP="00A45C9F">
            <w:pPr>
              <w:pStyle w:val="10"/>
              <w:widowControl w:val="0"/>
              <w:ind w:firstLine="284"/>
              <w:contextualSpacing/>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2</w:t>
            </w:r>
          </w:p>
        </w:tc>
        <w:tc>
          <w:tcPr>
            <w:tcW w:w="3507"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b/>
                <w:color w:val="000000"/>
                <w:sz w:val="24"/>
                <w:szCs w:val="24"/>
              </w:rPr>
              <w:t xml:space="preserve">Строк укладання договору </w:t>
            </w:r>
          </w:p>
        </w:tc>
        <w:tc>
          <w:tcPr>
            <w:tcW w:w="6526" w:type="dxa"/>
            <w:shd w:val="clear" w:color="auto" w:fill="FFFFFF"/>
          </w:tcPr>
          <w:p w:rsidR="00CF104B" w:rsidRPr="009959E6" w:rsidRDefault="00CF104B" w:rsidP="00CF104B">
            <w:pPr>
              <w:widowControl w:val="0"/>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A0839" w:rsidRPr="009959E6" w:rsidRDefault="000A0839" w:rsidP="00CF104B">
            <w:pPr>
              <w:widowControl w:val="0"/>
              <w:suppressAutoHyphens/>
              <w:ind w:firstLine="284"/>
              <w:contextualSpacing/>
              <w:jc w:val="both"/>
              <w:rPr>
                <w:rFonts w:ascii="Times New Roman" w:hAnsi="Times New Roman" w:cs="Times New Roman"/>
                <w:sz w:val="24"/>
                <w:szCs w:val="24"/>
                <w:lang w:eastAsia="zh-CN"/>
              </w:rPr>
            </w:pPr>
          </w:p>
          <w:p w:rsidR="00CF104B" w:rsidRPr="009959E6" w:rsidRDefault="00CF104B" w:rsidP="00CF104B">
            <w:pPr>
              <w:suppressAutoHyphens/>
              <w:ind w:firstLine="284"/>
              <w:contextualSpacing/>
              <w:jc w:val="both"/>
              <w:rPr>
                <w:rFonts w:ascii="Times New Roman" w:hAnsi="Times New Roman" w:cs="Times New Roman"/>
                <w:sz w:val="24"/>
                <w:szCs w:val="24"/>
                <w:lang w:eastAsia="zh-CN"/>
              </w:rPr>
            </w:pPr>
            <w:r w:rsidRPr="009959E6">
              <w:rPr>
                <w:rFonts w:ascii="Times New Roman" w:hAnsi="Times New Roman" w:cs="Times New Roman"/>
                <w:sz w:val="24"/>
                <w:szCs w:val="24"/>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1225" w:rsidRPr="009959E6" w:rsidTr="00750505">
        <w:trPr>
          <w:trHeight w:val="522"/>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3</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 xml:space="preserve">Укладання договору про закупівлю та порядок зміни його умов </w:t>
            </w:r>
          </w:p>
        </w:tc>
        <w:tc>
          <w:tcPr>
            <w:tcW w:w="6526" w:type="dxa"/>
            <w:shd w:val="clear" w:color="auto" w:fill="FFFFFF"/>
          </w:tcPr>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9959E6">
              <w:rPr>
                <w:rFonts w:ascii="Times New Roman" w:eastAsia="Times New Roman" w:hAnsi="Times New Roman" w:cs="Times New Roman"/>
                <w:sz w:val="24"/>
                <w:szCs w:val="24"/>
              </w:rPr>
              <w:lastRenderedPageBreak/>
              <w:t>укласти договір про закупівлю перебіг строку для укладення договору про закупівлю зупиняється.</w:t>
            </w:r>
          </w:p>
          <w:p w:rsidR="000A0839" w:rsidRPr="009959E6" w:rsidRDefault="000A0839" w:rsidP="00CF104B">
            <w:pPr>
              <w:widowControl w:val="0"/>
              <w:ind w:firstLine="284"/>
              <w:contextualSpacing/>
              <w:jc w:val="both"/>
              <w:rPr>
                <w:rFonts w:ascii="Times New Roman" w:eastAsia="Times New Roman" w:hAnsi="Times New Roman" w:cs="Times New Roman"/>
                <w:sz w:val="24"/>
                <w:szCs w:val="24"/>
              </w:rPr>
            </w:pP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0A0839" w:rsidRPr="009959E6" w:rsidRDefault="000A0839" w:rsidP="00CF104B">
            <w:pPr>
              <w:widowControl w:val="0"/>
              <w:ind w:firstLine="284"/>
              <w:contextualSpacing/>
              <w:jc w:val="both"/>
              <w:rPr>
                <w:rFonts w:ascii="Times New Roman" w:eastAsia="Times New Roman" w:hAnsi="Times New Roman" w:cs="Times New Roman"/>
                <w:sz w:val="24"/>
                <w:szCs w:val="24"/>
              </w:rPr>
            </w:pP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визначення грошового еквівалента зобов’язання в іноземній валюті;</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F104B" w:rsidRPr="009959E6" w:rsidRDefault="00CF104B" w:rsidP="00CF104B">
            <w:pPr>
              <w:pStyle w:val="10"/>
              <w:widowControl w:val="0"/>
              <w:ind w:firstLine="284"/>
              <w:contextualSpacing/>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F1225" w:rsidRPr="009959E6" w:rsidTr="00750505">
        <w:trPr>
          <w:trHeight w:val="824"/>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4</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526" w:type="dxa"/>
            <w:shd w:val="clear" w:color="auto" w:fill="FFFFFF"/>
          </w:tcPr>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A0839" w:rsidRPr="009959E6" w:rsidRDefault="000A0839" w:rsidP="00CF104B">
            <w:pPr>
              <w:widowControl w:val="0"/>
              <w:ind w:firstLine="284"/>
              <w:contextualSpacing/>
              <w:jc w:val="both"/>
              <w:rPr>
                <w:rFonts w:ascii="Times New Roman" w:eastAsia="Times New Roman" w:hAnsi="Times New Roman" w:cs="Times New Roman"/>
                <w:sz w:val="24"/>
                <w:szCs w:val="24"/>
              </w:rPr>
            </w:pP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9959E6">
              <w:rPr>
                <w:rFonts w:ascii="Times New Roman" w:eastAsia="Times New Roman" w:hAnsi="Times New Roman" w:cs="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59E6">
              <w:rPr>
                <w:rFonts w:ascii="Times New Roman" w:eastAsia="Times New Roman" w:hAnsi="Times New Roman" w:cs="Times New Roman"/>
                <w:sz w:val="24"/>
                <w:szCs w:val="24"/>
              </w:rPr>
              <w:t>Platts</w:t>
            </w:r>
            <w:proofErr w:type="spellEnd"/>
            <w:r w:rsidRPr="009959E6">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104B" w:rsidRPr="009959E6" w:rsidRDefault="00CF104B" w:rsidP="00CF104B">
            <w:pPr>
              <w:widowControl w:val="0"/>
              <w:ind w:firstLine="284"/>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0A0839" w:rsidRPr="009959E6" w:rsidRDefault="000A0839" w:rsidP="00CF104B">
            <w:pPr>
              <w:widowControl w:val="0"/>
              <w:ind w:firstLine="284"/>
              <w:contextualSpacing/>
              <w:jc w:val="both"/>
              <w:rPr>
                <w:rFonts w:ascii="Times New Roman" w:eastAsia="Times New Roman" w:hAnsi="Times New Roman" w:cs="Times New Roman"/>
                <w:sz w:val="24"/>
                <w:szCs w:val="24"/>
              </w:rPr>
            </w:pPr>
          </w:p>
          <w:p w:rsidR="00CF104B" w:rsidRPr="009959E6" w:rsidRDefault="00CF104B" w:rsidP="00CF104B">
            <w:pPr>
              <w:pStyle w:val="10"/>
              <w:widowControl w:val="0"/>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F1225" w:rsidRPr="009959E6" w:rsidTr="00750505">
        <w:trPr>
          <w:trHeight w:val="1278"/>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lastRenderedPageBreak/>
              <w:t>5</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26" w:type="dxa"/>
            <w:shd w:val="clear" w:color="auto" w:fill="FFFFFF"/>
          </w:tcPr>
          <w:p w:rsidR="00CF1225" w:rsidRPr="009959E6" w:rsidRDefault="00CF104B" w:rsidP="00750505">
            <w:pPr>
              <w:pStyle w:val="10"/>
              <w:widowControl w:val="0"/>
              <w:ind w:firstLine="284"/>
              <w:jc w:val="both"/>
              <w:rPr>
                <w:rFonts w:ascii="Times New Roman" w:hAnsi="Times New Roman" w:cs="Times New Roman"/>
                <w:color w:val="000000"/>
                <w:sz w:val="24"/>
                <w:szCs w:val="24"/>
              </w:rPr>
            </w:pPr>
            <w:r w:rsidRPr="009959E6">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F1225" w:rsidRPr="009959E6" w:rsidTr="00750505">
        <w:trPr>
          <w:trHeight w:val="484"/>
          <w:jc w:val="center"/>
        </w:trPr>
        <w:tc>
          <w:tcPr>
            <w:tcW w:w="570" w:type="dxa"/>
            <w:shd w:val="clear" w:color="auto" w:fill="FFFFFF"/>
          </w:tcPr>
          <w:p w:rsidR="00CF1225" w:rsidRPr="009959E6" w:rsidRDefault="00CF1225" w:rsidP="00750505">
            <w:pPr>
              <w:pStyle w:val="10"/>
              <w:widowControl w:val="0"/>
              <w:jc w:val="center"/>
              <w:rPr>
                <w:rFonts w:ascii="Times New Roman" w:hAnsi="Times New Roman" w:cs="Times New Roman"/>
                <w:color w:val="000000"/>
                <w:sz w:val="24"/>
                <w:szCs w:val="24"/>
              </w:rPr>
            </w:pPr>
            <w:r w:rsidRPr="009959E6">
              <w:rPr>
                <w:rFonts w:ascii="Times New Roman" w:hAnsi="Times New Roman" w:cs="Times New Roman"/>
                <w:b/>
                <w:color w:val="000000"/>
                <w:sz w:val="24"/>
                <w:szCs w:val="24"/>
              </w:rPr>
              <w:t>6</w:t>
            </w:r>
          </w:p>
        </w:tc>
        <w:tc>
          <w:tcPr>
            <w:tcW w:w="3507" w:type="dxa"/>
            <w:shd w:val="clear" w:color="auto" w:fill="FFFFFF"/>
          </w:tcPr>
          <w:p w:rsidR="00CF1225" w:rsidRPr="009959E6" w:rsidRDefault="00CF1225" w:rsidP="00750505">
            <w:pPr>
              <w:pStyle w:val="10"/>
              <w:widowControl w:val="0"/>
              <w:rPr>
                <w:rFonts w:ascii="Times New Roman" w:hAnsi="Times New Roman" w:cs="Times New Roman"/>
                <w:color w:val="000000"/>
                <w:sz w:val="24"/>
                <w:szCs w:val="24"/>
              </w:rPr>
            </w:pPr>
            <w:r w:rsidRPr="009959E6">
              <w:rPr>
                <w:rFonts w:ascii="Times New Roman" w:hAnsi="Times New Roman" w:cs="Times New Roman"/>
                <w:b/>
                <w:color w:val="000000"/>
                <w:sz w:val="24"/>
                <w:szCs w:val="24"/>
              </w:rPr>
              <w:t xml:space="preserve">Забезпечення виконання договору про закупівлю </w:t>
            </w:r>
          </w:p>
        </w:tc>
        <w:tc>
          <w:tcPr>
            <w:tcW w:w="6526" w:type="dxa"/>
            <w:shd w:val="clear" w:color="auto" w:fill="FFFFFF"/>
          </w:tcPr>
          <w:p w:rsidR="00CF1225" w:rsidRPr="009959E6" w:rsidRDefault="00CF1225" w:rsidP="00750505">
            <w:pPr>
              <w:pStyle w:val="10"/>
              <w:widowControl w:val="0"/>
              <w:jc w:val="both"/>
              <w:rPr>
                <w:rFonts w:ascii="Times New Roman" w:hAnsi="Times New Roman" w:cs="Times New Roman"/>
                <w:color w:val="000000"/>
                <w:sz w:val="24"/>
                <w:szCs w:val="24"/>
              </w:rPr>
            </w:pPr>
            <w:r w:rsidRPr="009959E6">
              <w:rPr>
                <w:rFonts w:ascii="Times New Roman" w:hAnsi="Times New Roman" w:cs="Times New Roman"/>
                <w:color w:val="000000"/>
                <w:sz w:val="24"/>
                <w:szCs w:val="24"/>
              </w:rPr>
              <w:t>Забезпечення виконання договору про закупівлю не вимагається.</w:t>
            </w:r>
          </w:p>
        </w:tc>
      </w:tr>
    </w:tbl>
    <w:p w:rsidR="00CF1225" w:rsidRPr="009959E6" w:rsidRDefault="00CF1225" w:rsidP="00C731BC">
      <w:pPr>
        <w:ind w:left="7920"/>
        <w:rPr>
          <w:rFonts w:ascii="Times New Roman" w:hAnsi="Times New Roman" w:cs="Times New Roman"/>
          <w:b/>
          <w:bCs/>
          <w:sz w:val="24"/>
          <w:szCs w:val="24"/>
          <w:lang w:eastAsia="en-US"/>
        </w:rPr>
      </w:pPr>
      <w:r w:rsidRPr="009959E6">
        <w:rPr>
          <w:rFonts w:ascii="Times New Roman" w:hAnsi="Times New Roman" w:cs="Times New Roman"/>
          <w:b/>
          <w:bCs/>
          <w:sz w:val="24"/>
          <w:szCs w:val="24"/>
        </w:rPr>
        <w:br w:type="page"/>
      </w:r>
      <w:r w:rsidRPr="009959E6">
        <w:rPr>
          <w:rFonts w:ascii="Times New Roman" w:hAnsi="Times New Roman" w:cs="Times New Roman"/>
          <w:b/>
          <w:bCs/>
          <w:sz w:val="24"/>
          <w:szCs w:val="24"/>
          <w:lang w:eastAsia="en-US"/>
        </w:rPr>
        <w:lastRenderedPageBreak/>
        <w:t>Додаток 1</w:t>
      </w:r>
    </w:p>
    <w:p w:rsidR="00CF1225" w:rsidRPr="009959E6" w:rsidRDefault="00CF1225" w:rsidP="009A6289">
      <w:pPr>
        <w:widowControl w:val="0"/>
        <w:tabs>
          <w:tab w:val="left" w:pos="6645"/>
        </w:tabs>
        <w:jc w:val="right"/>
        <w:rPr>
          <w:rFonts w:ascii="Times New Roman" w:hAnsi="Times New Roman" w:cs="Times New Roman"/>
          <w:bCs/>
          <w:sz w:val="24"/>
          <w:szCs w:val="24"/>
          <w:lang w:eastAsia="en-US"/>
        </w:rPr>
      </w:pPr>
      <w:r w:rsidRPr="009959E6">
        <w:rPr>
          <w:rFonts w:ascii="Times New Roman" w:hAnsi="Times New Roman" w:cs="Times New Roman"/>
          <w:bCs/>
          <w:sz w:val="24"/>
          <w:szCs w:val="24"/>
          <w:lang w:eastAsia="en-US"/>
        </w:rPr>
        <w:t>до Тендерної документації</w:t>
      </w:r>
    </w:p>
    <w:p w:rsidR="00CF1225" w:rsidRPr="009959E6" w:rsidRDefault="00CF1225" w:rsidP="009A6289">
      <w:pPr>
        <w:widowControl w:val="0"/>
        <w:tabs>
          <w:tab w:val="left" w:pos="6645"/>
        </w:tabs>
        <w:jc w:val="right"/>
        <w:rPr>
          <w:rFonts w:ascii="Times New Roman" w:hAnsi="Times New Roman" w:cs="Times New Roman"/>
          <w:bCs/>
          <w:sz w:val="24"/>
          <w:szCs w:val="24"/>
          <w:lang w:eastAsia="en-US"/>
        </w:rPr>
      </w:pPr>
    </w:p>
    <w:p w:rsidR="00CF1225" w:rsidRPr="009959E6" w:rsidRDefault="00CF1225" w:rsidP="00905195">
      <w:pPr>
        <w:widowControl w:val="0"/>
        <w:tabs>
          <w:tab w:val="left" w:pos="6645"/>
        </w:tabs>
        <w:jc w:val="center"/>
        <w:rPr>
          <w:rFonts w:ascii="Times New Roman" w:hAnsi="Times New Roman" w:cs="Times New Roman"/>
          <w:b/>
          <w:bCs/>
          <w:sz w:val="24"/>
          <w:szCs w:val="24"/>
          <w:lang w:eastAsia="en-US"/>
        </w:rPr>
      </w:pPr>
      <w:r w:rsidRPr="009959E6">
        <w:rPr>
          <w:rFonts w:ascii="Times New Roman" w:hAnsi="Times New Roman" w:cs="Times New Roman"/>
          <w:b/>
          <w:bCs/>
          <w:sz w:val="24"/>
          <w:szCs w:val="24"/>
          <w:lang w:eastAsia="en-US"/>
        </w:rPr>
        <w:t>Інформація про необхідні технічні, якісні та кількісні</w:t>
      </w:r>
    </w:p>
    <w:p w:rsidR="00CF1225" w:rsidRPr="009959E6" w:rsidRDefault="00CF1225" w:rsidP="008364E5">
      <w:pPr>
        <w:widowControl w:val="0"/>
        <w:tabs>
          <w:tab w:val="left" w:pos="6645"/>
        </w:tabs>
        <w:jc w:val="center"/>
        <w:rPr>
          <w:rFonts w:ascii="Times New Roman" w:hAnsi="Times New Roman" w:cs="Times New Roman"/>
          <w:b/>
          <w:sz w:val="24"/>
          <w:szCs w:val="24"/>
          <w:lang w:eastAsia="en-US"/>
        </w:rPr>
      </w:pPr>
      <w:r w:rsidRPr="009959E6">
        <w:rPr>
          <w:rFonts w:ascii="Times New Roman" w:hAnsi="Times New Roman" w:cs="Times New Roman"/>
          <w:b/>
          <w:bCs/>
          <w:sz w:val="24"/>
          <w:szCs w:val="24"/>
          <w:lang w:eastAsia="en-US"/>
        </w:rPr>
        <w:t xml:space="preserve">характеристики предмета закупівлі – </w:t>
      </w:r>
      <w:r w:rsidRPr="009959E6">
        <w:rPr>
          <w:rFonts w:ascii="Times New Roman" w:hAnsi="Times New Roman" w:cs="Times New Roman"/>
          <w:b/>
          <w:sz w:val="24"/>
          <w:szCs w:val="24"/>
          <w:lang w:eastAsia="en-US"/>
        </w:rPr>
        <w:t xml:space="preserve">Капітальний ремонт адміністративної будівлі Головного управління Пенсійного фонду України в м. Києві, розташованої за адресою: м. Київ, вул. </w:t>
      </w:r>
      <w:proofErr w:type="spellStart"/>
      <w:r w:rsidR="00650B42" w:rsidRPr="009959E6">
        <w:rPr>
          <w:rFonts w:ascii="Times New Roman" w:hAnsi="Times New Roman" w:cs="Times New Roman"/>
          <w:b/>
          <w:sz w:val="24"/>
          <w:szCs w:val="24"/>
          <w:lang w:eastAsia="en-US"/>
        </w:rPr>
        <w:t>Нижньоюрківська</w:t>
      </w:r>
      <w:proofErr w:type="spellEnd"/>
      <w:r w:rsidR="00650B42" w:rsidRPr="009959E6">
        <w:rPr>
          <w:rFonts w:ascii="Times New Roman" w:hAnsi="Times New Roman" w:cs="Times New Roman"/>
          <w:b/>
          <w:sz w:val="24"/>
          <w:szCs w:val="24"/>
          <w:lang w:eastAsia="en-US"/>
        </w:rPr>
        <w:t>, 3 літ А</w:t>
      </w:r>
    </w:p>
    <w:p w:rsidR="00CF1225" w:rsidRPr="009959E6" w:rsidRDefault="00CF1225" w:rsidP="008364E5">
      <w:pPr>
        <w:widowControl w:val="0"/>
        <w:tabs>
          <w:tab w:val="left" w:pos="6645"/>
        </w:tabs>
        <w:jc w:val="center"/>
        <w:rPr>
          <w:rFonts w:ascii="Times New Roman" w:hAnsi="Times New Roman" w:cs="Times New Roman"/>
          <w:sz w:val="24"/>
          <w:szCs w:val="24"/>
          <w:lang w:eastAsia="en-US"/>
        </w:rPr>
      </w:pPr>
      <w:r w:rsidRPr="009959E6">
        <w:rPr>
          <w:rFonts w:ascii="Times New Roman" w:hAnsi="Times New Roman" w:cs="Times New Roman"/>
          <w:sz w:val="24"/>
          <w:szCs w:val="24"/>
          <w:lang w:eastAsia="en-US"/>
        </w:rPr>
        <w:t>(</w:t>
      </w:r>
      <w:proofErr w:type="spellStart"/>
      <w:r w:rsidRPr="009959E6">
        <w:rPr>
          <w:rFonts w:ascii="Times New Roman" w:hAnsi="Times New Roman" w:cs="Times New Roman"/>
          <w:sz w:val="24"/>
          <w:szCs w:val="24"/>
          <w:lang w:eastAsia="en-US"/>
        </w:rPr>
        <w:t>ДК</w:t>
      </w:r>
      <w:proofErr w:type="spellEnd"/>
      <w:r w:rsidRPr="009959E6">
        <w:rPr>
          <w:rFonts w:ascii="Times New Roman" w:hAnsi="Times New Roman" w:cs="Times New Roman"/>
          <w:sz w:val="24"/>
          <w:szCs w:val="24"/>
          <w:lang w:eastAsia="en-US"/>
        </w:rPr>
        <w:t xml:space="preserve"> 021:2015:45450000-6 – «Інші завершальні будівельні роботи»)</w:t>
      </w:r>
    </w:p>
    <w:p w:rsidR="00CF1225" w:rsidRPr="009959E6" w:rsidRDefault="00CF1225" w:rsidP="003A0B2A">
      <w:pPr>
        <w:widowControl w:val="0"/>
        <w:tabs>
          <w:tab w:val="left" w:pos="6645"/>
        </w:tabs>
        <w:jc w:val="center"/>
        <w:rPr>
          <w:rFonts w:ascii="Times New Roman" w:hAnsi="Times New Roman" w:cs="Times New Roman"/>
          <w:b/>
          <w:sz w:val="24"/>
          <w:szCs w:val="24"/>
          <w:lang w:eastAsia="en-US"/>
        </w:rPr>
      </w:pPr>
    </w:p>
    <w:p w:rsidR="00CF1225" w:rsidRPr="009959E6" w:rsidRDefault="00CF1225" w:rsidP="00133DC8">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b/>
          <w:sz w:val="24"/>
          <w:szCs w:val="24"/>
          <w:lang w:eastAsia="en-US"/>
        </w:rPr>
        <w:t>Предмет закупівлі:</w:t>
      </w:r>
      <w:r w:rsidRPr="009959E6">
        <w:rPr>
          <w:rFonts w:ascii="Times New Roman" w:hAnsi="Times New Roman" w:cs="Times New Roman"/>
          <w:sz w:val="24"/>
          <w:szCs w:val="24"/>
          <w:lang w:eastAsia="en-US"/>
        </w:rPr>
        <w:t xml:space="preserve"> «Капітальний ремонт адміністративної будівлі Головного управління Пенсійного фонду України в м. Києві, розташованої за адресою: м. Київ, </w:t>
      </w:r>
      <w:r w:rsidRPr="009959E6">
        <w:rPr>
          <w:rFonts w:ascii="Times New Roman" w:hAnsi="Times New Roman" w:cs="Times New Roman"/>
          <w:sz w:val="24"/>
          <w:szCs w:val="24"/>
          <w:lang w:eastAsia="en-US"/>
        </w:rPr>
        <w:br/>
        <w:t xml:space="preserve">вул. </w:t>
      </w:r>
      <w:proofErr w:type="spellStart"/>
      <w:r w:rsidR="00650B42" w:rsidRPr="009959E6">
        <w:rPr>
          <w:rFonts w:ascii="Times New Roman" w:hAnsi="Times New Roman" w:cs="Times New Roman"/>
          <w:sz w:val="24"/>
          <w:szCs w:val="24"/>
          <w:lang w:eastAsia="en-US"/>
        </w:rPr>
        <w:t>Нижньоюрківська</w:t>
      </w:r>
      <w:proofErr w:type="spellEnd"/>
      <w:r w:rsidR="00650B42" w:rsidRPr="009959E6">
        <w:rPr>
          <w:rFonts w:ascii="Times New Roman" w:hAnsi="Times New Roman" w:cs="Times New Roman"/>
          <w:sz w:val="24"/>
          <w:szCs w:val="24"/>
          <w:lang w:eastAsia="en-US"/>
        </w:rPr>
        <w:t>, 3 літ А</w:t>
      </w:r>
      <w:r w:rsidRPr="009959E6">
        <w:rPr>
          <w:rFonts w:ascii="Times New Roman" w:hAnsi="Times New Roman" w:cs="Times New Roman"/>
          <w:sz w:val="24"/>
          <w:szCs w:val="24"/>
          <w:lang w:eastAsia="en-US"/>
        </w:rPr>
        <w:t xml:space="preserve"> (</w:t>
      </w:r>
      <w:proofErr w:type="spellStart"/>
      <w:r w:rsidRPr="009959E6">
        <w:rPr>
          <w:rFonts w:ascii="Times New Roman" w:hAnsi="Times New Roman" w:cs="Times New Roman"/>
          <w:sz w:val="24"/>
          <w:szCs w:val="24"/>
          <w:lang w:eastAsia="en-US"/>
        </w:rPr>
        <w:t>ДК</w:t>
      </w:r>
      <w:proofErr w:type="spellEnd"/>
      <w:r w:rsidRPr="009959E6">
        <w:rPr>
          <w:rFonts w:ascii="Times New Roman" w:hAnsi="Times New Roman" w:cs="Times New Roman"/>
          <w:sz w:val="24"/>
          <w:szCs w:val="24"/>
          <w:lang w:eastAsia="en-US"/>
        </w:rPr>
        <w:t xml:space="preserve"> 021:2015:45450000-6 – «Інші завершальні будівельні роботи»).</w:t>
      </w:r>
    </w:p>
    <w:p w:rsidR="00CF1225" w:rsidRPr="009959E6" w:rsidRDefault="00CF1225" w:rsidP="00133DC8">
      <w:pPr>
        <w:widowControl w:val="0"/>
        <w:tabs>
          <w:tab w:val="left" w:pos="6645"/>
        </w:tabs>
        <w:ind w:left="-567" w:right="-454" w:firstLine="709"/>
        <w:contextualSpacing/>
        <w:jc w:val="both"/>
        <w:rPr>
          <w:rFonts w:ascii="Times New Roman" w:hAnsi="Times New Roman" w:cs="Times New Roman"/>
          <w:sz w:val="24"/>
          <w:szCs w:val="24"/>
          <w:lang w:eastAsia="en-US"/>
        </w:rPr>
      </w:pPr>
    </w:p>
    <w:p w:rsidR="00CF1225" w:rsidRPr="009959E6" w:rsidRDefault="00CF1225" w:rsidP="00133DC8">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 Роботи виконуються у відповідності до Державних будівельних норм, Закону України «Про охорону праці», вимог і нормативів екологічної безпеки, правил протипожежної безпеки, санітарних норм, правил електробезпеки з використанням власних матеріалів та устаткування Підрядника.</w:t>
      </w:r>
    </w:p>
    <w:p w:rsidR="00CF1225" w:rsidRPr="009959E6" w:rsidRDefault="00CF1225" w:rsidP="00133DC8">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2. Роботи виконуються без отримання попередньої оплати.</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3. Замовник не відповідає за збереження матеріальних цінностей та обладнання Підрядника.</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4. В процесі виконання Робіт та після їх закінчення Підрядник зобов’язаний прибирати місце проведення Робіт від будівельного сміття.</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xml:space="preserve">5. Місце виконання Робіт: адміністративна будівля Головного управління Пенсійного фонду України в м. Києві за адресою: м. Київ, вул. </w:t>
      </w:r>
      <w:proofErr w:type="spellStart"/>
      <w:r w:rsidR="00650B42" w:rsidRPr="009959E6">
        <w:rPr>
          <w:rFonts w:ascii="Times New Roman" w:hAnsi="Times New Roman" w:cs="Times New Roman"/>
          <w:sz w:val="24"/>
          <w:szCs w:val="24"/>
          <w:lang w:eastAsia="en-US"/>
        </w:rPr>
        <w:t>Нижньоюрківська</w:t>
      </w:r>
      <w:proofErr w:type="spellEnd"/>
      <w:r w:rsidR="00650B42" w:rsidRPr="009959E6">
        <w:rPr>
          <w:rFonts w:ascii="Times New Roman" w:hAnsi="Times New Roman" w:cs="Times New Roman"/>
          <w:sz w:val="24"/>
          <w:szCs w:val="24"/>
          <w:lang w:eastAsia="en-US"/>
        </w:rPr>
        <w:t>, 3 літ А</w:t>
      </w:r>
      <w:r w:rsidRPr="009959E6">
        <w:rPr>
          <w:rFonts w:ascii="Times New Roman" w:hAnsi="Times New Roman" w:cs="Times New Roman"/>
          <w:sz w:val="24"/>
          <w:szCs w:val="24"/>
          <w:lang w:eastAsia="en-US"/>
        </w:rPr>
        <w:t>.</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6. Обсяг виконання Робіт, викладений у Дефектних актах (Додаток 1 до цієї тендерної документації).</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xml:space="preserve">7. Строк виконання Робіт - до </w:t>
      </w:r>
      <w:r w:rsidR="00AF019C" w:rsidRPr="009959E6">
        <w:rPr>
          <w:rFonts w:ascii="Times New Roman" w:hAnsi="Times New Roman" w:cs="Times New Roman"/>
          <w:sz w:val="24"/>
          <w:szCs w:val="24"/>
          <w:lang w:eastAsia="en-US"/>
        </w:rPr>
        <w:t>«</w:t>
      </w:r>
      <w:r w:rsidR="00B43F5D" w:rsidRPr="009959E6">
        <w:rPr>
          <w:rFonts w:ascii="Times New Roman" w:hAnsi="Times New Roman" w:cs="Times New Roman"/>
          <w:sz w:val="24"/>
          <w:szCs w:val="24"/>
          <w:lang w:eastAsia="en-US"/>
        </w:rPr>
        <w:t>31</w:t>
      </w:r>
      <w:r w:rsidR="00AF019C" w:rsidRPr="009959E6">
        <w:rPr>
          <w:rFonts w:ascii="Times New Roman" w:hAnsi="Times New Roman" w:cs="Times New Roman"/>
          <w:sz w:val="24"/>
          <w:szCs w:val="24"/>
          <w:lang w:eastAsia="en-US"/>
        </w:rPr>
        <w:t xml:space="preserve">» </w:t>
      </w:r>
      <w:r w:rsidR="00B43F5D" w:rsidRPr="009959E6">
        <w:rPr>
          <w:rFonts w:ascii="Times New Roman" w:hAnsi="Times New Roman" w:cs="Times New Roman"/>
          <w:sz w:val="24"/>
          <w:szCs w:val="24"/>
          <w:lang w:eastAsia="en-US"/>
        </w:rPr>
        <w:t>жовтня</w:t>
      </w:r>
      <w:r w:rsidRPr="009959E6">
        <w:rPr>
          <w:rFonts w:ascii="Times New Roman" w:hAnsi="Times New Roman" w:cs="Times New Roman"/>
          <w:sz w:val="24"/>
          <w:szCs w:val="24"/>
          <w:lang w:eastAsia="en-US"/>
        </w:rPr>
        <w:t xml:space="preserve"> 202</w:t>
      </w:r>
      <w:r w:rsidR="00AF019C" w:rsidRPr="009959E6">
        <w:rPr>
          <w:rFonts w:ascii="Times New Roman" w:hAnsi="Times New Roman" w:cs="Times New Roman"/>
          <w:sz w:val="24"/>
          <w:szCs w:val="24"/>
          <w:lang w:eastAsia="en-US"/>
        </w:rPr>
        <w:t>3</w:t>
      </w:r>
      <w:r w:rsidR="00B43F5D" w:rsidRPr="009959E6">
        <w:rPr>
          <w:rFonts w:ascii="Times New Roman" w:hAnsi="Times New Roman" w:cs="Times New Roman"/>
          <w:sz w:val="24"/>
          <w:szCs w:val="24"/>
          <w:lang w:eastAsia="en-US"/>
        </w:rPr>
        <w:t xml:space="preserve"> року</w:t>
      </w:r>
      <w:r w:rsidRPr="009959E6">
        <w:rPr>
          <w:rFonts w:ascii="Times New Roman" w:hAnsi="Times New Roman" w:cs="Times New Roman"/>
          <w:sz w:val="24"/>
          <w:szCs w:val="24"/>
          <w:lang w:eastAsia="en-US"/>
        </w:rPr>
        <w:t>.</w:t>
      </w:r>
    </w:p>
    <w:p w:rsidR="00CF1225" w:rsidRPr="009959E6" w:rsidRDefault="00CF1225" w:rsidP="00405F3B">
      <w:pPr>
        <w:ind w:left="-567" w:right="-455" w:firstLine="709"/>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8. Учасник надає Календарний графік виконання Робіт згідно з формою (Додаток 2 до Тендерної документації)</w:t>
      </w:r>
      <w:r w:rsidR="00315660" w:rsidRPr="009959E6">
        <w:rPr>
          <w:rFonts w:ascii="Times New Roman" w:hAnsi="Times New Roman" w:cs="Times New Roman"/>
          <w:sz w:val="24"/>
          <w:szCs w:val="24"/>
          <w:lang w:eastAsia="en-US"/>
        </w:rPr>
        <w:t>.</w:t>
      </w:r>
    </w:p>
    <w:p w:rsidR="005D4CB0"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До обсягів виконання Робіт</w:t>
      </w:r>
      <w:r w:rsidR="005D4CB0" w:rsidRPr="009959E6">
        <w:rPr>
          <w:rFonts w:ascii="Times New Roman" w:hAnsi="Times New Roman" w:cs="Times New Roman"/>
          <w:sz w:val="24"/>
          <w:szCs w:val="24"/>
          <w:lang w:eastAsia="en-US"/>
        </w:rPr>
        <w:t xml:space="preserve"> належать: </w:t>
      </w:r>
      <w:r w:rsidR="005D4CB0" w:rsidRPr="009959E6">
        <w:rPr>
          <w:rFonts w:ascii="Times New Roman" w:hAnsi="Times New Roman" w:cs="Times New Roman"/>
          <w:sz w:val="24"/>
          <w:szCs w:val="24"/>
        </w:rPr>
        <w:t>д</w:t>
      </w:r>
      <w:r w:rsidR="005D4CB0" w:rsidRPr="009959E6">
        <w:rPr>
          <w:rFonts w:ascii="Times New Roman" w:hAnsi="Times New Roman" w:cs="Times New Roman"/>
          <w:sz w:val="24"/>
          <w:szCs w:val="24"/>
          <w:shd w:val="clear" w:color="auto" w:fill="FFFFFF"/>
          <w:lang w:eastAsia="uk-UA"/>
        </w:rPr>
        <w:t>емонтаж/улаштування:</w:t>
      </w:r>
    </w:p>
    <w:p w:rsidR="005D4CB0" w:rsidRPr="009959E6" w:rsidRDefault="005D4CB0" w:rsidP="005D4CB0">
      <w:pPr>
        <w:pStyle w:val="af1"/>
        <w:numPr>
          <w:ilvl w:val="0"/>
          <w:numId w:val="5"/>
        </w:numPr>
        <w:spacing w:line="216" w:lineRule="auto"/>
        <w:jc w:val="both"/>
        <w:rPr>
          <w:sz w:val="24"/>
          <w:szCs w:val="24"/>
          <w:shd w:val="clear" w:color="auto" w:fill="FFFFFF"/>
          <w:lang w:val="uk-UA" w:eastAsia="uk-UA"/>
        </w:rPr>
      </w:pPr>
      <w:r w:rsidRPr="009959E6">
        <w:rPr>
          <w:sz w:val="24"/>
          <w:szCs w:val="24"/>
          <w:shd w:val="clear" w:color="auto" w:fill="FFFFFF"/>
          <w:lang w:val="uk-UA" w:eastAsia="uk-UA"/>
        </w:rPr>
        <w:t>стін та стінового покриття;</w:t>
      </w:r>
    </w:p>
    <w:p w:rsidR="005D4CB0" w:rsidRPr="009959E6" w:rsidRDefault="005D4CB0" w:rsidP="005D4CB0">
      <w:pPr>
        <w:pStyle w:val="af1"/>
        <w:numPr>
          <w:ilvl w:val="0"/>
          <w:numId w:val="5"/>
        </w:numPr>
        <w:spacing w:line="216" w:lineRule="auto"/>
        <w:jc w:val="both"/>
        <w:rPr>
          <w:sz w:val="24"/>
          <w:szCs w:val="24"/>
          <w:shd w:val="clear" w:color="auto" w:fill="FFFFFF"/>
          <w:lang w:val="uk-UA" w:eastAsia="uk-UA"/>
        </w:rPr>
      </w:pPr>
      <w:r w:rsidRPr="009959E6">
        <w:rPr>
          <w:sz w:val="24"/>
          <w:szCs w:val="24"/>
          <w:shd w:val="clear" w:color="auto" w:fill="FFFFFF"/>
          <w:lang w:val="uk-UA" w:eastAsia="uk-UA"/>
        </w:rPr>
        <w:t>покриттів підлог;</w:t>
      </w:r>
    </w:p>
    <w:p w:rsidR="005D4CB0" w:rsidRPr="009959E6" w:rsidRDefault="005D4CB0" w:rsidP="005D4CB0">
      <w:pPr>
        <w:pStyle w:val="af1"/>
        <w:numPr>
          <w:ilvl w:val="0"/>
          <w:numId w:val="5"/>
        </w:numPr>
        <w:spacing w:line="216" w:lineRule="auto"/>
        <w:jc w:val="both"/>
        <w:rPr>
          <w:sz w:val="24"/>
          <w:szCs w:val="24"/>
          <w:shd w:val="clear" w:color="auto" w:fill="FFFFFF"/>
          <w:lang w:val="uk-UA" w:eastAsia="uk-UA"/>
        </w:rPr>
      </w:pPr>
      <w:r w:rsidRPr="009959E6">
        <w:rPr>
          <w:sz w:val="24"/>
          <w:szCs w:val="24"/>
          <w:shd w:val="clear" w:color="auto" w:fill="FFFFFF"/>
          <w:lang w:val="uk-UA" w:eastAsia="uk-UA"/>
        </w:rPr>
        <w:t>каркасу підвісних стель;</w:t>
      </w:r>
    </w:p>
    <w:p w:rsidR="005D4CB0" w:rsidRPr="009959E6" w:rsidRDefault="005D4CB0" w:rsidP="005D4CB0">
      <w:pPr>
        <w:pStyle w:val="af1"/>
        <w:numPr>
          <w:ilvl w:val="0"/>
          <w:numId w:val="5"/>
        </w:numPr>
        <w:spacing w:line="216" w:lineRule="auto"/>
        <w:jc w:val="both"/>
        <w:rPr>
          <w:sz w:val="24"/>
          <w:szCs w:val="24"/>
          <w:shd w:val="clear" w:color="auto" w:fill="FFFFFF"/>
          <w:lang w:val="uk-UA" w:eastAsia="uk-UA"/>
        </w:rPr>
      </w:pPr>
      <w:r w:rsidRPr="009959E6">
        <w:rPr>
          <w:sz w:val="24"/>
          <w:szCs w:val="24"/>
          <w:shd w:val="clear" w:color="auto" w:fill="FFFFFF"/>
          <w:lang w:val="uk-UA" w:eastAsia="uk-UA"/>
        </w:rPr>
        <w:t>дверних коробок в кам'яних стінах з відбиванням штукатурки в укосах;</w:t>
      </w:r>
    </w:p>
    <w:p w:rsidR="005D4CB0" w:rsidRPr="009959E6" w:rsidRDefault="005D4CB0" w:rsidP="005D4CB0">
      <w:pPr>
        <w:pStyle w:val="af1"/>
        <w:numPr>
          <w:ilvl w:val="0"/>
          <w:numId w:val="5"/>
        </w:numPr>
        <w:spacing w:line="216" w:lineRule="auto"/>
        <w:jc w:val="both"/>
        <w:rPr>
          <w:sz w:val="24"/>
          <w:szCs w:val="24"/>
          <w:shd w:val="clear" w:color="auto" w:fill="FFFFFF"/>
          <w:lang w:val="uk-UA" w:eastAsia="uk-UA"/>
        </w:rPr>
      </w:pPr>
      <w:r w:rsidRPr="009959E6">
        <w:rPr>
          <w:sz w:val="24"/>
          <w:szCs w:val="24"/>
          <w:shd w:val="clear" w:color="auto" w:fill="FFFFFF"/>
          <w:lang w:val="uk-UA" w:eastAsia="uk-UA"/>
        </w:rPr>
        <w:t>наличників.</w:t>
      </w:r>
    </w:p>
    <w:p w:rsidR="005D4CB0" w:rsidRPr="009959E6" w:rsidRDefault="005D4CB0" w:rsidP="005D4CB0">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shd w:val="clear" w:color="auto" w:fill="FFFFFF"/>
          <w:lang w:eastAsia="uk-UA"/>
        </w:rPr>
        <w:t>Прокладання трубопроводів водопостачання та водовідведення; улаштування системи пожежної та охоронної сигналізації; улаштування структурованої кабельної мережі; улаштування електромережі та супутнього обладнання.</w:t>
      </w:r>
    </w:p>
    <w:p w:rsidR="00CF1225" w:rsidRPr="009959E6" w:rsidRDefault="00CF1225" w:rsidP="007277F6">
      <w:pPr>
        <w:tabs>
          <w:tab w:val="left" w:pos="865"/>
        </w:tabs>
        <w:spacing w:line="216" w:lineRule="auto"/>
        <w:ind w:left="-600" w:right="-416" w:firstLine="700"/>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lang w:eastAsia="en-US"/>
        </w:rPr>
        <w:t>9.</w:t>
      </w:r>
      <w:r w:rsidRPr="009959E6">
        <w:rPr>
          <w:rFonts w:ascii="Times New Roman" w:hAnsi="Times New Roman" w:cs="Times New Roman"/>
          <w:color w:val="7030A0"/>
          <w:sz w:val="24"/>
          <w:szCs w:val="24"/>
          <w:lang w:eastAsia="en-US"/>
        </w:rPr>
        <w:t xml:space="preserve"> </w:t>
      </w:r>
      <w:r w:rsidRPr="009959E6">
        <w:rPr>
          <w:rFonts w:ascii="Times New Roman" w:hAnsi="Times New Roman" w:cs="Times New Roman"/>
          <w:sz w:val="24"/>
          <w:szCs w:val="24"/>
          <w:shd w:val="clear" w:color="auto" w:fill="FFFFFF"/>
        </w:rPr>
        <w:t>Гарантійний строк експлуатації Об’єкта становить для Робіт 10 (десять) років, а для змонтованих конструкцій відповідно до гарантійних термінів, встановлених виробником, від дня підписання «Довідок про вартість виконаних будівельних робіт та витрат» за формою № КБ-3 та «Актів приймання виконаних будівельних робіт» за формою № КБ-2в, який є початком перебігу гарантійного строку.</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xml:space="preserve">10. Учасник надає на виконання робіт за предметом закупівлі кошторисну документацію, розраховану відповідно до </w:t>
      </w:r>
      <w:r w:rsidR="002955E2" w:rsidRPr="009959E6">
        <w:rPr>
          <w:rFonts w:ascii="Times New Roman" w:eastAsia="Times New Roman" w:hAnsi="Times New Roman" w:cs="Times New Roman"/>
          <w:sz w:val="24"/>
          <w:szCs w:val="24"/>
          <w:u w:val="single"/>
        </w:rPr>
        <w:t>Кошторисних норм України «Настанова з визначення вартості будівництва»</w:t>
      </w:r>
      <w:r w:rsidR="004800A9" w:rsidRPr="009959E6">
        <w:rPr>
          <w:rFonts w:ascii="Times New Roman" w:eastAsia="Times New Roman" w:hAnsi="Times New Roman" w:cs="Times New Roman"/>
          <w:sz w:val="24"/>
          <w:szCs w:val="24"/>
          <w:u w:val="single"/>
        </w:rPr>
        <w:t>,</w:t>
      </w:r>
      <w:r w:rsidR="002955E2" w:rsidRPr="009959E6">
        <w:rPr>
          <w:rFonts w:ascii="Times New Roman" w:eastAsia="Times New Roman" w:hAnsi="Times New Roman" w:cs="Times New Roman"/>
          <w:sz w:val="24"/>
          <w:szCs w:val="24"/>
          <w:u w:val="single"/>
        </w:rPr>
        <w:t xml:space="preserve"> </w:t>
      </w:r>
      <w:r w:rsidR="002955E2" w:rsidRPr="009959E6">
        <w:rPr>
          <w:rFonts w:ascii="Times New Roman" w:hAnsi="Times New Roman" w:cs="Times New Roman"/>
          <w:sz w:val="24"/>
          <w:szCs w:val="24"/>
          <w:u w:val="single"/>
          <w:lang w:eastAsia="uk-UA"/>
        </w:rPr>
        <w:t>затвердженої наказом Міністерства розвитку громад та територій України від 01.11.2021 № 281, з урахуванням змін</w:t>
      </w:r>
      <w:r w:rsidRPr="009959E6">
        <w:rPr>
          <w:rFonts w:ascii="Times New Roman" w:hAnsi="Times New Roman" w:cs="Times New Roman"/>
          <w:sz w:val="24"/>
          <w:szCs w:val="24"/>
          <w:lang w:eastAsia="en-US"/>
        </w:rPr>
        <w:t xml:space="preserve">, розроблену в програмному комплексі АВК-5 або будь-якому іншому програмному комплексі </w:t>
      </w:r>
      <w:r w:rsidR="00E838CE" w:rsidRPr="009959E6">
        <w:rPr>
          <w:rFonts w:ascii="Times New Roman" w:hAnsi="Times New Roman" w:cs="Times New Roman"/>
          <w:sz w:val="24"/>
          <w:szCs w:val="24"/>
          <w:lang w:eastAsia="en-US"/>
        </w:rPr>
        <w:t>(надати копію договору та/або ліцензії на право використання програмного комплексу)</w:t>
      </w:r>
      <w:r w:rsidRPr="009959E6">
        <w:rPr>
          <w:rFonts w:ascii="Times New Roman" w:hAnsi="Times New Roman" w:cs="Times New Roman"/>
          <w:sz w:val="24"/>
          <w:szCs w:val="24"/>
          <w:lang w:eastAsia="en-US"/>
        </w:rPr>
        <w:t>, завірену підписом та печаткою Учасника (у разі її використання) та підписом та печаткою сертифікованого інженера-проектувальника, який склав кошторисну документацію:</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Зведений кошторисний розрахунок вартості об’єкта будівництва;</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Локальний кошторис;</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Об’єктний кошторис;</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Договірну ціну;</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lastRenderedPageBreak/>
        <w:t>- Пояснювальну записку;</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Підсумкову відомість ресурсів;</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Відомість трудомісткості і заробітної плати;</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Розрахунок вартості експлуатації будівельних машин і механізмів;</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Розрахунок коштів на покриття адміністративних витрат;</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Розрахунок кошторисного прибутку;</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 Розрахунок загальновиробничих витрат до локального кошторису.</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За виключенням розрахунків коштів на утримання служби замовника (включаючи витрати на технічний нагляд), коштів на проведення процедури закупівлі, вартості проектних робіт, вартості експертизи проектної документації та коштів на здійснення авторського нагляду.</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w:t>
      </w:r>
      <w:r w:rsidR="00AF019C" w:rsidRPr="009959E6">
        <w:rPr>
          <w:rFonts w:ascii="Times New Roman" w:hAnsi="Times New Roman" w:cs="Times New Roman"/>
          <w:sz w:val="24"/>
          <w:szCs w:val="24"/>
          <w:lang w:eastAsia="en-US"/>
        </w:rPr>
        <w:t>1</w:t>
      </w:r>
      <w:r w:rsidRPr="009959E6">
        <w:rPr>
          <w:rFonts w:ascii="Times New Roman" w:hAnsi="Times New Roman" w:cs="Times New Roman"/>
          <w:sz w:val="24"/>
          <w:szCs w:val="24"/>
          <w:lang w:eastAsia="en-US"/>
        </w:rPr>
        <w:t>. Копія чинної у регіоні виконання робіт декларації відповідності матеріально-технічної бази роботодавця вимогам законодавства з питань охорони праці та промислової безпеки на проведення ремонтних, монтажних, будівельних  та інших робіт, що виконуються на висоті понад 1,3 метра.</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w:t>
      </w:r>
      <w:r w:rsidR="00D957F5" w:rsidRPr="009959E6">
        <w:rPr>
          <w:rFonts w:ascii="Times New Roman" w:hAnsi="Times New Roman" w:cs="Times New Roman"/>
          <w:sz w:val="24"/>
          <w:szCs w:val="24"/>
          <w:lang w:eastAsia="en-US"/>
        </w:rPr>
        <w:t>1</w:t>
      </w:r>
      <w:r w:rsidRPr="009959E6">
        <w:rPr>
          <w:rFonts w:ascii="Times New Roman" w:hAnsi="Times New Roman" w:cs="Times New Roman"/>
          <w:sz w:val="24"/>
          <w:szCs w:val="24"/>
          <w:lang w:eastAsia="en-US"/>
        </w:rPr>
        <w:t>. Копія сертифікату інженера-проектувальника, який завіряв кошторисну документацію.</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12</w:t>
      </w:r>
      <w:r w:rsidR="00CF1225" w:rsidRPr="009959E6">
        <w:rPr>
          <w:rFonts w:ascii="Times New Roman" w:hAnsi="Times New Roman" w:cs="Times New Roman"/>
          <w:sz w:val="24"/>
          <w:szCs w:val="24"/>
          <w:lang w:eastAsia="en-US"/>
        </w:rPr>
        <w:t>. Діюче посвідчення інженера підприємства про проходження перевірки «Загальний курс з охорони праці».</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13</w:t>
      </w:r>
      <w:r w:rsidR="00CF1225" w:rsidRPr="009959E6">
        <w:rPr>
          <w:rFonts w:ascii="Times New Roman" w:hAnsi="Times New Roman" w:cs="Times New Roman"/>
          <w:sz w:val="24"/>
          <w:szCs w:val="24"/>
          <w:lang w:eastAsia="en-US"/>
        </w:rPr>
        <w:t>. Діюче посвідчення інженера підприємства про проходження перевірки «Правила охорони праці під час роботи з інструментом та пристроями»</w:t>
      </w:r>
      <w:r w:rsidR="00863A56" w:rsidRPr="009959E6">
        <w:rPr>
          <w:rFonts w:ascii="Times New Roman" w:hAnsi="Times New Roman" w:cs="Times New Roman"/>
          <w:sz w:val="24"/>
          <w:szCs w:val="24"/>
          <w:lang w:eastAsia="en-US"/>
        </w:rPr>
        <w:t>.</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14</w:t>
      </w:r>
      <w:r w:rsidR="00CF1225" w:rsidRPr="009959E6">
        <w:rPr>
          <w:rFonts w:ascii="Times New Roman" w:hAnsi="Times New Roman" w:cs="Times New Roman"/>
          <w:sz w:val="24"/>
          <w:szCs w:val="24"/>
          <w:lang w:eastAsia="en-US"/>
        </w:rPr>
        <w:t>. Діюче посвідчення інженера підприємства про проходження навчання та перевірки знань з питань пожежної безпеки.</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15</w:t>
      </w:r>
      <w:r w:rsidR="00CF1225" w:rsidRPr="009959E6">
        <w:rPr>
          <w:rFonts w:ascii="Times New Roman" w:hAnsi="Times New Roman" w:cs="Times New Roman"/>
          <w:sz w:val="24"/>
          <w:szCs w:val="24"/>
          <w:lang w:eastAsia="en-US"/>
        </w:rPr>
        <w:t>. Діюче посвідчення інженера підприємства про допущення до роботи в електроустановках напругою до 1000 В або вище 1000</w:t>
      </w:r>
      <w:r w:rsidR="00836545" w:rsidRPr="009959E6">
        <w:rPr>
          <w:rFonts w:ascii="Times New Roman" w:hAnsi="Times New Roman" w:cs="Times New Roman"/>
          <w:sz w:val="24"/>
          <w:szCs w:val="24"/>
          <w:lang w:eastAsia="en-US"/>
        </w:rPr>
        <w:t xml:space="preserve"> </w:t>
      </w:r>
      <w:r w:rsidR="00CF1225" w:rsidRPr="009959E6">
        <w:rPr>
          <w:rFonts w:ascii="Times New Roman" w:hAnsi="Times New Roman" w:cs="Times New Roman"/>
          <w:sz w:val="24"/>
          <w:szCs w:val="24"/>
          <w:lang w:eastAsia="en-US"/>
        </w:rPr>
        <w:t>В.</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16</w:t>
      </w:r>
      <w:r w:rsidR="00CF1225" w:rsidRPr="009959E6">
        <w:rPr>
          <w:rFonts w:ascii="Times New Roman" w:hAnsi="Times New Roman" w:cs="Times New Roman"/>
          <w:sz w:val="24"/>
          <w:szCs w:val="24"/>
          <w:lang w:eastAsia="en-US"/>
        </w:rPr>
        <w:t>. Діюче посвідчення електромонтера підприємства про допущення до роботи в електроустановках напругою до 1000 В або вище 1000</w:t>
      </w:r>
      <w:r w:rsidR="00836545" w:rsidRPr="009959E6">
        <w:rPr>
          <w:rFonts w:ascii="Times New Roman" w:hAnsi="Times New Roman" w:cs="Times New Roman"/>
          <w:sz w:val="24"/>
          <w:szCs w:val="24"/>
          <w:lang w:eastAsia="en-US"/>
        </w:rPr>
        <w:t xml:space="preserve"> </w:t>
      </w:r>
      <w:r w:rsidR="00CF1225" w:rsidRPr="009959E6">
        <w:rPr>
          <w:rFonts w:ascii="Times New Roman" w:hAnsi="Times New Roman" w:cs="Times New Roman"/>
          <w:sz w:val="24"/>
          <w:szCs w:val="24"/>
          <w:lang w:eastAsia="en-US"/>
        </w:rPr>
        <w:t>В.</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17</w:t>
      </w:r>
      <w:r w:rsidR="00CF1225" w:rsidRPr="009959E6">
        <w:rPr>
          <w:rFonts w:ascii="Times New Roman" w:hAnsi="Times New Roman" w:cs="Times New Roman"/>
          <w:sz w:val="24"/>
          <w:szCs w:val="24"/>
          <w:lang w:eastAsia="en-US"/>
        </w:rPr>
        <w:t>. Діюче посвідчення про проходження навчання з охорони праці працівників на допуск з безпечних методів виконання робіт з інструментами та пристроями.</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18</w:t>
      </w:r>
      <w:r w:rsidR="00CF1225" w:rsidRPr="009959E6">
        <w:rPr>
          <w:rFonts w:ascii="Times New Roman" w:hAnsi="Times New Roman" w:cs="Times New Roman"/>
          <w:sz w:val="24"/>
          <w:szCs w:val="24"/>
          <w:lang w:eastAsia="en-US"/>
        </w:rPr>
        <w:t>. Діюче посвідчення про проходження навчання з охорони праці відповідальних керівників робіт по відповідних напрямках.</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19</w:t>
      </w:r>
      <w:r w:rsidR="00CF1225" w:rsidRPr="009959E6">
        <w:rPr>
          <w:rFonts w:ascii="Times New Roman" w:hAnsi="Times New Roman" w:cs="Times New Roman"/>
          <w:sz w:val="24"/>
          <w:szCs w:val="24"/>
          <w:lang w:eastAsia="en-US"/>
        </w:rPr>
        <w:t>. Діюче посвідчення стропальника для працівників, що виконують вантажно-розвантажувальні роботи за допомогою вантажно-підіймальних механізмів.</w:t>
      </w:r>
    </w:p>
    <w:p w:rsidR="00CF1225" w:rsidRPr="009959E6" w:rsidRDefault="00D957F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20</w:t>
      </w:r>
      <w:r w:rsidR="00CF1225" w:rsidRPr="009959E6">
        <w:rPr>
          <w:rFonts w:ascii="Times New Roman" w:hAnsi="Times New Roman" w:cs="Times New Roman"/>
          <w:sz w:val="24"/>
          <w:szCs w:val="24"/>
          <w:lang w:eastAsia="en-US"/>
        </w:rPr>
        <w:t xml:space="preserve">. Копію Договору зі спеціалізованою організацією на перевірку електроінструментів, монтажних поясів, та ін. механізмів, що будуть задіяні в процесі виконання </w:t>
      </w:r>
      <w:proofErr w:type="spellStart"/>
      <w:r w:rsidR="00CF1225" w:rsidRPr="009959E6">
        <w:rPr>
          <w:rFonts w:ascii="Times New Roman" w:hAnsi="Times New Roman" w:cs="Times New Roman"/>
          <w:sz w:val="24"/>
          <w:szCs w:val="24"/>
          <w:lang w:eastAsia="en-US"/>
        </w:rPr>
        <w:t>БМР</w:t>
      </w:r>
      <w:proofErr w:type="spellEnd"/>
      <w:r w:rsidR="00CF1225" w:rsidRPr="009959E6">
        <w:rPr>
          <w:rFonts w:ascii="Times New Roman" w:hAnsi="Times New Roman" w:cs="Times New Roman"/>
          <w:sz w:val="24"/>
          <w:szCs w:val="24"/>
          <w:lang w:eastAsia="en-US"/>
        </w:rPr>
        <w:t>.</w:t>
      </w:r>
    </w:p>
    <w:p w:rsidR="00E838CE" w:rsidRPr="009959E6" w:rsidRDefault="00D6287F"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21</w:t>
      </w:r>
      <w:r w:rsidR="00E838CE" w:rsidRPr="009959E6">
        <w:rPr>
          <w:rFonts w:ascii="Times New Roman" w:hAnsi="Times New Roman" w:cs="Times New Roman"/>
          <w:sz w:val="24"/>
          <w:szCs w:val="24"/>
          <w:lang w:eastAsia="en-US"/>
        </w:rPr>
        <w:t>. Копію договору та/або ліцензії на право використання програмного комплексу.</w:t>
      </w:r>
    </w:p>
    <w:p w:rsidR="00CF1225" w:rsidRPr="009959E6" w:rsidRDefault="00D6287F"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22</w:t>
      </w:r>
      <w:r w:rsidR="00CF1225" w:rsidRPr="009959E6">
        <w:rPr>
          <w:rFonts w:ascii="Times New Roman" w:hAnsi="Times New Roman" w:cs="Times New Roman"/>
          <w:sz w:val="24"/>
          <w:szCs w:val="24"/>
          <w:lang w:eastAsia="en-US"/>
        </w:rPr>
        <w:t>. Гарантійний лист на підтвердження того, що будівельні матеріали та комплектуючі вироби, конструкції та системи, що застосовуються учасником для виконання робіт, обладнання, що підлягає встановленню, є новими тобто такими, що раніше не використовувалися і повністю відповідають вимогам щодо їх якості, а також усім технічним вимогам/державним стандартам та мають відповідні сертифікати, технічні паспорти та інші документи, що засвідчують їх якість та безпечність, та копії яких Учасник зобов’язується надати на першу вимогу Замовника.</w:t>
      </w:r>
    </w:p>
    <w:p w:rsidR="00CF1225" w:rsidRPr="009959E6" w:rsidRDefault="00CF1225" w:rsidP="00405F3B">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2</w:t>
      </w:r>
      <w:r w:rsidR="00D6287F" w:rsidRPr="009959E6">
        <w:rPr>
          <w:rFonts w:ascii="Times New Roman" w:hAnsi="Times New Roman" w:cs="Times New Roman"/>
          <w:sz w:val="24"/>
          <w:szCs w:val="24"/>
          <w:lang w:eastAsia="en-US"/>
        </w:rPr>
        <w:t>3</w:t>
      </w:r>
      <w:r w:rsidRPr="009959E6">
        <w:rPr>
          <w:rFonts w:ascii="Times New Roman" w:hAnsi="Times New Roman" w:cs="Times New Roman"/>
          <w:sz w:val="24"/>
          <w:szCs w:val="24"/>
          <w:lang w:eastAsia="en-US"/>
        </w:rPr>
        <w:t>. Гарантійний лист, щодо готовності виконання робіт у відповідності до затвердженої проектної документації.</w:t>
      </w:r>
    </w:p>
    <w:p w:rsidR="00CF1225" w:rsidRPr="009959E6" w:rsidRDefault="00D6287F" w:rsidP="005A35B6">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24</w:t>
      </w:r>
      <w:r w:rsidR="00CF1225" w:rsidRPr="009959E6">
        <w:rPr>
          <w:rFonts w:ascii="Times New Roman" w:hAnsi="Times New Roman" w:cs="Times New Roman"/>
          <w:sz w:val="24"/>
          <w:szCs w:val="24"/>
          <w:lang w:eastAsia="en-US"/>
        </w:rPr>
        <w:t xml:space="preserve">. Лист про підтвердження можливості виконання робіт без отримання авансового платежу. </w:t>
      </w:r>
      <w:r w:rsidR="00CF1225" w:rsidRPr="009959E6">
        <w:rPr>
          <w:rFonts w:ascii="Times New Roman" w:hAnsi="Times New Roman" w:cs="Times New Roman"/>
          <w:sz w:val="24"/>
          <w:szCs w:val="24"/>
        </w:rPr>
        <w:t>Оплата здійснюється після підписання «Довідок про вартість виконаних будівельних робіт та витрат» за формою № КБ-3 та «Актів приймання виконаних будівельних робіт» за формою № КБ-2в відповідно до умов договору.</w:t>
      </w:r>
    </w:p>
    <w:p w:rsidR="00CF1225" w:rsidRPr="009959E6" w:rsidRDefault="00D6287F" w:rsidP="007277F6">
      <w:pPr>
        <w:widowControl w:val="0"/>
        <w:tabs>
          <w:tab w:val="left" w:pos="6645"/>
        </w:tabs>
        <w:ind w:left="-567" w:right="-454" w:firstLine="709"/>
        <w:contextualSpacing/>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25</w:t>
      </w:r>
      <w:r w:rsidR="00CF1225" w:rsidRPr="009959E6">
        <w:rPr>
          <w:rFonts w:ascii="Times New Roman" w:hAnsi="Times New Roman" w:cs="Times New Roman"/>
          <w:sz w:val="24"/>
          <w:szCs w:val="24"/>
          <w:lang w:eastAsia="en-US"/>
        </w:rPr>
        <w:t xml:space="preserve">. Капітальний ремонт адміністративної будівлі Головного управління Пенсійного фонду України в м. Києві за адресою: м. Київ, вул. </w:t>
      </w:r>
      <w:proofErr w:type="spellStart"/>
      <w:r w:rsidR="00650B42" w:rsidRPr="009959E6">
        <w:rPr>
          <w:rFonts w:ascii="Times New Roman" w:hAnsi="Times New Roman" w:cs="Times New Roman"/>
          <w:sz w:val="24"/>
          <w:szCs w:val="24"/>
          <w:lang w:eastAsia="en-US"/>
        </w:rPr>
        <w:t>Нижньоюрківська</w:t>
      </w:r>
      <w:proofErr w:type="spellEnd"/>
      <w:r w:rsidR="00650B42" w:rsidRPr="009959E6">
        <w:rPr>
          <w:rFonts w:ascii="Times New Roman" w:hAnsi="Times New Roman" w:cs="Times New Roman"/>
          <w:sz w:val="24"/>
          <w:szCs w:val="24"/>
          <w:lang w:eastAsia="en-US"/>
        </w:rPr>
        <w:t>, 3 літ А</w:t>
      </w:r>
      <w:r w:rsidR="00CF1225" w:rsidRPr="009959E6">
        <w:rPr>
          <w:rFonts w:ascii="Times New Roman" w:hAnsi="Times New Roman" w:cs="Times New Roman"/>
          <w:sz w:val="24"/>
          <w:szCs w:val="24"/>
          <w:lang w:eastAsia="en-US"/>
        </w:rPr>
        <w:t xml:space="preserve"> відноситься до класу наслідків (відповідальності) із незначними (СС1) наслідками.</w:t>
      </w:r>
    </w:p>
    <w:p w:rsidR="00CF1225" w:rsidRPr="009959E6" w:rsidRDefault="00CF1225" w:rsidP="00133DC8">
      <w:pPr>
        <w:widowControl w:val="0"/>
        <w:tabs>
          <w:tab w:val="left" w:pos="6645"/>
        </w:tabs>
        <w:ind w:left="-567" w:right="-454" w:firstLine="709"/>
        <w:jc w:val="both"/>
        <w:rPr>
          <w:rFonts w:ascii="Times New Roman" w:hAnsi="Times New Roman" w:cs="Times New Roman"/>
          <w:sz w:val="24"/>
          <w:szCs w:val="24"/>
          <w:lang w:eastAsia="en-US"/>
        </w:rPr>
      </w:pPr>
    </w:p>
    <w:p w:rsidR="00CF1225" w:rsidRPr="009959E6" w:rsidRDefault="00CF1225" w:rsidP="00133DC8">
      <w:pPr>
        <w:widowControl w:val="0"/>
        <w:tabs>
          <w:tab w:val="left" w:pos="6645"/>
        </w:tabs>
        <w:ind w:left="-567" w:right="-454" w:firstLine="709"/>
        <w:jc w:val="both"/>
        <w:rPr>
          <w:rFonts w:ascii="Times New Roman" w:hAnsi="Times New Roman" w:cs="Times New Roman"/>
          <w:b/>
          <w:sz w:val="24"/>
          <w:szCs w:val="24"/>
          <w:u w:val="single"/>
          <w:lang w:eastAsia="en-US"/>
        </w:rPr>
      </w:pPr>
      <w:r w:rsidRPr="009959E6">
        <w:rPr>
          <w:rFonts w:ascii="Times New Roman" w:hAnsi="Times New Roman" w:cs="Times New Roman"/>
          <w:b/>
          <w:sz w:val="24"/>
          <w:szCs w:val="24"/>
          <w:u w:val="single"/>
          <w:lang w:eastAsia="en-US"/>
        </w:rPr>
        <w:t>Обсяги робіт:</w:t>
      </w:r>
    </w:p>
    <w:p w:rsidR="00CF1225" w:rsidRPr="009959E6" w:rsidRDefault="00CF1225" w:rsidP="00133DC8">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133DC8">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133DC8">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133DC8">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ayout w:type="fixed"/>
        <w:tblLook w:val="04A0"/>
      </w:tblPr>
      <w:tblGrid>
        <w:gridCol w:w="658"/>
        <w:gridCol w:w="5432"/>
        <w:gridCol w:w="1046"/>
        <w:gridCol w:w="1157"/>
        <w:gridCol w:w="1361"/>
      </w:tblGrid>
      <w:tr w:rsidR="00D6287F" w:rsidRPr="009959E6" w:rsidTr="00D6287F">
        <w:trPr>
          <w:trHeight w:val="237"/>
        </w:trPr>
        <w:tc>
          <w:tcPr>
            <w:tcW w:w="6090" w:type="dxa"/>
            <w:gridSpan w:val="2"/>
            <w:tcBorders>
              <w:top w:val="nil"/>
              <w:left w:val="nil"/>
              <w:bottom w:val="nil"/>
              <w:right w:val="nil"/>
            </w:tcBorders>
            <w:shd w:val="clear" w:color="auto" w:fill="auto"/>
            <w:hideMark/>
          </w:tcPr>
          <w:p w:rsidR="00D6287F" w:rsidRPr="009959E6" w:rsidRDefault="00D6287F" w:rsidP="00D957F5">
            <w:pPr>
              <w:rPr>
                <w:rFonts w:ascii="Arial CYR" w:eastAsia="Times New Roman" w:hAnsi="Arial CYR" w:cs="Arial CYR"/>
                <w:color w:val="000000"/>
                <w:lang w:eastAsia="uk-UA"/>
              </w:rPr>
            </w:pPr>
          </w:p>
        </w:tc>
        <w:tc>
          <w:tcPr>
            <w:tcW w:w="3564" w:type="dxa"/>
            <w:gridSpan w:val="3"/>
            <w:tcBorders>
              <w:top w:val="nil"/>
              <w:left w:val="nil"/>
              <w:bottom w:val="nil"/>
              <w:right w:val="nil"/>
            </w:tcBorders>
            <w:shd w:val="clear" w:color="auto" w:fill="auto"/>
            <w:hideMark/>
          </w:tcPr>
          <w:p w:rsidR="00D6287F" w:rsidRPr="009959E6" w:rsidRDefault="00D6287F" w:rsidP="00D957F5">
            <w:pPr>
              <w:jc w:val="center"/>
              <w:rPr>
                <w:rFonts w:ascii="Arial CYR" w:eastAsia="Times New Roman" w:hAnsi="Arial CYR" w:cs="Arial CYR"/>
                <w:color w:val="000000"/>
                <w:lang w:eastAsia="uk-UA"/>
              </w:rPr>
            </w:pPr>
          </w:p>
        </w:tc>
      </w:tr>
      <w:tr w:rsidR="00D6287F" w:rsidRPr="009959E6" w:rsidTr="00D6287F">
        <w:trPr>
          <w:trHeight w:val="353"/>
        </w:trPr>
        <w:tc>
          <w:tcPr>
            <w:tcW w:w="9654" w:type="dxa"/>
            <w:gridSpan w:val="5"/>
            <w:tcBorders>
              <w:top w:val="nil"/>
              <w:left w:val="nil"/>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b/>
                <w:bCs/>
                <w:color w:val="000000"/>
                <w:sz w:val="24"/>
                <w:szCs w:val="24"/>
                <w:lang w:eastAsia="uk-UA"/>
              </w:rPr>
            </w:pPr>
            <w:r w:rsidRPr="009959E6">
              <w:rPr>
                <w:rFonts w:ascii="Times New Roman" w:eastAsia="Times New Roman" w:hAnsi="Times New Roman" w:cs="Times New Roman"/>
                <w:b/>
                <w:bCs/>
                <w:color w:val="000000"/>
                <w:sz w:val="24"/>
                <w:szCs w:val="24"/>
                <w:lang w:eastAsia="uk-UA"/>
              </w:rPr>
              <w:t>ДЕФЕКТНИЙ АКТ</w:t>
            </w:r>
          </w:p>
        </w:tc>
      </w:tr>
      <w:tr w:rsidR="00D6287F" w:rsidRPr="009959E6" w:rsidTr="00D6287F">
        <w:trPr>
          <w:trHeight w:val="108"/>
        </w:trPr>
        <w:tc>
          <w:tcPr>
            <w:tcW w:w="6090" w:type="dxa"/>
            <w:gridSpan w:val="2"/>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b/>
                <w:bCs/>
                <w:color w:val="000000"/>
                <w:sz w:val="24"/>
                <w:szCs w:val="24"/>
                <w:lang w:eastAsia="uk-UA"/>
              </w:rPr>
            </w:pPr>
          </w:p>
        </w:tc>
        <w:tc>
          <w:tcPr>
            <w:tcW w:w="3564" w:type="dxa"/>
            <w:gridSpan w:val="3"/>
            <w:tcBorders>
              <w:top w:val="nil"/>
              <w:left w:val="nil"/>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b/>
                <w:bCs/>
                <w:color w:val="000000"/>
                <w:sz w:val="24"/>
                <w:szCs w:val="24"/>
                <w:lang w:eastAsia="uk-UA"/>
              </w:rPr>
            </w:pPr>
          </w:p>
        </w:tc>
      </w:tr>
      <w:tr w:rsidR="00D6287F" w:rsidRPr="009959E6" w:rsidTr="00D6287F">
        <w:trPr>
          <w:trHeight w:val="709"/>
        </w:trPr>
        <w:tc>
          <w:tcPr>
            <w:tcW w:w="9654" w:type="dxa"/>
            <w:gridSpan w:val="5"/>
            <w:tcBorders>
              <w:top w:val="nil"/>
              <w:left w:val="nil"/>
              <w:bottom w:val="nil"/>
              <w:right w:val="nil"/>
            </w:tcBorders>
            <w:shd w:val="clear" w:color="auto" w:fill="auto"/>
            <w:hideMark/>
          </w:tcPr>
          <w:p w:rsidR="00D6287F" w:rsidRPr="009959E6" w:rsidRDefault="00D6287F" w:rsidP="00D6287F">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b/>
                <w:bCs/>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w:t>
            </w:r>
            <w:proofErr w:type="spellStart"/>
            <w:r w:rsidRPr="009959E6">
              <w:rPr>
                <w:rFonts w:ascii="Times New Roman" w:eastAsia="Times New Roman" w:hAnsi="Times New Roman" w:cs="Times New Roman"/>
                <w:b/>
                <w:bCs/>
                <w:color w:val="000000"/>
                <w:lang w:eastAsia="uk-UA"/>
              </w:rPr>
              <w:t>Нижньоюрківська</w:t>
            </w:r>
            <w:proofErr w:type="spellEnd"/>
            <w:r w:rsidRPr="009959E6">
              <w:rPr>
                <w:rFonts w:ascii="Times New Roman" w:eastAsia="Times New Roman" w:hAnsi="Times New Roman" w:cs="Times New Roman"/>
                <w:b/>
                <w:bCs/>
                <w:color w:val="000000"/>
                <w:lang w:eastAsia="uk-UA"/>
              </w:rPr>
              <w:t xml:space="preserve">, 3, літ. А" (коригування) </w:t>
            </w:r>
          </w:p>
          <w:p w:rsidR="00D6287F" w:rsidRPr="009959E6" w:rsidRDefault="00D6287F" w:rsidP="00D6287F">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color w:val="000000"/>
                <w:lang w:eastAsia="uk-UA"/>
              </w:rPr>
              <w:t>зовнішні загально-будівельні роботи</w:t>
            </w:r>
          </w:p>
        </w:tc>
      </w:tr>
      <w:tr w:rsidR="00D6287F" w:rsidRPr="009959E6" w:rsidTr="00D6287F">
        <w:trPr>
          <w:trHeight w:val="237"/>
        </w:trPr>
        <w:tc>
          <w:tcPr>
            <w:tcW w:w="6090" w:type="dxa"/>
            <w:gridSpan w:val="2"/>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p>
        </w:tc>
        <w:tc>
          <w:tcPr>
            <w:tcW w:w="3564" w:type="dxa"/>
            <w:gridSpan w:val="3"/>
            <w:tcBorders>
              <w:top w:val="nil"/>
              <w:left w:val="nil"/>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p>
        </w:tc>
      </w:tr>
      <w:tr w:rsidR="00D6287F" w:rsidRPr="009959E6" w:rsidTr="00D6287F">
        <w:trPr>
          <w:trHeight w:val="293"/>
        </w:trPr>
        <w:tc>
          <w:tcPr>
            <w:tcW w:w="9654" w:type="dxa"/>
            <w:gridSpan w:val="5"/>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Умови виконання робіт К=1,2</w:t>
            </w:r>
          </w:p>
        </w:tc>
      </w:tr>
      <w:tr w:rsidR="00D6287F" w:rsidRPr="009959E6" w:rsidTr="00D6287F">
        <w:trPr>
          <w:trHeight w:val="237"/>
        </w:trPr>
        <w:tc>
          <w:tcPr>
            <w:tcW w:w="6090" w:type="dxa"/>
            <w:gridSpan w:val="2"/>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p>
        </w:tc>
        <w:tc>
          <w:tcPr>
            <w:tcW w:w="3564" w:type="dxa"/>
            <w:gridSpan w:val="3"/>
            <w:tcBorders>
              <w:top w:val="nil"/>
              <w:left w:val="nil"/>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p>
        </w:tc>
      </w:tr>
      <w:tr w:rsidR="00D6287F" w:rsidRPr="009959E6" w:rsidTr="00D6287F">
        <w:trPr>
          <w:trHeight w:val="293"/>
        </w:trPr>
        <w:tc>
          <w:tcPr>
            <w:tcW w:w="9654" w:type="dxa"/>
            <w:gridSpan w:val="5"/>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Об'єми робіт</w:t>
            </w:r>
          </w:p>
        </w:tc>
      </w:tr>
      <w:tr w:rsidR="00D6287F" w:rsidRPr="009959E6" w:rsidTr="00D6287F">
        <w:trPr>
          <w:trHeight w:val="559"/>
        </w:trPr>
        <w:tc>
          <w:tcPr>
            <w:tcW w:w="658" w:type="dxa"/>
            <w:tcBorders>
              <w:top w:val="single" w:sz="8" w:space="0" w:color="auto"/>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Ч.ч</w:t>
            </w:r>
            <w:proofErr w:type="spellEnd"/>
            <w:r w:rsidRPr="009959E6">
              <w:rPr>
                <w:rFonts w:ascii="Times New Roman" w:eastAsia="Times New Roman" w:hAnsi="Times New Roman" w:cs="Times New Roman"/>
                <w:color w:val="000000"/>
                <w:lang w:eastAsia="uk-UA"/>
              </w:rPr>
              <w:t>.</w:t>
            </w:r>
          </w:p>
        </w:tc>
        <w:tc>
          <w:tcPr>
            <w:tcW w:w="5432" w:type="dxa"/>
            <w:tcBorders>
              <w:top w:val="single" w:sz="8" w:space="0" w:color="auto"/>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Найменування робіт і витрат</w:t>
            </w:r>
          </w:p>
        </w:tc>
        <w:tc>
          <w:tcPr>
            <w:tcW w:w="1046" w:type="dxa"/>
            <w:tcBorders>
              <w:top w:val="single" w:sz="8" w:space="0" w:color="auto"/>
              <w:left w:val="single" w:sz="4" w:space="0" w:color="auto"/>
              <w:bottom w:val="nil"/>
              <w:right w:val="nil"/>
            </w:tcBorders>
            <w:shd w:val="clear" w:color="auto" w:fill="auto"/>
            <w:vAlign w:val="center"/>
            <w:hideMark/>
          </w:tcPr>
          <w:p w:rsidR="00D6287F" w:rsidRPr="009959E6" w:rsidRDefault="00D6287F" w:rsidP="00D6287F">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Одиниця виміру</w:t>
            </w:r>
          </w:p>
        </w:tc>
        <w:tc>
          <w:tcPr>
            <w:tcW w:w="1157" w:type="dxa"/>
            <w:tcBorders>
              <w:top w:val="single" w:sz="8" w:space="0" w:color="auto"/>
              <w:left w:val="single" w:sz="4" w:space="0" w:color="auto"/>
              <w:bottom w:val="nil"/>
              <w:right w:val="single" w:sz="4" w:space="0" w:color="000000"/>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Кількість</w:t>
            </w:r>
          </w:p>
        </w:tc>
        <w:tc>
          <w:tcPr>
            <w:tcW w:w="1361" w:type="dxa"/>
            <w:tcBorders>
              <w:top w:val="single" w:sz="8" w:space="0" w:color="auto"/>
              <w:left w:val="nil"/>
              <w:bottom w:val="nil"/>
              <w:right w:val="single" w:sz="8" w:space="0" w:color="000000"/>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Примітка</w:t>
            </w:r>
          </w:p>
        </w:tc>
      </w:tr>
      <w:tr w:rsidR="00D6287F" w:rsidRPr="009959E6" w:rsidTr="00D6287F">
        <w:trPr>
          <w:trHeight w:val="308"/>
        </w:trPr>
        <w:tc>
          <w:tcPr>
            <w:tcW w:w="65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432" w:type="dxa"/>
            <w:tcBorders>
              <w:top w:val="single" w:sz="4" w:space="0" w:color="auto"/>
              <w:left w:val="nil"/>
              <w:bottom w:val="single" w:sz="4" w:space="0" w:color="auto"/>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046" w:type="dxa"/>
            <w:tcBorders>
              <w:top w:val="single" w:sz="4" w:space="0" w:color="auto"/>
              <w:left w:val="single" w:sz="4" w:space="0" w:color="auto"/>
              <w:bottom w:val="single" w:sz="4" w:space="0" w:color="auto"/>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15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361" w:type="dxa"/>
            <w:tcBorders>
              <w:top w:val="single" w:sz="4" w:space="0" w:color="auto"/>
              <w:left w:val="nil"/>
              <w:bottom w:val="single" w:sz="4" w:space="0" w:color="auto"/>
              <w:right w:val="single" w:sz="8" w:space="0" w:color="000000"/>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Відбивання штукатурки по цеглі та бетону зі стін та</w:t>
            </w:r>
            <w:r w:rsidRPr="009959E6">
              <w:rPr>
                <w:rFonts w:ascii="Times New Roman" w:eastAsia="Times New Roman" w:hAnsi="Times New Roman" w:cs="Times New Roman"/>
                <w:color w:val="000000"/>
                <w:lang w:eastAsia="uk-UA"/>
              </w:rPr>
              <w:br/>
              <w:t>стель, площа відбивання в одному місці більше 5 м2</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Очищення гладкої поверхні фасадів </w:t>
            </w:r>
            <w:proofErr w:type="spellStart"/>
            <w:r w:rsidRPr="009959E6">
              <w:rPr>
                <w:rFonts w:ascii="Times New Roman" w:eastAsia="Times New Roman" w:hAnsi="Times New Roman" w:cs="Times New Roman"/>
                <w:color w:val="000000"/>
                <w:lang w:eastAsia="uk-UA"/>
              </w:rPr>
              <w:t>піскоструменевим</w:t>
            </w:r>
            <w:proofErr w:type="spellEnd"/>
            <w:r w:rsidRPr="009959E6">
              <w:rPr>
                <w:rFonts w:ascii="Times New Roman" w:eastAsia="Times New Roman" w:hAnsi="Times New Roman" w:cs="Times New Roman"/>
                <w:color w:val="000000"/>
                <w:lang w:eastAsia="uk-UA"/>
              </w:rPr>
              <w:br/>
              <w:t>апаратом з землі та риштувань</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Протравлення цементної штукатурки нейтралізуючим</w:t>
            </w:r>
            <w:r w:rsidRPr="009959E6">
              <w:rPr>
                <w:rFonts w:ascii="Times New Roman" w:eastAsia="Times New Roman" w:hAnsi="Times New Roman" w:cs="Times New Roman"/>
                <w:color w:val="000000"/>
                <w:lang w:eastAsia="uk-UA"/>
              </w:rPr>
              <w:br/>
              <w:t>розчином</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основи під штукатурку з металевої сітки</w:t>
            </w:r>
            <w:r w:rsidRPr="009959E6">
              <w:rPr>
                <w:rFonts w:ascii="Times New Roman" w:eastAsia="Times New Roman" w:hAnsi="Times New Roman" w:cs="Times New Roman"/>
                <w:color w:val="000000"/>
                <w:lang w:eastAsia="uk-UA"/>
              </w:rPr>
              <w:br/>
              <w:t>по цегляних та бетонних поверхнях</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Поліпшене штукатурення цементно-вапняним розчином</w:t>
            </w:r>
            <w:r w:rsidRPr="009959E6">
              <w:rPr>
                <w:rFonts w:ascii="Times New Roman" w:eastAsia="Times New Roman" w:hAnsi="Times New Roman" w:cs="Times New Roman"/>
                <w:color w:val="000000"/>
                <w:lang w:eastAsia="uk-UA"/>
              </w:rPr>
              <w:br/>
              <w:t>по каменю стін фасадів</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293"/>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Шпаклювання стін фасадів мінеральною шпаклівкою</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Додавати на 1 мм зміни товщини шпаклівки до норми</w:t>
            </w:r>
            <w:r w:rsidRPr="009959E6">
              <w:rPr>
                <w:rFonts w:ascii="Times New Roman" w:eastAsia="Times New Roman" w:hAnsi="Times New Roman" w:cs="Times New Roman"/>
                <w:color w:val="000000"/>
                <w:lang w:eastAsia="uk-UA"/>
              </w:rPr>
              <w:br/>
              <w:t>15-184-1</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Полівінілацетатне</w:t>
            </w:r>
            <w:proofErr w:type="spellEnd"/>
            <w:r w:rsidRPr="009959E6">
              <w:rPr>
                <w:rFonts w:ascii="Times New Roman" w:eastAsia="Times New Roman" w:hAnsi="Times New Roman" w:cs="Times New Roman"/>
                <w:color w:val="000000"/>
                <w:lang w:eastAsia="uk-UA"/>
              </w:rPr>
              <w:t xml:space="preserve"> фарбування фасадів з риштувань по</w:t>
            </w:r>
            <w:r w:rsidRPr="009959E6">
              <w:rPr>
                <w:rFonts w:ascii="Times New Roman" w:eastAsia="Times New Roman" w:hAnsi="Times New Roman" w:cs="Times New Roman"/>
                <w:color w:val="000000"/>
                <w:lang w:eastAsia="uk-UA"/>
              </w:rPr>
              <w:br/>
              <w:t>підготовленій поверхні</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Розбирання поясків, </w:t>
            </w:r>
            <w:proofErr w:type="spellStart"/>
            <w:r w:rsidRPr="009959E6">
              <w:rPr>
                <w:rFonts w:ascii="Times New Roman" w:eastAsia="Times New Roman" w:hAnsi="Times New Roman" w:cs="Times New Roman"/>
                <w:color w:val="000000"/>
                <w:lang w:eastAsia="uk-UA"/>
              </w:rPr>
              <w:t>сандриків</w:t>
            </w:r>
            <w:proofErr w:type="spellEnd"/>
            <w:r w:rsidRPr="009959E6">
              <w:rPr>
                <w:rFonts w:ascii="Times New Roman" w:eastAsia="Times New Roman" w:hAnsi="Times New Roman" w:cs="Times New Roman"/>
                <w:color w:val="000000"/>
                <w:lang w:eastAsia="uk-UA"/>
              </w:rPr>
              <w:t>, жолобів, відливів,</w:t>
            </w:r>
            <w:r w:rsidRPr="009959E6">
              <w:rPr>
                <w:rFonts w:ascii="Times New Roman" w:eastAsia="Times New Roman" w:hAnsi="Times New Roman" w:cs="Times New Roman"/>
                <w:color w:val="000000"/>
                <w:lang w:eastAsia="uk-UA"/>
              </w:rPr>
              <w:br/>
              <w:t>звисів тощо з листової сталі</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9,4</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Навішування водостічних труб, колін, відливів і лійок з</w:t>
            </w:r>
            <w:r w:rsidRPr="009959E6">
              <w:rPr>
                <w:rFonts w:ascii="Times New Roman" w:eastAsia="Times New Roman" w:hAnsi="Times New Roman" w:cs="Times New Roman"/>
                <w:color w:val="000000"/>
                <w:lang w:eastAsia="uk-UA"/>
              </w:rPr>
              <w:br/>
              <w:t>готових елементів</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9,4</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11</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Скління металевих рам двошаровими склопакетами</w:t>
            </w:r>
            <w:r w:rsidRPr="009959E6">
              <w:rPr>
                <w:rFonts w:ascii="Times New Roman" w:eastAsia="Times New Roman" w:hAnsi="Times New Roman" w:cs="Times New Roman"/>
                <w:color w:val="000000"/>
                <w:lang w:eastAsia="uk-UA"/>
              </w:rPr>
              <w:br/>
              <w:t>площею до 1 м2</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293"/>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Регулювання віконних блоків</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293"/>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Заміна ущільнювача (гума)</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80</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293"/>
        </w:trPr>
        <w:tc>
          <w:tcPr>
            <w:tcW w:w="658"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432"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04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822"/>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дверних прорізів готовими дверними</w:t>
            </w:r>
            <w:r w:rsidRPr="009959E6">
              <w:rPr>
                <w:rFonts w:ascii="Times New Roman" w:eastAsia="Times New Roman" w:hAnsi="Times New Roman" w:cs="Times New Roman"/>
                <w:color w:val="000000"/>
                <w:lang w:eastAsia="uk-UA"/>
              </w:rPr>
              <w:br/>
              <w:t>блоками площею більше 3 м2 з металопластику у</w:t>
            </w:r>
            <w:r w:rsidRPr="009959E6">
              <w:rPr>
                <w:rFonts w:ascii="Times New Roman" w:eastAsia="Times New Roman" w:hAnsi="Times New Roman" w:cs="Times New Roman"/>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12,3</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293"/>
        </w:trPr>
        <w:tc>
          <w:tcPr>
            <w:tcW w:w="658"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432"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04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822"/>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Заповнення дверних прорізів готовими дверними</w:t>
            </w:r>
            <w:r w:rsidRPr="009959E6">
              <w:rPr>
                <w:rFonts w:ascii="Times New Roman" w:eastAsia="Times New Roman" w:hAnsi="Times New Roman" w:cs="Times New Roman"/>
                <w:color w:val="000000"/>
                <w:lang w:eastAsia="uk-UA"/>
              </w:rPr>
              <w:br/>
              <w:t>блоками площею більше 3 м2 з металопластику  у</w:t>
            </w:r>
            <w:r w:rsidRPr="009959E6">
              <w:rPr>
                <w:rFonts w:ascii="Times New Roman" w:eastAsia="Times New Roman" w:hAnsi="Times New Roman" w:cs="Times New Roman"/>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12,3</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293"/>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16</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Установлення дверних </w:t>
            </w:r>
            <w:proofErr w:type="spellStart"/>
            <w:r w:rsidRPr="009959E6">
              <w:rPr>
                <w:rFonts w:ascii="Times New Roman" w:eastAsia="Times New Roman" w:hAnsi="Times New Roman" w:cs="Times New Roman"/>
                <w:color w:val="000000"/>
                <w:lang w:eastAsia="uk-UA"/>
              </w:rPr>
              <w:t>доводчиків</w:t>
            </w:r>
            <w:proofErr w:type="spellEnd"/>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293"/>
        </w:trPr>
        <w:tc>
          <w:tcPr>
            <w:tcW w:w="658"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432"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04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822"/>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17</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дверних прорізів готовими дверними</w:t>
            </w:r>
            <w:r w:rsidRPr="009959E6">
              <w:rPr>
                <w:rFonts w:ascii="Times New Roman" w:eastAsia="Times New Roman" w:hAnsi="Times New Roman" w:cs="Times New Roman"/>
                <w:color w:val="000000"/>
                <w:lang w:eastAsia="uk-UA"/>
              </w:rPr>
              <w:br/>
              <w:t>блоками площею більше 3 м2 з металопластику у</w:t>
            </w:r>
            <w:r w:rsidRPr="009959E6">
              <w:rPr>
                <w:rFonts w:ascii="Times New Roman" w:eastAsia="Times New Roman" w:hAnsi="Times New Roman" w:cs="Times New Roman"/>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12,3</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293"/>
        </w:trPr>
        <w:tc>
          <w:tcPr>
            <w:tcW w:w="658"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432"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04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822"/>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18</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Заповнення дверних прорізів готовими дверними</w:t>
            </w:r>
            <w:r w:rsidRPr="009959E6">
              <w:rPr>
                <w:rFonts w:ascii="Times New Roman" w:eastAsia="Times New Roman" w:hAnsi="Times New Roman" w:cs="Times New Roman"/>
                <w:color w:val="000000"/>
                <w:lang w:eastAsia="uk-UA"/>
              </w:rPr>
              <w:br/>
              <w:t>блоками площею більше 3 м2 з металопластику  у</w:t>
            </w:r>
            <w:r w:rsidRPr="009959E6">
              <w:rPr>
                <w:rFonts w:ascii="Times New Roman" w:eastAsia="Times New Roman" w:hAnsi="Times New Roman" w:cs="Times New Roman"/>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12,3</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293"/>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19</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Установлення дверних </w:t>
            </w:r>
            <w:proofErr w:type="spellStart"/>
            <w:r w:rsidRPr="009959E6">
              <w:rPr>
                <w:rFonts w:ascii="Times New Roman" w:eastAsia="Times New Roman" w:hAnsi="Times New Roman" w:cs="Times New Roman"/>
                <w:color w:val="000000"/>
                <w:lang w:eastAsia="uk-UA"/>
              </w:rPr>
              <w:t>доводчиків</w:t>
            </w:r>
            <w:proofErr w:type="spellEnd"/>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293"/>
        </w:trPr>
        <w:tc>
          <w:tcPr>
            <w:tcW w:w="658"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432"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04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293"/>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покриттів підлог з керамічних плиток</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8,22</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21</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цементної стяжки товщиною 20 мм по</w:t>
            </w:r>
            <w:r w:rsidRPr="009959E6">
              <w:rPr>
                <w:rFonts w:ascii="Times New Roman" w:eastAsia="Times New Roman" w:hAnsi="Times New Roman" w:cs="Times New Roman"/>
                <w:color w:val="000000"/>
                <w:lang w:eastAsia="uk-UA"/>
              </w:rPr>
              <w:br/>
              <w:t>бетонній основі площею до 20 м2</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8,22</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5 мм зміни товщини шару цементної стяжки</w:t>
            </w:r>
            <w:r w:rsidRPr="009959E6">
              <w:rPr>
                <w:rFonts w:ascii="Times New Roman" w:eastAsia="Times New Roman" w:hAnsi="Times New Roman" w:cs="Times New Roman"/>
                <w:color w:val="000000"/>
                <w:lang w:eastAsia="uk-UA"/>
              </w:rPr>
              <w:br/>
              <w:t>додавати або виключати (до 30мм)</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8,22</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23</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бетонної стяжки товщиною 20 мм площею до</w:t>
            </w:r>
            <w:r w:rsidRPr="009959E6">
              <w:rPr>
                <w:rFonts w:ascii="Times New Roman" w:eastAsia="Times New Roman" w:hAnsi="Times New Roman" w:cs="Times New Roman"/>
                <w:color w:val="000000"/>
                <w:lang w:eastAsia="uk-UA"/>
              </w:rPr>
              <w:br/>
              <w:t>20 м2</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8,22</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5 мм зміни товщини шару стяжки з важкого</w:t>
            </w:r>
            <w:r w:rsidRPr="009959E6">
              <w:rPr>
                <w:rFonts w:ascii="Times New Roman" w:eastAsia="Times New Roman" w:hAnsi="Times New Roman" w:cs="Times New Roman"/>
                <w:color w:val="000000"/>
                <w:lang w:eastAsia="uk-UA"/>
              </w:rPr>
              <w:br/>
              <w:t>бетону додавати або виключати (до 40мм)</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8,22</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293"/>
        </w:trPr>
        <w:tc>
          <w:tcPr>
            <w:tcW w:w="658"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432"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04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25</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бетонної стяжки товщиною 20 мм</w:t>
            </w:r>
            <w:r w:rsidRPr="009959E6">
              <w:rPr>
                <w:rFonts w:ascii="Times New Roman" w:eastAsia="Times New Roman" w:hAnsi="Times New Roman" w:cs="Times New Roman"/>
                <w:color w:val="000000"/>
                <w:lang w:eastAsia="uk-UA"/>
              </w:rPr>
              <w:br/>
              <w:t>площею до 20 м2</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8,22</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26</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5 мм зміни товщини шару стяжки з важкого</w:t>
            </w:r>
            <w:r w:rsidRPr="009959E6">
              <w:rPr>
                <w:rFonts w:ascii="Times New Roman" w:eastAsia="Times New Roman" w:hAnsi="Times New Roman" w:cs="Times New Roman"/>
                <w:color w:val="000000"/>
                <w:lang w:eastAsia="uk-UA"/>
              </w:rPr>
              <w:br/>
              <w:t>бетону додавати або виключати (до 40мм)</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8,22</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27</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цементної стяжки товщиною 20 мм по</w:t>
            </w:r>
            <w:r w:rsidRPr="009959E6">
              <w:rPr>
                <w:rFonts w:ascii="Times New Roman" w:eastAsia="Times New Roman" w:hAnsi="Times New Roman" w:cs="Times New Roman"/>
                <w:color w:val="000000"/>
                <w:lang w:eastAsia="uk-UA"/>
              </w:rPr>
              <w:br/>
              <w:t>бетонній основі площею до 20 м2</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9,72</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28</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5 мм зміни товщини шару цементної стяжки</w:t>
            </w:r>
            <w:r w:rsidRPr="009959E6">
              <w:rPr>
                <w:rFonts w:ascii="Times New Roman" w:eastAsia="Times New Roman" w:hAnsi="Times New Roman" w:cs="Times New Roman"/>
                <w:color w:val="000000"/>
                <w:lang w:eastAsia="uk-UA"/>
              </w:rPr>
              <w:br/>
              <w:t>додавати або виключати</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9,72</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822"/>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29</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покриттів з керамічних плиток на розчині</w:t>
            </w:r>
            <w:r w:rsidRPr="009959E6">
              <w:rPr>
                <w:rFonts w:ascii="Times New Roman" w:eastAsia="Times New Roman" w:hAnsi="Times New Roman" w:cs="Times New Roman"/>
                <w:color w:val="000000"/>
                <w:lang w:eastAsia="uk-UA"/>
              </w:rPr>
              <w:br/>
              <w:t xml:space="preserve">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t xml:space="preserve"> суміші, кількість плиток в 1 м2 понад 7</w:t>
            </w:r>
            <w:r w:rsidRPr="009959E6">
              <w:rPr>
                <w:rFonts w:ascii="Times New Roman" w:eastAsia="Times New Roman" w:hAnsi="Times New Roman" w:cs="Times New Roman"/>
                <w:color w:val="000000"/>
                <w:lang w:eastAsia="uk-UA"/>
              </w:rPr>
              <w:br/>
              <w:t xml:space="preserve">до 12 </w:t>
            </w:r>
            <w:proofErr w:type="spellStart"/>
            <w:r w:rsidRPr="009959E6">
              <w:rPr>
                <w:rFonts w:ascii="Times New Roman" w:eastAsia="Times New Roman" w:hAnsi="Times New Roman" w:cs="Times New Roman"/>
                <w:color w:val="000000"/>
                <w:lang w:eastAsia="uk-UA"/>
              </w:rPr>
              <w:t>шт</w:t>
            </w:r>
            <w:proofErr w:type="spellEnd"/>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9,72</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559"/>
        </w:trPr>
        <w:tc>
          <w:tcPr>
            <w:tcW w:w="658"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30</w:t>
            </w:r>
          </w:p>
        </w:tc>
        <w:tc>
          <w:tcPr>
            <w:tcW w:w="5432"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покриття з плиток </w:t>
            </w:r>
            <w:proofErr w:type="spellStart"/>
            <w:r w:rsidRPr="009959E6">
              <w:rPr>
                <w:rFonts w:ascii="Times New Roman" w:eastAsia="Times New Roman" w:hAnsi="Times New Roman" w:cs="Times New Roman"/>
                <w:color w:val="000000"/>
                <w:lang w:eastAsia="uk-UA"/>
              </w:rPr>
              <w:t>полівінілхлоридних</w:t>
            </w:r>
            <w:proofErr w:type="spellEnd"/>
            <w:r w:rsidRPr="009959E6">
              <w:rPr>
                <w:rFonts w:ascii="Times New Roman" w:eastAsia="Times New Roman" w:hAnsi="Times New Roman" w:cs="Times New Roman"/>
                <w:color w:val="000000"/>
                <w:lang w:eastAsia="uk-UA"/>
              </w:rPr>
              <w:br/>
              <w:t>площею покриття до 10 м2</w:t>
            </w:r>
          </w:p>
        </w:tc>
        <w:tc>
          <w:tcPr>
            <w:tcW w:w="1046"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361"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293"/>
        </w:trPr>
        <w:tc>
          <w:tcPr>
            <w:tcW w:w="658" w:type="dxa"/>
            <w:tcBorders>
              <w:top w:val="nil"/>
              <w:left w:val="single" w:sz="8" w:space="0" w:color="auto"/>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31</w:t>
            </w:r>
          </w:p>
        </w:tc>
        <w:tc>
          <w:tcPr>
            <w:tcW w:w="5432" w:type="dxa"/>
            <w:tcBorders>
              <w:top w:val="nil"/>
              <w:left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Навантаження сміття вручну</w:t>
            </w:r>
          </w:p>
        </w:tc>
        <w:tc>
          <w:tcPr>
            <w:tcW w:w="1046" w:type="dxa"/>
            <w:tcBorders>
              <w:top w:val="nil"/>
              <w:left w:val="single" w:sz="4" w:space="0" w:color="auto"/>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т</w:t>
            </w:r>
          </w:p>
        </w:tc>
        <w:tc>
          <w:tcPr>
            <w:tcW w:w="1157" w:type="dxa"/>
            <w:tcBorders>
              <w:top w:val="nil"/>
              <w:left w:val="single" w:sz="4" w:space="0" w:color="auto"/>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4,50217</w:t>
            </w:r>
          </w:p>
        </w:tc>
        <w:tc>
          <w:tcPr>
            <w:tcW w:w="1361" w:type="dxa"/>
            <w:tcBorders>
              <w:top w:val="nil"/>
              <w:left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D6287F">
        <w:trPr>
          <w:trHeight w:val="293"/>
        </w:trPr>
        <w:tc>
          <w:tcPr>
            <w:tcW w:w="658" w:type="dxa"/>
            <w:tcBorders>
              <w:top w:val="nil"/>
              <w:left w:val="single" w:sz="8" w:space="0" w:color="auto"/>
              <w:bottom w:val="single" w:sz="4" w:space="0" w:color="auto"/>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32</w:t>
            </w:r>
          </w:p>
        </w:tc>
        <w:tc>
          <w:tcPr>
            <w:tcW w:w="5432" w:type="dxa"/>
            <w:tcBorders>
              <w:top w:val="nil"/>
              <w:left w:val="nil"/>
              <w:bottom w:val="single" w:sz="4" w:space="0" w:color="auto"/>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Перевезення сміття до 30 км</w:t>
            </w:r>
          </w:p>
        </w:tc>
        <w:tc>
          <w:tcPr>
            <w:tcW w:w="1046" w:type="dxa"/>
            <w:tcBorders>
              <w:top w:val="nil"/>
              <w:left w:val="single" w:sz="4" w:space="0" w:color="auto"/>
              <w:bottom w:val="single" w:sz="4" w:space="0" w:color="auto"/>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т</w:t>
            </w:r>
          </w:p>
        </w:tc>
        <w:tc>
          <w:tcPr>
            <w:tcW w:w="1157" w:type="dxa"/>
            <w:tcBorders>
              <w:top w:val="nil"/>
              <w:left w:val="single" w:sz="4" w:space="0" w:color="auto"/>
              <w:bottom w:val="single" w:sz="4" w:space="0" w:color="auto"/>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4,50217</w:t>
            </w:r>
          </w:p>
        </w:tc>
        <w:tc>
          <w:tcPr>
            <w:tcW w:w="1361" w:type="dxa"/>
            <w:tcBorders>
              <w:top w:val="nil"/>
              <w:left w:val="nil"/>
              <w:bottom w:val="single" w:sz="4" w:space="0" w:color="auto"/>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bl>
    <w:p w:rsidR="00D957F5" w:rsidRPr="009959E6" w:rsidRDefault="00D957F5" w:rsidP="00133DC8">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133DC8">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ayout w:type="fixed"/>
        <w:tblLook w:val="04A0"/>
      </w:tblPr>
      <w:tblGrid>
        <w:gridCol w:w="651"/>
        <w:gridCol w:w="5347"/>
        <w:gridCol w:w="1265"/>
        <w:gridCol w:w="1116"/>
        <w:gridCol w:w="1275"/>
      </w:tblGrid>
      <w:tr w:rsidR="00D6287F" w:rsidRPr="009959E6" w:rsidTr="00022C33">
        <w:trPr>
          <w:trHeight w:val="353"/>
        </w:trPr>
        <w:tc>
          <w:tcPr>
            <w:tcW w:w="9654" w:type="dxa"/>
            <w:gridSpan w:val="5"/>
            <w:tcBorders>
              <w:top w:val="nil"/>
              <w:left w:val="nil"/>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b/>
                <w:bCs/>
                <w:color w:val="000000"/>
                <w:sz w:val="24"/>
                <w:szCs w:val="24"/>
                <w:lang w:eastAsia="uk-UA"/>
              </w:rPr>
            </w:pPr>
            <w:r w:rsidRPr="009959E6">
              <w:rPr>
                <w:rFonts w:ascii="Times New Roman" w:eastAsia="Times New Roman" w:hAnsi="Times New Roman" w:cs="Times New Roman"/>
                <w:b/>
                <w:bCs/>
                <w:color w:val="000000"/>
                <w:sz w:val="24"/>
                <w:szCs w:val="24"/>
                <w:lang w:eastAsia="uk-UA"/>
              </w:rPr>
              <w:t>ДЕФЕКТНИЙ АКТ</w:t>
            </w:r>
          </w:p>
        </w:tc>
      </w:tr>
      <w:tr w:rsidR="00D6287F" w:rsidRPr="009959E6" w:rsidTr="00022C33">
        <w:trPr>
          <w:trHeight w:val="237"/>
        </w:trPr>
        <w:tc>
          <w:tcPr>
            <w:tcW w:w="5998" w:type="dxa"/>
            <w:gridSpan w:val="2"/>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b/>
                <w:bCs/>
                <w:color w:val="000000"/>
                <w:sz w:val="24"/>
                <w:szCs w:val="24"/>
                <w:lang w:eastAsia="uk-UA"/>
              </w:rPr>
            </w:pPr>
          </w:p>
        </w:tc>
        <w:tc>
          <w:tcPr>
            <w:tcW w:w="3656" w:type="dxa"/>
            <w:gridSpan w:val="3"/>
            <w:tcBorders>
              <w:top w:val="nil"/>
              <w:left w:val="nil"/>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b/>
                <w:bCs/>
                <w:color w:val="000000"/>
                <w:sz w:val="24"/>
                <w:szCs w:val="24"/>
                <w:lang w:eastAsia="uk-UA"/>
              </w:rPr>
            </w:pPr>
          </w:p>
        </w:tc>
      </w:tr>
      <w:tr w:rsidR="00D6287F" w:rsidRPr="009959E6" w:rsidTr="00022C33">
        <w:trPr>
          <w:trHeight w:val="600"/>
        </w:trPr>
        <w:tc>
          <w:tcPr>
            <w:tcW w:w="9654" w:type="dxa"/>
            <w:gridSpan w:val="5"/>
            <w:tcBorders>
              <w:top w:val="nil"/>
              <w:left w:val="nil"/>
              <w:bottom w:val="nil"/>
              <w:right w:val="nil"/>
            </w:tcBorders>
            <w:shd w:val="clear" w:color="auto" w:fill="auto"/>
            <w:hideMark/>
          </w:tcPr>
          <w:p w:rsidR="00D6287F" w:rsidRPr="009959E6" w:rsidRDefault="00D6287F" w:rsidP="00D6287F">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b/>
                <w:bCs/>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w:t>
            </w:r>
            <w:proofErr w:type="spellStart"/>
            <w:r w:rsidRPr="009959E6">
              <w:rPr>
                <w:rFonts w:ascii="Times New Roman" w:eastAsia="Times New Roman" w:hAnsi="Times New Roman" w:cs="Times New Roman"/>
                <w:b/>
                <w:bCs/>
                <w:color w:val="000000"/>
                <w:lang w:eastAsia="uk-UA"/>
              </w:rPr>
              <w:t>Нижньоюрківська</w:t>
            </w:r>
            <w:proofErr w:type="spellEnd"/>
            <w:r w:rsidRPr="009959E6">
              <w:rPr>
                <w:rFonts w:ascii="Times New Roman" w:eastAsia="Times New Roman" w:hAnsi="Times New Roman" w:cs="Times New Roman"/>
                <w:b/>
                <w:bCs/>
                <w:color w:val="000000"/>
                <w:lang w:eastAsia="uk-UA"/>
              </w:rPr>
              <w:t xml:space="preserve">, 3, літ. А» (коригування) </w:t>
            </w:r>
            <w:r w:rsidRPr="009959E6">
              <w:rPr>
                <w:rFonts w:ascii="Times New Roman" w:eastAsia="Times New Roman" w:hAnsi="Times New Roman" w:cs="Times New Roman"/>
                <w:color w:val="000000"/>
                <w:lang w:eastAsia="uk-UA"/>
              </w:rPr>
              <w:t>внутрішні загально-будівельні роботи</w:t>
            </w:r>
          </w:p>
        </w:tc>
      </w:tr>
      <w:tr w:rsidR="00D6287F" w:rsidRPr="009959E6" w:rsidTr="00022C33">
        <w:trPr>
          <w:trHeight w:val="237"/>
        </w:trPr>
        <w:tc>
          <w:tcPr>
            <w:tcW w:w="5998" w:type="dxa"/>
            <w:gridSpan w:val="2"/>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p>
        </w:tc>
        <w:tc>
          <w:tcPr>
            <w:tcW w:w="3656" w:type="dxa"/>
            <w:gridSpan w:val="3"/>
            <w:tcBorders>
              <w:top w:val="nil"/>
              <w:left w:val="nil"/>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p>
        </w:tc>
      </w:tr>
      <w:tr w:rsidR="00D6287F" w:rsidRPr="009959E6" w:rsidTr="00022C33">
        <w:trPr>
          <w:trHeight w:val="293"/>
        </w:trPr>
        <w:tc>
          <w:tcPr>
            <w:tcW w:w="9654" w:type="dxa"/>
            <w:gridSpan w:val="5"/>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Умови виконання робіт К=1,2</w:t>
            </w:r>
          </w:p>
        </w:tc>
      </w:tr>
      <w:tr w:rsidR="00D6287F" w:rsidRPr="009959E6" w:rsidTr="00022C33">
        <w:trPr>
          <w:trHeight w:val="237"/>
        </w:trPr>
        <w:tc>
          <w:tcPr>
            <w:tcW w:w="5998" w:type="dxa"/>
            <w:gridSpan w:val="2"/>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p>
        </w:tc>
        <w:tc>
          <w:tcPr>
            <w:tcW w:w="3656" w:type="dxa"/>
            <w:gridSpan w:val="3"/>
            <w:tcBorders>
              <w:top w:val="nil"/>
              <w:left w:val="nil"/>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p>
        </w:tc>
      </w:tr>
      <w:tr w:rsidR="00D6287F" w:rsidRPr="009959E6" w:rsidTr="00022C33">
        <w:trPr>
          <w:trHeight w:val="293"/>
        </w:trPr>
        <w:tc>
          <w:tcPr>
            <w:tcW w:w="9654" w:type="dxa"/>
            <w:gridSpan w:val="5"/>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Об'єми робіт</w:t>
            </w:r>
          </w:p>
        </w:tc>
      </w:tr>
      <w:tr w:rsidR="00D6287F" w:rsidRPr="009959E6" w:rsidTr="00022C33">
        <w:trPr>
          <w:trHeight w:val="559"/>
        </w:trPr>
        <w:tc>
          <w:tcPr>
            <w:tcW w:w="651" w:type="dxa"/>
            <w:tcBorders>
              <w:top w:val="single" w:sz="8" w:space="0" w:color="auto"/>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Ч.ч</w:t>
            </w:r>
            <w:proofErr w:type="spellEnd"/>
            <w:r w:rsidRPr="009959E6">
              <w:rPr>
                <w:rFonts w:ascii="Times New Roman" w:eastAsia="Times New Roman" w:hAnsi="Times New Roman" w:cs="Times New Roman"/>
                <w:color w:val="000000"/>
                <w:lang w:eastAsia="uk-UA"/>
              </w:rPr>
              <w:t>.</w:t>
            </w:r>
          </w:p>
        </w:tc>
        <w:tc>
          <w:tcPr>
            <w:tcW w:w="5347" w:type="dxa"/>
            <w:tcBorders>
              <w:top w:val="single" w:sz="8" w:space="0" w:color="auto"/>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br/>
              <w:t>Найменування робіт і витрат</w:t>
            </w:r>
          </w:p>
        </w:tc>
        <w:tc>
          <w:tcPr>
            <w:tcW w:w="1265" w:type="dxa"/>
            <w:tcBorders>
              <w:top w:val="single" w:sz="8" w:space="0" w:color="auto"/>
              <w:left w:val="single" w:sz="4" w:space="0" w:color="auto"/>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Одиниця</w:t>
            </w:r>
            <w:r w:rsidRPr="009959E6">
              <w:rPr>
                <w:rFonts w:ascii="Times New Roman" w:eastAsia="Times New Roman" w:hAnsi="Times New Roman" w:cs="Times New Roman"/>
                <w:color w:val="000000"/>
                <w:lang w:eastAsia="uk-UA"/>
              </w:rPr>
              <w:br/>
              <w:t>виміру</w:t>
            </w:r>
          </w:p>
        </w:tc>
        <w:tc>
          <w:tcPr>
            <w:tcW w:w="1116" w:type="dxa"/>
            <w:tcBorders>
              <w:top w:val="single" w:sz="8" w:space="0" w:color="auto"/>
              <w:left w:val="single" w:sz="4" w:space="0" w:color="auto"/>
              <w:bottom w:val="nil"/>
              <w:right w:val="single" w:sz="4" w:space="0" w:color="000000"/>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Кількість</w:t>
            </w:r>
          </w:p>
        </w:tc>
        <w:tc>
          <w:tcPr>
            <w:tcW w:w="1275" w:type="dxa"/>
            <w:tcBorders>
              <w:top w:val="single" w:sz="8" w:space="0" w:color="auto"/>
              <w:left w:val="nil"/>
              <w:bottom w:val="nil"/>
              <w:right w:val="single" w:sz="8" w:space="0" w:color="000000"/>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Примітка</w:t>
            </w:r>
          </w:p>
        </w:tc>
      </w:tr>
      <w:tr w:rsidR="00D6287F" w:rsidRPr="009959E6" w:rsidTr="00022C33">
        <w:trPr>
          <w:trHeight w:val="308"/>
        </w:trPr>
        <w:tc>
          <w:tcPr>
            <w:tcW w:w="6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47" w:type="dxa"/>
            <w:tcBorders>
              <w:top w:val="single" w:sz="4" w:space="0" w:color="auto"/>
              <w:left w:val="nil"/>
              <w:bottom w:val="single" w:sz="4" w:space="0" w:color="auto"/>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65" w:type="dxa"/>
            <w:tcBorders>
              <w:top w:val="single" w:sz="4" w:space="0" w:color="auto"/>
              <w:left w:val="single" w:sz="4" w:space="0" w:color="auto"/>
              <w:bottom w:val="single" w:sz="4" w:space="0" w:color="auto"/>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1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обшивки стін </w:t>
            </w:r>
            <w:proofErr w:type="spellStart"/>
            <w:r w:rsidRPr="009959E6">
              <w:rPr>
                <w:rFonts w:ascii="Times New Roman" w:eastAsia="Times New Roman" w:hAnsi="Times New Roman" w:cs="Times New Roman"/>
                <w:color w:val="000000"/>
                <w:lang w:eastAsia="uk-UA"/>
              </w:rPr>
              <w:t>гіпсокартонними</w:t>
            </w:r>
            <w:proofErr w:type="spellEnd"/>
            <w:r w:rsidRPr="009959E6">
              <w:rPr>
                <w:rFonts w:ascii="Times New Roman" w:eastAsia="Times New Roman" w:hAnsi="Times New Roman" w:cs="Times New Roman"/>
                <w:color w:val="000000"/>
                <w:lang w:eastAsia="uk-UA"/>
              </w:rPr>
              <w:t xml:space="preserve"> плитами</w:t>
            </w:r>
            <w:r w:rsidRPr="009959E6">
              <w:rPr>
                <w:rFonts w:ascii="Times New Roman" w:eastAsia="Times New Roman" w:hAnsi="Times New Roman" w:cs="Times New Roman"/>
                <w:color w:val="000000"/>
                <w:lang w:eastAsia="uk-UA"/>
              </w:rPr>
              <w:br/>
              <w:t>[</w:t>
            </w:r>
            <w:proofErr w:type="spellStart"/>
            <w:r w:rsidRPr="009959E6">
              <w:rPr>
                <w:rFonts w:ascii="Times New Roman" w:eastAsia="Times New Roman" w:hAnsi="Times New Roman" w:cs="Times New Roman"/>
                <w:color w:val="000000"/>
                <w:lang w:eastAsia="uk-UA"/>
              </w:rPr>
              <w:t>фальшстіни</w:t>
            </w:r>
            <w:proofErr w:type="spellEnd"/>
            <w:r w:rsidRPr="009959E6">
              <w:rPr>
                <w:rFonts w:ascii="Times New Roman" w:eastAsia="Times New Roman" w:hAnsi="Times New Roman" w:cs="Times New Roman"/>
                <w:color w:val="000000"/>
                <w:lang w:eastAsia="uk-UA"/>
              </w:rPr>
              <w:t>] по металевому каркасу</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22,79</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опорядження стін пластиковими панелями</w:t>
            </w:r>
            <w:r w:rsidRPr="009959E6">
              <w:rPr>
                <w:rFonts w:ascii="Times New Roman" w:eastAsia="Times New Roman" w:hAnsi="Times New Roman" w:cs="Times New Roman"/>
                <w:color w:val="000000"/>
                <w:lang w:eastAsia="uk-UA"/>
              </w:rPr>
              <w:br/>
              <w:t>шириною до 400 мм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100,36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ТИП - 1</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Відбивання штукатурки по цеглі та бетону зі стін та</w:t>
            </w:r>
            <w:r w:rsidRPr="009959E6">
              <w:rPr>
                <w:rFonts w:ascii="Times New Roman" w:eastAsia="Times New Roman" w:hAnsi="Times New Roman" w:cs="Times New Roman"/>
                <w:color w:val="000000"/>
                <w:lang w:eastAsia="uk-UA"/>
              </w:rPr>
              <w:br/>
              <w:t>стель, площа відбивання в одному місці більше 5 м2</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229,1</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основи під штукатурку з металевої сітки</w:t>
            </w:r>
            <w:r w:rsidRPr="009959E6">
              <w:rPr>
                <w:rFonts w:ascii="Times New Roman" w:eastAsia="Times New Roman" w:hAnsi="Times New Roman" w:cs="Times New Roman"/>
                <w:color w:val="000000"/>
                <w:lang w:eastAsia="uk-UA"/>
              </w:rPr>
              <w:br/>
              <w:t>по цегляних та бетонних поверхнях</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229,1</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Високоякісне штукатурення поверхонь стін </w:t>
            </w:r>
            <w:proofErr w:type="spellStart"/>
            <w:r w:rsidRPr="009959E6">
              <w:rPr>
                <w:rFonts w:ascii="Times New Roman" w:eastAsia="Times New Roman" w:hAnsi="Times New Roman" w:cs="Times New Roman"/>
                <w:color w:val="000000"/>
                <w:lang w:eastAsia="uk-UA"/>
              </w:rPr>
              <w:t>всередені</w:t>
            </w:r>
            <w:proofErr w:type="spellEnd"/>
            <w:r w:rsidRPr="009959E6">
              <w:rPr>
                <w:rFonts w:ascii="Times New Roman" w:eastAsia="Times New Roman" w:hAnsi="Times New Roman" w:cs="Times New Roman"/>
                <w:color w:val="000000"/>
                <w:lang w:eastAsia="uk-UA"/>
              </w:rPr>
              <w:br/>
              <w:t xml:space="preserve">будівлі штукатуркою </w:t>
            </w:r>
            <w:proofErr w:type="spellStart"/>
            <w:r w:rsidRPr="009959E6">
              <w:rPr>
                <w:rFonts w:ascii="Times New Roman" w:eastAsia="Times New Roman" w:hAnsi="Times New Roman" w:cs="Times New Roman"/>
                <w:color w:val="000000"/>
                <w:lang w:eastAsia="uk-UA"/>
              </w:rPr>
              <w:t>Ротбанд</w:t>
            </w:r>
            <w:proofErr w:type="spellEnd"/>
            <w:r w:rsidRPr="009959E6">
              <w:rPr>
                <w:rFonts w:ascii="Times New Roman" w:eastAsia="Times New Roman" w:hAnsi="Times New Roman" w:cs="Times New Roman"/>
                <w:color w:val="000000"/>
                <w:lang w:eastAsia="uk-UA"/>
              </w:rPr>
              <w:t xml:space="preserve"> по каменю та бетону</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229,1</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Протравлення цементної штукатурки нейтралізуючим</w:t>
            </w:r>
            <w:r w:rsidRPr="009959E6">
              <w:rPr>
                <w:rFonts w:ascii="Times New Roman" w:eastAsia="Times New Roman" w:hAnsi="Times New Roman" w:cs="Times New Roman"/>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229,1</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Безпіщане</w:t>
            </w:r>
            <w:proofErr w:type="spellEnd"/>
            <w:r w:rsidRPr="009959E6">
              <w:rPr>
                <w:rFonts w:ascii="Times New Roman" w:eastAsia="Times New Roman" w:hAnsi="Times New Roman" w:cs="Times New Roman"/>
                <w:color w:val="000000"/>
                <w:lang w:eastAsia="uk-UA"/>
              </w:rPr>
              <w:t xml:space="preserve"> накриття поверхонь стін розчином із гіпсу</w:t>
            </w:r>
            <w:r w:rsidRPr="009959E6">
              <w:rPr>
                <w:rFonts w:ascii="Times New Roman" w:eastAsia="Times New Roman" w:hAnsi="Times New Roman" w:cs="Times New Roman"/>
                <w:color w:val="000000"/>
                <w:lang w:eastAsia="uk-UA"/>
              </w:rPr>
              <w:br/>
              <w:t>товщиною шару 1 мм при нанесенні за 2 рази</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229,1</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Безпіщане</w:t>
            </w:r>
            <w:proofErr w:type="spellEnd"/>
            <w:r w:rsidRPr="009959E6">
              <w:rPr>
                <w:rFonts w:ascii="Times New Roman" w:eastAsia="Times New Roman" w:hAnsi="Times New Roman" w:cs="Times New Roman"/>
                <w:color w:val="000000"/>
                <w:lang w:eastAsia="uk-UA"/>
              </w:rPr>
              <w:t xml:space="preserve"> накриття поверхонь стін розчином із гіпсу,</w:t>
            </w:r>
            <w:r w:rsidRPr="009959E6">
              <w:rPr>
                <w:rFonts w:ascii="Times New Roman" w:eastAsia="Times New Roman" w:hAnsi="Times New Roman" w:cs="Times New Roman"/>
                <w:color w:val="000000"/>
                <w:lang w:eastAsia="uk-UA"/>
              </w:rPr>
              <w:br/>
              <w:t>на кожний шар товщиною 0,5 мм додавати або</w:t>
            </w:r>
            <w:r w:rsidRPr="009959E6">
              <w:rPr>
                <w:rFonts w:ascii="Times New Roman" w:eastAsia="Times New Roman" w:hAnsi="Times New Roman" w:cs="Times New Roman"/>
                <w:color w:val="000000"/>
                <w:lang w:eastAsia="uk-UA"/>
              </w:rPr>
              <w:br/>
              <w:t>вилучати (до 3мм)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229,1</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Високоякісне фарбування </w:t>
            </w:r>
            <w:proofErr w:type="spellStart"/>
            <w:r w:rsidRPr="009959E6">
              <w:rPr>
                <w:rFonts w:ascii="Times New Roman" w:eastAsia="Times New Roman" w:hAnsi="Times New Roman" w:cs="Times New Roman"/>
                <w:color w:val="000000"/>
                <w:lang w:eastAsia="uk-UA"/>
              </w:rPr>
              <w:t>полівінілацетатними</w:t>
            </w:r>
            <w:proofErr w:type="spellEnd"/>
            <w:r w:rsidRPr="009959E6">
              <w:rPr>
                <w:rFonts w:ascii="Times New Roman" w:eastAsia="Times New Roman" w:hAnsi="Times New Roman" w:cs="Times New Roman"/>
                <w:color w:val="000000"/>
                <w:lang w:eastAsia="uk-UA"/>
              </w:rPr>
              <w:br/>
              <w:t>водоемульсійними сумішами стін по збірних</w:t>
            </w:r>
            <w:r w:rsidRPr="009959E6">
              <w:rPr>
                <w:rFonts w:ascii="Times New Roman" w:eastAsia="Times New Roman" w:hAnsi="Times New Roman" w:cs="Times New Roman"/>
                <w:color w:val="000000"/>
                <w:lang w:eastAsia="uk-UA"/>
              </w:rPr>
              <w:br/>
              <w:t>конструкціях, підготовлених під фарбування</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229,1</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ТИП - 2</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обшивки стін </w:t>
            </w:r>
            <w:proofErr w:type="spellStart"/>
            <w:r w:rsidRPr="009959E6">
              <w:rPr>
                <w:rFonts w:ascii="Times New Roman" w:eastAsia="Times New Roman" w:hAnsi="Times New Roman" w:cs="Times New Roman"/>
                <w:color w:val="000000"/>
                <w:lang w:eastAsia="uk-UA"/>
              </w:rPr>
              <w:t>гіпсокартонними</w:t>
            </w:r>
            <w:proofErr w:type="spellEnd"/>
            <w:r w:rsidRPr="009959E6">
              <w:rPr>
                <w:rFonts w:ascii="Times New Roman" w:eastAsia="Times New Roman" w:hAnsi="Times New Roman" w:cs="Times New Roman"/>
                <w:color w:val="000000"/>
                <w:lang w:eastAsia="uk-UA"/>
              </w:rPr>
              <w:t xml:space="preserve"> плитами</w:t>
            </w:r>
            <w:r w:rsidRPr="009959E6">
              <w:rPr>
                <w:rFonts w:ascii="Times New Roman" w:eastAsia="Times New Roman" w:hAnsi="Times New Roman" w:cs="Times New Roman"/>
                <w:color w:val="000000"/>
                <w:lang w:eastAsia="uk-UA"/>
              </w:rPr>
              <w:br/>
              <w:t>[</w:t>
            </w:r>
            <w:proofErr w:type="spellStart"/>
            <w:r w:rsidRPr="009959E6">
              <w:rPr>
                <w:rFonts w:ascii="Times New Roman" w:eastAsia="Times New Roman" w:hAnsi="Times New Roman" w:cs="Times New Roman"/>
                <w:color w:val="000000"/>
                <w:lang w:eastAsia="uk-UA"/>
              </w:rPr>
              <w:t>фальшстіни</w:t>
            </w:r>
            <w:proofErr w:type="spellEnd"/>
            <w:r w:rsidRPr="009959E6">
              <w:rPr>
                <w:rFonts w:ascii="Times New Roman" w:eastAsia="Times New Roman" w:hAnsi="Times New Roman" w:cs="Times New Roman"/>
                <w:color w:val="000000"/>
                <w:lang w:eastAsia="uk-UA"/>
              </w:rPr>
              <w:t>] по металевому каркасу</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100,36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11</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Обклеювання скловолокном </w:t>
            </w:r>
            <w:proofErr w:type="spellStart"/>
            <w:r w:rsidRPr="009959E6">
              <w:rPr>
                <w:rFonts w:ascii="Times New Roman" w:eastAsia="Times New Roman" w:hAnsi="Times New Roman" w:cs="Times New Roman"/>
                <w:color w:val="000000"/>
                <w:lang w:eastAsia="uk-UA"/>
              </w:rPr>
              <w:t>фальшстін</w:t>
            </w:r>
            <w:proofErr w:type="spellEnd"/>
            <w:r w:rsidRPr="009959E6">
              <w:rPr>
                <w:rFonts w:ascii="Times New Roman" w:eastAsia="Times New Roman" w:hAnsi="Times New Roman" w:cs="Times New Roman"/>
                <w:color w:val="000000"/>
                <w:lang w:eastAsia="uk-UA"/>
              </w:rPr>
              <w:t xml:space="preserve"> із </w:t>
            </w:r>
            <w:proofErr w:type="spellStart"/>
            <w:r w:rsidRPr="009959E6">
              <w:rPr>
                <w:rFonts w:ascii="Times New Roman" w:eastAsia="Times New Roman" w:hAnsi="Times New Roman" w:cs="Times New Roman"/>
                <w:color w:val="000000"/>
                <w:lang w:eastAsia="uk-UA"/>
              </w:rPr>
              <w:t>гіпсокартону</w:t>
            </w:r>
            <w:proofErr w:type="spellEnd"/>
            <w:r w:rsidRPr="009959E6">
              <w:rPr>
                <w:rFonts w:ascii="Times New Roman" w:eastAsia="Times New Roman" w:hAnsi="Times New Roman" w:cs="Times New Roman"/>
                <w:color w:val="000000"/>
                <w:lang w:eastAsia="uk-UA"/>
              </w:rPr>
              <w:br/>
              <w:t>в один шар</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100,36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Безпіщане</w:t>
            </w:r>
            <w:proofErr w:type="spellEnd"/>
            <w:r w:rsidRPr="009959E6">
              <w:rPr>
                <w:rFonts w:ascii="Times New Roman" w:eastAsia="Times New Roman" w:hAnsi="Times New Roman" w:cs="Times New Roman"/>
                <w:color w:val="000000"/>
                <w:lang w:eastAsia="uk-UA"/>
              </w:rPr>
              <w:t xml:space="preserve"> накриття поверхонь стін розчином із гіпсу</w:t>
            </w:r>
            <w:r w:rsidRPr="009959E6">
              <w:rPr>
                <w:rFonts w:ascii="Times New Roman" w:eastAsia="Times New Roman" w:hAnsi="Times New Roman" w:cs="Times New Roman"/>
                <w:color w:val="000000"/>
                <w:lang w:eastAsia="uk-UA"/>
              </w:rPr>
              <w:br/>
              <w:t>товщиною шару 1 мм при нанесенні за 2 рази</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100,36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Безпіщане</w:t>
            </w:r>
            <w:proofErr w:type="spellEnd"/>
            <w:r w:rsidRPr="009959E6">
              <w:rPr>
                <w:rFonts w:ascii="Times New Roman" w:eastAsia="Times New Roman" w:hAnsi="Times New Roman" w:cs="Times New Roman"/>
                <w:color w:val="000000"/>
                <w:lang w:eastAsia="uk-UA"/>
              </w:rPr>
              <w:t xml:space="preserve"> накриття поверхонь стін розчином із гіпсу,</w:t>
            </w:r>
            <w:r w:rsidRPr="009959E6">
              <w:rPr>
                <w:rFonts w:ascii="Times New Roman" w:eastAsia="Times New Roman" w:hAnsi="Times New Roman" w:cs="Times New Roman"/>
                <w:color w:val="000000"/>
                <w:lang w:eastAsia="uk-UA"/>
              </w:rPr>
              <w:br/>
              <w:t>на кожний шар товщиною 0,5 мм додавати або</w:t>
            </w:r>
            <w:r w:rsidRPr="009959E6">
              <w:rPr>
                <w:rFonts w:ascii="Times New Roman" w:eastAsia="Times New Roman" w:hAnsi="Times New Roman" w:cs="Times New Roman"/>
                <w:color w:val="000000"/>
                <w:lang w:eastAsia="uk-UA"/>
              </w:rPr>
              <w:br/>
              <w:t>вилучати (до 3мм)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100,36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Високоякісне фарбування </w:t>
            </w:r>
            <w:proofErr w:type="spellStart"/>
            <w:r w:rsidRPr="009959E6">
              <w:rPr>
                <w:rFonts w:ascii="Times New Roman" w:eastAsia="Times New Roman" w:hAnsi="Times New Roman" w:cs="Times New Roman"/>
                <w:color w:val="000000"/>
                <w:lang w:eastAsia="uk-UA"/>
              </w:rPr>
              <w:t>полівінілацетатними</w:t>
            </w:r>
            <w:proofErr w:type="spellEnd"/>
            <w:r w:rsidRPr="009959E6">
              <w:rPr>
                <w:rFonts w:ascii="Times New Roman" w:eastAsia="Times New Roman" w:hAnsi="Times New Roman" w:cs="Times New Roman"/>
                <w:color w:val="000000"/>
                <w:lang w:eastAsia="uk-UA"/>
              </w:rPr>
              <w:br/>
              <w:t>водоемульсійними сумішами стін по збірних</w:t>
            </w:r>
            <w:r w:rsidRPr="009959E6">
              <w:rPr>
                <w:rFonts w:ascii="Times New Roman" w:eastAsia="Times New Roman" w:hAnsi="Times New Roman" w:cs="Times New Roman"/>
                <w:color w:val="000000"/>
                <w:lang w:eastAsia="uk-UA"/>
              </w:rPr>
              <w:br/>
              <w:t>конструкціях, підготовлених під фарбування</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100,36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покриттів підлог з керамічних плиток</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16</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цементної стяжки товщиною 20 мм по</w:t>
            </w:r>
            <w:r w:rsidRPr="009959E6">
              <w:rPr>
                <w:rFonts w:ascii="Times New Roman" w:eastAsia="Times New Roman" w:hAnsi="Times New Roman" w:cs="Times New Roman"/>
                <w:color w:val="000000"/>
                <w:lang w:eastAsia="uk-UA"/>
              </w:rPr>
              <w:br/>
              <w:t>бетонній основі площею до 20 м2</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17</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5 мм зміни товщини шару цементної стяжки</w:t>
            </w:r>
            <w:r w:rsidRPr="009959E6">
              <w:rPr>
                <w:rFonts w:ascii="Times New Roman" w:eastAsia="Times New Roman" w:hAnsi="Times New Roman" w:cs="Times New Roman"/>
                <w:color w:val="000000"/>
                <w:lang w:eastAsia="uk-UA"/>
              </w:rPr>
              <w:br/>
              <w:t>додавати або виключати (до 30 мм)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цементних плінтусів</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19</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цементної стяжки товщиною 20 мм по</w:t>
            </w:r>
            <w:r w:rsidRPr="009959E6">
              <w:rPr>
                <w:rFonts w:ascii="Times New Roman" w:eastAsia="Times New Roman" w:hAnsi="Times New Roman" w:cs="Times New Roman"/>
                <w:color w:val="000000"/>
                <w:lang w:eastAsia="uk-UA"/>
              </w:rPr>
              <w:br/>
              <w:t>бетонній основі площею понад 20 м2</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5 мм зміни товщини шару цементної стяжки</w:t>
            </w:r>
            <w:r w:rsidRPr="009959E6">
              <w:rPr>
                <w:rFonts w:ascii="Times New Roman" w:eastAsia="Times New Roman" w:hAnsi="Times New Roman" w:cs="Times New Roman"/>
                <w:color w:val="000000"/>
                <w:lang w:eastAsia="uk-UA"/>
              </w:rPr>
              <w:br/>
              <w:t>додавати або виключати (до 30 мм)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21</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стяжок </w:t>
            </w:r>
            <w:proofErr w:type="spellStart"/>
            <w:r w:rsidRPr="009959E6">
              <w:rPr>
                <w:rFonts w:ascii="Times New Roman" w:eastAsia="Times New Roman" w:hAnsi="Times New Roman" w:cs="Times New Roman"/>
                <w:color w:val="000000"/>
                <w:lang w:eastAsia="uk-UA"/>
              </w:rPr>
              <w:t>самовирівнювальних</w:t>
            </w:r>
            <w:proofErr w:type="spellEnd"/>
            <w:r w:rsidRPr="009959E6">
              <w:rPr>
                <w:rFonts w:ascii="Times New Roman" w:eastAsia="Times New Roman" w:hAnsi="Times New Roman" w:cs="Times New Roman"/>
                <w:color w:val="000000"/>
                <w:lang w:eastAsia="uk-UA"/>
              </w:rPr>
              <w:t xml:space="preserve"> з суміші</w:t>
            </w:r>
            <w:r w:rsidRPr="009959E6">
              <w:rPr>
                <w:rFonts w:ascii="Times New Roman" w:eastAsia="Times New Roman" w:hAnsi="Times New Roman" w:cs="Times New Roman"/>
                <w:color w:val="000000"/>
                <w:lang w:eastAsia="uk-UA"/>
              </w:rPr>
              <w:br/>
              <w:t>товщиною 5 мм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Додавати або виключати на кожний 1 мм товщини</w:t>
            </w:r>
            <w:r w:rsidRPr="009959E6">
              <w:rPr>
                <w:rFonts w:ascii="Times New Roman" w:eastAsia="Times New Roman" w:hAnsi="Times New Roman" w:cs="Times New Roman"/>
                <w:color w:val="000000"/>
                <w:lang w:eastAsia="uk-UA"/>
              </w:rPr>
              <w:br/>
              <w:t xml:space="preserve">стяжок </w:t>
            </w:r>
            <w:proofErr w:type="spellStart"/>
            <w:r w:rsidRPr="009959E6">
              <w:rPr>
                <w:rFonts w:ascii="Times New Roman" w:eastAsia="Times New Roman" w:hAnsi="Times New Roman" w:cs="Times New Roman"/>
                <w:color w:val="000000"/>
                <w:lang w:eastAsia="uk-UA"/>
              </w:rPr>
              <w:t>самовирівнювальних</w:t>
            </w:r>
            <w:proofErr w:type="spellEnd"/>
            <w:r w:rsidRPr="009959E6">
              <w:rPr>
                <w:rFonts w:ascii="Times New Roman" w:eastAsia="Times New Roman" w:hAnsi="Times New Roman" w:cs="Times New Roman"/>
                <w:color w:val="000000"/>
                <w:lang w:eastAsia="uk-UA"/>
              </w:rPr>
              <w:t xml:space="preserve"> з суміші (до 10 мм)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23</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покриттів з керамічних плиток на розчині</w:t>
            </w:r>
            <w:r w:rsidRPr="009959E6">
              <w:rPr>
                <w:rFonts w:ascii="Times New Roman" w:eastAsia="Times New Roman" w:hAnsi="Times New Roman" w:cs="Times New Roman"/>
                <w:color w:val="000000"/>
                <w:lang w:eastAsia="uk-UA"/>
              </w:rPr>
              <w:br/>
              <w:t xml:space="preserve">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t xml:space="preserve"> суміші</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плінтусів шириною 50 мм з керамічних</w:t>
            </w:r>
            <w:r w:rsidRPr="009959E6">
              <w:rPr>
                <w:rFonts w:ascii="Times New Roman" w:eastAsia="Times New Roman" w:hAnsi="Times New Roman" w:cs="Times New Roman"/>
                <w:color w:val="000000"/>
                <w:lang w:eastAsia="uk-UA"/>
              </w:rPr>
              <w:br/>
              <w:t xml:space="preserve">плиток розміром 30х30 см на розчині 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br/>
              <w:t>суміші</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25</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каркасу підвісних стель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72,1</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26</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пластикових кольорових плит стельових в</w:t>
            </w:r>
            <w:r w:rsidRPr="009959E6">
              <w:rPr>
                <w:rFonts w:ascii="Times New Roman" w:eastAsia="Times New Roman" w:hAnsi="Times New Roman" w:cs="Times New Roman"/>
                <w:color w:val="000000"/>
                <w:lang w:eastAsia="uk-UA"/>
              </w:rPr>
              <w:br/>
              <w:t>каркас стелі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72,1</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27</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каркасу підвісних стель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28</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Укладання пластикових кольорових плит стельових в</w:t>
            </w:r>
            <w:r w:rsidRPr="009959E6">
              <w:rPr>
                <w:rFonts w:ascii="Times New Roman" w:eastAsia="Times New Roman" w:hAnsi="Times New Roman" w:cs="Times New Roman"/>
                <w:color w:val="000000"/>
                <w:lang w:eastAsia="uk-UA"/>
              </w:rPr>
              <w:br/>
              <w:t>каркас стелі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29</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Знімання дверних полотен</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12,3</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30</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дверних коробок в кам'яних стінах з</w:t>
            </w:r>
            <w:r w:rsidRPr="009959E6">
              <w:rPr>
                <w:rFonts w:ascii="Times New Roman" w:eastAsia="Times New Roman" w:hAnsi="Times New Roman" w:cs="Times New Roman"/>
                <w:color w:val="000000"/>
                <w:lang w:eastAsia="uk-UA"/>
              </w:rPr>
              <w:br/>
              <w:t>відбиванням штукатурки в укосах</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31</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Знімання наличників</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30,6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32</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Заповнення дверних прорізів ламінованими дверними</w:t>
            </w:r>
            <w:r w:rsidRPr="009959E6">
              <w:rPr>
                <w:rFonts w:ascii="Times New Roman" w:eastAsia="Times New Roman" w:hAnsi="Times New Roman" w:cs="Times New Roman"/>
                <w:color w:val="000000"/>
                <w:lang w:eastAsia="uk-UA"/>
              </w:rPr>
              <w:br/>
              <w:t>блоками із застосуванням анкерів і монтажної піни,</w:t>
            </w:r>
            <w:r w:rsidRPr="009959E6">
              <w:rPr>
                <w:rFonts w:ascii="Times New Roman" w:eastAsia="Times New Roman" w:hAnsi="Times New Roman" w:cs="Times New Roman"/>
                <w:color w:val="000000"/>
                <w:lang w:eastAsia="uk-UA"/>
              </w:rPr>
              <w:br/>
              <w:t>серія блоку ДГ-21-9</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блок</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33</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замків дверних накладних</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34</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Заповнення дверних прорізів готовими дверними</w:t>
            </w:r>
            <w:r w:rsidRPr="009959E6">
              <w:rPr>
                <w:rFonts w:ascii="Times New Roman" w:eastAsia="Times New Roman" w:hAnsi="Times New Roman" w:cs="Times New Roman"/>
                <w:color w:val="000000"/>
                <w:lang w:eastAsia="uk-UA"/>
              </w:rPr>
              <w:br/>
              <w:t>блоками площею більше 3 м2 з металопластику у</w:t>
            </w:r>
            <w:r w:rsidRPr="009959E6">
              <w:rPr>
                <w:rFonts w:ascii="Times New Roman" w:eastAsia="Times New Roman" w:hAnsi="Times New Roman" w:cs="Times New Roman"/>
                <w:color w:val="000000"/>
                <w:lang w:eastAsia="uk-UA"/>
              </w:rPr>
              <w:br/>
              <w:t>кам'яних стінах (перегородка)</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21,95</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35</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Збирання вбудованої шафи, шафи - </w:t>
            </w:r>
            <w:proofErr w:type="spellStart"/>
            <w:r w:rsidRPr="009959E6">
              <w:rPr>
                <w:rFonts w:ascii="Times New Roman" w:eastAsia="Times New Roman" w:hAnsi="Times New Roman" w:cs="Times New Roman"/>
                <w:color w:val="000000"/>
                <w:lang w:eastAsia="uk-UA"/>
              </w:rPr>
              <w:t>купє</w:t>
            </w:r>
            <w:proofErr w:type="spellEnd"/>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6,3</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36</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Установлення вбудованої шафи, шафи - </w:t>
            </w:r>
            <w:proofErr w:type="spellStart"/>
            <w:r w:rsidRPr="009959E6">
              <w:rPr>
                <w:rFonts w:ascii="Times New Roman" w:eastAsia="Times New Roman" w:hAnsi="Times New Roman" w:cs="Times New Roman"/>
                <w:color w:val="000000"/>
                <w:lang w:eastAsia="uk-UA"/>
              </w:rPr>
              <w:t>купє</w:t>
            </w:r>
            <w:proofErr w:type="spellEnd"/>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37</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облицювання стін з керамічних</w:t>
            </w:r>
            <w:r w:rsidRPr="009959E6">
              <w:rPr>
                <w:rFonts w:ascii="Times New Roman" w:eastAsia="Times New Roman" w:hAnsi="Times New Roman" w:cs="Times New Roman"/>
                <w:color w:val="000000"/>
                <w:lang w:eastAsia="uk-UA"/>
              </w:rPr>
              <w:br/>
              <w:t>глазурованих плиток</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Відбивання штукатурки по цеглі та бетону зі стін та</w:t>
            </w:r>
            <w:r w:rsidRPr="009959E6">
              <w:rPr>
                <w:rFonts w:ascii="Times New Roman" w:eastAsia="Times New Roman" w:hAnsi="Times New Roman" w:cs="Times New Roman"/>
                <w:color w:val="000000"/>
                <w:lang w:eastAsia="uk-UA"/>
              </w:rPr>
              <w:br/>
              <w:t>стель, площа відбивання в одному місці більше 5 м2</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39</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основи під штукатурку з металевої сітки</w:t>
            </w:r>
            <w:r w:rsidRPr="009959E6">
              <w:rPr>
                <w:rFonts w:ascii="Times New Roman" w:eastAsia="Times New Roman" w:hAnsi="Times New Roman" w:cs="Times New Roman"/>
                <w:color w:val="000000"/>
                <w:lang w:eastAsia="uk-UA"/>
              </w:rPr>
              <w:br/>
              <w:t>по цегляних та бетонних поверхнях</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40</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Високоякісне штукатурення поверхонь стін </w:t>
            </w:r>
            <w:proofErr w:type="spellStart"/>
            <w:r w:rsidRPr="009959E6">
              <w:rPr>
                <w:rFonts w:ascii="Times New Roman" w:eastAsia="Times New Roman" w:hAnsi="Times New Roman" w:cs="Times New Roman"/>
                <w:color w:val="000000"/>
                <w:lang w:eastAsia="uk-UA"/>
              </w:rPr>
              <w:t>всередені</w:t>
            </w:r>
            <w:proofErr w:type="spellEnd"/>
            <w:r w:rsidRPr="009959E6">
              <w:rPr>
                <w:rFonts w:ascii="Times New Roman" w:eastAsia="Times New Roman" w:hAnsi="Times New Roman" w:cs="Times New Roman"/>
                <w:color w:val="000000"/>
                <w:lang w:eastAsia="uk-UA"/>
              </w:rPr>
              <w:br/>
              <w:t xml:space="preserve">будівлі штукатуркою </w:t>
            </w:r>
            <w:proofErr w:type="spellStart"/>
            <w:r w:rsidRPr="009959E6">
              <w:rPr>
                <w:rFonts w:ascii="Times New Roman" w:eastAsia="Times New Roman" w:hAnsi="Times New Roman" w:cs="Times New Roman"/>
                <w:color w:val="000000"/>
                <w:lang w:eastAsia="uk-UA"/>
              </w:rPr>
              <w:t>Ротбанд</w:t>
            </w:r>
            <w:proofErr w:type="spellEnd"/>
            <w:r w:rsidRPr="009959E6">
              <w:rPr>
                <w:rFonts w:ascii="Times New Roman" w:eastAsia="Times New Roman" w:hAnsi="Times New Roman" w:cs="Times New Roman"/>
                <w:color w:val="000000"/>
                <w:lang w:eastAsia="uk-UA"/>
              </w:rPr>
              <w:t xml:space="preserve"> по каменю та бетону</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41</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Протравлення цементної штукатурки нейтралізуючим</w:t>
            </w:r>
            <w:r w:rsidRPr="009959E6">
              <w:rPr>
                <w:rFonts w:ascii="Times New Roman" w:eastAsia="Times New Roman" w:hAnsi="Times New Roman" w:cs="Times New Roman"/>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42</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Облицювання  поверхонь стін керамічними плитками </w:t>
            </w:r>
            <w:r w:rsidRPr="009959E6">
              <w:rPr>
                <w:rFonts w:ascii="Times New Roman" w:eastAsia="Times New Roman" w:hAnsi="Times New Roman" w:cs="Times New Roman"/>
                <w:color w:val="000000"/>
                <w:lang w:eastAsia="uk-UA"/>
              </w:rPr>
              <w:br/>
              <w:t xml:space="preserve">на розчині 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t xml:space="preserve"> суміші, число плиток в 1 м2</w:t>
            </w:r>
            <w:r w:rsidRPr="009959E6">
              <w:rPr>
                <w:rFonts w:ascii="Times New Roman" w:eastAsia="Times New Roman" w:hAnsi="Times New Roman" w:cs="Times New Roman"/>
                <w:color w:val="000000"/>
                <w:lang w:eastAsia="uk-UA"/>
              </w:rPr>
              <w:br/>
              <w:t xml:space="preserve">понад 7 до 12 </w:t>
            </w:r>
            <w:proofErr w:type="spellStart"/>
            <w:r w:rsidRPr="009959E6">
              <w:rPr>
                <w:rFonts w:ascii="Times New Roman" w:eastAsia="Times New Roman" w:hAnsi="Times New Roman" w:cs="Times New Roman"/>
                <w:color w:val="000000"/>
                <w:lang w:eastAsia="uk-UA"/>
              </w:rPr>
              <w:t>шт</w:t>
            </w:r>
            <w:proofErr w:type="spellEnd"/>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43</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покриттів підлог з керамічних плиток</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44</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цементної стяжки товщиною 20 мм по</w:t>
            </w:r>
            <w:r w:rsidRPr="009959E6">
              <w:rPr>
                <w:rFonts w:ascii="Times New Roman" w:eastAsia="Times New Roman" w:hAnsi="Times New Roman" w:cs="Times New Roman"/>
                <w:color w:val="000000"/>
                <w:lang w:eastAsia="uk-UA"/>
              </w:rPr>
              <w:br/>
              <w:t>бетонній основі площею до 20 м2</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45</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5 мм зміни товщини шару цементної стяжки</w:t>
            </w:r>
            <w:r w:rsidRPr="009959E6">
              <w:rPr>
                <w:rFonts w:ascii="Times New Roman" w:eastAsia="Times New Roman" w:hAnsi="Times New Roman" w:cs="Times New Roman"/>
                <w:color w:val="000000"/>
                <w:lang w:eastAsia="uk-UA"/>
              </w:rPr>
              <w:br/>
              <w:t>додавати або виключати (до 30 мм)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46</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цементних плінтусів</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47</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стяжки із суміші </w:t>
            </w:r>
            <w:proofErr w:type="spellStart"/>
            <w:r w:rsidRPr="009959E6">
              <w:rPr>
                <w:rFonts w:ascii="Times New Roman" w:eastAsia="Times New Roman" w:hAnsi="Times New Roman" w:cs="Times New Roman"/>
                <w:color w:val="000000"/>
                <w:lang w:eastAsia="uk-UA"/>
              </w:rPr>
              <w:t>Siltek</w:t>
            </w:r>
            <w:proofErr w:type="spellEnd"/>
            <w:r w:rsidRPr="009959E6">
              <w:rPr>
                <w:rFonts w:ascii="Times New Roman" w:eastAsia="Times New Roman" w:hAnsi="Times New Roman" w:cs="Times New Roman"/>
                <w:color w:val="000000"/>
                <w:lang w:eastAsia="uk-UA"/>
              </w:rPr>
              <w:t xml:space="preserve"> F-20 товщиною 20</w:t>
            </w:r>
            <w:r w:rsidRPr="009959E6">
              <w:rPr>
                <w:rFonts w:ascii="Times New Roman" w:eastAsia="Times New Roman" w:hAnsi="Times New Roman" w:cs="Times New Roman"/>
                <w:color w:val="000000"/>
                <w:lang w:eastAsia="uk-UA"/>
              </w:rPr>
              <w:br/>
              <w:t xml:space="preserve">мм по </w:t>
            </w:r>
            <w:proofErr w:type="spellStart"/>
            <w:r w:rsidRPr="009959E6">
              <w:rPr>
                <w:rFonts w:ascii="Times New Roman" w:eastAsia="Times New Roman" w:hAnsi="Times New Roman" w:cs="Times New Roman"/>
                <w:color w:val="000000"/>
                <w:lang w:eastAsia="uk-UA"/>
              </w:rPr>
              <w:t>бетоннiй</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основi</w:t>
            </w:r>
            <w:proofErr w:type="spellEnd"/>
            <w:r w:rsidRPr="009959E6">
              <w:rPr>
                <w:rFonts w:ascii="Times New Roman" w:eastAsia="Times New Roman" w:hAnsi="Times New Roman" w:cs="Times New Roman"/>
                <w:color w:val="000000"/>
                <w:lang w:eastAsia="uk-UA"/>
              </w:rPr>
              <w:t xml:space="preserve"> площею понад 20 м2</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48</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стяжок </w:t>
            </w:r>
            <w:proofErr w:type="spellStart"/>
            <w:r w:rsidRPr="009959E6">
              <w:rPr>
                <w:rFonts w:ascii="Times New Roman" w:eastAsia="Times New Roman" w:hAnsi="Times New Roman" w:cs="Times New Roman"/>
                <w:color w:val="000000"/>
                <w:lang w:eastAsia="uk-UA"/>
              </w:rPr>
              <w:t>самовирівнювальних</w:t>
            </w:r>
            <w:proofErr w:type="spellEnd"/>
            <w:r w:rsidRPr="009959E6">
              <w:rPr>
                <w:rFonts w:ascii="Times New Roman" w:eastAsia="Times New Roman" w:hAnsi="Times New Roman" w:cs="Times New Roman"/>
                <w:color w:val="000000"/>
                <w:lang w:eastAsia="uk-UA"/>
              </w:rPr>
              <w:t xml:space="preserve"> з суміші</w:t>
            </w:r>
            <w:r w:rsidRPr="009959E6">
              <w:rPr>
                <w:rFonts w:ascii="Times New Roman" w:eastAsia="Times New Roman" w:hAnsi="Times New Roman" w:cs="Times New Roman"/>
                <w:color w:val="000000"/>
                <w:lang w:eastAsia="uk-UA"/>
              </w:rPr>
              <w:br/>
              <w:t>товщиною 5 мм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49</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Додавати або виключати на кожний 1 мм товщини</w:t>
            </w:r>
            <w:r w:rsidRPr="009959E6">
              <w:rPr>
                <w:rFonts w:ascii="Times New Roman" w:eastAsia="Times New Roman" w:hAnsi="Times New Roman" w:cs="Times New Roman"/>
                <w:color w:val="000000"/>
                <w:lang w:eastAsia="uk-UA"/>
              </w:rPr>
              <w:br/>
              <w:t xml:space="preserve">стяжок </w:t>
            </w:r>
            <w:proofErr w:type="spellStart"/>
            <w:r w:rsidRPr="009959E6">
              <w:rPr>
                <w:rFonts w:ascii="Times New Roman" w:eastAsia="Times New Roman" w:hAnsi="Times New Roman" w:cs="Times New Roman"/>
                <w:color w:val="000000"/>
                <w:lang w:eastAsia="uk-UA"/>
              </w:rPr>
              <w:t>самовирівнювальних</w:t>
            </w:r>
            <w:proofErr w:type="spellEnd"/>
            <w:r w:rsidRPr="009959E6">
              <w:rPr>
                <w:rFonts w:ascii="Times New Roman" w:eastAsia="Times New Roman" w:hAnsi="Times New Roman" w:cs="Times New Roman"/>
                <w:color w:val="000000"/>
                <w:lang w:eastAsia="uk-UA"/>
              </w:rPr>
              <w:t xml:space="preserve"> з суміші (до 10 мм)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50</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обмазувальної </w:t>
            </w:r>
            <w:proofErr w:type="spellStart"/>
            <w:r w:rsidRPr="009959E6">
              <w:rPr>
                <w:rFonts w:ascii="Times New Roman" w:eastAsia="Times New Roman" w:hAnsi="Times New Roman" w:cs="Times New Roman"/>
                <w:color w:val="000000"/>
                <w:lang w:eastAsia="uk-UA"/>
              </w:rPr>
              <w:t>гiдроiзоляцiї</w:t>
            </w:r>
            <w:proofErr w:type="spellEnd"/>
            <w:r w:rsidRPr="009959E6">
              <w:rPr>
                <w:rFonts w:ascii="Times New Roman" w:eastAsia="Times New Roman" w:hAnsi="Times New Roman" w:cs="Times New Roman"/>
                <w:color w:val="000000"/>
                <w:lang w:eastAsia="uk-UA"/>
              </w:rPr>
              <w:t xml:space="preserve"> Церезит CR-</w:t>
            </w:r>
            <w:r w:rsidRPr="009959E6">
              <w:rPr>
                <w:rFonts w:ascii="Times New Roman" w:eastAsia="Times New Roman" w:hAnsi="Times New Roman" w:cs="Times New Roman"/>
                <w:color w:val="000000"/>
                <w:lang w:eastAsia="uk-UA"/>
              </w:rPr>
              <w:br/>
              <w:t>65</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51</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покриттів з керамічних плиток на розчині</w:t>
            </w:r>
            <w:r w:rsidRPr="009959E6">
              <w:rPr>
                <w:rFonts w:ascii="Times New Roman" w:eastAsia="Times New Roman" w:hAnsi="Times New Roman" w:cs="Times New Roman"/>
                <w:color w:val="000000"/>
                <w:lang w:eastAsia="uk-UA"/>
              </w:rPr>
              <w:br/>
              <w:t xml:space="preserve">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t xml:space="preserve"> суміші</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52</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плінтусів шириною 50 мм з керамічних</w:t>
            </w:r>
            <w:r w:rsidRPr="009959E6">
              <w:rPr>
                <w:rFonts w:ascii="Times New Roman" w:eastAsia="Times New Roman" w:hAnsi="Times New Roman" w:cs="Times New Roman"/>
                <w:color w:val="000000"/>
                <w:lang w:eastAsia="uk-UA"/>
              </w:rPr>
              <w:br/>
              <w:t xml:space="preserve">плиток розміром 30х30 см на розчині 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br/>
              <w:t>суміші</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53</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каркасу підвісних стель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54</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Укладання пластикових кольорових плит стельових в</w:t>
            </w:r>
            <w:r w:rsidRPr="009959E6">
              <w:rPr>
                <w:rFonts w:ascii="Times New Roman" w:eastAsia="Times New Roman" w:hAnsi="Times New Roman" w:cs="Times New Roman"/>
                <w:color w:val="000000"/>
                <w:lang w:eastAsia="uk-UA"/>
              </w:rPr>
              <w:br/>
              <w:t>каркас стелі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55</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основи під штукатурку з металевої сітки</w:t>
            </w:r>
            <w:r w:rsidRPr="009959E6">
              <w:rPr>
                <w:rFonts w:ascii="Times New Roman" w:eastAsia="Times New Roman" w:hAnsi="Times New Roman" w:cs="Times New Roman"/>
                <w:color w:val="000000"/>
                <w:lang w:eastAsia="uk-UA"/>
              </w:rPr>
              <w:br/>
              <w:t>по цегляних та бетонних поверхнях</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36,69</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56</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Високоякісне штукатурення поверхонь стін </w:t>
            </w:r>
            <w:proofErr w:type="spellStart"/>
            <w:r w:rsidRPr="009959E6">
              <w:rPr>
                <w:rFonts w:ascii="Times New Roman" w:eastAsia="Times New Roman" w:hAnsi="Times New Roman" w:cs="Times New Roman"/>
                <w:color w:val="000000"/>
                <w:lang w:eastAsia="uk-UA"/>
              </w:rPr>
              <w:t>всередені</w:t>
            </w:r>
            <w:proofErr w:type="spellEnd"/>
            <w:r w:rsidRPr="009959E6">
              <w:rPr>
                <w:rFonts w:ascii="Times New Roman" w:eastAsia="Times New Roman" w:hAnsi="Times New Roman" w:cs="Times New Roman"/>
                <w:color w:val="000000"/>
                <w:lang w:eastAsia="uk-UA"/>
              </w:rPr>
              <w:br/>
              <w:t xml:space="preserve">будівлі штукатуркою </w:t>
            </w:r>
            <w:proofErr w:type="spellStart"/>
            <w:r w:rsidRPr="009959E6">
              <w:rPr>
                <w:rFonts w:ascii="Times New Roman" w:eastAsia="Times New Roman" w:hAnsi="Times New Roman" w:cs="Times New Roman"/>
                <w:color w:val="000000"/>
                <w:lang w:eastAsia="uk-UA"/>
              </w:rPr>
              <w:t>Ротбанд</w:t>
            </w:r>
            <w:proofErr w:type="spellEnd"/>
            <w:r w:rsidRPr="009959E6">
              <w:rPr>
                <w:rFonts w:ascii="Times New Roman" w:eastAsia="Times New Roman" w:hAnsi="Times New Roman" w:cs="Times New Roman"/>
                <w:color w:val="000000"/>
                <w:lang w:eastAsia="uk-UA"/>
              </w:rPr>
              <w:t xml:space="preserve"> по каменю та бетону</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36,69</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57</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Протравлення цементної штукатурки нейтралізуючим</w:t>
            </w:r>
            <w:r w:rsidRPr="009959E6">
              <w:rPr>
                <w:rFonts w:ascii="Times New Roman" w:eastAsia="Times New Roman" w:hAnsi="Times New Roman" w:cs="Times New Roman"/>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36,69</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58</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Облицювання  поверхонь стін керамічними плитками </w:t>
            </w:r>
            <w:r w:rsidRPr="009959E6">
              <w:rPr>
                <w:rFonts w:ascii="Times New Roman" w:eastAsia="Times New Roman" w:hAnsi="Times New Roman" w:cs="Times New Roman"/>
                <w:color w:val="000000"/>
                <w:lang w:eastAsia="uk-UA"/>
              </w:rPr>
              <w:br/>
              <w:t xml:space="preserve">на розчині 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t xml:space="preserve"> суміші, число плиток в 1 м2</w:t>
            </w:r>
            <w:r w:rsidRPr="009959E6">
              <w:rPr>
                <w:rFonts w:ascii="Times New Roman" w:eastAsia="Times New Roman" w:hAnsi="Times New Roman" w:cs="Times New Roman"/>
                <w:color w:val="000000"/>
                <w:lang w:eastAsia="uk-UA"/>
              </w:rPr>
              <w:br/>
              <w:t xml:space="preserve">понад 7 до 12 </w:t>
            </w:r>
            <w:proofErr w:type="spellStart"/>
            <w:r w:rsidRPr="009959E6">
              <w:rPr>
                <w:rFonts w:ascii="Times New Roman" w:eastAsia="Times New Roman" w:hAnsi="Times New Roman" w:cs="Times New Roman"/>
                <w:color w:val="000000"/>
                <w:lang w:eastAsia="uk-UA"/>
              </w:rPr>
              <w:t>шт</w:t>
            </w:r>
            <w:proofErr w:type="spellEnd"/>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36,69</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59</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стяжки із суміші </w:t>
            </w:r>
            <w:proofErr w:type="spellStart"/>
            <w:r w:rsidRPr="009959E6">
              <w:rPr>
                <w:rFonts w:ascii="Times New Roman" w:eastAsia="Times New Roman" w:hAnsi="Times New Roman" w:cs="Times New Roman"/>
                <w:color w:val="000000"/>
                <w:lang w:eastAsia="uk-UA"/>
              </w:rPr>
              <w:t>Siltek</w:t>
            </w:r>
            <w:proofErr w:type="spellEnd"/>
            <w:r w:rsidRPr="009959E6">
              <w:rPr>
                <w:rFonts w:ascii="Times New Roman" w:eastAsia="Times New Roman" w:hAnsi="Times New Roman" w:cs="Times New Roman"/>
                <w:color w:val="000000"/>
                <w:lang w:eastAsia="uk-UA"/>
              </w:rPr>
              <w:t xml:space="preserve"> F-20 товщиною 20</w:t>
            </w:r>
            <w:r w:rsidRPr="009959E6">
              <w:rPr>
                <w:rFonts w:ascii="Times New Roman" w:eastAsia="Times New Roman" w:hAnsi="Times New Roman" w:cs="Times New Roman"/>
                <w:color w:val="000000"/>
                <w:lang w:eastAsia="uk-UA"/>
              </w:rPr>
              <w:br/>
              <w:t xml:space="preserve">мм по </w:t>
            </w:r>
            <w:proofErr w:type="spellStart"/>
            <w:r w:rsidRPr="009959E6">
              <w:rPr>
                <w:rFonts w:ascii="Times New Roman" w:eastAsia="Times New Roman" w:hAnsi="Times New Roman" w:cs="Times New Roman"/>
                <w:color w:val="000000"/>
                <w:lang w:eastAsia="uk-UA"/>
              </w:rPr>
              <w:t>бетоннiй</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основi</w:t>
            </w:r>
            <w:proofErr w:type="spellEnd"/>
            <w:r w:rsidRPr="009959E6">
              <w:rPr>
                <w:rFonts w:ascii="Times New Roman" w:eastAsia="Times New Roman" w:hAnsi="Times New Roman" w:cs="Times New Roman"/>
                <w:color w:val="000000"/>
                <w:lang w:eastAsia="uk-UA"/>
              </w:rPr>
              <w:t xml:space="preserve"> площею понад 20 м2</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13,69</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60</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стяжок </w:t>
            </w:r>
            <w:proofErr w:type="spellStart"/>
            <w:r w:rsidRPr="009959E6">
              <w:rPr>
                <w:rFonts w:ascii="Times New Roman" w:eastAsia="Times New Roman" w:hAnsi="Times New Roman" w:cs="Times New Roman"/>
                <w:color w:val="000000"/>
                <w:lang w:eastAsia="uk-UA"/>
              </w:rPr>
              <w:t>самовирівнювальних</w:t>
            </w:r>
            <w:proofErr w:type="spellEnd"/>
            <w:r w:rsidRPr="009959E6">
              <w:rPr>
                <w:rFonts w:ascii="Times New Roman" w:eastAsia="Times New Roman" w:hAnsi="Times New Roman" w:cs="Times New Roman"/>
                <w:color w:val="000000"/>
                <w:lang w:eastAsia="uk-UA"/>
              </w:rPr>
              <w:t xml:space="preserve"> з суміші</w:t>
            </w:r>
            <w:r w:rsidRPr="009959E6">
              <w:rPr>
                <w:rFonts w:ascii="Times New Roman" w:eastAsia="Times New Roman" w:hAnsi="Times New Roman" w:cs="Times New Roman"/>
                <w:color w:val="000000"/>
                <w:lang w:eastAsia="uk-UA"/>
              </w:rPr>
              <w:br/>
              <w:t>товщиною 5 мм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13,69</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61</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Додавати або виключати на кожний 1 мм товщини</w:t>
            </w:r>
            <w:r w:rsidRPr="009959E6">
              <w:rPr>
                <w:rFonts w:ascii="Times New Roman" w:eastAsia="Times New Roman" w:hAnsi="Times New Roman" w:cs="Times New Roman"/>
                <w:color w:val="000000"/>
                <w:lang w:eastAsia="uk-UA"/>
              </w:rPr>
              <w:br/>
              <w:t xml:space="preserve">стяжок </w:t>
            </w:r>
            <w:proofErr w:type="spellStart"/>
            <w:r w:rsidRPr="009959E6">
              <w:rPr>
                <w:rFonts w:ascii="Times New Roman" w:eastAsia="Times New Roman" w:hAnsi="Times New Roman" w:cs="Times New Roman"/>
                <w:color w:val="000000"/>
                <w:lang w:eastAsia="uk-UA"/>
              </w:rPr>
              <w:t>самовирівнювальних</w:t>
            </w:r>
            <w:proofErr w:type="spellEnd"/>
            <w:r w:rsidRPr="009959E6">
              <w:rPr>
                <w:rFonts w:ascii="Times New Roman" w:eastAsia="Times New Roman" w:hAnsi="Times New Roman" w:cs="Times New Roman"/>
                <w:color w:val="000000"/>
                <w:lang w:eastAsia="uk-UA"/>
              </w:rPr>
              <w:t xml:space="preserve"> з суміші (до 10 мм)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13,69</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62</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обмазувальної </w:t>
            </w:r>
            <w:proofErr w:type="spellStart"/>
            <w:r w:rsidRPr="009959E6">
              <w:rPr>
                <w:rFonts w:ascii="Times New Roman" w:eastAsia="Times New Roman" w:hAnsi="Times New Roman" w:cs="Times New Roman"/>
                <w:color w:val="000000"/>
                <w:lang w:eastAsia="uk-UA"/>
              </w:rPr>
              <w:t>гiдроiзоляцiї</w:t>
            </w:r>
            <w:proofErr w:type="spellEnd"/>
            <w:r w:rsidRPr="009959E6">
              <w:rPr>
                <w:rFonts w:ascii="Times New Roman" w:eastAsia="Times New Roman" w:hAnsi="Times New Roman" w:cs="Times New Roman"/>
                <w:color w:val="000000"/>
                <w:lang w:eastAsia="uk-UA"/>
              </w:rPr>
              <w:t xml:space="preserve"> Церезит CR-</w:t>
            </w:r>
            <w:r w:rsidRPr="009959E6">
              <w:rPr>
                <w:rFonts w:ascii="Times New Roman" w:eastAsia="Times New Roman" w:hAnsi="Times New Roman" w:cs="Times New Roman"/>
                <w:color w:val="000000"/>
                <w:lang w:eastAsia="uk-UA"/>
              </w:rPr>
              <w:br/>
              <w:t>65</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13,69</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63</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покриттів з керамічних плиток на розчині</w:t>
            </w:r>
            <w:r w:rsidRPr="009959E6">
              <w:rPr>
                <w:rFonts w:ascii="Times New Roman" w:eastAsia="Times New Roman" w:hAnsi="Times New Roman" w:cs="Times New Roman"/>
                <w:color w:val="000000"/>
                <w:lang w:eastAsia="uk-UA"/>
              </w:rPr>
              <w:br/>
              <w:t xml:space="preserve">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t xml:space="preserve"> суміші</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13,69</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64</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каркасу підвісних стель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13,69</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65</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Укладання пластикових кольорових плит стельових в</w:t>
            </w:r>
            <w:r w:rsidRPr="009959E6">
              <w:rPr>
                <w:rFonts w:ascii="Times New Roman" w:eastAsia="Times New Roman" w:hAnsi="Times New Roman" w:cs="Times New Roman"/>
                <w:color w:val="000000"/>
                <w:lang w:eastAsia="uk-UA"/>
              </w:rPr>
              <w:br/>
              <w:t>каркас стелі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13,69</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66</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Монтаж дрібних металоконструкцій вагою до 0,1 т</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т</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0,08</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Забивання щілин монтажною піною, площа перерізу</w:t>
            </w:r>
            <w:r w:rsidRPr="009959E6">
              <w:rPr>
                <w:rFonts w:ascii="Times New Roman" w:eastAsia="Times New Roman" w:hAnsi="Times New Roman" w:cs="Times New Roman"/>
                <w:color w:val="000000"/>
                <w:lang w:eastAsia="uk-UA"/>
              </w:rPr>
              <w:br/>
              <w:t>щілини 20 см2</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68</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Очищення металевих </w:t>
            </w:r>
            <w:proofErr w:type="spellStart"/>
            <w:r w:rsidRPr="009959E6">
              <w:rPr>
                <w:rFonts w:ascii="Times New Roman" w:eastAsia="Times New Roman" w:hAnsi="Times New Roman" w:cs="Times New Roman"/>
                <w:color w:val="000000"/>
                <w:lang w:eastAsia="uk-UA"/>
              </w:rPr>
              <w:t>конструкцiй</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вiд</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корозiї</w:t>
            </w:r>
            <w:proofErr w:type="spellEnd"/>
            <w:r w:rsidRPr="009959E6">
              <w:rPr>
                <w:rFonts w:ascii="Times New Roman" w:eastAsia="Times New Roman" w:hAnsi="Times New Roman" w:cs="Times New Roman"/>
                <w:color w:val="000000"/>
                <w:lang w:eastAsia="uk-UA"/>
              </w:rPr>
              <w:br/>
              <w:t xml:space="preserve">металевими </w:t>
            </w:r>
            <w:proofErr w:type="spellStart"/>
            <w:r w:rsidRPr="009959E6">
              <w:rPr>
                <w:rFonts w:ascii="Times New Roman" w:eastAsia="Times New Roman" w:hAnsi="Times New Roman" w:cs="Times New Roman"/>
                <w:color w:val="000000"/>
                <w:lang w:eastAsia="uk-UA"/>
              </w:rPr>
              <w:t>щiтками</w:t>
            </w:r>
            <w:proofErr w:type="spellEnd"/>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1,845</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69</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Протравлювання металевих поверхонь</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1,845</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70</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Знепилювання металевих поверхонь</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1,845</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71</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Ґрунтування металевих поверхонь за один раз</w:t>
            </w:r>
            <w:r w:rsidRPr="009959E6">
              <w:rPr>
                <w:rFonts w:ascii="Times New Roman" w:eastAsia="Times New Roman" w:hAnsi="Times New Roman" w:cs="Times New Roman"/>
                <w:color w:val="000000"/>
                <w:lang w:eastAsia="uk-UA"/>
              </w:rPr>
              <w:br/>
              <w:t xml:space="preserve">ґрунтовкою ГФ-021  /при фарбуванні </w:t>
            </w:r>
            <w:proofErr w:type="spellStart"/>
            <w:r w:rsidRPr="009959E6">
              <w:rPr>
                <w:rFonts w:ascii="Times New Roman" w:eastAsia="Times New Roman" w:hAnsi="Times New Roman" w:cs="Times New Roman"/>
                <w:color w:val="000000"/>
                <w:lang w:eastAsia="uk-UA"/>
              </w:rPr>
              <w:t>гратчастих</w:t>
            </w:r>
            <w:proofErr w:type="spellEnd"/>
            <w:r w:rsidRPr="009959E6">
              <w:rPr>
                <w:rFonts w:ascii="Times New Roman" w:eastAsia="Times New Roman" w:hAnsi="Times New Roman" w:cs="Times New Roman"/>
                <w:color w:val="000000"/>
                <w:lang w:eastAsia="uk-UA"/>
              </w:rPr>
              <w:br/>
              <w:t>поверхонь /</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1,845</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72</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Фарбування металевих поґрунтованих поверхонь</w:t>
            </w:r>
            <w:r w:rsidRPr="009959E6">
              <w:rPr>
                <w:rFonts w:ascii="Times New Roman" w:eastAsia="Times New Roman" w:hAnsi="Times New Roman" w:cs="Times New Roman"/>
                <w:color w:val="000000"/>
                <w:lang w:eastAsia="uk-UA"/>
              </w:rPr>
              <w:br/>
              <w:t xml:space="preserve">емаллю ПФ-115  /при фарбуванні </w:t>
            </w:r>
            <w:proofErr w:type="spellStart"/>
            <w:r w:rsidRPr="009959E6">
              <w:rPr>
                <w:rFonts w:ascii="Times New Roman" w:eastAsia="Times New Roman" w:hAnsi="Times New Roman" w:cs="Times New Roman"/>
                <w:color w:val="000000"/>
                <w:lang w:eastAsia="uk-UA"/>
              </w:rPr>
              <w:t>гратчастих</w:t>
            </w:r>
            <w:proofErr w:type="spellEnd"/>
            <w:r w:rsidRPr="009959E6">
              <w:rPr>
                <w:rFonts w:ascii="Times New Roman" w:eastAsia="Times New Roman" w:hAnsi="Times New Roman" w:cs="Times New Roman"/>
                <w:color w:val="000000"/>
                <w:lang w:eastAsia="uk-UA"/>
              </w:rPr>
              <w:t xml:space="preserve"> поверхонь</w:t>
            </w:r>
            <w:r w:rsidRPr="009959E6">
              <w:rPr>
                <w:rFonts w:ascii="Times New Roman" w:eastAsia="Times New Roman" w:hAnsi="Times New Roman" w:cs="Times New Roman"/>
                <w:color w:val="000000"/>
                <w:lang w:eastAsia="uk-UA"/>
              </w:rPr>
              <w:br/>
              <w:t>/</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1,845</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73</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віконних прорізів готовими блоками площею</w:t>
            </w:r>
            <w:r w:rsidRPr="009959E6">
              <w:rPr>
                <w:rFonts w:ascii="Times New Roman" w:eastAsia="Times New Roman" w:hAnsi="Times New Roman" w:cs="Times New Roman"/>
                <w:color w:val="000000"/>
                <w:lang w:eastAsia="uk-UA"/>
              </w:rPr>
              <w:br/>
              <w:t>до 2 м2 з металопластику в кам'яних стінах житлових і</w:t>
            </w:r>
            <w:r w:rsidRPr="009959E6">
              <w:rPr>
                <w:rFonts w:ascii="Times New Roman" w:eastAsia="Times New Roman" w:hAnsi="Times New Roman" w:cs="Times New Roman"/>
                <w:color w:val="000000"/>
                <w:lang w:eastAsia="uk-UA"/>
              </w:rPr>
              <w:br/>
              <w:t>громадських будівель</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74</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Знiмання</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пiдвiконних</w:t>
            </w:r>
            <w:proofErr w:type="spellEnd"/>
            <w:r w:rsidRPr="009959E6">
              <w:rPr>
                <w:rFonts w:ascii="Times New Roman" w:eastAsia="Times New Roman" w:hAnsi="Times New Roman" w:cs="Times New Roman"/>
                <w:color w:val="000000"/>
                <w:lang w:eastAsia="uk-UA"/>
              </w:rPr>
              <w:t xml:space="preserve"> дощок в кам'яних </w:t>
            </w:r>
            <w:proofErr w:type="spellStart"/>
            <w:r w:rsidRPr="009959E6">
              <w:rPr>
                <w:rFonts w:ascii="Times New Roman" w:eastAsia="Times New Roman" w:hAnsi="Times New Roman" w:cs="Times New Roman"/>
                <w:color w:val="000000"/>
                <w:lang w:eastAsia="uk-UA"/>
              </w:rPr>
              <w:t>будiвлях</w:t>
            </w:r>
            <w:proofErr w:type="spellEnd"/>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0,48</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75</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Заповнення віконних прорізів готовими блоками</w:t>
            </w:r>
            <w:r w:rsidRPr="009959E6">
              <w:rPr>
                <w:rFonts w:ascii="Times New Roman" w:eastAsia="Times New Roman" w:hAnsi="Times New Roman" w:cs="Times New Roman"/>
                <w:color w:val="000000"/>
                <w:lang w:eastAsia="uk-UA"/>
              </w:rPr>
              <w:br/>
              <w:t>площею до 2 м2 з металопластику в кам'яних стінах</w:t>
            </w:r>
            <w:r w:rsidRPr="009959E6">
              <w:rPr>
                <w:rFonts w:ascii="Times New Roman" w:eastAsia="Times New Roman" w:hAnsi="Times New Roman" w:cs="Times New Roman"/>
                <w:color w:val="000000"/>
                <w:lang w:eastAsia="uk-UA"/>
              </w:rPr>
              <w:br/>
              <w:t>житлових і громадських будівель</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559"/>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76</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Очищення металевих </w:t>
            </w:r>
            <w:proofErr w:type="spellStart"/>
            <w:r w:rsidRPr="009959E6">
              <w:rPr>
                <w:rFonts w:ascii="Times New Roman" w:eastAsia="Times New Roman" w:hAnsi="Times New Roman" w:cs="Times New Roman"/>
                <w:color w:val="000000"/>
                <w:lang w:eastAsia="uk-UA"/>
              </w:rPr>
              <w:t>конструкцiй</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вiд</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корозiї</w:t>
            </w:r>
            <w:proofErr w:type="spellEnd"/>
            <w:r w:rsidRPr="009959E6">
              <w:rPr>
                <w:rFonts w:ascii="Times New Roman" w:eastAsia="Times New Roman" w:hAnsi="Times New Roman" w:cs="Times New Roman"/>
                <w:color w:val="000000"/>
                <w:lang w:eastAsia="uk-UA"/>
              </w:rPr>
              <w:br/>
              <w:t xml:space="preserve">металевими </w:t>
            </w:r>
            <w:proofErr w:type="spellStart"/>
            <w:r w:rsidRPr="009959E6">
              <w:rPr>
                <w:rFonts w:ascii="Times New Roman" w:eastAsia="Times New Roman" w:hAnsi="Times New Roman" w:cs="Times New Roman"/>
                <w:color w:val="000000"/>
                <w:lang w:eastAsia="uk-UA"/>
              </w:rPr>
              <w:t>щiтками</w:t>
            </w:r>
            <w:proofErr w:type="spellEnd"/>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77</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Протравлювання металевих поверхонь</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78</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Знепилювання металевих поверхонь</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79</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Ґрунтування металевих поверхонь за один раз</w:t>
            </w:r>
            <w:r w:rsidRPr="009959E6">
              <w:rPr>
                <w:rFonts w:ascii="Times New Roman" w:eastAsia="Times New Roman" w:hAnsi="Times New Roman" w:cs="Times New Roman"/>
                <w:color w:val="000000"/>
                <w:lang w:eastAsia="uk-UA"/>
              </w:rPr>
              <w:br/>
              <w:t xml:space="preserve">ґрунтовкою ГФ-021  /при фарбуванні </w:t>
            </w:r>
            <w:proofErr w:type="spellStart"/>
            <w:r w:rsidRPr="009959E6">
              <w:rPr>
                <w:rFonts w:ascii="Times New Roman" w:eastAsia="Times New Roman" w:hAnsi="Times New Roman" w:cs="Times New Roman"/>
                <w:color w:val="000000"/>
                <w:lang w:eastAsia="uk-UA"/>
              </w:rPr>
              <w:t>гратчастих</w:t>
            </w:r>
            <w:proofErr w:type="spellEnd"/>
            <w:r w:rsidRPr="009959E6">
              <w:rPr>
                <w:rFonts w:ascii="Times New Roman" w:eastAsia="Times New Roman" w:hAnsi="Times New Roman" w:cs="Times New Roman"/>
                <w:color w:val="000000"/>
                <w:lang w:eastAsia="uk-UA"/>
              </w:rPr>
              <w:br/>
              <w:t>поверхонь /</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80</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Фарбування металевих поґрунтованих поверхонь</w:t>
            </w:r>
            <w:r w:rsidRPr="009959E6">
              <w:rPr>
                <w:rFonts w:ascii="Times New Roman" w:eastAsia="Times New Roman" w:hAnsi="Times New Roman" w:cs="Times New Roman"/>
                <w:color w:val="000000"/>
                <w:lang w:eastAsia="uk-UA"/>
              </w:rPr>
              <w:br/>
              <w:t xml:space="preserve">емаллю ПФ-115  /при фарбуванні </w:t>
            </w:r>
            <w:proofErr w:type="spellStart"/>
            <w:r w:rsidRPr="009959E6">
              <w:rPr>
                <w:rFonts w:ascii="Times New Roman" w:eastAsia="Times New Roman" w:hAnsi="Times New Roman" w:cs="Times New Roman"/>
                <w:color w:val="000000"/>
                <w:lang w:eastAsia="uk-UA"/>
              </w:rPr>
              <w:t>гратчастих</w:t>
            </w:r>
            <w:proofErr w:type="spellEnd"/>
            <w:r w:rsidRPr="009959E6">
              <w:rPr>
                <w:rFonts w:ascii="Times New Roman" w:eastAsia="Times New Roman" w:hAnsi="Times New Roman" w:cs="Times New Roman"/>
                <w:color w:val="000000"/>
                <w:lang w:eastAsia="uk-UA"/>
              </w:rPr>
              <w:t xml:space="preserve"> поверхонь</w:t>
            </w:r>
            <w:r w:rsidRPr="009959E6">
              <w:rPr>
                <w:rFonts w:ascii="Times New Roman" w:eastAsia="Times New Roman" w:hAnsi="Times New Roman" w:cs="Times New Roman"/>
                <w:color w:val="000000"/>
                <w:lang w:eastAsia="uk-UA"/>
              </w:rPr>
              <w:br/>
              <w:t>/</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1,56</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81</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Ремонт штукатурки прямолінійних укосів всередині</w:t>
            </w:r>
            <w:r w:rsidRPr="009959E6">
              <w:rPr>
                <w:rFonts w:ascii="Times New Roman" w:eastAsia="Times New Roman" w:hAnsi="Times New Roman" w:cs="Times New Roman"/>
                <w:color w:val="000000"/>
                <w:lang w:eastAsia="uk-UA"/>
              </w:rPr>
              <w:br/>
              <w:t>будівлі по каменю та бетону цементно-вапняним</w:t>
            </w:r>
            <w:r w:rsidRPr="009959E6">
              <w:rPr>
                <w:rFonts w:ascii="Times New Roman" w:eastAsia="Times New Roman" w:hAnsi="Times New Roman" w:cs="Times New Roman"/>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1,85</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Безпіщане</w:t>
            </w:r>
            <w:proofErr w:type="spellEnd"/>
            <w:r w:rsidRPr="009959E6">
              <w:rPr>
                <w:rFonts w:ascii="Times New Roman" w:eastAsia="Times New Roman" w:hAnsi="Times New Roman" w:cs="Times New Roman"/>
                <w:color w:val="000000"/>
                <w:lang w:eastAsia="uk-UA"/>
              </w:rPr>
              <w:t xml:space="preserve"> накриття поверхонь укосів розчином із</w:t>
            </w:r>
            <w:r w:rsidRPr="009959E6">
              <w:rPr>
                <w:rFonts w:ascii="Times New Roman" w:eastAsia="Times New Roman" w:hAnsi="Times New Roman" w:cs="Times New Roman"/>
                <w:color w:val="000000"/>
                <w:lang w:eastAsia="uk-UA"/>
              </w:rPr>
              <w:br/>
              <w:t>клейового гіпсу [типу "</w:t>
            </w:r>
            <w:proofErr w:type="spellStart"/>
            <w:r w:rsidRPr="009959E6">
              <w:rPr>
                <w:rFonts w:ascii="Times New Roman" w:eastAsia="Times New Roman" w:hAnsi="Times New Roman" w:cs="Times New Roman"/>
                <w:color w:val="000000"/>
                <w:lang w:eastAsia="uk-UA"/>
              </w:rPr>
              <w:t>сатенгіпс</w:t>
            </w:r>
            <w:proofErr w:type="spellEnd"/>
            <w:r w:rsidRPr="009959E6">
              <w:rPr>
                <w:rFonts w:ascii="Times New Roman" w:eastAsia="Times New Roman" w:hAnsi="Times New Roman" w:cs="Times New Roman"/>
                <w:color w:val="000000"/>
                <w:lang w:eastAsia="uk-UA"/>
              </w:rPr>
              <w:t>"] товщиною шару 1 мм</w:t>
            </w:r>
            <w:r w:rsidRPr="009959E6">
              <w:rPr>
                <w:rFonts w:ascii="Times New Roman" w:eastAsia="Times New Roman" w:hAnsi="Times New Roman" w:cs="Times New Roman"/>
                <w:color w:val="000000"/>
                <w:lang w:eastAsia="uk-UA"/>
              </w:rPr>
              <w:br/>
              <w:t>при нанесенні за 2 рази</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1,85</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83</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Безпіщане</w:t>
            </w:r>
            <w:proofErr w:type="spellEnd"/>
            <w:r w:rsidRPr="009959E6">
              <w:rPr>
                <w:rFonts w:ascii="Times New Roman" w:eastAsia="Times New Roman" w:hAnsi="Times New Roman" w:cs="Times New Roman"/>
                <w:color w:val="000000"/>
                <w:lang w:eastAsia="uk-UA"/>
              </w:rPr>
              <w:t xml:space="preserve"> накриття поверхонь укосів розчином із</w:t>
            </w:r>
            <w:r w:rsidRPr="009959E6">
              <w:rPr>
                <w:rFonts w:ascii="Times New Roman" w:eastAsia="Times New Roman" w:hAnsi="Times New Roman" w:cs="Times New Roman"/>
                <w:color w:val="000000"/>
                <w:lang w:eastAsia="uk-UA"/>
              </w:rPr>
              <w:br/>
              <w:t>клейового гіпсу [типу "</w:t>
            </w:r>
            <w:proofErr w:type="spellStart"/>
            <w:r w:rsidRPr="009959E6">
              <w:rPr>
                <w:rFonts w:ascii="Times New Roman" w:eastAsia="Times New Roman" w:hAnsi="Times New Roman" w:cs="Times New Roman"/>
                <w:color w:val="000000"/>
                <w:lang w:eastAsia="uk-UA"/>
              </w:rPr>
              <w:t>сатенгіпс</w:t>
            </w:r>
            <w:proofErr w:type="spellEnd"/>
            <w:r w:rsidRPr="009959E6">
              <w:rPr>
                <w:rFonts w:ascii="Times New Roman" w:eastAsia="Times New Roman" w:hAnsi="Times New Roman" w:cs="Times New Roman"/>
                <w:color w:val="000000"/>
                <w:lang w:eastAsia="uk-UA"/>
              </w:rPr>
              <w:t>"], на кожний шар</w:t>
            </w:r>
            <w:r w:rsidRPr="009959E6">
              <w:rPr>
                <w:rFonts w:ascii="Times New Roman" w:eastAsia="Times New Roman" w:hAnsi="Times New Roman" w:cs="Times New Roman"/>
                <w:color w:val="000000"/>
                <w:lang w:eastAsia="uk-UA"/>
              </w:rPr>
              <w:br/>
              <w:t>товщиною 0,5 мм додавати або вилучати</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1,85</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822"/>
        </w:trPr>
        <w:tc>
          <w:tcPr>
            <w:tcW w:w="651" w:type="dxa"/>
            <w:tcBorders>
              <w:top w:val="nil"/>
              <w:left w:val="single" w:sz="8" w:space="0" w:color="auto"/>
              <w:bottom w:val="nil"/>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84</w:t>
            </w:r>
          </w:p>
        </w:tc>
        <w:tc>
          <w:tcPr>
            <w:tcW w:w="5347" w:type="dxa"/>
            <w:tcBorders>
              <w:top w:val="nil"/>
              <w:left w:val="nil"/>
              <w:bottom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Полiпшене</w:t>
            </w:r>
            <w:proofErr w:type="spellEnd"/>
            <w:r w:rsidRPr="009959E6">
              <w:rPr>
                <w:rFonts w:ascii="Times New Roman" w:eastAsia="Times New Roman" w:hAnsi="Times New Roman" w:cs="Times New Roman"/>
                <w:color w:val="000000"/>
                <w:lang w:eastAsia="uk-UA"/>
              </w:rPr>
              <w:t xml:space="preserve"> фарбування </w:t>
            </w:r>
            <w:proofErr w:type="spellStart"/>
            <w:r w:rsidRPr="009959E6">
              <w:rPr>
                <w:rFonts w:ascii="Times New Roman" w:eastAsia="Times New Roman" w:hAnsi="Times New Roman" w:cs="Times New Roman"/>
                <w:color w:val="000000"/>
                <w:lang w:eastAsia="uk-UA"/>
              </w:rPr>
              <w:t>полiвiнiлацетатними</w:t>
            </w:r>
            <w:proofErr w:type="spellEnd"/>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водоемульсiйними</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сумiшами</w:t>
            </w:r>
            <w:proofErr w:type="spellEnd"/>
            <w:r w:rsidRPr="009959E6">
              <w:rPr>
                <w:rFonts w:ascii="Times New Roman" w:eastAsia="Times New Roman" w:hAnsi="Times New Roman" w:cs="Times New Roman"/>
                <w:color w:val="000000"/>
                <w:lang w:eastAsia="uk-UA"/>
              </w:rPr>
              <w:t xml:space="preserve"> укосів по </w:t>
            </w:r>
            <w:proofErr w:type="spellStart"/>
            <w:r w:rsidRPr="009959E6">
              <w:rPr>
                <w:rFonts w:ascii="Times New Roman" w:eastAsia="Times New Roman" w:hAnsi="Times New Roman" w:cs="Times New Roman"/>
                <w:color w:val="000000"/>
                <w:lang w:eastAsia="uk-UA"/>
              </w:rPr>
              <w:t>збiрних</w:t>
            </w:r>
            <w:proofErr w:type="spellEnd"/>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конструкцiях</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пiдготовлених</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пiд</w:t>
            </w:r>
            <w:proofErr w:type="spellEnd"/>
            <w:r w:rsidRPr="009959E6">
              <w:rPr>
                <w:rFonts w:ascii="Times New Roman" w:eastAsia="Times New Roman" w:hAnsi="Times New Roman" w:cs="Times New Roman"/>
                <w:color w:val="000000"/>
                <w:lang w:eastAsia="uk-UA"/>
              </w:rPr>
              <w:t xml:space="preserve"> фарбування</w:t>
            </w:r>
          </w:p>
        </w:tc>
        <w:tc>
          <w:tcPr>
            <w:tcW w:w="1265" w:type="dxa"/>
            <w:tcBorders>
              <w:top w:val="nil"/>
              <w:left w:val="single" w:sz="4" w:space="0" w:color="auto"/>
              <w:bottom w:val="nil"/>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1,85</w:t>
            </w:r>
          </w:p>
        </w:tc>
        <w:tc>
          <w:tcPr>
            <w:tcW w:w="1275" w:type="dxa"/>
            <w:tcBorders>
              <w:top w:val="nil"/>
              <w:left w:val="nil"/>
              <w:bottom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85</w:t>
            </w:r>
          </w:p>
        </w:tc>
        <w:tc>
          <w:tcPr>
            <w:tcW w:w="5347" w:type="dxa"/>
            <w:tcBorders>
              <w:top w:val="nil"/>
              <w:left w:val="nil"/>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Навантаження сміття вручну</w:t>
            </w:r>
          </w:p>
        </w:tc>
        <w:tc>
          <w:tcPr>
            <w:tcW w:w="1265" w:type="dxa"/>
            <w:tcBorders>
              <w:top w:val="nil"/>
              <w:left w:val="single" w:sz="4" w:space="0" w:color="auto"/>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т</w:t>
            </w:r>
          </w:p>
        </w:tc>
        <w:tc>
          <w:tcPr>
            <w:tcW w:w="1116" w:type="dxa"/>
            <w:tcBorders>
              <w:top w:val="nil"/>
              <w:left w:val="single" w:sz="4" w:space="0" w:color="auto"/>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17,5983</w:t>
            </w:r>
          </w:p>
        </w:tc>
        <w:tc>
          <w:tcPr>
            <w:tcW w:w="1275" w:type="dxa"/>
            <w:tcBorders>
              <w:top w:val="nil"/>
              <w:left w:val="nil"/>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D6287F" w:rsidRPr="009959E6" w:rsidTr="00022C33">
        <w:trPr>
          <w:trHeight w:val="293"/>
        </w:trPr>
        <w:tc>
          <w:tcPr>
            <w:tcW w:w="651" w:type="dxa"/>
            <w:tcBorders>
              <w:top w:val="nil"/>
              <w:left w:val="single" w:sz="8" w:space="0" w:color="auto"/>
              <w:bottom w:val="single" w:sz="4" w:space="0" w:color="auto"/>
              <w:right w:val="single" w:sz="4"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86</w:t>
            </w:r>
          </w:p>
        </w:tc>
        <w:tc>
          <w:tcPr>
            <w:tcW w:w="5347" w:type="dxa"/>
            <w:tcBorders>
              <w:top w:val="nil"/>
              <w:left w:val="nil"/>
              <w:bottom w:val="single" w:sz="4" w:space="0" w:color="auto"/>
              <w:right w:val="nil"/>
            </w:tcBorders>
            <w:shd w:val="clear" w:color="auto" w:fill="auto"/>
            <w:hideMark/>
          </w:tcPr>
          <w:p w:rsidR="00D6287F" w:rsidRPr="009959E6" w:rsidRDefault="00D6287F"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Перевезення сміття до 30 км</w:t>
            </w:r>
          </w:p>
        </w:tc>
        <w:tc>
          <w:tcPr>
            <w:tcW w:w="1265" w:type="dxa"/>
            <w:tcBorders>
              <w:top w:val="nil"/>
              <w:left w:val="single" w:sz="4" w:space="0" w:color="auto"/>
              <w:bottom w:val="single" w:sz="4" w:space="0" w:color="auto"/>
              <w:right w:val="nil"/>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т</w:t>
            </w:r>
          </w:p>
        </w:tc>
        <w:tc>
          <w:tcPr>
            <w:tcW w:w="1116" w:type="dxa"/>
            <w:tcBorders>
              <w:top w:val="nil"/>
              <w:left w:val="single" w:sz="4" w:space="0" w:color="auto"/>
              <w:bottom w:val="single" w:sz="4" w:space="0" w:color="auto"/>
              <w:right w:val="single" w:sz="4" w:space="0" w:color="000000"/>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17,5983</w:t>
            </w:r>
          </w:p>
        </w:tc>
        <w:tc>
          <w:tcPr>
            <w:tcW w:w="1275" w:type="dxa"/>
            <w:tcBorders>
              <w:top w:val="nil"/>
              <w:left w:val="nil"/>
              <w:bottom w:val="single" w:sz="4" w:space="0" w:color="auto"/>
              <w:right w:val="single" w:sz="8" w:space="0" w:color="auto"/>
            </w:tcBorders>
            <w:shd w:val="clear" w:color="auto" w:fill="auto"/>
            <w:hideMark/>
          </w:tcPr>
          <w:p w:rsidR="00D6287F" w:rsidRPr="009959E6" w:rsidRDefault="00D6287F"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bl>
    <w:p w:rsidR="00D957F5" w:rsidRPr="009959E6" w:rsidRDefault="00D957F5" w:rsidP="00133DC8">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ook w:val="04A0"/>
      </w:tblPr>
      <w:tblGrid>
        <w:gridCol w:w="644"/>
        <w:gridCol w:w="5131"/>
        <w:gridCol w:w="222"/>
        <w:gridCol w:w="1248"/>
        <w:gridCol w:w="1134"/>
        <w:gridCol w:w="1275"/>
      </w:tblGrid>
      <w:tr w:rsidR="00022C33" w:rsidRPr="009959E6" w:rsidTr="00022C33">
        <w:trPr>
          <w:trHeight w:val="353"/>
        </w:trPr>
        <w:tc>
          <w:tcPr>
            <w:tcW w:w="9654" w:type="dxa"/>
            <w:gridSpan w:val="6"/>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b/>
                <w:bCs/>
                <w:color w:val="000000"/>
                <w:sz w:val="24"/>
                <w:szCs w:val="24"/>
                <w:lang w:eastAsia="uk-UA"/>
              </w:rPr>
            </w:pPr>
            <w:r w:rsidRPr="009959E6">
              <w:rPr>
                <w:rFonts w:ascii="Times New Roman" w:eastAsia="Times New Roman" w:hAnsi="Times New Roman" w:cs="Times New Roman"/>
                <w:b/>
                <w:bCs/>
                <w:color w:val="000000"/>
                <w:sz w:val="24"/>
                <w:szCs w:val="24"/>
                <w:lang w:eastAsia="uk-UA"/>
              </w:rPr>
              <w:t>ДЕФЕКТНИЙ АКТ</w:t>
            </w:r>
          </w:p>
        </w:tc>
      </w:tr>
      <w:tr w:rsidR="00022C33" w:rsidRPr="009959E6" w:rsidTr="00022C33">
        <w:trPr>
          <w:trHeight w:val="237"/>
        </w:trPr>
        <w:tc>
          <w:tcPr>
            <w:tcW w:w="5775"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b/>
                <w:bCs/>
                <w:color w:val="000000"/>
                <w:sz w:val="24"/>
                <w:szCs w:val="24"/>
                <w:lang w:eastAsia="uk-UA"/>
              </w:rPr>
            </w:pPr>
          </w:p>
        </w:tc>
        <w:tc>
          <w:tcPr>
            <w:tcW w:w="3879" w:type="dxa"/>
            <w:gridSpan w:val="4"/>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b/>
                <w:bCs/>
                <w:color w:val="000000"/>
                <w:sz w:val="24"/>
                <w:szCs w:val="24"/>
                <w:lang w:eastAsia="uk-UA"/>
              </w:rPr>
            </w:pPr>
          </w:p>
        </w:tc>
      </w:tr>
      <w:tr w:rsidR="00022C33" w:rsidRPr="009959E6" w:rsidTr="00022C33">
        <w:trPr>
          <w:trHeight w:val="638"/>
        </w:trPr>
        <w:tc>
          <w:tcPr>
            <w:tcW w:w="9654" w:type="dxa"/>
            <w:gridSpan w:val="6"/>
            <w:tcBorders>
              <w:top w:val="nil"/>
              <w:left w:val="nil"/>
              <w:bottom w:val="nil"/>
              <w:right w:val="nil"/>
            </w:tcBorders>
            <w:shd w:val="clear" w:color="auto" w:fill="auto"/>
            <w:hideMark/>
          </w:tcPr>
          <w:p w:rsidR="00022C33" w:rsidRPr="009959E6" w:rsidRDefault="00022C33" w:rsidP="00022C33">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b/>
                <w:bCs/>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w:t>
            </w:r>
            <w:proofErr w:type="spellStart"/>
            <w:r w:rsidRPr="009959E6">
              <w:rPr>
                <w:rFonts w:ascii="Times New Roman" w:eastAsia="Times New Roman" w:hAnsi="Times New Roman" w:cs="Times New Roman"/>
                <w:b/>
                <w:bCs/>
                <w:color w:val="000000"/>
                <w:lang w:eastAsia="uk-UA"/>
              </w:rPr>
              <w:t>Нижньоюрківська</w:t>
            </w:r>
            <w:proofErr w:type="spellEnd"/>
            <w:r w:rsidRPr="009959E6">
              <w:rPr>
                <w:rFonts w:ascii="Times New Roman" w:eastAsia="Times New Roman" w:hAnsi="Times New Roman" w:cs="Times New Roman"/>
                <w:b/>
                <w:bCs/>
                <w:color w:val="000000"/>
                <w:lang w:eastAsia="uk-UA"/>
              </w:rPr>
              <w:t xml:space="preserve">, 3, літ. А» (коригування) </w:t>
            </w:r>
          </w:p>
          <w:p w:rsidR="00022C33" w:rsidRPr="009959E6" w:rsidRDefault="00022C33" w:rsidP="00022C33">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color w:val="000000"/>
                <w:lang w:eastAsia="uk-UA"/>
              </w:rPr>
              <w:t>санітарно - технічні роботи</w:t>
            </w:r>
          </w:p>
        </w:tc>
      </w:tr>
      <w:tr w:rsidR="00022C33" w:rsidRPr="009959E6" w:rsidTr="00022C33">
        <w:trPr>
          <w:trHeight w:val="237"/>
        </w:trPr>
        <w:tc>
          <w:tcPr>
            <w:tcW w:w="5775"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p>
        </w:tc>
        <w:tc>
          <w:tcPr>
            <w:tcW w:w="3879" w:type="dxa"/>
            <w:gridSpan w:val="4"/>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
        </w:tc>
      </w:tr>
      <w:tr w:rsidR="00022C33" w:rsidRPr="009959E6" w:rsidTr="00022C33">
        <w:trPr>
          <w:trHeight w:val="293"/>
        </w:trPr>
        <w:tc>
          <w:tcPr>
            <w:tcW w:w="9654" w:type="dxa"/>
            <w:gridSpan w:val="6"/>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Умови виконання робіт К=1,2</w:t>
            </w:r>
          </w:p>
        </w:tc>
      </w:tr>
      <w:tr w:rsidR="00022C33" w:rsidRPr="009959E6" w:rsidTr="00022C33">
        <w:trPr>
          <w:trHeight w:val="237"/>
        </w:trPr>
        <w:tc>
          <w:tcPr>
            <w:tcW w:w="5775"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p>
        </w:tc>
        <w:tc>
          <w:tcPr>
            <w:tcW w:w="3879" w:type="dxa"/>
            <w:gridSpan w:val="4"/>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
        </w:tc>
      </w:tr>
      <w:tr w:rsidR="00022C33" w:rsidRPr="009959E6" w:rsidTr="00022C33">
        <w:trPr>
          <w:trHeight w:val="293"/>
        </w:trPr>
        <w:tc>
          <w:tcPr>
            <w:tcW w:w="9654" w:type="dxa"/>
            <w:gridSpan w:val="6"/>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Об'єми робіт</w:t>
            </w:r>
          </w:p>
        </w:tc>
      </w:tr>
      <w:tr w:rsidR="00022C33" w:rsidRPr="009959E6" w:rsidTr="00022C33">
        <w:trPr>
          <w:trHeight w:val="559"/>
        </w:trPr>
        <w:tc>
          <w:tcPr>
            <w:tcW w:w="644" w:type="dxa"/>
            <w:tcBorders>
              <w:top w:val="single" w:sz="8" w:space="0" w:color="auto"/>
              <w:left w:val="single" w:sz="8" w:space="0" w:color="auto"/>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Ч.ч</w:t>
            </w:r>
            <w:proofErr w:type="spellEnd"/>
            <w:r w:rsidRPr="009959E6">
              <w:rPr>
                <w:rFonts w:ascii="Times New Roman" w:eastAsia="Times New Roman" w:hAnsi="Times New Roman" w:cs="Times New Roman"/>
                <w:color w:val="000000"/>
                <w:lang w:eastAsia="uk-UA"/>
              </w:rPr>
              <w:t>.</w:t>
            </w:r>
          </w:p>
        </w:tc>
        <w:tc>
          <w:tcPr>
            <w:tcW w:w="5353" w:type="dxa"/>
            <w:gridSpan w:val="2"/>
            <w:tcBorders>
              <w:top w:val="single" w:sz="8" w:space="0" w:color="auto"/>
              <w:left w:val="nil"/>
              <w:bottom w:val="nil"/>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br/>
              <w:t>Найменування робіт і витрат</w:t>
            </w:r>
          </w:p>
        </w:tc>
        <w:tc>
          <w:tcPr>
            <w:tcW w:w="1248" w:type="dxa"/>
            <w:tcBorders>
              <w:top w:val="single" w:sz="8" w:space="0" w:color="auto"/>
              <w:left w:val="single" w:sz="4" w:space="0" w:color="auto"/>
              <w:bottom w:val="nil"/>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Одиниця</w:t>
            </w:r>
            <w:r w:rsidRPr="009959E6">
              <w:rPr>
                <w:rFonts w:ascii="Times New Roman" w:eastAsia="Times New Roman" w:hAnsi="Times New Roman" w:cs="Times New Roman"/>
                <w:color w:val="000000"/>
                <w:lang w:eastAsia="uk-UA"/>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Кількість</w:t>
            </w:r>
          </w:p>
        </w:tc>
        <w:tc>
          <w:tcPr>
            <w:tcW w:w="1275" w:type="dxa"/>
            <w:tcBorders>
              <w:top w:val="single" w:sz="8" w:space="0" w:color="auto"/>
              <w:left w:val="nil"/>
              <w:bottom w:val="nil"/>
              <w:right w:val="single" w:sz="8"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Примітка</w:t>
            </w:r>
          </w:p>
        </w:tc>
      </w:tr>
      <w:tr w:rsidR="00022C33" w:rsidRPr="009959E6" w:rsidTr="00022C33">
        <w:trPr>
          <w:trHeight w:val="308"/>
        </w:trPr>
        <w:tc>
          <w:tcPr>
            <w:tcW w:w="6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53" w:type="dxa"/>
            <w:gridSpan w:val="2"/>
            <w:tcBorders>
              <w:top w:val="single" w:sz="4" w:space="0" w:color="auto"/>
              <w:left w:val="nil"/>
              <w:bottom w:val="single" w:sz="4" w:space="0" w:color="auto"/>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48" w:type="dxa"/>
            <w:tcBorders>
              <w:top w:val="single" w:sz="4" w:space="0" w:color="auto"/>
              <w:left w:val="single" w:sz="4" w:space="0" w:color="auto"/>
              <w:bottom w:val="single" w:sz="4" w:space="0" w:color="auto"/>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r>
      <w:tr w:rsidR="00022C33" w:rsidRPr="009959E6" w:rsidTr="00022C33">
        <w:trPr>
          <w:trHeight w:val="822"/>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Прокладання </w:t>
            </w:r>
            <w:proofErr w:type="spellStart"/>
            <w:r w:rsidRPr="009959E6">
              <w:rPr>
                <w:rFonts w:ascii="Times New Roman" w:eastAsia="Times New Roman" w:hAnsi="Times New Roman" w:cs="Times New Roman"/>
                <w:color w:val="000000"/>
                <w:lang w:eastAsia="uk-UA"/>
              </w:rPr>
              <w:t>трубопроводiв</w:t>
            </w:r>
            <w:proofErr w:type="spellEnd"/>
            <w:r w:rsidRPr="009959E6">
              <w:rPr>
                <w:rFonts w:ascii="Times New Roman" w:eastAsia="Times New Roman" w:hAnsi="Times New Roman" w:cs="Times New Roman"/>
                <w:color w:val="000000"/>
                <w:lang w:eastAsia="uk-UA"/>
              </w:rPr>
              <w:t xml:space="preserve"> водопостачання з труб</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полiетиленових</w:t>
            </w:r>
            <w:proofErr w:type="spellEnd"/>
            <w:r w:rsidRPr="009959E6">
              <w:rPr>
                <w:rFonts w:ascii="Times New Roman" w:eastAsia="Times New Roman" w:hAnsi="Times New Roman" w:cs="Times New Roman"/>
                <w:color w:val="000000"/>
                <w:lang w:eastAsia="uk-UA"/>
              </w:rPr>
              <w:t xml:space="preserve"> [поліпропіленових] </w:t>
            </w:r>
            <w:proofErr w:type="spellStart"/>
            <w:r w:rsidRPr="009959E6">
              <w:rPr>
                <w:rFonts w:ascii="Times New Roman" w:eastAsia="Times New Roman" w:hAnsi="Times New Roman" w:cs="Times New Roman"/>
                <w:color w:val="000000"/>
                <w:lang w:eastAsia="uk-UA"/>
              </w:rPr>
              <w:t>напiрних</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дiаметром</w:t>
            </w:r>
            <w:proofErr w:type="spellEnd"/>
            <w:r w:rsidRPr="009959E6">
              <w:rPr>
                <w:rFonts w:ascii="Times New Roman" w:eastAsia="Times New Roman" w:hAnsi="Times New Roman" w:cs="Times New Roman"/>
                <w:color w:val="000000"/>
                <w:lang w:eastAsia="uk-UA"/>
              </w:rPr>
              <w:br/>
              <w:t>16 мм</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40</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Ізоляція трубопроводів трубками зі спіненого каучуку,</w:t>
            </w:r>
            <w:r w:rsidRPr="009959E6">
              <w:rPr>
                <w:rFonts w:ascii="Times New Roman" w:eastAsia="Times New Roman" w:hAnsi="Times New Roman" w:cs="Times New Roman"/>
                <w:color w:val="000000"/>
                <w:lang w:eastAsia="uk-UA"/>
              </w:rPr>
              <w:br/>
              <w:t>поліетилену</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30</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Під'єднання нових ділянок трубопроводу до існуючих</w:t>
            </w:r>
            <w:r w:rsidRPr="009959E6">
              <w:rPr>
                <w:rFonts w:ascii="Times New Roman" w:eastAsia="Times New Roman" w:hAnsi="Times New Roman" w:cs="Times New Roman"/>
                <w:color w:val="000000"/>
                <w:lang w:eastAsia="uk-UA"/>
              </w:rPr>
              <w:br/>
              <w:t>мереж водопостачання чи опалення діаметром 16 мм</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Свердлення отворів в цегляних стінах, товщина стін 0,5</w:t>
            </w:r>
            <w:r w:rsidRPr="009959E6">
              <w:rPr>
                <w:rFonts w:ascii="Times New Roman" w:eastAsia="Times New Roman" w:hAnsi="Times New Roman" w:cs="Times New Roman"/>
                <w:color w:val="000000"/>
                <w:lang w:eastAsia="uk-UA"/>
              </w:rPr>
              <w:br/>
              <w:t>цеглини, діаметр отвору до 20 мм</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0,5 цеглини товщини стіни додавати</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60</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10 мм діаметру отворів понад 20 мм додавати</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Пробивання борозен в цегляних стінах, переріз</w:t>
            </w:r>
            <w:r w:rsidRPr="009959E6">
              <w:rPr>
                <w:rFonts w:ascii="Times New Roman" w:eastAsia="Times New Roman" w:hAnsi="Times New Roman" w:cs="Times New Roman"/>
                <w:color w:val="000000"/>
                <w:lang w:eastAsia="uk-UA"/>
              </w:rPr>
              <w:br/>
              <w:t>борозен до 50 см2</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Прокладання трубопроводів каналізації з</w:t>
            </w:r>
            <w:r w:rsidRPr="009959E6">
              <w:rPr>
                <w:rFonts w:ascii="Times New Roman" w:eastAsia="Times New Roman" w:hAnsi="Times New Roman" w:cs="Times New Roman"/>
                <w:color w:val="000000"/>
                <w:lang w:eastAsia="uk-UA"/>
              </w:rPr>
              <w:br/>
              <w:t>поліетиленових труб діаметром 50 мм</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10,5</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Прокладання трубопроводів каналізації з</w:t>
            </w:r>
            <w:r w:rsidRPr="009959E6">
              <w:rPr>
                <w:rFonts w:ascii="Times New Roman" w:eastAsia="Times New Roman" w:hAnsi="Times New Roman" w:cs="Times New Roman"/>
                <w:color w:val="000000"/>
                <w:lang w:eastAsia="uk-UA"/>
              </w:rPr>
              <w:br/>
              <w:t>поліетиленових труб діаметром 100 мм</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4,5</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поліетиленових трійників діаметром 110</w:t>
            </w:r>
            <w:r w:rsidRPr="009959E6">
              <w:rPr>
                <w:rFonts w:ascii="Times New Roman" w:eastAsia="Times New Roman" w:hAnsi="Times New Roman" w:cs="Times New Roman"/>
                <w:color w:val="000000"/>
                <w:lang w:eastAsia="uk-UA"/>
              </w:rPr>
              <w:br/>
              <w:t>мм</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11</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Врізування в діючі внутрішні мережі трубопроводів</w:t>
            </w:r>
            <w:r w:rsidRPr="009959E6">
              <w:rPr>
                <w:rFonts w:ascii="Times New Roman" w:eastAsia="Times New Roman" w:hAnsi="Times New Roman" w:cs="Times New Roman"/>
                <w:color w:val="000000"/>
                <w:lang w:eastAsia="uk-UA"/>
              </w:rPr>
              <w:br/>
              <w:t>каналізації діаметром 50 мм</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Врізування в діючі внутрішні мережі трубопроводів</w:t>
            </w:r>
            <w:r w:rsidRPr="009959E6">
              <w:rPr>
                <w:rFonts w:ascii="Times New Roman" w:eastAsia="Times New Roman" w:hAnsi="Times New Roman" w:cs="Times New Roman"/>
                <w:color w:val="000000"/>
                <w:lang w:eastAsia="uk-UA"/>
              </w:rPr>
              <w:br/>
              <w:t>каналізації діаметром 100 мм</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унітазів з безпосередньо приєднаним</w:t>
            </w:r>
            <w:r w:rsidRPr="009959E6">
              <w:rPr>
                <w:rFonts w:ascii="Times New Roman" w:eastAsia="Times New Roman" w:hAnsi="Times New Roman" w:cs="Times New Roman"/>
                <w:color w:val="000000"/>
                <w:lang w:eastAsia="uk-UA"/>
              </w:rPr>
              <w:br/>
              <w:t>бачком</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к-т</w:t>
            </w:r>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муфтових кранів водорозбірних</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умивальників одиночних з підведенням</w:t>
            </w:r>
            <w:r w:rsidRPr="009959E6">
              <w:rPr>
                <w:rFonts w:ascii="Times New Roman" w:eastAsia="Times New Roman" w:hAnsi="Times New Roman" w:cs="Times New Roman"/>
                <w:color w:val="000000"/>
                <w:lang w:eastAsia="uk-UA"/>
              </w:rPr>
              <w:br/>
              <w:t>холодної та гарячої води</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к-т</w:t>
            </w:r>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822"/>
        </w:trPr>
        <w:tc>
          <w:tcPr>
            <w:tcW w:w="644"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16</w:t>
            </w:r>
          </w:p>
        </w:tc>
        <w:tc>
          <w:tcPr>
            <w:tcW w:w="5353"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Прокладання трубопроводів водопостачання з труб</w:t>
            </w:r>
            <w:r w:rsidRPr="009959E6">
              <w:rPr>
                <w:rFonts w:ascii="Times New Roman" w:eastAsia="Times New Roman" w:hAnsi="Times New Roman" w:cs="Times New Roman"/>
                <w:color w:val="000000"/>
                <w:lang w:eastAsia="uk-UA"/>
              </w:rPr>
              <w:br/>
              <w:t>поліетиленових [поліпропіленових] напірних діаметром</w:t>
            </w:r>
            <w:r w:rsidRPr="009959E6">
              <w:rPr>
                <w:rFonts w:ascii="Times New Roman" w:eastAsia="Times New Roman" w:hAnsi="Times New Roman" w:cs="Times New Roman"/>
                <w:color w:val="000000"/>
                <w:lang w:eastAsia="uk-UA"/>
              </w:rPr>
              <w:br/>
              <w:t>20 мм</w:t>
            </w:r>
          </w:p>
        </w:tc>
        <w:tc>
          <w:tcPr>
            <w:tcW w:w="124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44" w:type="dxa"/>
            <w:tcBorders>
              <w:top w:val="nil"/>
              <w:left w:val="single" w:sz="8" w:space="0" w:color="auto"/>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17</w:t>
            </w:r>
          </w:p>
        </w:tc>
        <w:tc>
          <w:tcPr>
            <w:tcW w:w="5353" w:type="dxa"/>
            <w:gridSpan w:val="2"/>
            <w:tcBorders>
              <w:top w:val="nil"/>
              <w:left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Установлення нагрівачів індивідуальних </w:t>
            </w:r>
            <w:proofErr w:type="spellStart"/>
            <w:r w:rsidRPr="009959E6">
              <w:rPr>
                <w:rFonts w:ascii="Times New Roman" w:eastAsia="Times New Roman" w:hAnsi="Times New Roman" w:cs="Times New Roman"/>
                <w:color w:val="000000"/>
                <w:lang w:eastAsia="uk-UA"/>
              </w:rPr>
              <w:t>водоводяних</w:t>
            </w:r>
            <w:proofErr w:type="spellEnd"/>
          </w:p>
        </w:tc>
        <w:tc>
          <w:tcPr>
            <w:tcW w:w="1248" w:type="dxa"/>
            <w:tcBorders>
              <w:top w:val="nil"/>
              <w:left w:val="single" w:sz="4" w:space="0" w:color="auto"/>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к-т</w:t>
            </w:r>
          </w:p>
        </w:tc>
        <w:tc>
          <w:tcPr>
            <w:tcW w:w="1134" w:type="dxa"/>
            <w:tcBorders>
              <w:top w:val="nil"/>
              <w:left w:val="single" w:sz="4" w:space="0" w:color="auto"/>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75" w:type="dxa"/>
            <w:tcBorders>
              <w:top w:val="nil"/>
              <w:left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44" w:type="dxa"/>
            <w:tcBorders>
              <w:top w:val="nil"/>
              <w:left w:val="single" w:sz="8" w:space="0" w:color="auto"/>
              <w:bottom w:val="single" w:sz="4" w:space="0" w:color="auto"/>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w:t>
            </w:r>
          </w:p>
        </w:tc>
        <w:tc>
          <w:tcPr>
            <w:tcW w:w="5353" w:type="dxa"/>
            <w:gridSpan w:val="2"/>
            <w:tcBorders>
              <w:top w:val="nil"/>
              <w:left w:val="nil"/>
              <w:bottom w:val="single" w:sz="4" w:space="0" w:color="auto"/>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поручнів для інвалідів</w:t>
            </w:r>
          </w:p>
        </w:tc>
        <w:tc>
          <w:tcPr>
            <w:tcW w:w="1248" w:type="dxa"/>
            <w:tcBorders>
              <w:top w:val="nil"/>
              <w:left w:val="single" w:sz="4" w:space="0" w:color="auto"/>
              <w:bottom w:val="single" w:sz="4" w:space="0" w:color="auto"/>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34" w:type="dxa"/>
            <w:tcBorders>
              <w:top w:val="nil"/>
              <w:left w:val="single" w:sz="4" w:space="0" w:color="auto"/>
              <w:bottom w:val="single" w:sz="4" w:space="0" w:color="auto"/>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2,8</w:t>
            </w:r>
          </w:p>
        </w:tc>
        <w:tc>
          <w:tcPr>
            <w:tcW w:w="1275" w:type="dxa"/>
            <w:tcBorders>
              <w:top w:val="nil"/>
              <w:left w:val="nil"/>
              <w:bottom w:val="single" w:sz="4" w:space="0" w:color="auto"/>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bl>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ook w:val="04A0"/>
      </w:tblPr>
      <w:tblGrid>
        <w:gridCol w:w="627"/>
        <w:gridCol w:w="5132"/>
        <w:gridCol w:w="222"/>
        <w:gridCol w:w="1287"/>
        <w:gridCol w:w="1150"/>
        <w:gridCol w:w="1236"/>
      </w:tblGrid>
      <w:tr w:rsidR="00022C33" w:rsidRPr="009959E6" w:rsidTr="00022C33">
        <w:trPr>
          <w:trHeight w:val="353"/>
        </w:trPr>
        <w:tc>
          <w:tcPr>
            <w:tcW w:w="9654" w:type="dxa"/>
            <w:gridSpan w:val="6"/>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b/>
                <w:bCs/>
                <w:color w:val="000000"/>
                <w:sz w:val="24"/>
                <w:szCs w:val="24"/>
                <w:lang w:eastAsia="uk-UA"/>
              </w:rPr>
            </w:pPr>
            <w:r w:rsidRPr="009959E6">
              <w:rPr>
                <w:rFonts w:ascii="Times New Roman" w:eastAsia="Times New Roman" w:hAnsi="Times New Roman" w:cs="Times New Roman"/>
                <w:b/>
                <w:bCs/>
                <w:color w:val="000000"/>
                <w:sz w:val="24"/>
                <w:szCs w:val="24"/>
                <w:lang w:eastAsia="uk-UA"/>
              </w:rPr>
              <w:t>ДЕФЕКТНИЙ АКТ</w:t>
            </w:r>
          </w:p>
        </w:tc>
      </w:tr>
      <w:tr w:rsidR="00022C33" w:rsidRPr="009959E6" w:rsidTr="00022C33">
        <w:trPr>
          <w:trHeight w:val="237"/>
        </w:trPr>
        <w:tc>
          <w:tcPr>
            <w:tcW w:w="5759"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b/>
                <w:bCs/>
                <w:color w:val="000000"/>
                <w:sz w:val="24"/>
                <w:szCs w:val="24"/>
                <w:lang w:eastAsia="uk-UA"/>
              </w:rPr>
            </w:pPr>
          </w:p>
        </w:tc>
        <w:tc>
          <w:tcPr>
            <w:tcW w:w="3895" w:type="dxa"/>
            <w:gridSpan w:val="4"/>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b/>
                <w:bCs/>
                <w:color w:val="000000"/>
                <w:sz w:val="24"/>
                <w:szCs w:val="24"/>
                <w:lang w:eastAsia="uk-UA"/>
              </w:rPr>
            </w:pPr>
          </w:p>
        </w:tc>
      </w:tr>
      <w:tr w:rsidR="00022C33" w:rsidRPr="009959E6" w:rsidTr="00022C33">
        <w:trPr>
          <w:trHeight w:val="638"/>
        </w:trPr>
        <w:tc>
          <w:tcPr>
            <w:tcW w:w="9654" w:type="dxa"/>
            <w:gridSpan w:val="6"/>
            <w:tcBorders>
              <w:top w:val="nil"/>
              <w:left w:val="nil"/>
              <w:bottom w:val="nil"/>
              <w:right w:val="nil"/>
            </w:tcBorders>
            <w:shd w:val="clear" w:color="auto" w:fill="auto"/>
            <w:hideMark/>
          </w:tcPr>
          <w:p w:rsidR="00022C33" w:rsidRPr="009959E6" w:rsidRDefault="00022C33" w:rsidP="00022C33">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b/>
                <w:bCs/>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w:t>
            </w:r>
            <w:proofErr w:type="spellStart"/>
            <w:r w:rsidRPr="009959E6">
              <w:rPr>
                <w:rFonts w:ascii="Times New Roman" w:eastAsia="Times New Roman" w:hAnsi="Times New Roman" w:cs="Times New Roman"/>
                <w:b/>
                <w:bCs/>
                <w:color w:val="000000"/>
                <w:lang w:eastAsia="uk-UA"/>
              </w:rPr>
              <w:t>Нижньоюрківська</w:t>
            </w:r>
            <w:proofErr w:type="spellEnd"/>
            <w:r w:rsidRPr="009959E6">
              <w:rPr>
                <w:rFonts w:ascii="Times New Roman" w:eastAsia="Times New Roman" w:hAnsi="Times New Roman" w:cs="Times New Roman"/>
                <w:b/>
                <w:bCs/>
                <w:color w:val="000000"/>
                <w:lang w:eastAsia="uk-UA"/>
              </w:rPr>
              <w:t xml:space="preserve">, 3, літ. А» (коригування) </w:t>
            </w:r>
            <w:r w:rsidRPr="009959E6">
              <w:rPr>
                <w:rFonts w:ascii="Times New Roman" w:eastAsia="Times New Roman" w:hAnsi="Times New Roman" w:cs="Times New Roman"/>
                <w:color w:val="000000"/>
                <w:lang w:eastAsia="uk-UA"/>
              </w:rPr>
              <w:t>електромонтажні роботи</w:t>
            </w:r>
          </w:p>
        </w:tc>
      </w:tr>
      <w:tr w:rsidR="00022C33" w:rsidRPr="009959E6" w:rsidTr="00022C33">
        <w:trPr>
          <w:trHeight w:val="237"/>
        </w:trPr>
        <w:tc>
          <w:tcPr>
            <w:tcW w:w="5759"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p>
        </w:tc>
        <w:tc>
          <w:tcPr>
            <w:tcW w:w="3895" w:type="dxa"/>
            <w:gridSpan w:val="4"/>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
        </w:tc>
      </w:tr>
      <w:tr w:rsidR="00022C33" w:rsidRPr="009959E6" w:rsidTr="00022C33">
        <w:trPr>
          <w:trHeight w:val="293"/>
        </w:trPr>
        <w:tc>
          <w:tcPr>
            <w:tcW w:w="9654" w:type="dxa"/>
            <w:gridSpan w:val="6"/>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Умови виконання робіт К=1,2</w:t>
            </w:r>
          </w:p>
        </w:tc>
      </w:tr>
      <w:tr w:rsidR="00022C33" w:rsidRPr="009959E6" w:rsidTr="00022C33">
        <w:trPr>
          <w:trHeight w:val="237"/>
        </w:trPr>
        <w:tc>
          <w:tcPr>
            <w:tcW w:w="5759"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p>
        </w:tc>
        <w:tc>
          <w:tcPr>
            <w:tcW w:w="3895" w:type="dxa"/>
            <w:gridSpan w:val="4"/>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
        </w:tc>
      </w:tr>
      <w:tr w:rsidR="00022C33" w:rsidRPr="009959E6" w:rsidTr="00022C33">
        <w:trPr>
          <w:trHeight w:val="293"/>
        </w:trPr>
        <w:tc>
          <w:tcPr>
            <w:tcW w:w="9654" w:type="dxa"/>
            <w:gridSpan w:val="6"/>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Об'єми робіт</w:t>
            </w:r>
          </w:p>
        </w:tc>
      </w:tr>
      <w:tr w:rsidR="00022C33" w:rsidRPr="009959E6" w:rsidTr="00022C33">
        <w:trPr>
          <w:trHeight w:val="559"/>
        </w:trPr>
        <w:tc>
          <w:tcPr>
            <w:tcW w:w="627" w:type="dxa"/>
            <w:tcBorders>
              <w:top w:val="single" w:sz="8" w:space="0" w:color="auto"/>
              <w:left w:val="single" w:sz="8" w:space="0" w:color="auto"/>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Ч.ч</w:t>
            </w:r>
            <w:proofErr w:type="spellEnd"/>
            <w:r w:rsidRPr="009959E6">
              <w:rPr>
                <w:rFonts w:ascii="Times New Roman" w:eastAsia="Times New Roman" w:hAnsi="Times New Roman" w:cs="Times New Roman"/>
                <w:color w:val="000000"/>
                <w:lang w:eastAsia="uk-UA"/>
              </w:rPr>
              <w:t>.</w:t>
            </w:r>
          </w:p>
        </w:tc>
        <w:tc>
          <w:tcPr>
            <w:tcW w:w="5354" w:type="dxa"/>
            <w:gridSpan w:val="2"/>
            <w:tcBorders>
              <w:top w:val="single" w:sz="8" w:space="0" w:color="auto"/>
              <w:left w:val="nil"/>
              <w:bottom w:val="nil"/>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Найменування робіт і витрат</w:t>
            </w:r>
          </w:p>
        </w:tc>
        <w:tc>
          <w:tcPr>
            <w:tcW w:w="1287" w:type="dxa"/>
            <w:tcBorders>
              <w:top w:val="single" w:sz="8" w:space="0" w:color="auto"/>
              <w:left w:val="single" w:sz="4" w:space="0" w:color="auto"/>
              <w:bottom w:val="nil"/>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Одиниця</w:t>
            </w:r>
            <w:r w:rsidRPr="009959E6">
              <w:rPr>
                <w:rFonts w:ascii="Times New Roman" w:eastAsia="Times New Roman" w:hAnsi="Times New Roman" w:cs="Times New Roman"/>
                <w:color w:val="000000"/>
                <w:lang w:eastAsia="uk-UA"/>
              </w:rPr>
              <w:br/>
              <w:t>виміру</w:t>
            </w:r>
          </w:p>
        </w:tc>
        <w:tc>
          <w:tcPr>
            <w:tcW w:w="1150" w:type="dxa"/>
            <w:tcBorders>
              <w:top w:val="single" w:sz="8" w:space="0" w:color="auto"/>
              <w:left w:val="single" w:sz="4" w:space="0" w:color="auto"/>
              <w:bottom w:val="nil"/>
              <w:right w:val="single" w:sz="4"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Кількість</w:t>
            </w:r>
          </w:p>
        </w:tc>
        <w:tc>
          <w:tcPr>
            <w:tcW w:w="1236" w:type="dxa"/>
            <w:tcBorders>
              <w:top w:val="single" w:sz="8" w:space="0" w:color="auto"/>
              <w:left w:val="nil"/>
              <w:bottom w:val="nil"/>
              <w:right w:val="single" w:sz="8"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Примітка</w:t>
            </w:r>
          </w:p>
        </w:tc>
      </w:tr>
      <w:tr w:rsidR="00022C33" w:rsidRPr="009959E6" w:rsidTr="00022C33">
        <w:trPr>
          <w:trHeight w:val="308"/>
        </w:trPr>
        <w:tc>
          <w:tcPr>
            <w:tcW w:w="6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54" w:type="dxa"/>
            <w:gridSpan w:val="2"/>
            <w:tcBorders>
              <w:top w:val="single" w:sz="4" w:space="0" w:color="auto"/>
              <w:left w:val="nil"/>
              <w:bottom w:val="single" w:sz="4" w:space="0" w:color="auto"/>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87" w:type="dxa"/>
            <w:tcBorders>
              <w:top w:val="single" w:sz="4" w:space="0" w:color="auto"/>
              <w:left w:val="single" w:sz="4" w:space="0" w:color="auto"/>
              <w:bottom w:val="single" w:sz="4" w:space="0" w:color="auto"/>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1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6" w:type="dxa"/>
            <w:tcBorders>
              <w:top w:val="single" w:sz="4" w:space="0" w:color="auto"/>
              <w:left w:val="nil"/>
              <w:bottom w:val="single" w:sz="4" w:space="0" w:color="auto"/>
              <w:right w:val="single" w:sz="8"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r>
      <w:tr w:rsidR="00022C33" w:rsidRPr="009959E6" w:rsidTr="00022C33">
        <w:trPr>
          <w:trHeight w:val="293"/>
        </w:trPr>
        <w:tc>
          <w:tcPr>
            <w:tcW w:w="627" w:type="dxa"/>
            <w:tcBorders>
              <w:top w:val="nil"/>
              <w:left w:val="single" w:sz="8" w:space="0" w:color="auto"/>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54" w:type="dxa"/>
            <w:gridSpan w:val="2"/>
            <w:tcBorders>
              <w:top w:val="nil"/>
              <w:left w:val="nil"/>
              <w:bottom w:val="nil"/>
              <w:right w:val="single" w:sz="4"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87" w:type="dxa"/>
            <w:tcBorders>
              <w:top w:val="nil"/>
              <w:left w:val="nil"/>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0" w:type="dxa"/>
            <w:tcBorders>
              <w:top w:val="nil"/>
              <w:left w:val="nil"/>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36" w:type="dxa"/>
            <w:tcBorders>
              <w:top w:val="nil"/>
              <w:left w:val="nil"/>
              <w:bottom w:val="nil"/>
              <w:right w:val="single" w:sz="8"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вимикачів, розеток</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45</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схованої електропроводки</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646</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світильників для люмінесцентних ламп</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33</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щитків освітлювальних групових масою</w:t>
            </w:r>
            <w:r w:rsidRPr="009959E6">
              <w:rPr>
                <w:rFonts w:ascii="Times New Roman" w:eastAsia="Times New Roman" w:hAnsi="Times New Roman" w:cs="Times New Roman"/>
                <w:color w:val="000000"/>
                <w:lang w:eastAsia="uk-UA"/>
              </w:rPr>
              <w:br/>
              <w:t>понад 3 кг до 6 кг у готовій ніші або на стіні</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вимикачів та перемикачів пакетних 2-х і 3-х</w:t>
            </w:r>
            <w:r w:rsidRPr="009959E6">
              <w:rPr>
                <w:rFonts w:ascii="Times New Roman" w:eastAsia="Times New Roman" w:hAnsi="Times New Roman" w:cs="Times New Roman"/>
                <w:color w:val="000000"/>
                <w:lang w:eastAsia="uk-UA"/>
              </w:rPr>
              <w:br/>
              <w:t>полюсних на струм до 25 А</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вимикачів та перемикачів пакетних 2-х і 3-х</w:t>
            </w:r>
            <w:r w:rsidRPr="009959E6">
              <w:rPr>
                <w:rFonts w:ascii="Times New Roman" w:eastAsia="Times New Roman" w:hAnsi="Times New Roman" w:cs="Times New Roman"/>
                <w:color w:val="000000"/>
                <w:lang w:eastAsia="uk-UA"/>
              </w:rPr>
              <w:br/>
              <w:t>полюсних на струм понад 25 А до 100 А</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27" w:type="dxa"/>
            <w:tcBorders>
              <w:top w:val="nil"/>
              <w:left w:val="single" w:sz="8" w:space="0" w:color="auto"/>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54" w:type="dxa"/>
            <w:gridSpan w:val="2"/>
            <w:tcBorders>
              <w:top w:val="nil"/>
              <w:left w:val="nil"/>
              <w:bottom w:val="nil"/>
              <w:right w:val="single" w:sz="4"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МОНТАЖНІ РОБОТИ</w:t>
            </w:r>
          </w:p>
        </w:tc>
        <w:tc>
          <w:tcPr>
            <w:tcW w:w="1287" w:type="dxa"/>
            <w:tcBorders>
              <w:top w:val="nil"/>
              <w:left w:val="nil"/>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0" w:type="dxa"/>
            <w:tcBorders>
              <w:top w:val="nil"/>
              <w:left w:val="nil"/>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36" w:type="dxa"/>
            <w:tcBorders>
              <w:top w:val="nil"/>
              <w:left w:val="nil"/>
              <w:bottom w:val="nil"/>
              <w:right w:val="single" w:sz="8"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Пробивання отворів глибиною 100 мм, перерізом 30х30</w:t>
            </w:r>
            <w:r w:rsidRPr="009959E6">
              <w:rPr>
                <w:rFonts w:ascii="Times New Roman" w:eastAsia="Times New Roman" w:hAnsi="Times New Roman" w:cs="Times New Roman"/>
                <w:color w:val="000000"/>
                <w:lang w:eastAsia="uk-UA"/>
              </w:rPr>
              <w:br/>
              <w:t>мм в залізобетонних та бетонних стінах та підлогах</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30</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щитків освітлювальних групових масою</w:t>
            </w:r>
            <w:r w:rsidRPr="009959E6">
              <w:rPr>
                <w:rFonts w:ascii="Times New Roman" w:eastAsia="Times New Roman" w:hAnsi="Times New Roman" w:cs="Times New Roman"/>
                <w:color w:val="000000"/>
                <w:lang w:eastAsia="uk-UA"/>
              </w:rPr>
              <w:br/>
              <w:t>понад 3 кг до 6 кг у готовій ніші або на стіні</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щитків освітлювальних групових масою</w:t>
            </w:r>
            <w:r w:rsidRPr="009959E6">
              <w:rPr>
                <w:rFonts w:ascii="Times New Roman" w:eastAsia="Times New Roman" w:hAnsi="Times New Roman" w:cs="Times New Roman"/>
                <w:color w:val="000000"/>
                <w:lang w:eastAsia="uk-UA"/>
              </w:rPr>
              <w:br/>
              <w:t>понад 10 кг до 20 кг у готовій ніші або на стіні</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вимикачів та перемикачів пакетних 2-х і</w:t>
            </w:r>
            <w:r w:rsidRPr="009959E6">
              <w:rPr>
                <w:rFonts w:ascii="Times New Roman" w:eastAsia="Times New Roman" w:hAnsi="Times New Roman" w:cs="Times New Roman"/>
                <w:color w:val="000000"/>
                <w:lang w:eastAsia="uk-UA"/>
              </w:rPr>
              <w:br/>
              <w:t>3-х полюсних на струм до 25 А</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11</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вимикачів та перемикачів пакетних 2-х і</w:t>
            </w:r>
            <w:r w:rsidRPr="009959E6">
              <w:rPr>
                <w:rFonts w:ascii="Times New Roman" w:eastAsia="Times New Roman" w:hAnsi="Times New Roman" w:cs="Times New Roman"/>
                <w:color w:val="000000"/>
                <w:lang w:eastAsia="uk-UA"/>
              </w:rPr>
              <w:br/>
              <w:t>3-х полюсних на струм понад 25 А до 100 А</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електролічильників побутових</w:t>
            </w:r>
            <w:r w:rsidRPr="009959E6">
              <w:rPr>
                <w:rFonts w:ascii="Times New Roman" w:eastAsia="Times New Roman" w:hAnsi="Times New Roman" w:cs="Times New Roman"/>
                <w:color w:val="000000"/>
                <w:lang w:eastAsia="uk-UA"/>
              </w:rPr>
              <w:br/>
              <w:t>трифазових</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сушарок для рук</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вентиляторів у квартирах [витяжка]</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822"/>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Монтаж світильників для люмінесцентних ламп, які</w:t>
            </w:r>
            <w:r w:rsidRPr="009959E6">
              <w:rPr>
                <w:rFonts w:ascii="Times New Roman" w:eastAsia="Times New Roman" w:hAnsi="Times New Roman" w:cs="Times New Roman"/>
                <w:color w:val="000000"/>
                <w:lang w:eastAsia="uk-UA"/>
              </w:rPr>
              <w:br/>
              <w:t>встановлюються в підвісних стелях, кількість ламп</w:t>
            </w:r>
            <w:r w:rsidRPr="009959E6">
              <w:rPr>
                <w:rFonts w:ascii="Times New Roman" w:eastAsia="Times New Roman" w:hAnsi="Times New Roman" w:cs="Times New Roman"/>
                <w:color w:val="000000"/>
                <w:lang w:eastAsia="uk-UA"/>
              </w:rPr>
              <w:br/>
              <w:t xml:space="preserve">понад 2  до 4 </w:t>
            </w:r>
            <w:proofErr w:type="spellStart"/>
            <w:r w:rsidRPr="009959E6">
              <w:rPr>
                <w:rFonts w:ascii="Times New Roman" w:eastAsia="Times New Roman" w:hAnsi="Times New Roman" w:cs="Times New Roman"/>
                <w:color w:val="000000"/>
                <w:lang w:eastAsia="uk-UA"/>
              </w:rPr>
              <w:t>шт</w:t>
            </w:r>
            <w:proofErr w:type="spellEnd"/>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44</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16</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Монтаж 1-лампового бра для ламп розжарювання</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17</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штепсельних розеток утопленого типу</w:t>
            </w:r>
            <w:r w:rsidRPr="009959E6">
              <w:rPr>
                <w:rFonts w:ascii="Times New Roman" w:eastAsia="Times New Roman" w:hAnsi="Times New Roman" w:cs="Times New Roman"/>
                <w:color w:val="000000"/>
                <w:lang w:eastAsia="uk-UA"/>
              </w:rPr>
              <w:br/>
              <w:t>при схованій проводці</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124</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вимикачів утопленого типу при схованій</w:t>
            </w:r>
            <w:r w:rsidRPr="009959E6">
              <w:rPr>
                <w:rFonts w:ascii="Times New Roman" w:eastAsia="Times New Roman" w:hAnsi="Times New Roman" w:cs="Times New Roman"/>
                <w:color w:val="000000"/>
                <w:lang w:eastAsia="uk-UA"/>
              </w:rPr>
              <w:br/>
              <w:t>проводці, 1-клавішних</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19</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вимикачів утопленого типу при схованій</w:t>
            </w:r>
            <w:r w:rsidRPr="009959E6">
              <w:rPr>
                <w:rFonts w:ascii="Times New Roman" w:eastAsia="Times New Roman" w:hAnsi="Times New Roman" w:cs="Times New Roman"/>
                <w:color w:val="000000"/>
                <w:lang w:eastAsia="uk-UA"/>
              </w:rPr>
              <w:br/>
              <w:t>проводці, 2-клавішних</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Затягування першого проводу перерізом понад 6 мм2</w:t>
            </w:r>
            <w:r w:rsidRPr="009959E6">
              <w:rPr>
                <w:rFonts w:ascii="Times New Roman" w:eastAsia="Times New Roman" w:hAnsi="Times New Roman" w:cs="Times New Roman"/>
                <w:color w:val="000000"/>
                <w:lang w:eastAsia="uk-UA"/>
              </w:rPr>
              <w:br/>
              <w:t>до 16 мм2 в труби</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550</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21</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Монтаж </w:t>
            </w:r>
            <w:proofErr w:type="spellStart"/>
            <w:r w:rsidRPr="009959E6">
              <w:rPr>
                <w:rFonts w:ascii="Times New Roman" w:eastAsia="Times New Roman" w:hAnsi="Times New Roman" w:cs="Times New Roman"/>
                <w:color w:val="000000"/>
                <w:lang w:eastAsia="uk-UA"/>
              </w:rPr>
              <w:t>вініпластових</w:t>
            </w:r>
            <w:proofErr w:type="spellEnd"/>
            <w:r w:rsidRPr="009959E6">
              <w:rPr>
                <w:rFonts w:ascii="Times New Roman" w:eastAsia="Times New Roman" w:hAnsi="Times New Roman" w:cs="Times New Roman"/>
                <w:color w:val="000000"/>
                <w:lang w:eastAsia="uk-UA"/>
              </w:rPr>
              <w:t xml:space="preserve"> труб для електропроводки</w:t>
            </w:r>
            <w:r w:rsidRPr="009959E6">
              <w:rPr>
                <w:rFonts w:ascii="Times New Roman" w:eastAsia="Times New Roman" w:hAnsi="Times New Roman" w:cs="Times New Roman"/>
                <w:color w:val="000000"/>
                <w:lang w:eastAsia="uk-UA"/>
              </w:rPr>
              <w:br/>
              <w:t>діаметром до 25 мм, укладених в борознах під заливку</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550</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22</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Прокладання коробів пластикових</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23</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Затягування першого проводу перерізом понад 6 мм2</w:t>
            </w:r>
            <w:r w:rsidRPr="009959E6">
              <w:rPr>
                <w:rFonts w:ascii="Times New Roman" w:eastAsia="Times New Roman" w:hAnsi="Times New Roman" w:cs="Times New Roman"/>
                <w:color w:val="000000"/>
                <w:lang w:eastAsia="uk-UA"/>
              </w:rPr>
              <w:br/>
              <w:t>до 16 мм2 в труби</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Кабель до 35 кВ, що прокладається з кріпленням</w:t>
            </w:r>
            <w:r w:rsidRPr="009959E6">
              <w:rPr>
                <w:rFonts w:ascii="Times New Roman" w:eastAsia="Times New Roman" w:hAnsi="Times New Roman" w:cs="Times New Roman"/>
                <w:color w:val="000000"/>
                <w:lang w:eastAsia="uk-UA"/>
              </w:rPr>
              <w:br/>
              <w:t>накладними скобами, маса 1 м до 1 кг</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1041</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25</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Коробка розподільна настінна для </w:t>
            </w:r>
            <w:proofErr w:type="spellStart"/>
            <w:r w:rsidRPr="009959E6">
              <w:rPr>
                <w:rFonts w:ascii="Times New Roman" w:eastAsia="Times New Roman" w:hAnsi="Times New Roman" w:cs="Times New Roman"/>
                <w:color w:val="000000"/>
                <w:lang w:eastAsia="uk-UA"/>
              </w:rPr>
              <w:t>кабеля</w:t>
            </w:r>
            <w:proofErr w:type="spellEnd"/>
            <w:r w:rsidRPr="009959E6">
              <w:rPr>
                <w:rFonts w:ascii="Times New Roman" w:eastAsia="Times New Roman" w:hAnsi="Times New Roman" w:cs="Times New Roman"/>
                <w:color w:val="000000"/>
                <w:lang w:eastAsia="uk-UA"/>
              </w:rPr>
              <w:t xml:space="preserve"> в</w:t>
            </w:r>
            <w:r w:rsidRPr="009959E6">
              <w:rPr>
                <w:rFonts w:ascii="Times New Roman" w:eastAsia="Times New Roman" w:hAnsi="Times New Roman" w:cs="Times New Roman"/>
                <w:color w:val="000000"/>
                <w:lang w:eastAsia="uk-UA"/>
              </w:rPr>
              <w:br/>
              <w:t>пластмасовій оболонці</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коробка</w:t>
            </w:r>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26</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Шафа [пульт] керування навісна, висота, ширина і</w:t>
            </w:r>
            <w:r w:rsidRPr="009959E6">
              <w:rPr>
                <w:rFonts w:ascii="Times New Roman" w:eastAsia="Times New Roman" w:hAnsi="Times New Roman" w:cs="Times New Roman"/>
                <w:color w:val="000000"/>
                <w:lang w:eastAsia="uk-UA"/>
              </w:rPr>
              <w:br/>
              <w:t>глибина до 600х600х350 мм</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27</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Прилади, що установлюються на конструкціях, маса до</w:t>
            </w:r>
            <w:r w:rsidRPr="009959E6">
              <w:rPr>
                <w:rFonts w:ascii="Times New Roman" w:eastAsia="Times New Roman" w:hAnsi="Times New Roman" w:cs="Times New Roman"/>
                <w:color w:val="000000"/>
                <w:lang w:eastAsia="uk-UA"/>
              </w:rPr>
              <w:br/>
              <w:t>5 кг</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28</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Прилади, що установлюються на конструкціях, маса до</w:t>
            </w:r>
            <w:r w:rsidRPr="009959E6">
              <w:rPr>
                <w:rFonts w:ascii="Times New Roman" w:eastAsia="Times New Roman" w:hAnsi="Times New Roman" w:cs="Times New Roman"/>
                <w:color w:val="000000"/>
                <w:lang w:eastAsia="uk-UA"/>
              </w:rPr>
              <w:br/>
              <w:t>5 кг</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29</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Стояк збірних кабельних конструкцій [без поличок],</w:t>
            </w:r>
            <w:r w:rsidRPr="009959E6">
              <w:rPr>
                <w:rFonts w:ascii="Times New Roman" w:eastAsia="Times New Roman" w:hAnsi="Times New Roman" w:cs="Times New Roman"/>
                <w:color w:val="000000"/>
                <w:lang w:eastAsia="uk-UA"/>
              </w:rPr>
              <w:br/>
              <w:t>маса до 1,6 кг</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30</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Розетка штепсельна </w:t>
            </w:r>
            <w:proofErr w:type="spellStart"/>
            <w:r w:rsidRPr="009959E6">
              <w:rPr>
                <w:rFonts w:ascii="Times New Roman" w:eastAsia="Times New Roman" w:hAnsi="Times New Roman" w:cs="Times New Roman"/>
                <w:color w:val="000000"/>
                <w:lang w:eastAsia="uk-UA"/>
              </w:rPr>
              <w:t>напівгерметична</w:t>
            </w:r>
            <w:proofErr w:type="spellEnd"/>
            <w:r w:rsidRPr="009959E6">
              <w:rPr>
                <w:rFonts w:ascii="Times New Roman" w:eastAsia="Times New Roman" w:hAnsi="Times New Roman" w:cs="Times New Roman"/>
                <w:color w:val="000000"/>
                <w:lang w:eastAsia="uk-UA"/>
              </w:rPr>
              <w:t xml:space="preserve"> та герметична</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31</w:t>
            </w:r>
          </w:p>
        </w:tc>
        <w:tc>
          <w:tcPr>
            <w:tcW w:w="5354"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Поличка кабельна, що установлюється на стояках,</w:t>
            </w:r>
            <w:r w:rsidRPr="009959E6">
              <w:rPr>
                <w:rFonts w:ascii="Times New Roman" w:eastAsia="Times New Roman" w:hAnsi="Times New Roman" w:cs="Times New Roman"/>
                <w:color w:val="000000"/>
                <w:lang w:eastAsia="uk-UA"/>
              </w:rPr>
              <w:br/>
              <w:t>маса до 0,4 кг</w:t>
            </w:r>
          </w:p>
        </w:tc>
        <w:tc>
          <w:tcPr>
            <w:tcW w:w="1287"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6"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27" w:type="dxa"/>
            <w:tcBorders>
              <w:top w:val="nil"/>
              <w:left w:val="single" w:sz="8" w:space="0" w:color="auto"/>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32</w:t>
            </w:r>
          </w:p>
        </w:tc>
        <w:tc>
          <w:tcPr>
            <w:tcW w:w="5354" w:type="dxa"/>
            <w:gridSpan w:val="2"/>
            <w:tcBorders>
              <w:top w:val="nil"/>
              <w:left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Кабель до 35 кВ у прокладених трубах, блоках і</w:t>
            </w:r>
            <w:r w:rsidRPr="009959E6">
              <w:rPr>
                <w:rFonts w:ascii="Times New Roman" w:eastAsia="Times New Roman" w:hAnsi="Times New Roman" w:cs="Times New Roman"/>
                <w:color w:val="000000"/>
                <w:lang w:eastAsia="uk-UA"/>
              </w:rPr>
              <w:br/>
              <w:t>коробах, маса 1 м до 1 кг</w:t>
            </w:r>
          </w:p>
        </w:tc>
        <w:tc>
          <w:tcPr>
            <w:tcW w:w="1287" w:type="dxa"/>
            <w:tcBorders>
              <w:top w:val="nil"/>
              <w:left w:val="single" w:sz="4" w:space="0" w:color="auto"/>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50" w:type="dxa"/>
            <w:tcBorders>
              <w:top w:val="nil"/>
              <w:left w:val="single" w:sz="4" w:space="0" w:color="auto"/>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1220</w:t>
            </w:r>
          </w:p>
        </w:tc>
        <w:tc>
          <w:tcPr>
            <w:tcW w:w="1236" w:type="dxa"/>
            <w:tcBorders>
              <w:top w:val="nil"/>
              <w:left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27" w:type="dxa"/>
            <w:tcBorders>
              <w:top w:val="nil"/>
              <w:left w:val="single" w:sz="8" w:space="0" w:color="auto"/>
              <w:bottom w:val="single" w:sz="4" w:space="0" w:color="auto"/>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33</w:t>
            </w:r>
          </w:p>
        </w:tc>
        <w:tc>
          <w:tcPr>
            <w:tcW w:w="5354" w:type="dxa"/>
            <w:gridSpan w:val="2"/>
            <w:tcBorders>
              <w:top w:val="nil"/>
              <w:left w:val="nil"/>
              <w:bottom w:val="single" w:sz="4" w:space="0" w:color="auto"/>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Розетка штепсельна </w:t>
            </w:r>
            <w:proofErr w:type="spellStart"/>
            <w:r w:rsidRPr="009959E6">
              <w:rPr>
                <w:rFonts w:ascii="Times New Roman" w:eastAsia="Times New Roman" w:hAnsi="Times New Roman" w:cs="Times New Roman"/>
                <w:color w:val="000000"/>
                <w:lang w:eastAsia="uk-UA"/>
              </w:rPr>
              <w:t>напівгерметична</w:t>
            </w:r>
            <w:proofErr w:type="spellEnd"/>
            <w:r w:rsidRPr="009959E6">
              <w:rPr>
                <w:rFonts w:ascii="Times New Roman" w:eastAsia="Times New Roman" w:hAnsi="Times New Roman" w:cs="Times New Roman"/>
                <w:color w:val="000000"/>
                <w:lang w:eastAsia="uk-UA"/>
              </w:rPr>
              <w:t xml:space="preserve"> та герметична</w:t>
            </w:r>
          </w:p>
        </w:tc>
        <w:tc>
          <w:tcPr>
            <w:tcW w:w="1287" w:type="dxa"/>
            <w:tcBorders>
              <w:top w:val="nil"/>
              <w:left w:val="single" w:sz="4" w:space="0" w:color="auto"/>
              <w:bottom w:val="single" w:sz="4" w:space="0" w:color="auto"/>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single" w:sz="4" w:space="0" w:color="auto"/>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60</w:t>
            </w:r>
          </w:p>
        </w:tc>
        <w:tc>
          <w:tcPr>
            <w:tcW w:w="1236" w:type="dxa"/>
            <w:tcBorders>
              <w:top w:val="nil"/>
              <w:left w:val="nil"/>
              <w:bottom w:val="single" w:sz="4" w:space="0" w:color="auto"/>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bl>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ook w:val="04A0"/>
      </w:tblPr>
      <w:tblGrid>
        <w:gridCol w:w="656"/>
        <w:gridCol w:w="949"/>
        <w:gridCol w:w="3730"/>
        <w:gridCol w:w="512"/>
        <w:gridCol w:w="122"/>
        <w:gridCol w:w="937"/>
        <w:gridCol w:w="339"/>
        <w:gridCol w:w="758"/>
        <w:gridCol w:w="376"/>
        <w:gridCol w:w="1275"/>
      </w:tblGrid>
      <w:tr w:rsidR="00022C33" w:rsidRPr="009959E6" w:rsidTr="00022C33">
        <w:trPr>
          <w:trHeight w:val="353"/>
        </w:trPr>
        <w:tc>
          <w:tcPr>
            <w:tcW w:w="9654" w:type="dxa"/>
            <w:gridSpan w:val="10"/>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b/>
                <w:bCs/>
                <w:color w:val="000000"/>
                <w:sz w:val="24"/>
                <w:szCs w:val="24"/>
                <w:lang w:eastAsia="uk-UA"/>
              </w:rPr>
            </w:pPr>
            <w:r w:rsidRPr="009959E6">
              <w:rPr>
                <w:rFonts w:ascii="Times New Roman" w:eastAsia="Times New Roman" w:hAnsi="Times New Roman" w:cs="Times New Roman"/>
                <w:b/>
                <w:bCs/>
                <w:color w:val="000000"/>
                <w:sz w:val="24"/>
                <w:szCs w:val="24"/>
                <w:lang w:eastAsia="uk-UA"/>
              </w:rPr>
              <w:t>ДЕФЕКТНИЙ АКТ</w:t>
            </w:r>
          </w:p>
        </w:tc>
      </w:tr>
      <w:tr w:rsidR="00022C33" w:rsidRPr="009959E6" w:rsidTr="00022C33">
        <w:trPr>
          <w:trHeight w:val="237"/>
        </w:trPr>
        <w:tc>
          <w:tcPr>
            <w:tcW w:w="5847" w:type="dxa"/>
            <w:gridSpan w:val="4"/>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b/>
                <w:bCs/>
                <w:color w:val="000000"/>
                <w:sz w:val="24"/>
                <w:szCs w:val="24"/>
                <w:lang w:eastAsia="uk-UA"/>
              </w:rPr>
            </w:pPr>
          </w:p>
        </w:tc>
        <w:tc>
          <w:tcPr>
            <w:tcW w:w="3807" w:type="dxa"/>
            <w:gridSpan w:val="6"/>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b/>
                <w:bCs/>
                <w:color w:val="000000"/>
                <w:sz w:val="24"/>
                <w:szCs w:val="24"/>
                <w:lang w:eastAsia="uk-UA"/>
              </w:rPr>
            </w:pPr>
          </w:p>
        </w:tc>
      </w:tr>
      <w:tr w:rsidR="00022C33" w:rsidRPr="009959E6" w:rsidTr="00022C33">
        <w:trPr>
          <w:trHeight w:val="623"/>
        </w:trPr>
        <w:tc>
          <w:tcPr>
            <w:tcW w:w="9654" w:type="dxa"/>
            <w:gridSpan w:val="10"/>
            <w:tcBorders>
              <w:top w:val="nil"/>
              <w:left w:val="nil"/>
              <w:bottom w:val="nil"/>
              <w:right w:val="nil"/>
            </w:tcBorders>
            <w:shd w:val="clear" w:color="auto" w:fill="auto"/>
            <w:hideMark/>
          </w:tcPr>
          <w:p w:rsidR="00022C33" w:rsidRPr="009959E6" w:rsidRDefault="00022C33" w:rsidP="00022C33">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b/>
                <w:bCs/>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w:t>
            </w:r>
            <w:proofErr w:type="spellStart"/>
            <w:r w:rsidRPr="009959E6">
              <w:rPr>
                <w:rFonts w:ascii="Times New Roman" w:eastAsia="Times New Roman" w:hAnsi="Times New Roman" w:cs="Times New Roman"/>
                <w:b/>
                <w:bCs/>
                <w:color w:val="000000"/>
                <w:lang w:eastAsia="uk-UA"/>
              </w:rPr>
              <w:t>Нижньоюрківська</w:t>
            </w:r>
            <w:proofErr w:type="spellEnd"/>
            <w:r w:rsidRPr="009959E6">
              <w:rPr>
                <w:rFonts w:ascii="Times New Roman" w:eastAsia="Times New Roman" w:hAnsi="Times New Roman" w:cs="Times New Roman"/>
                <w:b/>
                <w:bCs/>
                <w:color w:val="000000"/>
                <w:lang w:eastAsia="uk-UA"/>
              </w:rPr>
              <w:t xml:space="preserve">, 3, літ. А» (коригування) </w:t>
            </w:r>
            <w:r w:rsidRPr="009959E6">
              <w:rPr>
                <w:rFonts w:ascii="Times New Roman" w:eastAsia="Times New Roman" w:hAnsi="Times New Roman" w:cs="Times New Roman"/>
                <w:color w:val="000000"/>
                <w:lang w:eastAsia="uk-UA"/>
              </w:rPr>
              <w:t>кондиціювання</w:t>
            </w:r>
          </w:p>
        </w:tc>
      </w:tr>
      <w:tr w:rsidR="00022C33" w:rsidRPr="009959E6" w:rsidTr="00022C33">
        <w:trPr>
          <w:trHeight w:val="237"/>
        </w:trPr>
        <w:tc>
          <w:tcPr>
            <w:tcW w:w="5847" w:type="dxa"/>
            <w:gridSpan w:val="4"/>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p>
        </w:tc>
        <w:tc>
          <w:tcPr>
            <w:tcW w:w="3807" w:type="dxa"/>
            <w:gridSpan w:val="6"/>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
        </w:tc>
      </w:tr>
      <w:tr w:rsidR="00022C33" w:rsidRPr="009959E6" w:rsidTr="00022C33">
        <w:trPr>
          <w:trHeight w:val="293"/>
        </w:trPr>
        <w:tc>
          <w:tcPr>
            <w:tcW w:w="9654" w:type="dxa"/>
            <w:gridSpan w:val="10"/>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Умови виконання робіт К=1,2</w:t>
            </w:r>
          </w:p>
        </w:tc>
      </w:tr>
      <w:tr w:rsidR="00022C33" w:rsidRPr="009959E6" w:rsidTr="00022C33">
        <w:trPr>
          <w:trHeight w:val="237"/>
        </w:trPr>
        <w:tc>
          <w:tcPr>
            <w:tcW w:w="5847" w:type="dxa"/>
            <w:gridSpan w:val="4"/>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p>
        </w:tc>
        <w:tc>
          <w:tcPr>
            <w:tcW w:w="3807" w:type="dxa"/>
            <w:gridSpan w:val="6"/>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
        </w:tc>
      </w:tr>
      <w:tr w:rsidR="00022C33" w:rsidRPr="009959E6" w:rsidTr="00022C33">
        <w:trPr>
          <w:trHeight w:val="293"/>
        </w:trPr>
        <w:tc>
          <w:tcPr>
            <w:tcW w:w="9654" w:type="dxa"/>
            <w:gridSpan w:val="10"/>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Об'єми робіт</w:t>
            </w:r>
          </w:p>
        </w:tc>
      </w:tr>
      <w:tr w:rsidR="00022C33" w:rsidRPr="009959E6" w:rsidTr="00022C33">
        <w:trPr>
          <w:trHeight w:val="559"/>
        </w:trPr>
        <w:tc>
          <w:tcPr>
            <w:tcW w:w="656" w:type="dxa"/>
            <w:tcBorders>
              <w:top w:val="single" w:sz="8" w:space="0" w:color="auto"/>
              <w:left w:val="single" w:sz="8" w:space="0" w:color="auto"/>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Ч.ч</w:t>
            </w:r>
            <w:proofErr w:type="spellEnd"/>
            <w:r w:rsidRPr="009959E6">
              <w:rPr>
                <w:rFonts w:ascii="Times New Roman" w:eastAsia="Times New Roman" w:hAnsi="Times New Roman" w:cs="Times New Roman"/>
                <w:color w:val="000000"/>
                <w:lang w:eastAsia="uk-UA"/>
              </w:rPr>
              <w:t>.</w:t>
            </w:r>
          </w:p>
        </w:tc>
        <w:tc>
          <w:tcPr>
            <w:tcW w:w="5313" w:type="dxa"/>
            <w:gridSpan w:val="4"/>
            <w:tcBorders>
              <w:top w:val="single" w:sz="8" w:space="0" w:color="auto"/>
              <w:left w:val="nil"/>
              <w:bottom w:val="nil"/>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br/>
              <w:t>Найменування робіт і витрат</w:t>
            </w:r>
          </w:p>
        </w:tc>
        <w:tc>
          <w:tcPr>
            <w:tcW w:w="1276" w:type="dxa"/>
            <w:gridSpan w:val="2"/>
            <w:tcBorders>
              <w:top w:val="single" w:sz="8" w:space="0" w:color="auto"/>
              <w:left w:val="single" w:sz="4" w:space="0" w:color="auto"/>
              <w:bottom w:val="nil"/>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Одиниця</w:t>
            </w:r>
            <w:r w:rsidRPr="009959E6">
              <w:rPr>
                <w:rFonts w:ascii="Times New Roman" w:eastAsia="Times New Roman" w:hAnsi="Times New Roman" w:cs="Times New Roman"/>
                <w:color w:val="000000"/>
                <w:lang w:eastAsia="uk-UA"/>
              </w:rPr>
              <w:br/>
              <w:t>виміру</w:t>
            </w:r>
          </w:p>
        </w:tc>
        <w:tc>
          <w:tcPr>
            <w:tcW w:w="1134" w:type="dxa"/>
            <w:gridSpan w:val="2"/>
            <w:tcBorders>
              <w:top w:val="single" w:sz="8" w:space="0" w:color="auto"/>
              <w:left w:val="single" w:sz="4" w:space="0" w:color="auto"/>
              <w:bottom w:val="nil"/>
              <w:right w:val="single" w:sz="4"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Кількість</w:t>
            </w:r>
          </w:p>
        </w:tc>
        <w:tc>
          <w:tcPr>
            <w:tcW w:w="1275" w:type="dxa"/>
            <w:tcBorders>
              <w:top w:val="single" w:sz="8" w:space="0" w:color="auto"/>
              <w:left w:val="nil"/>
              <w:bottom w:val="nil"/>
              <w:right w:val="single" w:sz="8"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Примітка</w:t>
            </w:r>
          </w:p>
        </w:tc>
      </w:tr>
      <w:tr w:rsidR="00022C33" w:rsidRPr="009959E6" w:rsidTr="00022C33">
        <w:trPr>
          <w:trHeight w:val="308"/>
        </w:trPr>
        <w:tc>
          <w:tcPr>
            <w:tcW w:w="6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13" w:type="dxa"/>
            <w:gridSpan w:val="4"/>
            <w:tcBorders>
              <w:top w:val="single" w:sz="4" w:space="0" w:color="auto"/>
              <w:left w:val="nil"/>
              <w:bottom w:val="single" w:sz="4" w:space="0" w:color="auto"/>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76" w:type="dxa"/>
            <w:gridSpan w:val="2"/>
            <w:tcBorders>
              <w:top w:val="single" w:sz="4" w:space="0" w:color="auto"/>
              <w:left w:val="single" w:sz="4" w:space="0" w:color="auto"/>
              <w:bottom w:val="single" w:sz="4" w:space="0" w:color="auto"/>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r>
      <w:tr w:rsidR="00022C33" w:rsidRPr="009959E6" w:rsidTr="00022C33">
        <w:trPr>
          <w:trHeight w:val="293"/>
        </w:trPr>
        <w:tc>
          <w:tcPr>
            <w:tcW w:w="656" w:type="dxa"/>
            <w:tcBorders>
              <w:top w:val="nil"/>
              <w:left w:val="single" w:sz="8" w:space="0" w:color="auto"/>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13" w:type="dxa"/>
            <w:gridSpan w:val="4"/>
            <w:tcBorders>
              <w:top w:val="nil"/>
              <w:left w:val="nil"/>
              <w:bottom w:val="nil"/>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76" w:type="dxa"/>
            <w:gridSpan w:val="2"/>
            <w:tcBorders>
              <w:top w:val="nil"/>
              <w:left w:val="nil"/>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34" w:type="dxa"/>
            <w:gridSpan w:val="2"/>
            <w:tcBorders>
              <w:top w:val="nil"/>
              <w:left w:val="nil"/>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822"/>
        </w:trPr>
        <w:tc>
          <w:tcPr>
            <w:tcW w:w="656"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13" w:type="dxa"/>
            <w:gridSpan w:val="4"/>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сталевих повітроводів діаметром 320 мм,</w:t>
            </w:r>
            <w:r w:rsidRPr="009959E6">
              <w:rPr>
                <w:rFonts w:ascii="Times New Roman" w:eastAsia="Times New Roman" w:hAnsi="Times New Roman" w:cs="Times New Roman"/>
                <w:color w:val="000000"/>
                <w:lang w:eastAsia="uk-UA"/>
              </w:rPr>
              <w:br/>
              <w:t>периметром 1000 мм з листової сталі товщиною до 0,9</w:t>
            </w:r>
            <w:r w:rsidRPr="009959E6">
              <w:rPr>
                <w:rFonts w:ascii="Times New Roman" w:eastAsia="Times New Roman" w:hAnsi="Times New Roman" w:cs="Times New Roman"/>
                <w:color w:val="000000"/>
                <w:lang w:eastAsia="uk-UA"/>
              </w:rPr>
              <w:br/>
              <w:t>мм</w:t>
            </w:r>
          </w:p>
        </w:tc>
        <w:tc>
          <w:tcPr>
            <w:tcW w:w="1276" w:type="dxa"/>
            <w:gridSpan w:val="2"/>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34" w:type="dxa"/>
            <w:gridSpan w:val="2"/>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56" w:type="dxa"/>
            <w:tcBorders>
              <w:top w:val="nil"/>
              <w:left w:val="single" w:sz="8" w:space="0" w:color="auto"/>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13" w:type="dxa"/>
            <w:gridSpan w:val="4"/>
            <w:tcBorders>
              <w:top w:val="nil"/>
              <w:left w:val="nil"/>
              <w:bottom w:val="nil"/>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МОНТАЖНІ РОБОТИ</w:t>
            </w:r>
          </w:p>
        </w:tc>
        <w:tc>
          <w:tcPr>
            <w:tcW w:w="1276" w:type="dxa"/>
            <w:gridSpan w:val="2"/>
            <w:tcBorders>
              <w:top w:val="nil"/>
              <w:left w:val="nil"/>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34" w:type="dxa"/>
            <w:gridSpan w:val="2"/>
            <w:tcBorders>
              <w:top w:val="nil"/>
              <w:left w:val="nil"/>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56"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5313" w:type="dxa"/>
            <w:gridSpan w:val="4"/>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зовнішніх блоків кондиціонера</w:t>
            </w:r>
          </w:p>
        </w:tc>
        <w:tc>
          <w:tcPr>
            <w:tcW w:w="1276" w:type="dxa"/>
            <w:gridSpan w:val="2"/>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gridSpan w:val="2"/>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56"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5313" w:type="dxa"/>
            <w:gridSpan w:val="4"/>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Установлення </w:t>
            </w:r>
            <w:proofErr w:type="spellStart"/>
            <w:r w:rsidRPr="009959E6">
              <w:rPr>
                <w:rFonts w:ascii="Times New Roman" w:eastAsia="Times New Roman" w:hAnsi="Times New Roman" w:cs="Times New Roman"/>
                <w:color w:val="000000"/>
                <w:lang w:eastAsia="uk-UA"/>
              </w:rPr>
              <w:t>кондицiонерiв</w:t>
            </w:r>
            <w:proofErr w:type="spellEnd"/>
            <w:r w:rsidRPr="009959E6">
              <w:rPr>
                <w:rFonts w:ascii="Times New Roman" w:eastAsia="Times New Roman" w:hAnsi="Times New Roman" w:cs="Times New Roman"/>
                <w:color w:val="000000"/>
                <w:lang w:eastAsia="uk-UA"/>
              </w:rPr>
              <w:t xml:space="preserve"> (внутрішній блок)</w:t>
            </w:r>
          </w:p>
        </w:tc>
        <w:tc>
          <w:tcPr>
            <w:tcW w:w="1276" w:type="dxa"/>
            <w:gridSpan w:val="2"/>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gridSpan w:val="2"/>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56"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5313" w:type="dxa"/>
            <w:gridSpan w:val="4"/>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Проводка трубна з труб кольорових металів, діаметр</w:t>
            </w:r>
            <w:r w:rsidRPr="009959E6">
              <w:rPr>
                <w:rFonts w:ascii="Times New Roman" w:eastAsia="Times New Roman" w:hAnsi="Times New Roman" w:cs="Times New Roman"/>
                <w:color w:val="000000"/>
                <w:lang w:eastAsia="uk-UA"/>
              </w:rPr>
              <w:br/>
              <w:t>зовнішній 10 мм</w:t>
            </w:r>
          </w:p>
        </w:tc>
        <w:tc>
          <w:tcPr>
            <w:tcW w:w="1276" w:type="dxa"/>
            <w:gridSpan w:val="2"/>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34" w:type="dxa"/>
            <w:gridSpan w:val="2"/>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56"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5313" w:type="dxa"/>
            <w:gridSpan w:val="4"/>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Мережа систем вентиляції і </w:t>
            </w:r>
            <w:proofErr w:type="spellStart"/>
            <w:r w:rsidRPr="009959E6">
              <w:rPr>
                <w:rFonts w:ascii="Times New Roman" w:eastAsia="Times New Roman" w:hAnsi="Times New Roman" w:cs="Times New Roman"/>
                <w:color w:val="000000"/>
                <w:lang w:eastAsia="uk-UA"/>
              </w:rPr>
              <w:t>кондиціонування</w:t>
            </w:r>
            <w:proofErr w:type="spellEnd"/>
            <w:r w:rsidRPr="009959E6">
              <w:rPr>
                <w:rFonts w:ascii="Times New Roman" w:eastAsia="Times New Roman" w:hAnsi="Times New Roman" w:cs="Times New Roman"/>
                <w:color w:val="000000"/>
                <w:lang w:eastAsia="uk-UA"/>
              </w:rPr>
              <w:t xml:space="preserve"> повітря</w:t>
            </w:r>
            <w:r w:rsidRPr="009959E6">
              <w:rPr>
                <w:rFonts w:ascii="Times New Roman" w:eastAsia="Times New Roman" w:hAnsi="Times New Roman" w:cs="Times New Roman"/>
                <w:color w:val="000000"/>
                <w:lang w:eastAsia="uk-UA"/>
              </w:rPr>
              <w:br/>
              <w:t>при кількості перерізів до 5</w:t>
            </w:r>
          </w:p>
        </w:tc>
        <w:tc>
          <w:tcPr>
            <w:tcW w:w="1276" w:type="dxa"/>
            <w:gridSpan w:val="2"/>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Вен.мер</w:t>
            </w:r>
            <w:proofErr w:type="spellEnd"/>
            <w:r w:rsidRPr="009959E6">
              <w:rPr>
                <w:rFonts w:ascii="Times New Roman" w:eastAsia="Times New Roman" w:hAnsi="Times New Roman" w:cs="Times New Roman"/>
                <w:color w:val="000000"/>
                <w:lang w:eastAsia="uk-UA"/>
              </w:rPr>
              <w:t>.</w:t>
            </w:r>
          </w:p>
        </w:tc>
        <w:tc>
          <w:tcPr>
            <w:tcW w:w="1134" w:type="dxa"/>
            <w:gridSpan w:val="2"/>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75"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37"/>
        </w:trPr>
        <w:tc>
          <w:tcPr>
            <w:tcW w:w="9654" w:type="dxa"/>
            <w:gridSpan w:val="10"/>
            <w:tcBorders>
              <w:top w:val="single" w:sz="8" w:space="0" w:color="auto"/>
              <w:left w:val="nil"/>
              <w:bottom w:val="nil"/>
              <w:right w:val="nil"/>
            </w:tcBorders>
            <w:shd w:val="clear" w:color="auto" w:fill="auto"/>
            <w:vAlign w:val="center"/>
            <w:hideMark/>
          </w:tcPr>
          <w:p w:rsidR="00022C33" w:rsidRPr="009959E6" w:rsidRDefault="00022C33" w:rsidP="00D957F5">
            <w:pPr>
              <w:jc w:val="center"/>
              <w:rPr>
                <w:rFonts w:ascii="Arial CYR" w:eastAsia="Times New Roman" w:hAnsi="Arial CYR" w:cs="Arial CYR"/>
                <w:color w:val="000000"/>
                <w:lang w:eastAsia="uk-UA"/>
              </w:rPr>
            </w:pPr>
            <w:r w:rsidRPr="009959E6">
              <w:rPr>
                <w:rFonts w:ascii="Arial CYR" w:eastAsia="Times New Roman" w:hAnsi="Arial CYR" w:cs="Arial CYR"/>
                <w:color w:val="000000"/>
                <w:lang w:eastAsia="uk-UA"/>
              </w:rPr>
              <w:t> </w:t>
            </w:r>
          </w:p>
        </w:tc>
      </w:tr>
      <w:tr w:rsidR="00022C33" w:rsidRPr="009959E6" w:rsidTr="00022C33">
        <w:trPr>
          <w:gridAfter w:val="2"/>
          <w:wAfter w:w="1651" w:type="dxa"/>
          <w:trHeight w:val="237"/>
        </w:trPr>
        <w:tc>
          <w:tcPr>
            <w:tcW w:w="1605" w:type="dxa"/>
            <w:gridSpan w:val="2"/>
            <w:tcBorders>
              <w:top w:val="nil"/>
              <w:left w:val="nil"/>
              <w:bottom w:val="nil"/>
              <w:right w:val="nil"/>
            </w:tcBorders>
            <w:shd w:val="clear" w:color="auto" w:fill="auto"/>
            <w:hideMark/>
          </w:tcPr>
          <w:p w:rsidR="00022C33" w:rsidRPr="009959E6" w:rsidRDefault="00022C33" w:rsidP="00D957F5">
            <w:pPr>
              <w:rPr>
                <w:rFonts w:ascii="Arial CYR" w:eastAsia="Times New Roman" w:hAnsi="Arial CYR" w:cs="Arial CYR"/>
                <w:color w:val="000000"/>
                <w:lang w:eastAsia="uk-UA"/>
              </w:rPr>
            </w:pPr>
          </w:p>
        </w:tc>
        <w:tc>
          <w:tcPr>
            <w:tcW w:w="3730" w:type="dxa"/>
            <w:tcBorders>
              <w:top w:val="nil"/>
              <w:left w:val="nil"/>
              <w:bottom w:val="nil"/>
              <w:right w:val="nil"/>
            </w:tcBorders>
            <w:shd w:val="clear" w:color="auto" w:fill="auto"/>
            <w:hideMark/>
          </w:tcPr>
          <w:p w:rsidR="00022C33" w:rsidRPr="009959E6" w:rsidRDefault="00022C33" w:rsidP="00D957F5">
            <w:pPr>
              <w:rPr>
                <w:rFonts w:ascii="Arial CYR" w:eastAsia="Times New Roman" w:hAnsi="Arial CYR" w:cs="Arial CYR"/>
                <w:color w:val="000000"/>
                <w:lang w:eastAsia="uk-UA"/>
              </w:rPr>
            </w:pPr>
          </w:p>
        </w:tc>
        <w:tc>
          <w:tcPr>
            <w:tcW w:w="512" w:type="dxa"/>
            <w:tcBorders>
              <w:top w:val="nil"/>
              <w:left w:val="nil"/>
              <w:bottom w:val="nil"/>
              <w:right w:val="nil"/>
            </w:tcBorders>
            <w:shd w:val="clear" w:color="auto" w:fill="auto"/>
            <w:hideMark/>
          </w:tcPr>
          <w:p w:rsidR="00022C33" w:rsidRPr="009959E6" w:rsidRDefault="00022C33" w:rsidP="00D957F5">
            <w:pPr>
              <w:rPr>
                <w:rFonts w:ascii="Arial CYR" w:eastAsia="Times New Roman" w:hAnsi="Arial CYR" w:cs="Arial CYR"/>
                <w:color w:val="000000"/>
                <w:lang w:eastAsia="uk-UA"/>
              </w:rPr>
            </w:pPr>
          </w:p>
        </w:tc>
        <w:tc>
          <w:tcPr>
            <w:tcW w:w="1059" w:type="dxa"/>
            <w:gridSpan w:val="2"/>
            <w:tcBorders>
              <w:top w:val="nil"/>
              <w:left w:val="nil"/>
              <w:bottom w:val="nil"/>
              <w:right w:val="nil"/>
            </w:tcBorders>
            <w:shd w:val="clear" w:color="auto" w:fill="auto"/>
            <w:hideMark/>
          </w:tcPr>
          <w:p w:rsidR="00022C33" w:rsidRPr="009959E6" w:rsidRDefault="00022C33" w:rsidP="00D957F5">
            <w:pPr>
              <w:rPr>
                <w:rFonts w:ascii="Arial CYR" w:eastAsia="Times New Roman" w:hAnsi="Arial CYR" w:cs="Arial CYR"/>
                <w:color w:val="000000"/>
                <w:lang w:eastAsia="uk-UA"/>
              </w:rPr>
            </w:pPr>
          </w:p>
        </w:tc>
        <w:tc>
          <w:tcPr>
            <w:tcW w:w="1097" w:type="dxa"/>
            <w:gridSpan w:val="2"/>
            <w:tcBorders>
              <w:top w:val="nil"/>
              <w:left w:val="nil"/>
              <w:bottom w:val="nil"/>
              <w:right w:val="nil"/>
            </w:tcBorders>
            <w:shd w:val="clear" w:color="auto" w:fill="auto"/>
            <w:hideMark/>
          </w:tcPr>
          <w:p w:rsidR="00022C33" w:rsidRPr="009959E6" w:rsidRDefault="00022C33" w:rsidP="00D957F5">
            <w:pPr>
              <w:rPr>
                <w:rFonts w:ascii="Arial CYR" w:eastAsia="Times New Roman" w:hAnsi="Arial CYR" w:cs="Arial CYR"/>
                <w:color w:val="000000"/>
                <w:lang w:eastAsia="uk-UA"/>
              </w:rPr>
            </w:pPr>
          </w:p>
        </w:tc>
      </w:tr>
      <w:tr w:rsidR="00022C33" w:rsidRPr="009959E6" w:rsidTr="00022C33">
        <w:trPr>
          <w:gridAfter w:val="2"/>
          <w:wAfter w:w="1651" w:type="dxa"/>
          <w:trHeight w:val="237"/>
        </w:trPr>
        <w:tc>
          <w:tcPr>
            <w:tcW w:w="1605" w:type="dxa"/>
            <w:gridSpan w:val="2"/>
            <w:tcBorders>
              <w:top w:val="nil"/>
              <w:left w:val="nil"/>
              <w:bottom w:val="nil"/>
              <w:right w:val="nil"/>
            </w:tcBorders>
            <w:shd w:val="clear" w:color="auto" w:fill="auto"/>
            <w:hideMark/>
          </w:tcPr>
          <w:p w:rsidR="00022C33" w:rsidRPr="009959E6" w:rsidRDefault="00022C33" w:rsidP="00D957F5">
            <w:pPr>
              <w:rPr>
                <w:rFonts w:ascii="Arial CYR" w:eastAsia="Times New Roman" w:hAnsi="Arial CYR" w:cs="Arial CYR"/>
                <w:i/>
                <w:iCs/>
                <w:color w:val="000000"/>
                <w:lang w:eastAsia="uk-UA"/>
              </w:rPr>
            </w:pPr>
          </w:p>
        </w:tc>
        <w:tc>
          <w:tcPr>
            <w:tcW w:w="3730" w:type="dxa"/>
            <w:tcBorders>
              <w:top w:val="nil"/>
              <w:left w:val="nil"/>
              <w:bottom w:val="nil"/>
              <w:right w:val="nil"/>
            </w:tcBorders>
            <w:shd w:val="clear" w:color="auto" w:fill="auto"/>
            <w:hideMark/>
          </w:tcPr>
          <w:p w:rsidR="00022C33" w:rsidRPr="009959E6" w:rsidRDefault="00022C33" w:rsidP="00D957F5">
            <w:pPr>
              <w:rPr>
                <w:rFonts w:ascii="Arial CYR" w:eastAsia="Times New Roman" w:hAnsi="Arial CYR" w:cs="Arial CYR"/>
                <w:i/>
                <w:iCs/>
                <w:color w:val="000000"/>
                <w:lang w:eastAsia="uk-UA"/>
              </w:rPr>
            </w:pPr>
          </w:p>
        </w:tc>
        <w:tc>
          <w:tcPr>
            <w:tcW w:w="512" w:type="dxa"/>
            <w:tcBorders>
              <w:top w:val="nil"/>
              <w:left w:val="nil"/>
              <w:bottom w:val="nil"/>
              <w:right w:val="nil"/>
            </w:tcBorders>
            <w:shd w:val="clear" w:color="auto" w:fill="auto"/>
            <w:hideMark/>
          </w:tcPr>
          <w:p w:rsidR="00022C33" w:rsidRPr="009959E6" w:rsidRDefault="00022C33" w:rsidP="00D957F5">
            <w:pPr>
              <w:rPr>
                <w:rFonts w:ascii="Arial CYR" w:eastAsia="Times New Roman" w:hAnsi="Arial CYR" w:cs="Arial CYR"/>
                <w:i/>
                <w:iCs/>
                <w:color w:val="000000"/>
                <w:lang w:eastAsia="uk-UA"/>
              </w:rPr>
            </w:pPr>
          </w:p>
        </w:tc>
        <w:tc>
          <w:tcPr>
            <w:tcW w:w="1059" w:type="dxa"/>
            <w:gridSpan w:val="2"/>
            <w:tcBorders>
              <w:top w:val="nil"/>
              <w:left w:val="nil"/>
              <w:bottom w:val="nil"/>
              <w:right w:val="nil"/>
            </w:tcBorders>
            <w:shd w:val="clear" w:color="auto" w:fill="auto"/>
            <w:hideMark/>
          </w:tcPr>
          <w:p w:rsidR="00022C33" w:rsidRPr="009959E6" w:rsidRDefault="00022C33" w:rsidP="00D957F5">
            <w:pPr>
              <w:rPr>
                <w:rFonts w:ascii="Arial CYR" w:eastAsia="Times New Roman" w:hAnsi="Arial CYR" w:cs="Arial CYR"/>
                <w:i/>
                <w:iCs/>
                <w:color w:val="000000"/>
                <w:lang w:eastAsia="uk-UA"/>
              </w:rPr>
            </w:pPr>
          </w:p>
        </w:tc>
        <w:tc>
          <w:tcPr>
            <w:tcW w:w="1097" w:type="dxa"/>
            <w:gridSpan w:val="2"/>
            <w:tcBorders>
              <w:top w:val="nil"/>
              <w:left w:val="nil"/>
              <w:bottom w:val="nil"/>
              <w:right w:val="nil"/>
            </w:tcBorders>
            <w:shd w:val="clear" w:color="auto" w:fill="auto"/>
            <w:hideMark/>
          </w:tcPr>
          <w:p w:rsidR="00022C33" w:rsidRPr="009959E6" w:rsidRDefault="00022C33" w:rsidP="00D957F5">
            <w:pPr>
              <w:rPr>
                <w:rFonts w:ascii="Arial CYR" w:eastAsia="Times New Roman" w:hAnsi="Arial CYR" w:cs="Arial CYR"/>
                <w:i/>
                <w:iCs/>
                <w:color w:val="000000"/>
                <w:lang w:eastAsia="uk-UA"/>
              </w:rPr>
            </w:pPr>
          </w:p>
        </w:tc>
      </w:tr>
    </w:tbl>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D957F5">
      <w:pPr>
        <w:widowControl w:val="0"/>
        <w:tabs>
          <w:tab w:val="left" w:pos="6645"/>
        </w:tabs>
        <w:ind w:left="-567" w:right="-454" w:firstLine="709"/>
        <w:jc w:val="both"/>
        <w:rPr>
          <w:rFonts w:ascii="Times New Roman" w:hAnsi="Times New Roman" w:cs="Times New Roman"/>
          <w:sz w:val="24"/>
          <w:szCs w:val="24"/>
          <w:lang w:eastAsia="en-US"/>
        </w:rPr>
      </w:pPr>
    </w:p>
    <w:p w:rsidR="00022C33" w:rsidRPr="009959E6" w:rsidRDefault="00022C33" w:rsidP="00D957F5">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tbl>
      <w:tblPr>
        <w:tblW w:w="9628" w:type="dxa"/>
        <w:tblInd w:w="93" w:type="dxa"/>
        <w:tblLook w:val="04A0"/>
      </w:tblPr>
      <w:tblGrid>
        <w:gridCol w:w="660"/>
        <w:gridCol w:w="5320"/>
        <w:gridCol w:w="1268"/>
        <w:gridCol w:w="1142"/>
        <w:gridCol w:w="1238"/>
      </w:tblGrid>
      <w:tr w:rsidR="00022C33" w:rsidRPr="009959E6" w:rsidTr="00022C33">
        <w:trPr>
          <w:trHeight w:val="353"/>
        </w:trPr>
        <w:tc>
          <w:tcPr>
            <w:tcW w:w="9628" w:type="dxa"/>
            <w:gridSpan w:val="5"/>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b/>
                <w:bCs/>
                <w:color w:val="000000"/>
                <w:sz w:val="24"/>
                <w:szCs w:val="24"/>
                <w:lang w:eastAsia="uk-UA"/>
              </w:rPr>
            </w:pPr>
            <w:r w:rsidRPr="009959E6">
              <w:rPr>
                <w:rFonts w:ascii="Times New Roman" w:eastAsia="Times New Roman" w:hAnsi="Times New Roman" w:cs="Times New Roman"/>
                <w:b/>
                <w:bCs/>
                <w:color w:val="000000"/>
                <w:sz w:val="24"/>
                <w:szCs w:val="24"/>
                <w:lang w:eastAsia="uk-UA"/>
              </w:rPr>
              <w:t>ДЕФЕКТНИЙ АКТ</w:t>
            </w:r>
          </w:p>
        </w:tc>
      </w:tr>
      <w:tr w:rsidR="00022C33" w:rsidRPr="009959E6" w:rsidTr="00022C33">
        <w:trPr>
          <w:trHeight w:val="237"/>
        </w:trPr>
        <w:tc>
          <w:tcPr>
            <w:tcW w:w="5980"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b/>
                <w:bCs/>
                <w:color w:val="000000"/>
                <w:sz w:val="24"/>
                <w:szCs w:val="24"/>
                <w:lang w:eastAsia="uk-UA"/>
              </w:rPr>
            </w:pPr>
          </w:p>
        </w:tc>
        <w:tc>
          <w:tcPr>
            <w:tcW w:w="3648" w:type="dxa"/>
            <w:gridSpan w:val="3"/>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b/>
                <w:bCs/>
                <w:color w:val="000000"/>
                <w:sz w:val="24"/>
                <w:szCs w:val="24"/>
                <w:lang w:eastAsia="uk-UA"/>
              </w:rPr>
            </w:pPr>
          </w:p>
        </w:tc>
      </w:tr>
      <w:tr w:rsidR="00022C33" w:rsidRPr="009959E6" w:rsidTr="00022C33">
        <w:trPr>
          <w:trHeight w:val="840"/>
        </w:trPr>
        <w:tc>
          <w:tcPr>
            <w:tcW w:w="9628" w:type="dxa"/>
            <w:gridSpan w:val="5"/>
            <w:tcBorders>
              <w:top w:val="nil"/>
              <w:left w:val="nil"/>
              <w:bottom w:val="nil"/>
              <w:right w:val="nil"/>
            </w:tcBorders>
            <w:shd w:val="clear" w:color="auto" w:fill="auto"/>
            <w:hideMark/>
          </w:tcPr>
          <w:p w:rsidR="0047354C" w:rsidRPr="009959E6" w:rsidRDefault="00022C33" w:rsidP="0047354C">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b/>
                <w:bCs/>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w:t>
            </w:r>
            <w:proofErr w:type="spellStart"/>
            <w:r w:rsidRPr="009959E6">
              <w:rPr>
                <w:rFonts w:ascii="Times New Roman" w:eastAsia="Times New Roman" w:hAnsi="Times New Roman" w:cs="Times New Roman"/>
                <w:b/>
                <w:bCs/>
                <w:color w:val="000000"/>
                <w:lang w:eastAsia="uk-UA"/>
              </w:rPr>
              <w:t>Нижньоюрківська</w:t>
            </w:r>
            <w:proofErr w:type="spellEnd"/>
            <w:r w:rsidRPr="009959E6">
              <w:rPr>
                <w:rFonts w:ascii="Times New Roman" w:eastAsia="Times New Roman" w:hAnsi="Times New Roman" w:cs="Times New Roman"/>
                <w:b/>
                <w:bCs/>
                <w:color w:val="000000"/>
                <w:lang w:eastAsia="uk-UA"/>
              </w:rPr>
              <w:t xml:space="preserve">, 3, літ. А» (коригування) </w:t>
            </w:r>
          </w:p>
          <w:p w:rsidR="00022C33" w:rsidRPr="009959E6" w:rsidRDefault="00022C33" w:rsidP="0047354C">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color w:val="000000"/>
                <w:lang w:eastAsia="uk-UA"/>
              </w:rPr>
              <w:t>система пожежної сигналізації, система оповіщення про пожежу та управління</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евакуюванням</w:t>
            </w:r>
            <w:proofErr w:type="spellEnd"/>
            <w:r w:rsidRPr="009959E6">
              <w:rPr>
                <w:rFonts w:ascii="Times New Roman" w:eastAsia="Times New Roman" w:hAnsi="Times New Roman" w:cs="Times New Roman"/>
                <w:color w:val="000000"/>
                <w:lang w:eastAsia="uk-UA"/>
              </w:rPr>
              <w:t xml:space="preserve"> людей, система охоронної сигналізації</w:t>
            </w:r>
          </w:p>
        </w:tc>
      </w:tr>
      <w:tr w:rsidR="00022C33" w:rsidRPr="009959E6" w:rsidTr="00022C33">
        <w:trPr>
          <w:trHeight w:val="237"/>
        </w:trPr>
        <w:tc>
          <w:tcPr>
            <w:tcW w:w="5980"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p>
        </w:tc>
        <w:tc>
          <w:tcPr>
            <w:tcW w:w="3648" w:type="dxa"/>
            <w:gridSpan w:val="3"/>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
        </w:tc>
      </w:tr>
      <w:tr w:rsidR="00022C33" w:rsidRPr="009959E6" w:rsidTr="00022C33">
        <w:trPr>
          <w:trHeight w:val="293"/>
        </w:trPr>
        <w:tc>
          <w:tcPr>
            <w:tcW w:w="9628" w:type="dxa"/>
            <w:gridSpan w:val="5"/>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Умови виконання робіт </w:t>
            </w:r>
          </w:p>
        </w:tc>
      </w:tr>
      <w:tr w:rsidR="00022C33" w:rsidRPr="009959E6" w:rsidTr="00022C33">
        <w:trPr>
          <w:trHeight w:val="237"/>
        </w:trPr>
        <w:tc>
          <w:tcPr>
            <w:tcW w:w="5980" w:type="dxa"/>
            <w:gridSpan w:val="2"/>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p>
        </w:tc>
        <w:tc>
          <w:tcPr>
            <w:tcW w:w="3648" w:type="dxa"/>
            <w:gridSpan w:val="3"/>
            <w:tcBorders>
              <w:top w:val="nil"/>
              <w:left w:val="nil"/>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
        </w:tc>
      </w:tr>
      <w:tr w:rsidR="00022C33" w:rsidRPr="009959E6" w:rsidTr="00022C33">
        <w:trPr>
          <w:trHeight w:val="293"/>
        </w:trPr>
        <w:tc>
          <w:tcPr>
            <w:tcW w:w="9628" w:type="dxa"/>
            <w:gridSpan w:val="5"/>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Об'єми робіт</w:t>
            </w:r>
          </w:p>
        </w:tc>
      </w:tr>
      <w:tr w:rsidR="00022C33" w:rsidRPr="009959E6" w:rsidTr="00022C33">
        <w:trPr>
          <w:trHeight w:val="559"/>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Ч.ч</w:t>
            </w:r>
            <w:proofErr w:type="spellEnd"/>
            <w:r w:rsidRPr="009959E6">
              <w:rPr>
                <w:rFonts w:ascii="Times New Roman" w:eastAsia="Times New Roman" w:hAnsi="Times New Roman" w:cs="Times New Roman"/>
                <w:color w:val="000000"/>
                <w:lang w:eastAsia="uk-UA"/>
              </w:rPr>
              <w:t>.</w:t>
            </w:r>
          </w:p>
        </w:tc>
        <w:tc>
          <w:tcPr>
            <w:tcW w:w="5320" w:type="dxa"/>
            <w:tcBorders>
              <w:top w:val="single" w:sz="8" w:space="0" w:color="auto"/>
              <w:left w:val="nil"/>
              <w:bottom w:val="nil"/>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Найменування робіт і витрат</w:t>
            </w:r>
          </w:p>
        </w:tc>
        <w:tc>
          <w:tcPr>
            <w:tcW w:w="1268" w:type="dxa"/>
            <w:tcBorders>
              <w:top w:val="single" w:sz="8" w:space="0" w:color="auto"/>
              <w:left w:val="single" w:sz="4" w:space="0" w:color="auto"/>
              <w:bottom w:val="nil"/>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Одиниця</w:t>
            </w:r>
            <w:r w:rsidRPr="009959E6">
              <w:rPr>
                <w:rFonts w:ascii="Times New Roman" w:eastAsia="Times New Roman" w:hAnsi="Times New Roman" w:cs="Times New Roman"/>
                <w:color w:val="000000"/>
                <w:lang w:eastAsia="uk-UA"/>
              </w:rPr>
              <w:br/>
              <w:t>виміру</w:t>
            </w:r>
          </w:p>
        </w:tc>
        <w:tc>
          <w:tcPr>
            <w:tcW w:w="1142" w:type="dxa"/>
            <w:tcBorders>
              <w:top w:val="single" w:sz="8" w:space="0" w:color="auto"/>
              <w:left w:val="single" w:sz="4" w:space="0" w:color="auto"/>
              <w:bottom w:val="nil"/>
              <w:right w:val="single" w:sz="4"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Кількість</w:t>
            </w:r>
          </w:p>
        </w:tc>
        <w:tc>
          <w:tcPr>
            <w:tcW w:w="1238" w:type="dxa"/>
            <w:tcBorders>
              <w:top w:val="single" w:sz="8" w:space="0" w:color="auto"/>
              <w:left w:val="nil"/>
              <w:bottom w:val="nil"/>
              <w:right w:val="single" w:sz="8"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Примітка</w:t>
            </w:r>
          </w:p>
        </w:tc>
      </w:tr>
      <w:tr w:rsidR="00022C33" w:rsidRPr="009959E6" w:rsidTr="00022C33">
        <w:trPr>
          <w:trHeight w:val="308"/>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20" w:type="dxa"/>
            <w:tcBorders>
              <w:top w:val="single" w:sz="4" w:space="0" w:color="auto"/>
              <w:left w:val="nil"/>
              <w:bottom w:val="single" w:sz="4" w:space="0" w:color="auto"/>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68" w:type="dxa"/>
            <w:tcBorders>
              <w:top w:val="single" w:sz="4" w:space="0" w:color="auto"/>
              <w:left w:val="single" w:sz="4" w:space="0" w:color="auto"/>
              <w:bottom w:val="single" w:sz="4" w:space="0" w:color="auto"/>
              <w:right w:val="nil"/>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14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8" w:type="dxa"/>
            <w:tcBorders>
              <w:top w:val="single" w:sz="4" w:space="0" w:color="auto"/>
              <w:left w:val="nil"/>
              <w:bottom w:val="single" w:sz="4" w:space="0" w:color="auto"/>
              <w:right w:val="single" w:sz="8" w:space="0" w:color="000000"/>
            </w:tcBorders>
            <w:shd w:val="clear" w:color="auto" w:fill="auto"/>
            <w:vAlign w:val="center"/>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w:t>
            </w:r>
            <w:proofErr w:type="spellStart"/>
            <w:r w:rsidRPr="009959E6">
              <w:rPr>
                <w:rFonts w:ascii="Times New Roman" w:eastAsia="Times New Roman" w:hAnsi="Times New Roman" w:cs="Times New Roman"/>
                <w:color w:val="000000"/>
                <w:lang w:eastAsia="uk-UA"/>
              </w:rPr>
              <w:t>кабеля</w:t>
            </w:r>
            <w:proofErr w:type="spellEnd"/>
            <w:r w:rsidRPr="009959E6">
              <w:rPr>
                <w:rFonts w:ascii="Times New Roman" w:eastAsia="Times New Roman" w:hAnsi="Times New Roman" w:cs="Times New Roman"/>
                <w:color w:val="000000"/>
                <w:lang w:eastAsia="uk-UA"/>
              </w:rPr>
              <w:t xml:space="preserve"> до 35 кВ у прокладених трубах,</w:t>
            </w:r>
            <w:r w:rsidRPr="009959E6">
              <w:rPr>
                <w:rFonts w:ascii="Times New Roman" w:eastAsia="Times New Roman" w:hAnsi="Times New Roman" w:cs="Times New Roman"/>
                <w:color w:val="000000"/>
                <w:lang w:eastAsia="uk-UA"/>
              </w:rPr>
              <w:br/>
              <w:t>блоках і коробах, маса 1 м до 1 кг</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400</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w:t>
            </w:r>
            <w:proofErr w:type="spellStart"/>
            <w:r w:rsidRPr="009959E6">
              <w:rPr>
                <w:rFonts w:ascii="Times New Roman" w:eastAsia="Times New Roman" w:hAnsi="Times New Roman" w:cs="Times New Roman"/>
                <w:color w:val="000000"/>
                <w:lang w:eastAsia="uk-UA"/>
              </w:rPr>
              <w:t>кабеля</w:t>
            </w:r>
            <w:proofErr w:type="spellEnd"/>
            <w:r w:rsidRPr="009959E6">
              <w:rPr>
                <w:rFonts w:ascii="Times New Roman" w:eastAsia="Times New Roman" w:hAnsi="Times New Roman" w:cs="Times New Roman"/>
                <w:color w:val="000000"/>
                <w:lang w:eastAsia="uk-UA"/>
              </w:rPr>
              <w:t xml:space="preserve"> до 35 кВ, що прокладається з</w:t>
            </w:r>
            <w:r w:rsidRPr="009959E6">
              <w:rPr>
                <w:rFonts w:ascii="Times New Roman" w:eastAsia="Times New Roman" w:hAnsi="Times New Roman" w:cs="Times New Roman"/>
                <w:color w:val="000000"/>
                <w:lang w:eastAsia="uk-UA"/>
              </w:rPr>
              <w:br/>
              <w:t>кріпленням накладними скобами, маса 1 м до 0,5 кг</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1100</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проводу в </w:t>
            </w:r>
            <w:proofErr w:type="spellStart"/>
            <w:r w:rsidRPr="009959E6">
              <w:rPr>
                <w:rFonts w:ascii="Times New Roman" w:eastAsia="Times New Roman" w:hAnsi="Times New Roman" w:cs="Times New Roman"/>
                <w:color w:val="000000"/>
                <w:lang w:eastAsia="uk-UA"/>
              </w:rPr>
              <w:t>гумовобітумних</w:t>
            </w:r>
            <w:proofErr w:type="spellEnd"/>
            <w:r w:rsidRPr="009959E6">
              <w:rPr>
                <w:rFonts w:ascii="Times New Roman" w:eastAsia="Times New Roman" w:hAnsi="Times New Roman" w:cs="Times New Roman"/>
                <w:color w:val="000000"/>
                <w:lang w:eastAsia="uk-UA"/>
              </w:rPr>
              <w:t xml:space="preserve"> трубках, кількість</w:t>
            </w:r>
            <w:r w:rsidRPr="009959E6">
              <w:rPr>
                <w:rFonts w:ascii="Times New Roman" w:eastAsia="Times New Roman" w:hAnsi="Times New Roman" w:cs="Times New Roman"/>
                <w:color w:val="000000"/>
                <w:lang w:eastAsia="uk-UA"/>
              </w:rPr>
              <w:br/>
              <w:t>проводів у трубці 2, переріз проводу до 6 мм2</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600</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блоку базового на 20 променів </w:t>
            </w:r>
            <w:proofErr w:type="spellStart"/>
            <w:r w:rsidRPr="009959E6">
              <w:rPr>
                <w:rFonts w:ascii="Times New Roman" w:eastAsia="Times New Roman" w:hAnsi="Times New Roman" w:cs="Times New Roman"/>
                <w:color w:val="000000"/>
                <w:lang w:eastAsia="uk-UA"/>
              </w:rPr>
              <w:t>приймально-</w:t>
            </w:r>
            <w:proofErr w:type="spellEnd"/>
            <w:r w:rsidRPr="009959E6">
              <w:rPr>
                <w:rFonts w:ascii="Times New Roman" w:eastAsia="Times New Roman" w:hAnsi="Times New Roman" w:cs="Times New Roman"/>
                <w:color w:val="000000"/>
                <w:lang w:eastAsia="uk-UA"/>
              </w:rPr>
              <w:br/>
              <w:t xml:space="preserve">контрольного пускового концентратора </w:t>
            </w:r>
            <w:proofErr w:type="spellStart"/>
            <w:r w:rsidRPr="009959E6">
              <w:rPr>
                <w:rFonts w:ascii="Times New Roman" w:eastAsia="Times New Roman" w:hAnsi="Times New Roman" w:cs="Times New Roman"/>
                <w:color w:val="000000"/>
                <w:lang w:eastAsia="uk-UA"/>
              </w:rPr>
              <w:t>ПС</w:t>
            </w:r>
            <w:proofErr w:type="spellEnd"/>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ящика живлення</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ящик</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w:t>
            </w:r>
            <w:proofErr w:type="spellStart"/>
            <w:r w:rsidRPr="009959E6">
              <w:rPr>
                <w:rFonts w:ascii="Times New Roman" w:eastAsia="Times New Roman" w:hAnsi="Times New Roman" w:cs="Times New Roman"/>
                <w:color w:val="000000"/>
                <w:lang w:eastAsia="uk-UA"/>
              </w:rPr>
              <w:t>сповіщувача</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ПС</w:t>
            </w:r>
            <w:proofErr w:type="spellEnd"/>
            <w:r w:rsidRPr="009959E6">
              <w:rPr>
                <w:rFonts w:ascii="Times New Roman" w:eastAsia="Times New Roman" w:hAnsi="Times New Roman" w:cs="Times New Roman"/>
                <w:color w:val="000000"/>
                <w:lang w:eastAsia="uk-UA"/>
              </w:rPr>
              <w:t xml:space="preserve"> автоматичного димового</w:t>
            </w:r>
            <w:r w:rsidRPr="009959E6">
              <w:rPr>
                <w:rFonts w:ascii="Times New Roman" w:eastAsia="Times New Roman" w:hAnsi="Times New Roman" w:cs="Times New Roman"/>
                <w:color w:val="000000"/>
                <w:lang w:eastAsia="uk-UA"/>
              </w:rPr>
              <w:br/>
              <w:t>фотоелектричного, радіоізотопного, світлового у</w:t>
            </w:r>
            <w:r w:rsidRPr="009959E6">
              <w:rPr>
                <w:rFonts w:ascii="Times New Roman" w:eastAsia="Times New Roman" w:hAnsi="Times New Roman" w:cs="Times New Roman"/>
                <w:color w:val="000000"/>
                <w:lang w:eastAsia="uk-UA"/>
              </w:rPr>
              <w:br/>
              <w:t>нормальному виконанні</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29</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w:t>
            </w:r>
            <w:proofErr w:type="spellStart"/>
            <w:r w:rsidRPr="009959E6">
              <w:rPr>
                <w:rFonts w:ascii="Times New Roman" w:eastAsia="Times New Roman" w:hAnsi="Times New Roman" w:cs="Times New Roman"/>
                <w:color w:val="000000"/>
                <w:lang w:eastAsia="uk-UA"/>
              </w:rPr>
              <w:t>сповіщувача</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ПС</w:t>
            </w:r>
            <w:proofErr w:type="spellEnd"/>
            <w:r w:rsidRPr="009959E6">
              <w:rPr>
                <w:rFonts w:ascii="Times New Roman" w:eastAsia="Times New Roman" w:hAnsi="Times New Roman" w:cs="Times New Roman"/>
                <w:color w:val="000000"/>
                <w:lang w:eastAsia="uk-UA"/>
              </w:rPr>
              <w:t xml:space="preserve"> автоматичного теплового</w:t>
            </w:r>
            <w:r w:rsidRPr="009959E6">
              <w:rPr>
                <w:rFonts w:ascii="Times New Roman" w:eastAsia="Times New Roman" w:hAnsi="Times New Roman" w:cs="Times New Roman"/>
                <w:color w:val="000000"/>
                <w:lang w:eastAsia="uk-UA"/>
              </w:rPr>
              <w:br/>
              <w:t xml:space="preserve">електроконтактного, </w:t>
            </w:r>
            <w:proofErr w:type="spellStart"/>
            <w:r w:rsidRPr="009959E6">
              <w:rPr>
                <w:rFonts w:ascii="Times New Roman" w:eastAsia="Times New Roman" w:hAnsi="Times New Roman" w:cs="Times New Roman"/>
                <w:color w:val="000000"/>
                <w:lang w:eastAsia="uk-UA"/>
              </w:rPr>
              <w:t>магнітоконтактного</w:t>
            </w:r>
            <w:proofErr w:type="spellEnd"/>
            <w:r w:rsidRPr="009959E6">
              <w:rPr>
                <w:rFonts w:ascii="Times New Roman" w:eastAsia="Times New Roman" w:hAnsi="Times New Roman" w:cs="Times New Roman"/>
                <w:color w:val="000000"/>
                <w:lang w:eastAsia="uk-UA"/>
              </w:rPr>
              <w:t xml:space="preserve"> у нормальному</w:t>
            </w:r>
            <w:r w:rsidRPr="009959E6">
              <w:rPr>
                <w:rFonts w:ascii="Times New Roman" w:eastAsia="Times New Roman" w:hAnsi="Times New Roman" w:cs="Times New Roman"/>
                <w:color w:val="000000"/>
                <w:lang w:eastAsia="uk-UA"/>
              </w:rPr>
              <w:br/>
              <w:t>виконанні</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сигнальних ліхтарів з надписом "вхід", "вихід",</w:t>
            </w:r>
            <w:r w:rsidRPr="009959E6">
              <w:rPr>
                <w:rFonts w:ascii="Times New Roman" w:eastAsia="Times New Roman" w:hAnsi="Times New Roman" w:cs="Times New Roman"/>
                <w:color w:val="000000"/>
                <w:lang w:eastAsia="uk-UA"/>
              </w:rPr>
              <w:br/>
              <w:t>"в'їзд", "під'їзд" і т.п.</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w:t>
            </w:r>
            <w:proofErr w:type="spellStart"/>
            <w:r w:rsidRPr="009959E6">
              <w:rPr>
                <w:rFonts w:ascii="Times New Roman" w:eastAsia="Times New Roman" w:hAnsi="Times New Roman" w:cs="Times New Roman"/>
                <w:color w:val="000000"/>
                <w:lang w:eastAsia="uk-UA"/>
              </w:rPr>
              <w:t>сповіщувача</w:t>
            </w:r>
            <w:proofErr w:type="spellEnd"/>
            <w:r w:rsidRPr="009959E6">
              <w:rPr>
                <w:rFonts w:ascii="Times New Roman" w:eastAsia="Times New Roman" w:hAnsi="Times New Roman" w:cs="Times New Roman"/>
                <w:color w:val="000000"/>
                <w:lang w:eastAsia="uk-UA"/>
              </w:rPr>
              <w:t xml:space="preserve"> ОС автоматичного </w:t>
            </w:r>
            <w:proofErr w:type="spellStart"/>
            <w:r w:rsidRPr="009959E6">
              <w:rPr>
                <w:rFonts w:ascii="Times New Roman" w:eastAsia="Times New Roman" w:hAnsi="Times New Roman" w:cs="Times New Roman"/>
                <w:color w:val="000000"/>
                <w:lang w:eastAsia="uk-UA"/>
              </w:rPr>
              <w:t>ударно-</w:t>
            </w:r>
            <w:proofErr w:type="spellEnd"/>
            <w:r w:rsidRPr="009959E6">
              <w:rPr>
                <w:rFonts w:ascii="Times New Roman" w:eastAsia="Times New Roman" w:hAnsi="Times New Roman" w:cs="Times New Roman"/>
                <w:color w:val="000000"/>
                <w:lang w:eastAsia="uk-UA"/>
              </w:rPr>
              <w:br/>
              <w:t>контактного, безконтактного електричного або</w:t>
            </w:r>
            <w:r w:rsidRPr="009959E6">
              <w:rPr>
                <w:rFonts w:ascii="Times New Roman" w:eastAsia="Times New Roman" w:hAnsi="Times New Roman" w:cs="Times New Roman"/>
                <w:color w:val="000000"/>
                <w:lang w:eastAsia="uk-UA"/>
              </w:rPr>
              <w:br/>
              <w:t>п'єзоелектричного, що установлюється на склі</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w:t>
            </w:r>
            <w:proofErr w:type="spellStart"/>
            <w:r w:rsidRPr="009959E6">
              <w:rPr>
                <w:rFonts w:ascii="Times New Roman" w:eastAsia="Times New Roman" w:hAnsi="Times New Roman" w:cs="Times New Roman"/>
                <w:color w:val="000000"/>
                <w:lang w:eastAsia="uk-UA"/>
              </w:rPr>
              <w:t>сповіщувача</w:t>
            </w:r>
            <w:proofErr w:type="spellEnd"/>
            <w:r w:rsidRPr="009959E6">
              <w:rPr>
                <w:rFonts w:ascii="Times New Roman" w:eastAsia="Times New Roman" w:hAnsi="Times New Roman" w:cs="Times New Roman"/>
                <w:color w:val="000000"/>
                <w:lang w:eastAsia="uk-UA"/>
              </w:rPr>
              <w:t xml:space="preserve"> ОС автоматичного контактного,</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магнітоконтактного</w:t>
            </w:r>
            <w:proofErr w:type="spellEnd"/>
            <w:r w:rsidRPr="009959E6">
              <w:rPr>
                <w:rFonts w:ascii="Times New Roman" w:eastAsia="Times New Roman" w:hAnsi="Times New Roman" w:cs="Times New Roman"/>
                <w:color w:val="000000"/>
                <w:lang w:eastAsia="uk-UA"/>
              </w:rPr>
              <w:t xml:space="preserve"> на відкривання вікон, дверей</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11</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Блок базовий на 20 променів приймально-контрольного</w:t>
            </w:r>
            <w:r w:rsidRPr="009959E6">
              <w:rPr>
                <w:rFonts w:ascii="Times New Roman" w:eastAsia="Times New Roman" w:hAnsi="Times New Roman" w:cs="Times New Roman"/>
                <w:color w:val="000000"/>
                <w:lang w:eastAsia="uk-UA"/>
              </w:rPr>
              <w:br/>
              <w:t xml:space="preserve">пускового концентратора </w:t>
            </w:r>
            <w:proofErr w:type="spellStart"/>
            <w:r w:rsidRPr="009959E6">
              <w:rPr>
                <w:rFonts w:ascii="Times New Roman" w:eastAsia="Times New Roman" w:hAnsi="Times New Roman" w:cs="Times New Roman"/>
                <w:color w:val="000000"/>
                <w:lang w:eastAsia="uk-UA"/>
              </w:rPr>
              <w:t>ПС</w:t>
            </w:r>
            <w:proofErr w:type="spellEnd"/>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Акумулятор лужний одноелементний, ємкість 22 </w:t>
            </w:r>
            <w:proofErr w:type="spellStart"/>
            <w:r w:rsidRPr="009959E6">
              <w:rPr>
                <w:rFonts w:ascii="Times New Roman" w:eastAsia="Times New Roman" w:hAnsi="Times New Roman" w:cs="Times New Roman"/>
                <w:color w:val="000000"/>
                <w:lang w:eastAsia="uk-UA"/>
              </w:rPr>
              <w:t>А.год</w:t>
            </w:r>
            <w:proofErr w:type="spellEnd"/>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Ящик живлення</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ящик</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знімних та висувних блоків [модулів,</w:t>
            </w:r>
            <w:r w:rsidRPr="009959E6">
              <w:rPr>
                <w:rFonts w:ascii="Times New Roman" w:eastAsia="Times New Roman" w:hAnsi="Times New Roman" w:cs="Times New Roman"/>
                <w:color w:val="000000"/>
                <w:lang w:eastAsia="uk-UA"/>
              </w:rPr>
              <w:br/>
              <w:t xml:space="preserve">комірок, </w:t>
            </w:r>
            <w:proofErr w:type="spellStart"/>
            <w:r w:rsidRPr="009959E6">
              <w:rPr>
                <w:rFonts w:ascii="Times New Roman" w:eastAsia="Times New Roman" w:hAnsi="Times New Roman" w:cs="Times New Roman"/>
                <w:color w:val="000000"/>
                <w:lang w:eastAsia="uk-UA"/>
              </w:rPr>
              <w:t>ТЄЗів</w:t>
            </w:r>
            <w:proofErr w:type="spellEnd"/>
            <w:r w:rsidRPr="009959E6">
              <w:rPr>
                <w:rFonts w:ascii="Times New Roman" w:eastAsia="Times New Roman" w:hAnsi="Times New Roman" w:cs="Times New Roman"/>
                <w:color w:val="000000"/>
                <w:lang w:eastAsia="uk-UA"/>
              </w:rPr>
              <w:t>], маса до 5 кг</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ПС</w:t>
            </w:r>
            <w:proofErr w:type="spellEnd"/>
            <w:r w:rsidRPr="009959E6">
              <w:rPr>
                <w:rFonts w:ascii="Times New Roman" w:eastAsia="Times New Roman" w:hAnsi="Times New Roman" w:cs="Times New Roman"/>
                <w:color w:val="000000"/>
                <w:lang w:eastAsia="uk-UA"/>
              </w:rPr>
              <w:t xml:space="preserve"> автоматичний димовий</w:t>
            </w:r>
            <w:r w:rsidRPr="009959E6">
              <w:rPr>
                <w:rFonts w:ascii="Times New Roman" w:eastAsia="Times New Roman" w:hAnsi="Times New Roman" w:cs="Times New Roman"/>
                <w:color w:val="000000"/>
                <w:lang w:eastAsia="uk-UA"/>
              </w:rPr>
              <w:br/>
              <w:t>фотоелектричний, радіоізотопний, світловий у</w:t>
            </w:r>
            <w:r w:rsidRPr="009959E6">
              <w:rPr>
                <w:rFonts w:ascii="Times New Roman" w:eastAsia="Times New Roman" w:hAnsi="Times New Roman" w:cs="Times New Roman"/>
                <w:color w:val="000000"/>
                <w:lang w:eastAsia="uk-UA"/>
              </w:rPr>
              <w:br/>
              <w:t>нормальному виконанні</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16</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ПС</w:t>
            </w:r>
            <w:proofErr w:type="spellEnd"/>
            <w:r w:rsidRPr="009959E6">
              <w:rPr>
                <w:rFonts w:ascii="Times New Roman" w:eastAsia="Times New Roman" w:hAnsi="Times New Roman" w:cs="Times New Roman"/>
                <w:color w:val="000000"/>
                <w:lang w:eastAsia="uk-UA"/>
              </w:rPr>
              <w:t xml:space="preserve"> автоматичний тепловий</w:t>
            </w:r>
            <w:r w:rsidRPr="009959E6">
              <w:rPr>
                <w:rFonts w:ascii="Times New Roman" w:eastAsia="Times New Roman" w:hAnsi="Times New Roman" w:cs="Times New Roman"/>
                <w:color w:val="000000"/>
                <w:lang w:eastAsia="uk-UA"/>
              </w:rPr>
              <w:br/>
              <w:t xml:space="preserve">електроконтактний, </w:t>
            </w:r>
            <w:proofErr w:type="spellStart"/>
            <w:r w:rsidRPr="009959E6">
              <w:rPr>
                <w:rFonts w:ascii="Times New Roman" w:eastAsia="Times New Roman" w:hAnsi="Times New Roman" w:cs="Times New Roman"/>
                <w:color w:val="000000"/>
                <w:lang w:eastAsia="uk-UA"/>
              </w:rPr>
              <w:t>магнітоконтактний</w:t>
            </w:r>
            <w:proofErr w:type="spellEnd"/>
            <w:r w:rsidRPr="009959E6">
              <w:rPr>
                <w:rFonts w:ascii="Times New Roman" w:eastAsia="Times New Roman" w:hAnsi="Times New Roman" w:cs="Times New Roman"/>
                <w:color w:val="000000"/>
                <w:lang w:eastAsia="uk-UA"/>
              </w:rPr>
              <w:t xml:space="preserve"> у нормальному</w:t>
            </w:r>
            <w:r w:rsidRPr="009959E6">
              <w:rPr>
                <w:rFonts w:ascii="Times New Roman" w:eastAsia="Times New Roman" w:hAnsi="Times New Roman" w:cs="Times New Roman"/>
                <w:color w:val="000000"/>
                <w:lang w:eastAsia="uk-UA"/>
              </w:rPr>
              <w:br/>
              <w:t>виконанні</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17</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Кнопка, установлювана на пультах і панелях</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Пульт або табло, кількість сигналів до 5</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19</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Коробка </w:t>
            </w:r>
            <w:proofErr w:type="spellStart"/>
            <w:r w:rsidRPr="009959E6">
              <w:rPr>
                <w:rFonts w:ascii="Times New Roman" w:eastAsia="Times New Roman" w:hAnsi="Times New Roman" w:cs="Times New Roman"/>
                <w:color w:val="000000"/>
                <w:lang w:eastAsia="uk-UA"/>
              </w:rPr>
              <w:t>відгалужувальна</w:t>
            </w:r>
            <w:proofErr w:type="spellEnd"/>
            <w:r w:rsidRPr="009959E6">
              <w:rPr>
                <w:rFonts w:ascii="Times New Roman" w:eastAsia="Times New Roman" w:hAnsi="Times New Roman" w:cs="Times New Roman"/>
                <w:color w:val="000000"/>
                <w:lang w:eastAsia="uk-UA"/>
              </w:rPr>
              <w:t xml:space="preserve"> на стіні</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Прокладання коробів пластикових</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400</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21</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Кабель до 35 кВ у прокладених трубах, блоках і</w:t>
            </w:r>
            <w:r w:rsidRPr="009959E6">
              <w:rPr>
                <w:rFonts w:ascii="Times New Roman" w:eastAsia="Times New Roman" w:hAnsi="Times New Roman" w:cs="Times New Roman"/>
                <w:color w:val="000000"/>
                <w:lang w:eastAsia="uk-UA"/>
              </w:rPr>
              <w:br/>
              <w:t>коробах, маса 1 м до 1 кг</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430</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1088"/>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22</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Прокладання </w:t>
            </w:r>
            <w:proofErr w:type="spellStart"/>
            <w:r w:rsidRPr="009959E6">
              <w:rPr>
                <w:rFonts w:ascii="Times New Roman" w:eastAsia="Times New Roman" w:hAnsi="Times New Roman" w:cs="Times New Roman"/>
                <w:color w:val="000000"/>
                <w:lang w:eastAsia="uk-UA"/>
              </w:rPr>
              <w:t>вініпластових</w:t>
            </w:r>
            <w:proofErr w:type="spellEnd"/>
            <w:r w:rsidRPr="009959E6">
              <w:rPr>
                <w:rFonts w:ascii="Times New Roman" w:eastAsia="Times New Roman" w:hAnsi="Times New Roman" w:cs="Times New Roman"/>
                <w:color w:val="000000"/>
                <w:lang w:eastAsia="uk-UA"/>
              </w:rPr>
              <w:t xml:space="preserve"> труб, що поставляються</w:t>
            </w:r>
            <w:r w:rsidRPr="009959E6">
              <w:rPr>
                <w:rFonts w:ascii="Times New Roman" w:eastAsia="Times New Roman" w:hAnsi="Times New Roman" w:cs="Times New Roman"/>
                <w:color w:val="000000"/>
                <w:lang w:eastAsia="uk-UA"/>
              </w:rPr>
              <w:br/>
              <w:t>нормалізованими елементами в комплекті, по стінах і</w:t>
            </w:r>
            <w:r w:rsidRPr="009959E6">
              <w:rPr>
                <w:rFonts w:ascii="Times New Roman" w:eastAsia="Times New Roman" w:hAnsi="Times New Roman" w:cs="Times New Roman"/>
                <w:color w:val="000000"/>
                <w:lang w:eastAsia="uk-UA"/>
              </w:rPr>
              <w:br/>
              <w:t>колонах із кріпленням накладними скобами, діаметр</w:t>
            </w:r>
            <w:r w:rsidRPr="009959E6">
              <w:rPr>
                <w:rFonts w:ascii="Times New Roman" w:eastAsia="Times New Roman" w:hAnsi="Times New Roman" w:cs="Times New Roman"/>
                <w:color w:val="000000"/>
                <w:lang w:eastAsia="uk-UA"/>
              </w:rPr>
              <w:br/>
              <w:t>умовного проходу до 25 мм</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1200</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23</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Кабель до 35 кВ, що прокладається з кріпленням</w:t>
            </w:r>
            <w:r w:rsidRPr="009959E6">
              <w:rPr>
                <w:rFonts w:ascii="Times New Roman" w:eastAsia="Times New Roman" w:hAnsi="Times New Roman" w:cs="Times New Roman"/>
                <w:color w:val="000000"/>
                <w:lang w:eastAsia="uk-UA"/>
              </w:rPr>
              <w:br/>
              <w:t>накладними скобами, маса 1 м до 0,5 кг</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1300</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ОПС. Прилад приймально-контрольний (</w:t>
            </w:r>
            <w:proofErr w:type="spellStart"/>
            <w:r w:rsidRPr="009959E6">
              <w:rPr>
                <w:rFonts w:ascii="Times New Roman" w:eastAsia="Times New Roman" w:hAnsi="Times New Roman" w:cs="Times New Roman"/>
                <w:color w:val="000000"/>
                <w:lang w:eastAsia="uk-UA"/>
              </w:rPr>
              <w:t>Тірас</w:t>
            </w:r>
            <w:proofErr w:type="spellEnd"/>
            <w:r w:rsidRPr="009959E6">
              <w:rPr>
                <w:rFonts w:ascii="Times New Roman" w:eastAsia="Times New Roman" w:hAnsi="Times New Roman" w:cs="Times New Roman"/>
                <w:color w:val="000000"/>
                <w:lang w:eastAsia="uk-UA"/>
              </w:rPr>
              <w:t xml:space="preserve"> - 4П</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25</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Схеми сигналізації.  Схема утворення ділянки</w:t>
            </w:r>
            <w:r w:rsidRPr="009959E6">
              <w:rPr>
                <w:rFonts w:ascii="Times New Roman" w:eastAsia="Times New Roman" w:hAnsi="Times New Roman" w:cs="Times New Roman"/>
                <w:color w:val="000000"/>
                <w:lang w:eastAsia="uk-UA"/>
              </w:rPr>
              <w:br/>
              <w:t>сигналізації [центральна, технологічна, місцева,</w:t>
            </w:r>
            <w:r w:rsidRPr="009959E6">
              <w:rPr>
                <w:rFonts w:ascii="Times New Roman" w:eastAsia="Times New Roman" w:hAnsi="Times New Roman" w:cs="Times New Roman"/>
                <w:color w:val="000000"/>
                <w:lang w:eastAsia="uk-UA"/>
              </w:rPr>
              <w:br/>
              <w:t>аварійна, попереджувальна та ін.]</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Ділянка</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26</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ОПС. Модуль МЦА</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27</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Перевіряння </w:t>
            </w:r>
            <w:proofErr w:type="spellStart"/>
            <w:r w:rsidRPr="009959E6">
              <w:rPr>
                <w:rFonts w:ascii="Times New Roman" w:eastAsia="Times New Roman" w:hAnsi="Times New Roman" w:cs="Times New Roman"/>
                <w:color w:val="000000"/>
                <w:lang w:eastAsia="uk-UA"/>
              </w:rPr>
              <w:t>видачи</w:t>
            </w:r>
            <w:proofErr w:type="spellEnd"/>
            <w:r w:rsidRPr="009959E6">
              <w:rPr>
                <w:rFonts w:ascii="Times New Roman" w:eastAsia="Times New Roman" w:hAnsi="Times New Roman" w:cs="Times New Roman"/>
                <w:color w:val="000000"/>
                <w:lang w:eastAsia="uk-UA"/>
              </w:rPr>
              <w:t xml:space="preserve"> сигналів управління виносними</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сповіщувачами</w:t>
            </w:r>
            <w:proofErr w:type="spellEnd"/>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перевір.</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41</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28</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 xml:space="preserve">ОПС. </w:t>
            </w: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димовий</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29</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 xml:space="preserve">ОПС. </w:t>
            </w: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світловий</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30</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 xml:space="preserve">ОПС. </w:t>
            </w: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ручний контактний</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31</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Перевіряння можливості телефонної розмови за</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промінем</w:t>
            </w:r>
            <w:proofErr w:type="spellEnd"/>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перевір.</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32</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ОПС. Пристрій випрямний для заряджання</w:t>
            </w:r>
            <w:r w:rsidRPr="009959E6">
              <w:rPr>
                <w:rFonts w:ascii="Times New Roman" w:eastAsia="Times New Roman" w:hAnsi="Times New Roman" w:cs="Times New Roman"/>
                <w:color w:val="000000"/>
                <w:lang w:eastAsia="uk-UA"/>
              </w:rPr>
              <w:br/>
              <w:t>акумуляторної батареї</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33</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Блок базовий на 20 променів приймально-контрольного</w:t>
            </w:r>
            <w:r w:rsidRPr="009959E6">
              <w:rPr>
                <w:rFonts w:ascii="Times New Roman" w:eastAsia="Times New Roman" w:hAnsi="Times New Roman" w:cs="Times New Roman"/>
                <w:color w:val="000000"/>
                <w:lang w:eastAsia="uk-UA"/>
              </w:rPr>
              <w:br/>
              <w:t xml:space="preserve">пускового концентратора </w:t>
            </w:r>
            <w:proofErr w:type="spellStart"/>
            <w:r w:rsidRPr="009959E6">
              <w:rPr>
                <w:rFonts w:ascii="Times New Roman" w:eastAsia="Times New Roman" w:hAnsi="Times New Roman" w:cs="Times New Roman"/>
                <w:color w:val="000000"/>
                <w:lang w:eastAsia="uk-UA"/>
              </w:rPr>
              <w:t>ПС</w:t>
            </w:r>
            <w:proofErr w:type="spellEnd"/>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34</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Апаратура настінна</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35</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Акумулятор лужний одноелементний, ємкість 10 </w:t>
            </w:r>
            <w:proofErr w:type="spellStart"/>
            <w:r w:rsidRPr="009959E6">
              <w:rPr>
                <w:rFonts w:ascii="Times New Roman" w:eastAsia="Times New Roman" w:hAnsi="Times New Roman" w:cs="Times New Roman"/>
                <w:color w:val="000000"/>
                <w:lang w:eastAsia="uk-UA"/>
              </w:rPr>
              <w:t>А.год</w:t>
            </w:r>
            <w:proofErr w:type="spellEnd"/>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36</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ОС автоматичний ударно-контактний,</w:t>
            </w:r>
            <w:r w:rsidRPr="009959E6">
              <w:rPr>
                <w:rFonts w:ascii="Times New Roman" w:eastAsia="Times New Roman" w:hAnsi="Times New Roman" w:cs="Times New Roman"/>
                <w:color w:val="000000"/>
                <w:lang w:eastAsia="uk-UA"/>
              </w:rPr>
              <w:br/>
              <w:t>безконтактний електричний або п'єзоелектричний, що</w:t>
            </w:r>
            <w:r w:rsidRPr="009959E6">
              <w:rPr>
                <w:rFonts w:ascii="Times New Roman" w:eastAsia="Times New Roman" w:hAnsi="Times New Roman" w:cs="Times New Roman"/>
                <w:color w:val="000000"/>
                <w:lang w:eastAsia="uk-UA"/>
              </w:rPr>
              <w:br/>
              <w:t>установлюється на склі</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37</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ОС автоматичний контактний,</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магнітоконтактний</w:t>
            </w:r>
            <w:proofErr w:type="spellEnd"/>
            <w:r w:rsidRPr="009959E6">
              <w:rPr>
                <w:rFonts w:ascii="Times New Roman" w:eastAsia="Times New Roman" w:hAnsi="Times New Roman" w:cs="Times New Roman"/>
                <w:color w:val="000000"/>
                <w:lang w:eastAsia="uk-UA"/>
              </w:rPr>
              <w:t xml:space="preserve"> на відкривання вікон, дверей</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Кнопка, установлювана на пультах і панелях</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293"/>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39</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Прокладання коробів пластикових</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400</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40</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Кабель до 35 кВ у прокладених трубах, блоках і</w:t>
            </w:r>
            <w:r w:rsidRPr="009959E6">
              <w:rPr>
                <w:rFonts w:ascii="Times New Roman" w:eastAsia="Times New Roman" w:hAnsi="Times New Roman" w:cs="Times New Roman"/>
                <w:color w:val="000000"/>
                <w:lang w:eastAsia="uk-UA"/>
              </w:rPr>
              <w:br/>
              <w:t>коробах, маса 1 м до 1 кг</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800</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41</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Кабель до 35 кВ, що прокладається з кріпленням</w:t>
            </w:r>
            <w:r w:rsidRPr="009959E6">
              <w:rPr>
                <w:rFonts w:ascii="Times New Roman" w:eastAsia="Times New Roman" w:hAnsi="Times New Roman" w:cs="Times New Roman"/>
                <w:color w:val="000000"/>
                <w:lang w:eastAsia="uk-UA"/>
              </w:rPr>
              <w:br/>
              <w:t>накладними скобами, маса 1 м до 0,5 кг</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200</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42</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 xml:space="preserve">ОПС. Прилад приймально-контрольний (ППКОП </w:t>
            </w:r>
            <w:proofErr w:type="spellStart"/>
            <w:r w:rsidRPr="009959E6">
              <w:rPr>
                <w:rFonts w:ascii="Times New Roman" w:eastAsia="Times New Roman" w:hAnsi="Times New Roman" w:cs="Times New Roman"/>
                <w:color w:val="000000"/>
                <w:lang w:eastAsia="uk-UA"/>
              </w:rPr>
              <w:t>Orion</w:t>
            </w:r>
            <w:proofErr w:type="spellEnd"/>
            <w:r w:rsidRPr="009959E6">
              <w:rPr>
                <w:rFonts w:ascii="Times New Roman" w:eastAsia="Times New Roman" w:hAnsi="Times New Roman" w:cs="Times New Roman"/>
                <w:color w:val="000000"/>
                <w:lang w:eastAsia="uk-UA"/>
              </w:rPr>
              <w:br/>
              <w:t>NOVA L)</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43</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Схеми сигналізації.  Схема утворення ділянки</w:t>
            </w:r>
            <w:r w:rsidRPr="009959E6">
              <w:rPr>
                <w:rFonts w:ascii="Times New Roman" w:eastAsia="Times New Roman" w:hAnsi="Times New Roman" w:cs="Times New Roman"/>
                <w:color w:val="000000"/>
                <w:lang w:eastAsia="uk-UA"/>
              </w:rPr>
              <w:br/>
              <w:t>сигналізації [центральна, технологічна, місцева,</w:t>
            </w:r>
            <w:r w:rsidRPr="009959E6">
              <w:rPr>
                <w:rFonts w:ascii="Times New Roman" w:eastAsia="Times New Roman" w:hAnsi="Times New Roman" w:cs="Times New Roman"/>
                <w:color w:val="000000"/>
                <w:lang w:eastAsia="uk-UA"/>
              </w:rPr>
              <w:br/>
              <w:t>аварійна, попереджувальна та ін.]</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Ділянка</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559"/>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44</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Перевіряння </w:t>
            </w:r>
            <w:proofErr w:type="spellStart"/>
            <w:r w:rsidRPr="009959E6">
              <w:rPr>
                <w:rFonts w:ascii="Times New Roman" w:eastAsia="Times New Roman" w:hAnsi="Times New Roman" w:cs="Times New Roman"/>
                <w:color w:val="000000"/>
                <w:lang w:eastAsia="uk-UA"/>
              </w:rPr>
              <w:t>видачи</w:t>
            </w:r>
            <w:proofErr w:type="spellEnd"/>
            <w:r w:rsidRPr="009959E6">
              <w:rPr>
                <w:rFonts w:ascii="Times New Roman" w:eastAsia="Times New Roman" w:hAnsi="Times New Roman" w:cs="Times New Roman"/>
                <w:color w:val="000000"/>
                <w:lang w:eastAsia="uk-UA"/>
              </w:rPr>
              <w:t xml:space="preserve"> сигналів управління виносними</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сповіщувачами</w:t>
            </w:r>
            <w:proofErr w:type="spellEnd"/>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перевір.</w:t>
            </w:r>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022C33">
        <w:trPr>
          <w:trHeight w:val="822"/>
        </w:trPr>
        <w:tc>
          <w:tcPr>
            <w:tcW w:w="660" w:type="dxa"/>
            <w:tcBorders>
              <w:top w:val="nil"/>
              <w:left w:val="single" w:sz="8" w:space="0" w:color="auto"/>
              <w:bottom w:val="nil"/>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45</w:t>
            </w:r>
          </w:p>
        </w:tc>
        <w:tc>
          <w:tcPr>
            <w:tcW w:w="5320" w:type="dxa"/>
            <w:tcBorders>
              <w:top w:val="nil"/>
              <w:left w:val="nil"/>
              <w:bottom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 xml:space="preserve">ОПС. </w:t>
            </w: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автоматичний ударно-контактний,</w:t>
            </w:r>
            <w:r w:rsidRPr="009959E6">
              <w:rPr>
                <w:rFonts w:ascii="Times New Roman" w:eastAsia="Times New Roman" w:hAnsi="Times New Roman" w:cs="Times New Roman"/>
                <w:color w:val="000000"/>
                <w:lang w:eastAsia="uk-UA"/>
              </w:rPr>
              <w:br/>
              <w:t>безконтактний електричний або п'єзоелектричний</w:t>
            </w:r>
          </w:p>
        </w:tc>
        <w:tc>
          <w:tcPr>
            <w:tcW w:w="1268" w:type="dxa"/>
            <w:tcBorders>
              <w:top w:val="nil"/>
              <w:left w:val="single" w:sz="4" w:space="0" w:color="auto"/>
              <w:bottom w:val="nil"/>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w:t>
            </w:r>
          </w:p>
        </w:tc>
        <w:tc>
          <w:tcPr>
            <w:tcW w:w="1238" w:type="dxa"/>
            <w:tcBorders>
              <w:top w:val="nil"/>
              <w:left w:val="nil"/>
              <w:bottom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47354C">
        <w:trPr>
          <w:trHeight w:val="822"/>
        </w:trPr>
        <w:tc>
          <w:tcPr>
            <w:tcW w:w="660" w:type="dxa"/>
            <w:tcBorders>
              <w:top w:val="nil"/>
              <w:left w:val="single" w:sz="8" w:space="0" w:color="auto"/>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46</w:t>
            </w:r>
          </w:p>
        </w:tc>
        <w:tc>
          <w:tcPr>
            <w:tcW w:w="5320" w:type="dxa"/>
            <w:tcBorders>
              <w:top w:val="nil"/>
              <w:left w:val="nil"/>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 xml:space="preserve">ОПС. </w:t>
            </w: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автоматичний контактний,</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магнітоконтактний</w:t>
            </w:r>
            <w:proofErr w:type="spellEnd"/>
            <w:r w:rsidRPr="009959E6">
              <w:rPr>
                <w:rFonts w:ascii="Times New Roman" w:eastAsia="Times New Roman" w:hAnsi="Times New Roman" w:cs="Times New Roman"/>
                <w:color w:val="000000"/>
                <w:lang w:eastAsia="uk-UA"/>
              </w:rPr>
              <w:t xml:space="preserve"> на відкривання вікон, дверей</w:t>
            </w:r>
          </w:p>
        </w:tc>
        <w:tc>
          <w:tcPr>
            <w:tcW w:w="1268" w:type="dxa"/>
            <w:tcBorders>
              <w:top w:val="nil"/>
              <w:left w:val="single" w:sz="4" w:space="0" w:color="auto"/>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1238" w:type="dxa"/>
            <w:tcBorders>
              <w:top w:val="nil"/>
              <w:left w:val="nil"/>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022C33" w:rsidRPr="009959E6" w:rsidTr="0047354C">
        <w:trPr>
          <w:trHeight w:val="822"/>
        </w:trPr>
        <w:tc>
          <w:tcPr>
            <w:tcW w:w="660" w:type="dxa"/>
            <w:tcBorders>
              <w:top w:val="nil"/>
              <w:left w:val="single" w:sz="8" w:space="0" w:color="auto"/>
              <w:bottom w:val="single" w:sz="4" w:space="0" w:color="auto"/>
              <w:right w:val="single" w:sz="4"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47</w:t>
            </w:r>
          </w:p>
        </w:tc>
        <w:tc>
          <w:tcPr>
            <w:tcW w:w="5320" w:type="dxa"/>
            <w:tcBorders>
              <w:top w:val="nil"/>
              <w:left w:val="nil"/>
              <w:bottom w:val="single" w:sz="4" w:space="0" w:color="auto"/>
              <w:right w:val="nil"/>
            </w:tcBorders>
            <w:shd w:val="clear" w:color="auto" w:fill="auto"/>
            <w:hideMark/>
          </w:tcPr>
          <w:p w:rsidR="00022C33" w:rsidRPr="009959E6" w:rsidRDefault="00022C33" w:rsidP="00D957F5">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ОПС. Пристрій випрямний для заряджання</w:t>
            </w:r>
            <w:r w:rsidRPr="009959E6">
              <w:rPr>
                <w:rFonts w:ascii="Times New Roman" w:eastAsia="Times New Roman" w:hAnsi="Times New Roman" w:cs="Times New Roman"/>
                <w:color w:val="000000"/>
                <w:lang w:eastAsia="uk-UA"/>
              </w:rPr>
              <w:br/>
              <w:t>акумуляторної батареї</w:t>
            </w:r>
          </w:p>
        </w:tc>
        <w:tc>
          <w:tcPr>
            <w:tcW w:w="1268" w:type="dxa"/>
            <w:tcBorders>
              <w:top w:val="nil"/>
              <w:left w:val="single" w:sz="4" w:space="0" w:color="auto"/>
              <w:bottom w:val="single" w:sz="4" w:space="0" w:color="auto"/>
              <w:right w:val="nil"/>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single" w:sz="4" w:space="0" w:color="auto"/>
              <w:right w:val="single" w:sz="4" w:space="0" w:color="000000"/>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single" w:sz="4" w:space="0" w:color="auto"/>
              <w:right w:val="single" w:sz="8" w:space="0" w:color="auto"/>
            </w:tcBorders>
            <w:shd w:val="clear" w:color="auto" w:fill="auto"/>
            <w:hideMark/>
          </w:tcPr>
          <w:p w:rsidR="00022C33" w:rsidRPr="009959E6" w:rsidRDefault="00022C33" w:rsidP="00D957F5">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bl>
    <w:p w:rsidR="00D957F5" w:rsidRPr="009959E6" w:rsidRDefault="00D957F5" w:rsidP="00D957F5">
      <w:pPr>
        <w:widowControl w:val="0"/>
        <w:tabs>
          <w:tab w:val="left" w:pos="6645"/>
        </w:tabs>
        <w:ind w:left="-567" w:right="-454" w:firstLine="709"/>
        <w:jc w:val="both"/>
        <w:rPr>
          <w:rFonts w:ascii="Times New Roman" w:hAnsi="Times New Roman" w:cs="Times New Roman"/>
          <w:sz w:val="24"/>
          <w:szCs w:val="24"/>
          <w:lang w:eastAsia="en-US"/>
        </w:rPr>
      </w:pPr>
    </w:p>
    <w:p w:rsidR="00CF1225" w:rsidRPr="009959E6" w:rsidRDefault="00CF1225" w:rsidP="00D80A9C">
      <w:pPr>
        <w:ind w:left="-567" w:right="-597"/>
        <w:jc w:val="both"/>
        <w:rPr>
          <w:rFonts w:ascii="Times New Roman" w:hAnsi="Times New Roman" w:cs="Times New Roman"/>
          <w:b/>
          <w:bCs/>
          <w:sz w:val="24"/>
          <w:szCs w:val="24"/>
          <w:lang w:eastAsia="uk-UA"/>
        </w:rPr>
      </w:pPr>
      <w:r w:rsidRPr="009959E6">
        <w:rPr>
          <w:rFonts w:ascii="Times New Roman" w:hAnsi="Times New Roman" w:cs="Times New Roman"/>
          <w:b/>
          <w:bCs/>
          <w:sz w:val="24"/>
          <w:szCs w:val="24"/>
          <w:lang w:eastAsia="uk-UA"/>
        </w:rPr>
        <w:t xml:space="preserve">Примітка: </w:t>
      </w:r>
      <w:r w:rsidRPr="009959E6">
        <w:rPr>
          <w:rFonts w:ascii="Times New Roman" w:hAnsi="Times New Roman" w:cs="Times New Roman"/>
          <w:bCs/>
          <w:sz w:val="24"/>
          <w:szCs w:val="24"/>
          <w:lang w:eastAsia="uk-UA"/>
        </w:rPr>
        <w:t xml:space="preserve">У разі, якщо у дефектному акті йде посилання на конкретну марку чи фірму, патент, конструкцію або тип товару, то вважається, що технічне завдання містить вираз </w:t>
      </w:r>
      <w:r w:rsidRPr="009959E6">
        <w:rPr>
          <w:rFonts w:ascii="Times New Roman" w:hAnsi="Times New Roman" w:cs="Times New Roman"/>
          <w:bCs/>
          <w:sz w:val="24"/>
          <w:szCs w:val="24"/>
          <w:lang w:eastAsia="uk-UA"/>
        </w:rPr>
        <w:br/>
      </w:r>
      <w:r w:rsidRPr="009959E6">
        <w:rPr>
          <w:rFonts w:ascii="Times New Roman" w:hAnsi="Times New Roman" w:cs="Times New Roman"/>
          <w:b/>
          <w:bCs/>
          <w:sz w:val="24"/>
          <w:szCs w:val="24"/>
          <w:lang w:eastAsia="uk-UA"/>
        </w:rPr>
        <w:t>«або еквівалент»</w:t>
      </w:r>
      <w:r w:rsidRPr="009959E6">
        <w:rPr>
          <w:rFonts w:ascii="Times New Roman" w:hAnsi="Times New Roman" w:cs="Times New Roman"/>
          <w:bCs/>
          <w:sz w:val="24"/>
          <w:szCs w:val="24"/>
          <w:lang w:eastAsia="uk-UA"/>
        </w:rPr>
        <w:t>.</w:t>
      </w:r>
    </w:p>
    <w:p w:rsidR="00CF1225" w:rsidRPr="009959E6" w:rsidRDefault="00CF1225" w:rsidP="009F70C2">
      <w:pPr>
        <w:ind w:left="7920" w:firstLine="160"/>
        <w:rPr>
          <w:rFonts w:ascii="Times New Roman" w:hAnsi="Times New Roman" w:cs="Times New Roman"/>
          <w:b/>
          <w:bCs/>
          <w:sz w:val="24"/>
          <w:szCs w:val="24"/>
          <w:lang w:eastAsia="en-US"/>
        </w:rPr>
      </w:pPr>
      <w:r w:rsidRPr="009959E6">
        <w:rPr>
          <w:rFonts w:ascii="Times New Roman" w:hAnsi="Times New Roman" w:cs="Times New Roman"/>
          <w:b/>
          <w:bCs/>
          <w:sz w:val="24"/>
          <w:szCs w:val="24"/>
          <w:lang w:eastAsia="uk-UA"/>
        </w:rPr>
        <w:br w:type="page"/>
      </w:r>
      <w:r w:rsidRPr="009959E6">
        <w:rPr>
          <w:rFonts w:ascii="Times New Roman" w:hAnsi="Times New Roman" w:cs="Times New Roman"/>
          <w:b/>
          <w:bCs/>
          <w:sz w:val="24"/>
          <w:szCs w:val="24"/>
          <w:lang w:eastAsia="en-US"/>
        </w:rPr>
        <w:lastRenderedPageBreak/>
        <w:t>Додаток 2</w:t>
      </w:r>
    </w:p>
    <w:p w:rsidR="00CF1225" w:rsidRPr="009959E6" w:rsidRDefault="00CF1225" w:rsidP="009F70C2">
      <w:pPr>
        <w:widowControl w:val="0"/>
        <w:tabs>
          <w:tab w:val="left" w:pos="6645"/>
        </w:tabs>
        <w:jc w:val="right"/>
        <w:rPr>
          <w:rFonts w:ascii="Times New Roman" w:hAnsi="Times New Roman" w:cs="Times New Roman"/>
          <w:bCs/>
          <w:sz w:val="24"/>
          <w:szCs w:val="24"/>
          <w:lang w:eastAsia="en-US"/>
        </w:rPr>
      </w:pPr>
      <w:r w:rsidRPr="009959E6">
        <w:rPr>
          <w:rFonts w:ascii="Times New Roman" w:hAnsi="Times New Roman" w:cs="Times New Roman"/>
          <w:bCs/>
          <w:sz w:val="24"/>
          <w:szCs w:val="24"/>
          <w:lang w:eastAsia="en-US"/>
        </w:rPr>
        <w:t>до Тендерної документації</w:t>
      </w:r>
    </w:p>
    <w:p w:rsidR="00CF1225" w:rsidRPr="009959E6" w:rsidRDefault="00CF1225" w:rsidP="00EB6882">
      <w:pPr>
        <w:ind w:left="7200" w:firstLine="720"/>
        <w:rPr>
          <w:rFonts w:ascii="Times New Roman" w:hAnsi="Times New Roman" w:cs="Times New Roman"/>
          <w:b/>
          <w:bCs/>
          <w:sz w:val="24"/>
          <w:szCs w:val="24"/>
          <w:lang w:eastAsia="uk-UA"/>
        </w:rPr>
      </w:pPr>
    </w:p>
    <w:p w:rsidR="00CF1225" w:rsidRPr="009959E6" w:rsidRDefault="00CF1225" w:rsidP="009F70C2">
      <w:pPr>
        <w:tabs>
          <w:tab w:val="left" w:pos="426"/>
        </w:tabs>
        <w:spacing w:after="200" w:line="276" w:lineRule="auto"/>
        <w:jc w:val="center"/>
        <w:rPr>
          <w:rFonts w:ascii="Times New Roman" w:hAnsi="Times New Roman" w:cs="Times New Roman"/>
          <w:b/>
          <w:sz w:val="24"/>
          <w:szCs w:val="28"/>
          <w:lang w:eastAsia="uk-UA"/>
        </w:rPr>
      </w:pPr>
      <w:r w:rsidRPr="009959E6">
        <w:rPr>
          <w:rFonts w:ascii="Times New Roman" w:hAnsi="Times New Roman" w:cs="Times New Roman"/>
          <w:b/>
          <w:sz w:val="24"/>
          <w:szCs w:val="28"/>
          <w:lang w:eastAsia="uk-UA"/>
        </w:rPr>
        <w:t>Календарний графік виконання Робіт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17"/>
        <w:gridCol w:w="646"/>
        <w:gridCol w:w="1372"/>
        <w:gridCol w:w="2126"/>
        <w:gridCol w:w="2127"/>
        <w:gridCol w:w="2383"/>
      </w:tblGrid>
      <w:tr w:rsidR="00CF1225" w:rsidRPr="009959E6" w:rsidTr="00552F02">
        <w:trPr>
          <w:trHeight w:val="1200"/>
          <w:jc w:val="center"/>
        </w:trPr>
        <w:tc>
          <w:tcPr>
            <w:tcW w:w="993" w:type="dxa"/>
            <w:vMerge w:val="restart"/>
            <w:vAlign w:val="center"/>
          </w:tcPr>
          <w:p w:rsidR="00CF1225" w:rsidRPr="009959E6" w:rsidRDefault="00CF1225" w:rsidP="009F70C2">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Перелік видів робіт</w:t>
            </w:r>
          </w:p>
        </w:tc>
        <w:tc>
          <w:tcPr>
            <w:tcW w:w="2835" w:type="dxa"/>
            <w:gridSpan w:val="3"/>
            <w:vAlign w:val="center"/>
          </w:tcPr>
          <w:p w:rsidR="00CF1225" w:rsidRPr="009959E6" w:rsidRDefault="00CF1225" w:rsidP="009F70C2">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Обсяг робіт</w:t>
            </w:r>
          </w:p>
        </w:tc>
        <w:tc>
          <w:tcPr>
            <w:tcW w:w="6636" w:type="dxa"/>
            <w:gridSpan w:val="3"/>
            <w:vAlign w:val="center"/>
          </w:tcPr>
          <w:p w:rsidR="00CF1225" w:rsidRPr="009959E6" w:rsidRDefault="00CF1225" w:rsidP="005D4CB0">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Обсяг робіт, передбачений до виконання в окремі періоди (кількість/кошторисна вартість)</w:t>
            </w:r>
          </w:p>
        </w:tc>
      </w:tr>
      <w:tr w:rsidR="00552F02" w:rsidRPr="009959E6" w:rsidTr="00552F02">
        <w:trPr>
          <w:cantSplit/>
          <w:trHeight w:val="1134"/>
          <w:jc w:val="center"/>
        </w:trPr>
        <w:tc>
          <w:tcPr>
            <w:tcW w:w="993" w:type="dxa"/>
            <w:vMerge/>
            <w:vAlign w:val="center"/>
          </w:tcPr>
          <w:p w:rsidR="00552F02" w:rsidRPr="009959E6" w:rsidRDefault="00552F02" w:rsidP="009F70C2">
            <w:pPr>
              <w:contextualSpacing/>
              <w:rPr>
                <w:rFonts w:ascii="Times New Roman" w:hAnsi="Times New Roman" w:cs="Times New Roman"/>
                <w:lang w:eastAsia="uk-UA"/>
              </w:rPr>
            </w:pPr>
          </w:p>
        </w:tc>
        <w:tc>
          <w:tcPr>
            <w:tcW w:w="817" w:type="dxa"/>
            <w:vAlign w:val="center"/>
          </w:tcPr>
          <w:p w:rsidR="00552F02" w:rsidRPr="009959E6" w:rsidRDefault="00552F02" w:rsidP="009F70C2">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Од. виміру</w:t>
            </w:r>
          </w:p>
        </w:tc>
        <w:tc>
          <w:tcPr>
            <w:tcW w:w="646" w:type="dxa"/>
            <w:vAlign w:val="center"/>
          </w:tcPr>
          <w:p w:rsidR="00552F02" w:rsidRPr="009959E6" w:rsidRDefault="00552F02" w:rsidP="009F70C2">
            <w:pPr>
              <w:tabs>
                <w:tab w:val="left" w:pos="426"/>
              </w:tabs>
              <w:contextualSpacing/>
              <w:jc w:val="center"/>
              <w:rPr>
                <w:rFonts w:ascii="Times New Roman" w:hAnsi="Times New Roman" w:cs="Times New Roman"/>
                <w:lang w:eastAsia="uk-UA"/>
              </w:rPr>
            </w:pPr>
            <w:proofErr w:type="spellStart"/>
            <w:r w:rsidRPr="009959E6">
              <w:rPr>
                <w:rFonts w:ascii="Times New Roman" w:hAnsi="Times New Roman" w:cs="Times New Roman"/>
                <w:lang w:eastAsia="uk-UA"/>
              </w:rPr>
              <w:t>К-ть</w:t>
            </w:r>
            <w:proofErr w:type="spellEnd"/>
          </w:p>
        </w:tc>
        <w:tc>
          <w:tcPr>
            <w:tcW w:w="1372" w:type="dxa"/>
            <w:vAlign w:val="center"/>
          </w:tcPr>
          <w:p w:rsidR="00552F02" w:rsidRPr="009959E6" w:rsidRDefault="00552F02" w:rsidP="009F70C2">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Кошторисна вартість</w:t>
            </w:r>
          </w:p>
        </w:tc>
        <w:tc>
          <w:tcPr>
            <w:tcW w:w="2126" w:type="dxa"/>
            <w:vAlign w:val="center"/>
          </w:tcPr>
          <w:p w:rsidR="00552F02" w:rsidRPr="009959E6" w:rsidRDefault="00552F02" w:rsidP="00552F02">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Серпень 2023</w:t>
            </w:r>
          </w:p>
        </w:tc>
        <w:tc>
          <w:tcPr>
            <w:tcW w:w="2127" w:type="dxa"/>
            <w:vAlign w:val="center"/>
          </w:tcPr>
          <w:p w:rsidR="00552F02" w:rsidRPr="009959E6" w:rsidRDefault="00552F02" w:rsidP="00552F02">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Вересень 2023</w:t>
            </w:r>
          </w:p>
        </w:tc>
        <w:tc>
          <w:tcPr>
            <w:tcW w:w="2383" w:type="dxa"/>
            <w:vAlign w:val="center"/>
          </w:tcPr>
          <w:p w:rsidR="00552F02" w:rsidRPr="009959E6" w:rsidRDefault="00552F02" w:rsidP="00552F02">
            <w:pPr>
              <w:tabs>
                <w:tab w:val="left" w:pos="426"/>
              </w:tabs>
              <w:contextualSpacing/>
              <w:jc w:val="center"/>
              <w:rPr>
                <w:rFonts w:ascii="Times New Roman" w:hAnsi="Times New Roman" w:cs="Times New Roman"/>
                <w:lang w:val="ru-RU" w:eastAsia="uk-UA"/>
              </w:rPr>
            </w:pPr>
            <w:r w:rsidRPr="009959E6">
              <w:rPr>
                <w:rFonts w:ascii="Times New Roman" w:hAnsi="Times New Roman" w:cs="Times New Roman"/>
                <w:lang w:eastAsia="uk-UA"/>
              </w:rPr>
              <w:t>Жовтень 2023</w:t>
            </w:r>
          </w:p>
        </w:tc>
      </w:tr>
      <w:tr w:rsidR="00552F02" w:rsidRPr="009959E6" w:rsidTr="00552F02">
        <w:trPr>
          <w:trHeight w:val="300"/>
          <w:jc w:val="center"/>
        </w:trPr>
        <w:tc>
          <w:tcPr>
            <w:tcW w:w="993" w:type="dxa"/>
          </w:tcPr>
          <w:p w:rsidR="00552F02" w:rsidRPr="009959E6" w:rsidRDefault="00552F02" w:rsidP="009F70C2">
            <w:pPr>
              <w:tabs>
                <w:tab w:val="left" w:pos="426"/>
              </w:tabs>
              <w:ind w:left="-567" w:firstLine="567"/>
              <w:contextualSpacing/>
              <w:jc w:val="center"/>
              <w:rPr>
                <w:rFonts w:ascii="Times New Roman" w:hAnsi="Times New Roman" w:cs="Times New Roman"/>
                <w:bCs/>
                <w:lang w:eastAsia="uk-UA"/>
              </w:rPr>
            </w:pPr>
            <w:r w:rsidRPr="009959E6">
              <w:rPr>
                <w:rFonts w:ascii="Times New Roman" w:hAnsi="Times New Roman" w:cs="Times New Roman"/>
                <w:bCs/>
                <w:lang w:eastAsia="uk-UA"/>
              </w:rPr>
              <w:t>1</w:t>
            </w:r>
          </w:p>
        </w:tc>
        <w:tc>
          <w:tcPr>
            <w:tcW w:w="817" w:type="dxa"/>
          </w:tcPr>
          <w:p w:rsidR="00552F02" w:rsidRPr="009959E6" w:rsidRDefault="00552F02" w:rsidP="009F70C2">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2</w:t>
            </w:r>
          </w:p>
        </w:tc>
        <w:tc>
          <w:tcPr>
            <w:tcW w:w="646" w:type="dxa"/>
          </w:tcPr>
          <w:p w:rsidR="00552F02" w:rsidRPr="009959E6" w:rsidRDefault="00552F02" w:rsidP="009F70C2">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3</w:t>
            </w:r>
          </w:p>
        </w:tc>
        <w:tc>
          <w:tcPr>
            <w:tcW w:w="1372" w:type="dxa"/>
          </w:tcPr>
          <w:p w:rsidR="00552F02" w:rsidRPr="009959E6" w:rsidRDefault="00552F02" w:rsidP="009F70C2">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4</w:t>
            </w:r>
          </w:p>
        </w:tc>
        <w:tc>
          <w:tcPr>
            <w:tcW w:w="2126" w:type="dxa"/>
          </w:tcPr>
          <w:p w:rsidR="00552F02" w:rsidRPr="009959E6" w:rsidRDefault="00552F02" w:rsidP="009F70C2">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5</w:t>
            </w:r>
          </w:p>
        </w:tc>
        <w:tc>
          <w:tcPr>
            <w:tcW w:w="2127" w:type="dxa"/>
          </w:tcPr>
          <w:p w:rsidR="00552F02" w:rsidRPr="009959E6" w:rsidRDefault="00552F02" w:rsidP="009F70C2">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6</w:t>
            </w:r>
          </w:p>
        </w:tc>
        <w:tc>
          <w:tcPr>
            <w:tcW w:w="2383" w:type="dxa"/>
          </w:tcPr>
          <w:p w:rsidR="00552F02" w:rsidRPr="009959E6" w:rsidRDefault="00552F02" w:rsidP="009F70C2">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7</w:t>
            </w:r>
          </w:p>
        </w:tc>
      </w:tr>
      <w:tr w:rsidR="00552F02" w:rsidRPr="009959E6" w:rsidTr="00552F02">
        <w:trPr>
          <w:trHeight w:val="300"/>
          <w:jc w:val="center"/>
        </w:trPr>
        <w:tc>
          <w:tcPr>
            <w:tcW w:w="993" w:type="dxa"/>
          </w:tcPr>
          <w:p w:rsidR="00552F02" w:rsidRPr="009959E6" w:rsidRDefault="00552F02" w:rsidP="009F70C2">
            <w:pPr>
              <w:tabs>
                <w:tab w:val="left" w:pos="426"/>
              </w:tabs>
              <w:ind w:left="-567" w:firstLine="567"/>
              <w:contextualSpacing/>
              <w:jc w:val="center"/>
              <w:rPr>
                <w:rFonts w:ascii="Times New Roman" w:hAnsi="Times New Roman" w:cs="Times New Roman"/>
                <w:bCs/>
                <w:lang w:eastAsia="uk-UA"/>
              </w:rPr>
            </w:pPr>
          </w:p>
        </w:tc>
        <w:tc>
          <w:tcPr>
            <w:tcW w:w="817"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646"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1372"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2126"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2127"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2383"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r>
      <w:tr w:rsidR="00552F02" w:rsidRPr="009959E6" w:rsidTr="00552F02">
        <w:trPr>
          <w:trHeight w:val="300"/>
          <w:jc w:val="center"/>
        </w:trPr>
        <w:tc>
          <w:tcPr>
            <w:tcW w:w="993" w:type="dxa"/>
          </w:tcPr>
          <w:p w:rsidR="00552F02" w:rsidRPr="009959E6" w:rsidRDefault="00552F02" w:rsidP="009F70C2">
            <w:pPr>
              <w:tabs>
                <w:tab w:val="left" w:pos="426"/>
              </w:tabs>
              <w:ind w:left="-567" w:firstLine="567"/>
              <w:contextualSpacing/>
              <w:jc w:val="center"/>
              <w:rPr>
                <w:rFonts w:ascii="Times New Roman" w:hAnsi="Times New Roman" w:cs="Times New Roman"/>
                <w:bCs/>
                <w:lang w:eastAsia="uk-UA"/>
              </w:rPr>
            </w:pPr>
          </w:p>
        </w:tc>
        <w:tc>
          <w:tcPr>
            <w:tcW w:w="817"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646"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1372"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2126"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2127"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c>
          <w:tcPr>
            <w:tcW w:w="2383" w:type="dxa"/>
          </w:tcPr>
          <w:p w:rsidR="00552F02" w:rsidRPr="009959E6" w:rsidRDefault="00552F02" w:rsidP="009F70C2">
            <w:pPr>
              <w:tabs>
                <w:tab w:val="left" w:pos="426"/>
              </w:tabs>
              <w:contextualSpacing/>
              <w:jc w:val="center"/>
              <w:rPr>
                <w:rFonts w:ascii="Times New Roman" w:hAnsi="Times New Roman" w:cs="Times New Roman"/>
                <w:bCs/>
                <w:lang w:eastAsia="uk-UA"/>
              </w:rPr>
            </w:pPr>
          </w:p>
        </w:tc>
      </w:tr>
    </w:tbl>
    <w:p w:rsidR="00CF1225" w:rsidRPr="009959E6" w:rsidRDefault="00CF1225" w:rsidP="00EB6882">
      <w:pPr>
        <w:ind w:left="7200" w:firstLine="720"/>
        <w:rPr>
          <w:rFonts w:ascii="Times New Roman" w:hAnsi="Times New Roman" w:cs="Times New Roman"/>
          <w:sz w:val="24"/>
          <w:szCs w:val="24"/>
          <w:lang w:eastAsia="uk-UA"/>
        </w:rPr>
      </w:pPr>
      <w:r w:rsidRPr="009959E6">
        <w:rPr>
          <w:rFonts w:ascii="Times New Roman" w:hAnsi="Times New Roman" w:cs="Times New Roman"/>
          <w:b/>
          <w:bCs/>
          <w:sz w:val="24"/>
          <w:szCs w:val="24"/>
          <w:lang w:eastAsia="uk-UA"/>
        </w:rPr>
        <w:br w:type="page"/>
      </w:r>
      <w:r w:rsidRPr="009959E6">
        <w:rPr>
          <w:rFonts w:ascii="Times New Roman" w:hAnsi="Times New Roman" w:cs="Times New Roman"/>
          <w:b/>
          <w:sz w:val="24"/>
          <w:szCs w:val="24"/>
        </w:rPr>
        <w:lastRenderedPageBreak/>
        <w:t>Додаток 3</w:t>
      </w:r>
    </w:p>
    <w:p w:rsidR="00CF1225" w:rsidRPr="009959E6" w:rsidRDefault="00CF1225" w:rsidP="00533968">
      <w:pPr>
        <w:contextualSpacing/>
        <w:jc w:val="right"/>
        <w:rPr>
          <w:rFonts w:ascii="Times New Roman" w:hAnsi="Times New Roman" w:cs="Times New Roman"/>
          <w:sz w:val="24"/>
          <w:szCs w:val="24"/>
        </w:rPr>
      </w:pPr>
      <w:r w:rsidRPr="009959E6">
        <w:rPr>
          <w:rFonts w:ascii="Times New Roman" w:hAnsi="Times New Roman" w:cs="Times New Roman"/>
          <w:sz w:val="24"/>
          <w:szCs w:val="24"/>
        </w:rPr>
        <w:t>до Тендерної документації</w:t>
      </w:r>
    </w:p>
    <w:p w:rsidR="00CF1225" w:rsidRPr="009959E6" w:rsidRDefault="00CF1225" w:rsidP="00533968">
      <w:pPr>
        <w:contextualSpacing/>
        <w:jc w:val="right"/>
        <w:rPr>
          <w:rFonts w:ascii="Times New Roman" w:hAnsi="Times New Roman" w:cs="Times New Roman"/>
          <w:sz w:val="24"/>
          <w:szCs w:val="24"/>
        </w:rPr>
      </w:pPr>
      <w:r w:rsidRPr="009959E6">
        <w:rPr>
          <w:rFonts w:ascii="Times New Roman" w:hAnsi="Times New Roman" w:cs="Times New Roman"/>
          <w:sz w:val="24"/>
          <w:szCs w:val="24"/>
        </w:rPr>
        <w:t>(для Фізичних осіб-підприємців)</w:t>
      </w:r>
    </w:p>
    <w:p w:rsidR="00CF1225" w:rsidRPr="009959E6" w:rsidRDefault="00CF1225" w:rsidP="00533968">
      <w:pPr>
        <w:ind w:right="283"/>
        <w:jc w:val="center"/>
        <w:rPr>
          <w:rFonts w:ascii="Times New Roman" w:hAnsi="Times New Roman" w:cs="Times New Roman"/>
          <w:b/>
          <w:color w:val="000000"/>
          <w:sz w:val="24"/>
          <w:szCs w:val="24"/>
        </w:rPr>
      </w:pPr>
    </w:p>
    <w:p w:rsidR="00CF1225" w:rsidRPr="009959E6" w:rsidRDefault="00CF1225" w:rsidP="00533968">
      <w:pPr>
        <w:ind w:right="283"/>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t>ЛИСТ-ЗГОДА</w:t>
      </w:r>
    </w:p>
    <w:p w:rsidR="00CF1225" w:rsidRPr="009959E6" w:rsidRDefault="00552F02" w:rsidP="00533968">
      <w:pPr>
        <w:ind w:right="283"/>
        <w:jc w:val="center"/>
        <w:rPr>
          <w:rFonts w:ascii="Times New Roman" w:hAnsi="Times New Roman" w:cs="Times New Roman"/>
          <w:b/>
          <w:color w:val="000000"/>
          <w:sz w:val="24"/>
          <w:szCs w:val="24"/>
        </w:rPr>
      </w:pPr>
      <w:r w:rsidRPr="009959E6">
        <w:rPr>
          <w:rFonts w:ascii="Times New Roman" w:hAnsi="Times New Roman" w:cs="Times New Roman"/>
          <w:b/>
          <w:color w:val="000000"/>
          <w:sz w:val="24"/>
          <w:szCs w:val="24"/>
        </w:rPr>
        <w:t>на обробку персональних даних</w:t>
      </w:r>
    </w:p>
    <w:p w:rsidR="00CF1225" w:rsidRPr="009959E6" w:rsidRDefault="00CF1225" w:rsidP="00533968">
      <w:pPr>
        <w:ind w:right="283"/>
        <w:jc w:val="center"/>
        <w:rPr>
          <w:rFonts w:ascii="Times New Roman" w:hAnsi="Times New Roman" w:cs="Times New Roman"/>
          <w:b/>
          <w:color w:val="000000"/>
          <w:sz w:val="24"/>
          <w:szCs w:val="24"/>
        </w:rPr>
      </w:pPr>
    </w:p>
    <w:p w:rsidR="00CF1225" w:rsidRPr="009959E6" w:rsidRDefault="00CF1225" w:rsidP="007A2DC0">
      <w:pPr>
        <w:tabs>
          <w:tab w:val="left" w:pos="3585"/>
        </w:tabs>
        <w:spacing w:after="200" w:line="276" w:lineRule="auto"/>
        <w:ind w:firstLine="709"/>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w:t>
      </w:r>
      <w:r w:rsidR="00552F02" w:rsidRPr="009959E6">
        <w:rPr>
          <w:rFonts w:ascii="Times New Roman" w:hAnsi="Times New Roman" w:cs="Times New Roman"/>
          <w:sz w:val="24"/>
          <w:szCs w:val="24"/>
          <w:lang w:eastAsia="en-US"/>
        </w:rPr>
        <w:t xml:space="preserve"> з Особливостями</w:t>
      </w:r>
      <w:r w:rsidRPr="009959E6">
        <w:rPr>
          <w:rFonts w:ascii="Times New Roman" w:hAnsi="Times New Roman" w:cs="Times New Roman"/>
          <w:sz w:val="24"/>
          <w:szCs w:val="24"/>
          <w:lang w:eastAsia="en-US"/>
        </w:rPr>
        <w:t>, цивільно-правових та господарських відносин.</w:t>
      </w:r>
    </w:p>
    <w:p w:rsidR="00CF1225" w:rsidRPr="009959E6" w:rsidRDefault="00CF1225" w:rsidP="007A2DC0">
      <w:pPr>
        <w:tabs>
          <w:tab w:val="left" w:pos="3585"/>
        </w:tabs>
        <w:spacing w:after="200" w:line="276" w:lineRule="auto"/>
        <w:jc w:val="right"/>
        <w:rPr>
          <w:rFonts w:ascii="Times New Roman" w:hAnsi="Times New Roman" w:cs="Times New Roman"/>
          <w:sz w:val="24"/>
          <w:szCs w:val="24"/>
          <w:lang w:eastAsia="en-US"/>
        </w:rPr>
      </w:pPr>
      <w:r w:rsidRPr="009959E6">
        <w:rPr>
          <w:rFonts w:ascii="Times New Roman" w:hAnsi="Times New Roman" w:cs="Times New Roman"/>
          <w:color w:val="000000"/>
          <w:sz w:val="24"/>
          <w:szCs w:val="24"/>
        </w:rPr>
        <w:t>«</w:t>
      </w:r>
      <w:r w:rsidR="00552F02" w:rsidRPr="009959E6">
        <w:rPr>
          <w:rFonts w:ascii="Times New Roman" w:hAnsi="Times New Roman" w:cs="Times New Roman"/>
          <w:color w:val="000000"/>
          <w:sz w:val="24"/>
          <w:szCs w:val="24"/>
        </w:rPr>
        <w:t>___</w:t>
      </w:r>
      <w:r w:rsidRPr="009959E6">
        <w:rPr>
          <w:rFonts w:ascii="Times New Roman" w:hAnsi="Times New Roman" w:cs="Times New Roman"/>
          <w:color w:val="000000"/>
          <w:sz w:val="24"/>
          <w:szCs w:val="24"/>
        </w:rPr>
        <w:t>»____________ 202</w:t>
      </w:r>
      <w:r w:rsidR="002A6B41" w:rsidRPr="009959E6">
        <w:rPr>
          <w:rFonts w:ascii="Times New Roman" w:hAnsi="Times New Roman" w:cs="Times New Roman"/>
          <w:color w:val="000000"/>
          <w:sz w:val="24"/>
          <w:szCs w:val="24"/>
        </w:rPr>
        <w:t xml:space="preserve">3 </w:t>
      </w:r>
      <w:r w:rsidRPr="009959E6">
        <w:rPr>
          <w:rFonts w:ascii="Times New Roman" w:hAnsi="Times New Roman" w:cs="Times New Roman"/>
          <w:color w:val="000000"/>
          <w:sz w:val="24"/>
          <w:szCs w:val="24"/>
        </w:rPr>
        <w:t>р</w:t>
      </w:r>
      <w:r w:rsidR="005D4CB0" w:rsidRPr="009959E6">
        <w:rPr>
          <w:rFonts w:ascii="Times New Roman" w:hAnsi="Times New Roman" w:cs="Times New Roman"/>
          <w:color w:val="000000"/>
          <w:sz w:val="24"/>
          <w:szCs w:val="24"/>
        </w:rPr>
        <w:t>оку</w:t>
      </w:r>
      <w:r w:rsidRPr="009959E6">
        <w:rPr>
          <w:rFonts w:ascii="Times New Roman" w:hAnsi="Times New Roman" w:cs="Times New Roman"/>
          <w:color w:val="000000"/>
          <w:sz w:val="24"/>
          <w:szCs w:val="24"/>
        </w:rPr>
        <w:t xml:space="preserve">                                                                   _________________      (підпис)</w:t>
      </w:r>
    </w:p>
    <w:p w:rsidR="00CF1225" w:rsidRPr="009959E6" w:rsidRDefault="00CF1225" w:rsidP="00533968">
      <w:pPr>
        <w:ind w:right="283"/>
        <w:rPr>
          <w:rFonts w:ascii="Times New Roman" w:hAnsi="Times New Roman" w:cs="Times New Roman"/>
          <w:color w:val="000000"/>
          <w:sz w:val="24"/>
          <w:szCs w:val="24"/>
        </w:rPr>
      </w:pPr>
    </w:p>
    <w:p w:rsidR="00CF1225" w:rsidRPr="009959E6" w:rsidRDefault="00CF1225" w:rsidP="00533968">
      <w:pPr>
        <w:ind w:right="283"/>
        <w:rPr>
          <w:rFonts w:ascii="Times New Roman" w:hAnsi="Times New Roman" w:cs="Times New Roman"/>
          <w:i/>
          <w:color w:val="000000"/>
        </w:rPr>
      </w:pPr>
      <w:r w:rsidRPr="009959E6">
        <w:rPr>
          <w:rFonts w:ascii="Times New Roman" w:hAnsi="Times New Roman" w:cs="Times New Roman"/>
          <w:color w:val="000000"/>
        </w:rPr>
        <w:t xml:space="preserve">* </w:t>
      </w:r>
      <w:r w:rsidRPr="009959E6">
        <w:rPr>
          <w:rFonts w:ascii="Times New Roman" w:hAnsi="Times New Roman" w:cs="Times New Roman"/>
          <w:i/>
          <w:color w:val="000000"/>
        </w:rPr>
        <w:t>оформлюється на офіційному бланку Учасника та підписується уповноваженою особою Учасника.</w:t>
      </w:r>
    </w:p>
    <w:p w:rsidR="00CF1225" w:rsidRPr="009959E6" w:rsidRDefault="00CF1225" w:rsidP="00EB6882">
      <w:pPr>
        <w:ind w:left="7200" w:firstLine="720"/>
        <w:rPr>
          <w:rFonts w:ascii="Times New Roman" w:hAnsi="Times New Roman" w:cs="Times New Roman"/>
          <w:b/>
          <w:sz w:val="24"/>
          <w:szCs w:val="24"/>
        </w:rPr>
      </w:pPr>
      <w:r w:rsidRPr="009959E6">
        <w:rPr>
          <w:rFonts w:ascii="Times New Roman" w:hAnsi="Times New Roman" w:cs="Times New Roman"/>
          <w:i/>
          <w:color w:val="000000"/>
        </w:rPr>
        <w:br w:type="page"/>
      </w:r>
      <w:r w:rsidRPr="009959E6">
        <w:rPr>
          <w:rFonts w:ascii="Times New Roman" w:hAnsi="Times New Roman" w:cs="Times New Roman"/>
          <w:b/>
          <w:sz w:val="24"/>
          <w:szCs w:val="24"/>
        </w:rPr>
        <w:lastRenderedPageBreak/>
        <w:t>Додаток 4</w:t>
      </w:r>
    </w:p>
    <w:p w:rsidR="00CF1225" w:rsidRPr="009959E6" w:rsidRDefault="00CF1225" w:rsidP="00460CEF">
      <w:pPr>
        <w:ind w:right="283"/>
        <w:contextualSpacing/>
        <w:jc w:val="right"/>
        <w:rPr>
          <w:rFonts w:ascii="Times New Roman" w:hAnsi="Times New Roman" w:cs="Times New Roman"/>
          <w:sz w:val="24"/>
          <w:szCs w:val="24"/>
        </w:rPr>
      </w:pPr>
      <w:r w:rsidRPr="009959E6">
        <w:rPr>
          <w:rFonts w:ascii="Times New Roman" w:hAnsi="Times New Roman" w:cs="Times New Roman"/>
          <w:sz w:val="24"/>
          <w:szCs w:val="24"/>
        </w:rPr>
        <w:t>до Тендерної документації</w:t>
      </w:r>
    </w:p>
    <w:p w:rsidR="00CF1225" w:rsidRPr="009959E6" w:rsidRDefault="00CF1225" w:rsidP="00460CEF">
      <w:pPr>
        <w:ind w:right="283"/>
        <w:contextualSpacing/>
        <w:jc w:val="right"/>
        <w:rPr>
          <w:rFonts w:ascii="Times New Roman" w:hAnsi="Times New Roman" w:cs="Times New Roman"/>
          <w:sz w:val="24"/>
          <w:szCs w:val="24"/>
        </w:rPr>
      </w:pPr>
    </w:p>
    <w:p w:rsidR="005D4CB0" w:rsidRPr="009959E6" w:rsidRDefault="005D4CB0" w:rsidP="005D4CB0">
      <w:pPr>
        <w:keepNext/>
        <w:keepLines/>
        <w:spacing w:line="216" w:lineRule="auto"/>
        <w:jc w:val="center"/>
        <w:outlineLvl w:val="0"/>
        <w:rPr>
          <w:rFonts w:ascii="Times New Roman" w:hAnsi="Times New Roman" w:cs="Times New Roman"/>
          <w:b/>
          <w:bCs/>
          <w:sz w:val="24"/>
          <w:szCs w:val="24"/>
          <w:lang w:eastAsia="uk-UA"/>
        </w:rPr>
      </w:pPr>
      <w:r w:rsidRPr="009959E6">
        <w:rPr>
          <w:rFonts w:ascii="Times New Roman" w:hAnsi="Times New Roman" w:cs="Times New Roman"/>
          <w:b/>
          <w:bCs/>
          <w:sz w:val="24"/>
          <w:szCs w:val="24"/>
          <w:lang w:eastAsia="uk-UA"/>
        </w:rPr>
        <w:t>ПРОЄКТ ДОГОВОРУ</w:t>
      </w:r>
    </w:p>
    <w:p w:rsidR="005D4CB0" w:rsidRPr="009959E6" w:rsidRDefault="005D4CB0" w:rsidP="005D4CB0">
      <w:pPr>
        <w:tabs>
          <w:tab w:val="left" w:pos="5812"/>
        </w:tabs>
        <w:ind w:left="40"/>
        <w:jc w:val="center"/>
        <w:rPr>
          <w:rFonts w:ascii="Times New Roman" w:hAnsi="Times New Roman" w:cs="Times New Roman"/>
          <w:sz w:val="24"/>
          <w:szCs w:val="24"/>
          <w:lang w:eastAsia="uk-UA"/>
        </w:rPr>
      </w:pPr>
      <w:r w:rsidRPr="009959E6">
        <w:rPr>
          <w:rFonts w:ascii="Times New Roman" w:hAnsi="Times New Roman" w:cs="Times New Roman"/>
          <w:sz w:val="24"/>
          <w:szCs w:val="24"/>
          <w:lang w:eastAsia="uk-UA"/>
        </w:rPr>
        <w:t>м. Київ</w:t>
      </w:r>
      <w:r w:rsidRPr="009959E6">
        <w:rPr>
          <w:rFonts w:ascii="Times New Roman" w:hAnsi="Times New Roman" w:cs="Times New Roman"/>
          <w:sz w:val="24"/>
          <w:szCs w:val="24"/>
          <w:lang w:eastAsia="uk-UA"/>
        </w:rPr>
        <w:tab/>
        <w:t>«__» _____________ 2023 року</w:t>
      </w:r>
    </w:p>
    <w:p w:rsidR="005D4CB0" w:rsidRPr="009959E6" w:rsidRDefault="005D4CB0" w:rsidP="005D4CB0">
      <w:pPr>
        <w:tabs>
          <w:tab w:val="left" w:pos="6443"/>
        </w:tabs>
        <w:ind w:left="40"/>
        <w:rPr>
          <w:rFonts w:ascii="Times New Roman" w:hAnsi="Times New Roman" w:cs="Times New Roman"/>
          <w:sz w:val="24"/>
          <w:szCs w:val="24"/>
        </w:rPr>
      </w:pPr>
    </w:p>
    <w:p w:rsidR="005D4CB0" w:rsidRPr="009959E6" w:rsidRDefault="005D4CB0" w:rsidP="005D4CB0">
      <w:pPr>
        <w:pStyle w:val="a8"/>
        <w:ind w:firstLine="709"/>
        <w:jc w:val="both"/>
      </w:pPr>
      <w:r w:rsidRPr="009959E6">
        <w:rPr>
          <w:lang w:eastAsia="uk-UA"/>
        </w:rPr>
        <w:t xml:space="preserve">Головне управління Пенсійного фонду України в м. Києві (далі - Замовник), в особі __________________________________, яка діє на підставі ________________________________________________________________________________________________________________________________________________________, </w:t>
      </w:r>
      <w:r w:rsidRPr="009959E6">
        <w:t xml:space="preserve">з однієї сторони, та </w:t>
      </w:r>
      <w:r w:rsidRPr="009959E6">
        <w:rPr>
          <w:lang w:eastAsia="en-US"/>
        </w:rPr>
        <w:t>_______________________________________________________</w:t>
      </w:r>
      <w:r w:rsidRPr="009959E6">
        <w:rPr>
          <w:bCs/>
          <w:lang w:eastAsia="en-US"/>
        </w:rPr>
        <w:t xml:space="preserve">, </w:t>
      </w:r>
      <w:r w:rsidRPr="009959E6">
        <w:t>(далі – Підрядник), в особі _______________________________________________,</w:t>
      </w:r>
      <w:r w:rsidRPr="009959E6">
        <w:rPr>
          <w:bCs/>
          <w:lang w:eastAsia="en-US"/>
        </w:rPr>
        <w:t xml:space="preserve"> </w:t>
      </w:r>
      <w:r w:rsidRPr="009959E6">
        <w:rPr>
          <w:lang w:eastAsia="en-US"/>
        </w:rPr>
        <w:t>який/яка діє на підставі _______________________________________________________, з іншої сторони</w:t>
      </w:r>
      <w:r w:rsidRPr="009959E6">
        <w:t xml:space="preserve"> </w:t>
      </w:r>
      <w:r w:rsidRPr="009959E6">
        <w:rPr>
          <w:rFonts w:eastAsia="Times New Roman"/>
          <w:lang w:eastAsia="en-US"/>
        </w:rPr>
        <w:t xml:space="preserve">(далі разом – Сторони, а кожна окремо – Сторона), на підставі рішення Уповноваженої особи від __.__.___. № ____, </w:t>
      </w:r>
      <w:r w:rsidRPr="009959E6">
        <w:t xml:space="preserve">уклали </w:t>
      </w:r>
      <w:r w:rsidRPr="009959E6">
        <w:rPr>
          <w:bCs/>
          <w:lang w:eastAsia="en-US"/>
        </w:rPr>
        <w:t>Договір виконання будівельних робіт з капітального ремонту</w:t>
      </w:r>
      <w:r w:rsidRPr="009959E6">
        <w:t xml:space="preserve"> </w:t>
      </w:r>
      <w:r w:rsidRPr="009959E6">
        <w:rPr>
          <w:bCs/>
          <w:lang w:eastAsia="en-US"/>
        </w:rPr>
        <w:t>адміністративної будівлі Головного</w:t>
      </w:r>
      <w:r w:rsidRPr="009959E6">
        <w:rPr>
          <w:lang w:eastAsia="uk-UA"/>
        </w:rPr>
        <w:t xml:space="preserve"> управління Пенсійного фонду України в м. Києві</w:t>
      </w:r>
      <w:r w:rsidRPr="009959E6">
        <w:rPr>
          <w:bCs/>
          <w:lang w:eastAsia="en-US"/>
        </w:rPr>
        <w:t xml:space="preserve"> за адресою: м. Київ, вул. </w:t>
      </w:r>
      <w:proofErr w:type="spellStart"/>
      <w:r w:rsidRPr="009959E6">
        <w:rPr>
          <w:bCs/>
          <w:lang w:eastAsia="en-US"/>
        </w:rPr>
        <w:t>Нижньоюрківська</w:t>
      </w:r>
      <w:proofErr w:type="spellEnd"/>
      <w:r w:rsidRPr="009959E6">
        <w:rPr>
          <w:bCs/>
          <w:lang w:eastAsia="en-US"/>
        </w:rPr>
        <w:t xml:space="preserve">, 3, літ. А (далі – Договір), </w:t>
      </w:r>
      <w:r w:rsidRPr="009959E6">
        <w:t>про наступне:</w:t>
      </w:r>
    </w:p>
    <w:p w:rsidR="005D4CB0" w:rsidRPr="009959E6" w:rsidRDefault="005D4CB0" w:rsidP="005D4CB0">
      <w:pPr>
        <w:pStyle w:val="a8"/>
        <w:ind w:firstLine="709"/>
        <w:jc w:val="both"/>
      </w:pPr>
    </w:p>
    <w:p w:rsidR="005D4CB0" w:rsidRPr="009959E6" w:rsidRDefault="005D4CB0" w:rsidP="005D4CB0">
      <w:pPr>
        <w:tabs>
          <w:tab w:val="left" w:pos="2060"/>
        </w:tabs>
        <w:spacing w:line="216" w:lineRule="auto"/>
        <w:ind w:right="40"/>
        <w:jc w:val="both"/>
        <w:rPr>
          <w:rFonts w:ascii="Times New Roman" w:hAnsi="Times New Roman" w:cs="Times New Roman"/>
          <w:sz w:val="24"/>
          <w:szCs w:val="24"/>
        </w:rPr>
      </w:pPr>
      <w:r w:rsidRPr="009959E6">
        <w:rPr>
          <w:rFonts w:ascii="Times New Roman" w:hAnsi="Times New Roman" w:cs="Times New Roman"/>
          <w:sz w:val="24"/>
          <w:szCs w:val="24"/>
        </w:rPr>
        <w:tab/>
      </w:r>
    </w:p>
    <w:p w:rsidR="005D4CB0" w:rsidRPr="009959E6" w:rsidRDefault="005D4CB0" w:rsidP="005D4CB0">
      <w:pPr>
        <w:keepNext/>
        <w:keepLines/>
        <w:spacing w:line="216" w:lineRule="auto"/>
        <w:jc w:val="center"/>
        <w:outlineLvl w:val="0"/>
        <w:rPr>
          <w:rFonts w:ascii="Times New Roman" w:hAnsi="Times New Roman" w:cs="Times New Roman"/>
          <w:b/>
          <w:bCs/>
          <w:sz w:val="24"/>
          <w:szCs w:val="24"/>
        </w:rPr>
      </w:pPr>
      <w:bookmarkStart w:id="2" w:name="bookmark1"/>
      <w:r w:rsidRPr="009959E6">
        <w:rPr>
          <w:rFonts w:ascii="Times New Roman" w:hAnsi="Times New Roman" w:cs="Times New Roman"/>
          <w:b/>
          <w:bCs/>
          <w:sz w:val="24"/>
          <w:szCs w:val="24"/>
        </w:rPr>
        <w:t xml:space="preserve">І. </w:t>
      </w:r>
      <w:bookmarkEnd w:id="2"/>
      <w:r w:rsidRPr="009959E6">
        <w:rPr>
          <w:rFonts w:ascii="Times New Roman" w:hAnsi="Times New Roman" w:cs="Times New Roman"/>
          <w:b/>
          <w:bCs/>
          <w:sz w:val="24"/>
          <w:szCs w:val="24"/>
        </w:rPr>
        <w:t>ПРЕДМЕТ ДОГОВОРУ</w:t>
      </w:r>
    </w:p>
    <w:p w:rsidR="005D4CB0" w:rsidRPr="009959E6" w:rsidRDefault="005D4CB0" w:rsidP="005D4CB0">
      <w:pPr>
        <w:keepNext/>
        <w:keepLines/>
        <w:spacing w:line="216" w:lineRule="auto"/>
        <w:ind w:firstLine="708"/>
        <w:jc w:val="both"/>
        <w:outlineLvl w:val="0"/>
        <w:rPr>
          <w:rFonts w:ascii="Times New Roman" w:hAnsi="Times New Roman" w:cs="Times New Roman"/>
          <w:bCs/>
          <w:sz w:val="24"/>
          <w:szCs w:val="24"/>
          <w:lang w:eastAsia="en-US"/>
        </w:rPr>
      </w:pPr>
      <w:r w:rsidRPr="009959E6">
        <w:rPr>
          <w:rFonts w:ascii="Times New Roman" w:hAnsi="Times New Roman" w:cs="Times New Roman"/>
          <w:bCs/>
          <w:sz w:val="24"/>
          <w:szCs w:val="24"/>
          <w:lang w:eastAsia="en-US"/>
        </w:rPr>
        <w:t>1.1. Замовник доручає, а Підрядник забезпечує відповідно до проектно-кошторисної документації та умов Договору виконання будівельних робіт</w:t>
      </w:r>
      <w:bookmarkStart w:id="3" w:name="OLE_LINK8"/>
      <w:bookmarkStart w:id="4" w:name="OLE_LINK9"/>
      <w:bookmarkStart w:id="5" w:name="OLE_LINK10"/>
      <w:bookmarkStart w:id="6" w:name="OLE_LINK4"/>
      <w:bookmarkStart w:id="7" w:name="OLE_LINK5"/>
      <w:r w:rsidRPr="009959E6">
        <w:rPr>
          <w:rFonts w:ascii="Times New Roman" w:hAnsi="Times New Roman" w:cs="Times New Roman"/>
          <w:bCs/>
          <w:sz w:val="24"/>
          <w:szCs w:val="24"/>
          <w:lang w:eastAsia="en-US"/>
        </w:rPr>
        <w:t xml:space="preserve"> з капітального ремонту в межах ціни цього Договору (далі </w:t>
      </w:r>
      <w:r w:rsidRPr="009959E6">
        <w:rPr>
          <w:rFonts w:ascii="Times New Roman" w:hAnsi="Times New Roman" w:cs="Times New Roman"/>
          <w:sz w:val="24"/>
          <w:szCs w:val="24"/>
          <w:lang w:eastAsia="en-US"/>
        </w:rPr>
        <w:t xml:space="preserve">– </w:t>
      </w:r>
      <w:r w:rsidRPr="009959E6">
        <w:rPr>
          <w:rFonts w:ascii="Times New Roman" w:hAnsi="Times New Roman" w:cs="Times New Roman"/>
          <w:bCs/>
          <w:sz w:val="24"/>
          <w:szCs w:val="24"/>
          <w:lang w:eastAsia="en-US"/>
        </w:rPr>
        <w:t>Роботи).</w:t>
      </w:r>
    </w:p>
    <w:bookmarkEnd w:id="3"/>
    <w:bookmarkEnd w:id="4"/>
    <w:bookmarkEnd w:id="5"/>
    <w:bookmarkEnd w:id="6"/>
    <w:bookmarkEnd w:id="7"/>
    <w:p w:rsidR="005D4CB0" w:rsidRPr="009959E6" w:rsidRDefault="005D4CB0" w:rsidP="005D4CB0">
      <w:pPr>
        <w:keepNext/>
        <w:keepLines/>
        <w:ind w:firstLine="709"/>
        <w:jc w:val="both"/>
        <w:outlineLvl w:val="0"/>
        <w:rPr>
          <w:rFonts w:ascii="Times New Roman" w:hAnsi="Times New Roman" w:cs="Times New Roman"/>
          <w:bCs/>
          <w:spacing w:val="-3"/>
          <w:sz w:val="24"/>
          <w:szCs w:val="24"/>
          <w:lang w:eastAsia="en-US"/>
        </w:rPr>
      </w:pPr>
      <w:r w:rsidRPr="009959E6">
        <w:rPr>
          <w:rFonts w:ascii="Times New Roman" w:hAnsi="Times New Roman" w:cs="Times New Roman"/>
          <w:bCs/>
          <w:spacing w:val="-3"/>
          <w:sz w:val="24"/>
          <w:szCs w:val="24"/>
          <w:lang w:eastAsia="en-US"/>
        </w:rPr>
        <w:t xml:space="preserve">1.2. Об'єкт КНУ </w:t>
      </w:r>
      <w:r w:rsidRPr="009959E6">
        <w:rPr>
          <w:rFonts w:ascii="Times New Roman" w:hAnsi="Times New Roman" w:cs="Times New Roman"/>
          <w:bCs/>
          <w:sz w:val="24"/>
          <w:szCs w:val="24"/>
          <w:lang w:eastAsia="en-US"/>
        </w:rPr>
        <w:t>«Капітальний ремонт адміністративної будівлі Головного</w:t>
      </w:r>
      <w:r w:rsidRPr="009959E6">
        <w:rPr>
          <w:rFonts w:ascii="Times New Roman" w:hAnsi="Times New Roman" w:cs="Times New Roman"/>
          <w:sz w:val="24"/>
          <w:szCs w:val="24"/>
          <w:lang w:eastAsia="uk-UA"/>
        </w:rPr>
        <w:t xml:space="preserve"> управління Пенсійного фонду України в м. Києві</w:t>
      </w:r>
      <w:r w:rsidRPr="009959E6">
        <w:rPr>
          <w:rFonts w:ascii="Times New Roman" w:hAnsi="Times New Roman" w:cs="Times New Roman"/>
          <w:bCs/>
          <w:sz w:val="24"/>
          <w:szCs w:val="24"/>
          <w:lang w:eastAsia="en-US"/>
        </w:rPr>
        <w:t xml:space="preserve"> за адресою: м. Київ, вул. </w:t>
      </w:r>
      <w:proofErr w:type="spellStart"/>
      <w:r w:rsidRPr="009959E6">
        <w:rPr>
          <w:rFonts w:ascii="Times New Roman" w:hAnsi="Times New Roman" w:cs="Times New Roman"/>
          <w:bCs/>
          <w:sz w:val="24"/>
          <w:szCs w:val="24"/>
          <w:lang w:eastAsia="en-US"/>
        </w:rPr>
        <w:t>Нижньоюрківська</w:t>
      </w:r>
      <w:proofErr w:type="spellEnd"/>
      <w:r w:rsidRPr="009959E6">
        <w:rPr>
          <w:rFonts w:ascii="Times New Roman" w:hAnsi="Times New Roman" w:cs="Times New Roman"/>
          <w:bCs/>
          <w:sz w:val="24"/>
          <w:szCs w:val="24"/>
          <w:lang w:eastAsia="en-US"/>
        </w:rPr>
        <w:t>, 3, літ. А»</w:t>
      </w:r>
      <w:r w:rsidRPr="009959E6">
        <w:rPr>
          <w:rFonts w:ascii="Times New Roman" w:hAnsi="Times New Roman" w:cs="Times New Roman"/>
          <w:bCs/>
          <w:spacing w:val="-3"/>
          <w:sz w:val="24"/>
          <w:szCs w:val="24"/>
          <w:lang w:eastAsia="en-US"/>
        </w:rPr>
        <w:t xml:space="preserve"> (</w:t>
      </w:r>
      <w:proofErr w:type="spellStart"/>
      <w:r w:rsidRPr="009959E6">
        <w:rPr>
          <w:rFonts w:ascii="Times New Roman" w:hAnsi="Times New Roman" w:cs="Times New Roman"/>
          <w:bCs/>
          <w:spacing w:val="-3"/>
          <w:sz w:val="24"/>
          <w:szCs w:val="24"/>
          <w:lang w:eastAsia="en-US"/>
        </w:rPr>
        <w:t>ДК</w:t>
      </w:r>
      <w:proofErr w:type="spellEnd"/>
      <w:r w:rsidRPr="009959E6">
        <w:rPr>
          <w:rFonts w:ascii="Times New Roman" w:hAnsi="Times New Roman" w:cs="Times New Roman"/>
          <w:bCs/>
          <w:spacing w:val="-3"/>
          <w:sz w:val="24"/>
          <w:szCs w:val="24"/>
          <w:lang w:eastAsia="en-US"/>
        </w:rPr>
        <w:t xml:space="preserve"> 021:2015:45450000-6 – «Інші завершальні будівельні роботи») (далі – Об’єкт).</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 xml:space="preserve">1.3. Склад та обсяги Робіт, що доручаються до виконання Підряднику визначені проектно-кошторисною </w:t>
      </w:r>
      <w:r w:rsidRPr="009959E6">
        <w:rPr>
          <w:rFonts w:ascii="Times New Roman" w:hAnsi="Times New Roman" w:cs="Times New Roman"/>
          <w:bCs/>
          <w:sz w:val="24"/>
          <w:szCs w:val="24"/>
          <w:lang w:eastAsia="en-US"/>
        </w:rPr>
        <w:t xml:space="preserve">документацією </w:t>
      </w:r>
      <w:r w:rsidRPr="009959E6">
        <w:rPr>
          <w:rFonts w:ascii="Times New Roman" w:hAnsi="Times New Roman" w:cs="Times New Roman"/>
          <w:sz w:val="24"/>
          <w:szCs w:val="24"/>
        </w:rPr>
        <w:t>та умовами Договору.</w:t>
      </w:r>
    </w:p>
    <w:p w:rsidR="005D4CB0" w:rsidRPr="009959E6" w:rsidRDefault="005D4CB0" w:rsidP="005D4CB0">
      <w:pPr>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1.4. Обсяги закупівлі Робіт з капітального ремонту Об’єкта можуть бути зменшені залежно від потреби та реального фінансування видатків Замовника.</w:t>
      </w:r>
    </w:p>
    <w:p w:rsidR="005D4CB0" w:rsidRPr="009959E6" w:rsidRDefault="005D4CB0" w:rsidP="005D4CB0">
      <w:pPr>
        <w:spacing w:line="216" w:lineRule="auto"/>
        <w:ind w:right="-6" w:firstLine="709"/>
        <w:contextualSpacing/>
        <w:jc w:val="both"/>
        <w:rPr>
          <w:rFonts w:ascii="Times New Roman" w:hAnsi="Times New Roman" w:cs="Times New Roman"/>
          <w:snapToGrid w:val="0"/>
          <w:sz w:val="24"/>
          <w:szCs w:val="24"/>
          <w:shd w:val="clear" w:color="auto" w:fill="FFFFFF"/>
        </w:rPr>
      </w:pPr>
      <w:r w:rsidRPr="009959E6">
        <w:rPr>
          <w:rFonts w:ascii="Times New Roman" w:hAnsi="Times New Roman" w:cs="Times New Roman"/>
          <w:sz w:val="24"/>
          <w:szCs w:val="24"/>
          <w:shd w:val="clear" w:color="auto" w:fill="FFFFFF"/>
        </w:rPr>
        <w:t xml:space="preserve">1.5. </w:t>
      </w:r>
      <w:r w:rsidRPr="009959E6">
        <w:rPr>
          <w:rFonts w:ascii="Times New Roman" w:hAnsi="Times New Roman" w:cs="Times New Roman"/>
          <w:snapToGrid w:val="0"/>
          <w:sz w:val="24"/>
          <w:szCs w:val="24"/>
          <w:shd w:val="clear" w:color="auto" w:fill="FFFFFF"/>
        </w:rPr>
        <w:t xml:space="preserve">Підрядник повинен виконати передбачені цим Договором Роботи, якість яких відповідає державним стандартам, будівельним нормам і правилам, іншим нормативно-правовим актам, умовам </w:t>
      </w:r>
      <w:r w:rsidRPr="009959E6">
        <w:rPr>
          <w:rFonts w:ascii="Times New Roman" w:hAnsi="Times New Roman" w:cs="Times New Roman"/>
          <w:sz w:val="24"/>
          <w:szCs w:val="24"/>
          <w:shd w:val="clear" w:color="auto" w:fill="FFFFFF"/>
        </w:rPr>
        <w:t xml:space="preserve">проектно-кошторисної </w:t>
      </w:r>
      <w:r w:rsidRPr="009959E6">
        <w:rPr>
          <w:rFonts w:ascii="Times New Roman" w:hAnsi="Times New Roman" w:cs="Times New Roman"/>
          <w:snapToGrid w:val="0"/>
          <w:sz w:val="24"/>
          <w:szCs w:val="24"/>
          <w:shd w:val="clear" w:color="auto" w:fill="FFFFFF"/>
        </w:rPr>
        <w:t>документації на Об'єкт.</w:t>
      </w:r>
    </w:p>
    <w:p w:rsidR="005D4CB0" w:rsidRPr="009959E6" w:rsidRDefault="005D4CB0" w:rsidP="005D4CB0">
      <w:pPr>
        <w:shd w:val="clear" w:color="auto" w:fill="FFFFFF"/>
        <w:spacing w:after="240" w:line="216" w:lineRule="auto"/>
        <w:ind w:right="-6" w:firstLine="709"/>
        <w:contextualSpacing/>
        <w:jc w:val="both"/>
        <w:rPr>
          <w:rFonts w:ascii="Times New Roman" w:hAnsi="Times New Roman" w:cs="Times New Roman"/>
          <w:snapToGrid w:val="0"/>
          <w:sz w:val="24"/>
          <w:szCs w:val="24"/>
          <w:shd w:val="clear" w:color="auto" w:fill="FFFFFF"/>
        </w:rPr>
      </w:pPr>
      <w:r w:rsidRPr="009959E6">
        <w:rPr>
          <w:rFonts w:ascii="Times New Roman" w:hAnsi="Times New Roman" w:cs="Times New Roman"/>
          <w:snapToGrid w:val="0"/>
          <w:sz w:val="24"/>
          <w:szCs w:val="24"/>
          <w:shd w:val="clear" w:color="auto" w:fill="FFFFFF"/>
        </w:rPr>
        <w:t>1.6. Предметом Договору є Роботи, пов'язані з капітальним ремонтом Об'єкта, обов'язок щодо виконання яких покладається на Підрядника.</w:t>
      </w:r>
    </w:p>
    <w:p w:rsidR="005D4CB0" w:rsidRPr="009959E6" w:rsidRDefault="005D4CB0" w:rsidP="005D4CB0">
      <w:pPr>
        <w:shd w:val="clear" w:color="auto" w:fill="FFFFFF"/>
        <w:spacing w:after="240" w:line="216" w:lineRule="auto"/>
        <w:ind w:right="-6" w:firstLine="709"/>
        <w:contextualSpacing/>
        <w:jc w:val="both"/>
        <w:rPr>
          <w:rFonts w:ascii="Times New Roman" w:hAnsi="Times New Roman" w:cs="Times New Roman"/>
          <w:snapToGrid w:val="0"/>
          <w:sz w:val="24"/>
          <w:szCs w:val="24"/>
          <w:shd w:val="clear" w:color="auto" w:fill="FFFFFF"/>
        </w:rPr>
      </w:pPr>
    </w:p>
    <w:p w:rsidR="005D4CB0" w:rsidRPr="009959E6" w:rsidRDefault="005D4CB0" w:rsidP="005D4CB0">
      <w:pPr>
        <w:spacing w:line="216" w:lineRule="auto"/>
        <w:jc w:val="both"/>
        <w:rPr>
          <w:rFonts w:ascii="Times New Roman" w:hAnsi="Times New Roman" w:cs="Times New Roman"/>
          <w:sz w:val="24"/>
          <w:szCs w:val="24"/>
        </w:rPr>
      </w:pPr>
    </w:p>
    <w:p w:rsidR="005D4CB0" w:rsidRPr="009959E6" w:rsidRDefault="005D4CB0" w:rsidP="005D4CB0">
      <w:pPr>
        <w:spacing w:line="216" w:lineRule="auto"/>
        <w:ind w:firstLine="708"/>
        <w:jc w:val="center"/>
        <w:rPr>
          <w:rFonts w:ascii="Times New Roman" w:hAnsi="Times New Roman" w:cs="Times New Roman"/>
          <w:b/>
          <w:sz w:val="24"/>
          <w:szCs w:val="24"/>
        </w:rPr>
      </w:pPr>
      <w:r w:rsidRPr="009959E6">
        <w:rPr>
          <w:rFonts w:ascii="Times New Roman" w:hAnsi="Times New Roman" w:cs="Times New Roman"/>
          <w:b/>
          <w:sz w:val="24"/>
          <w:szCs w:val="24"/>
        </w:rPr>
        <w:t>ІІ. СТРОКИ ТА ОБСЯГИ ВИКОНАННЯ РОБІТ</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2.1. Підрядник зобов’язаний розпочати капітальний ремонт Об’єкта протягом</w:t>
      </w:r>
      <w:r w:rsidRPr="009959E6">
        <w:rPr>
          <w:rFonts w:ascii="Times New Roman" w:hAnsi="Times New Roman" w:cs="Times New Roman"/>
          <w:sz w:val="24"/>
          <w:szCs w:val="24"/>
        </w:rPr>
        <w:br/>
        <w:t>3 (трьох) календарних днів з моменту підписання цього Договору та передачі йому Замовником проектно-кошторисної документації</w:t>
      </w:r>
      <w:r w:rsidRPr="009959E6">
        <w:rPr>
          <w:rFonts w:ascii="Times New Roman" w:hAnsi="Times New Roman" w:cs="Times New Roman"/>
          <w:color w:val="FF0000"/>
          <w:sz w:val="24"/>
          <w:szCs w:val="24"/>
        </w:rPr>
        <w:t xml:space="preserve"> </w:t>
      </w:r>
      <w:r w:rsidRPr="009959E6">
        <w:rPr>
          <w:rFonts w:ascii="Times New Roman" w:hAnsi="Times New Roman" w:cs="Times New Roman"/>
          <w:sz w:val="24"/>
          <w:szCs w:val="24"/>
          <w:shd w:val="clear" w:color="auto" w:fill="FFFFFF"/>
        </w:rPr>
        <w:t xml:space="preserve">відповідно </w:t>
      </w:r>
      <w:r w:rsidRPr="009959E6">
        <w:rPr>
          <w:rFonts w:ascii="Times New Roman" w:hAnsi="Times New Roman" w:cs="Times New Roman"/>
          <w:sz w:val="24"/>
          <w:szCs w:val="24"/>
        </w:rPr>
        <w:t>до акту приймання-передавання.</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2.2. Початок та закінчення робіт Підрядником на Об’єкті визначається Календарним графіком виконання Робіт (Додаток № 1 до Договору), який є невід’ємною частиною цього Договору. Роботи на Об’єкті завершуються 31 жовтня 2023 року.</w:t>
      </w:r>
    </w:p>
    <w:p w:rsidR="005D4CB0" w:rsidRPr="009959E6" w:rsidRDefault="005D4CB0" w:rsidP="005D4CB0">
      <w:pPr>
        <w:spacing w:line="216" w:lineRule="auto"/>
        <w:ind w:firstLine="708"/>
        <w:jc w:val="both"/>
        <w:rPr>
          <w:rFonts w:ascii="Times New Roman" w:hAnsi="Times New Roman" w:cs="Times New Roman"/>
          <w:sz w:val="24"/>
          <w:szCs w:val="24"/>
          <w:shd w:val="clear" w:color="auto" w:fill="FFFFFF"/>
          <w:lang w:eastAsia="uk-UA"/>
        </w:rPr>
      </w:pPr>
      <w:r w:rsidRPr="009959E6">
        <w:rPr>
          <w:rFonts w:ascii="Times New Roman" w:hAnsi="Times New Roman" w:cs="Times New Roman"/>
          <w:sz w:val="24"/>
          <w:szCs w:val="24"/>
        </w:rPr>
        <w:t>2.3. До обсягів виконання Робіт належать: д</w:t>
      </w:r>
      <w:r w:rsidR="00B1780B" w:rsidRPr="009959E6">
        <w:rPr>
          <w:rFonts w:ascii="Times New Roman" w:hAnsi="Times New Roman" w:cs="Times New Roman"/>
          <w:sz w:val="24"/>
          <w:szCs w:val="24"/>
          <w:shd w:val="clear" w:color="auto" w:fill="FFFFFF"/>
          <w:lang w:eastAsia="uk-UA"/>
        </w:rPr>
        <w:t>емонтаж/улаштування:</w:t>
      </w:r>
    </w:p>
    <w:p w:rsidR="005D4CB0" w:rsidRPr="009959E6" w:rsidRDefault="00B1780B" w:rsidP="00B1780B">
      <w:pPr>
        <w:spacing w:line="216" w:lineRule="auto"/>
        <w:jc w:val="both"/>
        <w:rPr>
          <w:rFonts w:ascii="Times New Roman" w:hAnsi="Times New Roman" w:cs="Times New Roman"/>
          <w:sz w:val="24"/>
          <w:szCs w:val="24"/>
          <w:shd w:val="clear" w:color="auto" w:fill="FFFFFF"/>
          <w:lang w:eastAsia="uk-UA"/>
        </w:rPr>
      </w:pPr>
      <w:r w:rsidRPr="009959E6">
        <w:rPr>
          <w:rFonts w:ascii="Times New Roman" w:hAnsi="Times New Roman" w:cs="Times New Roman"/>
          <w:sz w:val="24"/>
          <w:szCs w:val="24"/>
          <w:shd w:val="clear" w:color="auto" w:fill="FFFFFF"/>
          <w:lang w:eastAsia="uk-UA"/>
        </w:rPr>
        <w:t>- стін та стінового покриття;</w:t>
      </w:r>
    </w:p>
    <w:p w:rsidR="005D4CB0" w:rsidRPr="009959E6" w:rsidRDefault="00B1780B" w:rsidP="00B1780B">
      <w:pPr>
        <w:spacing w:line="216" w:lineRule="auto"/>
        <w:jc w:val="both"/>
        <w:rPr>
          <w:rFonts w:ascii="Times New Roman" w:hAnsi="Times New Roman" w:cs="Times New Roman"/>
          <w:sz w:val="24"/>
          <w:szCs w:val="24"/>
          <w:shd w:val="clear" w:color="auto" w:fill="FFFFFF"/>
          <w:lang w:eastAsia="uk-UA"/>
        </w:rPr>
      </w:pPr>
      <w:r w:rsidRPr="009959E6">
        <w:rPr>
          <w:rFonts w:ascii="Times New Roman" w:hAnsi="Times New Roman" w:cs="Times New Roman"/>
          <w:sz w:val="24"/>
          <w:szCs w:val="24"/>
          <w:shd w:val="clear" w:color="auto" w:fill="FFFFFF"/>
          <w:lang w:eastAsia="uk-UA"/>
        </w:rPr>
        <w:t>- покриттів підлог;</w:t>
      </w:r>
    </w:p>
    <w:p w:rsidR="005D4CB0" w:rsidRPr="009959E6" w:rsidRDefault="00B1780B" w:rsidP="00B1780B">
      <w:pPr>
        <w:spacing w:line="216" w:lineRule="auto"/>
        <w:jc w:val="both"/>
        <w:rPr>
          <w:rFonts w:ascii="Times New Roman" w:hAnsi="Times New Roman" w:cs="Times New Roman"/>
          <w:sz w:val="24"/>
          <w:szCs w:val="24"/>
          <w:shd w:val="clear" w:color="auto" w:fill="FFFFFF"/>
          <w:lang w:eastAsia="uk-UA"/>
        </w:rPr>
      </w:pPr>
      <w:r w:rsidRPr="009959E6">
        <w:rPr>
          <w:rFonts w:ascii="Times New Roman" w:hAnsi="Times New Roman" w:cs="Times New Roman"/>
          <w:sz w:val="24"/>
          <w:szCs w:val="24"/>
          <w:shd w:val="clear" w:color="auto" w:fill="FFFFFF"/>
          <w:lang w:eastAsia="uk-UA"/>
        </w:rPr>
        <w:t xml:space="preserve">- </w:t>
      </w:r>
      <w:r w:rsidR="005D4CB0" w:rsidRPr="009959E6">
        <w:rPr>
          <w:rFonts w:ascii="Times New Roman" w:hAnsi="Times New Roman" w:cs="Times New Roman"/>
          <w:sz w:val="24"/>
          <w:szCs w:val="24"/>
          <w:shd w:val="clear" w:color="auto" w:fill="FFFFFF"/>
          <w:lang w:eastAsia="uk-UA"/>
        </w:rPr>
        <w:t>кар</w:t>
      </w:r>
      <w:r w:rsidRPr="009959E6">
        <w:rPr>
          <w:rFonts w:ascii="Times New Roman" w:hAnsi="Times New Roman" w:cs="Times New Roman"/>
          <w:sz w:val="24"/>
          <w:szCs w:val="24"/>
          <w:shd w:val="clear" w:color="auto" w:fill="FFFFFF"/>
          <w:lang w:eastAsia="uk-UA"/>
        </w:rPr>
        <w:t>касу підвісних стель;</w:t>
      </w:r>
    </w:p>
    <w:p w:rsidR="005D4CB0" w:rsidRPr="009959E6" w:rsidRDefault="00B1780B" w:rsidP="00B1780B">
      <w:pPr>
        <w:spacing w:line="216" w:lineRule="auto"/>
        <w:jc w:val="both"/>
        <w:rPr>
          <w:rFonts w:ascii="Times New Roman" w:hAnsi="Times New Roman" w:cs="Times New Roman"/>
          <w:sz w:val="24"/>
          <w:szCs w:val="24"/>
          <w:shd w:val="clear" w:color="auto" w:fill="FFFFFF"/>
          <w:lang w:eastAsia="uk-UA"/>
        </w:rPr>
      </w:pPr>
      <w:r w:rsidRPr="009959E6">
        <w:rPr>
          <w:rFonts w:ascii="Times New Roman" w:hAnsi="Times New Roman" w:cs="Times New Roman"/>
          <w:sz w:val="24"/>
          <w:szCs w:val="24"/>
          <w:shd w:val="clear" w:color="auto" w:fill="FFFFFF"/>
          <w:lang w:eastAsia="uk-UA"/>
        </w:rPr>
        <w:t xml:space="preserve">- </w:t>
      </w:r>
      <w:r w:rsidR="005D4CB0" w:rsidRPr="009959E6">
        <w:rPr>
          <w:rFonts w:ascii="Times New Roman" w:hAnsi="Times New Roman" w:cs="Times New Roman"/>
          <w:sz w:val="24"/>
          <w:szCs w:val="24"/>
          <w:shd w:val="clear" w:color="auto" w:fill="FFFFFF"/>
          <w:lang w:eastAsia="uk-UA"/>
        </w:rPr>
        <w:t>дверних коробок в кам'яних стінах з відбиванням штукатурки в укосах;</w:t>
      </w:r>
    </w:p>
    <w:p w:rsidR="005D4CB0" w:rsidRPr="009959E6" w:rsidRDefault="00B1780B" w:rsidP="00B1780B">
      <w:pPr>
        <w:spacing w:line="216" w:lineRule="auto"/>
        <w:jc w:val="both"/>
        <w:rPr>
          <w:rFonts w:ascii="Times New Roman" w:hAnsi="Times New Roman" w:cs="Times New Roman"/>
          <w:sz w:val="24"/>
          <w:szCs w:val="24"/>
          <w:shd w:val="clear" w:color="auto" w:fill="FFFFFF"/>
          <w:lang w:eastAsia="uk-UA"/>
        </w:rPr>
      </w:pPr>
      <w:r w:rsidRPr="009959E6">
        <w:rPr>
          <w:rFonts w:ascii="Times New Roman" w:hAnsi="Times New Roman" w:cs="Times New Roman"/>
          <w:sz w:val="24"/>
          <w:szCs w:val="24"/>
          <w:shd w:val="clear" w:color="auto" w:fill="FFFFFF"/>
          <w:lang w:eastAsia="uk-UA"/>
        </w:rPr>
        <w:t xml:space="preserve">- </w:t>
      </w:r>
      <w:r w:rsidR="005D4CB0" w:rsidRPr="009959E6">
        <w:rPr>
          <w:rFonts w:ascii="Times New Roman" w:hAnsi="Times New Roman" w:cs="Times New Roman"/>
          <w:sz w:val="24"/>
          <w:szCs w:val="24"/>
          <w:shd w:val="clear" w:color="auto" w:fill="FFFFFF"/>
          <w:lang w:eastAsia="uk-UA"/>
        </w:rPr>
        <w:t>наличників.</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shd w:val="clear" w:color="auto" w:fill="FFFFFF"/>
          <w:lang w:eastAsia="uk-UA"/>
        </w:rPr>
        <w:t xml:space="preserve">Прокладання трубопроводів водопостачання та водовідведення; улаштування системи пожежної та охоронної сигналізації; </w:t>
      </w:r>
      <w:bookmarkStart w:id="8" w:name="_Hlk84256746"/>
      <w:r w:rsidRPr="009959E6">
        <w:rPr>
          <w:rFonts w:ascii="Times New Roman" w:hAnsi="Times New Roman" w:cs="Times New Roman"/>
          <w:sz w:val="24"/>
          <w:szCs w:val="24"/>
          <w:shd w:val="clear" w:color="auto" w:fill="FFFFFF"/>
          <w:lang w:eastAsia="uk-UA"/>
        </w:rPr>
        <w:t xml:space="preserve">улаштування структурованої кабельної мережі; </w:t>
      </w:r>
      <w:bookmarkEnd w:id="8"/>
      <w:r w:rsidRPr="009959E6">
        <w:rPr>
          <w:rFonts w:ascii="Times New Roman" w:hAnsi="Times New Roman" w:cs="Times New Roman"/>
          <w:sz w:val="24"/>
          <w:szCs w:val="24"/>
          <w:shd w:val="clear" w:color="auto" w:fill="FFFFFF"/>
          <w:lang w:eastAsia="uk-UA"/>
        </w:rPr>
        <w:t>улаштування електромережі та супутнього обладнання.</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lastRenderedPageBreak/>
        <w:t>2.4. Сторони домовилися про можливе уточнення Календарного графіка виконання Робіт початок та закінчення робіт на Об’єкті в залежності від реального фінансування видатків Замовника, що буде визначатися додатковою угодою до цього Договору.</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2.5. Капітальний ремонт Об’єкта може бути закінчено Підрядником достроково, за умови погодження із Замовником та внесення змін до графіку виконання Робіт, шляхом укладення додаткової угоди.</w:t>
      </w:r>
    </w:p>
    <w:p w:rsidR="005D4CB0" w:rsidRPr="009959E6" w:rsidRDefault="005D4CB0" w:rsidP="005D4CB0">
      <w:pPr>
        <w:tabs>
          <w:tab w:val="left" w:pos="540"/>
          <w:tab w:val="left" w:pos="3261"/>
        </w:tabs>
        <w:spacing w:line="216" w:lineRule="auto"/>
        <w:ind w:right="-6" w:firstLine="709"/>
        <w:contextualSpacing/>
        <w:jc w:val="both"/>
        <w:rPr>
          <w:rFonts w:ascii="Times New Roman" w:hAnsi="Times New Roman" w:cs="Times New Roman"/>
          <w:sz w:val="24"/>
          <w:szCs w:val="24"/>
          <w:shd w:val="clear" w:color="auto" w:fill="FFFFFF"/>
          <w:lang w:eastAsia="uk-UA"/>
        </w:rPr>
      </w:pPr>
      <w:bookmarkStart w:id="9" w:name="OLE_LINK26"/>
      <w:bookmarkStart w:id="10" w:name="OLE_LINK27"/>
      <w:r w:rsidRPr="009959E6">
        <w:rPr>
          <w:rFonts w:ascii="Times New Roman" w:hAnsi="Times New Roman" w:cs="Times New Roman"/>
          <w:sz w:val="24"/>
          <w:szCs w:val="24"/>
          <w:shd w:val="clear" w:color="auto" w:fill="FFFFFF"/>
          <w:lang w:eastAsia="uk-UA"/>
        </w:rPr>
        <w:t>2.6. Замовник може, у разі необхідності, прийняти рішення про уповільнення або зупинення виконання Робіт з капітального ремонту Об’єкта, про що повідомляє письмово Підрядника протягом 3 (трьох) календарних днів. Таке рішення Замовника є підставою для укладення Сторонами додаткової угоди, в тому числі внесення змін до Календарного графіку виконання робіт.</w:t>
      </w:r>
    </w:p>
    <w:bookmarkEnd w:id="9"/>
    <w:bookmarkEnd w:id="10"/>
    <w:p w:rsidR="005D4CB0" w:rsidRPr="009959E6" w:rsidRDefault="005D4CB0" w:rsidP="005D4CB0">
      <w:pPr>
        <w:spacing w:line="216" w:lineRule="auto"/>
        <w:ind w:firstLine="708"/>
        <w:jc w:val="both"/>
        <w:rPr>
          <w:rFonts w:ascii="Times New Roman" w:hAnsi="Times New Roman" w:cs="Times New Roman"/>
          <w:sz w:val="24"/>
          <w:szCs w:val="24"/>
        </w:rPr>
      </w:pPr>
    </w:p>
    <w:p w:rsidR="005D4CB0" w:rsidRPr="009959E6" w:rsidRDefault="005D4CB0" w:rsidP="005D4CB0">
      <w:pPr>
        <w:spacing w:line="216" w:lineRule="auto"/>
        <w:contextualSpacing/>
        <w:jc w:val="center"/>
        <w:outlineLvl w:val="0"/>
        <w:rPr>
          <w:rFonts w:ascii="Times New Roman" w:hAnsi="Times New Roman" w:cs="Times New Roman"/>
          <w:b/>
          <w:bCs/>
          <w:sz w:val="24"/>
          <w:szCs w:val="24"/>
          <w:shd w:val="clear" w:color="auto" w:fill="FFFFFF"/>
        </w:rPr>
      </w:pPr>
      <w:r w:rsidRPr="009959E6">
        <w:rPr>
          <w:rFonts w:ascii="Times New Roman" w:hAnsi="Times New Roman" w:cs="Times New Roman"/>
          <w:b/>
          <w:bCs/>
          <w:sz w:val="24"/>
          <w:szCs w:val="24"/>
          <w:shd w:val="clear" w:color="auto" w:fill="FFFFFF"/>
        </w:rPr>
        <w:t>ІІІ. ДОГОВІРНА ЦІНА</w:t>
      </w:r>
    </w:p>
    <w:p w:rsidR="005D4CB0" w:rsidRPr="009959E6" w:rsidRDefault="005D4CB0" w:rsidP="005D4CB0">
      <w:pPr>
        <w:tabs>
          <w:tab w:val="left" w:pos="0"/>
        </w:tabs>
        <w:spacing w:line="216" w:lineRule="auto"/>
        <w:ind w:right="-6" w:firstLine="709"/>
        <w:contextualSpacing/>
        <w:jc w:val="both"/>
        <w:rPr>
          <w:rFonts w:ascii="Times New Roman" w:hAnsi="Times New Roman" w:cs="Times New Roman"/>
          <w:spacing w:val="-8"/>
          <w:sz w:val="24"/>
          <w:szCs w:val="24"/>
          <w:shd w:val="clear" w:color="auto" w:fill="FFFFFF"/>
        </w:rPr>
      </w:pPr>
      <w:r w:rsidRPr="009959E6">
        <w:rPr>
          <w:rFonts w:ascii="Times New Roman" w:hAnsi="Times New Roman" w:cs="Times New Roman"/>
          <w:spacing w:val="-8"/>
          <w:sz w:val="24"/>
          <w:szCs w:val="24"/>
          <w:shd w:val="clear" w:color="auto" w:fill="FFFFFF"/>
        </w:rPr>
        <w:t xml:space="preserve">3.1. Договірна ціна у Договорі визначена на основі </w:t>
      </w:r>
      <w:r w:rsidRPr="009959E6">
        <w:rPr>
          <w:rFonts w:ascii="Times New Roman" w:hAnsi="Times New Roman" w:cs="Times New Roman"/>
          <w:sz w:val="24"/>
          <w:szCs w:val="24"/>
        </w:rPr>
        <w:t>кошторису</w:t>
      </w:r>
      <w:r w:rsidRPr="009959E6">
        <w:rPr>
          <w:rFonts w:ascii="Times New Roman" w:hAnsi="Times New Roman" w:cs="Times New Roman"/>
          <w:spacing w:val="-8"/>
          <w:sz w:val="24"/>
          <w:szCs w:val="24"/>
          <w:shd w:val="clear" w:color="auto" w:fill="FFFFFF"/>
        </w:rPr>
        <w:t xml:space="preserve">, що є невід'ємною частиною Договору (Додаток № 2 до Договору) і </w:t>
      </w:r>
      <w:bookmarkStart w:id="11" w:name="OLE_LINK15"/>
      <w:bookmarkStart w:id="12" w:name="OLE_LINK16"/>
      <w:r w:rsidRPr="009959E6">
        <w:rPr>
          <w:rFonts w:ascii="Times New Roman" w:hAnsi="Times New Roman" w:cs="Times New Roman"/>
          <w:spacing w:val="-8"/>
          <w:sz w:val="24"/>
          <w:szCs w:val="24"/>
          <w:shd w:val="clear" w:color="auto" w:fill="FFFFFF"/>
        </w:rPr>
        <w:t xml:space="preserve">складає </w:t>
      </w:r>
      <w:r w:rsidRPr="009959E6">
        <w:rPr>
          <w:rFonts w:ascii="Times New Roman" w:hAnsi="Times New Roman" w:cs="Times New Roman"/>
          <w:b/>
          <w:spacing w:val="-8"/>
          <w:sz w:val="24"/>
          <w:szCs w:val="24"/>
          <w:shd w:val="clear" w:color="auto" w:fill="FFFFFF"/>
        </w:rPr>
        <w:t>____________________</w:t>
      </w:r>
      <w:r w:rsidRPr="009959E6">
        <w:rPr>
          <w:rFonts w:ascii="Times New Roman" w:hAnsi="Times New Roman" w:cs="Times New Roman"/>
          <w:spacing w:val="-8"/>
          <w:sz w:val="24"/>
          <w:szCs w:val="24"/>
          <w:shd w:val="clear" w:color="auto" w:fill="FFFFFF"/>
        </w:rPr>
        <w:t xml:space="preserve"> (_____________________) </w:t>
      </w:r>
      <w:r w:rsidRPr="009959E6">
        <w:rPr>
          <w:rFonts w:ascii="Times New Roman" w:hAnsi="Times New Roman" w:cs="Times New Roman"/>
          <w:b/>
          <w:spacing w:val="-8"/>
          <w:sz w:val="24"/>
          <w:szCs w:val="24"/>
          <w:shd w:val="clear" w:color="auto" w:fill="FFFFFF"/>
        </w:rPr>
        <w:t>гривень _______ копійок</w:t>
      </w:r>
      <w:r w:rsidRPr="009959E6">
        <w:rPr>
          <w:rFonts w:ascii="Times New Roman" w:hAnsi="Times New Roman" w:cs="Times New Roman"/>
          <w:spacing w:val="-8"/>
          <w:sz w:val="24"/>
          <w:szCs w:val="24"/>
          <w:shd w:val="clear" w:color="auto" w:fill="FFFFFF"/>
        </w:rPr>
        <w:t>,</w:t>
      </w:r>
      <w:r w:rsidRPr="009959E6">
        <w:rPr>
          <w:rFonts w:ascii="Times New Roman" w:hAnsi="Times New Roman" w:cs="Times New Roman"/>
          <w:bCs/>
          <w:i/>
          <w:iCs/>
          <w:spacing w:val="-8"/>
          <w:sz w:val="24"/>
          <w:szCs w:val="24"/>
          <w:shd w:val="clear" w:color="auto" w:fill="FFFFFF"/>
        </w:rPr>
        <w:t xml:space="preserve"> </w:t>
      </w:r>
      <w:r w:rsidRPr="009959E6">
        <w:rPr>
          <w:rFonts w:ascii="Times New Roman" w:hAnsi="Times New Roman" w:cs="Times New Roman"/>
          <w:bCs/>
          <w:iCs/>
          <w:spacing w:val="-8"/>
          <w:sz w:val="24"/>
          <w:szCs w:val="24"/>
          <w:shd w:val="clear" w:color="auto" w:fill="FFFFFF"/>
        </w:rPr>
        <w:t>у тому числі</w:t>
      </w:r>
      <w:r w:rsidRPr="009959E6">
        <w:rPr>
          <w:rFonts w:ascii="Times New Roman" w:hAnsi="Times New Roman" w:cs="Times New Roman"/>
          <w:bCs/>
          <w:i/>
          <w:iCs/>
          <w:spacing w:val="-8"/>
          <w:sz w:val="24"/>
          <w:szCs w:val="24"/>
          <w:shd w:val="clear" w:color="auto" w:fill="FFFFFF"/>
        </w:rPr>
        <w:t xml:space="preserve"> </w:t>
      </w:r>
      <w:r w:rsidRPr="009959E6">
        <w:rPr>
          <w:rFonts w:ascii="Times New Roman" w:hAnsi="Times New Roman" w:cs="Times New Roman"/>
          <w:spacing w:val="-8"/>
          <w:sz w:val="24"/>
          <w:szCs w:val="24"/>
          <w:shd w:val="clear" w:color="auto" w:fill="FFFFFF"/>
        </w:rPr>
        <w:t xml:space="preserve">ПДВ – </w:t>
      </w:r>
      <w:r w:rsidRPr="009959E6">
        <w:rPr>
          <w:rFonts w:ascii="Times New Roman" w:hAnsi="Times New Roman" w:cs="Times New Roman"/>
          <w:b/>
          <w:spacing w:val="-8"/>
          <w:sz w:val="24"/>
          <w:szCs w:val="24"/>
          <w:shd w:val="clear" w:color="auto" w:fill="FFFFFF"/>
        </w:rPr>
        <w:t>-____________</w:t>
      </w:r>
      <w:r w:rsidRPr="009959E6">
        <w:rPr>
          <w:rFonts w:ascii="Times New Roman" w:hAnsi="Times New Roman" w:cs="Times New Roman"/>
          <w:spacing w:val="-8"/>
          <w:sz w:val="24"/>
          <w:szCs w:val="24"/>
          <w:shd w:val="clear" w:color="auto" w:fill="FFFFFF"/>
        </w:rPr>
        <w:t xml:space="preserve"> (_______________________) </w:t>
      </w:r>
      <w:r w:rsidRPr="009959E6">
        <w:rPr>
          <w:rFonts w:ascii="Times New Roman" w:hAnsi="Times New Roman" w:cs="Times New Roman"/>
          <w:b/>
          <w:spacing w:val="-8"/>
          <w:sz w:val="24"/>
          <w:szCs w:val="24"/>
          <w:shd w:val="clear" w:color="auto" w:fill="FFFFFF"/>
        </w:rPr>
        <w:t>гривень</w:t>
      </w:r>
      <w:bookmarkEnd w:id="11"/>
      <w:bookmarkEnd w:id="12"/>
      <w:r w:rsidRPr="009959E6">
        <w:rPr>
          <w:rFonts w:ascii="Times New Roman" w:hAnsi="Times New Roman" w:cs="Times New Roman"/>
          <w:b/>
          <w:spacing w:val="-8"/>
          <w:sz w:val="24"/>
          <w:szCs w:val="24"/>
          <w:shd w:val="clear" w:color="auto" w:fill="FFFFFF"/>
        </w:rPr>
        <w:t xml:space="preserve"> ______________ копійок</w:t>
      </w:r>
      <w:r w:rsidRPr="009959E6">
        <w:rPr>
          <w:rFonts w:ascii="Times New Roman" w:hAnsi="Times New Roman" w:cs="Times New Roman"/>
          <w:spacing w:val="-8"/>
          <w:sz w:val="24"/>
          <w:szCs w:val="24"/>
          <w:shd w:val="clear" w:color="auto" w:fill="FFFFFF"/>
        </w:rPr>
        <w:t>.</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 xml:space="preserve">3.2. Якщо під час капітального ремонту виникла потреба у виконанні додаткових робіт, не врахованих проектно-кошторисною документацією, забезпечення якою покладено на Замовника, Підрядник зобов'язаний протягом 3 </w:t>
      </w:r>
      <w:r w:rsidRPr="009959E6">
        <w:rPr>
          <w:rFonts w:ascii="Times New Roman" w:hAnsi="Times New Roman" w:cs="Times New Roman"/>
          <w:sz w:val="24"/>
          <w:szCs w:val="24"/>
          <w:shd w:val="clear" w:color="auto" w:fill="FFFFFF"/>
          <w:lang w:eastAsia="uk-UA"/>
        </w:rPr>
        <w:t xml:space="preserve">(трьох) </w:t>
      </w:r>
      <w:r w:rsidRPr="009959E6">
        <w:rPr>
          <w:rFonts w:ascii="Times New Roman" w:hAnsi="Times New Roman" w:cs="Times New Roman"/>
          <w:sz w:val="24"/>
          <w:szCs w:val="24"/>
        </w:rPr>
        <w:t>календарних днів повідомити з урахуванням вимог пп. 14.1.4. п. 14.1. Договору Замовника про обставини, що призвели до необхідності виконання таких робіт, та подати Замовнику супровідним листом Акт огляду об’єкту незавершеного капітального ремонту з пропозиціями і відповідними розрахунками, погоджені представниками технічного нагляду.</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 xml:space="preserve">Замовник протягом 3 </w:t>
      </w:r>
      <w:r w:rsidRPr="009959E6">
        <w:rPr>
          <w:rFonts w:ascii="Times New Roman" w:hAnsi="Times New Roman" w:cs="Times New Roman"/>
          <w:sz w:val="24"/>
          <w:szCs w:val="24"/>
          <w:shd w:val="clear" w:color="auto" w:fill="FFFFFF"/>
          <w:lang w:eastAsia="uk-UA"/>
        </w:rPr>
        <w:t xml:space="preserve">(трьох) </w:t>
      </w:r>
      <w:r w:rsidRPr="009959E6">
        <w:rPr>
          <w:rFonts w:ascii="Times New Roman" w:hAnsi="Times New Roman" w:cs="Times New Roman"/>
          <w:sz w:val="24"/>
          <w:szCs w:val="24"/>
        </w:rPr>
        <w:t>робочих днів розглядає зазначені пропозиції, приймає рішення по суті та повідомляє з урахуванням вимог пп. 14.1.4 п. 14.1. Договору про нього Підрядника.</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3.</w:t>
      </w:r>
      <w:r w:rsidRPr="009959E6">
        <w:rPr>
          <w:rFonts w:ascii="Times New Roman" w:hAnsi="Times New Roman" w:cs="Times New Roman"/>
          <w:sz w:val="24"/>
          <w:szCs w:val="24"/>
          <w:lang w:val="ru-RU"/>
        </w:rPr>
        <w:t>3</w:t>
      </w:r>
      <w:r w:rsidRPr="009959E6">
        <w:rPr>
          <w:rFonts w:ascii="Times New Roman" w:hAnsi="Times New Roman" w:cs="Times New Roman"/>
          <w:sz w:val="24"/>
          <w:szCs w:val="24"/>
        </w:rPr>
        <w:t>.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w:t>
      </w:r>
    </w:p>
    <w:p w:rsidR="005D4CB0" w:rsidRPr="009959E6" w:rsidRDefault="005D4CB0" w:rsidP="005D4CB0">
      <w:pPr>
        <w:spacing w:line="216" w:lineRule="auto"/>
        <w:ind w:right="-6"/>
        <w:contextualSpacing/>
        <w:jc w:val="center"/>
        <w:outlineLvl w:val="0"/>
        <w:rPr>
          <w:rFonts w:ascii="Times New Roman" w:hAnsi="Times New Roman" w:cs="Times New Roman"/>
          <w:b/>
          <w:bCs/>
          <w:sz w:val="24"/>
          <w:szCs w:val="24"/>
          <w:shd w:val="clear" w:color="auto" w:fill="FFFFFF"/>
        </w:rPr>
      </w:pPr>
    </w:p>
    <w:p w:rsidR="005D4CB0" w:rsidRPr="009959E6" w:rsidRDefault="005D4CB0" w:rsidP="005D4CB0">
      <w:pPr>
        <w:spacing w:line="216" w:lineRule="auto"/>
        <w:ind w:right="-6"/>
        <w:contextualSpacing/>
        <w:jc w:val="center"/>
        <w:outlineLvl w:val="0"/>
        <w:rPr>
          <w:rFonts w:ascii="Times New Roman" w:hAnsi="Times New Roman" w:cs="Times New Roman"/>
          <w:b/>
          <w:bCs/>
          <w:sz w:val="24"/>
          <w:szCs w:val="24"/>
          <w:shd w:val="clear" w:color="auto" w:fill="FFFFFF"/>
        </w:rPr>
      </w:pPr>
      <w:r w:rsidRPr="009959E6">
        <w:rPr>
          <w:rFonts w:ascii="Times New Roman" w:hAnsi="Times New Roman" w:cs="Times New Roman"/>
          <w:b/>
          <w:bCs/>
          <w:sz w:val="24"/>
          <w:szCs w:val="24"/>
          <w:shd w:val="clear" w:color="auto" w:fill="FFFFFF"/>
        </w:rPr>
        <w:t>ІV. ПРАВА ТА ОБОВ’ЯЗКИ СТОРІН</w:t>
      </w:r>
    </w:p>
    <w:p w:rsidR="005D4CB0" w:rsidRPr="009959E6" w:rsidRDefault="005D4CB0" w:rsidP="005D4CB0">
      <w:pPr>
        <w:spacing w:line="216" w:lineRule="auto"/>
        <w:ind w:left="709" w:right="-6"/>
        <w:contextualSpacing/>
        <w:outlineLvl w:val="0"/>
        <w:rPr>
          <w:rFonts w:ascii="Times New Roman" w:hAnsi="Times New Roman" w:cs="Times New Roman"/>
          <w:bCs/>
          <w:sz w:val="24"/>
          <w:szCs w:val="24"/>
          <w:u w:val="single"/>
          <w:shd w:val="clear" w:color="auto" w:fill="FFFFFF"/>
        </w:rPr>
      </w:pPr>
      <w:r w:rsidRPr="009959E6">
        <w:rPr>
          <w:rFonts w:ascii="Times New Roman" w:hAnsi="Times New Roman" w:cs="Times New Roman"/>
          <w:bCs/>
          <w:sz w:val="24"/>
          <w:szCs w:val="24"/>
          <w:u w:val="single"/>
          <w:shd w:val="clear" w:color="auto" w:fill="FFFFFF"/>
        </w:rPr>
        <w:t>4.1. Замовник має право:</w:t>
      </w:r>
    </w:p>
    <w:p w:rsidR="005D4CB0" w:rsidRPr="009959E6" w:rsidRDefault="005D4CB0" w:rsidP="005D4CB0">
      <w:pPr>
        <w:spacing w:line="216" w:lineRule="auto"/>
        <w:ind w:right="-6" w:firstLine="708"/>
        <w:contextualSpacing/>
        <w:jc w:val="both"/>
        <w:outlineLvl w:val="0"/>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4.1.1. Відмовитися від прийняття результату Робіт, їх частини у разі виявлення недоліків, до фактичного усунення таких недоліків Підрядником.</w:t>
      </w:r>
    </w:p>
    <w:p w:rsidR="005D4CB0" w:rsidRPr="009959E6" w:rsidRDefault="005D4CB0" w:rsidP="005D4CB0">
      <w:pPr>
        <w:spacing w:line="216" w:lineRule="auto"/>
        <w:ind w:right="-6" w:firstLine="708"/>
        <w:contextualSpacing/>
        <w:jc w:val="both"/>
        <w:outlineLvl w:val="0"/>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4.1.2. У будь-який час здійснювати контроль та нагляд за ходом і якістю Робіт, що виконуються</w:t>
      </w:r>
      <w:r w:rsidRPr="009959E6">
        <w:rPr>
          <w:rFonts w:ascii="Times New Roman" w:hAnsi="Times New Roman" w:cs="Times New Roman"/>
          <w:b/>
          <w:sz w:val="24"/>
          <w:szCs w:val="24"/>
          <w:shd w:val="clear" w:color="auto" w:fill="FFFFFF"/>
        </w:rPr>
        <w:t xml:space="preserve"> </w:t>
      </w:r>
      <w:r w:rsidRPr="009959E6">
        <w:rPr>
          <w:rFonts w:ascii="Times New Roman" w:hAnsi="Times New Roman" w:cs="Times New Roman"/>
          <w:sz w:val="24"/>
          <w:szCs w:val="24"/>
          <w:shd w:val="clear" w:color="auto" w:fill="FFFFFF"/>
        </w:rPr>
        <w:t xml:space="preserve">Підрядником, дотриманням Підрядником термінів та строків їх виконання, якістю матеріалів та обладнання, що надаються Підрядником, відповідністю Робіт </w:t>
      </w:r>
      <w:r w:rsidRPr="009959E6">
        <w:rPr>
          <w:rFonts w:ascii="Times New Roman" w:hAnsi="Times New Roman" w:cs="Times New Roman"/>
          <w:sz w:val="24"/>
          <w:szCs w:val="24"/>
        </w:rPr>
        <w:t>проектно-кошторисній документації</w:t>
      </w:r>
      <w:r w:rsidRPr="009959E6">
        <w:rPr>
          <w:rFonts w:ascii="Times New Roman" w:hAnsi="Times New Roman" w:cs="Times New Roman"/>
          <w:sz w:val="24"/>
          <w:szCs w:val="24"/>
          <w:shd w:val="clear" w:color="auto" w:fill="FFFFFF"/>
        </w:rPr>
        <w:t>, не втручаючись при цьому в оперативно-господарську діяльність Підрядника.</w:t>
      </w:r>
    </w:p>
    <w:p w:rsidR="005D4CB0" w:rsidRPr="009959E6" w:rsidRDefault="005D4CB0" w:rsidP="005D4CB0">
      <w:pPr>
        <w:spacing w:line="216" w:lineRule="auto"/>
        <w:ind w:right="-6" w:firstLine="708"/>
        <w:contextualSpacing/>
        <w:jc w:val="both"/>
        <w:outlineLvl w:val="0"/>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 xml:space="preserve">4.1.3. Вносити зміни у </w:t>
      </w:r>
      <w:r w:rsidRPr="009959E6">
        <w:rPr>
          <w:rFonts w:ascii="Times New Roman" w:hAnsi="Times New Roman" w:cs="Times New Roman"/>
          <w:sz w:val="24"/>
          <w:szCs w:val="24"/>
        </w:rPr>
        <w:t>проектно-кошторисну документацію</w:t>
      </w:r>
      <w:r w:rsidRPr="009959E6">
        <w:rPr>
          <w:rFonts w:ascii="Times New Roman" w:hAnsi="Times New Roman" w:cs="Times New Roman"/>
          <w:color w:val="FF0000"/>
          <w:sz w:val="24"/>
          <w:szCs w:val="24"/>
        </w:rPr>
        <w:t xml:space="preserve"> </w:t>
      </w:r>
      <w:r w:rsidRPr="009959E6">
        <w:rPr>
          <w:rFonts w:ascii="Times New Roman" w:hAnsi="Times New Roman" w:cs="Times New Roman"/>
          <w:sz w:val="24"/>
          <w:szCs w:val="24"/>
          <w:shd w:val="clear" w:color="auto" w:fill="FFFFFF"/>
        </w:rPr>
        <w:t>за погодженням з Підрядником, в разі виникнення обставин, що унеможливлюють виконання Робіт по діючій</w:t>
      </w:r>
      <w:r w:rsidRPr="009959E6">
        <w:rPr>
          <w:rFonts w:ascii="Times New Roman" w:hAnsi="Times New Roman" w:cs="Times New Roman"/>
          <w:color w:val="FF0000"/>
          <w:sz w:val="24"/>
          <w:szCs w:val="24"/>
          <w:shd w:val="clear" w:color="auto" w:fill="FFFFFF"/>
        </w:rPr>
        <w:t xml:space="preserve"> </w:t>
      </w:r>
      <w:r w:rsidRPr="009959E6">
        <w:rPr>
          <w:rFonts w:ascii="Times New Roman" w:hAnsi="Times New Roman" w:cs="Times New Roman"/>
          <w:sz w:val="24"/>
          <w:szCs w:val="24"/>
          <w:shd w:val="clear" w:color="auto" w:fill="FFFFFF"/>
        </w:rPr>
        <w:t>проектно-кошторисній документації.</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4.1.4. Достроково розірвати в односторонньому порядку цей Договір у разі, якщо:</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 xml:space="preserve">Підрядник не розпочав капітальний ремонт Об’єкта протягом 3 </w:t>
      </w:r>
      <w:r w:rsidRPr="009959E6">
        <w:rPr>
          <w:rFonts w:ascii="Times New Roman" w:hAnsi="Times New Roman" w:cs="Times New Roman"/>
          <w:sz w:val="24"/>
          <w:szCs w:val="24"/>
          <w:shd w:val="clear" w:color="auto" w:fill="FFFFFF"/>
          <w:lang w:eastAsia="uk-UA"/>
        </w:rPr>
        <w:t xml:space="preserve">(трьох) </w:t>
      </w:r>
      <w:r w:rsidRPr="009959E6">
        <w:rPr>
          <w:rFonts w:ascii="Times New Roman" w:hAnsi="Times New Roman" w:cs="Times New Roman"/>
          <w:sz w:val="24"/>
          <w:szCs w:val="24"/>
        </w:rPr>
        <w:t>календарних днів з дати підписання цього Договору та акту приймання-передавання проектно-кошторисної документації або виконує їх настільки повільно, що закінчення їх у строк визначений п. 2.2. Договору, стає неможливим;</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Підрядник більш ніж на 20 (двадцять) календарних днів порушив строк завершення виконання Робіт, визначеного у п. 2.2. Договору;</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Підрядник порушив терміни виконання Робіт будь-якого етапу на 20 (двадцять) календарних днів і більше;</w:t>
      </w:r>
    </w:p>
    <w:p w:rsidR="005D4CB0" w:rsidRPr="009959E6" w:rsidRDefault="005D4CB0" w:rsidP="005D4CB0">
      <w:pPr>
        <w:spacing w:line="216" w:lineRule="auto"/>
        <w:ind w:right="-6" w:firstLine="708"/>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 xml:space="preserve">Підрядник порушив державні будівельні норми, стандарти і правила, вимоги проектно-кошторисної документації при капітальному ремонті Об’єкта та не усунув їх протягом 20 </w:t>
      </w:r>
      <w:r w:rsidRPr="009959E6">
        <w:rPr>
          <w:rFonts w:ascii="Times New Roman" w:hAnsi="Times New Roman" w:cs="Times New Roman"/>
          <w:sz w:val="24"/>
          <w:szCs w:val="24"/>
        </w:rPr>
        <w:t xml:space="preserve">(двадцяти) </w:t>
      </w:r>
      <w:r w:rsidRPr="009959E6">
        <w:rPr>
          <w:rFonts w:ascii="Times New Roman" w:hAnsi="Times New Roman" w:cs="Times New Roman"/>
          <w:sz w:val="24"/>
          <w:szCs w:val="24"/>
          <w:shd w:val="clear" w:color="auto" w:fill="FFFFFF"/>
        </w:rPr>
        <w:t>календарних днів з дня їх виявлення Замовником, повідомивши Підрядника про це письмово рекомендованим листом не пізніше ніж за 5 (п’ять) календарних днів до дати розірвання Договору;</w:t>
      </w:r>
    </w:p>
    <w:p w:rsidR="005D4CB0" w:rsidRPr="009959E6" w:rsidRDefault="005D4CB0" w:rsidP="005D4CB0">
      <w:pPr>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 xml:space="preserve">Договір вважається розірваним за 20 </w:t>
      </w:r>
      <w:r w:rsidRPr="009959E6">
        <w:rPr>
          <w:rFonts w:ascii="Times New Roman" w:hAnsi="Times New Roman" w:cs="Times New Roman"/>
          <w:sz w:val="24"/>
          <w:szCs w:val="24"/>
        </w:rPr>
        <w:t xml:space="preserve">(двадцять) </w:t>
      </w:r>
      <w:r w:rsidRPr="009959E6">
        <w:rPr>
          <w:rFonts w:ascii="Times New Roman" w:hAnsi="Times New Roman" w:cs="Times New Roman"/>
          <w:sz w:val="24"/>
          <w:szCs w:val="24"/>
          <w:shd w:val="clear" w:color="auto" w:fill="FFFFFF"/>
        </w:rPr>
        <w:t>календарних днів з дати направлення Замовником письмового повідомлення.</w:t>
      </w:r>
    </w:p>
    <w:p w:rsidR="005D4CB0" w:rsidRPr="009959E6" w:rsidRDefault="005D4CB0" w:rsidP="005D4CB0">
      <w:pPr>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lastRenderedPageBreak/>
        <w:t>4.1.5. Зменшувати обсяг Робіт та загальну ціну Договору залежно від реального фінансування видатків. У такому разі Сторони вносять зміни до цього Договору, про що складається додаткова угода до цього Договору.</w:t>
      </w:r>
    </w:p>
    <w:p w:rsidR="005D4CB0" w:rsidRPr="009959E6" w:rsidRDefault="005D4CB0" w:rsidP="005D4CB0">
      <w:pPr>
        <w:tabs>
          <w:tab w:val="left" w:pos="540"/>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4.1.6. Вимагати від Підрядника своєчасного та якісного виконання Робіт з капітального ремонту Об'єкта.</w:t>
      </w:r>
    </w:p>
    <w:p w:rsidR="005D4CB0" w:rsidRPr="009959E6" w:rsidRDefault="005D4CB0" w:rsidP="005D4CB0">
      <w:pPr>
        <w:tabs>
          <w:tab w:val="left" w:pos="540"/>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4.1.7. Вимагати від Підрядника усунення за його рахунок, у визначені Замовником чи уповноваженими Замовником особами строки всіх виявлених під час гарантійного строку експлуатації цього Об'єкта недоліків (недоробок, порушень), якщо ці недоліки (недоробки, порушення) виникли саме з вини Підрядника, а також сплати Підрядником визначених умовами Договору штрафних санкцій і збитків та у випадку вимоги, повернення відповідної частки сплачених Підряднику за Договором коштів.</w:t>
      </w:r>
    </w:p>
    <w:p w:rsidR="005D4CB0" w:rsidRPr="009959E6" w:rsidRDefault="005D4CB0" w:rsidP="005D4CB0">
      <w:pPr>
        <w:tabs>
          <w:tab w:val="left" w:pos="594"/>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4.1.8. Вимагати від Підрядника відшкодування завданих збитків, зумовлених порушенням ним умов цього Договору.</w:t>
      </w:r>
    </w:p>
    <w:p w:rsidR="005D4CB0" w:rsidRPr="009959E6" w:rsidRDefault="005D4CB0" w:rsidP="005D4CB0">
      <w:pPr>
        <w:spacing w:line="216" w:lineRule="auto"/>
        <w:ind w:right="-6" w:firstLine="709"/>
        <w:contextualSpacing/>
        <w:jc w:val="both"/>
        <w:rPr>
          <w:rFonts w:ascii="Times New Roman" w:hAnsi="Times New Roman" w:cs="Times New Roman"/>
          <w:sz w:val="24"/>
          <w:szCs w:val="24"/>
        </w:rPr>
      </w:pPr>
      <w:r w:rsidRPr="009959E6">
        <w:rPr>
          <w:rFonts w:ascii="Times New Roman" w:hAnsi="Times New Roman" w:cs="Times New Roman"/>
          <w:sz w:val="24"/>
          <w:szCs w:val="24"/>
        </w:rPr>
        <w:t>4.1.9. Вимагати від Підрядника нести під час виконання Робіт за Договором відповідальність за дотримання на Об'єкті вимог чинного законодавства України щодо охорони праці, режимних вимог, пожежної безпеки, техніки безпеки, а також за збереження Об'єкта протягом всього часу виконання Робіт.</w:t>
      </w:r>
    </w:p>
    <w:p w:rsidR="005D4CB0" w:rsidRPr="009959E6" w:rsidRDefault="005D4CB0" w:rsidP="005D4CB0">
      <w:pPr>
        <w:spacing w:line="216" w:lineRule="auto"/>
        <w:ind w:firstLine="709"/>
        <w:jc w:val="both"/>
        <w:rPr>
          <w:rFonts w:ascii="Times New Roman" w:hAnsi="Times New Roman" w:cs="Times New Roman"/>
          <w:sz w:val="24"/>
          <w:szCs w:val="24"/>
          <w:u w:val="single"/>
        </w:rPr>
      </w:pPr>
    </w:p>
    <w:p w:rsidR="005D4CB0" w:rsidRPr="009959E6" w:rsidRDefault="005D4CB0" w:rsidP="005D4CB0">
      <w:pPr>
        <w:spacing w:line="216" w:lineRule="auto"/>
        <w:ind w:firstLine="709"/>
        <w:jc w:val="both"/>
        <w:rPr>
          <w:rFonts w:ascii="Times New Roman" w:hAnsi="Times New Roman" w:cs="Times New Roman"/>
          <w:sz w:val="24"/>
          <w:szCs w:val="24"/>
          <w:u w:val="single"/>
        </w:rPr>
      </w:pPr>
      <w:r w:rsidRPr="009959E6">
        <w:rPr>
          <w:rFonts w:ascii="Times New Roman" w:hAnsi="Times New Roman" w:cs="Times New Roman"/>
          <w:sz w:val="24"/>
          <w:szCs w:val="24"/>
          <w:u w:val="single"/>
        </w:rPr>
        <w:t>4.2. Відповідно до вимог цього Договору Замовник зобов’язаний:</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4.2.1. Передати Підряднику для проведення капітального ремонту в адміністративній будівлі проектно-кошторисну документацію.</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Підписання Сторонами акту приймання-передачі проектно-кошторисної документації є підтвердженням, що вказана документація передана в належному та відповідному стані і повному обсязі.</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4.2.2. Прийняти результати Робіт Підрядника за цим Договором у порядку, передбаченому цим Договором та чинним законодавством України.</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4.2.3. Здійснювати розрахунки з Підрядником в порядку та на умовах, передбачених Розділом VII цього Договору.</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4.2.4. Забезпечити здійснення технічного нагляду протягом усього періоду капітального ремонту Об’єкта в порядку, встановленому законодавством.</w:t>
      </w:r>
    </w:p>
    <w:p w:rsidR="005D4CB0" w:rsidRPr="009959E6" w:rsidRDefault="005D4CB0" w:rsidP="005D4CB0">
      <w:pPr>
        <w:tabs>
          <w:tab w:val="left" w:pos="634"/>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4.2.5. За умови відповідності Робіт проектно-кошторисній документації та умовам Договору своєчасно і згідно з умовами Договору прийняти Роботи.</w:t>
      </w:r>
    </w:p>
    <w:p w:rsidR="005D4CB0" w:rsidRPr="009959E6" w:rsidRDefault="005D4CB0" w:rsidP="005D4CB0">
      <w:pPr>
        <w:tabs>
          <w:tab w:val="left" w:pos="0"/>
        </w:tabs>
        <w:spacing w:line="216" w:lineRule="auto"/>
        <w:ind w:right="-6" w:firstLine="709"/>
        <w:contextualSpacing/>
        <w:jc w:val="both"/>
        <w:rPr>
          <w:rFonts w:ascii="Times New Roman" w:hAnsi="Times New Roman" w:cs="Times New Roman"/>
          <w:sz w:val="24"/>
          <w:szCs w:val="24"/>
          <w:shd w:val="clear" w:color="auto" w:fill="FFFFFF"/>
        </w:rPr>
      </w:pPr>
    </w:p>
    <w:p w:rsidR="005D4CB0" w:rsidRPr="009959E6" w:rsidRDefault="005D4CB0" w:rsidP="005D4CB0">
      <w:pPr>
        <w:tabs>
          <w:tab w:val="left" w:pos="0"/>
        </w:tabs>
        <w:spacing w:line="216" w:lineRule="auto"/>
        <w:ind w:right="-6" w:firstLine="709"/>
        <w:contextualSpacing/>
        <w:jc w:val="both"/>
        <w:rPr>
          <w:rFonts w:ascii="Times New Roman" w:hAnsi="Times New Roman" w:cs="Times New Roman"/>
          <w:sz w:val="24"/>
          <w:szCs w:val="24"/>
          <w:u w:val="single"/>
          <w:shd w:val="clear" w:color="auto" w:fill="FFFFFF"/>
        </w:rPr>
      </w:pPr>
      <w:r w:rsidRPr="009959E6">
        <w:rPr>
          <w:rFonts w:ascii="Times New Roman" w:hAnsi="Times New Roman" w:cs="Times New Roman"/>
          <w:sz w:val="24"/>
          <w:szCs w:val="24"/>
          <w:u w:val="single"/>
          <w:shd w:val="clear" w:color="auto" w:fill="FFFFFF"/>
        </w:rPr>
        <w:t>4.3. Підрядник має право:</w:t>
      </w:r>
    </w:p>
    <w:p w:rsidR="005D4CB0" w:rsidRPr="009959E6" w:rsidRDefault="005D4CB0" w:rsidP="005D4CB0">
      <w:pPr>
        <w:spacing w:line="216" w:lineRule="auto"/>
        <w:ind w:firstLine="709"/>
        <w:jc w:val="both"/>
        <w:rPr>
          <w:rFonts w:ascii="Times New Roman" w:hAnsi="Times New Roman" w:cs="Times New Roman"/>
          <w:sz w:val="24"/>
          <w:szCs w:val="24"/>
          <w:shd w:val="clear" w:color="auto" w:fill="FFFFFF"/>
        </w:rPr>
      </w:pPr>
      <w:r w:rsidRPr="009959E6">
        <w:rPr>
          <w:rFonts w:ascii="Times New Roman" w:hAnsi="Times New Roman" w:cs="Times New Roman"/>
          <w:spacing w:val="-16"/>
          <w:sz w:val="24"/>
          <w:szCs w:val="24"/>
        </w:rPr>
        <w:t xml:space="preserve">4.3.1. </w:t>
      </w:r>
      <w:r w:rsidRPr="009959E6">
        <w:rPr>
          <w:rFonts w:ascii="Times New Roman" w:hAnsi="Times New Roman" w:cs="Times New Roman"/>
          <w:sz w:val="24"/>
          <w:szCs w:val="24"/>
          <w:shd w:val="clear" w:color="auto" w:fill="FFFFFF"/>
        </w:rPr>
        <w:t>За власним вибором залучати, у порядку передбаченому Договором, до виконання визначених обсягів Робіт субпідрядні спеціалізовані будівельні та інші організації.</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shd w:val="clear" w:color="auto" w:fill="FFFFFF"/>
        </w:rPr>
        <w:t>4.3.2. Одержувати оплату за виконані обсяги Робіт/їх частину (етапи Робіт)</w:t>
      </w:r>
      <w:r w:rsidRPr="009959E6">
        <w:rPr>
          <w:rFonts w:ascii="Times New Roman" w:hAnsi="Times New Roman" w:cs="Times New Roman"/>
          <w:sz w:val="24"/>
          <w:szCs w:val="24"/>
        </w:rPr>
        <w:t xml:space="preserve"> на умовах та в строки, передбачені цим Договором.</w:t>
      </w:r>
    </w:p>
    <w:p w:rsidR="005D4CB0" w:rsidRPr="009959E6" w:rsidRDefault="005D4CB0" w:rsidP="005D4CB0">
      <w:pPr>
        <w:spacing w:line="216" w:lineRule="auto"/>
        <w:ind w:firstLine="709"/>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 xml:space="preserve">4.3.3. На дострокове завершення виконання Робіт, </w:t>
      </w:r>
      <w:r w:rsidRPr="009959E6">
        <w:rPr>
          <w:rFonts w:ascii="Times New Roman" w:hAnsi="Times New Roman" w:cs="Times New Roman"/>
          <w:sz w:val="24"/>
          <w:szCs w:val="24"/>
        </w:rPr>
        <w:t>за умови погодження із Замовником та внесення змін до графіку виконання Робіт, шляхом укладення додаткової угоди.</w:t>
      </w:r>
    </w:p>
    <w:p w:rsidR="005D4CB0" w:rsidRPr="009959E6" w:rsidRDefault="005D4CB0" w:rsidP="005D4CB0">
      <w:pPr>
        <w:spacing w:line="216" w:lineRule="auto"/>
        <w:ind w:firstLine="709"/>
        <w:jc w:val="both"/>
        <w:rPr>
          <w:rFonts w:ascii="Times New Roman" w:hAnsi="Times New Roman" w:cs="Times New Roman"/>
          <w:sz w:val="24"/>
          <w:szCs w:val="24"/>
          <w:u w:val="single"/>
        </w:rPr>
      </w:pPr>
    </w:p>
    <w:p w:rsidR="005D4CB0" w:rsidRPr="009959E6" w:rsidRDefault="005D4CB0" w:rsidP="005D4CB0">
      <w:pPr>
        <w:spacing w:line="216" w:lineRule="auto"/>
        <w:ind w:firstLine="709"/>
        <w:jc w:val="both"/>
        <w:rPr>
          <w:rFonts w:ascii="Times New Roman" w:hAnsi="Times New Roman" w:cs="Times New Roman"/>
          <w:sz w:val="24"/>
          <w:szCs w:val="24"/>
          <w:u w:val="single"/>
        </w:rPr>
      </w:pPr>
      <w:r w:rsidRPr="009959E6">
        <w:rPr>
          <w:rFonts w:ascii="Times New Roman" w:hAnsi="Times New Roman" w:cs="Times New Roman"/>
          <w:sz w:val="24"/>
          <w:szCs w:val="24"/>
          <w:u w:val="single"/>
        </w:rPr>
        <w:t>4.4. Відповідно до вимог цього Договору Підрядник зобов'язується:</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4.4.1. Розпочати капітальний ремонт Об’єкту не пізніше 3 (трьох) календарних днів з моменту підписання цього Договору та</w:t>
      </w:r>
      <w:r w:rsidRPr="009959E6">
        <w:rPr>
          <w:rFonts w:ascii="Times New Roman" w:hAnsi="Times New Roman" w:cs="Times New Roman"/>
          <w:color w:val="000000"/>
          <w:sz w:val="24"/>
          <w:szCs w:val="24"/>
        </w:rPr>
        <w:t xml:space="preserve"> </w:t>
      </w:r>
      <w:r w:rsidRPr="009959E6">
        <w:rPr>
          <w:rFonts w:ascii="Times New Roman" w:hAnsi="Times New Roman" w:cs="Times New Roman"/>
          <w:sz w:val="24"/>
          <w:szCs w:val="24"/>
        </w:rPr>
        <w:t>передачі Замовником проектно-кошторисної документації.</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4.4.2. Власними силами (або із залученням, на умовах визначених цим Договором, субпідрядних організацій), за власні кошти та з використанням власних матеріалів, якісно та у встановлені цим Договором терміни, відповідно до затвердженої проектно-кошторисної документації виконати Роботи, що є предметом цього Договору, у встановлений пунктом 2.2. цього Договору строк.</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4.4.3. При виконанні Робіт дотримуватися і нести відповідальність за дотримання заходів протипожежної безпеки, техніки безпеки з охорони праці та охорони довкілля, а також режимних вимог на будівельному майданчику, протягом всього терміну виконання Робіт, відповідно до норм та правил згідно чинного в Україні законодавства.</w:t>
      </w:r>
    </w:p>
    <w:p w:rsidR="005D4CB0" w:rsidRPr="009959E6" w:rsidRDefault="005D4CB0" w:rsidP="005D4CB0">
      <w:pPr>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 xml:space="preserve">4.4.4. За результатами виконання обсягу Робіт, передбаченого для виконання окремого етапу, згідно з Календарним графіком виконання Робіт (Додаток № 1 до Договору), Сторони складають «Довідку про вартість виконаних будівельних робіт» за формою № КБ-3 та «Акти приймання виконаних будівельних робіт» за формою </w:t>
      </w:r>
      <w:r w:rsidRPr="009959E6">
        <w:rPr>
          <w:rFonts w:ascii="Times New Roman" w:hAnsi="Times New Roman" w:cs="Times New Roman"/>
          <w:sz w:val="24"/>
          <w:szCs w:val="24"/>
        </w:rPr>
        <w:br/>
      </w:r>
      <w:r w:rsidRPr="009959E6">
        <w:rPr>
          <w:rFonts w:ascii="Times New Roman" w:hAnsi="Times New Roman" w:cs="Times New Roman"/>
          <w:sz w:val="24"/>
          <w:szCs w:val="24"/>
        </w:rPr>
        <w:lastRenderedPageBreak/>
        <w:t>№ КБ-2в, після їх перевірки особою, яка здійснює технічний нагляд на Об’єкті, що підтверджує, що Підрядник належним чином виконав свої зобов’язання за Договором, а Замовник їх прийняв.</w:t>
      </w:r>
    </w:p>
    <w:p w:rsidR="005D4CB0" w:rsidRPr="009959E6" w:rsidRDefault="005D4CB0" w:rsidP="005D4CB0">
      <w:pPr>
        <w:spacing w:line="216" w:lineRule="auto"/>
        <w:ind w:firstLine="709"/>
        <w:jc w:val="both"/>
        <w:rPr>
          <w:rFonts w:ascii="Times New Roman" w:hAnsi="Times New Roman" w:cs="Times New Roman"/>
          <w:b/>
          <w:sz w:val="24"/>
          <w:szCs w:val="24"/>
        </w:rPr>
      </w:pPr>
      <w:r w:rsidRPr="009959E6">
        <w:rPr>
          <w:rFonts w:ascii="Times New Roman" w:hAnsi="Times New Roman" w:cs="Times New Roman"/>
          <w:sz w:val="24"/>
          <w:szCs w:val="24"/>
        </w:rPr>
        <w:t>4.4.5. Передати Замовнику супровідним листом всю виконавчу документацію, необхідну технічну і проектно-кошторисну документації, паспорти та сертифікати на використовувані матеріали й обладнання.</w:t>
      </w:r>
    </w:p>
    <w:p w:rsidR="005D4CB0" w:rsidRPr="009959E6" w:rsidRDefault="005D4CB0" w:rsidP="005D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rPr>
        <w:t>4.4.6. У разі прийняття Замовником рішення про дострокове розірвання в односторонньому порядку Договору, Підрядник протягом 5 (п’яти) календарних днів з дати отримання відповідного письмового повідомлення Замовника передає Замовнику проектно-кошторисну та виконавчу документації, паспорти і сертифікати на використовувані матеріали й обладнання.</w:t>
      </w:r>
    </w:p>
    <w:p w:rsidR="005D4CB0" w:rsidRPr="009959E6" w:rsidRDefault="005D4CB0" w:rsidP="005D4CB0">
      <w:pPr>
        <w:spacing w:line="216" w:lineRule="auto"/>
        <w:ind w:firstLine="709"/>
        <w:jc w:val="both"/>
        <w:rPr>
          <w:rFonts w:ascii="Times New Roman" w:hAnsi="Times New Roman" w:cs="Times New Roman"/>
          <w:sz w:val="24"/>
          <w:szCs w:val="24"/>
          <w:lang w:eastAsia="hi-IN" w:bidi="hi-IN"/>
        </w:rPr>
      </w:pPr>
    </w:p>
    <w:p w:rsidR="005D4CB0" w:rsidRPr="009959E6" w:rsidRDefault="005D4CB0" w:rsidP="005D4CB0">
      <w:pPr>
        <w:spacing w:line="216" w:lineRule="auto"/>
        <w:ind w:firstLine="709"/>
        <w:jc w:val="both"/>
        <w:rPr>
          <w:rFonts w:ascii="Times New Roman" w:hAnsi="Times New Roman" w:cs="Times New Roman"/>
          <w:sz w:val="24"/>
          <w:szCs w:val="24"/>
          <w:lang w:eastAsia="hi-IN" w:bidi="hi-IN"/>
        </w:rPr>
      </w:pPr>
    </w:p>
    <w:p w:rsidR="005D4CB0" w:rsidRPr="009959E6" w:rsidRDefault="005D4CB0" w:rsidP="005D4CB0">
      <w:pPr>
        <w:spacing w:line="216" w:lineRule="auto"/>
        <w:ind w:firstLine="709"/>
        <w:jc w:val="center"/>
        <w:rPr>
          <w:rFonts w:ascii="Times New Roman" w:hAnsi="Times New Roman" w:cs="Times New Roman"/>
          <w:b/>
          <w:sz w:val="24"/>
          <w:szCs w:val="24"/>
        </w:rPr>
      </w:pPr>
      <w:r w:rsidRPr="009959E6">
        <w:rPr>
          <w:rFonts w:ascii="Times New Roman" w:hAnsi="Times New Roman" w:cs="Times New Roman"/>
          <w:b/>
          <w:sz w:val="24"/>
          <w:szCs w:val="24"/>
        </w:rPr>
        <w:t>V. РИЗИКИ ВИПАДКОВОГО ЗНИЩЕННЯ АБО ПОШКОДЖЕННЯ ОБ’ЄКТА</w:t>
      </w:r>
    </w:p>
    <w:p w:rsidR="005D4CB0" w:rsidRPr="009959E6" w:rsidRDefault="005D4CB0" w:rsidP="005D4CB0">
      <w:pPr>
        <w:tabs>
          <w:tab w:val="left" w:pos="709"/>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5</w:t>
      </w:r>
      <w:r w:rsidRPr="009959E6">
        <w:rPr>
          <w:rFonts w:ascii="Times New Roman" w:hAnsi="Times New Roman" w:cs="Times New Roman"/>
          <w:sz w:val="24"/>
          <w:szCs w:val="24"/>
          <w:shd w:val="clear" w:color="auto" w:fill="FFFFFF"/>
        </w:rPr>
        <w:t xml:space="preserve">.1. Ризик випадкового знищення або пошкодження Об'єкту до </w:t>
      </w:r>
      <w:r w:rsidRPr="009959E6">
        <w:rPr>
          <w:rFonts w:ascii="Times New Roman" w:hAnsi="Times New Roman" w:cs="Times New Roman"/>
          <w:sz w:val="24"/>
          <w:szCs w:val="24"/>
        </w:rPr>
        <w:t xml:space="preserve">завершення капітального ремонту Об'єкта </w:t>
      </w:r>
      <w:r w:rsidRPr="009959E6">
        <w:rPr>
          <w:rFonts w:ascii="Times New Roman" w:hAnsi="Times New Roman" w:cs="Times New Roman"/>
          <w:sz w:val="24"/>
          <w:szCs w:val="24"/>
          <w:shd w:val="clear" w:color="auto" w:fill="FFFFFF"/>
        </w:rPr>
        <w:t>несе Підрядник, в т.ч. і за Субпідрядника/</w:t>
      </w:r>
      <w:proofErr w:type="spellStart"/>
      <w:r w:rsidRPr="009959E6">
        <w:rPr>
          <w:rFonts w:ascii="Times New Roman" w:hAnsi="Times New Roman" w:cs="Times New Roman"/>
          <w:sz w:val="24"/>
          <w:szCs w:val="24"/>
          <w:shd w:val="clear" w:color="auto" w:fill="FFFFFF"/>
        </w:rPr>
        <w:t>ів</w:t>
      </w:r>
      <w:proofErr w:type="spellEnd"/>
      <w:r w:rsidRPr="009959E6">
        <w:rPr>
          <w:rFonts w:ascii="Times New Roman" w:hAnsi="Times New Roman" w:cs="Times New Roman"/>
          <w:sz w:val="24"/>
          <w:szCs w:val="24"/>
          <w:shd w:val="clear" w:color="auto" w:fill="FFFFFF"/>
        </w:rPr>
        <w:t>, в разі його/їх залучення.</w:t>
      </w:r>
    </w:p>
    <w:p w:rsidR="005D4CB0" w:rsidRPr="009959E6" w:rsidRDefault="005D4CB0" w:rsidP="005D4CB0">
      <w:pPr>
        <w:tabs>
          <w:tab w:val="left" w:pos="709"/>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5.2. Сторони зобов'язані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w:t>
      </w:r>
    </w:p>
    <w:p w:rsidR="005D4CB0" w:rsidRPr="009959E6" w:rsidRDefault="005D4CB0" w:rsidP="005D4CB0">
      <w:pPr>
        <w:tabs>
          <w:tab w:val="left" w:pos="0"/>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5</w:t>
      </w:r>
      <w:r w:rsidRPr="009959E6">
        <w:rPr>
          <w:rFonts w:ascii="Times New Roman" w:hAnsi="Times New Roman" w:cs="Times New Roman"/>
          <w:sz w:val="24"/>
          <w:szCs w:val="24"/>
          <w:shd w:val="clear" w:color="auto" w:fill="FFFFFF"/>
        </w:rPr>
        <w:t>.3. У разі випадкового знищення Об'єкта подальші дії Підрядника визначаються рішенням Замовника щодо доцільності та умов продовження капітального ремонту.</w:t>
      </w:r>
    </w:p>
    <w:p w:rsidR="005D4CB0" w:rsidRPr="009959E6" w:rsidRDefault="005D4CB0" w:rsidP="005D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rFonts w:ascii="Times New Roman" w:hAnsi="Times New Roman" w:cs="Times New Roman"/>
          <w:sz w:val="24"/>
          <w:szCs w:val="24"/>
        </w:rPr>
      </w:pPr>
      <w:r w:rsidRPr="009959E6">
        <w:rPr>
          <w:rFonts w:ascii="Times New Roman" w:hAnsi="Times New Roman" w:cs="Times New Roman"/>
          <w:sz w:val="24"/>
          <w:szCs w:val="24"/>
          <w:lang w:val="ru-RU"/>
        </w:rPr>
        <w:t>5</w:t>
      </w:r>
      <w:r w:rsidRPr="009959E6">
        <w:rPr>
          <w:rFonts w:ascii="Times New Roman" w:hAnsi="Times New Roman" w:cs="Times New Roman"/>
          <w:sz w:val="24"/>
          <w:szCs w:val="24"/>
        </w:rPr>
        <w:t>.4. У разі випадкового пошкодження Об'єкта до завершення капітального ремонту Об’єкту Підрядник зобов'язаний протягом 3 (трьох) календарних днів повідомити про це письмово Замовника та негайно власними силами усунути пошкодження. З цією метою Підрядник подає Замовнику для погодження із супровідним листом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5D4CB0" w:rsidRPr="009959E6" w:rsidRDefault="005D4CB0" w:rsidP="005D4CB0">
      <w:pPr>
        <w:spacing w:line="216" w:lineRule="auto"/>
        <w:ind w:firstLine="708"/>
        <w:jc w:val="both"/>
        <w:rPr>
          <w:rFonts w:ascii="Times New Roman" w:hAnsi="Times New Roman" w:cs="Times New Roman"/>
          <w:sz w:val="24"/>
          <w:szCs w:val="24"/>
        </w:rPr>
      </w:pPr>
      <w:bookmarkStart w:id="13" w:name="OLE_LINK24"/>
      <w:bookmarkStart w:id="14" w:name="OLE_LINK25"/>
      <w:r w:rsidRPr="009959E6">
        <w:rPr>
          <w:rFonts w:ascii="Times New Roman" w:hAnsi="Times New Roman" w:cs="Times New Roman"/>
          <w:sz w:val="24"/>
          <w:szCs w:val="24"/>
          <w:lang w:val="ru-RU"/>
        </w:rPr>
        <w:t>5</w:t>
      </w:r>
      <w:r w:rsidRPr="009959E6">
        <w:rPr>
          <w:rFonts w:ascii="Times New Roman" w:hAnsi="Times New Roman" w:cs="Times New Roman"/>
          <w:sz w:val="24"/>
          <w:szCs w:val="24"/>
        </w:rPr>
        <w:t>.5. Під час виконання цього Договору надавати Замовнику із супровідним листом документи, що підтверджують якість матеріалів, що використовуються Підрядником для виконання Робіт, що є предметом цього Договору. Підрядник надає Замовнику гарантію відповідності якості матеріалів, що використовуються ним для виконання Робіт, що є предметом цього Договору, та затверджені проектно-кошторисною документацією.</w:t>
      </w:r>
    </w:p>
    <w:bookmarkEnd w:id="13"/>
    <w:bookmarkEnd w:id="14"/>
    <w:p w:rsidR="005D4CB0" w:rsidRPr="009959E6" w:rsidRDefault="005D4CB0" w:rsidP="005D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rFonts w:ascii="Times New Roman" w:hAnsi="Times New Roman" w:cs="Times New Roman"/>
          <w:sz w:val="24"/>
          <w:szCs w:val="24"/>
        </w:rPr>
      </w:pPr>
    </w:p>
    <w:p w:rsidR="005D4CB0" w:rsidRPr="009959E6" w:rsidRDefault="005D4CB0" w:rsidP="005D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rFonts w:ascii="Times New Roman" w:hAnsi="Times New Roman" w:cs="Times New Roman"/>
          <w:sz w:val="24"/>
          <w:szCs w:val="24"/>
        </w:rPr>
      </w:pPr>
    </w:p>
    <w:p w:rsidR="005D4CB0" w:rsidRPr="009959E6" w:rsidRDefault="005D4CB0" w:rsidP="005D4CB0">
      <w:pPr>
        <w:spacing w:line="216" w:lineRule="auto"/>
        <w:ind w:firstLine="708"/>
        <w:jc w:val="center"/>
        <w:rPr>
          <w:rFonts w:ascii="Times New Roman" w:hAnsi="Times New Roman" w:cs="Times New Roman"/>
          <w:b/>
          <w:sz w:val="24"/>
          <w:szCs w:val="24"/>
        </w:rPr>
      </w:pPr>
      <w:r w:rsidRPr="009959E6">
        <w:rPr>
          <w:rFonts w:ascii="Times New Roman" w:hAnsi="Times New Roman" w:cs="Times New Roman"/>
          <w:b/>
          <w:sz w:val="24"/>
          <w:szCs w:val="24"/>
        </w:rPr>
        <w:t>VI. ПОРЯДОК ЗАЛУЧЕННЯ СУБПІДРЯДНИКІВ</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6.1. Підрядник має право залучити до виконання Робіт інших осіб (субпідрядні організації), залишаючись відповідальним перед Замовником за результат їхньої роботи.</w:t>
      </w:r>
    </w:p>
    <w:p w:rsidR="005D4CB0" w:rsidRPr="009959E6" w:rsidRDefault="005D4CB0" w:rsidP="005D4CB0">
      <w:pPr>
        <w:tabs>
          <w:tab w:val="left" w:pos="890"/>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6</w:t>
      </w:r>
      <w:r w:rsidRPr="009959E6">
        <w:rPr>
          <w:rFonts w:ascii="Times New Roman" w:hAnsi="Times New Roman" w:cs="Times New Roman"/>
          <w:sz w:val="24"/>
          <w:szCs w:val="24"/>
          <w:shd w:val="clear" w:color="auto" w:fill="FFFFFF"/>
        </w:rPr>
        <w:t>.2. Субпідрядники, що залучаються до виконання Робіт, повинні відповідати таким вимогам:</w:t>
      </w:r>
    </w:p>
    <w:p w:rsidR="005D4CB0" w:rsidRPr="009959E6" w:rsidRDefault="005D4CB0" w:rsidP="005D4CB0">
      <w:pPr>
        <w:tabs>
          <w:tab w:val="left" w:pos="890"/>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наявність ліцензії (дозволу) на виконання Робіт у разі необхідності;</w:t>
      </w:r>
    </w:p>
    <w:p w:rsidR="005D4CB0" w:rsidRPr="009959E6" w:rsidRDefault="005D4CB0" w:rsidP="005D4CB0">
      <w:pPr>
        <w:tabs>
          <w:tab w:val="left" w:pos="890"/>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наявність ресурсів (матеріальних, технічних, фінансових), які забезпечують якісне та своєчасне виконання Договору.</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lang w:val="ru-RU"/>
        </w:rPr>
        <w:t>6</w:t>
      </w:r>
      <w:r w:rsidRPr="009959E6">
        <w:rPr>
          <w:rFonts w:ascii="Times New Roman" w:hAnsi="Times New Roman" w:cs="Times New Roman"/>
          <w:sz w:val="24"/>
          <w:szCs w:val="24"/>
        </w:rPr>
        <w:t>.3. Підписанням цього Договору, Сторони погоджуються, що у випадку залучення Підрядником субпідрядних організацій, Підрядник виступатиме перед Замовником як генеральний підрядник, а перед субпідрядною (</w:t>
      </w:r>
      <w:proofErr w:type="spellStart"/>
      <w:r w:rsidRPr="009959E6">
        <w:rPr>
          <w:rFonts w:ascii="Times New Roman" w:hAnsi="Times New Roman" w:cs="Times New Roman"/>
          <w:sz w:val="24"/>
          <w:szCs w:val="24"/>
        </w:rPr>
        <w:t>-ними</w:t>
      </w:r>
      <w:proofErr w:type="spellEnd"/>
      <w:r w:rsidRPr="009959E6">
        <w:rPr>
          <w:rFonts w:ascii="Times New Roman" w:hAnsi="Times New Roman" w:cs="Times New Roman"/>
          <w:sz w:val="24"/>
          <w:szCs w:val="24"/>
        </w:rPr>
        <w:t>) організацією</w:t>
      </w:r>
      <w:r w:rsidRPr="009959E6">
        <w:rPr>
          <w:rFonts w:ascii="Times New Roman" w:hAnsi="Times New Roman" w:cs="Times New Roman"/>
          <w:sz w:val="24"/>
          <w:szCs w:val="24"/>
        </w:rPr>
        <w:br/>
        <w:t>(</w:t>
      </w:r>
      <w:proofErr w:type="spellStart"/>
      <w:r w:rsidRPr="009959E6">
        <w:rPr>
          <w:rFonts w:ascii="Times New Roman" w:hAnsi="Times New Roman" w:cs="Times New Roman"/>
          <w:sz w:val="24"/>
          <w:szCs w:val="24"/>
        </w:rPr>
        <w:t>-ями</w:t>
      </w:r>
      <w:proofErr w:type="spellEnd"/>
      <w:r w:rsidRPr="009959E6">
        <w:rPr>
          <w:rFonts w:ascii="Times New Roman" w:hAnsi="Times New Roman" w:cs="Times New Roman"/>
          <w:sz w:val="24"/>
          <w:szCs w:val="24"/>
        </w:rPr>
        <w:t>), як Замовник. Відповідальність за дотримання субпідрядними організаціями термінів та якості виконаних субпідрядними організаціями Робіт несе Підрядник.</w:t>
      </w:r>
    </w:p>
    <w:p w:rsidR="005D4CB0" w:rsidRPr="009959E6" w:rsidRDefault="005D4CB0" w:rsidP="005D4CB0">
      <w:pPr>
        <w:spacing w:line="216" w:lineRule="auto"/>
        <w:ind w:firstLine="708"/>
        <w:jc w:val="both"/>
        <w:rPr>
          <w:rFonts w:ascii="Times New Roman" w:hAnsi="Times New Roman" w:cs="Times New Roman"/>
          <w:sz w:val="24"/>
          <w:szCs w:val="24"/>
        </w:rPr>
      </w:pPr>
    </w:p>
    <w:p w:rsidR="005D4CB0" w:rsidRPr="009959E6" w:rsidRDefault="005D4CB0" w:rsidP="005D4CB0">
      <w:pPr>
        <w:spacing w:line="216" w:lineRule="auto"/>
        <w:ind w:firstLine="708"/>
        <w:jc w:val="both"/>
        <w:rPr>
          <w:rFonts w:ascii="Times New Roman" w:hAnsi="Times New Roman" w:cs="Times New Roman"/>
          <w:sz w:val="24"/>
          <w:szCs w:val="24"/>
        </w:rPr>
      </w:pPr>
    </w:p>
    <w:p w:rsidR="005D4CB0" w:rsidRPr="009959E6" w:rsidRDefault="005D4CB0" w:rsidP="005D4CB0">
      <w:pPr>
        <w:shd w:val="clear" w:color="auto" w:fill="FFFFFF"/>
        <w:tabs>
          <w:tab w:val="left" w:pos="0"/>
        </w:tabs>
        <w:spacing w:after="240" w:line="216" w:lineRule="auto"/>
        <w:ind w:right="-6" w:firstLine="709"/>
        <w:contextualSpacing/>
        <w:jc w:val="center"/>
        <w:rPr>
          <w:rFonts w:ascii="Times New Roman" w:hAnsi="Times New Roman" w:cs="Times New Roman"/>
          <w:b/>
          <w:sz w:val="24"/>
          <w:szCs w:val="24"/>
          <w:shd w:val="clear" w:color="auto" w:fill="FFFFFF"/>
          <w:lang w:val="ru-RU"/>
        </w:rPr>
      </w:pPr>
      <w:bookmarkStart w:id="15" w:name="bookmark14"/>
      <w:r w:rsidRPr="009959E6">
        <w:rPr>
          <w:rFonts w:ascii="Times New Roman" w:hAnsi="Times New Roman" w:cs="Times New Roman"/>
          <w:b/>
          <w:sz w:val="24"/>
          <w:szCs w:val="24"/>
        </w:rPr>
        <w:t>VII</w:t>
      </w:r>
      <w:r w:rsidRPr="009959E6">
        <w:rPr>
          <w:rFonts w:ascii="Times New Roman" w:hAnsi="Times New Roman" w:cs="Times New Roman"/>
          <w:b/>
          <w:sz w:val="24"/>
          <w:szCs w:val="24"/>
          <w:shd w:val="clear" w:color="auto" w:fill="FFFFFF"/>
        </w:rPr>
        <w:t>. РОЗРАХУНКИ ЗА ВИКОНАНІ РОБОТИ</w:t>
      </w: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7</w:t>
      </w:r>
      <w:r w:rsidRPr="009959E6">
        <w:rPr>
          <w:rFonts w:ascii="Times New Roman" w:hAnsi="Times New Roman" w:cs="Times New Roman"/>
          <w:sz w:val="24"/>
          <w:szCs w:val="24"/>
          <w:shd w:val="clear" w:color="auto" w:fill="FFFFFF"/>
        </w:rPr>
        <w:t xml:space="preserve">.1. Розрахунки за виконані Роботи з капітального ремонту Об’єкта проводяться на підставі «Довідок про вартість виконаних будівельних робіт та витрат» за формою </w:t>
      </w:r>
      <w:r w:rsidRPr="009959E6">
        <w:rPr>
          <w:rFonts w:ascii="Times New Roman" w:hAnsi="Times New Roman" w:cs="Times New Roman"/>
          <w:sz w:val="24"/>
          <w:szCs w:val="24"/>
          <w:shd w:val="clear" w:color="auto" w:fill="FFFFFF"/>
        </w:rPr>
        <w:br/>
        <w:t xml:space="preserve">№ КБ-3 та «Актів приймання виконаних будівельних робіт» за формою № КБ-2в, проміжними платежами в міру виконання Робіт за видами Робіт відповідно до </w:t>
      </w:r>
      <w:r w:rsidRPr="009959E6">
        <w:rPr>
          <w:rFonts w:ascii="Times New Roman" w:hAnsi="Times New Roman" w:cs="Times New Roman"/>
          <w:sz w:val="24"/>
          <w:szCs w:val="24"/>
          <w:shd w:val="clear" w:color="auto" w:fill="FFFFFF"/>
        </w:rPr>
        <w:lastRenderedPageBreak/>
        <w:t xml:space="preserve">Календарного графіку виконання Робіт </w:t>
      </w:r>
      <w:r w:rsidRPr="009959E6">
        <w:rPr>
          <w:rFonts w:ascii="Times New Roman" w:hAnsi="Times New Roman" w:cs="Times New Roman"/>
          <w:sz w:val="24"/>
          <w:szCs w:val="24"/>
        </w:rPr>
        <w:t xml:space="preserve">(Додаток № 1 до Договору) </w:t>
      </w:r>
      <w:r w:rsidRPr="009959E6">
        <w:rPr>
          <w:rFonts w:ascii="Times New Roman" w:hAnsi="Times New Roman" w:cs="Times New Roman"/>
          <w:sz w:val="24"/>
          <w:szCs w:val="24"/>
          <w:shd w:val="clear" w:color="auto" w:fill="FFFFFF"/>
        </w:rPr>
        <w:t>або за повністю завершені Роботи.</w:t>
      </w: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Підрядник погоджує з Замовником обсяги та вартість виконаних Робіт, що підлягають оплаті, та готує відповідні документи і подає їх супровідним листом для перевірки Замовнику.</w:t>
      </w: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 xml:space="preserve">Замовник зобов'язаний підписати подані Підрядником документи, що підтверджують виконання Робіт, або з урахуванням вимог пп. </w:t>
      </w:r>
      <w:r w:rsidRPr="009959E6">
        <w:rPr>
          <w:rFonts w:ascii="Times New Roman" w:hAnsi="Times New Roman" w:cs="Times New Roman"/>
          <w:sz w:val="24"/>
          <w:szCs w:val="24"/>
        </w:rPr>
        <w:t>14.1.4</w:t>
      </w:r>
      <w:r w:rsidRPr="009959E6">
        <w:rPr>
          <w:rFonts w:ascii="Times New Roman" w:hAnsi="Times New Roman" w:cs="Times New Roman"/>
          <w:sz w:val="24"/>
          <w:szCs w:val="24"/>
          <w:shd w:val="clear" w:color="auto" w:fill="FFFFFF"/>
        </w:rPr>
        <w:t xml:space="preserve"> п. 14.1. Договору обґрунтувати причини відмови від їх підписання протягом 3 (трьох) робочих днів з дня одержання зазначених документів.</w:t>
      </w: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Вартість виконаних Робіт, що підлягають оплаті, визначається в межах вартості Робіт, передбачених ціною Договору, визначеною в пункті 3.1. цього Договору, із урахуванням виконаних обсягів Робіт та їх вартості.</w:t>
      </w: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7.2. За умови наявності бюджетного фінансування цього Договору остаточний розрахунок з Підрядником здійснюється протягом 15 (п’ятнадцяти) банківських днів з моменту підписання «Довідок про вартість виконаних будівельних робіт та витрат» за формою № КБ-3 та «Актів приймання виконаних будівельних робіт» за формою</w:t>
      </w:r>
      <w:r w:rsidRPr="009959E6">
        <w:rPr>
          <w:rFonts w:ascii="Times New Roman" w:hAnsi="Times New Roman" w:cs="Times New Roman"/>
          <w:sz w:val="24"/>
          <w:szCs w:val="24"/>
          <w:shd w:val="clear" w:color="auto" w:fill="FFFFFF"/>
        </w:rPr>
        <w:br/>
        <w:t>№ КБ-2в, на підставі цього Договору.</w:t>
      </w:r>
    </w:p>
    <w:p w:rsidR="005D4CB0" w:rsidRPr="009959E6" w:rsidRDefault="005D4CB0" w:rsidP="005D4CB0">
      <w:pPr>
        <w:ind w:right="-142" w:firstLine="709"/>
        <w:jc w:val="both"/>
        <w:rPr>
          <w:rFonts w:ascii="Times New Roman" w:hAnsi="Times New Roman" w:cs="Times New Roman"/>
          <w:sz w:val="24"/>
          <w:szCs w:val="24"/>
          <w:lang w:eastAsia="en-US"/>
        </w:rPr>
      </w:pPr>
      <w:r w:rsidRPr="009959E6">
        <w:rPr>
          <w:rFonts w:ascii="Times New Roman" w:hAnsi="Times New Roman" w:cs="Times New Roman"/>
          <w:sz w:val="24"/>
          <w:szCs w:val="24"/>
          <w:lang w:eastAsia="en-US"/>
        </w:rPr>
        <w:t>7.3. Датою оплати вважається дата списання коштів з поточного рахунку Замовника.</w:t>
      </w: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lang w:eastAsia="en-US"/>
        </w:rPr>
        <w:t>7.4. Сторони домовились, що несвоєчасне списання коштів з поточного рахунку Замовника не є порушенням умов цього Договору.</w:t>
      </w: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p>
    <w:p w:rsidR="005D4CB0" w:rsidRPr="009959E6" w:rsidRDefault="005D4CB0" w:rsidP="005D4CB0">
      <w:pPr>
        <w:shd w:val="clear" w:color="auto" w:fill="FFFFFF"/>
        <w:tabs>
          <w:tab w:val="left" w:pos="0"/>
        </w:tabs>
        <w:spacing w:after="240" w:line="216" w:lineRule="auto"/>
        <w:ind w:right="-6" w:firstLine="709"/>
        <w:contextualSpacing/>
        <w:jc w:val="both"/>
        <w:rPr>
          <w:rFonts w:ascii="Times New Roman" w:hAnsi="Times New Roman" w:cs="Times New Roman"/>
          <w:sz w:val="24"/>
          <w:szCs w:val="24"/>
          <w:shd w:val="clear" w:color="auto" w:fill="FFFFFF"/>
        </w:rPr>
      </w:pPr>
    </w:p>
    <w:p w:rsidR="005D4CB0" w:rsidRPr="009959E6" w:rsidRDefault="005D4CB0" w:rsidP="005D4CB0">
      <w:pPr>
        <w:shd w:val="clear" w:color="auto" w:fill="FFFFFF"/>
        <w:tabs>
          <w:tab w:val="left" w:pos="971"/>
        </w:tabs>
        <w:spacing w:after="240" w:line="216" w:lineRule="auto"/>
        <w:ind w:right="-6" w:firstLine="709"/>
        <w:contextualSpacing/>
        <w:jc w:val="center"/>
        <w:rPr>
          <w:rFonts w:ascii="Times New Roman" w:hAnsi="Times New Roman" w:cs="Times New Roman"/>
          <w:b/>
          <w:sz w:val="28"/>
          <w:szCs w:val="28"/>
          <w:shd w:val="clear" w:color="auto" w:fill="FFFFFF"/>
        </w:rPr>
      </w:pPr>
      <w:r w:rsidRPr="009959E6">
        <w:rPr>
          <w:rFonts w:ascii="Times New Roman" w:hAnsi="Times New Roman" w:cs="Times New Roman"/>
          <w:b/>
          <w:sz w:val="24"/>
          <w:szCs w:val="24"/>
        </w:rPr>
        <w:t>V</w:t>
      </w:r>
      <w:r w:rsidRPr="009959E6">
        <w:rPr>
          <w:rFonts w:ascii="Times New Roman" w:hAnsi="Times New Roman" w:cs="Times New Roman"/>
          <w:b/>
          <w:sz w:val="24"/>
          <w:szCs w:val="24"/>
          <w:shd w:val="clear" w:color="auto" w:fill="FFFFFF"/>
          <w:lang w:val="en-US"/>
        </w:rPr>
        <w:t>III</w:t>
      </w:r>
      <w:r w:rsidRPr="009959E6">
        <w:rPr>
          <w:rFonts w:ascii="Times New Roman" w:hAnsi="Times New Roman" w:cs="Times New Roman"/>
          <w:b/>
          <w:sz w:val="24"/>
          <w:szCs w:val="24"/>
        </w:rPr>
        <w:t>.</w:t>
      </w:r>
      <w:r w:rsidRPr="009959E6">
        <w:rPr>
          <w:rFonts w:ascii="Times New Roman" w:hAnsi="Times New Roman" w:cs="Times New Roman"/>
          <w:b/>
          <w:sz w:val="28"/>
          <w:szCs w:val="28"/>
          <w:shd w:val="clear" w:color="auto" w:fill="FFFFFF"/>
        </w:rPr>
        <w:t xml:space="preserve"> </w:t>
      </w:r>
      <w:r w:rsidRPr="009959E6">
        <w:rPr>
          <w:rFonts w:ascii="Times New Roman" w:hAnsi="Times New Roman" w:cs="Times New Roman"/>
          <w:b/>
          <w:sz w:val="24"/>
          <w:szCs w:val="24"/>
          <w:shd w:val="clear" w:color="auto" w:fill="FFFFFF"/>
        </w:rPr>
        <w:t>ЯКІСТЬ РОБІТ</w:t>
      </w:r>
    </w:p>
    <w:p w:rsidR="005D4CB0" w:rsidRPr="009959E6" w:rsidRDefault="005D4CB0" w:rsidP="005D4CB0">
      <w:pPr>
        <w:shd w:val="clear" w:color="auto" w:fill="FFFFFF"/>
        <w:tabs>
          <w:tab w:val="left" w:pos="971"/>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8.1. Підрядник зобов’язаний виконати передбачені цим Договором Роботи, якість яких повинна відповідати вимогам нормативно-правових актів, нормативних документів у галузі будівництва, проектно-кошторисної і тендерної документацій та умовам Договору.</w:t>
      </w:r>
    </w:p>
    <w:p w:rsidR="005D4CB0" w:rsidRPr="009959E6" w:rsidRDefault="005D4CB0" w:rsidP="005D4CB0">
      <w:pPr>
        <w:shd w:val="clear" w:color="auto" w:fill="FFFFFF"/>
        <w:tabs>
          <w:tab w:val="left" w:pos="971"/>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8</w:t>
      </w:r>
      <w:r w:rsidRPr="009959E6">
        <w:rPr>
          <w:rFonts w:ascii="Times New Roman" w:hAnsi="Times New Roman" w:cs="Times New Roman"/>
          <w:sz w:val="24"/>
          <w:szCs w:val="24"/>
          <w:shd w:val="clear" w:color="auto" w:fill="FFFFFF"/>
        </w:rPr>
        <w:t>.2. З метою контролю за відповідністю Робіт та матеріально-технічних ресурсів установленим вимогам Замовник (відповідні посадові особи Замовника, які визначені наказом Замовника) забезпечує здійснення технічного нагляду за будівництвом у порядку встановленому законодавством.</w:t>
      </w:r>
    </w:p>
    <w:p w:rsidR="005D4CB0" w:rsidRPr="009959E6" w:rsidRDefault="005D4CB0" w:rsidP="005D4CB0">
      <w:pPr>
        <w:shd w:val="clear" w:color="auto" w:fill="FFFFFF"/>
        <w:tabs>
          <w:tab w:val="left" w:pos="971"/>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8.3. З метою контролю відповідності Робіт проектно-кошторисної документації Замовник (відповідні посадові особи Замовника), забезпечує здійснення авторського нагляду протягом усього періоду капітального ремонту.</w:t>
      </w:r>
    </w:p>
    <w:p w:rsidR="005D4CB0" w:rsidRPr="009959E6" w:rsidRDefault="005D4CB0" w:rsidP="005D4CB0">
      <w:pPr>
        <w:shd w:val="clear" w:color="auto" w:fill="FFFFFF"/>
        <w:tabs>
          <w:tab w:val="left" w:pos="971"/>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 xml:space="preserve">Авторський та технічний нагляд під час капітального ремонту Об’єкта здійснюється в порядку, який визначено Законом України «Про архітектурну діяльність» та постановою Кабінету Міністрів України від 11 липня 2007 року № 903 </w:t>
      </w:r>
      <w:r w:rsidRPr="009959E6">
        <w:rPr>
          <w:rFonts w:ascii="Times New Roman" w:hAnsi="Times New Roman" w:cs="Times New Roman"/>
          <w:sz w:val="24"/>
          <w:szCs w:val="24"/>
          <w:shd w:val="clear" w:color="auto" w:fill="FFFFFF"/>
        </w:rPr>
        <w:br/>
        <w:t>«Про авторський та технічний нагляд під час будівництва об’єкта архітектури».</w:t>
      </w:r>
    </w:p>
    <w:p w:rsidR="005D4CB0" w:rsidRPr="009959E6" w:rsidRDefault="005D4CB0" w:rsidP="005D4CB0">
      <w:pPr>
        <w:shd w:val="clear" w:color="auto" w:fill="FFFFFF"/>
        <w:tabs>
          <w:tab w:val="left" w:pos="971"/>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Для здійснення авторського та технічного нагляду і контролю за виконанням Робіт з капітального ремонту Об’єкта Підрядник зобов’язаний на усну та/або письмову вимогу Замовника чи осіб, які відповідно до договорів здійснюють авторський та технічний нагляд, негайно надавати необхідні інформацію та документи.</w:t>
      </w:r>
    </w:p>
    <w:p w:rsidR="005D4CB0" w:rsidRPr="009959E6" w:rsidRDefault="005D4CB0" w:rsidP="005D4CB0">
      <w:pPr>
        <w:shd w:val="clear" w:color="auto" w:fill="FFFFFF"/>
        <w:tabs>
          <w:tab w:val="left" w:pos="971"/>
        </w:tabs>
        <w:spacing w:after="240"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8.4. У разі виявлення невідповідності виконаних Робіт установленим вимогам Замовник приймає письмове рішення про усунення Підрядником допущених недоліків або про зупинення виконання Робіт (капітального ремонту Об'єкту) до повного усунення недоліків Підрядником.</w:t>
      </w:r>
    </w:p>
    <w:p w:rsidR="005D4CB0" w:rsidRPr="009959E6" w:rsidRDefault="005D4CB0" w:rsidP="005D4CB0">
      <w:pPr>
        <w:shd w:val="clear" w:color="auto" w:fill="FFFFFF"/>
        <w:tabs>
          <w:tab w:val="left" w:pos="971"/>
        </w:tabs>
        <w:spacing w:after="240" w:line="216" w:lineRule="auto"/>
        <w:ind w:right="-6" w:firstLine="709"/>
        <w:contextualSpacing/>
        <w:jc w:val="both"/>
        <w:rPr>
          <w:rFonts w:ascii="Times New Roman" w:hAnsi="Times New Roman" w:cs="Times New Roman"/>
          <w:sz w:val="24"/>
          <w:szCs w:val="24"/>
          <w:shd w:val="clear" w:color="auto" w:fill="FFFFFF"/>
          <w:lang w:val="ru-RU"/>
        </w:rPr>
      </w:pPr>
      <w:r w:rsidRPr="009959E6">
        <w:rPr>
          <w:rFonts w:ascii="Times New Roman" w:hAnsi="Times New Roman" w:cs="Times New Roman"/>
          <w:sz w:val="24"/>
          <w:szCs w:val="24"/>
          <w:shd w:val="clear" w:color="auto" w:fill="FFFFFF"/>
          <w:lang w:val="ru-RU"/>
        </w:rPr>
        <w:t>8</w:t>
      </w:r>
      <w:r w:rsidRPr="009959E6">
        <w:rPr>
          <w:rFonts w:ascii="Times New Roman" w:hAnsi="Times New Roman" w:cs="Times New Roman"/>
          <w:sz w:val="24"/>
          <w:szCs w:val="24"/>
          <w:shd w:val="clear" w:color="auto" w:fill="FFFFFF"/>
        </w:rPr>
        <w:t>.5. Вартість Робіт, що виконані з використанням матеріально-технічних ресурсів, які не відповідають установленим вимогам, Замовником не відшкодовується.</w:t>
      </w:r>
    </w:p>
    <w:p w:rsidR="005D4CB0" w:rsidRPr="009959E6" w:rsidRDefault="005D4CB0" w:rsidP="005D4CB0">
      <w:pPr>
        <w:tabs>
          <w:tab w:val="left" w:pos="971"/>
        </w:tabs>
        <w:spacing w:line="216" w:lineRule="auto"/>
        <w:ind w:right="-6"/>
        <w:contextualSpacing/>
        <w:jc w:val="center"/>
        <w:rPr>
          <w:rFonts w:ascii="Times New Roman" w:hAnsi="Times New Roman" w:cs="Times New Roman"/>
          <w:b/>
          <w:sz w:val="24"/>
          <w:szCs w:val="24"/>
          <w:shd w:val="clear" w:color="auto" w:fill="FFFFFF"/>
          <w:lang w:val="ru-RU"/>
        </w:rPr>
      </w:pPr>
    </w:p>
    <w:p w:rsidR="005D4CB0" w:rsidRPr="009959E6" w:rsidRDefault="005D4CB0" w:rsidP="005D4CB0">
      <w:pPr>
        <w:tabs>
          <w:tab w:val="left" w:pos="971"/>
        </w:tabs>
        <w:spacing w:line="216" w:lineRule="auto"/>
        <w:ind w:right="-6"/>
        <w:contextualSpacing/>
        <w:jc w:val="center"/>
        <w:rPr>
          <w:rFonts w:ascii="Times New Roman" w:hAnsi="Times New Roman" w:cs="Times New Roman"/>
          <w:b/>
          <w:sz w:val="24"/>
          <w:szCs w:val="24"/>
          <w:shd w:val="clear" w:color="auto" w:fill="FFFFFF"/>
          <w:lang w:val="ru-RU"/>
        </w:rPr>
      </w:pPr>
    </w:p>
    <w:p w:rsidR="005D4CB0" w:rsidRPr="009959E6" w:rsidRDefault="005D4CB0" w:rsidP="005D4CB0">
      <w:pPr>
        <w:tabs>
          <w:tab w:val="left" w:pos="971"/>
        </w:tabs>
        <w:spacing w:line="216" w:lineRule="auto"/>
        <w:ind w:right="-6"/>
        <w:contextualSpacing/>
        <w:jc w:val="center"/>
        <w:rPr>
          <w:rFonts w:ascii="Times New Roman" w:hAnsi="Times New Roman" w:cs="Times New Roman"/>
          <w:b/>
          <w:sz w:val="24"/>
          <w:szCs w:val="24"/>
          <w:shd w:val="clear" w:color="auto" w:fill="FFFFFF"/>
        </w:rPr>
      </w:pPr>
      <w:r w:rsidRPr="009959E6">
        <w:rPr>
          <w:rFonts w:ascii="Times New Roman" w:hAnsi="Times New Roman" w:cs="Times New Roman"/>
          <w:b/>
          <w:sz w:val="24"/>
          <w:szCs w:val="24"/>
          <w:lang w:val="en-US"/>
        </w:rPr>
        <w:t>I</w:t>
      </w:r>
      <w:r w:rsidRPr="009959E6">
        <w:rPr>
          <w:rFonts w:ascii="Times New Roman" w:hAnsi="Times New Roman" w:cs="Times New Roman"/>
          <w:b/>
          <w:sz w:val="24"/>
          <w:szCs w:val="24"/>
        </w:rPr>
        <w:t>X</w:t>
      </w:r>
      <w:r w:rsidRPr="009959E6">
        <w:rPr>
          <w:rFonts w:ascii="Times New Roman" w:hAnsi="Times New Roman" w:cs="Times New Roman"/>
          <w:b/>
          <w:sz w:val="24"/>
          <w:szCs w:val="24"/>
          <w:shd w:val="clear" w:color="auto" w:fill="FFFFFF"/>
        </w:rPr>
        <w:t>. ГАРАНТІЙНІ СТРОКИ ЯКОСТІ ВИКОНАНИХ РОБІТ ТА ПОРЯДОК УСУНЕННЯ ВИЯВЛЕНИХ НЕДОЛІКІВ</w:t>
      </w:r>
    </w:p>
    <w:p w:rsidR="005D4CB0" w:rsidRPr="009959E6" w:rsidRDefault="005D4CB0" w:rsidP="005D4CB0">
      <w:pPr>
        <w:tabs>
          <w:tab w:val="left" w:pos="870"/>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 xml:space="preserve">9.1. Підрядник гарантує якість виконаних Робіт і змонтованих конструкцій досягнення показників, визначених у </w:t>
      </w:r>
      <w:r w:rsidRPr="009959E6">
        <w:rPr>
          <w:rFonts w:ascii="Times New Roman" w:hAnsi="Times New Roman" w:cs="Times New Roman"/>
          <w:sz w:val="24"/>
          <w:szCs w:val="24"/>
        </w:rPr>
        <w:t>проектно-кошторисній документації</w:t>
      </w:r>
      <w:r w:rsidRPr="009959E6">
        <w:rPr>
          <w:rFonts w:ascii="Times New Roman" w:hAnsi="Times New Roman" w:cs="Times New Roman"/>
          <w:sz w:val="24"/>
          <w:szCs w:val="24"/>
          <w:shd w:val="clear" w:color="auto" w:fill="FFFFFF"/>
        </w:rPr>
        <w:t>, та можливість експлуатації Об’єкта відповідно до Договору.</w:t>
      </w:r>
    </w:p>
    <w:p w:rsidR="005D4CB0" w:rsidRPr="009959E6" w:rsidRDefault="005D4CB0" w:rsidP="005D4CB0">
      <w:pPr>
        <w:tabs>
          <w:tab w:val="left" w:pos="865"/>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9</w:t>
      </w:r>
      <w:r w:rsidRPr="009959E6">
        <w:rPr>
          <w:rFonts w:ascii="Times New Roman" w:hAnsi="Times New Roman" w:cs="Times New Roman"/>
          <w:sz w:val="24"/>
          <w:szCs w:val="24"/>
          <w:shd w:val="clear" w:color="auto" w:fill="FFFFFF"/>
        </w:rPr>
        <w:t xml:space="preserve">.2. Гарантійний строк експлуатації Об’єкта становить для Робіт 10 (десять) років, а для змонтованих конструкцій відповідно до гарантійних термінів, встановлених виробником, від дня підписання «Довідок про вартість виконаних будівельних робіт та </w:t>
      </w:r>
      <w:r w:rsidRPr="009959E6">
        <w:rPr>
          <w:rFonts w:ascii="Times New Roman" w:hAnsi="Times New Roman" w:cs="Times New Roman"/>
          <w:sz w:val="24"/>
          <w:szCs w:val="24"/>
          <w:shd w:val="clear" w:color="auto" w:fill="FFFFFF"/>
        </w:rPr>
        <w:lastRenderedPageBreak/>
        <w:t>витрат» за формою № КБ-3 та «Актів приймання виконаних будівельних робіт» за формою № КБ-2в, який є початком перебігу гарантійного строку.</w:t>
      </w:r>
    </w:p>
    <w:p w:rsidR="005D4CB0" w:rsidRPr="009959E6" w:rsidRDefault="005D4CB0" w:rsidP="005D4CB0">
      <w:pPr>
        <w:tabs>
          <w:tab w:val="left" w:pos="913"/>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9</w:t>
      </w:r>
      <w:r w:rsidRPr="009959E6">
        <w:rPr>
          <w:rFonts w:ascii="Times New Roman" w:hAnsi="Times New Roman" w:cs="Times New Roman"/>
          <w:sz w:val="24"/>
          <w:szCs w:val="24"/>
          <w:shd w:val="clear" w:color="auto" w:fill="FFFFFF"/>
        </w:rPr>
        <w:t>.3. Гарантійний строк продовжується на час, протягом якого Об'єкт не міг експлуатуватися внаслідок недоліків, які виникли з вини Підрядника.</w:t>
      </w:r>
    </w:p>
    <w:p w:rsidR="005D4CB0" w:rsidRPr="009959E6" w:rsidRDefault="005D4CB0" w:rsidP="005D4CB0">
      <w:pPr>
        <w:tabs>
          <w:tab w:val="left" w:pos="879"/>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rPr>
        <w:t>9.4. У разі виявлення Замовником протягом гарантійного строку недоліків (дефектів) він повинен протягом 10 (десяти) робочих днів після виявлення цих недоліків (дефектів) повідомити письмово про це Підрядника і запросити його для складення відповідного акту про порядок і строки усунення виявлених недоліків (дефектів). Якщо Підрядник відмовиться взяти участь у складанні акту, Замовник має право скласти такий акт із залученням незалежних експертів і надіслати його із супровідним листом Підряднику.</w:t>
      </w:r>
    </w:p>
    <w:p w:rsidR="005D4CB0" w:rsidRPr="009959E6" w:rsidRDefault="005D4CB0" w:rsidP="005D4CB0">
      <w:pPr>
        <w:tabs>
          <w:tab w:val="left" w:pos="874"/>
        </w:tabs>
        <w:spacing w:line="216" w:lineRule="auto"/>
        <w:ind w:right="-6" w:firstLine="709"/>
        <w:contextualSpacing/>
        <w:jc w:val="both"/>
        <w:rPr>
          <w:rFonts w:ascii="Times New Roman" w:hAnsi="Times New Roman" w:cs="Times New Roman"/>
          <w:sz w:val="24"/>
          <w:szCs w:val="24"/>
          <w:shd w:val="clear" w:color="auto" w:fill="FFFFFF"/>
        </w:rPr>
      </w:pPr>
      <w:r w:rsidRPr="009959E6">
        <w:rPr>
          <w:rFonts w:ascii="Times New Roman" w:hAnsi="Times New Roman" w:cs="Times New Roman"/>
          <w:sz w:val="24"/>
          <w:szCs w:val="24"/>
          <w:shd w:val="clear" w:color="auto" w:fill="FFFFFF"/>
          <w:lang w:val="ru-RU"/>
        </w:rPr>
        <w:t>9</w:t>
      </w:r>
      <w:r w:rsidRPr="009959E6">
        <w:rPr>
          <w:rFonts w:ascii="Times New Roman" w:hAnsi="Times New Roman" w:cs="Times New Roman"/>
          <w:sz w:val="24"/>
          <w:szCs w:val="24"/>
          <w:shd w:val="clear" w:color="auto" w:fill="FFFFFF"/>
        </w:rPr>
        <w:t>.5. Підрядник зобов'язаний за свій рахунок усунути залежні від нього недоліки (дефекти) в строки та в порядку, визначеному в акті про їх усунення. Якщо Підрядник не забезпечить виконання цієї вимоги чи буде порушувати строки її виконання, Замовник може усунути виявлені недоліки (дефекти) своїми силами або із залученням третіх осіб, попередньо повідомивши письмово про це Підрядника.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5D4CB0" w:rsidRPr="009959E6" w:rsidRDefault="005D4CB0" w:rsidP="005D4CB0">
      <w:pPr>
        <w:tabs>
          <w:tab w:val="left" w:pos="874"/>
        </w:tabs>
        <w:spacing w:line="216" w:lineRule="auto"/>
        <w:ind w:right="-6" w:firstLine="709"/>
        <w:contextualSpacing/>
        <w:jc w:val="both"/>
        <w:rPr>
          <w:rFonts w:ascii="Times New Roman" w:hAnsi="Times New Roman" w:cs="Times New Roman"/>
          <w:sz w:val="24"/>
          <w:szCs w:val="24"/>
          <w:shd w:val="clear" w:color="auto" w:fill="FFFFFF"/>
        </w:rPr>
      </w:pPr>
    </w:p>
    <w:p w:rsidR="005D4CB0" w:rsidRPr="009959E6" w:rsidRDefault="005D4CB0" w:rsidP="005D4CB0">
      <w:pPr>
        <w:tabs>
          <w:tab w:val="left" w:pos="874"/>
        </w:tabs>
        <w:spacing w:line="216" w:lineRule="auto"/>
        <w:ind w:right="-6" w:firstLine="709"/>
        <w:contextualSpacing/>
        <w:jc w:val="both"/>
        <w:rPr>
          <w:rFonts w:ascii="Times New Roman" w:hAnsi="Times New Roman" w:cs="Times New Roman"/>
          <w:sz w:val="24"/>
          <w:szCs w:val="24"/>
          <w:shd w:val="clear" w:color="auto" w:fill="FFFFFF"/>
        </w:rPr>
      </w:pPr>
    </w:p>
    <w:p w:rsidR="005D4CB0" w:rsidRPr="009959E6" w:rsidRDefault="005D4CB0" w:rsidP="005D4CB0">
      <w:pPr>
        <w:ind w:firstLine="720"/>
        <w:jc w:val="center"/>
        <w:rPr>
          <w:rFonts w:ascii="Times New Roman" w:hAnsi="Times New Roman" w:cs="Times New Roman"/>
          <w:b/>
          <w:bCs/>
          <w:sz w:val="24"/>
          <w:szCs w:val="24"/>
        </w:rPr>
      </w:pPr>
      <w:r w:rsidRPr="009959E6">
        <w:rPr>
          <w:rFonts w:ascii="Times New Roman" w:hAnsi="Times New Roman" w:cs="Times New Roman"/>
          <w:b/>
          <w:sz w:val="24"/>
          <w:szCs w:val="24"/>
        </w:rPr>
        <w:t>X</w:t>
      </w:r>
      <w:r w:rsidRPr="009959E6">
        <w:rPr>
          <w:rFonts w:ascii="Times New Roman" w:hAnsi="Times New Roman" w:cs="Times New Roman"/>
          <w:b/>
          <w:bCs/>
          <w:sz w:val="24"/>
          <w:szCs w:val="24"/>
        </w:rPr>
        <w:t>. ВІДПОВІДАЛЬНІСТЬ СТОРІН</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rPr>
        <w:t>10.1. У разі, якщо Підрядник порушив умови Договору та/або використовував під виконання Робіт неякісні матеріали та устаткування, що погіршило результат Робіт, або з його вини виникли інші недоліки в Роботах, Підрядник безоплатно виправляє вказані недоліки у погоджений Сторонами строк та/або здійснює заміну неякісних матеріалів та устаткування.</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lang w:val="ru-RU"/>
        </w:rPr>
        <w:t>10</w:t>
      </w:r>
      <w:r w:rsidRPr="009959E6">
        <w:rPr>
          <w:rFonts w:ascii="Times New Roman" w:hAnsi="Times New Roman" w:cs="Times New Roman"/>
          <w:sz w:val="24"/>
          <w:szCs w:val="24"/>
        </w:rPr>
        <w:t>.2. За порушення строків виконання Робіт Підрядник сплачує Замовнику пеню в розмірі 0,1 % вартості Робіт за кожен день прострочення, а за прострочення понад 30 (тридцять) днів додатково стягується штраф у розмірі 7 % вказаної вартості.</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lang w:val="ru-RU"/>
        </w:rPr>
        <w:t>10</w:t>
      </w:r>
      <w:r w:rsidRPr="009959E6">
        <w:rPr>
          <w:rFonts w:ascii="Times New Roman" w:hAnsi="Times New Roman" w:cs="Times New Roman"/>
          <w:sz w:val="24"/>
          <w:szCs w:val="24"/>
        </w:rPr>
        <w:t>.3. За порушення умов Договору щодо якості Робіт з Підрядника стягується штраф у розмірі 20 % вартості неякісних Робіт.</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lang w:val="ru-RU"/>
        </w:rPr>
        <w:t>10</w:t>
      </w:r>
      <w:r w:rsidRPr="009959E6">
        <w:rPr>
          <w:rFonts w:ascii="Times New Roman" w:hAnsi="Times New Roman" w:cs="Times New Roman"/>
          <w:sz w:val="24"/>
          <w:szCs w:val="24"/>
        </w:rPr>
        <w:t>.4. Сплата штрафних санкцій не звільняє Сторін від виконання своїх зобов’язань за Договором.</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lang w:val="ru-RU"/>
        </w:rPr>
        <w:t>10</w:t>
      </w:r>
      <w:r w:rsidRPr="009959E6">
        <w:rPr>
          <w:rFonts w:ascii="Times New Roman" w:hAnsi="Times New Roman" w:cs="Times New Roman"/>
          <w:sz w:val="24"/>
          <w:szCs w:val="24"/>
        </w:rPr>
        <w:t>.5. При неякісному та несвоєчасному виконанні Підрядником Робіт, Замовник має право на розірвання Договору та відшкодування понесених збитків.</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rPr>
        <w:t>10.6. Нещасний випадок, що стався з працівником, який виконував Роботи під керівництвом посадових осіб Підрядника на виділених територіях, об’єктах, дільницях Замовника, розслідується і береться на облік підприємством, працівником якого є потерпілий.</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lang w:val="ru-RU"/>
        </w:rPr>
        <w:t>10</w:t>
      </w:r>
      <w:r w:rsidRPr="009959E6">
        <w:rPr>
          <w:rFonts w:ascii="Times New Roman" w:hAnsi="Times New Roman" w:cs="Times New Roman"/>
          <w:sz w:val="24"/>
          <w:szCs w:val="24"/>
        </w:rPr>
        <w:t>.7. Підрядник не несе відповідальності за наслідки, обумовлені обставинами непереборної сили. При їхньому виникненні Підрядник, за вимогою Замовника, повинен зробити все можливе для усунення негативних наслідків і поновлення виконання Робіт.</w:t>
      </w:r>
    </w:p>
    <w:p w:rsidR="005D4CB0" w:rsidRPr="009959E6" w:rsidRDefault="005D4CB0" w:rsidP="005D4CB0">
      <w:pPr>
        <w:ind w:firstLine="720"/>
        <w:jc w:val="both"/>
        <w:rPr>
          <w:rFonts w:ascii="Times New Roman" w:hAnsi="Times New Roman" w:cs="Times New Roman"/>
          <w:sz w:val="24"/>
          <w:szCs w:val="24"/>
        </w:rPr>
      </w:pPr>
      <w:r w:rsidRPr="009959E6">
        <w:rPr>
          <w:rFonts w:ascii="Times New Roman" w:hAnsi="Times New Roman" w:cs="Times New Roman"/>
          <w:sz w:val="24"/>
          <w:szCs w:val="24"/>
          <w:lang w:val="ru-RU"/>
        </w:rPr>
        <w:t>10</w:t>
      </w:r>
      <w:r w:rsidRPr="009959E6">
        <w:rPr>
          <w:rFonts w:ascii="Times New Roman" w:hAnsi="Times New Roman" w:cs="Times New Roman"/>
          <w:sz w:val="24"/>
          <w:szCs w:val="24"/>
        </w:rPr>
        <w:t>.8. За збитки, нанесені третій особі, відповідає Сторона, з вини якої вони мають місце. Якщо виявиться, що на законних підставах, за такі збитки відповідають обидві Сторони, вони несуть спільну відповідальність.</w:t>
      </w:r>
    </w:p>
    <w:p w:rsidR="005D4CB0" w:rsidRPr="009959E6" w:rsidRDefault="005D4CB0" w:rsidP="005D4CB0">
      <w:pPr>
        <w:tabs>
          <w:tab w:val="left" w:pos="874"/>
        </w:tabs>
        <w:spacing w:line="216" w:lineRule="auto"/>
        <w:ind w:right="-6" w:firstLine="720"/>
        <w:contextualSpacing/>
        <w:jc w:val="both"/>
        <w:rPr>
          <w:rFonts w:ascii="Times New Roman" w:hAnsi="Times New Roman" w:cs="Times New Roman"/>
          <w:sz w:val="24"/>
          <w:szCs w:val="24"/>
          <w:shd w:val="clear" w:color="auto" w:fill="FFFFFF"/>
        </w:rPr>
      </w:pPr>
    </w:p>
    <w:p w:rsidR="005D4CB0" w:rsidRPr="009959E6" w:rsidRDefault="005D4CB0" w:rsidP="005D4CB0">
      <w:pPr>
        <w:tabs>
          <w:tab w:val="left" w:pos="874"/>
        </w:tabs>
        <w:spacing w:line="216" w:lineRule="auto"/>
        <w:ind w:right="-6" w:firstLine="720"/>
        <w:contextualSpacing/>
        <w:jc w:val="both"/>
        <w:rPr>
          <w:rFonts w:ascii="Times New Roman" w:hAnsi="Times New Roman" w:cs="Times New Roman"/>
          <w:sz w:val="24"/>
          <w:szCs w:val="24"/>
          <w:shd w:val="clear" w:color="auto" w:fill="FFFFFF"/>
        </w:rPr>
      </w:pPr>
    </w:p>
    <w:p w:rsidR="005D4CB0" w:rsidRPr="009959E6" w:rsidRDefault="005D4CB0" w:rsidP="005D4CB0">
      <w:pPr>
        <w:spacing w:line="216" w:lineRule="auto"/>
        <w:ind w:firstLine="708"/>
        <w:jc w:val="center"/>
        <w:rPr>
          <w:rFonts w:ascii="Times New Roman" w:hAnsi="Times New Roman" w:cs="Times New Roman"/>
          <w:b/>
          <w:sz w:val="24"/>
          <w:szCs w:val="24"/>
        </w:rPr>
      </w:pPr>
      <w:r w:rsidRPr="009959E6">
        <w:rPr>
          <w:rFonts w:ascii="Times New Roman" w:hAnsi="Times New Roman" w:cs="Times New Roman"/>
          <w:b/>
          <w:sz w:val="24"/>
          <w:szCs w:val="24"/>
        </w:rPr>
        <w:t>X</w:t>
      </w:r>
      <w:r w:rsidRPr="009959E6">
        <w:rPr>
          <w:rFonts w:ascii="Times New Roman" w:hAnsi="Times New Roman" w:cs="Times New Roman"/>
          <w:b/>
          <w:sz w:val="24"/>
          <w:szCs w:val="24"/>
          <w:lang w:val="en-US"/>
        </w:rPr>
        <w:t>I</w:t>
      </w:r>
      <w:r w:rsidRPr="009959E6">
        <w:rPr>
          <w:rFonts w:ascii="Times New Roman" w:hAnsi="Times New Roman" w:cs="Times New Roman"/>
          <w:b/>
          <w:sz w:val="24"/>
          <w:szCs w:val="24"/>
        </w:rPr>
        <w:t>. ОБСТАВИНИ НЕПЕРЕБОРНОЇ СИЛИ</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1</w:t>
      </w:r>
      <w:proofErr w:type="spellStart"/>
      <w:r w:rsidRPr="009959E6">
        <w:rPr>
          <w:rFonts w:ascii="Times New Roman" w:hAnsi="Times New Roman" w:cs="Times New Roman"/>
          <w:sz w:val="24"/>
          <w:szCs w:val="24"/>
          <w:lang w:val="ru-RU"/>
        </w:rPr>
        <w:t>1</w:t>
      </w:r>
      <w:proofErr w:type="spellEnd"/>
      <w:r w:rsidRPr="009959E6">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стало слідством обставин непереборної сили, що виникли після укладення Договору внаслідок подій надзвичайного характеру, які Сторона не могла ні передбачити, ні запобігти їм розумними заходами.</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11.2. При настанні і (або) припиненні вказаних у п. 11.1. цього Договору обставин Сторона, яка довідалася або повинна була довідатися про цей факт, повідомляє письмово іншу Сторону протягом 3 (трьох) робочих днів, додавши відповідне підтвердження настання таких обставин.</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іншими уповноваженими на це органами.</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11.3. За відсутності своєчасного повідомлення винна Сторона зобов'язана відшкодувати іншій Стороні збитки, заподіяні іншій Стороні неповідомленням або невчасним повідомленням про настання обставин непереборної сили.</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1</w:t>
      </w:r>
      <w:proofErr w:type="spellStart"/>
      <w:r w:rsidRPr="009959E6">
        <w:rPr>
          <w:rFonts w:ascii="Times New Roman" w:hAnsi="Times New Roman" w:cs="Times New Roman"/>
          <w:sz w:val="24"/>
          <w:szCs w:val="24"/>
          <w:lang w:val="ru-RU"/>
        </w:rPr>
        <w:t>1</w:t>
      </w:r>
      <w:proofErr w:type="spellEnd"/>
      <w:r w:rsidRPr="009959E6">
        <w:rPr>
          <w:rFonts w:ascii="Times New Roman" w:hAnsi="Times New Roman" w:cs="Times New Roman"/>
          <w:sz w:val="24"/>
          <w:szCs w:val="24"/>
        </w:rPr>
        <w:t>.4. Настання обставин непереборної сили збільшує термін виконання Договору на період їх дії.</w:t>
      </w:r>
    </w:p>
    <w:p w:rsidR="005D4CB0" w:rsidRPr="009959E6" w:rsidRDefault="005D4CB0" w:rsidP="005D4CB0">
      <w:pPr>
        <w:suppressAutoHyphens/>
        <w:spacing w:line="216" w:lineRule="auto"/>
        <w:ind w:firstLine="708"/>
        <w:jc w:val="center"/>
        <w:rPr>
          <w:rFonts w:ascii="Times New Roman" w:hAnsi="Times New Roman" w:cs="Times New Roman"/>
          <w:b/>
          <w:bCs/>
          <w:sz w:val="24"/>
          <w:szCs w:val="24"/>
          <w:lang w:eastAsia="zh-CN"/>
        </w:rPr>
      </w:pPr>
    </w:p>
    <w:p w:rsidR="005D4CB0" w:rsidRPr="009959E6" w:rsidRDefault="005D4CB0" w:rsidP="005D4CB0">
      <w:pPr>
        <w:suppressAutoHyphens/>
        <w:spacing w:line="216" w:lineRule="auto"/>
        <w:ind w:firstLine="708"/>
        <w:jc w:val="center"/>
        <w:rPr>
          <w:rFonts w:ascii="Times New Roman" w:hAnsi="Times New Roman" w:cs="Times New Roman"/>
          <w:b/>
          <w:bCs/>
          <w:sz w:val="24"/>
          <w:szCs w:val="24"/>
          <w:lang w:eastAsia="zh-CN"/>
        </w:rPr>
      </w:pPr>
      <w:r w:rsidRPr="009959E6">
        <w:rPr>
          <w:rFonts w:ascii="Times New Roman" w:hAnsi="Times New Roman" w:cs="Times New Roman"/>
          <w:b/>
          <w:bCs/>
          <w:sz w:val="24"/>
          <w:szCs w:val="24"/>
          <w:lang w:eastAsia="zh-CN"/>
        </w:rPr>
        <w:t>Х</w:t>
      </w:r>
      <w:r w:rsidRPr="009959E6">
        <w:rPr>
          <w:rFonts w:ascii="Times New Roman" w:hAnsi="Times New Roman" w:cs="Times New Roman"/>
          <w:b/>
          <w:sz w:val="24"/>
          <w:szCs w:val="24"/>
        </w:rPr>
        <w:t>І</w:t>
      </w:r>
      <w:r w:rsidRPr="009959E6">
        <w:rPr>
          <w:rFonts w:ascii="Times New Roman" w:hAnsi="Times New Roman" w:cs="Times New Roman"/>
          <w:b/>
          <w:bCs/>
          <w:sz w:val="24"/>
          <w:szCs w:val="24"/>
          <w:lang w:val="en-US" w:eastAsia="zh-CN"/>
        </w:rPr>
        <w:t>I</w:t>
      </w:r>
      <w:r w:rsidRPr="009959E6">
        <w:rPr>
          <w:rFonts w:ascii="Times New Roman" w:hAnsi="Times New Roman" w:cs="Times New Roman"/>
          <w:b/>
          <w:bCs/>
          <w:sz w:val="24"/>
          <w:szCs w:val="24"/>
          <w:lang w:eastAsia="zh-CN"/>
        </w:rPr>
        <w:t>. ВИРІШЕННЯ СПОРІВ</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rPr>
        <w:t>12.1. У випадку виникнення спорів або розбіжностей Сторони вирішуватимуть їх шляхом взаємних переговорів та консультацій проте досудовий порядок врегулювання спорів не є обов’язковим.</w:t>
      </w:r>
    </w:p>
    <w:p w:rsidR="005D4CB0" w:rsidRPr="009959E6" w:rsidRDefault="005D4CB0" w:rsidP="005D4CB0">
      <w:pPr>
        <w:spacing w:line="216" w:lineRule="auto"/>
        <w:ind w:firstLine="708"/>
        <w:jc w:val="both"/>
        <w:rPr>
          <w:rFonts w:ascii="Times New Roman" w:hAnsi="Times New Roman" w:cs="Times New Roman"/>
          <w:sz w:val="24"/>
          <w:szCs w:val="24"/>
        </w:rPr>
      </w:pPr>
      <w:r w:rsidRPr="009959E6">
        <w:rPr>
          <w:rFonts w:ascii="Times New Roman" w:hAnsi="Times New Roman" w:cs="Times New Roman"/>
          <w:sz w:val="24"/>
          <w:szCs w:val="24"/>
          <w:lang w:val="ru-RU"/>
        </w:rPr>
        <w:t>12</w:t>
      </w:r>
      <w:r w:rsidRPr="009959E6">
        <w:rPr>
          <w:rFonts w:ascii="Times New Roman" w:hAnsi="Times New Roman" w:cs="Times New Roman"/>
          <w:sz w:val="24"/>
          <w:szCs w:val="24"/>
        </w:rPr>
        <w:t>.2. У разі недосягнення Сторонами згоди спори (розбіжності) вирішуються у судовому порядку.</w:t>
      </w:r>
    </w:p>
    <w:p w:rsidR="005D4CB0" w:rsidRPr="009959E6" w:rsidRDefault="005D4CB0" w:rsidP="005D4CB0">
      <w:pPr>
        <w:spacing w:line="216" w:lineRule="auto"/>
        <w:ind w:firstLine="708"/>
        <w:jc w:val="both"/>
        <w:rPr>
          <w:rFonts w:ascii="Times New Roman" w:hAnsi="Times New Roman" w:cs="Times New Roman"/>
          <w:sz w:val="24"/>
          <w:szCs w:val="24"/>
        </w:rPr>
      </w:pPr>
    </w:p>
    <w:p w:rsidR="005D4CB0" w:rsidRPr="009959E6" w:rsidRDefault="005D4CB0" w:rsidP="005D4CB0">
      <w:pPr>
        <w:spacing w:line="216" w:lineRule="auto"/>
        <w:ind w:firstLine="708"/>
        <w:jc w:val="both"/>
        <w:rPr>
          <w:rFonts w:ascii="Times New Roman" w:hAnsi="Times New Roman" w:cs="Times New Roman"/>
          <w:sz w:val="24"/>
          <w:szCs w:val="24"/>
        </w:rPr>
      </w:pPr>
    </w:p>
    <w:p w:rsidR="005D4CB0" w:rsidRPr="009959E6" w:rsidRDefault="005D4CB0" w:rsidP="005D4CB0">
      <w:pPr>
        <w:suppressAutoHyphens/>
        <w:spacing w:line="216" w:lineRule="auto"/>
        <w:ind w:firstLine="708"/>
        <w:jc w:val="center"/>
        <w:rPr>
          <w:rFonts w:ascii="Times New Roman" w:hAnsi="Times New Roman" w:cs="Times New Roman"/>
          <w:b/>
          <w:bCs/>
          <w:sz w:val="24"/>
          <w:szCs w:val="24"/>
          <w:lang w:eastAsia="zh-CN"/>
        </w:rPr>
      </w:pPr>
      <w:r w:rsidRPr="009959E6">
        <w:rPr>
          <w:rFonts w:ascii="Times New Roman" w:hAnsi="Times New Roman" w:cs="Times New Roman"/>
          <w:b/>
          <w:bCs/>
          <w:sz w:val="24"/>
          <w:szCs w:val="24"/>
          <w:lang w:eastAsia="zh-CN"/>
        </w:rPr>
        <w:t>Х</w:t>
      </w:r>
      <w:r w:rsidRPr="009959E6">
        <w:rPr>
          <w:rFonts w:ascii="Times New Roman" w:hAnsi="Times New Roman" w:cs="Times New Roman"/>
          <w:b/>
          <w:sz w:val="24"/>
          <w:szCs w:val="24"/>
        </w:rPr>
        <w:t>ІІ</w:t>
      </w:r>
      <w:r w:rsidRPr="009959E6">
        <w:rPr>
          <w:rFonts w:ascii="Times New Roman" w:hAnsi="Times New Roman" w:cs="Times New Roman"/>
          <w:b/>
          <w:bCs/>
          <w:sz w:val="24"/>
          <w:szCs w:val="24"/>
          <w:lang w:val="en-US" w:eastAsia="zh-CN"/>
        </w:rPr>
        <w:t>I</w:t>
      </w:r>
      <w:r w:rsidRPr="009959E6">
        <w:rPr>
          <w:rFonts w:ascii="Times New Roman" w:hAnsi="Times New Roman" w:cs="Times New Roman"/>
          <w:b/>
          <w:bCs/>
          <w:sz w:val="24"/>
          <w:szCs w:val="24"/>
          <w:lang w:eastAsia="zh-CN"/>
        </w:rPr>
        <w:t>. ТЕРМІН ДІЇ ДОГОВОРУ</w:t>
      </w:r>
    </w:p>
    <w:p w:rsidR="005D4CB0" w:rsidRPr="009959E6" w:rsidRDefault="005D4CB0" w:rsidP="005D4CB0">
      <w:pPr>
        <w:suppressAutoHyphens/>
        <w:spacing w:line="216" w:lineRule="auto"/>
        <w:ind w:firstLine="708"/>
        <w:jc w:val="both"/>
        <w:rPr>
          <w:rFonts w:ascii="Times New Roman" w:hAnsi="Times New Roman" w:cs="Times New Roman"/>
          <w:sz w:val="24"/>
          <w:szCs w:val="24"/>
          <w:lang w:eastAsia="zh-CN"/>
        </w:rPr>
      </w:pPr>
      <w:r w:rsidRPr="009959E6">
        <w:rPr>
          <w:rFonts w:ascii="Times New Roman" w:hAnsi="Times New Roman" w:cs="Times New Roman"/>
          <w:sz w:val="24"/>
          <w:szCs w:val="24"/>
          <w:lang w:val="ru-RU" w:eastAsia="zh-CN"/>
        </w:rPr>
        <w:t>13</w:t>
      </w:r>
      <w:r w:rsidRPr="009959E6">
        <w:rPr>
          <w:rFonts w:ascii="Times New Roman" w:hAnsi="Times New Roman" w:cs="Times New Roman"/>
          <w:sz w:val="24"/>
          <w:szCs w:val="24"/>
          <w:lang w:eastAsia="zh-CN"/>
        </w:rPr>
        <w:t>.1. Цей Договір набирає чинності з моменту його укладання і діє</w:t>
      </w:r>
      <w:r w:rsidRPr="009959E6">
        <w:rPr>
          <w:rFonts w:ascii="Times New Roman" w:hAnsi="Times New Roman" w:cs="Times New Roman"/>
          <w:sz w:val="24"/>
          <w:szCs w:val="24"/>
          <w:lang w:eastAsia="zh-CN"/>
        </w:rPr>
        <w:br/>
        <w:t>до 31.12.2023 року, але в будь-якому разі до повного виконання Сторонами взятих на себе зобов’язань по цьому Договору.</w:t>
      </w:r>
    </w:p>
    <w:p w:rsidR="005D4CB0" w:rsidRPr="009959E6" w:rsidRDefault="005D4CB0" w:rsidP="005D4CB0">
      <w:pPr>
        <w:suppressAutoHyphens/>
        <w:spacing w:line="216" w:lineRule="auto"/>
        <w:ind w:firstLine="708"/>
        <w:jc w:val="both"/>
        <w:rPr>
          <w:rFonts w:ascii="Times New Roman" w:hAnsi="Times New Roman" w:cs="Times New Roman"/>
          <w:sz w:val="24"/>
          <w:szCs w:val="24"/>
          <w:lang w:eastAsia="zh-CN"/>
        </w:rPr>
      </w:pPr>
    </w:p>
    <w:p w:rsidR="005D4CB0" w:rsidRPr="009959E6" w:rsidRDefault="005D4CB0" w:rsidP="005D4CB0">
      <w:pPr>
        <w:spacing w:line="216" w:lineRule="auto"/>
        <w:ind w:firstLine="708"/>
        <w:jc w:val="center"/>
        <w:rPr>
          <w:rFonts w:ascii="Times New Roman" w:hAnsi="Times New Roman" w:cs="Times New Roman"/>
          <w:b/>
          <w:sz w:val="24"/>
          <w:szCs w:val="24"/>
        </w:rPr>
      </w:pPr>
      <w:r w:rsidRPr="009959E6">
        <w:rPr>
          <w:rFonts w:ascii="Times New Roman" w:hAnsi="Times New Roman" w:cs="Times New Roman"/>
          <w:b/>
          <w:sz w:val="24"/>
          <w:szCs w:val="24"/>
        </w:rPr>
        <w:t>X</w:t>
      </w:r>
      <w:r w:rsidRPr="009959E6">
        <w:rPr>
          <w:rFonts w:ascii="Times New Roman" w:hAnsi="Times New Roman" w:cs="Times New Roman"/>
          <w:b/>
          <w:bCs/>
          <w:sz w:val="24"/>
          <w:szCs w:val="24"/>
          <w:shd w:val="clear" w:color="auto" w:fill="FFFFFF"/>
        </w:rPr>
        <w:t>ІV</w:t>
      </w:r>
      <w:r w:rsidRPr="009959E6">
        <w:rPr>
          <w:rFonts w:ascii="Times New Roman" w:hAnsi="Times New Roman" w:cs="Times New Roman"/>
          <w:b/>
          <w:sz w:val="24"/>
          <w:szCs w:val="24"/>
        </w:rPr>
        <w:t>. ІНШІ УМОВИ</w:t>
      </w:r>
    </w:p>
    <w:p w:rsidR="005D4CB0" w:rsidRPr="009959E6" w:rsidRDefault="005D4CB0" w:rsidP="005D4CB0">
      <w:pPr>
        <w:tabs>
          <w:tab w:val="left" w:pos="0"/>
          <w:tab w:val="left" w:pos="567"/>
        </w:tabs>
        <w:ind w:firstLine="709"/>
        <w:contextualSpacing/>
        <w:jc w:val="both"/>
        <w:rPr>
          <w:rFonts w:ascii="Times New Roman" w:hAnsi="Times New Roman" w:cs="Times New Roman"/>
          <w:b/>
          <w:snapToGrid w:val="0"/>
          <w:sz w:val="24"/>
          <w:szCs w:val="24"/>
          <w:lang w:eastAsia="uk-UA"/>
        </w:rPr>
      </w:pPr>
      <w:r w:rsidRPr="009959E6">
        <w:rPr>
          <w:rFonts w:ascii="Times New Roman" w:hAnsi="Times New Roman" w:cs="Times New Roman"/>
          <w:b/>
          <w:snapToGrid w:val="0"/>
          <w:sz w:val="24"/>
          <w:szCs w:val="24"/>
          <w:lang w:eastAsia="uk-UA"/>
        </w:rPr>
        <w:t>1</w:t>
      </w:r>
      <w:r w:rsidRPr="009959E6">
        <w:rPr>
          <w:rFonts w:ascii="Times New Roman" w:hAnsi="Times New Roman" w:cs="Times New Roman"/>
          <w:b/>
          <w:snapToGrid w:val="0"/>
          <w:sz w:val="24"/>
          <w:szCs w:val="24"/>
          <w:lang w:val="ru-RU" w:eastAsia="uk-UA"/>
        </w:rPr>
        <w:t>4</w:t>
      </w:r>
      <w:r w:rsidRPr="009959E6">
        <w:rPr>
          <w:rFonts w:ascii="Times New Roman" w:hAnsi="Times New Roman" w:cs="Times New Roman"/>
          <w:b/>
          <w:snapToGrid w:val="0"/>
          <w:sz w:val="24"/>
          <w:szCs w:val="24"/>
          <w:lang w:eastAsia="uk-UA"/>
        </w:rPr>
        <w:t>.1. Гарантії Сторін:</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napToGrid w:val="0"/>
          <w:sz w:val="24"/>
          <w:szCs w:val="24"/>
        </w:rPr>
        <w:t>1</w:t>
      </w:r>
      <w:r w:rsidRPr="009959E6">
        <w:rPr>
          <w:rFonts w:ascii="Times New Roman" w:hAnsi="Times New Roman" w:cs="Times New Roman"/>
          <w:snapToGrid w:val="0"/>
          <w:sz w:val="24"/>
          <w:szCs w:val="24"/>
          <w:lang w:val="ru-RU"/>
        </w:rPr>
        <w:t>4</w:t>
      </w:r>
      <w:r w:rsidRPr="009959E6">
        <w:rPr>
          <w:rFonts w:ascii="Times New Roman" w:hAnsi="Times New Roman" w:cs="Times New Roman"/>
          <w:snapToGrid w:val="0"/>
          <w:sz w:val="24"/>
          <w:szCs w:val="24"/>
        </w:rPr>
        <w:t>.1.1.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napToGrid w:val="0"/>
          <w:sz w:val="24"/>
          <w:szCs w:val="24"/>
        </w:rPr>
        <w:t>1</w:t>
      </w:r>
      <w:r w:rsidRPr="009959E6">
        <w:rPr>
          <w:rFonts w:ascii="Times New Roman" w:hAnsi="Times New Roman" w:cs="Times New Roman"/>
          <w:snapToGrid w:val="0"/>
          <w:sz w:val="24"/>
          <w:szCs w:val="24"/>
          <w:lang w:val="ru-RU"/>
        </w:rPr>
        <w:t>4</w:t>
      </w:r>
      <w:r w:rsidRPr="009959E6">
        <w:rPr>
          <w:rFonts w:ascii="Times New Roman" w:hAnsi="Times New Roman" w:cs="Times New Roman"/>
          <w:snapToGrid w:val="0"/>
          <w:sz w:val="24"/>
          <w:szCs w:val="24"/>
        </w:rPr>
        <w:t>.1.2.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napToGrid w:val="0"/>
          <w:sz w:val="24"/>
          <w:szCs w:val="24"/>
        </w:rPr>
      </w:pPr>
      <w:r w:rsidRPr="009959E6">
        <w:rPr>
          <w:rFonts w:ascii="Times New Roman" w:hAnsi="Times New Roman" w:cs="Times New Roman"/>
          <w:snapToGrid w:val="0"/>
          <w:sz w:val="24"/>
          <w:szCs w:val="24"/>
        </w:rPr>
        <w:t>1</w:t>
      </w:r>
      <w:r w:rsidRPr="009959E6">
        <w:rPr>
          <w:rFonts w:ascii="Times New Roman" w:hAnsi="Times New Roman" w:cs="Times New Roman"/>
          <w:snapToGrid w:val="0"/>
          <w:sz w:val="24"/>
          <w:szCs w:val="24"/>
          <w:lang w:val="ru-RU"/>
        </w:rPr>
        <w:t>4</w:t>
      </w:r>
      <w:r w:rsidRPr="009959E6">
        <w:rPr>
          <w:rFonts w:ascii="Times New Roman" w:hAnsi="Times New Roman" w:cs="Times New Roman"/>
          <w:snapToGrid w:val="0"/>
          <w:sz w:val="24"/>
          <w:szCs w:val="24"/>
        </w:rPr>
        <w:t>.1.3. У разі якщо з’ясується, що будь-яка гарантія із зазначених в підпунктах 1</w:t>
      </w:r>
      <w:r w:rsidRPr="009959E6">
        <w:rPr>
          <w:rFonts w:ascii="Times New Roman" w:hAnsi="Times New Roman" w:cs="Times New Roman"/>
          <w:snapToGrid w:val="0"/>
          <w:sz w:val="24"/>
          <w:szCs w:val="24"/>
          <w:lang w:val="ru-RU"/>
        </w:rPr>
        <w:t>4</w:t>
      </w:r>
      <w:r w:rsidRPr="009959E6">
        <w:rPr>
          <w:rFonts w:ascii="Times New Roman" w:hAnsi="Times New Roman" w:cs="Times New Roman"/>
          <w:snapToGrid w:val="0"/>
          <w:sz w:val="24"/>
          <w:szCs w:val="24"/>
        </w:rPr>
        <w:t>.1.1.-1</w:t>
      </w:r>
      <w:r w:rsidRPr="009959E6">
        <w:rPr>
          <w:rFonts w:ascii="Times New Roman" w:hAnsi="Times New Roman" w:cs="Times New Roman"/>
          <w:snapToGrid w:val="0"/>
          <w:sz w:val="24"/>
          <w:szCs w:val="24"/>
          <w:lang w:val="ru-RU"/>
        </w:rPr>
        <w:t>4</w:t>
      </w:r>
      <w:r w:rsidRPr="009959E6">
        <w:rPr>
          <w:rFonts w:ascii="Times New Roman" w:hAnsi="Times New Roman" w:cs="Times New Roman"/>
          <w:snapToGrid w:val="0"/>
          <w:sz w:val="24"/>
          <w:szCs w:val="24"/>
        </w:rPr>
        <w:t>.1.2.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napToGrid w:val="0"/>
          <w:sz w:val="24"/>
          <w:szCs w:val="24"/>
        </w:rPr>
      </w:pPr>
      <w:r w:rsidRPr="009959E6">
        <w:rPr>
          <w:rFonts w:ascii="Times New Roman" w:hAnsi="Times New Roman" w:cs="Times New Roman"/>
          <w:snapToGrid w:val="0"/>
          <w:sz w:val="24"/>
          <w:szCs w:val="24"/>
        </w:rPr>
        <w:t>1</w:t>
      </w:r>
      <w:r w:rsidRPr="009959E6">
        <w:rPr>
          <w:rFonts w:ascii="Times New Roman" w:hAnsi="Times New Roman" w:cs="Times New Roman"/>
          <w:snapToGrid w:val="0"/>
          <w:sz w:val="24"/>
          <w:szCs w:val="24"/>
          <w:lang w:val="ru-RU"/>
        </w:rPr>
        <w:t>4</w:t>
      </w:r>
      <w:r w:rsidRPr="009959E6">
        <w:rPr>
          <w:rFonts w:ascii="Times New Roman" w:hAnsi="Times New Roman" w:cs="Times New Roman"/>
          <w:snapToGrid w:val="0"/>
          <w:sz w:val="24"/>
          <w:szCs w:val="24"/>
        </w:rPr>
        <w:t>.1.4 Сторони домовились, що листування щодо виконання Договору може здійснюватись між Сторонами через офіційні електронні пошти, зазначені в реквізитах Договору, за підписами керівників Замовника та Підрядника.</w:t>
      </w:r>
    </w:p>
    <w:p w:rsidR="005D4CB0" w:rsidRPr="009959E6" w:rsidRDefault="005D4CB0" w:rsidP="005D4CB0">
      <w:pPr>
        <w:tabs>
          <w:tab w:val="left" w:pos="0"/>
          <w:tab w:val="left" w:pos="567"/>
        </w:tabs>
        <w:ind w:firstLine="709"/>
        <w:contextualSpacing/>
        <w:jc w:val="both"/>
        <w:rPr>
          <w:rFonts w:ascii="Times New Roman" w:hAnsi="Times New Roman" w:cs="Times New Roman"/>
          <w:b/>
          <w:snapToGrid w:val="0"/>
          <w:sz w:val="24"/>
          <w:szCs w:val="24"/>
          <w:lang w:eastAsia="uk-UA"/>
        </w:rPr>
      </w:pPr>
      <w:r w:rsidRPr="009959E6">
        <w:rPr>
          <w:rFonts w:ascii="Times New Roman" w:hAnsi="Times New Roman" w:cs="Times New Roman"/>
          <w:b/>
          <w:snapToGrid w:val="0"/>
          <w:sz w:val="24"/>
          <w:szCs w:val="24"/>
          <w:lang w:eastAsia="uk-UA"/>
        </w:rPr>
        <w:t>1</w:t>
      </w:r>
      <w:r w:rsidRPr="009959E6">
        <w:rPr>
          <w:rFonts w:ascii="Times New Roman" w:hAnsi="Times New Roman" w:cs="Times New Roman"/>
          <w:b/>
          <w:snapToGrid w:val="0"/>
          <w:sz w:val="24"/>
          <w:szCs w:val="24"/>
          <w:lang w:val="ru-RU" w:eastAsia="uk-UA"/>
        </w:rPr>
        <w:t>4</w:t>
      </w:r>
      <w:r w:rsidRPr="009959E6">
        <w:rPr>
          <w:rFonts w:ascii="Times New Roman" w:hAnsi="Times New Roman" w:cs="Times New Roman"/>
          <w:b/>
          <w:snapToGrid w:val="0"/>
          <w:sz w:val="24"/>
          <w:szCs w:val="24"/>
          <w:lang w:eastAsia="uk-UA"/>
        </w:rPr>
        <w:t>.2. Прикінцеві положення:</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z w:val="24"/>
          <w:szCs w:val="24"/>
        </w:rPr>
        <w:t>1</w:t>
      </w:r>
      <w:r w:rsidRPr="009959E6">
        <w:rPr>
          <w:rFonts w:ascii="Times New Roman" w:hAnsi="Times New Roman" w:cs="Times New Roman"/>
          <w:sz w:val="24"/>
          <w:szCs w:val="24"/>
          <w:lang w:val="ru-RU"/>
        </w:rPr>
        <w:t>4</w:t>
      </w:r>
      <w:r w:rsidRPr="009959E6">
        <w:rPr>
          <w:rFonts w:ascii="Times New Roman" w:hAnsi="Times New Roman" w:cs="Times New Roman"/>
          <w:sz w:val="24"/>
          <w:szCs w:val="24"/>
        </w:rPr>
        <w:t>.2.1.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z w:val="24"/>
          <w:szCs w:val="24"/>
        </w:rPr>
        <w:t>1</w:t>
      </w:r>
      <w:r w:rsidRPr="009959E6">
        <w:rPr>
          <w:rFonts w:ascii="Times New Roman" w:hAnsi="Times New Roman" w:cs="Times New Roman"/>
          <w:sz w:val="24"/>
          <w:szCs w:val="24"/>
          <w:lang w:val="ru-RU"/>
        </w:rPr>
        <w:t>4</w:t>
      </w:r>
      <w:r w:rsidRPr="009959E6">
        <w:rPr>
          <w:rFonts w:ascii="Times New Roman" w:hAnsi="Times New Roman" w:cs="Times New Roman"/>
          <w:sz w:val="24"/>
          <w:szCs w:val="24"/>
        </w:rPr>
        <w:t>.2.2. У випадках, не передбачених Договором, Сторони керуються чинним законодавством України.</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z w:val="24"/>
          <w:szCs w:val="24"/>
        </w:rPr>
        <w:t>1</w:t>
      </w:r>
      <w:r w:rsidRPr="009959E6">
        <w:rPr>
          <w:rFonts w:ascii="Times New Roman" w:hAnsi="Times New Roman" w:cs="Times New Roman"/>
          <w:sz w:val="24"/>
          <w:szCs w:val="24"/>
          <w:lang w:val="ru-RU"/>
        </w:rPr>
        <w:t>4</w:t>
      </w:r>
      <w:r w:rsidRPr="009959E6">
        <w:rPr>
          <w:rFonts w:ascii="Times New Roman" w:hAnsi="Times New Roman" w:cs="Times New Roman"/>
          <w:sz w:val="24"/>
          <w:szCs w:val="24"/>
        </w:rPr>
        <w:t>.2.3.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5D4CB0" w:rsidRPr="009959E6" w:rsidRDefault="005D4CB0" w:rsidP="005D4CB0">
      <w:pPr>
        <w:widowControl w:val="0"/>
        <w:tabs>
          <w:tab w:val="left" w:pos="0"/>
          <w:tab w:val="left" w:pos="709"/>
        </w:tabs>
        <w:ind w:firstLine="709"/>
        <w:contextualSpacing/>
        <w:jc w:val="both"/>
        <w:rPr>
          <w:rFonts w:ascii="Times New Roman" w:eastAsia="Times New Roman" w:hAnsi="Times New Roman" w:cs="Times New Roman"/>
          <w:sz w:val="24"/>
          <w:szCs w:val="24"/>
        </w:rPr>
      </w:pPr>
      <w:r w:rsidRPr="009959E6">
        <w:rPr>
          <w:rFonts w:ascii="Times New Roman" w:hAnsi="Times New Roman" w:cs="Times New Roman"/>
          <w:sz w:val="24"/>
          <w:szCs w:val="24"/>
        </w:rPr>
        <w:t xml:space="preserve">14.2.4. </w:t>
      </w:r>
      <w:r w:rsidRPr="009959E6">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9959E6">
        <w:rPr>
          <w:rFonts w:ascii="Times New Roman" w:eastAsia="Times New Roman" w:hAnsi="Times New Roman" w:cs="Times New Roman"/>
          <w:sz w:val="24"/>
          <w:szCs w:val="24"/>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59E6">
        <w:rPr>
          <w:rFonts w:ascii="Times New Roman" w:eastAsia="Times New Roman" w:hAnsi="Times New Roman" w:cs="Times New Roman"/>
          <w:sz w:val="24"/>
          <w:szCs w:val="24"/>
        </w:rPr>
        <w:t>Platts</w:t>
      </w:r>
      <w:proofErr w:type="spellEnd"/>
      <w:r w:rsidRPr="009959E6">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4CB0" w:rsidRPr="009959E6" w:rsidRDefault="005D4CB0" w:rsidP="005D4CB0">
      <w:pPr>
        <w:widowControl w:val="0"/>
        <w:ind w:firstLine="709"/>
        <w:contextualSpacing/>
        <w:jc w:val="both"/>
        <w:rPr>
          <w:rFonts w:ascii="Times New Roman" w:eastAsia="Times New Roman" w:hAnsi="Times New Roman" w:cs="Times New Roman"/>
          <w:sz w:val="24"/>
          <w:szCs w:val="24"/>
        </w:rPr>
      </w:pPr>
      <w:r w:rsidRPr="009959E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z w:val="24"/>
          <w:szCs w:val="24"/>
        </w:rPr>
        <w:t>1</w:t>
      </w:r>
      <w:r w:rsidRPr="009959E6">
        <w:rPr>
          <w:rFonts w:ascii="Times New Roman" w:hAnsi="Times New Roman" w:cs="Times New Roman"/>
          <w:sz w:val="24"/>
          <w:szCs w:val="24"/>
          <w:lang w:val="ru-RU"/>
        </w:rPr>
        <w:t>4</w:t>
      </w:r>
      <w:r w:rsidRPr="009959E6">
        <w:rPr>
          <w:rFonts w:ascii="Times New Roman" w:hAnsi="Times New Roman" w:cs="Times New Roman"/>
          <w:sz w:val="24"/>
          <w:szCs w:val="24"/>
        </w:rPr>
        <w:t>.2.5. Замовник засвідчує, що він є державною неприбутковою установою.</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z w:val="24"/>
          <w:szCs w:val="24"/>
        </w:rPr>
        <w:t>14.2.6. Підрядник засвідчує, що він є _________________________________________________________________________.</w:t>
      </w:r>
    </w:p>
    <w:p w:rsidR="005D4CB0" w:rsidRPr="009959E6" w:rsidRDefault="005D4CB0" w:rsidP="005D4CB0">
      <w:pPr>
        <w:widowControl w:val="0"/>
        <w:tabs>
          <w:tab w:val="left" w:pos="0"/>
          <w:tab w:val="left" w:pos="709"/>
        </w:tabs>
        <w:ind w:firstLine="709"/>
        <w:contextualSpacing/>
        <w:jc w:val="both"/>
        <w:rPr>
          <w:rFonts w:ascii="Times New Roman" w:hAnsi="Times New Roman" w:cs="Times New Roman"/>
          <w:sz w:val="24"/>
          <w:szCs w:val="24"/>
        </w:rPr>
      </w:pPr>
      <w:r w:rsidRPr="009959E6">
        <w:rPr>
          <w:rFonts w:ascii="Times New Roman" w:hAnsi="Times New Roman" w:cs="Times New Roman"/>
          <w:sz w:val="24"/>
          <w:szCs w:val="24"/>
        </w:rPr>
        <w:t>1</w:t>
      </w:r>
      <w:r w:rsidR="00B1780B" w:rsidRPr="009959E6">
        <w:rPr>
          <w:rFonts w:ascii="Times New Roman" w:hAnsi="Times New Roman" w:cs="Times New Roman"/>
          <w:sz w:val="24"/>
          <w:szCs w:val="24"/>
        </w:rPr>
        <w:t>4</w:t>
      </w:r>
      <w:r w:rsidRPr="009959E6">
        <w:rPr>
          <w:rFonts w:ascii="Times New Roman" w:hAnsi="Times New Roman" w:cs="Times New Roman"/>
          <w:sz w:val="24"/>
          <w:szCs w:val="24"/>
        </w:rPr>
        <w:t>.2.7. У разі реорганізації установи, всі права та обов’язки переходять Правонаступнику.</w:t>
      </w:r>
    </w:p>
    <w:bookmarkEnd w:id="15"/>
    <w:p w:rsidR="005D4CB0" w:rsidRPr="009959E6" w:rsidRDefault="005D4CB0" w:rsidP="005D4CB0">
      <w:pPr>
        <w:spacing w:line="216" w:lineRule="auto"/>
        <w:ind w:right="40" w:firstLine="567"/>
        <w:jc w:val="center"/>
        <w:rPr>
          <w:rFonts w:ascii="Times New Roman" w:hAnsi="Times New Roman" w:cs="Times New Roman"/>
          <w:b/>
          <w:sz w:val="24"/>
          <w:szCs w:val="24"/>
        </w:rPr>
      </w:pPr>
      <w:r w:rsidRPr="009959E6">
        <w:rPr>
          <w:rFonts w:ascii="Times New Roman" w:hAnsi="Times New Roman" w:cs="Times New Roman"/>
          <w:b/>
          <w:sz w:val="24"/>
          <w:szCs w:val="24"/>
        </w:rPr>
        <w:t>X</w:t>
      </w:r>
      <w:r w:rsidRPr="009959E6">
        <w:rPr>
          <w:rFonts w:ascii="Times New Roman" w:hAnsi="Times New Roman" w:cs="Times New Roman"/>
          <w:b/>
          <w:bCs/>
          <w:sz w:val="24"/>
          <w:szCs w:val="24"/>
          <w:shd w:val="clear" w:color="auto" w:fill="FFFFFF"/>
        </w:rPr>
        <w:t>V</w:t>
      </w:r>
      <w:r w:rsidRPr="009959E6">
        <w:rPr>
          <w:rFonts w:ascii="Times New Roman" w:hAnsi="Times New Roman" w:cs="Times New Roman"/>
          <w:b/>
          <w:sz w:val="24"/>
          <w:szCs w:val="24"/>
        </w:rPr>
        <w:t>. ДОДАТКИ</w:t>
      </w:r>
    </w:p>
    <w:p w:rsidR="005D4CB0" w:rsidRPr="009959E6" w:rsidRDefault="005D4CB0" w:rsidP="005D4CB0">
      <w:pPr>
        <w:numPr>
          <w:ilvl w:val="0"/>
          <w:numId w:val="4"/>
        </w:numPr>
        <w:spacing w:line="216" w:lineRule="auto"/>
        <w:ind w:left="0" w:right="40" w:firstLine="709"/>
        <w:jc w:val="both"/>
        <w:rPr>
          <w:rFonts w:ascii="Times New Roman" w:hAnsi="Times New Roman" w:cs="Times New Roman"/>
          <w:sz w:val="24"/>
          <w:szCs w:val="24"/>
        </w:rPr>
      </w:pPr>
      <w:r w:rsidRPr="009959E6">
        <w:rPr>
          <w:rFonts w:ascii="Times New Roman" w:hAnsi="Times New Roman" w:cs="Times New Roman"/>
          <w:sz w:val="24"/>
          <w:szCs w:val="24"/>
        </w:rPr>
        <w:t>Календарний графік виконання Робіт;</w:t>
      </w:r>
    </w:p>
    <w:p w:rsidR="005D4CB0" w:rsidRPr="009959E6" w:rsidRDefault="005D4CB0" w:rsidP="005D4CB0">
      <w:pPr>
        <w:numPr>
          <w:ilvl w:val="0"/>
          <w:numId w:val="4"/>
        </w:numPr>
        <w:spacing w:line="216" w:lineRule="auto"/>
        <w:ind w:left="0" w:right="40" w:firstLine="709"/>
        <w:jc w:val="both"/>
        <w:rPr>
          <w:rFonts w:ascii="Times New Roman" w:hAnsi="Times New Roman" w:cs="Times New Roman"/>
          <w:sz w:val="24"/>
          <w:szCs w:val="24"/>
        </w:rPr>
      </w:pPr>
      <w:r w:rsidRPr="009959E6">
        <w:rPr>
          <w:rFonts w:ascii="Times New Roman" w:hAnsi="Times New Roman" w:cs="Times New Roman"/>
          <w:sz w:val="24"/>
          <w:szCs w:val="24"/>
        </w:rPr>
        <w:t>Договірна ціна;</w:t>
      </w:r>
    </w:p>
    <w:p w:rsidR="005D4CB0" w:rsidRPr="009959E6" w:rsidRDefault="005D4CB0" w:rsidP="005D4CB0">
      <w:pPr>
        <w:numPr>
          <w:ilvl w:val="0"/>
          <w:numId w:val="4"/>
        </w:numPr>
        <w:spacing w:line="216" w:lineRule="auto"/>
        <w:ind w:left="0" w:right="40" w:firstLine="709"/>
        <w:jc w:val="both"/>
        <w:rPr>
          <w:rFonts w:ascii="Times New Roman" w:hAnsi="Times New Roman" w:cs="Times New Roman"/>
          <w:sz w:val="24"/>
          <w:szCs w:val="24"/>
        </w:rPr>
      </w:pPr>
      <w:r w:rsidRPr="009959E6">
        <w:rPr>
          <w:rFonts w:ascii="Times New Roman" w:hAnsi="Times New Roman" w:cs="Times New Roman"/>
          <w:sz w:val="24"/>
          <w:szCs w:val="24"/>
        </w:rPr>
        <w:t>Локальний кошторис, відомість ресурсів;</w:t>
      </w:r>
    </w:p>
    <w:p w:rsidR="005D4CB0" w:rsidRPr="009959E6" w:rsidRDefault="005D4CB0" w:rsidP="005D4CB0">
      <w:pPr>
        <w:numPr>
          <w:ilvl w:val="0"/>
          <w:numId w:val="4"/>
        </w:numPr>
        <w:spacing w:line="216" w:lineRule="auto"/>
        <w:ind w:left="0" w:right="40" w:firstLine="709"/>
        <w:jc w:val="both"/>
        <w:rPr>
          <w:rFonts w:ascii="Times New Roman" w:hAnsi="Times New Roman" w:cs="Times New Roman"/>
          <w:sz w:val="24"/>
          <w:szCs w:val="24"/>
        </w:rPr>
      </w:pPr>
      <w:r w:rsidRPr="009959E6">
        <w:rPr>
          <w:rFonts w:ascii="Times New Roman" w:hAnsi="Times New Roman" w:cs="Times New Roman"/>
          <w:sz w:val="24"/>
          <w:szCs w:val="24"/>
        </w:rPr>
        <w:t>Дефектні акти.</w:t>
      </w:r>
    </w:p>
    <w:p w:rsidR="005D4CB0" w:rsidRPr="009959E6" w:rsidRDefault="005D4CB0" w:rsidP="005D4CB0">
      <w:pPr>
        <w:spacing w:line="216" w:lineRule="auto"/>
        <w:ind w:left="360" w:right="40"/>
        <w:jc w:val="both"/>
        <w:rPr>
          <w:rFonts w:ascii="Times New Roman" w:hAnsi="Times New Roman" w:cs="Times New Roman"/>
          <w:sz w:val="24"/>
          <w:szCs w:val="24"/>
        </w:rPr>
      </w:pPr>
    </w:p>
    <w:p w:rsidR="005D4CB0" w:rsidRPr="009959E6" w:rsidRDefault="005D4CB0" w:rsidP="005D4CB0">
      <w:pPr>
        <w:jc w:val="center"/>
        <w:rPr>
          <w:rFonts w:ascii="Times New Roman" w:hAnsi="Times New Roman" w:cs="Times New Roman"/>
          <w:b/>
          <w:bCs/>
          <w:sz w:val="24"/>
          <w:szCs w:val="24"/>
        </w:rPr>
      </w:pPr>
      <w:r w:rsidRPr="009959E6">
        <w:rPr>
          <w:rFonts w:ascii="Times New Roman" w:hAnsi="Times New Roman" w:cs="Times New Roman"/>
          <w:b/>
          <w:sz w:val="24"/>
          <w:szCs w:val="24"/>
        </w:rPr>
        <w:t>X</w:t>
      </w:r>
      <w:r w:rsidRPr="009959E6">
        <w:rPr>
          <w:rFonts w:ascii="Times New Roman" w:hAnsi="Times New Roman" w:cs="Times New Roman"/>
          <w:b/>
          <w:bCs/>
          <w:sz w:val="24"/>
          <w:szCs w:val="24"/>
          <w:shd w:val="clear" w:color="auto" w:fill="FFFFFF"/>
        </w:rPr>
        <w:t>VІ</w:t>
      </w:r>
      <w:r w:rsidRPr="009959E6">
        <w:rPr>
          <w:rFonts w:ascii="Times New Roman" w:hAnsi="Times New Roman" w:cs="Times New Roman"/>
          <w:b/>
          <w:bCs/>
          <w:sz w:val="24"/>
          <w:szCs w:val="24"/>
        </w:rPr>
        <w:t>. АДРЕСИ, РЕКВІЗИТИ ТА ПІДПИСИ СТОРІН</w:t>
      </w:r>
    </w:p>
    <w:tbl>
      <w:tblPr>
        <w:tblW w:w="10349" w:type="dxa"/>
        <w:tblInd w:w="-176" w:type="dxa"/>
        <w:tblLook w:val="01E0"/>
      </w:tblPr>
      <w:tblGrid>
        <w:gridCol w:w="5084"/>
        <w:gridCol w:w="5265"/>
      </w:tblGrid>
      <w:tr w:rsidR="005D4CB0" w:rsidRPr="009959E6" w:rsidTr="003E245A">
        <w:trPr>
          <w:trHeight w:val="3595"/>
        </w:trPr>
        <w:tc>
          <w:tcPr>
            <w:tcW w:w="5084" w:type="dxa"/>
          </w:tcPr>
          <w:p w:rsidR="005D4CB0" w:rsidRPr="009959E6" w:rsidRDefault="005D4CB0" w:rsidP="003E245A">
            <w:pPr>
              <w:jc w:val="center"/>
              <w:rPr>
                <w:rFonts w:ascii="Times New Roman" w:hAnsi="Times New Roman" w:cs="Times New Roman"/>
                <w:b/>
                <w:sz w:val="24"/>
                <w:szCs w:val="24"/>
              </w:rPr>
            </w:pPr>
            <w:r w:rsidRPr="009959E6">
              <w:rPr>
                <w:rFonts w:ascii="Times New Roman" w:hAnsi="Times New Roman" w:cs="Times New Roman"/>
                <w:b/>
                <w:sz w:val="24"/>
                <w:szCs w:val="24"/>
              </w:rPr>
              <w:t>ЗАМОВНИК</w:t>
            </w:r>
          </w:p>
          <w:p w:rsidR="005D4CB0" w:rsidRPr="009959E6" w:rsidRDefault="005D4CB0" w:rsidP="003E245A">
            <w:pPr>
              <w:jc w:val="center"/>
              <w:rPr>
                <w:rFonts w:ascii="Times New Roman" w:hAnsi="Times New Roman" w:cs="Times New Roman"/>
                <w:b/>
                <w:sz w:val="24"/>
                <w:szCs w:val="24"/>
              </w:rPr>
            </w:pPr>
          </w:p>
          <w:p w:rsidR="005D4CB0" w:rsidRPr="009959E6" w:rsidRDefault="005D4CB0" w:rsidP="003E245A">
            <w:pPr>
              <w:tabs>
                <w:tab w:val="center" w:pos="898"/>
                <w:tab w:val="center" w:pos="6788"/>
              </w:tabs>
              <w:spacing w:line="249" w:lineRule="auto"/>
              <w:jc w:val="both"/>
              <w:rPr>
                <w:rFonts w:ascii="Times New Roman" w:hAnsi="Times New Roman" w:cs="Times New Roman"/>
                <w:b/>
                <w:sz w:val="24"/>
                <w:szCs w:val="24"/>
                <w:lang w:eastAsia="uk-UA"/>
              </w:rPr>
            </w:pPr>
            <w:r w:rsidRPr="009959E6">
              <w:rPr>
                <w:rFonts w:ascii="Times New Roman" w:hAnsi="Times New Roman" w:cs="Times New Roman"/>
                <w:b/>
                <w:sz w:val="24"/>
                <w:szCs w:val="24"/>
                <w:lang w:eastAsia="uk-UA"/>
              </w:rPr>
              <w:t>Головне управління Пенсійного фонду України в м. Києві</w:t>
            </w:r>
          </w:p>
          <w:p w:rsidR="005D4CB0" w:rsidRPr="009959E6" w:rsidRDefault="005D4CB0" w:rsidP="003E245A">
            <w:pPr>
              <w:tabs>
                <w:tab w:val="center" w:pos="898"/>
                <w:tab w:val="center" w:pos="6788"/>
              </w:tabs>
              <w:spacing w:line="249" w:lineRule="auto"/>
              <w:jc w:val="both"/>
              <w:rPr>
                <w:rFonts w:ascii="Times New Roman" w:hAnsi="Times New Roman" w:cs="Times New Roman"/>
                <w:b/>
                <w:sz w:val="24"/>
                <w:szCs w:val="24"/>
                <w:lang w:eastAsia="uk-UA"/>
              </w:rPr>
            </w:pP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Адреса юридична:</w:t>
            </w: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 xml:space="preserve">04053, м. Київ, вул. </w:t>
            </w:r>
            <w:proofErr w:type="spellStart"/>
            <w:r w:rsidRPr="009959E6">
              <w:rPr>
                <w:rFonts w:ascii="Times New Roman" w:hAnsi="Times New Roman" w:cs="Times New Roman"/>
                <w:sz w:val="24"/>
                <w:szCs w:val="24"/>
                <w:lang w:eastAsia="uk-UA"/>
              </w:rPr>
              <w:t>Бульварно-Кудрявська</w:t>
            </w:r>
            <w:proofErr w:type="spellEnd"/>
            <w:r w:rsidRPr="009959E6">
              <w:rPr>
                <w:rFonts w:ascii="Times New Roman" w:hAnsi="Times New Roman" w:cs="Times New Roman"/>
                <w:sz w:val="24"/>
                <w:szCs w:val="24"/>
                <w:lang w:eastAsia="uk-UA"/>
              </w:rPr>
              <w:t>, 16</w:t>
            </w: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Адреса фактична:</w:t>
            </w: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 xml:space="preserve">04053, м. Київ, вул. </w:t>
            </w:r>
            <w:proofErr w:type="spellStart"/>
            <w:r w:rsidRPr="009959E6">
              <w:rPr>
                <w:rFonts w:ascii="Times New Roman" w:hAnsi="Times New Roman" w:cs="Times New Roman"/>
                <w:sz w:val="24"/>
                <w:szCs w:val="24"/>
                <w:lang w:eastAsia="uk-UA"/>
              </w:rPr>
              <w:t>Бульварно-Кудрявська</w:t>
            </w:r>
            <w:proofErr w:type="spellEnd"/>
            <w:r w:rsidRPr="009959E6">
              <w:rPr>
                <w:rFonts w:ascii="Times New Roman" w:hAnsi="Times New Roman" w:cs="Times New Roman"/>
                <w:sz w:val="24"/>
                <w:szCs w:val="24"/>
                <w:lang w:eastAsia="uk-UA"/>
              </w:rPr>
              <w:t>, 16</w:t>
            </w: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ідентифікаційний код за ЄДРПОУ 42098368</w:t>
            </w:r>
          </w:p>
          <w:p w:rsidR="005D4CB0" w:rsidRPr="009959E6" w:rsidRDefault="005D4CB0" w:rsidP="003E245A">
            <w:pPr>
              <w:tabs>
                <w:tab w:val="left" w:pos="4887"/>
              </w:tabs>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банківські реквізити:</w:t>
            </w: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р/р UA283226690000025606307208000</w:t>
            </w: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в філії ТВБВ № 10026/0159</w:t>
            </w:r>
          </w:p>
          <w:p w:rsidR="005D4CB0" w:rsidRPr="009959E6" w:rsidRDefault="005D4CB0" w:rsidP="003E245A">
            <w:pPr>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Головного управління по м. Києву</w:t>
            </w:r>
          </w:p>
          <w:p w:rsidR="005D4CB0" w:rsidRPr="009959E6" w:rsidRDefault="005D4CB0" w:rsidP="003E245A">
            <w:pPr>
              <w:tabs>
                <w:tab w:val="center" w:pos="898"/>
                <w:tab w:val="center" w:pos="6788"/>
              </w:tabs>
              <w:spacing w:line="249" w:lineRule="auto"/>
              <w:jc w:val="both"/>
              <w:rPr>
                <w:rFonts w:ascii="Times New Roman" w:hAnsi="Times New Roman" w:cs="Times New Roman"/>
                <w:sz w:val="24"/>
                <w:szCs w:val="24"/>
                <w:lang w:eastAsia="uk-UA"/>
              </w:rPr>
            </w:pPr>
            <w:r w:rsidRPr="009959E6">
              <w:rPr>
                <w:rFonts w:ascii="Times New Roman" w:hAnsi="Times New Roman" w:cs="Times New Roman"/>
                <w:sz w:val="24"/>
                <w:szCs w:val="24"/>
                <w:lang w:eastAsia="uk-UA"/>
              </w:rPr>
              <w:t>та Київській області АТ «Ощадбанк»</w:t>
            </w:r>
          </w:p>
          <w:p w:rsidR="005D4CB0" w:rsidRPr="009959E6" w:rsidRDefault="005D4CB0" w:rsidP="003E245A">
            <w:pPr>
              <w:tabs>
                <w:tab w:val="center" w:pos="898"/>
                <w:tab w:val="center" w:pos="6788"/>
              </w:tabs>
              <w:spacing w:line="249" w:lineRule="auto"/>
              <w:jc w:val="both"/>
              <w:rPr>
                <w:rFonts w:ascii="Times New Roman" w:hAnsi="Times New Roman" w:cs="Times New Roman"/>
                <w:b/>
                <w:sz w:val="24"/>
                <w:szCs w:val="24"/>
                <w:lang w:eastAsia="uk-UA"/>
              </w:rPr>
            </w:pPr>
            <w:r w:rsidRPr="009959E6">
              <w:rPr>
                <w:rFonts w:ascii="Times New Roman" w:hAnsi="Times New Roman" w:cs="Times New Roman"/>
                <w:b/>
                <w:sz w:val="24"/>
                <w:szCs w:val="24"/>
                <w:lang w:eastAsia="uk-UA"/>
              </w:rPr>
              <w:t>__________________</w:t>
            </w:r>
          </w:p>
          <w:p w:rsidR="005D4CB0" w:rsidRPr="009959E6" w:rsidRDefault="005D4CB0" w:rsidP="003E245A">
            <w:pPr>
              <w:tabs>
                <w:tab w:val="center" w:pos="898"/>
                <w:tab w:val="center" w:pos="6788"/>
              </w:tabs>
              <w:spacing w:line="249" w:lineRule="auto"/>
              <w:jc w:val="both"/>
              <w:rPr>
                <w:rFonts w:ascii="Times New Roman" w:hAnsi="Times New Roman" w:cs="Times New Roman"/>
                <w:b/>
                <w:sz w:val="24"/>
                <w:szCs w:val="24"/>
                <w:lang w:eastAsia="uk-UA"/>
              </w:rPr>
            </w:pPr>
          </w:p>
          <w:p w:rsidR="005D4CB0" w:rsidRPr="009959E6" w:rsidRDefault="005D4CB0" w:rsidP="003E245A">
            <w:pPr>
              <w:tabs>
                <w:tab w:val="center" w:pos="898"/>
                <w:tab w:val="center" w:pos="6788"/>
              </w:tabs>
              <w:spacing w:line="249" w:lineRule="auto"/>
              <w:jc w:val="both"/>
              <w:rPr>
                <w:rFonts w:ascii="Times New Roman" w:hAnsi="Times New Roman" w:cs="Times New Roman"/>
                <w:b/>
                <w:sz w:val="24"/>
                <w:szCs w:val="24"/>
                <w:lang w:eastAsia="uk-UA"/>
              </w:rPr>
            </w:pPr>
            <w:r w:rsidRPr="009959E6">
              <w:rPr>
                <w:rFonts w:ascii="Times New Roman" w:hAnsi="Times New Roman" w:cs="Times New Roman"/>
                <w:sz w:val="24"/>
                <w:szCs w:val="24"/>
                <w:lang w:eastAsia="uk-UA"/>
              </w:rPr>
              <w:t>__________________</w:t>
            </w:r>
            <w:r w:rsidRPr="009959E6">
              <w:rPr>
                <w:rFonts w:ascii="Times New Roman" w:hAnsi="Times New Roman" w:cs="Times New Roman"/>
                <w:b/>
                <w:sz w:val="24"/>
                <w:szCs w:val="24"/>
                <w:lang w:eastAsia="uk-UA"/>
              </w:rPr>
              <w:t xml:space="preserve"> _________________</w:t>
            </w:r>
          </w:p>
          <w:p w:rsidR="005D4CB0" w:rsidRPr="009959E6" w:rsidRDefault="005D4CB0" w:rsidP="003E245A">
            <w:pPr>
              <w:rPr>
                <w:rFonts w:ascii="Times New Roman" w:hAnsi="Times New Roman" w:cs="Times New Roman"/>
                <w:b/>
                <w:sz w:val="16"/>
                <w:szCs w:val="16"/>
              </w:rPr>
            </w:pPr>
            <w:r w:rsidRPr="009959E6">
              <w:rPr>
                <w:rFonts w:ascii="Times New Roman" w:hAnsi="Times New Roman" w:cs="Times New Roman"/>
                <w:sz w:val="16"/>
                <w:szCs w:val="16"/>
                <w:lang w:eastAsia="uk-UA"/>
              </w:rPr>
              <w:t>М.П.</w:t>
            </w:r>
          </w:p>
        </w:tc>
        <w:tc>
          <w:tcPr>
            <w:tcW w:w="5265" w:type="dxa"/>
          </w:tcPr>
          <w:p w:rsidR="005D4CB0" w:rsidRPr="009959E6" w:rsidRDefault="005D4CB0" w:rsidP="003E245A">
            <w:pPr>
              <w:jc w:val="center"/>
              <w:rPr>
                <w:rFonts w:ascii="Times New Roman" w:hAnsi="Times New Roman" w:cs="Times New Roman"/>
                <w:b/>
                <w:sz w:val="24"/>
                <w:szCs w:val="24"/>
              </w:rPr>
            </w:pPr>
            <w:r w:rsidRPr="009959E6">
              <w:rPr>
                <w:rFonts w:ascii="Times New Roman" w:hAnsi="Times New Roman" w:cs="Times New Roman"/>
                <w:b/>
                <w:sz w:val="24"/>
                <w:szCs w:val="24"/>
              </w:rPr>
              <w:t>ПІДРЯДНИК</w:t>
            </w:r>
          </w:p>
          <w:p w:rsidR="005D4CB0" w:rsidRPr="009959E6" w:rsidRDefault="005D4CB0" w:rsidP="003E245A">
            <w:pPr>
              <w:jc w:val="center"/>
              <w:rPr>
                <w:rFonts w:ascii="Times New Roman" w:hAnsi="Times New Roman" w:cs="Times New Roman"/>
                <w:b/>
                <w:sz w:val="24"/>
                <w:szCs w:val="24"/>
              </w:rPr>
            </w:pPr>
          </w:p>
        </w:tc>
      </w:tr>
    </w:tbl>
    <w:p w:rsidR="005D4CB0" w:rsidRPr="009959E6" w:rsidRDefault="005D4CB0" w:rsidP="005D4CB0">
      <w:pPr>
        <w:ind w:right="283"/>
        <w:contextualSpacing/>
        <w:jc w:val="right"/>
        <w:rPr>
          <w:rFonts w:ascii="Times New Roman" w:hAnsi="Times New Roman" w:cs="Times New Roman"/>
          <w:sz w:val="22"/>
          <w:szCs w:val="22"/>
        </w:rPr>
      </w:pPr>
    </w:p>
    <w:p w:rsidR="005D4CB0" w:rsidRPr="009959E6" w:rsidRDefault="005D4CB0" w:rsidP="005D4CB0">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607997">
      <w:pPr>
        <w:ind w:left="6700" w:right="-455" w:firstLine="1220"/>
        <w:jc w:val="both"/>
        <w:rPr>
          <w:rFonts w:ascii="Times New Roman" w:hAnsi="Times New Roman" w:cs="Times New Roman"/>
          <w:b/>
          <w:bCs/>
          <w:sz w:val="21"/>
          <w:szCs w:val="21"/>
        </w:rPr>
      </w:pPr>
      <w:r w:rsidRPr="009959E6">
        <w:rPr>
          <w:rFonts w:ascii="Times New Roman" w:hAnsi="Times New Roman" w:cs="Times New Roman"/>
          <w:b/>
          <w:bCs/>
          <w:sz w:val="21"/>
          <w:szCs w:val="21"/>
        </w:rPr>
        <w:t>Додаток № 1</w:t>
      </w:r>
    </w:p>
    <w:p w:rsidR="00CF1225" w:rsidRPr="009959E6" w:rsidRDefault="00CF1225" w:rsidP="00607997">
      <w:pPr>
        <w:ind w:right="-455"/>
        <w:jc w:val="right"/>
        <w:rPr>
          <w:rFonts w:ascii="Times New Roman" w:hAnsi="Times New Roman" w:cs="Times New Roman"/>
          <w:b/>
          <w:bCs/>
          <w:sz w:val="21"/>
          <w:szCs w:val="21"/>
        </w:rPr>
      </w:pP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t>до Договору № ________</w:t>
      </w:r>
      <w:r w:rsidRPr="009959E6">
        <w:rPr>
          <w:rFonts w:ascii="Times New Roman" w:hAnsi="Times New Roman" w:cs="Times New Roman"/>
          <w:b/>
          <w:bCs/>
          <w:sz w:val="21"/>
          <w:szCs w:val="21"/>
        </w:rPr>
        <w:br/>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t>від «___» _________ 202</w:t>
      </w:r>
      <w:r w:rsidR="003F1BDA" w:rsidRPr="009959E6">
        <w:rPr>
          <w:rFonts w:ascii="Times New Roman" w:hAnsi="Times New Roman" w:cs="Times New Roman"/>
          <w:b/>
          <w:bCs/>
          <w:sz w:val="21"/>
          <w:szCs w:val="21"/>
        </w:rPr>
        <w:t>3</w:t>
      </w:r>
      <w:r w:rsidR="009959E6" w:rsidRPr="009959E6">
        <w:rPr>
          <w:rFonts w:ascii="Times New Roman" w:hAnsi="Times New Roman" w:cs="Times New Roman"/>
          <w:b/>
          <w:bCs/>
          <w:sz w:val="21"/>
          <w:szCs w:val="21"/>
        </w:rPr>
        <w:t xml:space="preserve"> року</w:t>
      </w:r>
    </w:p>
    <w:p w:rsidR="00CF1225" w:rsidRPr="009959E6" w:rsidRDefault="00CF1225" w:rsidP="00607997">
      <w:pPr>
        <w:ind w:left="-567" w:right="-597"/>
        <w:jc w:val="both"/>
        <w:rPr>
          <w:rFonts w:ascii="Times New Roman" w:hAnsi="Times New Roman" w:cs="Times New Roman"/>
          <w:b/>
          <w:bCs/>
          <w:sz w:val="24"/>
          <w:szCs w:val="24"/>
          <w:lang w:eastAsia="uk-UA"/>
        </w:rPr>
      </w:pPr>
    </w:p>
    <w:p w:rsidR="00CF1225" w:rsidRPr="009959E6" w:rsidRDefault="00CF1225" w:rsidP="00607997">
      <w:pPr>
        <w:tabs>
          <w:tab w:val="left" w:pos="426"/>
        </w:tabs>
        <w:spacing w:after="200" w:line="276" w:lineRule="auto"/>
        <w:jc w:val="center"/>
        <w:rPr>
          <w:rFonts w:ascii="Times New Roman" w:hAnsi="Times New Roman" w:cs="Times New Roman"/>
          <w:b/>
          <w:sz w:val="24"/>
          <w:szCs w:val="28"/>
          <w:lang w:eastAsia="uk-UA"/>
        </w:rPr>
      </w:pPr>
      <w:r w:rsidRPr="009959E6">
        <w:rPr>
          <w:rFonts w:ascii="Times New Roman" w:hAnsi="Times New Roman" w:cs="Times New Roman"/>
          <w:b/>
          <w:sz w:val="24"/>
          <w:szCs w:val="28"/>
          <w:lang w:eastAsia="uk-UA"/>
        </w:rPr>
        <w:t>Календарний графік виконання Робіт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17"/>
        <w:gridCol w:w="646"/>
        <w:gridCol w:w="1372"/>
        <w:gridCol w:w="2126"/>
        <w:gridCol w:w="2127"/>
        <w:gridCol w:w="2383"/>
      </w:tblGrid>
      <w:tr w:rsidR="00CE46FA" w:rsidRPr="009959E6" w:rsidTr="008E1B31">
        <w:trPr>
          <w:trHeight w:val="1200"/>
          <w:jc w:val="center"/>
        </w:trPr>
        <w:tc>
          <w:tcPr>
            <w:tcW w:w="993" w:type="dxa"/>
            <w:vMerge w:val="restart"/>
            <w:vAlign w:val="center"/>
          </w:tcPr>
          <w:p w:rsidR="00CE46FA" w:rsidRPr="009959E6" w:rsidRDefault="00CE46FA" w:rsidP="008E1B31">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Перелік видів робіт</w:t>
            </w:r>
          </w:p>
        </w:tc>
        <w:tc>
          <w:tcPr>
            <w:tcW w:w="2835" w:type="dxa"/>
            <w:gridSpan w:val="3"/>
            <w:vAlign w:val="center"/>
          </w:tcPr>
          <w:p w:rsidR="00CE46FA" w:rsidRPr="009959E6" w:rsidRDefault="00CE46FA" w:rsidP="008E1B31">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Обсяг робіт</w:t>
            </w:r>
          </w:p>
        </w:tc>
        <w:tc>
          <w:tcPr>
            <w:tcW w:w="6636" w:type="dxa"/>
            <w:gridSpan w:val="3"/>
            <w:vAlign w:val="center"/>
          </w:tcPr>
          <w:p w:rsidR="00CE46FA" w:rsidRPr="009959E6" w:rsidRDefault="00CE46FA" w:rsidP="009959E6">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Обсяг робіт, передбачений до виконання в окремі періоди (кількість/кошторисна вартість)</w:t>
            </w:r>
          </w:p>
        </w:tc>
      </w:tr>
      <w:tr w:rsidR="00CE46FA" w:rsidRPr="009959E6" w:rsidTr="008E1B31">
        <w:trPr>
          <w:cantSplit/>
          <w:trHeight w:val="1134"/>
          <w:jc w:val="center"/>
        </w:trPr>
        <w:tc>
          <w:tcPr>
            <w:tcW w:w="993" w:type="dxa"/>
            <w:vMerge/>
            <w:vAlign w:val="center"/>
          </w:tcPr>
          <w:p w:rsidR="00CE46FA" w:rsidRPr="009959E6" w:rsidRDefault="00CE46FA" w:rsidP="008E1B31">
            <w:pPr>
              <w:contextualSpacing/>
              <w:rPr>
                <w:rFonts w:ascii="Times New Roman" w:hAnsi="Times New Roman" w:cs="Times New Roman"/>
                <w:lang w:eastAsia="uk-UA"/>
              </w:rPr>
            </w:pPr>
          </w:p>
        </w:tc>
        <w:tc>
          <w:tcPr>
            <w:tcW w:w="817" w:type="dxa"/>
            <w:vAlign w:val="center"/>
          </w:tcPr>
          <w:p w:rsidR="00CE46FA" w:rsidRPr="009959E6" w:rsidRDefault="00CE46FA" w:rsidP="008E1B31">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Од. виміру</w:t>
            </w:r>
          </w:p>
        </w:tc>
        <w:tc>
          <w:tcPr>
            <w:tcW w:w="646" w:type="dxa"/>
            <w:vAlign w:val="center"/>
          </w:tcPr>
          <w:p w:rsidR="00CE46FA" w:rsidRPr="009959E6" w:rsidRDefault="00CE46FA" w:rsidP="008E1B31">
            <w:pPr>
              <w:tabs>
                <w:tab w:val="left" w:pos="426"/>
              </w:tabs>
              <w:contextualSpacing/>
              <w:jc w:val="center"/>
              <w:rPr>
                <w:rFonts w:ascii="Times New Roman" w:hAnsi="Times New Roman" w:cs="Times New Roman"/>
                <w:lang w:eastAsia="uk-UA"/>
              </w:rPr>
            </w:pPr>
            <w:proofErr w:type="spellStart"/>
            <w:r w:rsidRPr="009959E6">
              <w:rPr>
                <w:rFonts w:ascii="Times New Roman" w:hAnsi="Times New Roman" w:cs="Times New Roman"/>
                <w:lang w:eastAsia="uk-UA"/>
              </w:rPr>
              <w:t>К-ть</w:t>
            </w:r>
            <w:proofErr w:type="spellEnd"/>
          </w:p>
        </w:tc>
        <w:tc>
          <w:tcPr>
            <w:tcW w:w="1372" w:type="dxa"/>
            <w:vAlign w:val="center"/>
          </w:tcPr>
          <w:p w:rsidR="00CE46FA" w:rsidRPr="009959E6" w:rsidRDefault="00CE46FA" w:rsidP="008E1B31">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Кошторисна вартість</w:t>
            </w:r>
          </w:p>
        </w:tc>
        <w:tc>
          <w:tcPr>
            <w:tcW w:w="2126" w:type="dxa"/>
            <w:vAlign w:val="center"/>
          </w:tcPr>
          <w:p w:rsidR="00CE46FA" w:rsidRPr="009959E6" w:rsidRDefault="00CE46FA" w:rsidP="008E1B31">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Серпень 2023</w:t>
            </w:r>
          </w:p>
        </w:tc>
        <w:tc>
          <w:tcPr>
            <w:tcW w:w="2127" w:type="dxa"/>
            <w:vAlign w:val="center"/>
          </w:tcPr>
          <w:p w:rsidR="00CE46FA" w:rsidRPr="009959E6" w:rsidRDefault="00CE46FA" w:rsidP="008E1B31">
            <w:pPr>
              <w:tabs>
                <w:tab w:val="left" w:pos="426"/>
              </w:tabs>
              <w:contextualSpacing/>
              <w:jc w:val="center"/>
              <w:rPr>
                <w:rFonts w:ascii="Times New Roman" w:hAnsi="Times New Roman" w:cs="Times New Roman"/>
                <w:lang w:eastAsia="uk-UA"/>
              </w:rPr>
            </w:pPr>
            <w:r w:rsidRPr="009959E6">
              <w:rPr>
                <w:rFonts w:ascii="Times New Roman" w:hAnsi="Times New Roman" w:cs="Times New Roman"/>
                <w:lang w:eastAsia="uk-UA"/>
              </w:rPr>
              <w:t>Вересень 2023</w:t>
            </w:r>
          </w:p>
        </w:tc>
        <w:tc>
          <w:tcPr>
            <w:tcW w:w="2383" w:type="dxa"/>
            <w:vAlign w:val="center"/>
          </w:tcPr>
          <w:p w:rsidR="00CE46FA" w:rsidRPr="009959E6" w:rsidRDefault="00CE46FA" w:rsidP="008E1B31">
            <w:pPr>
              <w:tabs>
                <w:tab w:val="left" w:pos="426"/>
              </w:tabs>
              <w:contextualSpacing/>
              <w:jc w:val="center"/>
              <w:rPr>
                <w:rFonts w:ascii="Times New Roman" w:hAnsi="Times New Roman" w:cs="Times New Roman"/>
                <w:lang w:val="ru-RU" w:eastAsia="uk-UA"/>
              </w:rPr>
            </w:pPr>
            <w:r w:rsidRPr="009959E6">
              <w:rPr>
                <w:rFonts w:ascii="Times New Roman" w:hAnsi="Times New Roman" w:cs="Times New Roman"/>
                <w:lang w:eastAsia="uk-UA"/>
              </w:rPr>
              <w:t>Жовтень 2023</w:t>
            </w:r>
          </w:p>
        </w:tc>
      </w:tr>
      <w:tr w:rsidR="00CE46FA" w:rsidRPr="009959E6" w:rsidTr="008E1B31">
        <w:trPr>
          <w:trHeight w:val="300"/>
          <w:jc w:val="center"/>
        </w:trPr>
        <w:tc>
          <w:tcPr>
            <w:tcW w:w="993" w:type="dxa"/>
          </w:tcPr>
          <w:p w:rsidR="00CE46FA" w:rsidRPr="009959E6" w:rsidRDefault="00CE46FA" w:rsidP="008E1B31">
            <w:pPr>
              <w:tabs>
                <w:tab w:val="left" w:pos="426"/>
              </w:tabs>
              <w:ind w:left="-567" w:firstLine="567"/>
              <w:contextualSpacing/>
              <w:jc w:val="center"/>
              <w:rPr>
                <w:rFonts w:ascii="Times New Roman" w:hAnsi="Times New Roman" w:cs="Times New Roman"/>
                <w:bCs/>
                <w:lang w:eastAsia="uk-UA"/>
              </w:rPr>
            </w:pPr>
            <w:r w:rsidRPr="009959E6">
              <w:rPr>
                <w:rFonts w:ascii="Times New Roman" w:hAnsi="Times New Roman" w:cs="Times New Roman"/>
                <w:bCs/>
                <w:lang w:eastAsia="uk-UA"/>
              </w:rPr>
              <w:t>1</w:t>
            </w:r>
          </w:p>
        </w:tc>
        <w:tc>
          <w:tcPr>
            <w:tcW w:w="817" w:type="dxa"/>
          </w:tcPr>
          <w:p w:rsidR="00CE46FA" w:rsidRPr="009959E6" w:rsidRDefault="00CE46FA" w:rsidP="008E1B31">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2</w:t>
            </w:r>
          </w:p>
        </w:tc>
        <w:tc>
          <w:tcPr>
            <w:tcW w:w="646" w:type="dxa"/>
          </w:tcPr>
          <w:p w:rsidR="00CE46FA" w:rsidRPr="009959E6" w:rsidRDefault="00CE46FA" w:rsidP="008E1B31">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3</w:t>
            </w:r>
          </w:p>
        </w:tc>
        <w:tc>
          <w:tcPr>
            <w:tcW w:w="1372" w:type="dxa"/>
          </w:tcPr>
          <w:p w:rsidR="00CE46FA" w:rsidRPr="009959E6" w:rsidRDefault="00CE46FA" w:rsidP="008E1B31">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4</w:t>
            </w:r>
          </w:p>
        </w:tc>
        <w:tc>
          <w:tcPr>
            <w:tcW w:w="2126" w:type="dxa"/>
          </w:tcPr>
          <w:p w:rsidR="00CE46FA" w:rsidRPr="009959E6" w:rsidRDefault="00CE46FA" w:rsidP="008E1B31">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5</w:t>
            </w:r>
          </w:p>
        </w:tc>
        <w:tc>
          <w:tcPr>
            <w:tcW w:w="2127" w:type="dxa"/>
          </w:tcPr>
          <w:p w:rsidR="00CE46FA" w:rsidRPr="009959E6" w:rsidRDefault="00CE46FA" w:rsidP="008E1B31">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6</w:t>
            </w:r>
          </w:p>
        </w:tc>
        <w:tc>
          <w:tcPr>
            <w:tcW w:w="2383" w:type="dxa"/>
          </w:tcPr>
          <w:p w:rsidR="00CE46FA" w:rsidRPr="009959E6" w:rsidRDefault="00CE46FA" w:rsidP="008E1B31">
            <w:pPr>
              <w:tabs>
                <w:tab w:val="left" w:pos="426"/>
              </w:tabs>
              <w:contextualSpacing/>
              <w:jc w:val="center"/>
              <w:rPr>
                <w:rFonts w:ascii="Times New Roman" w:hAnsi="Times New Roman" w:cs="Times New Roman"/>
                <w:bCs/>
                <w:lang w:eastAsia="uk-UA"/>
              </w:rPr>
            </w:pPr>
            <w:r w:rsidRPr="009959E6">
              <w:rPr>
                <w:rFonts w:ascii="Times New Roman" w:hAnsi="Times New Roman" w:cs="Times New Roman"/>
                <w:bCs/>
                <w:lang w:eastAsia="uk-UA"/>
              </w:rPr>
              <w:t>7</w:t>
            </w:r>
          </w:p>
        </w:tc>
      </w:tr>
      <w:tr w:rsidR="00CE46FA" w:rsidRPr="009959E6" w:rsidTr="008E1B31">
        <w:trPr>
          <w:trHeight w:val="300"/>
          <w:jc w:val="center"/>
        </w:trPr>
        <w:tc>
          <w:tcPr>
            <w:tcW w:w="993" w:type="dxa"/>
          </w:tcPr>
          <w:p w:rsidR="00CE46FA" w:rsidRPr="009959E6" w:rsidRDefault="00CE46FA" w:rsidP="008E1B31">
            <w:pPr>
              <w:tabs>
                <w:tab w:val="left" w:pos="426"/>
              </w:tabs>
              <w:ind w:left="-567" w:firstLine="567"/>
              <w:contextualSpacing/>
              <w:jc w:val="center"/>
              <w:rPr>
                <w:rFonts w:ascii="Times New Roman" w:hAnsi="Times New Roman" w:cs="Times New Roman"/>
                <w:bCs/>
                <w:lang w:eastAsia="uk-UA"/>
              </w:rPr>
            </w:pPr>
          </w:p>
        </w:tc>
        <w:tc>
          <w:tcPr>
            <w:tcW w:w="817"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646"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1372"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2126"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2127"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2383"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r>
      <w:tr w:rsidR="00CE46FA" w:rsidRPr="009959E6" w:rsidTr="008E1B31">
        <w:trPr>
          <w:trHeight w:val="300"/>
          <w:jc w:val="center"/>
        </w:trPr>
        <w:tc>
          <w:tcPr>
            <w:tcW w:w="993" w:type="dxa"/>
          </w:tcPr>
          <w:p w:rsidR="00CE46FA" w:rsidRPr="009959E6" w:rsidRDefault="00CE46FA" w:rsidP="008E1B31">
            <w:pPr>
              <w:tabs>
                <w:tab w:val="left" w:pos="426"/>
              </w:tabs>
              <w:ind w:left="-567" w:firstLine="567"/>
              <w:contextualSpacing/>
              <w:jc w:val="center"/>
              <w:rPr>
                <w:rFonts w:ascii="Times New Roman" w:hAnsi="Times New Roman" w:cs="Times New Roman"/>
                <w:bCs/>
                <w:lang w:eastAsia="uk-UA"/>
              </w:rPr>
            </w:pPr>
          </w:p>
        </w:tc>
        <w:tc>
          <w:tcPr>
            <w:tcW w:w="817"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646"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1372"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2126"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2127"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c>
          <w:tcPr>
            <w:tcW w:w="2383" w:type="dxa"/>
          </w:tcPr>
          <w:p w:rsidR="00CE46FA" w:rsidRPr="009959E6" w:rsidRDefault="00CE46FA" w:rsidP="008E1B31">
            <w:pPr>
              <w:tabs>
                <w:tab w:val="left" w:pos="426"/>
              </w:tabs>
              <w:contextualSpacing/>
              <w:jc w:val="center"/>
              <w:rPr>
                <w:rFonts w:ascii="Times New Roman" w:hAnsi="Times New Roman" w:cs="Times New Roman"/>
                <w:bCs/>
                <w:lang w:eastAsia="uk-UA"/>
              </w:rPr>
            </w:pPr>
          </w:p>
        </w:tc>
      </w:tr>
    </w:tbl>
    <w:p w:rsidR="00CE46FA" w:rsidRPr="009959E6" w:rsidRDefault="00CE46FA" w:rsidP="00607997">
      <w:pPr>
        <w:tabs>
          <w:tab w:val="left" w:pos="426"/>
        </w:tabs>
        <w:spacing w:after="200" w:line="276" w:lineRule="auto"/>
        <w:jc w:val="center"/>
        <w:rPr>
          <w:rFonts w:ascii="Times New Roman" w:hAnsi="Times New Roman" w:cs="Times New Roman"/>
          <w:b/>
          <w:sz w:val="24"/>
          <w:szCs w:val="28"/>
          <w:lang w:eastAsia="uk-UA"/>
        </w:rPr>
      </w:pPr>
    </w:p>
    <w:p w:rsidR="00CE46FA" w:rsidRPr="009959E6" w:rsidRDefault="00CE46FA" w:rsidP="00607997">
      <w:pPr>
        <w:tabs>
          <w:tab w:val="left" w:pos="426"/>
        </w:tabs>
        <w:spacing w:after="200" w:line="276" w:lineRule="auto"/>
        <w:jc w:val="center"/>
        <w:rPr>
          <w:rFonts w:ascii="Times New Roman" w:hAnsi="Times New Roman" w:cs="Times New Roman"/>
          <w:b/>
          <w:sz w:val="24"/>
          <w:szCs w:val="28"/>
          <w:lang w:eastAsia="uk-UA"/>
        </w:rPr>
      </w:pPr>
    </w:p>
    <w:p w:rsidR="00CF1225" w:rsidRPr="009959E6" w:rsidRDefault="00CF1225"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E46FA" w:rsidRPr="009959E6" w:rsidRDefault="00CE46FA"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460CEF">
      <w:pPr>
        <w:ind w:right="283"/>
        <w:contextualSpacing/>
        <w:jc w:val="right"/>
        <w:rPr>
          <w:rFonts w:ascii="Times New Roman" w:hAnsi="Times New Roman" w:cs="Times New Roman"/>
          <w:sz w:val="22"/>
          <w:szCs w:val="22"/>
        </w:rPr>
      </w:pPr>
    </w:p>
    <w:p w:rsidR="00CF1225" w:rsidRPr="009959E6" w:rsidRDefault="00CF1225" w:rsidP="00CC4A0E">
      <w:pPr>
        <w:ind w:right="-455" w:firstLine="6946"/>
        <w:jc w:val="right"/>
        <w:rPr>
          <w:rFonts w:ascii="Times New Roman" w:hAnsi="Times New Roman" w:cs="Times New Roman"/>
          <w:b/>
          <w:bCs/>
          <w:sz w:val="21"/>
          <w:szCs w:val="21"/>
        </w:rPr>
      </w:pPr>
      <w:r w:rsidRPr="009959E6">
        <w:rPr>
          <w:rFonts w:ascii="Times New Roman" w:hAnsi="Times New Roman" w:cs="Times New Roman"/>
          <w:b/>
          <w:bCs/>
          <w:sz w:val="21"/>
          <w:szCs w:val="21"/>
        </w:rPr>
        <w:lastRenderedPageBreak/>
        <w:t>Додаток № 4</w:t>
      </w:r>
    </w:p>
    <w:p w:rsidR="00CF1225" w:rsidRPr="009959E6" w:rsidRDefault="00CF1225" w:rsidP="00CC4A0E">
      <w:pPr>
        <w:ind w:right="-455"/>
        <w:jc w:val="right"/>
        <w:rPr>
          <w:rFonts w:ascii="Times New Roman" w:hAnsi="Times New Roman" w:cs="Times New Roman"/>
          <w:b/>
          <w:bCs/>
          <w:sz w:val="21"/>
          <w:szCs w:val="21"/>
        </w:rPr>
      </w:pP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t>до Договору № ________</w:t>
      </w:r>
      <w:r w:rsidRPr="009959E6">
        <w:rPr>
          <w:rFonts w:ascii="Times New Roman" w:hAnsi="Times New Roman" w:cs="Times New Roman"/>
          <w:b/>
          <w:bCs/>
          <w:sz w:val="21"/>
          <w:szCs w:val="21"/>
        </w:rPr>
        <w:br/>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r>
      <w:r w:rsidRPr="009959E6">
        <w:rPr>
          <w:rFonts w:ascii="Times New Roman" w:hAnsi="Times New Roman" w:cs="Times New Roman"/>
          <w:b/>
          <w:bCs/>
          <w:sz w:val="21"/>
          <w:szCs w:val="21"/>
        </w:rPr>
        <w:tab/>
        <w:t>від «___» _________ 202</w:t>
      </w:r>
      <w:r w:rsidR="003F1BDA" w:rsidRPr="009959E6">
        <w:rPr>
          <w:rFonts w:ascii="Times New Roman" w:hAnsi="Times New Roman" w:cs="Times New Roman"/>
          <w:b/>
          <w:bCs/>
          <w:sz w:val="21"/>
          <w:szCs w:val="21"/>
        </w:rPr>
        <w:t>3</w:t>
      </w:r>
      <w:r w:rsidRPr="009959E6">
        <w:rPr>
          <w:rFonts w:ascii="Times New Roman" w:hAnsi="Times New Roman" w:cs="Times New Roman"/>
          <w:b/>
          <w:bCs/>
          <w:sz w:val="21"/>
          <w:szCs w:val="21"/>
        </w:rPr>
        <w:t xml:space="preserve"> р</w:t>
      </w:r>
      <w:r w:rsidR="009959E6" w:rsidRPr="009959E6">
        <w:rPr>
          <w:rFonts w:ascii="Times New Roman" w:hAnsi="Times New Roman" w:cs="Times New Roman"/>
          <w:b/>
          <w:bCs/>
          <w:sz w:val="21"/>
          <w:szCs w:val="21"/>
        </w:rPr>
        <w:t>оку</w:t>
      </w:r>
    </w:p>
    <w:p w:rsidR="00CF1225" w:rsidRPr="009959E6" w:rsidRDefault="00CF1225" w:rsidP="008E393E">
      <w:pPr>
        <w:jc w:val="right"/>
        <w:rPr>
          <w:rFonts w:ascii="Times New Roman" w:hAnsi="Times New Roman" w:cs="Times New Roman"/>
          <w:b/>
          <w:bCs/>
          <w:sz w:val="21"/>
          <w:szCs w:val="21"/>
        </w:rPr>
      </w:pPr>
    </w:p>
    <w:tbl>
      <w:tblPr>
        <w:tblW w:w="9654" w:type="dxa"/>
        <w:tblInd w:w="93" w:type="dxa"/>
        <w:tblLayout w:type="fixed"/>
        <w:tblLook w:val="04A0"/>
      </w:tblPr>
      <w:tblGrid>
        <w:gridCol w:w="658"/>
        <w:gridCol w:w="5432"/>
        <w:gridCol w:w="1046"/>
        <w:gridCol w:w="1157"/>
        <w:gridCol w:w="1361"/>
      </w:tblGrid>
      <w:tr w:rsidR="0047354C" w:rsidRPr="009959E6" w:rsidTr="0047354C">
        <w:trPr>
          <w:trHeight w:val="353"/>
        </w:trPr>
        <w:tc>
          <w:tcPr>
            <w:tcW w:w="9654" w:type="dxa"/>
            <w:gridSpan w:val="5"/>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sz w:val="24"/>
                <w:szCs w:val="24"/>
                <w:lang w:eastAsia="uk-UA"/>
              </w:rPr>
            </w:pPr>
            <w:r w:rsidRPr="009959E6">
              <w:rPr>
                <w:rFonts w:ascii="Times New Roman" w:eastAsia="Times New Roman" w:hAnsi="Times New Roman" w:cs="Times New Roman"/>
                <w:b/>
                <w:bCs/>
                <w:color w:val="000000"/>
                <w:sz w:val="24"/>
                <w:szCs w:val="24"/>
                <w:lang w:eastAsia="uk-UA"/>
              </w:rPr>
              <w:t>ДЕФЕКТНИЙ АКТ</w:t>
            </w:r>
          </w:p>
        </w:tc>
      </w:tr>
      <w:tr w:rsidR="0047354C" w:rsidRPr="009959E6" w:rsidTr="0047354C">
        <w:trPr>
          <w:trHeight w:val="108"/>
        </w:trPr>
        <w:tc>
          <w:tcPr>
            <w:tcW w:w="6090"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b/>
                <w:bCs/>
                <w:color w:val="000000"/>
                <w:sz w:val="24"/>
                <w:szCs w:val="24"/>
                <w:lang w:eastAsia="uk-UA"/>
              </w:rPr>
            </w:pPr>
          </w:p>
        </w:tc>
        <w:tc>
          <w:tcPr>
            <w:tcW w:w="3564" w:type="dxa"/>
            <w:gridSpan w:val="3"/>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sz w:val="24"/>
                <w:szCs w:val="24"/>
                <w:lang w:eastAsia="uk-UA"/>
              </w:rPr>
            </w:pPr>
          </w:p>
        </w:tc>
      </w:tr>
      <w:tr w:rsidR="0047354C" w:rsidRPr="009959E6" w:rsidTr="0047354C">
        <w:trPr>
          <w:trHeight w:val="709"/>
        </w:trPr>
        <w:tc>
          <w:tcPr>
            <w:tcW w:w="9654" w:type="dxa"/>
            <w:gridSpan w:val="5"/>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b/>
                <w:bCs/>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w:t>
            </w:r>
            <w:proofErr w:type="spellStart"/>
            <w:r w:rsidRPr="009959E6">
              <w:rPr>
                <w:rFonts w:ascii="Times New Roman" w:eastAsia="Times New Roman" w:hAnsi="Times New Roman" w:cs="Times New Roman"/>
                <w:b/>
                <w:bCs/>
                <w:color w:val="000000"/>
                <w:lang w:eastAsia="uk-UA"/>
              </w:rPr>
              <w:t>Нижньоюрківська</w:t>
            </w:r>
            <w:proofErr w:type="spellEnd"/>
            <w:r w:rsidRPr="009959E6">
              <w:rPr>
                <w:rFonts w:ascii="Times New Roman" w:eastAsia="Times New Roman" w:hAnsi="Times New Roman" w:cs="Times New Roman"/>
                <w:b/>
                <w:bCs/>
                <w:color w:val="000000"/>
                <w:lang w:eastAsia="uk-UA"/>
              </w:rPr>
              <w:t xml:space="preserve">, 3, літ. А" (коригування) </w:t>
            </w:r>
          </w:p>
          <w:p w:rsidR="0047354C" w:rsidRPr="009959E6" w:rsidRDefault="0047354C" w:rsidP="0047354C">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color w:val="000000"/>
                <w:lang w:eastAsia="uk-UA"/>
              </w:rPr>
              <w:t>зовнішні загально-будівельні роботи</w:t>
            </w:r>
          </w:p>
        </w:tc>
      </w:tr>
      <w:tr w:rsidR="0047354C" w:rsidRPr="009959E6" w:rsidTr="0047354C">
        <w:trPr>
          <w:trHeight w:val="237"/>
        </w:trPr>
        <w:tc>
          <w:tcPr>
            <w:tcW w:w="6090"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
        </w:tc>
        <w:tc>
          <w:tcPr>
            <w:tcW w:w="3564" w:type="dxa"/>
            <w:gridSpan w:val="3"/>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
        </w:tc>
      </w:tr>
      <w:tr w:rsidR="0047354C" w:rsidRPr="009959E6" w:rsidTr="0047354C">
        <w:trPr>
          <w:trHeight w:val="293"/>
        </w:trPr>
        <w:tc>
          <w:tcPr>
            <w:tcW w:w="9654" w:type="dxa"/>
            <w:gridSpan w:val="5"/>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Умови виконання робіт К=1,2</w:t>
            </w:r>
          </w:p>
        </w:tc>
      </w:tr>
      <w:tr w:rsidR="0047354C" w:rsidRPr="009959E6" w:rsidTr="0047354C">
        <w:trPr>
          <w:trHeight w:val="237"/>
        </w:trPr>
        <w:tc>
          <w:tcPr>
            <w:tcW w:w="6090"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
        </w:tc>
        <w:tc>
          <w:tcPr>
            <w:tcW w:w="3564" w:type="dxa"/>
            <w:gridSpan w:val="3"/>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
        </w:tc>
      </w:tr>
      <w:tr w:rsidR="0047354C" w:rsidRPr="009959E6" w:rsidTr="0047354C">
        <w:trPr>
          <w:trHeight w:val="293"/>
        </w:trPr>
        <w:tc>
          <w:tcPr>
            <w:tcW w:w="9654" w:type="dxa"/>
            <w:gridSpan w:val="5"/>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Об'єми робіт</w:t>
            </w:r>
          </w:p>
        </w:tc>
      </w:tr>
      <w:tr w:rsidR="0047354C" w:rsidRPr="009959E6" w:rsidTr="0047354C">
        <w:trPr>
          <w:trHeight w:val="559"/>
        </w:trPr>
        <w:tc>
          <w:tcPr>
            <w:tcW w:w="658" w:type="dxa"/>
            <w:tcBorders>
              <w:top w:val="single" w:sz="8" w:space="0" w:color="auto"/>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Ч.ч</w:t>
            </w:r>
            <w:proofErr w:type="spellEnd"/>
            <w:r w:rsidRPr="009959E6">
              <w:rPr>
                <w:rFonts w:ascii="Times New Roman" w:eastAsia="Times New Roman" w:hAnsi="Times New Roman" w:cs="Times New Roman"/>
                <w:color w:val="000000"/>
                <w:lang w:eastAsia="uk-UA"/>
              </w:rPr>
              <w:t>.</w:t>
            </w:r>
          </w:p>
        </w:tc>
        <w:tc>
          <w:tcPr>
            <w:tcW w:w="5432" w:type="dxa"/>
            <w:tcBorders>
              <w:top w:val="single" w:sz="8" w:space="0" w:color="auto"/>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Найменування робіт і витрат</w:t>
            </w:r>
          </w:p>
        </w:tc>
        <w:tc>
          <w:tcPr>
            <w:tcW w:w="1046" w:type="dxa"/>
            <w:tcBorders>
              <w:top w:val="single" w:sz="8" w:space="0" w:color="auto"/>
              <w:left w:val="single" w:sz="4" w:space="0" w:color="auto"/>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Одиниця виміру</w:t>
            </w:r>
          </w:p>
        </w:tc>
        <w:tc>
          <w:tcPr>
            <w:tcW w:w="1157" w:type="dxa"/>
            <w:tcBorders>
              <w:top w:val="single" w:sz="8" w:space="0" w:color="auto"/>
              <w:left w:val="single" w:sz="4" w:space="0" w:color="auto"/>
              <w:bottom w:val="nil"/>
              <w:right w:val="single" w:sz="4"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Кількість</w:t>
            </w:r>
          </w:p>
        </w:tc>
        <w:tc>
          <w:tcPr>
            <w:tcW w:w="1361" w:type="dxa"/>
            <w:tcBorders>
              <w:top w:val="single" w:sz="8" w:space="0" w:color="auto"/>
              <w:left w:val="nil"/>
              <w:bottom w:val="nil"/>
              <w:right w:val="single" w:sz="8"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Примітка</w:t>
            </w:r>
          </w:p>
        </w:tc>
      </w:tr>
      <w:tr w:rsidR="0047354C" w:rsidRPr="009959E6" w:rsidTr="0047354C">
        <w:trPr>
          <w:trHeight w:val="308"/>
        </w:trPr>
        <w:tc>
          <w:tcPr>
            <w:tcW w:w="65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432" w:type="dxa"/>
            <w:tcBorders>
              <w:top w:val="single" w:sz="4" w:space="0" w:color="auto"/>
              <w:left w:val="nil"/>
              <w:bottom w:val="single" w:sz="4" w:space="0" w:color="auto"/>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046" w:type="dxa"/>
            <w:tcBorders>
              <w:top w:val="single" w:sz="4" w:space="0" w:color="auto"/>
              <w:left w:val="single" w:sz="4" w:space="0" w:color="auto"/>
              <w:bottom w:val="single" w:sz="4" w:space="0" w:color="auto"/>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15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361" w:type="dxa"/>
            <w:tcBorders>
              <w:top w:val="single" w:sz="4" w:space="0" w:color="auto"/>
              <w:left w:val="nil"/>
              <w:bottom w:val="single" w:sz="4" w:space="0" w:color="auto"/>
              <w:right w:val="single" w:sz="8"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Відбивання штукатурки по цеглі та бетону зі стін та</w:t>
            </w:r>
            <w:r w:rsidRPr="009959E6">
              <w:rPr>
                <w:rFonts w:ascii="Times New Roman" w:eastAsia="Times New Roman" w:hAnsi="Times New Roman" w:cs="Times New Roman"/>
                <w:color w:val="000000"/>
                <w:lang w:eastAsia="uk-UA"/>
              </w:rPr>
              <w:br/>
              <w:t>стель, площа відбивання в одному місці більше 5 м2</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Очищення гладкої поверхні фасадів </w:t>
            </w:r>
            <w:proofErr w:type="spellStart"/>
            <w:r w:rsidRPr="009959E6">
              <w:rPr>
                <w:rFonts w:ascii="Times New Roman" w:eastAsia="Times New Roman" w:hAnsi="Times New Roman" w:cs="Times New Roman"/>
                <w:color w:val="000000"/>
                <w:lang w:eastAsia="uk-UA"/>
              </w:rPr>
              <w:t>піскоструменевим</w:t>
            </w:r>
            <w:proofErr w:type="spellEnd"/>
            <w:r w:rsidRPr="009959E6">
              <w:rPr>
                <w:rFonts w:ascii="Times New Roman" w:eastAsia="Times New Roman" w:hAnsi="Times New Roman" w:cs="Times New Roman"/>
                <w:color w:val="000000"/>
                <w:lang w:eastAsia="uk-UA"/>
              </w:rPr>
              <w:br/>
              <w:t>апаратом з землі та риштувань</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Протравлення цементної штукатурки нейтралізуючим</w:t>
            </w:r>
            <w:r w:rsidRPr="009959E6">
              <w:rPr>
                <w:rFonts w:ascii="Times New Roman" w:eastAsia="Times New Roman" w:hAnsi="Times New Roman" w:cs="Times New Roman"/>
                <w:color w:val="000000"/>
                <w:lang w:eastAsia="uk-UA"/>
              </w:rPr>
              <w:br/>
              <w:t>розчином</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основи під штукатурку з металевої сітки</w:t>
            </w:r>
            <w:r w:rsidRPr="009959E6">
              <w:rPr>
                <w:rFonts w:ascii="Times New Roman" w:eastAsia="Times New Roman" w:hAnsi="Times New Roman" w:cs="Times New Roman"/>
                <w:color w:val="000000"/>
                <w:lang w:eastAsia="uk-UA"/>
              </w:rPr>
              <w:br/>
              <w:t>по цегляних та бетонних поверхнях</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Поліпшене штукатурення цементно-вапняним розчином</w:t>
            </w:r>
            <w:r w:rsidRPr="009959E6">
              <w:rPr>
                <w:rFonts w:ascii="Times New Roman" w:eastAsia="Times New Roman" w:hAnsi="Times New Roman" w:cs="Times New Roman"/>
                <w:color w:val="000000"/>
                <w:lang w:eastAsia="uk-UA"/>
              </w:rPr>
              <w:br/>
              <w:t>по каменю стін фасадів</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Шпаклювання стін фасадів мінеральною шпаклівкою</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Додавати на 1 мм зміни товщини шпаклівки до норми</w:t>
            </w:r>
            <w:r w:rsidRPr="009959E6">
              <w:rPr>
                <w:rFonts w:ascii="Times New Roman" w:eastAsia="Times New Roman" w:hAnsi="Times New Roman" w:cs="Times New Roman"/>
                <w:color w:val="000000"/>
                <w:lang w:eastAsia="uk-UA"/>
              </w:rPr>
              <w:br/>
              <w:t>15-184-1</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Полівінілацетатне</w:t>
            </w:r>
            <w:proofErr w:type="spellEnd"/>
            <w:r w:rsidRPr="009959E6">
              <w:rPr>
                <w:rFonts w:ascii="Times New Roman" w:eastAsia="Times New Roman" w:hAnsi="Times New Roman" w:cs="Times New Roman"/>
                <w:color w:val="000000"/>
                <w:lang w:eastAsia="uk-UA"/>
              </w:rPr>
              <w:t xml:space="preserve"> фарбування фасадів з риштувань по</w:t>
            </w:r>
            <w:r w:rsidRPr="009959E6">
              <w:rPr>
                <w:rFonts w:ascii="Times New Roman" w:eastAsia="Times New Roman" w:hAnsi="Times New Roman" w:cs="Times New Roman"/>
                <w:color w:val="000000"/>
                <w:lang w:eastAsia="uk-UA"/>
              </w:rPr>
              <w:br/>
              <w:t>підготовленій поверхні</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82,14</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Розбирання поясків, </w:t>
            </w:r>
            <w:proofErr w:type="spellStart"/>
            <w:r w:rsidRPr="009959E6">
              <w:rPr>
                <w:rFonts w:ascii="Times New Roman" w:eastAsia="Times New Roman" w:hAnsi="Times New Roman" w:cs="Times New Roman"/>
                <w:color w:val="000000"/>
                <w:lang w:eastAsia="uk-UA"/>
              </w:rPr>
              <w:t>сандриків</w:t>
            </w:r>
            <w:proofErr w:type="spellEnd"/>
            <w:r w:rsidRPr="009959E6">
              <w:rPr>
                <w:rFonts w:ascii="Times New Roman" w:eastAsia="Times New Roman" w:hAnsi="Times New Roman" w:cs="Times New Roman"/>
                <w:color w:val="000000"/>
                <w:lang w:eastAsia="uk-UA"/>
              </w:rPr>
              <w:t>, жолобів, відливів,</w:t>
            </w:r>
            <w:r w:rsidRPr="009959E6">
              <w:rPr>
                <w:rFonts w:ascii="Times New Roman" w:eastAsia="Times New Roman" w:hAnsi="Times New Roman" w:cs="Times New Roman"/>
                <w:color w:val="000000"/>
                <w:lang w:eastAsia="uk-UA"/>
              </w:rPr>
              <w:br/>
              <w:t>звисів тощо з листової сталі</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9,4</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Навішування водостічних труб, колін, відливів і лійок з</w:t>
            </w:r>
            <w:r w:rsidRPr="009959E6">
              <w:rPr>
                <w:rFonts w:ascii="Times New Roman" w:eastAsia="Times New Roman" w:hAnsi="Times New Roman" w:cs="Times New Roman"/>
                <w:color w:val="000000"/>
                <w:lang w:eastAsia="uk-UA"/>
              </w:rPr>
              <w:br/>
              <w:t>готових елементів</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9,4</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11</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Скління металевих рам двошаровими склопакетами</w:t>
            </w:r>
            <w:r w:rsidRPr="009959E6">
              <w:rPr>
                <w:rFonts w:ascii="Times New Roman" w:eastAsia="Times New Roman" w:hAnsi="Times New Roman" w:cs="Times New Roman"/>
                <w:color w:val="000000"/>
                <w:lang w:eastAsia="uk-UA"/>
              </w:rPr>
              <w:br/>
              <w:t>площею до 1 м2</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Регулювання віконних блоків</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Заміна ущільнювача (гума)</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80</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8"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432"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04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дверних прорізів готовими дверними</w:t>
            </w:r>
            <w:r w:rsidRPr="009959E6">
              <w:rPr>
                <w:rFonts w:ascii="Times New Roman" w:eastAsia="Times New Roman" w:hAnsi="Times New Roman" w:cs="Times New Roman"/>
                <w:color w:val="000000"/>
                <w:lang w:eastAsia="uk-UA"/>
              </w:rPr>
              <w:br/>
              <w:t>блоками площею більше 3 м2 з металопластику у</w:t>
            </w:r>
            <w:r w:rsidRPr="009959E6">
              <w:rPr>
                <w:rFonts w:ascii="Times New Roman" w:eastAsia="Times New Roman" w:hAnsi="Times New Roman" w:cs="Times New Roman"/>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12,3</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8"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432"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04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Заповнення дверних прорізів готовими дверними</w:t>
            </w:r>
            <w:r w:rsidRPr="009959E6">
              <w:rPr>
                <w:rFonts w:ascii="Times New Roman" w:eastAsia="Times New Roman" w:hAnsi="Times New Roman" w:cs="Times New Roman"/>
                <w:color w:val="000000"/>
                <w:lang w:eastAsia="uk-UA"/>
              </w:rPr>
              <w:br/>
              <w:t>блоками площею більше 3 м2 з металопластику  у</w:t>
            </w:r>
            <w:r w:rsidRPr="009959E6">
              <w:rPr>
                <w:rFonts w:ascii="Times New Roman" w:eastAsia="Times New Roman" w:hAnsi="Times New Roman" w:cs="Times New Roman"/>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12,3</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16</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Установлення дверних </w:t>
            </w:r>
            <w:proofErr w:type="spellStart"/>
            <w:r w:rsidRPr="009959E6">
              <w:rPr>
                <w:rFonts w:ascii="Times New Roman" w:eastAsia="Times New Roman" w:hAnsi="Times New Roman" w:cs="Times New Roman"/>
                <w:color w:val="000000"/>
                <w:lang w:eastAsia="uk-UA"/>
              </w:rPr>
              <w:t>доводчиків</w:t>
            </w:r>
            <w:proofErr w:type="spellEnd"/>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8"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432"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04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17</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дверних прорізів готовими дверними</w:t>
            </w:r>
            <w:r w:rsidRPr="009959E6">
              <w:rPr>
                <w:rFonts w:ascii="Times New Roman" w:eastAsia="Times New Roman" w:hAnsi="Times New Roman" w:cs="Times New Roman"/>
                <w:color w:val="000000"/>
                <w:lang w:eastAsia="uk-UA"/>
              </w:rPr>
              <w:br/>
              <w:t>блоками площею більше 3 м2 з металопластику у</w:t>
            </w:r>
            <w:r w:rsidRPr="009959E6">
              <w:rPr>
                <w:rFonts w:ascii="Times New Roman" w:eastAsia="Times New Roman" w:hAnsi="Times New Roman" w:cs="Times New Roman"/>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12,3</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8"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432"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04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18</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Заповнення дверних прорізів готовими дверними</w:t>
            </w:r>
            <w:r w:rsidRPr="009959E6">
              <w:rPr>
                <w:rFonts w:ascii="Times New Roman" w:eastAsia="Times New Roman" w:hAnsi="Times New Roman" w:cs="Times New Roman"/>
                <w:color w:val="000000"/>
                <w:lang w:eastAsia="uk-UA"/>
              </w:rPr>
              <w:br/>
              <w:t>блоками площею більше 3 м2 з металопластику  у</w:t>
            </w:r>
            <w:r w:rsidRPr="009959E6">
              <w:rPr>
                <w:rFonts w:ascii="Times New Roman" w:eastAsia="Times New Roman" w:hAnsi="Times New Roman" w:cs="Times New Roman"/>
                <w:color w:val="000000"/>
                <w:lang w:eastAsia="uk-UA"/>
              </w:rPr>
              <w:br/>
              <w:t>кам'яних стінах</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12,3</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19</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Установлення дверних </w:t>
            </w:r>
            <w:proofErr w:type="spellStart"/>
            <w:r w:rsidRPr="009959E6">
              <w:rPr>
                <w:rFonts w:ascii="Times New Roman" w:eastAsia="Times New Roman" w:hAnsi="Times New Roman" w:cs="Times New Roman"/>
                <w:color w:val="000000"/>
                <w:lang w:eastAsia="uk-UA"/>
              </w:rPr>
              <w:t>доводчиків</w:t>
            </w:r>
            <w:proofErr w:type="spellEnd"/>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8"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432"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04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покриттів підлог з керамічних плиток</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8,22</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21</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цементної стяжки товщиною 20 мм по</w:t>
            </w:r>
            <w:r w:rsidRPr="009959E6">
              <w:rPr>
                <w:rFonts w:ascii="Times New Roman" w:eastAsia="Times New Roman" w:hAnsi="Times New Roman" w:cs="Times New Roman"/>
                <w:color w:val="000000"/>
                <w:lang w:eastAsia="uk-UA"/>
              </w:rPr>
              <w:br/>
              <w:t>бетонній основі площею до 20 м2</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8,22</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5 мм зміни товщини шару цементної стяжки</w:t>
            </w:r>
            <w:r w:rsidRPr="009959E6">
              <w:rPr>
                <w:rFonts w:ascii="Times New Roman" w:eastAsia="Times New Roman" w:hAnsi="Times New Roman" w:cs="Times New Roman"/>
                <w:color w:val="000000"/>
                <w:lang w:eastAsia="uk-UA"/>
              </w:rPr>
              <w:br/>
              <w:t>додавати або виключати (до 30мм)</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8,22</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23</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бетонної стяжки товщиною 20 мм площею до</w:t>
            </w:r>
            <w:r w:rsidRPr="009959E6">
              <w:rPr>
                <w:rFonts w:ascii="Times New Roman" w:eastAsia="Times New Roman" w:hAnsi="Times New Roman" w:cs="Times New Roman"/>
                <w:color w:val="000000"/>
                <w:lang w:eastAsia="uk-UA"/>
              </w:rPr>
              <w:br/>
              <w:t>20 м2</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8,22</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5 мм зміни товщини шару стяжки з важкого</w:t>
            </w:r>
            <w:r w:rsidRPr="009959E6">
              <w:rPr>
                <w:rFonts w:ascii="Times New Roman" w:eastAsia="Times New Roman" w:hAnsi="Times New Roman" w:cs="Times New Roman"/>
                <w:color w:val="000000"/>
                <w:lang w:eastAsia="uk-UA"/>
              </w:rPr>
              <w:br/>
              <w:t>бетону додавати або виключати (до 40мм)</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8,22</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8"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432"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04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7"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361"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25</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бетонної стяжки товщиною 20 мм</w:t>
            </w:r>
            <w:r w:rsidRPr="009959E6">
              <w:rPr>
                <w:rFonts w:ascii="Times New Roman" w:eastAsia="Times New Roman" w:hAnsi="Times New Roman" w:cs="Times New Roman"/>
                <w:color w:val="000000"/>
                <w:lang w:eastAsia="uk-UA"/>
              </w:rPr>
              <w:br/>
              <w:t>площею до 20 м2</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8,22</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26</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5 мм зміни товщини шару стяжки з важкого</w:t>
            </w:r>
            <w:r w:rsidRPr="009959E6">
              <w:rPr>
                <w:rFonts w:ascii="Times New Roman" w:eastAsia="Times New Roman" w:hAnsi="Times New Roman" w:cs="Times New Roman"/>
                <w:color w:val="000000"/>
                <w:lang w:eastAsia="uk-UA"/>
              </w:rPr>
              <w:br/>
              <w:t>бетону додавати або виключати (до 40мм)</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8,22</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27</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цементної стяжки товщиною 20 мм по</w:t>
            </w:r>
            <w:r w:rsidRPr="009959E6">
              <w:rPr>
                <w:rFonts w:ascii="Times New Roman" w:eastAsia="Times New Roman" w:hAnsi="Times New Roman" w:cs="Times New Roman"/>
                <w:color w:val="000000"/>
                <w:lang w:eastAsia="uk-UA"/>
              </w:rPr>
              <w:br/>
              <w:t>бетонній основі площею до 20 м2</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9,72</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28</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5 мм зміни товщини шару цементної стяжки</w:t>
            </w:r>
            <w:r w:rsidRPr="009959E6">
              <w:rPr>
                <w:rFonts w:ascii="Times New Roman" w:eastAsia="Times New Roman" w:hAnsi="Times New Roman" w:cs="Times New Roman"/>
                <w:color w:val="000000"/>
                <w:lang w:eastAsia="uk-UA"/>
              </w:rPr>
              <w:br/>
              <w:t>додавати або виключати</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9,72</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29</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покриттів з керамічних плиток на розчині</w:t>
            </w:r>
            <w:r w:rsidRPr="009959E6">
              <w:rPr>
                <w:rFonts w:ascii="Times New Roman" w:eastAsia="Times New Roman" w:hAnsi="Times New Roman" w:cs="Times New Roman"/>
                <w:color w:val="000000"/>
                <w:lang w:eastAsia="uk-UA"/>
              </w:rPr>
              <w:br/>
              <w:t xml:space="preserve">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t xml:space="preserve"> суміші, кількість плиток в 1 м2 понад 7</w:t>
            </w:r>
            <w:r w:rsidRPr="009959E6">
              <w:rPr>
                <w:rFonts w:ascii="Times New Roman" w:eastAsia="Times New Roman" w:hAnsi="Times New Roman" w:cs="Times New Roman"/>
                <w:color w:val="000000"/>
                <w:lang w:eastAsia="uk-UA"/>
              </w:rPr>
              <w:br/>
              <w:t xml:space="preserve">до 12 </w:t>
            </w:r>
            <w:proofErr w:type="spellStart"/>
            <w:r w:rsidRPr="009959E6">
              <w:rPr>
                <w:rFonts w:ascii="Times New Roman" w:eastAsia="Times New Roman" w:hAnsi="Times New Roman" w:cs="Times New Roman"/>
                <w:color w:val="000000"/>
                <w:lang w:eastAsia="uk-UA"/>
              </w:rPr>
              <w:t>шт</w:t>
            </w:r>
            <w:proofErr w:type="spellEnd"/>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9,72</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8"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30</w:t>
            </w:r>
          </w:p>
        </w:tc>
        <w:tc>
          <w:tcPr>
            <w:tcW w:w="5432"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покриття з плиток </w:t>
            </w:r>
            <w:proofErr w:type="spellStart"/>
            <w:r w:rsidRPr="009959E6">
              <w:rPr>
                <w:rFonts w:ascii="Times New Roman" w:eastAsia="Times New Roman" w:hAnsi="Times New Roman" w:cs="Times New Roman"/>
                <w:color w:val="000000"/>
                <w:lang w:eastAsia="uk-UA"/>
              </w:rPr>
              <w:t>полівінілхлоридних</w:t>
            </w:r>
            <w:proofErr w:type="spellEnd"/>
            <w:r w:rsidRPr="009959E6">
              <w:rPr>
                <w:rFonts w:ascii="Times New Roman" w:eastAsia="Times New Roman" w:hAnsi="Times New Roman" w:cs="Times New Roman"/>
                <w:color w:val="000000"/>
                <w:lang w:eastAsia="uk-UA"/>
              </w:rPr>
              <w:br/>
              <w:t>площею покриття до 10 м2</w:t>
            </w:r>
          </w:p>
        </w:tc>
        <w:tc>
          <w:tcPr>
            <w:tcW w:w="1046"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57"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361"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8" w:type="dxa"/>
            <w:tcBorders>
              <w:top w:val="nil"/>
              <w:left w:val="single" w:sz="8" w:space="0" w:color="auto"/>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31</w:t>
            </w:r>
          </w:p>
        </w:tc>
        <w:tc>
          <w:tcPr>
            <w:tcW w:w="5432" w:type="dxa"/>
            <w:tcBorders>
              <w:top w:val="nil"/>
              <w:left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Навантаження сміття вручну</w:t>
            </w:r>
          </w:p>
        </w:tc>
        <w:tc>
          <w:tcPr>
            <w:tcW w:w="1046" w:type="dxa"/>
            <w:tcBorders>
              <w:top w:val="nil"/>
              <w:left w:val="single" w:sz="4" w:space="0" w:color="auto"/>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т</w:t>
            </w:r>
          </w:p>
        </w:tc>
        <w:tc>
          <w:tcPr>
            <w:tcW w:w="1157" w:type="dxa"/>
            <w:tcBorders>
              <w:top w:val="nil"/>
              <w:left w:val="single" w:sz="4" w:space="0" w:color="auto"/>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4,50217</w:t>
            </w:r>
          </w:p>
        </w:tc>
        <w:tc>
          <w:tcPr>
            <w:tcW w:w="1361" w:type="dxa"/>
            <w:tcBorders>
              <w:top w:val="nil"/>
              <w:left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8" w:type="dxa"/>
            <w:tcBorders>
              <w:top w:val="nil"/>
              <w:left w:val="single" w:sz="8" w:space="0" w:color="auto"/>
              <w:bottom w:val="single" w:sz="4" w:space="0" w:color="auto"/>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32</w:t>
            </w:r>
          </w:p>
        </w:tc>
        <w:tc>
          <w:tcPr>
            <w:tcW w:w="5432" w:type="dxa"/>
            <w:tcBorders>
              <w:top w:val="nil"/>
              <w:left w:val="nil"/>
              <w:bottom w:val="single" w:sz="4" w:space="0" w:color="auto"/>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Перевезення сміття до 30 км</w:t>
            </w:r>
          </w:p>
        </w:tc>
        <w:tc>
          <w:tcPr>
            <w:tcW w:w="1046" w:type="dxa"/>
            <w:tcBorders>
              <w:top w:val="nil"/>
              <w:left w:val="single" w:sz="4" w:space="0" w:color="auto"/>
              <w:bottom w:val="single" w:sz="4" w:space="0" w:color="auto"/>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т</w:t>
            </w:r>
          </w:p>
        </w:tc>
        <w:tc>
          <w:tcPr>
            <w:tcW w:w="1157" w:type="dxa"/>
            <w:tcBorders>
              <w:top w:val="nil"/>
              <w:left w:val="single" w:sz="4" w:space="0" w:color="auto"/>
              <w:bottom w:val="single" w:sz="4" w:space="0" w:color="auto"/>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4,50217</w:t>
            </w:r>
          </w:p>
        </w:tc>
        <w:tc>
          <w:tcPr>
            <w:tcW w:w="1361" w:type="dxa"/>
            <w:tcBorders>
              <w:top w:val="nil"/>
              <w:left w:val="nil"/>
              <w:bottom w:val="single" w:sz="4" w:space="0" w:color="auto"/>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bl>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ayout w:type="fixed"/>
        <w:tblLook w:val="04A0"/>
      </w:tblPr>
      <w:tblGrid>
        <w:gridCol w:w="651"/>
        <w:gridCol w:w="5347"/>
        <w:gridCol w:w="1265"/>
        <w:gridCol w:w="1116"/>
        <w:gridCol w:w="1275"/>
      </w:tblGrid>
      <w:tr w:rsidR="0047354C" w:rsidRPr="009959E6" w:rsidTr="0047354C">
        <w:trPr>
          <w:trHeight w:val="353"/>
        </w:trPr>
        <w:tc>
          <w:tcPr>
            <w:tcW w:w="9654" w:type="dxa"/>
            <w:gridSpan w:val="5"/>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sz w:val="24"/>
                <w:szCs w:val="24"/>
                <w:lang w:eastAsia="uk-UA"/>
              </w:rPr>
            </w:pPr>
            <w:r w:rsidRPr="009959E6">
              <w:rPr>
                <w:rFonts w:ascii="Times New Roman" w:eastAsia="Times New Roman" w:hAnsi="Times New Roman" w:cs="Times New Roman"/>
                <w:b/>
                <w:bCs/>
                <w:color w:val="000000"/>
                <w:sz w:val="24"/>
                <w:szCs w:val="24"/>
                <w:lang w:eastAsia="uk-UA"/>
              </w:rPr>
              <w:t>ДЕФЕКТНИЙ АКТ</w:t>
            </w:r>
          </w:p>
        </w:tc>
      </w:tr>
      <w:tr w:rsidR="0047354C" w:rsidRPr="009959E6" w:rsidTr="0047354C">
        <w:trPr>
          <w:trHeight w:val="237"/>
        </w:trPr>
        <w:tc>
          <w:tcPr>
            <w:tcW w:w="5998"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b/>
                <w:bCs/>
                <w:color w:val="000000"/>
                <w:sz w:val="24"/>
                <w:szCs w:val="24"/>
                <w:lang w:eastAsia="uk-UA"/>
              </w:rPr>
            </w:pPr>
          </w:p>
        </w:tc>
        <w:tc>
          <w:tcPr>
            <w:tcW w:w="3656" w:type="dxa"/>
            <w:gridSpan w:val="3"/>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sz w:val="24"/>
                <w:szCs w:val="24"/>
                <w:lang w:eastAsia="uk-UA"/>
              </w:rPr>
            </w:pPr>
          </w:p>
        </w:tc>
      </w:tr>
      <w:tr w:rsidR="0047354C" w:rsidRPr="009959E6" w:rsidTr="0047354C">
        <w:trPr>
          <w:trHeight w:val="600"/>
        </w:trPr>
        <w:tc>
          <w:tcPr>
            <w:tcW w:w="9654" w:type="dxa"/>
            <w:gridSpan w:val="5"/>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b/>
                <w:bCs/>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w:t>
            </w:r>
            <w:proofErr w:type="spellStart"/>
            <w:r w:rsidRPr="009959E6">
              <w:rPr>
                <w:rFonts w:ascii="Times New Roman" w:eastAsia="Times New Roman" w:hAnsi="Times New Roman" w:cs="Times New Roman"/>
                <w:b/>
                <w:bCs/>
                <w:color w:val="000000"/>
                <w:lang w:eastAsia="uk-UA"/>
              </w:rPr>
              <w:t>Нижньоюрківська</w:t>
            </w:r>
            <w:proofErr w:type="spellEnd"/>
            <w:r w:rsidRPr="009959E6">
              <w:rPr>
                <w:rFonts w:ascii="Times New Roman" w:eastAsia="Times New Roman" w:hAnsi="Times New Roman" w:cs="Times New Roman"/>
                <w:b/>
                <w:bCs/>
                <w:color w:val="000000"/>
                <w:lang w:eastAsia="uk-UA"/>
              </w:rPr>
              <w:t xml:space="preserve">, 3, літ. А» (коригування) </w:t>
            </w:r>
            <w:r w:rsidRPr="009959E6">
              <w:rPr>
                <w:rFonts w:ascii="Times New Roman" w:eastAsia="Times New Roman" w:hAnsi="Times New Roman" w:cs="Times New Roman"/>
                <w:color w:val="000000"/>
                <w:lang w:eastAsia="uk-UA"/>
              </w:rPr>
              <w:t xml:space="preserve">внутрішні </w:t>
            </w:r>
            <w:r w:rsidRPr="009959E6">
              <w:rPr>
                <w:rFonts w:ascii="Times New Roman" w:eastAsia="Times New Roman" w:hAnsi="Times New Roman" w:cs="Times New Roman"/>
                <w:color w:val="000000"/>
                <w:lang w:eastAsia="uk-UA"/>
              </w:rPr>
              <w:lastRenderedPageBreak/>
              <w:t>загально-будівельні роботи</w:t>
            </w:r>
          </w:p>
        </w:tc>
      </w:tr>
      <w:tr w:rsidR="0047354C" w:rsidRPr="009959E6" w:rsidTr="0047354C">
        <w:trPr>
          <w:trHeight w:val="237"/>
        </w:trPr>
        <w:tc>
          <w:tcPr>
            <w:tcW w:w="5998"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
        </w:tc>
        <w:tc>
          <w:tcPr>
            <w:tcW w:w="3656" w:type="dxa"/>
            <w:gridSpan w:val="3"/>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
        </w:tc>
      </w:tr>
      <w:tr w:rsidR="0047354C" w:rsidRPr="009959E6" w:rsidTr="0047354C">
        <w:trPr>
          <w:trHeight w:val="293"/>
        </w:trPr>
        <w:tc>
          <w:tcPr>
            <w:tcW w:w="9654" w:type="dxa"/>
            <w:gridSpan w:val="5"/>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Умови виконання робіт К=1,2</w:t>
            </w:r>
          </w:p>
        </w:tc>
      </w:tr>
      <w:tr w:rsidR="0047354C" w:rsidRPr="009959E6" w:rsidTr="0047354C">
        <w:trPr>
          <w:trHeight w:val="237"/>
        </w:trPr>
        <w:tc>
          <w:tcPr>
            <w:tcW w:w="5998"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
        </w:tc>
        <w:tc>
          <w:tcPr>
            <w:tcW w:w="3656" w:type="dxa"/>
            <w:gridSpan w:val="3"/>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
        </w:tc>
      </w:tr>
      <w:tr w:rsidR="0047354C" w:rsidRPr="009959E6" w:rsidTr="0047354C">
        <w:trPr>
          <w:trHeight w:val="293"/>
        </w:trPr>
        <w:tc>
          <w:tcPr>
            <w:tcW w:w="9654" w:type="dxa"/>
            <w:gridSpan w:val="5"/>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Об'єми робіт</w:t>
            </w:r>
          </w:p>
        </w:tc>
      </w:tr>
      <w:tr w:rsidR="0047354C" w:rsidRPr="009959E6" w:rsidTr="0047354C">
        <w:trPr>
          <w:trHeight w:val="559"/>
        </w:trPr>
        <w:tc>
          <w:tcPr>
            <w:tcW w:w="651" w:type="dxa"/>
            <w:tcBorders>
              <w:top w:val="single" w:sz="8" w:space="0" w:color="auto"/>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Ч.ч</w:t>
            </w:r>
            <w:proofErr w:type="spellEnd"/>
            <w:r w:rsidRPr="009959E6">
              <w:rPr>
                <w:rFonts w:ascii="Times New Roman" w:eastAsia="Times New Roman" w:hAnsi="Times New Roman" w:cs="Times New Roman"/>
                <w:color w:val="000000"/>
                <w:lang w:eastAsia="uk-UA"/>
              </w:rPr>
              <w:t>.</w:t>
            </w:r>
          </w:p>
        </w:tc>
        <w:tc>
          <w:tcPr>
            <w:tcW w:w="5347" w:type="dxa"/>
            <w:tcBorders>
              <w:top w:val="single" w:sz="8" w:space="0" w:color="auto"/>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br/>
              <w:t>Найменування робіт і витрат</w:t>
            </w:r>
          </w:p>
        </w:tc>
        <w:tc>
          <w:tcPr>
            <w:tcW w:w="1265" w:type="dxa"/>
            <w:tcBorders>
              <w:top w:val="single" w:sz="8" w:space="0" w:color="auto"/>
              <w:left w:val="single" w:sz="4" w:space="0" w:color="auto"/>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Одиниця</w:t>
            </w:r>
            <w:r w:rsidRPr="009959E6">
              <w:rPr>
                <w:rFonts w:ascii="Times New Roman" w:eastAsia="Times New Roman" w:hAnsi="Times New Roman" w:cs="Times New Roman"/>
                <w:color w:val="000000"/>
                <w:lang w:eastAsia="uk-UA"/>
              </w:rPr>
              <w:br/>
              <w:t>виміру</w:t>
            </w:r>
          </w:p>
        </w:tc>
        <w:tc>
          <w:tcPr>
            <w:tcW w:w="1116" w:type="dxa"/>
            <w:tcBorders>
              <w:top w:val="single" w:sz="8" w:space="0" w:color="auto"/>
              <w:left w:val="single" w:sz="4" w:space="0" w:color="auto"/>
              <w:bottom w:val="nil"/>
              <w:right w:val="single" w:sz="4"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Кількість</w:t>
            </w:r>
          </w:p>
        </w:tc>
        <w:tc>
          <w:tcPr>
            <w:tcW w:w="1275" w:type="dxa"/>
            <w:tcBorders>
              <w:top w:val="single" w:sz="8" w:space="0" w:color="auto"/>
              <w:left w:val="nil"/>
              <w:bottom w:val="nil"/>
              <w:right w:val="single" w:sz="8"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Примітка</w:t>
            </w:r>
          </w:p>
        </w:tc>
      </w:tr>
      <w:tr w:rsidR="0047354C" w:rsidRPr="009959E6" w:rsidTr="0047354C">
        <w:trPr>
          <w:trHeight w:val="308"/>
        </w:trPr>
        <w:tc>
          <w:tcPr>
            <w:tcW w:w="6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47" w:type="dxa"/>
            <w:tcBorders>
              <w:top w:val="single" w:sz="4" w:space="0" w:color="auto"/>
              <w:left w:val="nil"/>
              <w:bottom w:val="single" w:sz="4" w:space="0" w:color="auto"/>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65" w:type="dxa"/>
            <w:tcBorders>
              <w:top w:val="single" w:sz="4" w:space="0" w:color="auto"/>
              <w:left w:val="single" w:sz="4" w:space="0" w:color="auto"/>
              <w:bottom w:val="single" w:sz="4" w:space="0" w:color="auto"/>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1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обшивки стін </w:t>
            </w:r>
            <w:proofErr w:type="spellStart"/>
            <w:r w:rsidRPr="009959E6">
              <w:rPr>
                <w:rFonts w:ascii="Times New Roman" w:eastAsia="Times New Roman" w:hAnsi="Times New Roman" w:cs="Times New Roman"/>
                <w:color w:val="000000"/>
                <w:lang w:eastAsia="uk-UA"/>
              </w:rPr>
              <w:t>гіпсокартонними</w:t>
            </w:r>
            <w:proofErr w:type="spellEnd"/>
            <w:r w:rsidRPr="009959E6">
              <w:rPr>
                <w:rFonts w:ascii="Times New Roman" w:eastAsia="Times New Roman" w:hAnsi="Times New Roman" w:cs="Times New Roman"/>
                <w:color w:val="000000"/>
                <w:lang w:eastAsia="uk-UA"/>
              </w:rPr>
              <w:t xml:space="preserve"> плитами</w:t>
            </w:r>
            <w:r w:rsidRPr="009959E6">
              <w:rPr>
                <w:rFonts w:ascii="Times New Roman" w:eastAsia="Times New Roman" w:hAnsi="Times New Roman" w:cs="Times New Roman"/>
                <w:color w:val="000000"/>
                <w:lang w:eastAsia="uk-UA"/>
              </w:rPr>
              <w:br/>
              <w:t>[</w:t>
            </w:r>
            <w:proofErr w:type="spellStart"/>
            <w:r w:rsidRPr="009959E6">
              <w:rPr>
                <w:rFonts w:ascii="Times New Roman" w:eastAsia="Times New Roman" w:hAnsi="Times New Roman" w:cs="Times New Roman"/>
                <w:color w:val="000000"/>
                <w:lang w:eastAsia="uk-UA"/>
              </w:rPr>
              <w:t>фальшстіни</w:t>
            </w:r>
            <w:proofErr w:type="spellEnd"/>
            <w:r w:rsidRPr="009959E6">
              <w:rPr>
                <w:rFonts w:ascii="Times New Roman" w:eastAsia="Times New Roman" w:hAnsi="Times New Roman" w:cs="Times New Roman"/>
                <w:color w:val="000000"/>
                <w:lang w:eastAsia="uk-UA"/>
              </w:rPr>
              <w:t>] по металевому каркасу</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22,79</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опорядження стін пластиковими панелями</w:t>
            </w:r>
            <w:r w:rsidRPr="009959E6">
              <w:rPr>
                <w:rFonts w:ascii="Times New Roman" w:eastAsia="Times New Roman" w:hAnsi="Times New Roman" w:cs="Times New Roman"/>
                <w:color w:val="000000"/>
                <w:lang w:eastAsia="uk-UA"/>
              </w:rPr>
              <w:br/>
              <w:t>шириною до 400 мм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100,36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ТИП - 1</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Відбивання штукатурки по цеглі та бетону зі стін та</w:t>
            </w:r>
            <w:r w:rsidRPr="009959E6">
              <w:rPr>
                <w:rFonts w:ascii="Times New Roman" w:eastAsia="Times New Roman" w:hAnsi="Times New Roman" w:cs="Times New Roman"/>
                <w:color w:val="000000"/>
                <w:lang w:eastAsia="uk-UA"/>
              </w:rPr>
              <w:br/>
              <w:t>стель, площа відбивання в одному місці більше 5 м2</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229,1</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основи під штукатурку з металевої сітки</w:t>
            </w:r>
            <w:r w:rsidRPr="009959E6">
              <w:rPr>
                <w:rFonts w:ascii="Times New Roman" w:eastAsia="Times New Roman" w:hAnsi="Times New Roman" w:cs="Times New Roman"/>
                <w:color w:val="000000"/>
                <w:lang w:eastAsia="uk-UA"/>
              </w:rPr>
              <w:br/>
              <w:t>по цегляних та бетонних поверхнях</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229,1</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Високоякісне штукатурення поверхонь стін </w:t>
            </w:r>
            <w:proofErr w:type="spellStart"/>
            <w:r w:rsidRPr="009959E6">
              <w:rPr>
                <w:rFonts w:ascii="Times New Roman" w:eastAsia="Times New Roman" w:hAnsi="Times New Roman" w:cs="Times New Roman"/>
                <w:color w:val="000000"/>
                <w:lang w:eastAsia="uk-UA"/>
              </w:rPr>
              <w:t>всередені</w:t>
            </w:r>
            <w:proofErr w:type="spellEnd"/>
            <w:r w:rsidRPr="009959E6">
              <w:rPr>
                <w:rFonts w:ascii="Times New Roman" w:eastAsia="Times New Roman" w:hAnsi="Times New Roman" w:cs="Times New Roman"/>
                <w:color w:val="000000"/>
                <w:lang w:eastAsia="uk-UA"/>
              </w:rPr>
              <w:br/>
              <w:t xml:space="preserve">будівлі штукатуркою </w:t>
            </w:r>
            <w:proofErr w:type="spellStart"/>
            <w:r w:rsidRPr="009959E6">
              <w:rPr>
                <w:rFonts w:ascii="Times New Roman" w:eastAsia="Times New Roman" w:hAnsi="Times New Roman" w:cs="Times New Roman"/>
                <w:color w:val="000000"/>
                <w:lang w:eastAsia="uk-UA"/>
              </w:rPr>
              <w:t>Ротбанд</w:t>
            </w:r>
            <w:proofErr w:type="spellEnd"/>
            <w:r w:rsidRPr="009959E6">
              <w:rPr>
                <w:rFonts w:ascii="Times New Roman" w:eastAsia="Times New Roman" w:hAnsi="Times New Roman" w:cs="Times New Roman"/>
                <w:color w:val="000000"/>
                <w:lang w:eastAsia="uk-UA"/>
              </w:rPr>
              <w:t xml:space="preserve"> по каменю та бетону</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229,1</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Протравлення цементної штукатурки нейтралізуючим</w:t>
            </w:r>
            <w:r w:rsidRPr="009959E6">
              <w:rPr>
                <w:rFonts w:ascii="Times New Roman" w:eastAsia="Times New Roman" w:hAnsi="Times New Roman" w:cs="Times New Roman"/>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229,1</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Безпіщане</w:t>
            </w:r>
            <w:proofErr w:type="spellEnd"/>
            <w:r w:rsidRPr="009959E6">
              <w:rPr>
                <w:rFonts w:ascii="Times New Roman" w:eastAsia="Times New Roman" w:hAnsi="Times New Roman" w:cs="Times New Roman"/>
                <w:color w:val="000000"/>
                <w:lang w:eastAsia="uk-UA"/>
              </w:rPr>
              <w:t xml:space="preserve"> накриття поверхонь стін розчином із гіпсу</w:t>
            </w:r>
            <w:r w:rsidRPr="009959E6">
              <w:rPr>
                <w:rFonts w:ascii="Times New Roman" w:eastAsia="Times New Roman" w:hAnsi="Times New Roman" w:cs="Times New Roman"/>
                <w:color w:val="000000"/>
                <w:lang w:eastAsia="uk-UA"/>
              </w:rPr>
              <w:br/>
              <w:t>товщиною шару 1 мм при нанесенні за 2 рази</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229,1</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Безпіщане</w:t>
            </w:r>
            <w:proofErr w:type="spellEnd"/>
            <w:r w:rsidRPr="009959E6">
              <w:rPr>
                <w:rFonts w:ascii="Times New Roman" w:eastAsia="Times New Roman" w:hAnsi="Times New Roman" w:cs="Times New Roman"/>
                <w:color w:val="000000"/>
                <w:lang w:eastAsia="uk-UA"/>
              </w:rPr>
              <w:t xml:space="preserve"> накриття поверхонь стін розчином із гіпсу,</w:t>
            </w:r>
            <w:r w:rsidRPr="009959E6">
              <w:rPr>
                <w:rFonts w:ascii="Times New Roman" w:eastAsia="Times New Roman" w:hAnsi="Times New Roman" w:cs="Times New Roman"/>
                <w:color w:val="000000"/>
                <w:lang w:eastAsia="uk-UA"/>
              </w:rPr>
              <w:br/>
              <w:t>на кожний шар товщиною 0,5 мм додавати або</w:t>
            </w:r>
            <w:r w:rsidRPr="009959E6">
              <w:rPr>
                <w:rFonts w:ascii="Times New Roman" w:eastAsia="Times New Roman" w:hAnsi="Times New Roman" w:cs="Times New Roman"/>
                <w:color w:val="000000"/>
                <w:lang w:eastAsia="uk-UA"/>
              </w:rPr>
              <w:br/>
              <w:t>вилучати (до 3мм)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229,1</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Високоякісне фарбування </w:t>
            </w:r>
            <w:proofErr w:type="spellStart"/>
            <w:r w:rsidRPr="009959E6">
              <w:rPr>
                <w:rFonts w:ascii="Times New Roman" w:eastAsia="Times New Roman" w:hAnsi="Times New Roman" w:cs="Times New Roman"/>
                <w:color w:val="000000"/>
                <w:lang w:eastAsia="uk-UA"/>
              </w:rPr>
              <w:t>полівінілацетатними</w:t>
            </w:r>
            <w:proofErr w:type="spellEnd"/>
            <w:r w:rsidRPr="009959E6">
              <w:rPr>
                <w:rFonts w:ascii="Times New Roman" w:eastAsia="Times New Roman" w:hAnsi="Times New Roman" w:cs="Times New Roman"/>
                <w:color w:val="000000"/>
                <w:lang w:eastAsia="uk-UA"/>
              </w:rPr>
              <w:br/>
              <w:t>водоемульсійними сумішами стін по збірних</w:t>
            </w:r>
            <w:r w:rsidRPr="009959E6">
              <w:rPr>
                <w:rFonts w:ascii="Times New Roman" w:eastAsia="Times New Roman" w:hAnsi="Times New Roman" w:cs="Times New Roman"/>
                <w:color w:val="000000"/>
                <w:lang w:eastAsia="uk-UA"/>
              </w:rPr>
              <w:br/>
              <w:t>конструкціях, підготовлених під фарбування</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229,1</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ТИП - 2</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обшивки стін </w:t>
            </w:r>
            <w:proofErr w:type="spellStart"/>
            <w:r w:rsidRPr="009959E6">
              <w:rPr>
                <w:rFonts w:ascii="Times New Roman" w:eastAsia="Times New Roman" w:hAnsi="Times New Roman" w:cs="Times New Roman"/>
                <w:color w:val="000000"/>
                <w:lang w:eastAsia="uk-UA"/>
              </w:rPr>
              <w:t>гіпсокартонними</w:t>
            </w:r>
            <w:proofErr w:type="spellEnd"/>
            <w:r w:rsidRPr="009959E6">
              <w:rPr>
                <w:rFonts w:ascii="Times New Roman" w:eastAsia="Times New Roman" w:hAnsi="Times New Roman" w:cs="Times New Roman"/>
                <w:color w:val="000000"/>
                <w:lang w:eastAsia="uk-UA"/>
              </w:rPr>
              <w:t xml:space="preserve"> плитами</w:t>
            </w:r>
            <w:r w:rsidRPr="009959E6">
              <w:rPr>
                <w:rFonts w:ascii="Times New Roman" w:eastAsia="Times New Roman" w:hAnsi="Times New Roman" w:cs="Times New Roman"/>
                <w:color w:val="000000"/>
                <w:lang w:eastAsia="uk-UA"/>
              </w:rPr>
              <w:br/>
              <w:t>[</w:t>
            </w:r>
            <w:proofErr w:type="spellStart"/>
            <w:r w:rsidRPr="009959E6">
              <w:rPr>
                <w:rFonts w:ascii="Times New Roman" w:eastAsia="Times New Roman" w:hAnsi="Times New Roman" w:cs="Times New Roman"/>
                <w:color w:val="000000"/>
                <w:lang w:eastAsia="uk-UA"/>
              </w:rPr>
              <w:t>фальшстіни</w:t>
            </w:r>
            <w:proofErr w:type="spellEnd"/>
            <w:r w:rsidRPr="009959E6">
              <w:rPr>
                <w:rFonts w:ascii="Times New Roman" w:eastAsia="Times New Roman" w:hAnsi="Times New Roman" w:cs="Times New Roman"/>
                <w:color w:val="000000"/>
                <w:lang w:eastAsia="uk-UA"/>
              </w:rPr>
              <w:t>] по металевому каркасу</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100,36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11</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Обклеювання скловолокном </w:t>
            </w:r>
            <w:proofErr w:type="spellStart"/>
            <w:r w:rsidRPr="009959E6">
              <w:rPr>
                <w:rFonts w:ascii="Times New Roman" w:eastAsia="Times New Roman" w:hAnsi="Times New Roman" w:cs="Times New Roman"/>
                <w:color w:val="000000"/>
                <w:lang w:eastAsia="uk-UA"/>
              </w:rPr>
              <w:t>фальшстін</w:t>
            </w:r>
            <w:proofErr w:type="spellEnd"/>
            <w:r w:rsidRPr="009959E6">
              <w:rPr>
                <w:rFonts w:ascii="Times New Roman" w:eastAsia="Times New Roman" w:hAnsi="Times New Roman" w:cs="Times New Roman"/>
                <w:color w:val="000000"/>
                <w:lang w:eastAsia="uk-UA"/>
              </w:rPr>
              <w:t xml:space="preserve"> із </w:t>
            </w:r>
            <w:proofErr w:type="spellStart"/>
            <w:r w:rsidRPr="009959E6">
              <w:rPr>
                <w:rFonts w:ascii="Times New Roman" w:eastAsia="Times New Roman" w:hAnsi="Times New Roman" w:cs="Times New Roman"/>
                <w:color w:val="000000"/>
                <w:lang w:eastAsia="uk-UA"/>
              </w:rPr>
              <w:t>гіпсокартону</w:t>
            </w:r>
            <w:proofErr w:type="spellEnd"/>
            <w:r w:rsidRPr="009959E6">
              <w:rPr>
                <w:rFonts w:ascii="Times New Roman" w:eastAsia="Times New Roman" w:hAnsi="Times New Roman" w:cs="Times New Roman"/>
                <w:color w:val="000000"/>
                <w:lang w:eastAsia="uk-UA"/>
              </w:rPr>
              <w:br/>
              <w:t>в один шар</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100,36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Безпіщане</w:t>
            </w:r>
            <w:proofErr w:type="spellEnd"/>
            <w:r w:rsidRPr="009959E6">
              <w:rPr>
                <w:rFonts w:ascii="Times New Roman" w:eastAsia="Times New Roman" w:hAnsi="Times New Roman" w:cs="Times New Roman"/>
                <w:color w:val="000000"/>
                <w:lang w:eastAsia="uk-UA"/>
              </w:rPr>
              <w:t xml:space="preserve"> накриття поверхонь стін розчином із гіпсу</w:t>
            </w:r>
            <w:r w:rsidRPr="009959E6">
              <w:rPr>
                <w:rFonts w:ascii="Times New Roman" w:eastAsia="Times New Roman" w:hAnsi="Times New Roman" w:cs="Times New Roman"/>
                <w:color w:val="000000"/>
                <w:lang w:eastAsia="uk-UA"/>
              </w:rPr>
              <w:br/>
              <w:t>товщиною шару 1 мм при нанесенні за 2 рази</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100,36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Безпіщане</w:t>
            </w:r>
            <w:proofErr w:type="spellEnd"/>
            <w:r w:rsidRPr="009959E6">
              <w:rPr>
                <w:rFonts w:ascii="Times New Roman" w:eastAsia="Times New Roman" w:hAnsi="Times New Roman" w:cs="Times New Roman"/>
                <w:color w:val="000000"/>
                <w:lang w:eastAsia="uk-UA"/>
              </w:rPr>
              <w:t xml:space="preserve"> накриття поверхонь стін розчином із гіпсу,</w:t>
            </w:r>
            <w:r w:rsidRPr="009959E6">
              <w:rPr>
                <w:rFonts w:ascii="Times New Roman" w:eastAsia="Times New Roman" w:hAnsi="Times New Roman" w:cs="Times New Roman"/>
                <w:color w:val="000000"/>
                <w:lang w:eastAsia="uk-UA"/>
              </w:rPr>
              <w:br/>
              <w:t>на кожний шар товщиною 0,5 мм додавати або</w:t>
            </w:r>
            <w:r w:rsidRPr="009959E6">
              <w:rPr>
                <w:rFonts w:ascii="Times New Roman" w:eastAsia="Times New Roman" w:hAnsi="Times New Roman" w:cs="Times New Roman"/>
                <w:color w:val="000000"/>
                <w:lang w:eastAsia="uk-UA"/>
              </w:rPr>
              <w:br/>
              <w:t>вилучати (до 3мм)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100,36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Високоякісне фарбування </w:t>
            </w:r>
            <w:proofErr w:type="spellStart"/>
            <w:r w:rsidRPr="009959E6">
              <w:rPr>
                <w:rFonts w:ascii="Times New Roman" w:eastAsia="Times New Roman" w:hAnsi="Times New Roman" w:cs="Times New Roman"/>
                <w:color w:val="000000"/>
                <w:lang w:eastAsia="uk-UA"/>
              </w:rPr>
              <w:t>полівінілацетатними</w:t>
            </w:r>
            <w:proofErr w:type="spellEnd"/>
            <w:r w:rsidRPr="009959E6">
              <w:rPr>
                <w:rFonts w:ascii="Times New Roman" w:eastAsia="Times New Roman" w:hAnsi="Times New Roman" w:cs="Times New Roman"/>
                <w:color w:val="000000"/>
                <w:lang w:eastAsia="uk-UA"/>
              </w:rPr>
              <w:br/>
              <w:t>водоемульсійними сумішами стін по збірних</w:t>
            </w:r>
            <w:r w:rsidRPr="009959E6">
              <w:rPr>
                <w:rFonts w:ascii="Times New Roman" w:eastAsia="Times New Roman" w:hAnsi="Times New Roman" w:cs="Times New Roman"/>
                <w:color w:val="000000"/>
                <w:lang w:eastAsia="uk-UA"/>
              </w:rPr>
              <w:br/>
              <w:t>конструкціях, підготовлених під фарбування</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100,36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покриттів підлог з керамічних плиток</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16</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цементної стяжки товщиною 20 мм по</w:t>
            </w:r>
            <w:r w:rsidRPr="009959E6">
              <w:rPr>
                <w:rFonts w:ascii="Times New Roman" w:eastAsia="Times New Roman" w:hAnsi="Times New Roman" w:cs="Times New Roman"/>
                <w:color w:val="000000"/>
                <w:lang w:eastAsia="uk-UA"/>
              </w:rPr>
              <w:br/>
              <w:t>бетонній основі площею до 20 м2</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17</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5 мм зміни товщини шару цементної стяжки</w:t>
            </w:r>
            <w:r w:rsidRPr="009959E6">
              <w:rPr>
                <w:rFonts w:ascii="Times New Roman" w:eastAsia="Times New Roman" w:hAnsi="Times New Roman" w:cs="Times New Roman"/>
                <w:color w:val="000000"/>
                <w:lang w:eastAsia="uk-UA"/>
              </w:rPr>
              <w:br/>
              <w:t>додавати або виключати (до 30 мм)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цементних плінтусів</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19</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цементної стяжки товщиною 20 мм по</w:t>
            </w:r>
            <w:r w:rsidRPr="009959E6">
              <w:rPr>
                <w:rFonts w:ascii="Times New Roman" w:eastAsia="Times New Roman" w:hAnsi="Times New Roman" w:cs="Times New Roman"/>
                <w:color w:val="000000"/>
                <w:lang w:eastAsia="uk-UA"/>
              </w:rPr>
              <w:br/>
              <w:t>бетонній основі площею понад 20 м2</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5 мм зміни товщини шару цементної стяжки</w:t>
            </w:r>
            <w:r w:rsidRPr="009959E6">
              <w:rPr>
                <w:rFonts w:ascii="Times New Roman" w:eastAsia="Times New Roman" w:hAnsi="Times New Roman" w:cs="Times New Roman"/>
                <w:color w:val="000000"/>
                <w:lang w:eastAsia="uk-UA"/>
              </w:rPr>
              <w:br/>
              <w:t>додавати або виключати (до 30 мм)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21</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стяжок </w:t>
            </w:r>
            <w:proofErr w:type="spellStart"/>
            <w:r w:rsidRPr="009959E6">
              <w:rPr>
                <w:rFonts w:ascii="Times New Roman" w:eastAsia="Times New Roman" w:hAnsi="Times New Roman" w:cs="Times New Roman"/>
                <w:color w:val="000000"/>
                <w:lang w:eastAsia="uk-UA"/>
              </w:rPr>
              <w:t>самовирівнювальних</w:t>
            </w:r>
            <w:proofErr w:type="spellEnd"/>
            <w:r w:rsidRPr="009959E6">
              <w:rPr>
                <w:rFonts w:ascii="Times New Roman" w:eastAsia="Times New Roman" w:hAnsi="Times New Roman" w:cs="Times New Roman"/>
                <w:color w:val="000000"/>
                <w:lang w:eastAsia="uk-UA"/>
              </w:rPr>
              <w:t xml:space="preserve"> з суміші</w:t>
            </w:r>
            <w:r w:rsidRPr="009959E6">
              <w:rPr>
                <w:rFonts w:ascii="Times New Roman" w:eastAsia="Times New Roman" w:hAnsi="Times New Roman" w:cs="Times New Roman"/>
                <w:color w:val="000000"/>
                <w:lang w:eastAsia="uk-UA"/>
              </w:rPr>
              <w:br/>
              <w:t>товщиною 5 мм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Додавати або виключати на кожний 1 мм товщини</w:t>
            </w:r>
            <w:r w:rsidRPr="009959E6">
              <w:rPr>
                <w:rFonts w:ascii="Times New Roman" w:eastAsia="Times New Roman" w:hAnsi="Times New Roman" w:cs="Times New Roman"/>
                <w:color w:val="000000"/>
                <w:lang w:eastAsia="uk-UA"/>
              </w:rPr>
              <w:br/>
              <w:t xml:space="preserve">стяжок </w:t>
            </w:r>
            <w:proofErr w:type="spellStart"/>
            <w:r w:rsidRPr="009959E6">
              <w:rPr>
                <w:rFonts w:ascii="Times New Roman" w:eastAsia="Times New Roman" w:hAnsi="Times New Roman" w:cs="Times New Roman"/>
                <w:color w:val="000000"/>
                <w:lang w:eastAsia="uk-UA"/>
              </w:rPr>
              <w:t>самовирівнювальних</w:t>
            </w:r>
            <w:proofErr w:type="spellEnd"/>
            <w:r w:rsidRPr="009959E6">
              <w:rPr>
                <w:rFonts w:ascii="Times New Roman" w:eastAsia="Times New Roman" w:hAnsi="Times New Roman" w:cs="Times New Roman"/>
                <w:color w:val="000000"/>
                <w:lang w:eastAsia="uk-UA"/>
              </w:rPr>
              <w:t xml:space="preserve"> з суміші (до 10 мм)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23</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покриттів з керамічних плиток на розчині</w:t>
            </w:r>
            <w:r w:rsidRPr="009959E6">
              <w:rPr>
                <w:rFonts w:ascii="Times New Roman" w:eastAsia="Times New Roman" w:hAnsi="Times New Roman" w:cs="Times New Roman"/>
                <w:color w:val="000000"/>
                <w:lang w:eastAsia="uk-UA"/>
              </w:rPr>
              <w:br/>
              <w:t xml:space="preserve">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t xml:space="preserve"> суміші</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плінтусів шириною 50 мм з керамічних</w:t>
            </w:r>
            <w:r w:rsidRPr="009959E6">
              <w:rPr>
                <w:rFonts w:ascii="Times New Roman" w:eastAsia="Times New Roman" w:hAnsi="Times New Roman" w:cs="Times New Roman"/>
                <w:color w:val="000000"/>
                <w:lang w:eastAsia="uk-UA"/>
              </w:rPr>
              <w:br/>
              <w:t xml:space="preserve">плиток розміром 30х30 см на розчині 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br/>
              <w:t>суміші</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25</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каркасу підвісних стель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72,1</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26</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пластикових кольорових плит стельових в</w:t>
            </w:r>
            <w:r w:rsidRPr="009959E6">
              <w:rPr>
                <w:rFonts w:ascii="Times New Roman" w:eastAsia="Times New Roman" w:hAnsi="Times New Roman" w:cs="Times New Roman"/>
                <w:color w:val="000000"/>
                <w:lang w:eastAsia="uk-UA"/>
              </w:rPr>
              <w:br/>
              <w:t>каркас стелі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72,1</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27</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каркасу підвісних стель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28</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Укладання пластикових кольорових плит стельових в</w:t>
            </w:r>
            <w:r w:rsidRPr="009959E6">
              <w:rPr>
                <w:rFonts w:ascii="Times New Roman" w:eastAsia="Times New Roman" w:hAnsi="Times New Roman" w:cs="Times New Roman"/>
                <w:color w:val="000000"/>
                <w:lang w:eastAsia="uk-UA"/>
              </w:rPr>
              <w:br/>
              <w:t>каркас стелі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144,2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29</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Знімання дверних полотен</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12,3</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30</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дверних коробок в кам'яних стінах з</w:t>
            </w:r>
            <w:r w:rsidRPr="009959E6">
              <w:rPr>
                <w:rFonts w:ascii="Times New Roman" w:eastAsia="Times New Roman" w:hAnsi="Times New Roman" w:cs="Times New Roman"/>
                <w:color w:val="000000"/>
                <w:lang w:eastAsia="uk-UA"/>
              </w:rPr>
              <w:br/>
              <w:t>відбиванням штукатурки в укосах</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31</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Знімання наличників</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30,6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32</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Заповнення дверних прорізів ламінованими дверними</w:t>
            </w:r>
            <w:r w:rsidRPr="009959E6">
              <w:rPr>
                <w:rFonts w:ascii="Times New Roman" w:eastAsia="Times New Roman" w:hAnsi="Times New Roman" w:cs="Times New Roman"/>
                <w:color w:val="000000"/>
                <w:lang w:eastAsia="uk-UA"/>
              </w:rPr>
              <w:br/>
              <w:t>блоками із застосуванням анкерів і монтажної піни,</w:t>
            </w:r>
            <w:r w:rsidRPr="009959E6">
              <w:rPr>
                <w:rFonts w:ascii="Times New Roman" w:eastAsia="Times New Roman" w:hAnsi="Times New Roman" w:cs="Times New Roman"/>
                <w:color w:val="000000"/>
                <w:lang w:eastAsia="uk-UA"/>
              </w:rPr>
              <w:br/>
              <w:t>серія блоку ДГ-21-9</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блок</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33</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замків дверних накладних</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34</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Заповнення дверних прорізів готовими дверними</w:t>
            </w:r>
            <w:r w:rsidRPr="009959E6">
              <w:rPr>
                <w:rFonts w:ascii="Times New Roman" w:eastAsia="Times New Roman" w:hAnsi="Times New Roman" w:cs="Times New Roman"/>
                <w:color w:val="000000"/>
                <w:lang w:eastAsia="uk-UA"/>
              </w:rPr>
              <w:br/>
              <w:t>блоками площею більше 3 м2 з металопластику у</w:t>
            </w:r>
            <w:r w:rsidRPr="009959E6">
              <w:rPr>
                <w:rFonts w:ascii="Times New Roman" w:eastAsia="Times New Roman" w:hAnsi="Times New Roman" w:cs="Times New Roman"/>
                <w:color w:val="000000"/>
                <w:lang w:eastAsia="uk-UA"/>
              </w:rPr>
              <w:br/>
              <w:t>кам'яних стінах (перегородка)</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21,95</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35</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Збирання вбудованої шафи, шафи - </w:t>
            </w:r>
            <w:proofErr w:type="spellStart"/>
            <w:r w:rsidRPr="009959E6">
              <w:rPr>
                <w:rFonts w:ascii="Times New Roman" w:eastAsia="Times New Roman" w:hAnsi="Times New Roman" w:cs="Times New Roman"/>
                <w:color w:val="000000"/>
                <w:lang w:eastAsia="uk-UA"/>
              </w:rPr>
              <w:t>купє</w:t>
            </w:r>
            <w:proofErr w:type="spellEnd"/>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6,3</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36</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Установлення вбудованої шафи, шафи - </w:t>
            </w:r>
            <w:proofErr w:type="spellStart"/>
            <w:r w:rsidRPr="009959E6">
              <w:rPr>
                <w:rFonts w:ascii="Times New Roman" w:eastAsia="Times New Roman" w:hAnsi="Times New Roman" w:cs="Times New Roman"/>
                <w:color w:val="000000"/>
                <w:lang w:eastAsia="uk-UA"/>
              </w:rPr>
              <w:t>купє</w:t>
            </w:r>
            <w:proofErr w:type="spellEnd"/>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37</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облицювання стін з керамічних</w:t>
            </w:r>
            <w:r w:rsidRPr="009959E6">
              <w:rPr>
                <w:rFonts w:ascii="Times New Roman" w:eastAsia="Times New Roman" w:hAnsi="Times New Roman" w:cs="Times New Roman"/>
                <w:color w:val="000000"/>
                <w:lang w:eastAsia="uk-UA"/>
              </w:rPr>
              <w:br/>
              <w:t>глазурованих плиток</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Відбивання штукатурки по цеглі та бетону зі стін та</w:t>
            </w:r>
            <w:r w:rsidRPr="009959E6">
              <w:rPr>
                <w:rFonts w:ascii="Times New Roman" w:eastAsia="Times New Roman" w:hAnsi="Times New Roman" w:cs="Times New Roman"/>
                <w:color w:val="000000"/>
                <w:lang w:eastAsia="uk-UA"/>
              </w:rPr>
              <w:br/>
              <w:t>стель, площа відбивання в одному місці більше 5 м2</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39</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основи під штукатурку з металевої сітки</w:t>
            </w:r>
            <w:r w:rsidRPr="009959E6">
              <w:rPr>
                <w:rFonts w:ascii="Times New Roman" w:eastAsia="Times New Roman" w:hAnsi="Times New Roman" w:cs="Times New Roman"/>
                <w:color w:val="000000"/>
                <w:lang w:eastAsia="uk-UA"/>
              </w:rPr>
              <w:br/>
              <w:t>по цегляних та бетонних поверхнях</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40</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Високоякісне штукатурення поверхонь стін </w:t>
            </w:r>
            <w:proofErr w:type="spellStart"/>
            <w:r w:rsidRPr="009959E6">
              <w:rPr>
                <w:rFonts w:ascii="Times New Roman" w:eastAsia="Times New Roman" w:hAnsi="Times New Roman" w:cs="Times New Roman"/>
                <w:color w:val="000000"/>
                <w:lang w:eastAsia="uk-UA"/>
              </w:rPr>
              <w:t>всередені</w:t>
            </w:r>
            <w:proofErr w:type="spellEnd"/>
            <w:r w:rsidRPr="009959E6">
              <w:rPr>
                <w:rFonts w:ascii="Times New Roman" w:eastAsia="Times New Roman" w:hAnsi="Times New Roman" w:cs="Times New Roman"/>
                <w:color w:val="000000"/>
                <w:lang w:eastAsia="uk-UA"/>
              </w:rPr>
              <w:br/>
              <w:t xml:space="preserve">будівлі штукатуркою </w:t>
            </w:r>
            <w:proofErr w:type="spellStart"/>
            <w:r w:rsidRPr="009959E6">
              <w:rPr>
                <w:rFonts w:ascii="Times New Roman" w:eastAsia="Times New Roman" w:hAnsi="Times New Roman" w:cs="Times New Roman"/>
                <w:color w:val="000000"/>
                <w:lang w:eastAsia="uk-UA"/>
              </w:rPr>
              <w:t>Ротбанд</w:t>
            </w:r>
            <w:proofErr w:type="spellEnd"/>
            <w:r w:rsidRPr="009959E6">
              <w:rPr>
                <w:rFonts w:ascii="Times New Roman" w:eastAsia="Times New Roman" w:hAnsi="Times New Roman" w:cs="Times New Roman"/>
                <w:color w:val="000000"/>
                <w:lang w:eastAsia="uk-UA"/>
              </w:rPr>
              <w:t xml:space="preserve"> по каменю та бетону</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41</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Протравлення цементної штукатурки нейтралізуючим</w:t>
            </w:r>
            <w:r w:rsidRPr="009959E6">
              <w:rPr>
                <w:rFonts w:ascii="Times New Roman" w:eastAsia="Times New Roman" w:hAnsi="Times New Roman" w:cs="Times New Roman"/>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42</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Облицювання  поверхонь стін керамічними плитками </w:t>
            </w:r>
            <w:r w:rsidRPr="009959E6">
              <w:rPr>
                <w:rFonts w:ascii="Times New Roman" w:eastAsia="Times New Roman" w:hAnsi="Times New Roman" w:cs="Times New Roman"/>
                <w:color w:val="000000"/>
                <w:lang w:eastAsia="uk-UA"/>
              </w:rPr>
              <w:br/>
              <w:t xml:space="preserve">на розчині 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t xml:space="preserve"> суміші, число плиток в 1 м2</w:t>
            </w:r>
            <w:r w:rsidRPr="009959E6">
              <w:rPr>
                <w:rFonts w:ascii="Times New Roman" w:eastAsia="Times New Roman" w:hAnsi="Times New Roman" w:cs="Times New Roman"/>
                <w:color w:val="000000"/>
                <w:lang w:eastAsia="uk-UA"/>
              </w:rPr>
              <w:br/>
              <w:t xml:space="preserve">понад 7 до 12 </w:t>
            </w:r>
            <w:proofErr w:type="spellStart"/>
            <w:r w:rsidRPr="009959E6">
              <w:rPr>
                <w:rFonts w:ascii="Times New Roman" w:eastAsia="Times New Roman" w:hAnsi="Times New Roman" w:cs="Times New Roman"/>
                <w:color w:val="000000"/>
                <w:lang w:eastAsia="uk-UA"/>
              </w:rPr>
              <w:t>шт</w:t>
            </w:r>
            <w:proofErr w:type="spellEnd"/>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43</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покриттів підлог з керамічних плиток</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44</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цементної стяжки товщиною 20 мм по</w:t>
            </w:r>
            <w:r w:rsidRPr="009959E6">
              <w:rPr>
                <w:rFonts w:ascii="Times New Roman" w:eastAsia="Times New Roman" w:hAnsi="Times New Roman" w:cs="Times New Roman"/>
                <w:color w:val="000000"/>
                <w:lang w:eastAsia="uk-UA"/>
              </w:rPr>
              <w:br/>
              <w:t>бетонній основі площею до 20 м2</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45</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5 мм зміни товщини шару цементної стяжки</w:t>
            </w:r>
            <w:r w:rsidRPr="009959E6">
              <w:rPr>
                <w:rFonts w:ascii="Times New Roman" w:eastAsia="Times New Roman" w:hAnsi="Times New Roman" w:cs="Times New Roman"/>
                <w:color w:val="000000"/>
                <w:lang w:eastAsia="uk-UA"/>
              </w:rPr>
              <w:br/>
              <w:t>додавати або виключати (до 30 мм)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46</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цементних плінтусів</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47</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стяжки із суміші </w:t>
            </w:r>
            <w:proofErr w:type="spellStart"/>
            <w:r w:rsidRPr="009959E6">
              <w:rPr>
                <w:rFonts w:ascii="Times New Roman" w:eastAsia="Times New Roman" w:hAnsi="Times New Roman" w:cs="Times New Roman"/>
                <w:color w:val="000000"/>
                <w:lang w:eastAsia="uk-UA"/>
              </w:rPr>
              <w:t>Siltek</w:t>
            </w:r>
            <w:proofErr w:type="spellEnd"/>
            <w:r w:rsidRPr="009959E6">
              <w:rPr>
                <w:rFonts w:ascii="Times New Roman" w:eastAsia="Times New Roman" w:hAnsi="Times New Roman" w:cs="Times New Roman"/>
                <w:color w:val="000000"/>
                <w:lang w:eastAsia="uk-UA"/>
              </w:rPr>
              <w:t xml:space="preserve"> F-20 товщиною 20</w:t>
            </w:r>
            <w:r w:rsidRPr="009959E6">
              <w:rPr>
                <w:rFonts w:ascii="Times New Roman" w:eastAsia="Times New Roman" w:hAnsi="Times New Roman" w:cs="Times New Roman"/>
                <w:color w:val="000000"/>
                <w:lang w:eastAsia="uk-UA"/>
              </w:rPr>
              <w:br/>
              <w:t xml:space="preserve">мм по </w:t>
            </w:r>
            <w:proofErr w:type="spellStart"/>
            <w:r w:rsidRPr="009959E6">
              <w:rPr>
                <w:rFonts w:ascii="Times New Roman" w:eastAsia="Times New Roman" w:hAnsi="Times New Roman" w:cs="Times New Roman"/>
                <w:color w:val="000000"/>
                <w:lang w:eastAsia="uk-UA"/>
              </w:rPr>
              <w:t>бетоннiй</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основi</w:t>
            </w:r>
            <w:proofErr w:type="spellEnd"/>
            <w:r w:rsidRPr="009959E6">
              <w:rPr>
                <w:rFonts w:ascii="Times New Roman" w:eastAsia="Times New Roman" w:hAnsi="Times New Roman" w:cs="Times New Roman"/>
                <w:color w:val="000000"/>
                <w:lang w:eastAsia="uk-UA"/>
              </w:rPr>
              <w:t xml:space="preserve"> площею понад 20 м2</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48</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стяжок </w:t>
            </w:r>
            <w:proofErr w:type="spellStart"/>
            <w:r w:rsidRPr="009959E6">
              <w:rPr>
                <w:rFonts w:ascii="Times New Roman" w:eastAsia="Times New Roman" w:hAnsi="Times New Roman" w:cs="Times New Roman"/>
                <w:color w:val="000000"/>
                <w:lang w:eastAsia="uk-UA"/>
              </w:rPr>
              <w:t>самовирівнювальних</w:t>
            </w:r>
            <w:proofErr w:type="spellEnd"/>
            <w:r w:rsidRPr="009959E6">
              <w:rPr>
                <w:rFonts w:ascii="Times New Roman" w:eastAsia="Times New Roman" w:hAnsi="Times New Roman" w:cs="Times New Roman"/>
                <w:color w:val="000000"/>
                <w:lang w:eastAsia="uk-UA"/>
              </w:rPr>
              <w:t xml:space="preserve"> з суміші</w:t>
            </w:r>
            <w:r w:rsidRPr="009959E6">
              <w:rPr>
                <w:rFonts w:ascii="Times New Roman" w:eastAsia="Times New Roman" w:hAnsi="Times New Roman" w:cs="Times New Roman"/>
                <w:color w:val="000000"/>
                <w:lang w:eastAsia="uk-UA"/>
              </w:rPr>
              <w:br/>
              <w:t>товщиною 5 мм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49</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Додавати або виключати на кожний 1 мм товщини</w:t>
            </w:r>
            <w:r w:rsidRPr="009959E6">
              <w:rPr>
                <w:rFonts w:ascii="Times New Roman" w:eastAsia="Times New Roman" w:hAnsi="Times New Roman" w:cs="Times New Roman"/>
                <w:color w:val="000000"/>
                <w:lang w:eastAsia="uk-UA"/>
              </w:rPr>
              <w:br/>
              <w:t xml:space="preserve">стяжок </w:t>
            </w:r>
            <w:proofErr w:type="spellStart"/>
            <w:r w:rsidRPr="009959E6">
              <w:rPr>
                <w:rFonts w:ascii="Times New Roman" w:eastAsia="Times New Roman" w:hAnsi="Times New Roman" w:cs="Times New Roman"/>
                <w:color w:val="000000"/>
                <w:lang w:eastAsia="uk-UA"/>
              </w:rPr>
              <w:t>самовирівнювальних</w:t>
            </w:r>
            <w:proofErr w:type="spellEnd"/>
            <w:r w:rsidRPr="009959E6">
              <w:rPr>
                <w:rFonts w:ascii="Times New Roman" w:eastAsia="Times New Roman" w:hAnsi="Times New Roman" w:cs="Times New Roman"/>
                <w:color w:val="000000"/>
                <w:lang w:eastAsia="uk-UA"/>
              </w:rPr>
              <w:t xml:space="preserve"> з суміші (до 10 мм)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50</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обмазувальної </w:t>
            </w:r>
            <w:proofErr w:type="spellStart"/>
            <w:r w:rsidRPr="009959E6">
              <w:rPr>
                <w:rFonts w:ascii="Times New Roman" w:eastAsia="Times New Roman" w:hAnsi="Times New Roman" w:cs="Times New Roman"/>
                <w:color w:val="000000"/>
                <w:lang w:eastAsia="uk-UA"/>
              </w:rPr>
              <w:t>гiдроiзоляцiї</w:t>
            </w:r>
            <w:proofErr w:type="spellEnd"/>
            <w:r w:rsidRPr="009959E6">
              <w:rPr>
                <w:rFonts w:ascii="Times New Roman" w:eastAsia="Times New Roman" w:hAnsi="Times New Roman" w:cs="Times New Roman"/>
                <w:color w:val="000000"/>
                <w:lang w:eastAsia="uk-UA"/>
              </w:rPr>
              <w:t xml:space="preserve"> Церезит CR-</w:t>
            </w:r>
            <w:r w:rsidRPr="009959E6">
              <w:rPr>
                <w:rFonts w:ascii="Times New Roman" w:eastAsia="Times New Roman" w:hAnsi="Times New Roman" w:cs="Times New Roman"/>
                <w:color w:val="000000"/>
                <w:lang w:eastAsia="uk-UA"/>
              </w:rPr>
              <w:br/>
              <w:t>65</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51</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покриттів з керамічних плиток на розчині</w:t>
            </w:r>
            <w:r w:rsidRPr="009959E6">
              <w:rPr>
                <w:rFonts w:ascii="Times New Roman" w:eastAsia="Times New Roman" w:hAnsi="Times New Roman" w:cs="Times New Roman"/>
                <w:color w:val="000000"/>
                <w:lang w:eastAsia="uk-UA"/>
              </w:rPr>
              <w:br/>
              <w:t xml:space="preserve">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t xml:space="preserve"> суміші</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52</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плінтусів шириною 50 мм з керамічних</w:t>
            </w:r>
            <w:r w:rsidRPr="009959E6">
              <w:rPr>
                <w:rFonts w:ascii="Times New Roman" w:eastAsia="Times New Roman" w:hAnsi="Times New Roman" w:cs="Times New Roman"/>
                <w:color w:val="000000"/>
                <w:lang w:eastAsia="uk-UA"/>
              </w:rPr>
              <w:br/>
              <w:t xml:space="preserve">плиток розміром 30х30 см на розчині 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br/>
              <w:t>суміші</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53</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каркасу підвісних стель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54</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Укладання пластикових кольорових плит стельових в</w:t>
            </w:r>
            <w:r w:rsidRPr="009959E6">
              <w:rPr>
                <w:rFonts w:ascii="Times New Roman" w:eastAsia="Times New Roman" w:hAnsi="Times New Roman" w:cs="Times New Roman"/>
                <w:color w:val="000000"/>
                <w:lang w:eastAsia="uk-UA"/>
              </w:rPr>
              <w:br/>
              <w:t>каркас стелі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55</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основи під штукатурку з металевої сітки</w:t>
            </w:r>
            <w:r w:rsidRPr="009959E6">
              <w:rPr>
                <w:rFonts w:ascii="Times New Roman" w:eastAsia="Times New Roman" w:hAnsi="Times New Roman" w:cs="Times New Roman"/>
                <w:color w:val="000000"/>
                <w:lang w:eastAsia="uk-UA"/>
              </w:rPr>
              <w:br/>
              <w:t>по цегляних та бетонних поверхнях</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36,69</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56</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Високоякісне штукатурення поверхонь стін </w:t>
            </w:r>
            <w:proofErr w:type="spellStart"/>
            <w:r w:rsidRPr="009959E6">
              <w:rPr>
                <w:rFonts w:ascii="Times New Roman" w:eastAsia="Times New Roman" w:hAnsi="Times New Roman" w:cs="Times New Roman"/>
                <w:color w:val="000000"/>
                <w:lang w:eastAsia="uk-UA"/>
              </w:rPr>
              <w:t>всередені</w:t>
            </w:r>
            <w:proofErr w:type="spellEnd"/>
            <w:r w:rsidRPr="009959E6">
              <w:rPr>
                <w:rFonts w:ascii="Times New Roman" w:eastAsia="Times New Roman" w:hAnsi="Times New Roman" w:cs="Times New Roman"/>
                <w:color w:val="000000"/>
                <w:lang w:eastAsia="uk-UA"/>
              </w:rPr>
              <w:br/>
              <w:t xml:space="preserve">будівлі штукатуркою </w:t>
            </w:r>
            <w:proofErr w:type="spellStart"/>
            <w:r w:rsidRPr="009959E6">
              <w:rPr>
                <w:rFonts w:ascii="Times New Roman" w:eastAsia="Times New Roman" w:hAnsi="Times New Roman" w:cs="Times New Roman"/>
                <w:color w:val="000000"/>
                <w:lang w:eastAsia="uk-UA"/>
              </w:rPr>
              <w:t>Ротбанд</w:t>
            </w:r>
            <w:proofErr w:type="spellEnd"/>
            <w:r w:rsidRPr="009959E6">
              <w:rPr>
                <w:rFonts w:ascii="Times New Roman" w:eastAsia="Times New Roman" w:hAnsi="Times New Roman" w:cs="Times New Roman"/>
                <w:color w:val="000000"/>
                <w:lang w:eastAsia="uk-UA"/>
              </w:rPr>
              <w:t xml:space="preserve"> по каменю та бетону</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36,69</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57</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Протравлення цементної штукатурки нейтралізуючим</w:t>
            </w:r>
            <w:r w:rsidRPr="009959E6">
              <w:rPr>
                <w:rFonts w:ascii="Times New Roman" w:eastAsia="Times New Roman" w:hAnsi="Times New Roman" w:cs="Times New Roman"/>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36,69</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58</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Облицювання  поверхонь стін керамічними плитками </w:t>
            </w:r>
            <w:r w:rsidRPr="009959E6">
              <w:rPr>
                <w:rFonts w:ascii="Times New Roman" w:eastAsia="Times New Roman" w:hAnsi="Times New Roman" w:cs="Times New Roman"/>
                <w:color w:val="000000"/>
                <w:lang w:eastAsia="uk-UA"/>
              </w:rPr>
              <w:br/>
              <w:t xml:space="preserve">на розчині 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t xml:space="preserve"> суміші, число плиток в 1 м2</w:t>
            </w:r>
            <w:r w:rsidRPr="009959E6">
              <w:rPr>
                <w:rFonts w:ascii="Times New Roman" w:eastAsia="Times New Roman" w:hAnsi="Times New Roman" w:cs="Times New Roman"/>
                <w:color w:val="000000"/>
                <w:lang w:eastAsia="uk-UA"/>
              </w:rPr>
              <w:br/>
              <w:t xml:space="preserve">понад 7 до 12 </w:t>
            </w:r>
            <w:proofErr w:type="spellStart"/>
            <w:r w:rsidRPr="009959E6">
              <w:rPr>
                <w:rFonts w:ascii="Times New Roman" w:eastAsia="Times New Roman" w:hAnsi="Times New Roman" w:cs="Times New Roman"/>
                <w:color w:val="000000"/>
                <w:lang w:eastAsia="uk-UA"/>
              </w:rPr>
              <w:t>шт</w:t>
            </w:r>
            <w:proofErr w:type="spellEnd"/>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36,69</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59</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стяжки із суміші </w:t>
            </w:r>
            <w:proofErr w:type="spellStart"/>
            <w:r w:rsidRPr="009959E6">
              <w:rPr>
                <w:rFonts w:ascii="Times New Roman" w:eastAsia="Times New Roman" w:hAnsi="Times New Roman" w:cs="Times New Roman"/>
                <w:color w:val="000000"/>
                <w:lang w:eastAsia="uk-UA"/>
              </w:rPr>
              <w:t>Siltek</w:t>
            </w:r>
            <w:proofErr w:type="spellEnd"/>
            <w:r w:rsidRPr="009959E6">
              <w:rPr>
                <w:rFonts w:ascii="Times New Roman" w:eastAsia="Times New Roman" w:hAnsi="Times New Roman" w:cs="Times New Roman"/>
                <w:color w:val="000000"/>
                <w:lang w:eastAsia="uk-UA"/>
              </w:rPr>
              <w:t xml:space="preserve"> F-20 товщиною 20</w:t>
            </w:r>
            <w:r w:rsidRPr="009959E6">
              <w:rPr>
                <w:rFonts w:ascii="Times New Roman" w:eastAsia="Times New Roman" w:hAnsi="Times New Roman" w:cs="Times New Roman"/>
                <w:color w:val="000000"/>
                <w:lang w:eastAsia="uk-UA"/>
              </w:rPr>
              <w:br/>
              <w:t xml:space="preserve">мм по </w:t>
            </w:r>
            <w:proofErr w:type="spellStart"/>
            <w:r w:rsidRPr="009959E6">
              <w:rPr>
                <w:rFonts w:ascii="Times New Roman" w:eastAsia="Times New Roman" w:hAnsi="Times New Roman" w:cs="Times New Roman"/>
                <w:color w:val="000000"/>
                <w:lang w:eastAsia="uk-UA"/>
              </w:rPr>
              <w:t>бетоннiй</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основi</w:t>
            </w:r>
            <w:proofErr w:type="spellEnd"/>
            <w:r w:rsidRPr="009959E6">
              <w:rPr>
                <w:rFonts w:ascii="Times New Roman" w:eastAsia="Times New Roman" w:hAnsi="Times New Roman" w:cs="Times New Roman"/>
                <w:color w:val="000000"/>
                <w:lang w:eastAsia="uk-UA"/>
              </w:rPr>
              <w:t xml:space="preserve"> площею понад 20 м2</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13,69</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60</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стяжок </w:t>
            </w:r>
            <w:proofErr w:type="spellStart"/>
            <w:r w:rsidRPr="009959E6">
              <w:rPr>
                <w:rFonts w:ascii="Times New Roman" w:eastAsia="Times New Roman" w:hAnsi="Times New Roman" w:cs="Times New Roman"/>
                <w:color w:val="000000"/>
                <w:lang w:eastAsia="uk-UA"/>
              </w:rPr>
              <w:t>самовирівнювальних</w:t>
            </w:r>
            <w:proofErr w:type="spellEnd"/>
            <w:r w:rsidRPr="009959E6">
              <w:rPr>
                <w:rFonts w:ascii="Times New Roman" w:eastAsia="Times New Roman" w:hAnsi="Times New Roman" w:cs="Times New Roman"/>
                <w:color w:val="000000"/>
                <w:lang w:eastAsia="uk-UA"/>
              </w:rPr>
              <w:t xml:space="preserve"> з суміші</w:t>
            </w:r>
            <w:r w:rsidRPr="009959E6">
              <w:rPr>
                <w:rFonts w:ascii="Times New Roman" w:eastAsia="Times New Roman" w:hAnsi="Times New Roman" w:cs="Times New Roman"/>
                <w:color w:val="000000"/>
                <w:lang w:eastAsia="uk-UA"/>
              </w:rPr>
              <w:br/>
              <w:t>товщиною 5 мм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13,69</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61</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Додавати або виключати на кожний 1 мм товщини</w:t>
            </w:r>
            <w:r w:rsidRPr="009959E6">
              <w:rPr>
                <w:rFonts w:ascii="Times New Roman" w:eastAsia="Times New Roman" w:hAnsi="Times New Roman" w:cs="Times New Roman"/>
                <w:color w:val="000000"/>
                <w:lang w:eastAsia="uk-UA"/>
              </w:rPr>
              <w:br/>
              <w:t xml:space="preserve">стяжок </w:t>
            </w:r>
            <w:proofErr w:type="spellStart"/>
            <w:r w:rsidRPr="009959E6">
              <w:rPr>
                <w:rFonts w:ascii="Times New Roman" w:eastAsia="Times New Roman" w:hAnsi="Times New Roman" w:cs="Times New Roman"/>
                <w:color w:val="000000"/>
                <w:lang w:eastAsia="uk-UA"/>
              </w:rPr>
              <w:t>самовирівнювальних</w:t>
            </w:r>
            <w:proofErr w:type="spellEnd"/>
            <w:r w:rsidRPr="009959E6">
              <w:rPr>
                <w:rFonts w:ascii="Times New Roman" w:eastAsia="Times New Roman" w:hAnsi="Times New Roman" w:cs="Times New Roman"/>
                <w:color w:val="000000"/>
                <w:lang w:eastAsia="uk-UA"/>
              </w:rPr>
              <w:t xml:space="preserve"> з суміші (до 10 мм)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13,69</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62</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Улаштування обмазувальної </w:t>
            </w:r>
            <w:proofErr w:type="spellStart"/>
            <w:r w:rsidRPr="009959E6">
              <w:rPr>
                <w:rFonts w:ascii="Times New Roman" w:eastAsia="Times New Roman" w:hAnsi="Times New Roman" w:cs="Times New Roman"/>
                <w:color w:val="000000"/>
                <w:lang w:eastAsia="uk-UA"/>
              </w:rPr>
              <w:t>гiдроiзоляцiї</w:t>
            </w:r>
            <w:proofErr w:type="spellEnd"/>
            <w:r w:rsidRPr="009959E6">
              <w:rPr>
                <w:rFonts w:ascii="Times New Roman" w:eastAsia="Times New Roman" w:hAnsi="Times New Roman" w:cs="Times New Roman"/>
                <w:color w:val="000000"/>
                <w:lang w:eastAsia="uk-UA"/>
              </w:rPr>
              <w:t xml:space="preserve"> Церезит CR-</w:t>
            </w:r>
            <w:r w:rsidRPr="009959E6">
              <w:rPr>
                <w:rFonts w:ascii="Times New Roman" w:eastAsia="Times New Roman" w:hAnsi="Times New Roman" w:cs="Times New Roman"/>
                <w:color w:val="000000"/>
                <w:lang w:eastAsia="uk-UA"/>
              </w:rPr>
              <w:br/>
              <w:t>65</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13,69</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63</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покриттів з керамічних плиток на розчині</w:t>
            </w:r>
            <w:r w:rsidRPr="009959E6">
              <w:rPr>
                <w:rFonts w:ascii="Times New Roman" w:eastAsia="Times New Roman" w:hAnsi="Times New Roman" w:cs="Times New Roman"/>
                <w:color w:val="000000"/>
                <w:lang w:eastAsia="uk-UA"/>
              </w:rPr>
              <w:br/>
              <w:t xml:space="preserve">із сухої </w:t>
            </w:r>
            <w:proofErr w:type="spellStart"/>
            <w:r w:rsidRPr="009959E6">
              <w:rPr>
                <w:rFonts w:ascii="Times New Roman" w:eastAsia="Times New Roman" w:hAnsi="Times New Roman" w:cs="Times New Roman"/>
                <w:color w:val="000000"/>
                <w:lang w:eastAsia="uk-UA"/>
              </w:rPr>
              <w:t>клеючої</w:t>
            </w:r>
            <w:proofErr w:type="spellEnd"/>
            <w:r w:rsidRPr="009959E6">
              <w:rPr>
                <w:rFonts w:ascii="Times New Roman" w:eastAsia="Times New Roman" w:hAnsi="Times New Roman" w:cs="Times New Roman"/>
                <w:color w:val="000000"/>
                <w:lang w:eastAsia="uk-UA"/>
              </w:rPr>
              <w:t xml:space="preserve"> суміші</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13,69</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64</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Улаштування каркасу підвісних стель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13,69</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65</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Укладання пластикових кольорових плит стельових в</w:t>
            </w:r>
            <w:r w:rsidRPr="009959E6">
              <w:rPr>
                <w:rFonts w:ascii="Times New Roman" w:eastAsia="Times New Roman" w:hAnsi="Times New Roman" w:cs="Times New Roman"/>
                <w:color w:val="000000"/>
                <w:lang w:eastAsia="uk-UA"/>
              </w:rPr>
              <w:br/>
              <w:t>каркас стелі "</w:t>
            </w:r>
            <w:proofErr w:type="spellStart"/>
            <w:r w:rsidRPr="009959E6">
              <w:rPr>
                <w:rFonts w:ascii="Times New Roman" w:eastAsia="Times New Roman" w:hAnsi="Times New Roman" w:cs="Times New Roman"/>
                <w:color w:val="000000"/>
                <w:lang w:eastAsia="uk-UA"/>
              </w:rPr>
              <w:t>Армстронг</w:t>
            </w:r>
            <w:proofErr w:type="spellEnd"/>
            <w:r w:rsidRPr="009959E6">
              <w:rPr>
                <w:rFonts w:ascii="Times New Roman" w:eastAsia="Times New Roman" w:hAnsi="Times New Roman" w:cs="Times New Roman"/>
                <w:color w:val="000000"/>
                <w:lang w:eastAsia="uk-UA"/>
              </w:rPr>
              <w:t>"</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13,69</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66</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Монтаж дрібних металоконструкцій вагою до 0,1 т</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т</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0,08</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67</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Забивання щілин монтажною піною, площа перерізу</w:t>
            </w:r>
            <w:r w:rsidRPr="009959E6">
              <w:rPr>
                <w:rFonts w:ascii="Times New Roman" w:eastAsia="Times New Roman" w:hAnsi="Times New Roman" w:cs="Times New Roman"/>
                <w:color w:val="000000"/>
                <w:lang w:eastAsia="uk-UA"/>
              </w:rPr>
              <w:br/>
              <w:t>щілини 20 см2</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68</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Очищення металевих </w:t>
            </w:r>
            <w:proofErr w:type="spellStart"/>
            <w:r w:rsidRPr="009959E6">
              <w:rPr>
                <w:rFonts w:ascii="Times New Roman" w:eastAsia="Times New Roman" w:hAnsi="Times New Roman" w:cs="Times New Roman"/>
                <w:color w:val="000000"/>
                <w:lang w:eastAsia="uk-UA"/>
              </w:rPr>
              <w:t>конструкцiй</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вiд</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корозiї</w:t>
            </w:r>
            <w:proofErr w:type="spellEnd"/>
            <w:r w:rsidRPr="009959E6">
              <w:rPr>
                <w:rFonts w:ascii="Times New Roman" w:eastAsia="Times New Roman" w:hAnsi="Times New Roman" w:cs="Times New Roman"/>
                <w:color w:val="000000"/>
                <w:lang w:eastAsia="uk-UA"/>
              </w:rPr>
              <w:br/>
              <w:t xml:space="preserve">металевими </w:t>
            </w:r>
            <w:proofErr w:type="spellStart"/>
            <w:r w:rsidRPr="009959E6">
              <w:rPr>
                <w:rFonts w:ascii="Times New Roman" w:eastAsia="Times New Roman" w:hAnsi="Times New Roman" w:cs="Times New Roman"/>
                <w:color w:val="000000"/>
                <w:lang w:eastAsia="uk-UA"/>
              </w:rPr>
              <w:t>щiтками</w:t>
            </w:r>
            <w:proofErr w:type="spellEnd"/>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1,845</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69</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Протравлювання металевих поверхонь</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1,845</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70</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Знепилювання металевих поверхонь</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1,845</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71</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Ґрунтування металевих поверхонь за один раз</w:t>
            </w:r>
            <w:r w:rsidRPr="009959E6">
              <w:rPr>
                <w:rFonts w:ascii="Times New Roman" w:eastAsia="Times New Roman" w:hAnsi="Times New Roman" w:cs="Times New Roman"/>
                <w:color w:val="000000"/>
                <w:lang w:eastAsia="uk-UA"/>
              </w:rPr>
              <w:br/>
              <w:t xml:space="preserve">ґрунтовкою ГФ-021  /при фарбуванні </w:t>
            </w:r>
            <w:proofErr w:type="spellStart"/>
            <w:r w:rsidRPr="009959E6">
              <w:rPr>
                <w:rFonts w:ascii="Times New Roman" w:eastAsia="Times New Roman" w:hAnsi="Times New Roman" w:cs="Times New Roman"/>
                <w:color w:val="000000"/>
                <w:lang w:eastAsia="uk-UA"/>
              </w:rPr>
              <w:t>гратчастих</w:t>
            </w:r>
            <w:proofErr w:type="spellEnd"/>
            <w:r w:rsidRPr="009959E6">
              <w:rPr>
                <w:rFonts w:ascii="Times New Roman" w:eastAsia="Times New Roman" w:hAnsi="Times New Roman" w:cs="Times New Roman"/>
                <w:color w:val="000000"/>
                <w:lang w:eastAsia="uk-UA"/>
              </w:rPr>
              <w:br/>
              <w:t>поверхонь /</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1,845</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72</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Фарбування металевих поґрунтованих поверхонь</w:t>
            </w:r>
            <w:r w:rsidRPr="009959E6">
              <w:rPr>
                <w:rFonts w:ascii="Times New Roman" w:eastAsia="Times New Roman" w:hAnsi="Times New Roman" w:cs="Times New Roman"/>
                <w:color w:val="000000"/>
                <w:lang w:eastAsia="uk-UA"/>
              </w:rPr>
              <w:br/>
              <w:t xml:space="preserve">емаллю ПФ-115  /при фарбуванні </w:t>
            </w:r>
            <w:proofErr w:type="spellStart"/>
            <w:r w:rsidRPr="009959E6">
              <w:rPr>
                <w:rFonts w:ascii="Times New Roman" w:eastAsia="Times New Roman" w:hAnsi="Times New Roman" w:cs="Times New Roman"/>
                <w:color w:val="000000"/>
                <w:lang w:eastAsia="uk-UA"/>
              </w:rPr>
              <w:t>гратчастих</w:t>
            </w:r>
            <w:proofErr w:type="spellEnd"/>
            <w:r w:rsidRPr="009959E6">
              <w:rPr>
                <w:rFonts w:ascii="Times New Roman" w:eastAsia="Times New Roman" w:hAnsi="Times New Roman" w:cs="Times New Roman"/>
                <w:color w:val="000000"/>
                <w:lang w:eastAsia="uk-UA"/>
              </w:rPr>
              <w:t xml:space="preserve"> поверхонь</w:t>
            </w:r>
            <w:r w:rsidRPr="009959E6">
              <w:rPr>
                <w:rFonts w:ascii="Times New Roman" w:eastAsia="Times New Roman" w:hAnsi="Times New Roman" w:cs="Times New Roman"/>
                <w:color w:val="000000"/>
                <w:lang w:eastAsia="uk-UA"/>
              </w:rPr>
              <w:br/>
              <w:t>/</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1,845</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73</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віконних прорізів готовими блоками площею</w:t>
            </w:r>
            <w:r w:rsidRPr="009959E6">
              <w:rPr>
                <w:rFonts w:ascii="Times New Roman" w:eastAsia="Times New Roman" w:hAnsi="Times New Roman" w:cs="Times New Roman"/>
                <w:color w:val="000000"/>
                <w:lang w:eastAsia="uk-UA"/>
              </w:rPr>
              <w:br/>
              <w:t>до 2 м2 з металопластику в кам'яних стінах житлових і</w:t>
            </w:r>
            <w:r w:rsidRPr="009959E6">
              <w:rPr>
                <w:rFonts w:ascii="Times New Roman" w:eastAsia="Times New Roman" w:hAnsi="Times New Roman" w:cs="Times New Roman"/>
                <w:color w:val="000000"/>
                <w:lang w:eastAsia="uk-UA"/>
              </w:rPr>
              <w:br/>
              <w:t>громадських будівель</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74</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Знiмання</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пiдвiконних</w:t>
            </w:r>
            <w:proofErr w:type="spellEnd"/>
            <w:r w:rsidRPr="009959E6">
              <w:rPr>
                <w:rFonts w:ascii="Times New Roman" w:eastAsia="Times New Roman" w:hAnsi="Times New Roman" w:cs="Times New Roman"/>
                <w:color w:val="000000"/>
                <w:lang w:eastAsia="uk-UA"/>
              </w:rPr>
              <w:t xml:space="preserve"> дощок в кам'яних </w:t>
            </w:r>
            <w:proofErr w:type="spellStart"/>
            <w:r w:rsidRPr="009959E6">
              <w:rPr>
                <w:rFonts w:ascii="Times New Roman" w:eastAsia="Times New Roman" w:hAnsi="Times New Roman" w:cs="Times New Roman"/>
                <w:color w:val="000000"/>
                <w:lang w:eastAsia="uk-UA"/>
              </w:rPr>
              <w:t>будiвлях</w:t>
            </w:r>
            <w:proofErr w:type="spellEnd"/>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0,48</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47" w:type="dxa"/>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БУДІВЕЛЬНІ РОБОТИ</w:t>
            </w:r>
          </w:p>
        </w:tc>
        <w:tc>
          <w:tcPr>
            <w:tcW w:w="1265"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16"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75</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Заповнення віконних прорізів готовими блоками</w:t>
            </w:r>
            <w:r w:rsidRPr="009959E6">
              <w:rPr>
                <w:rFonts w:ascii="Times New Roman" w:eastAsia="Times New Roman" w:hAnsi="Times New Roman" w:cs="Times New Roman"/>
                <w:color w:val="000000"/>
                <w:lang w:eastAsia="uk-UA"/>
              </w:rPr>
              <w:br/>
              <w:t>площею до 2 м2 з металопластику в кам'яних стінах</w:t>
            </w:r>
            <w:r w:rsidRPr="009959E6">
              <w:rPr>
                <w:rFonts w:ascii="Times New Roman" w:eastAsia="Times New Roman" w:hAnsi="Times New Roman" w:cs="Times New Roman"/>
                <w:color w:val="000000"/>
                <w:lang w:eastAsia="uk-UA"/>
              </w:rPr>
              <w:br/>
              <w:t>житлових і громадських будівель</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76</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Очищення металевих </w:t>
            </w:r>
            <w:proofErr w:type="spellStart"/>
            <w:r w:rsidRPr="009959E6">
              <w:rPr>
                <w:rFonts w:ascii="Times New Roman" w:eastAsia="Times New Roman" w:hAnsi="Times New Roman" w:cs="Times New Roman"/>
                <w:color w:val="000000"/>
                <w:lang w:eastAsia="uk-UA"/>
              </w:rPr>
              <w:t>конструкцiй</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вiд</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корозiї</w:t>
            </w:r>
            <w:proofErr w:type="spellEnd"/>
            <w:r w:rsidRPr="009959E6">
              <w:rPr>
                <w:rFonts w:ascii="Times New Roman" w:eastAsia="Times New Roman" w:hAnsi="Times New Roman" w:cs="Times New Roman"/>
                <w:color w:val="000000"/>
                <w:lang w:eastAsia="uk-UA"/>
              </w:rPr>
              <w:br/>
              <w:t xml:space="preserve">металевими </w:t>
            </w:r>
            <w:proofErr w:type="spellStart"/>
            <w:r w:rsidRPr="009959E6">
              <w:rPr>
                <w:rFonts w:ascii="Times New Roman" w:eastAsia="Times New Roman" w:hAnsi="Times New Roman" w:cs="Times New Roman"/>
                <w:color w:val="000000"/>
                <w:lang w:eastAsia="uk-UA"/>
              </w:rPr>
              <w:t>щiтками</w:t>
            </w:r>
            <w:proofErr w:type="spellEnd"/>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77</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Протравлювання металевих поверхонь</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78</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Знепилювання металевих поверхонь</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79</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Ґрунтування металевих поверхонь за один раз</w:t>
            </w:r>
            <w:r w:rsidRPr="009959E6">
              <w:rPr>
                <w:rFonts w:ascii="Times New Roman" w:eastAsia="Times New Roman" w:hAnsi="Times New Roman" w:cs="Times New Roman"/>
                <w:color w:val="000000"/>
                <w:lang w:eastAsia="uk-UA"/>
              </w:rPr>
              <w:br/>
              <w:t xml:space="preserve">ґрунтовкою ГФ-021  /при фарбуванні </w:t>
            </w:r>
            <w:proofErr w:type="spellStart"/>
            <w:r w:rsidRPr="009959E6">
              <w:rPr>
                <w:rFonts w:ascii="Times New Roman" w:eastAsia="Times New Roman" w:hAnsi="Times New Roman" w:cs="Times New Roman"/>
                <w:color w:val="000000"/>
                <w:lang w:eastAsia="uk-UA"/>
              </w:rPr>
              <w:t>гратчастих</w:t>
            </w:r>
            <w:proofErr w:type="spellEnd"/>
            <w:r w:rsidRPr="009959E6">
              <w:rPr>
                <w:rFonts w:ascii="Times New Roman" w:eastAsia="Times New Roman" w:hAnsi="Times New Roman" w:cs="Times New Roman"/>
                <w:color w:val="000000"/>
                <w:lang w:eastAsia="uk-UA"/>
              </w:rPr>
              <w:br/>
              <w:t>поверхонь /</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80</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Фарбування металевих поґрунтованих поверхонь</w:t>
            </w:r>
            <w:r w:rsidRPr="009959E6">
              <w:rPr>
                <w:rFonts w:ascii="Times New Roman" w:eastAsia="Times New Roman" w:hAnsi="Times New Roman" w:cs="Times New Roman"/>
                <w:color w:val="000000"/>
                <w:lang w:eastAsia="uk-UA"/>
              </w:rPr>
              <w:br/>
              <w:t xml:space="preserve">емаллю ПФ-115  /при фарбуванні </w:t>
            </w:r>
            <w:proofErr w:type="spellStart"/>
            <w:r w:rsidRPr="009959E6">
              <w:rPr>
                <w:rFonts w:ascii="Times New Roman" w:eastAsia="Times New Roman" w:hAnsi="Times New Roman" w:cs="Times New Roman"/>
                <w:color w:val="000000"/>
                <w:lang w:eastAsia="uk-UA"/>
              </w:rPr>
              <w:t>гратчастих</w:t>
            </w:r>
            <w:proofErr w:type="spellEnd"/>
            <w:r w:rsidRPr="009959E6">
              <w:rPr>
                <w:rFonts w:ascii="Times New Roman" w:eastAsia="Times New Roman" w:hAnsi="Times New Roman" w:cs="Times New Roman"/>
                <w:color w:val="000000"/>
                <w:lang w:eastAsia="uk-UA"/>
              </w:rPr>
              <w:t xml:space="preserve"> поверхонь</w:t>
            </w:r>
            <w:r w:rsidRPr="009959E6">
              <w:rPr>
                <w:rFonts w:ascii="Times New Roman" w:eastAsia="Times New Roman" w:hAnsi="Times New Roman" w:cs="Times New Roman"/>
                <w:color w:val="000000"/>
                <w:lang w:eastAsia="uk-UA"/>
              </w:rPr>
              <w:br/>
              <w:t>/</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1,56</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81</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Ремонт штукатурки прямолінійних укосів всередині</w:t>
            </w:r>
            <w:r w:rsidRPr="009959E6">
              <w:rPr>
                <w:rFonts w:ascii="Times New Roman" w:eastAsia="Times New Roman" w:hAnsi="Times New Roman" w:cs="Times New Roman"/>
                <w:color w:val="000000"/>
                <w:lang w:eastAsia="uk-UA"/>
              </w:rPr>
              <w:br/>
              <w:t>будівлі по каменю та бетону цементно-вапняним</w:t>
            </w:r>
            <w:r w:rsidRPr="009959E6">
              <w:rPr>
                <w:rFonts w:ascii="Times New Roman" w:eastAsia="Times New Roman" w:hAnsi="Times New Roman" w:cs="Times New Roman"/>
                <w:color w:val="000000"/>
                <w:lang w:eastAsia="uk-UA"/>
              </w:rPr>
              <w:br/>
              <w:t>розчином</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1,85</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82</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Безпіщане</w:t>
            </w:r>
            <w:proofErr w:type="spellEnd"/>
            <w:r w:rsidRPr="009959E6">
              <w:rPr>
                <w:rFonts w:ascii="Times New Roman" w:eastAsia="Times New Roman" w:hAnsi="Times New Roman" w:cs="Times New Roman"/>
                <w:color w:val="000000"/>
                <w:lang w:eastAsia="uk-UA"/>
              </w:rPr>
              <w:t xml:space="preserve"> накриття поверхонь укосів розчином із</w:t>
            </w:r>
            <w:r w:rsidRPr="009959E6">
              <w:rPr>
                <w:rFonts w:ascii="Times New Roman" w:eastAsia="Times New Roman" w:hAnsi="Times New Roman" w:cs="Times New Roman"/>
                <w:color w:val="000000"/>
                <w:lang w:eastAsia="uk-UA"/>
              </w:rPr>
              <w:br/>
              <w:t>клейового гіпсу [типу "</w:t>
            </w:r>
            <w:proofErr w:type="spellStart"/>
            <w:r w:rsidRPr="009959E6">
              <w:rPr>
                <w:rFonts w:ascii="Times New Roman" w:eastAsia="Times New Roman" w:hAnsi="Times New Roman" w:cs="Times New Roman"/>
                <w:color w:val="000000"/>
                <w:lang w:eastAsia="uk-UA"/>
              </w:rPr>
              <w:t>сатенгіпс</w:t>
            </w:r>
            <w:proofErr w:type="spellEnd"/>
            <w:r w:rsidRPr="009959E6">
              <w:rPr>
                <w:rFonts w:ascii="Times New Roman" w:eastAsia="Times New Roman" w:hAnsi="Times New Roman" w:cs="Times New Roman"/>
                <w:color w:val="000000"/>
                <w:lang w:eastAsia="uk-UA"/>
              </w:rPr>
              <w:t>"] товщиною шару 1 мм</w:t>
            </w:r>
            <w:r w:rsidRPr="009959E6">
              <w:rPr>
                <w:rFonts w:ascii="Times New Roman" w:eastAsia="Times New Roman" w:hAnsi="Times New Roman" w:cs="Times New Roman"/>
                <w:color w:val="000000"/>
                <w:lang w:eastAsia="uk-UA"/>
              </w:rPr>
              <w:br/>
              <w:t>при нанесенні за 2 рази</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1,85</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83</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Безпіщане</w:t>
            </w:r>
            <w:proofErr w:type="spellEnd"/>
            <w:r w:rsidRPr="009959E6">
              <w:rPr>
                <w:rFonts w:ascii="Times New Roman" w:eastAsia="Times New Roman" w:hAnsi="Times New Roman" w:cs="Times New Roman"/>
                <w:color w:val="000000"/>
                <w:lang w:eastAsia="uk-UA"/>
              </w:rPr>
              <w:t xml:space="preserve"> накриття поверхонь укосів розчином із</w:t>
            </w:r>
            <w:r w:rsidRPr="009959E6">
              <w:rPr>
                <w:rFonts w:ascii="Times New Roman" w:eastAsia="Times New Roman" w:hAnsi="Times New Roman" w:cs="Times New Roman"/>
                <w:color w:val="000000"/>
                <w:lang w:eastAsia="uk-UA"/>
              </w:rPr>
              <w:br/>
              <w:t>клейового гіпсу [типу "</w:t>
            </w:r>
            <w:proofErr w:type="spellStart"/>
            <w:r w:rsidRPr="009959E6">
              <w:rPr>
                <w:rFonts w:ascii="Times New Roman" w:eastAsia="Times New Roman" w:hAnsi="Times New Roman" w:cs="Times New Roman"/>
                <w:color w:val="000000"/>
                <w:lang w:eastAsia="uk-UA"/>
              </w:rPr>
              <w:t>сатенгіпс</w:t>
            </w:r>
            <w:proofErr w:type="spellEnd"/>
            <w:r w:rsidRPr="009959E6">
              <w:rPr>
                <w:rFonts w:ascii="Times New Roman" w:eastAsia="Times New Roman" w:hAnsi="Times New Roman" w:cs="Times New Roman"/>
                <w:color w:val="000000"/>
                <w:lang w:eastAsia="uk-UA"/>
              </w:rPr>
              <w:t>"], на кожний шар</w:t>
            </w:r>
            <w:r w:rsidRPr="009959E6">
              <w:rPr>
                <w:rFonts w:ascii="Times New Roman" w:eastAsia="Times New Roman" w:hAnsi="Times New Roman" w:cs="Times New Roman"/>
                <w:color w:val="000000"/>
                <w:lang w:eastAsia="uk-UA"/>
              </w:rPr>
              <w:br/>
              <w:t>товщиною 0,5 мм додавати або вилучати</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1,85</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1"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84</w:t>
            </w:r>
          </w:p>
        </w:tc>
        <w:tc>
          <w:tcPr>
            <w:tcW w:w="5347"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Полiпшене</w:t>
            </w:r>
            <w:proofErr w:type="spellEnd"/>
            <w:r w:rsidRPr="009959E6">
              <w:rPr>
                <w:rFonts w:ascii="Times New Roman" w:eastAsia="Times New Roman" w:hAnsi="Times New Roman" w:cs="Times New Roman"/>
                <w:color w:val="000000"/>
                <w:lang w:eastAsia="uk-UA"/>
              </w:rPr>
              <w:t xml:space="preserve"> фарбування </w:t>
            </w:r>
            <w:proofErr w:type="spellStart"/>
            <w:r w:rsidRPr="009959E6">
              <w:rPr>
                <w:rFonts w:ascii="Times New Roman" w:eastAsia="Times New Roman" w:hAnsi="Times New Roman" w:cs="Times New Roman"/>
                <w:color w:val="000000"/>
                <w:lang w:eastAsia="uk-UA"/>
              </w:rPr>
              <w:t>полiвiнiлацетатними</w:t>
            </w:r>
            <w:proofErr w:type="spellEnd"/>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водоемульсiйними</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сумiшами</w:t>
            </w:r>
            <w:proofErr w:type="spellEnd"/>
            <w:r w:rsidRPr="009959E6">
              <w:rPr>
                <w:rFonts w:ascii="Times New Roman" w:eastAsia="Times New Roman" w:hAnsi="Times New Roman" w:cs="Times New Roman"/>
                <w:color w:val="000000"/>
                <w:lang w:eastAsia="uk-UA"/>
              </w:rPr>
              <w:t xml:space="preserve"> укосів по </w:t>
            </w:r>
            <w:proofErr w:type="spellStart"/>
            <w:r w:rsidRPr="009959E6">
              <w:rPr>
                <w:rFonts w:ascii="Times New Roman" w:eastAsia="Times New Roman" w:hAnsi="Times New Roman" w:cs="Times New Roman"/>
                <w:color w:val="000000"/>
                <w:lang w:eastAsia="uk-UA"/>
              </w:rPr>
              <w:t>збiрних</w:t>
            </w:r>
            <w:proofErr w:type="spellEnd"/>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конструкцiях</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пiдготовлених</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пiд</w:t>
            </w:r>
            <w:proofErr w:type="spellEnd"/>
            <w:r w:rsidRPr="009959E6">
              <w:rPr>
                <w:rFonts w:ascii="Times New Roman" w:eastAsia="Times New Roman" w:hAnsi="Times New Roman" w:cs="Times New Roman"/>
                <w:color w:val="000000"/>
                <w:lang w:eastAsia="uk-UA"/>
              </w:rPr>
              <w:t xml:space="preserve"> фарбування</w:t>
            </w:r>
          </w:p>
        </w:tc>
        <w:tc>
          <w:tcPr>
            <w:tcW w:w="1265"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16"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1,85</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85</w:t>
            </w:r>
          </w:p>
        </w:tc>
        <w:tc>
          <w:tcPr>
            <w:tcW w:w="5347" w:type="dxa"/>
            <w:tcBorders>
              <w:top w:val="nil"/>
              <w:left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Навантаження сміття вручну</w:t>
            </w:r>
          </w:p>
        </w:tc>
        <w:tc>
          <w:tcPr>
            <w:tcW w:w="1265" w:type="dxa"/>
            <w:tcBorders>
              <w:top w:val="nil"/>
              <w:left w:val="single" w:sz="4" w:space="0" w:color="auto"/>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т</w:t>
            </w:r>
          </w:p>
        </w:tc>
        <w:tc>
          <w:tcPr>
            <w:tcW w:w="1116" w:type="dxa"/>
            <w:tcBorders>
              <w:top w:val="nil"/>
              <w:left w:val="single" w:sz="4" w:space="0" w:color="auto"/>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17,5983</w:t>
            </w:r>
          </w:p>
        </w:tc>
        <w:tc>
          <w:tcPr>
            <w:tcW w:w="1275" w:type="dxa"/>
            <w:tcBorders>
              <w:top w:val="nil"/>
              <w:left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1" w:type="dxa"/>
            <w:tcBorders>
              <w:top w:val="nil"/>
              <w:left w:val="single" w:sz="8" w:space="0" w:color="auto"/>
              <w:bottom w:val="single" w:sz="4" w:space="0" w:color="auto"/>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86</w:t>
            </w:r>
          </w:p>
        </w:tc>
        <w:tc>
          <w:tcPr>
            <w:tcW w:w="5347" w:type="dxa"/>
            <w:tcBorders>
              <w:top w:val="nil"/>
              <w:left w:val="nil"/>
              <w:bottom w:val="single" w:sz="4" w:space="0" w:color="auto"/>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Перевезення сміття до 30 км</w:t>
            </w:r>
          </w:p>
        </w:tc>
        <w:tc>
          <w:tcPr>
            <w:tcW w:w="1265" w:type="dxa"/>
            <w:tcBorders>
              <w:top w:val="nil"/>
              <w:left w:val="single" w:sz="4" w:space="0" w:color="auto"/>
              <w:bottom w:val="single" w:sz="4" w:space="0" w:color="auto"/>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т</w:t>
            </w:r>
          </w:p>
        </w:tc>
        <w:tc>
          <w:tcPr>
            <w:tcW w:w="1116" w:type="dxa"/>
            <w:tcBorders>
              <w:top w:val="nil"/>
              <w:left w:val="single" w:sz="4" w:space="0" w:color="auto"/>
              <w:bottom w:val="single" w:sz="4" w:space="0" w:color="auto"/>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17,5983</w:t>
            </w:r>
          </w:p>
        </w:tc>
        <w:tc>
          <w:tcPr>
            <w:tcW w:w="1275" w:type="dxa"/>
            <w:tcBorders>
              <w:top w:val="nil"/>
              <w:left w:val="nil"/>
              <w:bottom w:val="single" w:sz="4" w:space="0" w:color="auto"/>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bl>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ook w:val="04A0"/>
      </w:tblPr>
      <w:tblGrid>
        <w:gridCol w:w="644"/>
        <w:gridCol w:w="5131"/>
        <w:gridCol w:w="222"/>
        <w:gridCol w:w="1248"/>
        <w:gridCol w:w="1134"/>
        <w:gridCol w:w="1275"/>
      </w:tblGrid>
      <w:tr w:rsidR="0047354C" w:rsidRPr="009959E6" w:rsidTr="0047354C">
        <w:trPr>
          <w:trHeight w:val="353"/>
        </w:trPr>
        <w:tc>
          <w:tcPr>
            <w:tcW w:w="9654" w:type="dxa"/>
            <w:gridSpan w:val="6"/>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sz w:val="24"/>
                <w:szCs w:val="24"/>
                <w:lang w:eastAsia="uk-UA"/>
              </w:rPr>
            </w:pPr>
            <w:r w:rsidRPr="009959E6">
              <w:rPr>
                <w:rFonts w:ascii="Times New Roman" w:eastAsia="Times New Roman" w:hAnsi="Times New Roman" w:cs="Times New Roman"/>
                <w:b/>
                <w:bCs/>
                <w:color w:val="000000"/>
                <w:sz w:val="24"/>
                <w:szCs w:val="24"/>
                <w:lang w:eastAsia="uk-UA"/>
              </w:rPr>
              <w:t>ДЕФЕКТНИЙ АКТ</w:t>
            </w:r>
          </w:p>
        </w:tc>
      </w:tr>
      <w:tr w:rsidR="0047354C" w:rsidRPr="009959E6" w:rsidTr="0047354C">
        <w:trPr>
          <w:trHeight w:val="237"/>
        </w:trPr>
        <w:tc>
          <w:tcPr>
            <w:tcW w:w="5775"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b/>
                <w:bCs/>
                <w:color w:val="000000"/>
                <w:sz w:val="24"/>
                <w:szCs w:val="24"/>
                <w:lang w:eastAsia="uk-UA"/>
              </w:rPr>
            </w:pPr>
          </w:p>
        </w:tc>
        <w:tc>
          <w:tcPr>
            <w:tcW w:w="3879" w:type="dxa"/>
            <w:gridSpan w:val="4"/>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sz w:val="24"/>
                <w:szCs w:val="24"/>
                <w:lang w:eastAsia="uk-UA"/>
              </w:rPr>
            </w:pPr>
          </w:p>
        </w:tc>
      </w:tr>
      <w:tr w:rsidR="0047354C" w:rsidRPr="009959E6" w:rsidTr="0047354C">
        <w:trPr>
          <w:trHeight w:val="638"/>
        </w:trPr>
        <w:tc>
          <w:tcPr>
            <w:tcW w:w="9654" w:type="dxa"/>
            <w:gridSpan w:val="6"/>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b/>
                <w:bCs/>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w:t>
            </w:r>
            <w:proofErr w:type="spellStart"/>
            <w:r w:rsidRPr="009959E6">
              <w:rPr>
                <w:rFonts w:ascii="Times New Roman" w:eastAsia="Times New Roman" w:hAnsi="Times New Roman" w:cs="Times New Roman"/>
                <w:b/>
                <w:bCs/>
                <w:color w:val="000000"/>
                <w:lang w:eastAsia="uk-UA"/>
              </w:rPr>
              <w:t>Нижньоюрківська</w:t>
            </w:r>
            <w:proofErr w:type="spellEnd"/>
            <w:r w:rsidRPr="009959E6">
              <w:rPr>
                <w:rFonts w:ascii="Times New Roman" w:eastAsia="Times New Roman" w:hAnsi="Times New Roman" w:cs="Times New Roman"/>
                <w:b/>
                <w:bCs/>
                <w:color w:val="000000"/>
                <w:lang w:eastAsia="uk-UA"/>
              </w:rPr>
              <w:t xml:space="preserve">, 3, літ. А» (коригування) </w:t>
            </w:r>
          </w:p>
          <w:p w:rsidR="0047354C" w:rsidRPr="009959E6" w:rsidRDefault="0047354C" w:rsidP="0047354C">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color w:val="000000"/>
                <w:lang w:eastAsia="uk-UA"/>
              </w:rPr>
              <w:t>санітарно - технічні роботи</w:t>
            </w:r>
          </w:p>
        </w:tc>
      </w:tr>
      <w:tr w:rsidR="0047354C" w:rsidRPr="009959E6" w:rsidTr="0047354C">
        <w:trPr>
          <w:trHeight w:val="237"/>
        </w:trPr>
        <w:tc>
          <w:tcPr>
            <w:tcW w:w="5775"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
        </w:tc>
        <w:tc>
          <w:tcPr>
            <w:tcW w:w="3879" w:type="dxa"/>
            <w:gridSpan w:val="4"/>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
        </w:tc>
      </w:tr>
      <w:tr w:rsidR="0047354C" w:rsidRPr="009959E6" w:rsidTr="0047354C">
        <w:trPr>
          <w:trHeight w:val="293"/>
        </w:trPr>
        <w:tc>
          <w:tcPr>
            <w:tcW w:w="9654" w:type="dxa"/>
            <w:gridSpan w:val="6"/>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Умови виконання робіт К=1,2</w:t>
            </w:r>
          </w:p>
        </w:tc>
      </w:tr>
      <w:tr w:rsidR="0047354C" w:rsidRPr="009959E6" w:rsidTr="0047354C">
        <w:trPr>
          <w:trHeight w:val="237"/>
        </w:trPr>
        <w:tc>
          <w:tcPr>
            <w:tcW w:w="5775"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
        </w:tc>
        <w:tc>
          <w:tcPr>
            <w:tcW w:w="3879" w:type="dxa"/>
            <w:gridSpan w:val="4"/>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
        </w:tc>
      </w:tr>
      <w:tr w:rsidR="0047354C" w:rsidRPr="009959E6" w:rsidTr="0047354C">
        <w:trPr>
          <w:trHeight w:val="293"/>
        </w:trPr>
        <w:tc>
          <w:tcPr>
            <w:tcW w:w="9654" w:type="dxa"/>
            <w:gridSpan w:val="6"/>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Об'єми робіт</w:t>
            </w:r>
          </w:p>
        </w:tc>
      </w:tr>
      <w:tr w:rsidR="0047354C" w:rsidRPr="009959E6" w:rsidTr="0047354C">
        <w:trPr>
          <w:trHeight w:val="559"/>
        </w:trPr>
        <w:tc>
          <w:tcPr>
            <w:tcW w:w="644" w:type="dxa"/>
            <w:tcBorders>
              <w:top w:val="single" w:sz="8" w:space="0" w:color="auto"/>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Ч.ч</w:t>
            </w:r>
            <w:proofErr w:type="spellEnd"/>
            <w:r w:rsidRPr="009959E6">
              <w:rPr>
                <w:rFonts w:ascii="Times New Roman" w:eastAsia="Times New Roman" w:hAnsi="Times New Roman" w:cs="Times New Roman"/>
                <w:color w:val="000000"/>
                <w:lang w:eastAsia="uk-UA"/>
              </w:rPr>
              <w:t>.</w:t>
            </w:r>
          </w:p>
        </w:tc>
        <w:tc>
          <w:tcPr>
            <w:tcW w:w="5353" w:type="dxa"/>
            <w:gridSpan w:val="2"/>
            <w:tcBorders>
              <w:top w:val="single" w:sz="8" w:space="0" w:color="auto"/>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br/>
              <w:t>Найменування робіт і витрат</w:t>
            </w:r>
          </w:p>
        </w:tc>
        <w:tc>
          <w:tcPr>
            <w:tcW w:w="1248" w:type="dxa"/>
            <w:tcBorders>
              <w:top w:val="single" w:sz="8" w:space="0" w:color="auto"/>
              <w:left w:val="single" w:sz="4" w:space="0" w:color="auto"/>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Одиниця</w:t>
            </w:r>
            <w:r w:rsidRPr="009959E6">
              <w:rPr>
                <w:rFonts w:ascii="Times New Roman" w:eastAsia="Times New Roman" w:hAnsi="Times New Roman" w:cs="Times New Roman"/>
                <w:color w:val="000000"/>
                <w:lang w:eastAsia="uk-UA"/>
              </w:rPr>
              <w:br/>
              <w:t>виміру</w:t>
            </w:r>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Кількість</w:t>
            </w:r>
          </w:p>
        </w:tc>
        <w:tc>
          <w:tcPr>
            <w:tcW w:w="1275" w:type="dxa"/>
            <w:tcBorders>
              <w:top w:val="single" w:sz="8" w:space="0" w:color="auto"/>
              <w:left w:val="nil"/>
              <w:bottom w:val="nil"/>
              <w:right w:val="single" w:sz="8"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Примітка</w:t>
            </w:r>
          </w:p>
        </w:tc>
      </w:tr>
      <w:tr w:rsidR="0047354C" w:rsidRPr="009959E6" w:rsidTr="0047354C">
        <w:trPr>
          <w:trHeight w:val="308"/>
        </w:trPr>
        <w:tc>
          <w:tcPr>
            <w:tcW w:w="64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53" w:type="dxa"/>
            <w:gridSpan w:val="2"/>
            <w:tcBorders>
              <w:top w:val="single" w:sz="4" w:space="0" w:color="auto"/>
              <w:left w:val="nil"/>
              <w:bottom w:val="single" w:sz="4" w:space="0" w:color="auto"/>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48" w:type="dxa"/>
            <w:tcBorders>
              <w:top w:val="single" w:sz="4" w:space="0" w:color="auto"/>
              <w:left w:val="single" w:sz="4" w:space="0" w:color="auto"/>
              <w:bottom w:val="single" w:sz="4" w:space="0" w:color="auto"/>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r>
      <w:tr w:rsidR="0047354C" w:rsidRPr="009959E6" w:rsidTr="0047354C">
        <w:trPr>
          <w:trHeight w:val="822"/>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Прокладання </w:t>
            </w:r>
            <w:proofErr w:type="spellStart"/>
            <w:r w:rsidRPr="009959E6">
              <w:rPr>
                <w:rFonts w:ascii="Times New Roman" w:eastAsia="Times New Roman" w:hAnsi="Times New Roman" w:cs="Times New Roman"/>
                <w:color w:val="000000"/>
                <w:lang w:eastAsia="uk-UA"/>
              </w:rPr>
              <w:t>трубопроводiв</w:t>
            </w:r>
            <w:proofErr w:type="spellEnd"/>
            <w:r w:rsidRPr="009959E6">
              <w:rPr>
                <w:rFonts w:ascii="Times New Roman" w:eastAsia="Times New Roman" w:hAnsi="Times New Roman" w:cs="Times New Roman"/>
                <w:color w:val="000000"/>
                <w:lang w:eastAsia="uk-UA"/>
              </w:rPr>
              <w:t xml:space="preserve"> водопостачання з труб</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полiетиленових</w:t>
            </w:r>
            <w:proofErr w:type="spellEnd"/>
            <w:r w:rsidRPr="009959E6">
              <w:rPr>
                <w:rFonts w:ascii="Times New Roman" w:eastAsia="Times New Roman" w:hAnsi="Times New Roman" w:cs="Times New Roman"/>
                <w:color w:val="000000"/>
                <w:lang w:eastAsia="uk-UA"/>
              </w:rPr>
              <w:t xml:space="preserve"> [поліпропіленових] </w:t>
            </w:r>
            <w:proofErr w:type="spellStart"/>
            <w:r w:rsidRPr="009959E6">
              <w:rPr>
                <w:rFonts w:ascii="Times New Roman" w:eastAsia="Times New Roman" w:hAnsi="Times New Roman" w:cs="Times New Roman"/>
                <w:color w:val="000000"/>
                <w:lang w:eastAsia="uk-UA"/>
              </w:rPr>
              <w:t>напiрних</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дiаметром</w:t>
            </w:r>
            <w:proofErr w:type="spellEnd"/>
            <w:r w:rsidRPr="009959E6">
              <w:rPr>
                <w:rFonts w:ascii="Times New Roman" w:eastAsia="Times New Roman" w:hAnsi="Times New Roman" w:cs="Times New Roman"/>
                <w:color w:val="000000"/>
                <w:lang w:eastAsia="uk-UA"/>
              </w:rPr>
              <w:br/>
              <w:t>16 мм</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40</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Ізоляція трубопроводів трубками зі спіненого каучуку,</w:t>
            </w:r>
            <w:r w:rsidRPr="009959E6">
              <w:rPr>
                <w:rFonts w:ascii="Times New Roman" w:eastAsia="Times New Roman" w:hAnsi="Times New Roman" w:cs="Times New Roman"/>
                <w:color w:val="000000"/>
                <w:lang w:eastAsia="uk-UA"/>
              </w:rPr>
              <w:br/>
              <w:t>поліетилену</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30</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Під'єднання нових ділянок трубопроводу до існуючих</w:t>
            </w:r>
            <w:r w:rsidRPr="009959E6">
              <w:rPr>
                <w:rFonts w:ascii="Times New Roman" w:eastAsia="Times New Roman" w:hAnsi="Times New Roman" w:cs="Times New Roman"/>
                <w:color w:val="000000"/>
                <w:lang w:eastAsia="uk-UA"/>
              </w:rPr>
              <w:br/>
              <w:t>мереж водопостачання чи опалення діаметром 16 мм</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Свердлення отворів в цегляних стінах, товщина стін 0,5</w:t>
            </w:r>
            <w:r w:rsidRPr="009959E6">
              <w:rPr>
                <w:rFonts w:ascii="Times New Roman" w:eastAsia="Times New Roman" w:hAnsi="Times New Roman" w:cs="Times New Roman"/>
                <w:color w:val="000000"/>
                <w:lang w:eastAsia="uk-UA"/>
              </w:rPr>
              <w:br/>
              <w:t>цеглини, діаметр отвору до 20 мм</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0,5 цеглини товщини стіни додавати</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60</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 кожні 10 мм діаметру отворів понад 20 мм додавати</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100</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Пробивання борозен в цегляних стінах, переріз</w:t>
            </w:r>
            <w:r w:rsidRPr="009959E6">
              <w:rPr>
                <w:rFonts w:ascii="Times New Roman" w:eastAsia="Times New Roman" w:hAnsi="Times New Roman" w:cs="Times New Roman"/>
                <w:color w:val="000000"/>
                <w:lang w:eastAsia="uk-UA"/>
              </w:rPr>
              <w:br/>
              <w:t>борозен до 50 см2</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Прокладання трубопроводів каналізації з</w:t>
            </w:r>
            <w:r w:rsidRPr="009959E6">
              <w:rPr>
                <w:rFonts w:ascii="Times New Roman" w:eastAsia="Times New Roman" w:hAnsi="Times New Roman" w:cs="Times New Roman"/>
                <w:color w:val="000000"/>
                <w:lang w:eastAsia="uk-UA"/>
              </w:rPr>
              <w:br/>
              <w:t>поліетиленових труб діаметром 50 мм</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10,5</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Прокладання трубопроводів каналізації з</w:t>
            </w:r>
            <w:r w:rsidRPr="009959E6">
              <w:rPr>
                <w:rFonts w:ascii="Times New Roman" w:eastAsia="Times New Roman" w:hAnsi="Times New Roman" w:cs="Times New Roman"/>
                <w:color w:val="000000"/>
                <w:lang w:eastAsia="uk-UA"/>
              </w:rPr>
              <w:br/>
              <w:t>поліетиленових труб діаметром 100 мм</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4,5</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поліетиленових трійників діаметром 110</w:t>
            </w:r>
            <w:r w:rsidRPr="009959E6">
              <w:rPr>
                <w:rFonts w:ascii="Times New Roman" w:eastAsia="Times New Roman" w:hAnsi="Times New Roman" w:cs="Times New Roman"/>
                <w:color w:val="000000"/>
                <w:lang w:eastAsia="uk-UA"/>
              </w:rPr>
              <w:br/>
              <w:t>мм</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11</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Врізування в діючі внутрішні мережі трубопроводів</w:t>
            </w:r>
            <w:r w:rsidRPr="009959E6">
              <w:rPr>
                <w:rFonts w:ascii="Times New Roman" w:eastAsia="Times New Roman" w:hAnsi="Times New Roman" w:cs="Times New Roman"/>
                <w:color w:val="000000"/>
                <w:lang w:eastAsia="uk-UA"/>
              </w:rPr>
              <w:br/>
              <w:t>каналізації діаметром 50 мм</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Врізування в діючі внутрішні мережі трубопроводів</w:t>
            </w:r>
            <w:r w:rsidRPr="009959E6">
              <w:rPr>
                <w:rFonts w:ascii="Times New Roman" w:eastAsia="Times New Roman" w:hAnsi="Times New Roman" w:cs="Times New Roman"/>
                <w:color w:val="000000"/>
                <w:lang w:eastAsia="uk-UA"/>
              </w:rPr>
              <w:br/>
              <w:t>каналізації діаметром 100 мм</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унітазів з безпосередньо приєднаним</w:t>
            </w:r>
            <w:r w:rsidRPr="009959E6">
              <w:rPr>
                <w:rFonts w:ascii="Times New Roman" w:eastAsia="Times New Roman" w:hAnsi="Times New Roman" w:cs="Times New Roman"/>
                <w:color w:val="000000"/>
                <w:lang w:eastAsia="uk-UA"/>
              </w:rPr>
              <w:br/>
              <w:t>бачком</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к-т</w:t>
            </w:r>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муфтових кранів водорозбірних</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умивальників одиночних з підведенням</w:t>
            </w:r>
            <w:r w:rsidRPr="009959E6">
              <w:rPr>
                <w:rFonts w:ascii="Times New Roman" w:eastAsia="Times New Roman" w:hAnsi="Times New Roman" w:cs="Times New Roman"/>
                <w:color w:val="000000"/>
                <w:lang w:eastAsia="uk-UA"/>
              </w:rPr>
              <w:br/>
              <w:t>холодної та гарячої води</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к-т</w:t>
            </w:r>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44"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16</w:t>
            </w:r>
          </w:p>
        </w:tc>
        <w:tc>
          <w:tcPr>
            <w:tcW w:w="5353"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Прокладання трубопроводів водопостачання з труб</w:t>
            </w:r>
            <w:r w:rsidRPr="009959E6">
              <w:rPr>
                <w:rFonts w:ascii="Times New Roman" w:eastAsia="Times New Roman" w:hAnsi="Times New Roman" w:cs="Times New Roman"/>
                <w:color w:val="000000"/>
                <w:lang w:eastAsia="uk-UA"/>
              </w:rPr>
              <w:br/>
              <w:t>поліетиленових [поліпропіленових] напірних діаметром</w:t>
            </w:r>
            <w:r w:rsidRPr="009959E6">
              <w:rPr>
                <w:rFonts w:ascii="Times New Roman" w:eastAsia="Times New Roman" w:hAnsi="Times New Roman" w:cs="Times New Roman"/>
                <w:color w:val="000000"/>
                <w:lang w:eastAsia="uk-UA"/>
              </w:rPr>
              <w:br/>
              <w:t>20 мм</w:t>
            </w:r>
          </w:p>
        </w:tc>
        <w:tc>
          <w:tcPr>
            <w:tcW w:w="124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34"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44" w:type="dxa"/>
            <w:tcBorders>
              <w:top w:val="nil"/>
              <w:left w:val="single" w:sz="8" w:space="0" w:color="auto"/>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17</w:t>
            </w:r>
          </w:p>
        </w:tc>
        <w:tc>
          <w:tcPr>
            <w:tcW w:w="5353" w:type="dxa"/>
            <w:gridSpan w:val="2"/>
            <w:tcBorders>
              <w:top w:val="nil"/>
              <w:left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Установлення нагрівачів індивідуальних </w:t>
            </w:r>
            <w:proofErr w:type="spellStart"/>
            <w:r w:rsidRPr="009959E6">
              <w:rPr>
                <w:rFonts w:ascii="Times New Roman" w:eastAsia="Times New Roman" w:hAnsi="Times New Roman" w:cs="Times New Roman"/>
                <w:color w:val="000000"/>
                <w:lang w:eastAsia="uk-UA"/>
              </w:rPr>
              <w:t>водоводяних</w:t>
            </w:r>
            <w:proofErr w:type="spellEnd"/>
          </w:p>
        </w:tc>
        <w:tc>
          <w:tcPr>
            <w:tcW w:w="1248" w:type="dxa"/>
            <w:tcBorders>
              <w:top w:val="nil"/>
              <w:left w:val="single" w:sz="4" w:space="0" w:color="auto"/>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к-т</w:t>
            </w:r>
          </w:p>
        </w:tc>
        <w:tc>
          <w:tcPr>
            <w:tcW w:w="1134" w:type="dxa"/>
            <w:tcBorders>
              <w:top w:val="nil"/>
              <w:left w:val="single" w:sz="4" w:space="0" w:color="auto"/>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75" w:type="dxa"/>
            <w:tcBorders>
              <w:top w:val="nil"/>
              <w:left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44" w:type="dxa"/>
            <w:tcBorders>
              <w:top w:val="nil"/>
              <w:left w:val="single" w:sz="8" w:space="0" w:color="auto"/>
              <w:bottom w:val="single" w:sz="4" w:space="0" w:color="auto"/>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w:t>
            </w:r>
          </w:p>
        </w:tc>
        <w:tc>
          <w:tcPr>
            <w:tcW w:w="5353" w:type="dxa"/>
            <w:gridSpan w:val="2"/>
            <w:tcBorders>
              <w:top w:val="nil"/>
              <w:left w:val="nil"/>
              <w:bottom w:val="single" w:sz="4" w:space="0" w:color="auto"/>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поручнів для інвалідів</w:t>
            </w:r>
          </w:p>
        </w:tc>
        <w:tc>
          <w:tcPr>
            <w:tcW w:w="1248" w:type="dxa"/>
            <w:tcBorders>
              <w:top w:val="nil"/>
              <w:left w:val="single" w:sz="4" w:space="0" w:color="auto"/>
              <w:bottom w:val="single" w:sz="4" w:space="0" w:color="auto"/>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34" w:type="dxa"/>
            <w:tcBorders>
              <w:top w:val="nil"/>
              <w:left w:val="single" w:sz="4" w:space="0" w:color="auto"/>
              <w:bottom w:val="single" w:sz="4" w:space="0" w:color="auto"/>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2,8</w:t>
            </w:r>
          </w:p>
        </w:tc>
        <w:tc>
          <w:tcPr>
            <w:tcW w:w="1275" w:type="dxa"/>
            <w:tcBorders>
              <w:top w:val="nil"/>
              <w:left w:val="nil"/>
              <w:bottom w:val="single" w:sz="4" w:space="0" w:color="auto"/>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bl>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ook w:val="04A0"/>
      </w:tblPr>
      <w:tblGrid>
        <w:gridCol w:w="627"/>
        <w:gridCol w:w="5132"/>
        <w:gridCol w:w="222"/>
        <w:gridCol w:w="1287"/>
        <w:gridCol w:w="1150"/>
        <w:gridCol w:w="1236"/>
      </w:tblGrid>
      <w:tr w:rsidR="0047354C" w:rsidRPr="009959E6" w:rsidTr="0047354C">
        <w:trPr>
          <w:trHeight w:val="353"/>
        </w:trPr>
        <w:tc>
          <w:tcPr>
            <w:tcW w:w="9654" w:type="dxa"/>
            <w:gridSpan w:val="6"/>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sz w:val="24"/>
                <w:szCs w:val="24"/>
                <w:lang w:eastAsia="uk-UA"/>
              </w:rPr>
            </w:pPr>
            <w:r w:rsidRPr="009959E6">
              <w:rPr>
                <w:rFonts w:ascii="Times New Roman" w:eastAsia="Times New Roman" w:hAnsi="Times New Roman" w:cs="Times New Roman"/>
                <w:b/>
                <w:bCs/>
                <w:color w:val="000000"/>
                <w:sz w:val="24"/>
                <w:szCs w:val="24"/>
                <w:lang w:eastAsia="uk-UA"/>
              </w:rPr>
              <w:t>ДЕФЕКТНИЙ АКТ</w:t>
            </w:r>
          </w:p>
        </w:tc>
      </w:tr>
      <w:tr w:rsidR="0047354C" w:rsidRPr="009959E6" w:rsidTr="0047354C">
        <w:trPr>
          <w:trHeight w:val="237"/>
        </w:trPr>
        <w:tc>
          <w:tcPr>
            <w:tcW w:w="5759"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b/>
                <w:bCs/>
                <w:color w:val="000000"/>
                <w:sz w:val="24"/>
                <w:szCs w:val="24"/>
                <w:lang w:eastAsia="uk-UA"/>
              </w:rPr>
            </w:pPr>
          </w:p>
        </w:tc>
        <w:tc>
          <w:tcPr>
            <w:tcW w:w="3895" w:type="dxa"/>
            <w:gridSpan w:val="4"/>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sz w:val="24"/>
                <w:szCs w:val="24"/>
                <w:lang w:eastAsia="uk-UA"/>
              </w:rPr>
            </w:pPr>
          </w:p>
        </w:tc>
      </w:tr>
      <w:tr w:rsidR="0047354C" w:rsidRPr="009959E6" w:rsidTr="0047354C">
        <w:trPr>
          <w:trHeight w:val="638"/>
        </w:trPr>
        <w:tc>
          <w:tcPr>
            <w:tcW w:w="9654" w:type="dxa"/>
            <w:gridSpan w:val="6"/>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b/>
                <w:bCs/>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w:t>
            </w:r>
            <w:proofErr w:type="spellStart"/>
            <w:r w:rsidRPr="009959E6">
              <w:rPr>
                <w:rFonts w:ascii="Times New Roman" w:eastAsia="Times New Roman" w:hAnsi="Times New Roman" w:cs="Times New Roman"/>
                <w:b/>
                <w:bCs/>
                <w:color w:val="000000"/>
                <w:lang w:eastAsia="uk-UA"/>
              </w:rPr>
              <w:t>Нижньоюрківська</w:t>
            </w:r>
            <w:proofErr w:type="spellEnd"/>
            <w:r w:rsidRPr="009959E6">
              <w:rPr>
                <w:rFonts w:ascii="Times New Roman" w:eastAsia="Times New Roman" w:hAnsi="Times New Roman" w:cs="Times New Roman"/>
                <w:b/>
                <w:bCs/>
                <w:color w:val="000000"/>
                <w:lang w:eastAsia="uk-UA"/>
              </w:rPr>
              <w:t xml:space="preserve">, 3, літ. А» (коригування) </w:t>
            </w:r>
            <w:r w:rsidRPr="009959E6">
              <w:rPr>
                <w:rFonts w:ascii="Times New Roman" w:eastAsia="Times New Roman" w:hAnsi="Times New Roman" w:cs="Times New Roman"/>
                <w:color w:val="000000"/>
                <w:lang w:eastAsia="uk-UA"/>
              </w:rPr>
              <w:t>електромонтажні роботи</w:t>
            </w:r>
          </w:p>
        </w:tc>
      </w:tr>
      <w:tr w:rsidR="0047354C" w:rsidRPr="009959E6" w:rsidTr="0047354C">
        <w:trPr>
          <w:trHeight w:val="237"/>
        </w:trPr>
        <w:tc>
          <w:tcPr>
            <w:tcW w:w="5759"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
        </w:tc>
        <w:tc>
          <w:tcPr>
            <w:tcW w:w="3895" w:type="dxa"/>
            <w:gridSpan w:val="4"/>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
        </w:tc>
      </w:tr>
      <w:tr w:rsidR="0047354C" w:rsidRPr="009959E6" w:rsidTr="0047354C">
        <w:trPr>
          <w:trHeight w:val="293"/>
        </w:trPr>
        <w:tc>
          <w:tcPr>
            <w:tcW w:w="9654" w:type="dxa"/>
            <w:gridSpan w:val="6"/>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Умови виконання робіт К=1,2</w:t>
            </w:r>
          </w:p>
        </w:tc>
      </w:tr>
      <w:tr w:rsidR="0047354C" w:rsidRPr="009959E6" w:rsidTr="0047354C">
        <w:trPr>
          <w:trHeight w:val="237"/>
        </w:trPr>
        <w:tc>
          <w:tcPr>
            <w:tcW w:w="5759"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
        </w:tc>
        <w:tc>
          <w:tcPr>
            <w:tcW w:w="3895" w:type="dxa"/>
            <w:gridSpan w:val="4"/>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
        </w:tc>
      </w:tr>
      <w:tr w:rsidR="0047354C" w:rsidRPr="009959E6" w:rsidTr="0047354C">
        <w:trPr>
          <w:trHeight w:val="293"/>
        </w:trPr>
        <w:tc>
          <w:tcPr>
            <w:tcW w:w="9654" w:type="dxa"/>
            <w:gridSpan w:val="6"/>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Об'єми робіт</w:t>
            </w:r>
          </w:p>
        </w:tc>
      </w:tr>
      <w:tr w:rsidR="0047354C" w:rsidRPr="009959E6" w:rsidTr="0047354C">
        <w:trPr>
          <w:trHeight w:val="559"/>
        </w:trPr>
        <w:tc>
          <w:tcPr>
            <w:tcW w:w="627" w:type="dxa"/>
            <w:tcBorders>
              <w:top w:val="single" w:sz="8" w:space="0" w:color="auto"/>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Ч.ч</w:t>
            </w:r>
            <w:proofErr w:type="spellEnd"/>
            <w:r w:rsidRPr="009959E6">
              <w:rPr>
                <w:rFonts w:ascii="Times New Roman" w:eastAsia="Times New Roman" w:hAnsi="Times New Roman" w:cs="Times New Roman"/>
                <w:color w:val="000000"/>
                <w:lang w:eastAsia="uk-UA"/>
              </w:rPr>
              <w:t>.</w:t>
            </w:r>
          </w:p>
        </w:tc>
        <w:tc>
          <w:tcPr>
            <w:tcW w:w="5354" w:type="dxa"/>
            <w:gridSpan w:val="2"/>
            <w:tcBorders>
              <w:top w:val="single" w:sz="8" w:space="0" w:color="auto"/>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Найменування робіт і витрат</w:t>
            </w:r>
          </w:p>
        </w:tc>
        <w:tc>
          <w:tcPr>
            <w:tcW w:w="1287" w:type="dxa"/>
            <w:tcBorders>
              <w:top w:val="single" w:sz="8" w:space="0" w:color="auto"/>
              <w:left w:val="single" w:sz="4" w:space="0" w:color="auto"/>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Одиниця</w:t>
            </w:r>
            <w:r w:rsidRPr="009959E6">
              <w:rPr>
                <w:rFonts w:ascii="Times New Roman" w:eastAsia="Times New Roman" w:hAnsi="Times New Roman" w:cs="Times New Roman"/>
                <w:color w:val="000000"/>
                <w:lang w:eastAsia="uk-UA"/>
              </w:rPr>
              <w:br/>
              <w:t>виміру</w:t>
            </w:r>
          </w:p>
        </w:tc>
        <w:tc>
          <w:tcPr>
            <w:tcW w:w="1150" w:type="dxa"/>
            <w:tcBorders>
              <w:top w:val="single" w:sz="8" w:space="0" w:color="auto"/>
              <w:left w:val="single" w:sz="4" w:space="0" w:color="auto"/>
              <w:bottom w:val="nil"/>
              <w:right w:val="single" w:sz="4"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Кількість</w:t>
            </w:r>
          </w:p>
        </w:tc>
        <w:tc>
          <w:tcPr>
            <w:tcW w:w="1236" w:type="dxa"/>
            <w:tcBorders>
              <w:top w:val="single" w:sz="8" w:space="0" w:color="auto"/>
              <w:left w:val="nil"/>
              <w:bottom w:val="nil"/>
              <w:right w:val="single" w:sz="8"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Примітка</w:t>
            </w:r>
          </w:p>
        </w:tc>
      </w:tr>
      <w:tr w:rsidR="0047354C" w:rsidRPr="009959E6" w:rsidTr="0047354C">
        <w:trPr>
          <w:trHeight w:val="308"/>
        </w:trPr>
        <w:tc>
          <w:tcPr>
            <w:tcW w:w="6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54" w:type="dxa"/>
            <w:gridSpan w:val="2"/>
            <w:tcBorders>
              <w:top w:val="single" w:sz="4" w:space="0" w:color="auto"/>
              <w:left w:val="nil"/>
              <w:bottom w:val="single" w:sz="4" w:space="0" w:color="auto"/>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87" w:type="dxa"/>
            <w:tcBorders>
              <w:top w:val="single" w:sz="4" w:space="0" w:color="auto"/>
              <w:left w:val="single" w:sz="4" w:space="0" w:color="auto"/>
              <w:bottom w:val="single" w:sz="4" w:space="0" w:color="auto"/>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1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6" w:type="dxa"/>
            <w:tcBorders>
              <w:top w:val="single" w:sz="4" w:space="0" w:color="auto"/>
              <w:left w:val="nil"/>
              <w:bottom w:val="single" w:sz="4" w:space="0" w:color="auto"/>
              <w:right w:val="single" w:sz="8"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r>
      <w:tr w:rsidR="0047354C" w:rsidRPr="009959E6" w:rsidTr="0047354C">
        <w:trPr>
          <w:trHeight w:val="293"/>
        </w:trPr>
        <w:tc>
          <w:tcPr>
            <w:tcW w:w="627"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54" w:type="dxa"/>
            <w:gridSpan w:val="2"/>
            <w:tcBorders>
              <w:top w:val="nil"/>
              <w:left w:val="nil"/>
              <w:bottom w:val="nil"/>
              <w:right w:val="single" w:sz="4"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87"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0"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36"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вимикачів, розеток</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45</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схованої електропроводки</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646</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світильників для люмінесцентних ламп</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33</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щитків освітлювальних групових масою</w:t>
            </w:r>
            <w:r w:rsidRPr="009959E6">
              <w:rPr>
                <w:rFonts w:ascii="Times New Roman" w:eastAsia="Times New Roman" w:hAnsi="Times New Roman" w:cs="Times New Roman"/>
                <w:color w:val="000000"/>
                <w:lang w:eastAsia="uk-UA"/>
              </w:rPr>
              <w:br/>
              <w:t>понад 3 кг до 6 кг у готовій ніші або на стіні</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вимикачів та перемикачів пакетних 2-х і 3-х</w:t>
            </w:r>
            <w:r w:rsidRPr="009959E6">
              <w:rPr>
                <w:rFonts w:ascii="Times New Roman" w:eastAsia="Times New Roman" w:hAnsi="Times New Roman" w:cs="Times New Roman"/>
                <w:color w:val="000000"/>
                <w:lang w:eastAsia="uk-UA"/>
              </w:rPr>
              <w:br/>
              <w:t>полюсних на струм до 25 А</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вимикачів та перемикачів пакетних 2-х і 3-х</w:t>
            </w:r>
            <w:r w:rsidRPr="009959E6">
              <w:rPr>
                <w:rFonts w:ascii="Times New Roman" w:eastAsia="Times New Roman" w:hAnsi="Times New Roman" w:cs="Times New Roman"/>
                <w:color w:val="000000"/>
                <w:lang w:eastAsia="uk-UA"/>
              </w:rPr>
              <w:br/>
              <w:t>полюсних на струм понад 25 А до 100 А</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27"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54" w:type="dxa"/>
            <w:gridSpan w:val="2"/>
            <w:tcBorders>
              <w:top w:val="nil"/>
              <w:left w:val="nil"/>
              <w:bottom w:val="nil"/>
              <w:right w:val="single" w:sz="4"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МОНТАЖНІ РОБОТИ</w:t>
            </w:r>
          </w:p>
        </w:tc>
        <w:tc>
          <w:tcPr>
            <w:tcW w:w="1287"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50" w:type="dxa"/>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36"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Пробивання отворів глибиною 100 мм, перерізом 30х30</w:t>
            </w:r>
            <w:r w:rsidRPr="009959E6">
              <w:rPr>
                <w:rFonts w:ascii="Times New Roman" w:eastAsia="Times New Roman" w:hAnsi="Times New Roman" w:cs="Times New Roman"/>
                <w:color w:val="000000"/>
                <w:lang w:eastAsia="uk-UA"/>
              </w:rPr>
              <w:br/>
              <w:t>мм в залізобетонних та бетонних стінах та підлогах</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30</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щитків освітлювальних групових масою</w:t>
            </w:r>
            <w:r w:rsidRPr="009959E6">
              <w:rPr>
                <w:rFonts w:ascii="Times New Roman" w:eastAsia="Times New Roman" w:hAnsi="Times New Roman" w:cs="Times New Roman"/>
                <w:color w:val="000000"/>
                <w:lang w:eastAsia="uk-UA"/>
              </w:rPr>
              <w:br/>
              <w:t>понад 3 кг до 6 кг у готовій ніші або на стіні</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щитків освітлювальних групових масою</w:t>
            </w:r>
            <w:r w:rsidRPr="009959E6">
              <w:rPr>
                <w:rFonts w:ascii="Times New Roman" w:eastAsia="Times New Roman" w:hAnsi="Times New Roman" w:cs="Times New Roman"/>
                <w:color w:val="000000"/>
                <w:lang w:eastAsia="uk-UA"/>
              </w:rPr>
              <w:br/>
              <w:t>понад 10 кг до 20 кг у готовій ніші або на стіні</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вимикачів та перемикачів пакетних 2-х і</w:t>
            </w:r>
            <w:r w:rsidRPr="009959E6">
              <w:rPr>
                <w:rFonts w:ascii="Times New Roman" w:eastAsia="Times New Roman" w:hAnsi="Times New Roman" w:cs="Times New Roman"/>
                <w:color w:val="000000"/>
                <w:lang w:eastAsia="uk-UA"/>
              </w:rPr>
              <w:br/>
              <w:t>3-х полюсних на струм до 25 А</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11</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вимикачів та перемикачів пакетних 2-х і</w:t>
            </w:r>
            <w:r w:rsidRPr="009959E6">
              <w:rPr>
                <w:rFonts w:ascii="Times New Roman" w:eastAsia="Times New Roman" w:hAnsi="Times New Roman" w:cs="Times New Roman"/>
                <w:color w:val="000000"/>
                <w:lang w:eastAsia="uk-UA"/>
              </w:rPr>
              <w:br/>
              <w:t>3-х полюсних на струм понад 25 А до 100 А</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електролічильників побутових</w:t>
            </w:r>
            <w:r w:rsidRPr="009959E6">
              <w:rPr>
                <w:rFonts w:ascii="Times New Roman" w:eastAsia="Times New Roman" w:hAnsi="Times New Roman" w:cs="Times New Roman"/>
                <w:color w:val="000000"/>
                <w:lang w:eastAsia="uk-UA"/>
              </w:rPr>
              <w:br/>
              <w:t>трифазових</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сушарок для рук</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вентиляторів у квартирах [витяжка]</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Монтаж світильників для люмінесцентних ламп, які</w:t>
            </w:r>
            <w:r w:rsidRPr="009959E6">
              <w:rPr>
                <w:rFonts w:ascii="Times New Roman" w:eastAsia="Times New Roman" w:hAnsi="Times New Roman" w:cs="Times New Roman"/>
                <w:color w:val="000000"/>
                <w:lang w:eastAsia="uk-UA"/>
              </w:rPr>
              <w:br/>
              <w:t>встановлюються в підвісних стелях, кількість ламп</w:t>
            </w:r>
            <w:r w:rsidRPr="009959E6">
              <w:rPr>
                <w:rFonts w:ascii="Times New Roman" w:eastAsia="Times New Roman" w:hAnsi="Times New Roman" w:cs="Times New Roman"/>
                <w:color w:val="000000"/>
                <w:lang w:eastAsia="uk-UA"/>
              </w:rPr>
              <w:br/>
              <w:t xml:space="preserve">понад 2  до 4 </w:t>
            </w:r>
            <w:proofErr w:type="spellStart"/>
            <w:r w:rsidRPr="009959E6">
              <w:rPr>
                <w:rFonts w:ascii="Times New Roman" w:eastAsia="Times New Roman" w:hAnsi="Times New Roman" w:cs="Times New Roman"/>
                <w:color w:val="000000"/>
                <w:lang w:eastAsia="uk-UA"/>
              </w:rPr>
              <w:t>шт</w:t>
            </w:r>
            <w:proofErr w:type="spellEnd"/>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44</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16</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Монтаж 1-лампового бра для ламп розжарювання</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17</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штепсельних розеток утопленого типу</w:t>
            </w:r>
            <w:r w:rsidRPr="009959E6">
              <w:rPr>
                <w:rFonts w:ascii="Times New Roman" w:eastAsia="Times New Roman" w:hAnsi="Times New Roman" w:cs="Times New Roman"/>
                <w:color w:val="000000"/>
                <w:lang w:eastAsia="uk-UA"/>
              </w:rPr>
              <w:br/>
              <w:t>при схованій проводці</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124</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вимикачів утопленого типу при схованій</w:t>
            </w:r>
            <w:r w:rsidRPr="009959E6">
              <w:rPr>
                <w:rFonts w:ascii="Times New Roman" w:eastAsia="Times New Roman" w:hAnsi="Times New Roman" w:cs="Times New Roman"/>
                <w:color w:val="000000"/>
                <w:lang w:eastAsia="uk-UA"/>
              </w:rPr>
              <w:br/>
              <w:t>проводці, 1-клавішних</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19</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вимикачів утопленого типу при схованій</w:t>
            </w:r>
            <w:r w:rsidRPr="009959E6">
              <w:rPr>
                <w:rFonts w:ascii="Times New Roman" w:eastAsia="Times New Roman" w:hAnsi="Times New Roman" w:cs="Times New Roman"/>
                <w:color w:val="000000"/>
                <w:lang w:eastAsia="uk-UA"/>
              </w:rPr>
              <w:br/>
              <w:t>проводці, 2-клавішних</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Затягування першого проводу перерізом понад 6 мм2</w:t>
            </w:r>
            <w:r w:rsidRPr="009959E6">
              <w:rPr>
                <w:rFonts w:ascii="Times New Roman" w:eastAsia="Times New Roman" w:hAnsi="Times New Roman" w:cs="Times New Roman"/>
                <w:color w:val="000000"/>
                <w:lang w:eastAsia="uk-UA"/>
              </w:rPr>
              <w:br/>
              <w:t>до 16 мм2 в труби</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550</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21</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Монтаж </w:t>
            </w:r>
            <w:proofErr w:type="spellStart"/>
            <w:r w:rsidRPr="009959E6">
              <w:rPr>
                <w:rFonts w:ascii="Times New Roman" w:eastAsia="Times New Roman" w:hAnsi="Times New Roman" w:cs="Times New Roman"/>
                <w:color w:val="000000"/>
                <w:lang w:eastAsia="uk-UA"/>
              </w:rPr>
              <w:t>вініпластових</w:t>
            </w:r>
            <w:proofErr w:type="spellEnd"/>
            <w:r w:rsidRPr="009959E6">
              <w:rPr>
                <w:rFonts w:ascii="Times New Roman" w:eastAsia="Times New Roman" w:hAnsi="Times New Roman" w:cs="Times New Roman"/>
                <w:color w:val="000000"/>
                <w:lang w:eastAsia="uk-UA"/>
              </w:rPr>
              <w:t xml:space="preserve"> труб для електропроводки</w:t>
            </w:r>
            <w:r w:rsidRPr="009959E6">
              <w:rPr>
                <w:rFonts w:ascii="Times New Roman" w:eastAsia="Times New Roman" w:hAnsi="Times New Roman" w:cs="Times New Roman"/>
                <w:color w:val="000000"/>
                <w:lang w:eastAsia="uk-UA"/>
              </w:rPr>
              <w:br/>
              <w:t>діаметром до 25 мм, укладених в борознах під заливку</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550</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Прокладання коробів пластикових</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23</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Затягування першого проводу перерізом понад 6 мм2</w:t>
            </w:r>
            <w:r w:rsidRPr="009959E6">
              <w:rPr>
                <w:rFonts w:ascii="Times New Roman" w:eastAsia="Times New Roman" w:hAnsi="Times New Roman" w:cs="Times New Roman"/>
                <w:color w:val="000000"/>
                <w:lang w:eastAsia="uk-UA"/>
              </w:rPr>
              <w:br/>
              <w:t>до 16 мм2 в труби</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Кабель до 35 кВ, що прокладається з кріпленням</w:t>
            </w:r>
            <w:r w:rsidRPr="009959E6">
              <w:rPr>
                <w:rFonts w:ascii="Times New Roman" w:eastAsia="Times New Roman" w:hAnsi="Times New Roman" w:cs="Times New Roman"/>
                <w:color w:val="000000"/>
                <w:lang w:eastAsia="uk-UA"/>
              </w:rPr>
              <w:br/>
              <w:t>накладними скобами, маса 1 м до 1 кг</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1041</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25</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Коробка розподільна настінна для </w:t>
            </w:r>
            <w:proofErr w:type="spellStart"/>
            <w:r w:rsidRPr="009959E6">
              <w:rPr>
                <w:rFonts w:ascii="Times New Roman" w:eastAsia="Times New Roman" w:hAnsi="Times New Roman" w:cs="Times New Roman"/>
                <w:color w:val="000000"/>
                <w:lang w:eastAsia="uk-UA"/>
              </w:rPr>
              <w:t>кабеля</w:t>
            </w:r>
            <w:proofErr w:type="spellEnd"/>
            <w:r w:rsidRPr="009959E6">
              <w:rPr>
                <w:rFonts w:ascii="Times New Roman" w:eastAsia="Times New Roman" w:hAnsi="Times New Roman" w:cs="Times New Roman"/>
                <w:color w:val="000000"/>
                <w:lang w:eastAsia="uk-UA"/>
              </w:rPr>
              <w:t xml:space="preserve"> в</w:t>
            </w:r>
            <w:r w:rsidRPr="009959E6">
              <w:rPr>
                <w:rFonts w:ascii="Times New Roman" w:eastAsia="Times New Roman" w:hAnsi="Times New Roman" w:cs="Times New Roman"/>
                <w:color w:val="000000"/>
                <w:lang w:eastAsia="uk-UA"/>
              </w:rPr>
              <w:br/>
              <w:t>пластмасовій оболонці</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коробка</w:t>
            </w:r>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26</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Шафа [пульт] керування навісна, висота, ширина і</w:t>
            </w:r>
            <w:r w:rsidRPr="009959E6">
              <w:rPr>
                <w:rFonts w:ascii="Times New Roman" w:eastAsia="Times New Roman" w:hAnsi="Times New Roman" w:cs="Times New Roman"/>
                <w:color w:val="000000"/>
                <w:lang w:eastAsia="uk-UA"/>
              </w:rPr>
              <w:br/>
              <w:t>глибина до 600х600х350 мм</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27</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Прилади, що установлюються на конструкціях, маса до</w:t>
            </w:r>
            <w:r w:rsidRPr="009959E6">
              <w:rPr>
                <w:rFonts w:ascii="Times New Roman" w:eastAsia="Times New Roman" w:hAnsi="Times New Roman" w:cs="Times New Roman"/>
                <w:color w:val="000000"/>
                <w:lang w:eastAsia="uk-UA"/>
              </w:rPr>
              <w:br/>
              <w:t>5 кг</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28</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Прилади, що установлюються на конструкціях, маса до</w:t>
            </w:r>
            <w:r w:rsidRPr="009959E6">
              <w:rPr>
                <w:rFonts w:ascii="Times New Roman" w:eastAsia="Times New Roman" w:hAnsi="Times New Roman" w:cs="Times New Roman"/>
                <w:color w:val="000000"/>
                <w:lang w:eastAsia="uk-UA"/>
              </w:rPr>
              <w:br/>
              <w:t>5 кг</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29</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Стояк збірних кабельних конструкцій [без поличок],</w:t>
            </w:r>
            <w:r w:rsidRPr="009959E6">
              <w:rPr>
                <w:rFonts w:ascii="Times New Roman" w:eastAsia="Times New Roman" w:hAnsi="Times New Roman" w:cs="Times New Roman"/>
                <w:color w:val="000000"/>
                <w:lang w:eastAsia="uk-UA"/>
              </w:rPr>
              <w:br/>
              <w:t>маса до 1,6 кг</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30</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Розетка штепсельна </w:t>
            </w:r>
            <w:proofErr w:type="spellStart"/>
            <w:r w:rsidRPr="009959E6">
              <w:rPr>
                <w:rFonts w:ascii="Times New Roman" w:eastAsia="Times New Roman" w:hAnsi="Times New Roman" w:cs="Times New Roman"/>
                <w:color w:val="000000"/>
                <w:lang w:eastAsia="uk-UA"/>
              </w:rPr>
              <w:t>напівгерметична</w:t>
            </w:r>
            <w:proofErr w:type="spellEnd"/>
            <w:r w:rsidRPr="009959E6">
              <w:rPr>
                <w:rFonts w:ascii="Times New Roman" w:eastAsia="Times New Roman" w:hAnsi="Times New Roman" w:cs="Times New Roman"/>
                <w:color w:val="000000"/>
                <w:lang w:eastAsia="uk-UA"/>
              </w:rPr>
              <w:t xml:space="preserve"> та герметична</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31</w:t>
            </w:r>
          </w:p>
        </w:tc>
        <w:tc>
          <w:tcPr>
            <w:tcW w:w="5354"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Поличка кабельна, що установлюється на стояках,</w:t>
            </w:r>
            <w:r w:rsidRPr="009959E6">
              <w:rPr>
                <w:rFonts w:ascii="Times New Roman" w:eastAsia="Times New Roman" w:hAnsi="Times New Roman" w:cs="Times New Roman"/>
                <w:color w:val="000000"/>
                <w:lang w:eastAsia="uk-UA"/>
              </w:rPr>
              <w:br/>
              <w:t>маса до 0,4 кг</w:t>
            </w:r>
          </w:p>
        </w:tc>
        <w:tc>
          <w:tcPr>
            <w:tcW w:w="1287"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6"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27" w:type="dxa"/>
            <w:tcBorders>
              <w:top w:val="nil"/>
              <w:left w:val="single" w:sz="8" w:space="0" w:color="auto"/>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32</w:t>
            </w:r>
          </w:p>
        </w:tc>
        <w:tc>
          <w:tcPr>
            <w:tcW w:w="5354" w:type="dxa"/>
            <w:gridSpan w:val="2"/>
            <w:tcBorders>
              <w:top w:val="nil"/>
              <w:left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Кабель до 35 кВ у прокладених трубах, блоках і</w:t>
            </w:r>
            <w:r w:rsidRPr="009959E6">
              <w:rPr>
                <w:rFonts w:ascii="Times New Roman" w:eastAsia="Times New Roman" w:hAnsi="Times New Roman" w:cs="Times New Roman"/>
                <w:color w:val="000000"/>
                <w:lang w:eastAsia="uk-UA"/>
              </w:rPr>
              <w:br/>
              <w:t>коробах, маса 1 м до 1 кг</w:t>
            </w:r>
          </w:p>
        </w:tc>
        <w:tc>
          <w:tcPr>
            <w:tcW w:w="1287" w:type="dxa"/>
            <w:tcBorders>
              <w:top w:val="nil"/>
              <w:left w:val="single" w:sz="4" w:space="0" w:color="auto"/>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50" w:type="dxa"/>
            <w:tcBorders>
              <w:top w:val="nil"/>
              <w:left w:val="single" w:sz="4" w:space="0" w:color="auto"/>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1220</w:t>
            </w:r>
          </w:p>
        </w:tc>
        <w:tc>
          <w:tcPr>
            <w:tcW w:w="1236" w:type="dxa"/>
            <w:tcBorders>
              <w:top w:val="nil"/>
              <w:left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27" w:type="dxa"/>
            <w:tcBorders>
              <w:top w:val="nil"/>
              <w:left w:val="single" w:sz="8" w:space="0" w:color="auto"/>
              <w:bottom w:val="single" w:sz="4" w:space="0" w:color="auto"/>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33</w:t>
            </w:r>
          </w:p>
        </w:tc>
        <w:tc>
          <w:tcPr>
            <w:tcW w:w="5354" w:type="dxa"/>
            <w:gridSpan w:val="2"/>
            <w:tcBorders>
              <w:top w:val="nil"/>
              <w:left w:val="nil"/>
              <w:bottom w:val="single" w:sz="4" w:space="0" w:color="auto"/>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Розетка штепсельна </w:t>
            </w:r>
            <w:proofErr w:type="spellStart"/>
            <w:r w:rsidRPr="009959E6">
              <w:rPr>
                <w:rFonts w:ascii="Times New Roman" w:eastAsia="Times New Roman" w:hAnsi="Times New Roman" w:cs="Times New Roman"/>
                <w:color w:val="000000"/>
                <w:lang w:eastAsia="uk-UA"/>
              </w:rPr>
              <w:t>напівгерметична</w:t>
            </w:r>
            <w:proofErr w:type="spellEnd"/>
            <w:r w:rsidRPr="009959E6">
              <w:rPr>
                <w:rFonts w:ascii="Times New Roman" w:eastAsia="Times New Roman" w:hAnsi="Times New Roman" w:cs="Times New Roman"/>
                <w:color w:val="000000"/>
                <w:lang w:eastAsia="uk-UA"/>
              </w:rPr>
              <w:t xml:space="preserve"> та герметична</w:t>
            </w:r>
          </w:p>
        </w:tc>
        <w:tc>
          <w:tcPr>
            <w:tcW w:w="1287" w:type="dxa"/>
            <w:tcBorders>
              <w:top w:val="nil"/>
              <w:left w:val="single" w:sz="4" w:space="0" w:color="auto"/>
              <w:bottom w:val="single" w:sz="4" w:space="0" w:color="auto"/>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шт</w:t>
            </w:r>
            <w:proofErr w:type="spellEnd"/>
          </w:p>
        </w:tc>
        <w:tc>
          <w:tcPr>
            <w:tcW w:w="1150" w:type="dxa"/>
            <w:tcBorders>
              <w:top w:val="nil"/>
              <w:left w:val="single" w:sz="4" w:space="0" w:color="auto"/>
              <w:bottom w:val="single" w:sz="4" w:space="0" w:color="auto"/>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60</w:t>
            </w:r>
          </w:p>
        </w:tc>
        <w:tc>
          <w:tcPr>
            <w:tcW w:w="1236" w:type="dxa"/>
            <w:tcBorders>
              <w:top w:val="nil"/>
              <w:left w:val="nil"/>
              <w:bottom w:val="single" w:sz="4" w:space="0" w:color="auto"/>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bl>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654" w:type="dxa"/>
        <w:tblInd w:w="93" w:type="dxa"/>
        <w:tblLook w:val="04A0"/>
      </w:tblPr>
      <w:tblGrid>
        <w:gridCol w:w="656"/>
        <w:gridCol w:w="949"/>
        <w:gridCol w:w="3730"/>
        <w:gridCol w:w="512"/>
        <w:gridCol w:w="122"/>
        <w:gridCol w:w="937"/>
        <w:gridCol w:w="339"/>
        <w:gridCol w:w="758"/>
        <w:gridCol w:w="376"/>
        <w:gridCol w:w="1275"/>
      </w:tblGrid>
      <w:tr w:rsidR="0047354C" w:rsidRPr="009959E6" w:rsidTr="0047354C">
        <w:trPr>
          <w:trHeight w:val="353"/>
        </w:trPr>
        <w:tc>
          <w:tcPr>
            <w:tcW w:w="9654" w:type="dxa"/>
            <w:gridSpan w:val="10"/>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sz w:val="24"/>
                <w:szCs w:val="24"/>
                <w:lang w:eastAsia="uk-UA"/>
              </w:rPr>
            </w:pPr>
            <w:r w:rsidRPr="009959E6">
              <w:rPr>
                <w:rFonts w:ascii="Times New Roman" w:eastAsia="Times New Roman" w:hAnsi="Times New Roman" w:cs="Times New Roman"/>
                <w:b/>
                <w:bCs/>
                <w:color w:val="000000"/>
                <w:sz w:val="24"/>
                <w:szCs w:val="24"/>
                <w:lang w:eastAsia="uk-UA"/>
              </w:rPr>
              <w:t>ДЕФЕКТНИЙ АКТ</w:t>
            </w:r>
          </w:p>
        </w:tc>
      </w:tr>
      <w:tr w:rsidR="0047354C" w:rsidRPr="009959E6" w:rsidTr="0047354C">
        <w:trPr>
          <w:trHeight w:val="237"/>
        </w:trPr>
        <w:tc>
          <w:tcPr>
            <w:tcW w:w="5847" w:type="dxa"/>
            <w:gridSpan w:val="4"/>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b/>
                <w:bCs/>
                <w:color w:val="000000"/>
                <w:sz w:val="24"/>
                <w:szCs w:val="24"/>
                <w:lang w:eastAsia="uk-UA"/>
              </w:rPr>
            </w:pPr>
          </w:p>
        </w:tc>
        <w:tc>
          <w:tcPr>
            <w:tcW w:w="3807" w:type="dxa"/>
            <w:gridSpan w:val="6"/>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sz w:val="24"/>
                <w:szCs w:val="24"/>
                <w:lang w:eastAsia="uk-UA"/>
              </w:rPr>
            </w:pPr>
          </w:p>
        </w:tc>
      </w:tr>
      <w:tr w:rsidR="0047354C" w:rsidRPr="009959E6" w:rsidTr="0047354C">
        <w:trPr>
          <w:trHeight w:val="623"/>
        </w:trPr>
        <w:tc>
          <w:tcPr>
            <w:tcW w:w="9654" w:type="dxa"/>
            <w:gridSpan w:val="10"/>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b/>
                <w:bCs/>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w:t>
            </w:r>
            <w:proofErr w:type="spellStart"/>
            <w:r w:rsidRPr="009959E6">
              <w:rPr>
                <w:rFonts w:ascii="Times New Roman" w:eastAsia="Times New Roman" w:hAnsi="Times New Roman" w:cs="Times New Roman"/>
                <w:b/>
                <w:bCs/>
                <w:color w:val="000000"/>
                <w:lang w:eastAsia="uk-UA"/>
              </w:rPr>
              <w:t>Нижньоюрківська</w:t>
            </w:r>
            <w:proofErr w:type="spellEnd"/>
            <w:r w:rsidRPr="009959E6">
              <w:rPr>
                <w:rFonts w:ascii="Times New Roman" w:eastAsia="Times New Roman" w:hAnsi="Times New Roman" w:cs="Times New Roman"/>
                <w:b/>
                <w:bCs/>
                <w:color w:val="000000"/>
                <w:lang w:eastAsia="uk-UA"/>
              </w:rPr>
              <w:t xml:space="preserve">, 3, літ. А» (коригування) </w:t>
            </w:r>
            <w:r w:rsidRPr="009959E6">
              <w:rPr>
                <w:rFonts w:ascii="Times New Roman" w:eastAsia="Times New Roman" w:hAnsi="Times New Roman" w:cs="Times New Roman"/>
                <w:color w:val="000000"/>
                <w:lang w:eastAsia="uk-UA"/>
              </w:rPr>
              <w:t>кондиціювання</w:t>
            </w:r>
          </w:p>
        </w:tc>
      </w:tr>
      <w:tr w:rsidR="0047354C" w:rsidRPr="009959E6" w:rsidTr="0047354C">
        <w:trPr>
          <w:trHeight w:val="237"/>
        </w:trPr>
        <w:tc>
          <w:tcPr>
            <w:tcW w:w="5847" w:type="dxa"/>
            <w:gridSpan w:val="4"/>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
        </w:tc>
        <w:tc>
          <w:tcPr>
            <w:tcW w:w="3807" w:type="dxa"/>
            <w:gridSpan w:val="6"/>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
        </w:tc>
      </w:tr>
      <w:tr w:rsidR="0047354C" w:rsidRPr="009959E6" w:rsidTr="0047354C">
        <w:trPr>
          <w:trHeight w:val="293"/>
        </w:trPr>
        <w:tc>
          <w:tcPr>
            <w:tcW w:w="9654" w:type="dxa"/>
            <w:gridSpan w:val="10"/>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Умови виконання робіт К=1,2</w:t>
            </w:r>
          </w:p>
        </w:tc>
      </w:tr>
      <w:tr w:rsidR="0047354C" w:rsidRPr="009959E6" w:rsidTr="0047354C">
        <w:trPr>
          <w:trHeight w:val="237"/>
        </w:trPr>
        <w:tc>
          <w:tcPr>
            <w:tcW w:w="5847" w:type="dxa"/>
            <w:gridSpan w:val="4"/>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
        </w:tc>
        <w:tc>
          <w:tcPr>
            <w:tcW w:w="3807" w:type="dxa"/>
            <w:gridSpan w:val="6"/>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
        </w:tc>
      </w:tr>
      <w:tr w:rsidR="0047354C" w:rsidRPr="009959E6" w:rsidTr="0047354C">
        <w:trPr>
          <w:trHeight w:val="293"/>
        </w:trPr>
        <w:tc>
          <w:tcPr>
            <w:tcW w:w="9654" w:type="dxa"/>
            <w:gridSpan w:val="10"/>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Об'єми робіт</w:t>
            </w:r>
          </w:p>
        </w:tc>
      </w:tr>
      <w:tr w:rsidR="0047354C" w:rsidRPr="009959E6" w:rsidTr="0047354C">
        <w:trPr>
          <w:trHeight w:val="559"/>
        </w:trPr>
        <w:tc>
          <w:tcPr>
            <w:tcW w:w="656" w:type="dxa"/>
            <w:tcBorders>
              <w:top w:val="single" w:sz="8" w:space="0" w:color="auto"/>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Ч.ч</w:t>
            </w:r>
            <w:proofErr w:type="spellEnd"/>
            <w:r w:rsidRPr="009959E6">
              <w:rPr>
                <w:rFonts w:ascii="Times New Roman" w:eastAsia="Times New Roman" w:hAnsi="Times New Roman" w:cs="Times New Roman"/>
                <w:color w:val="000000"/>
                <w:lang w:eastAsia="uk-UA"/>
              </w:rPr>
              <w:t>.</w:t>
            </w:r>
          </w:p>
        </w:tc>
        <w:tc>
          <w:tcPr>
            <w:tcW w:w="5313" w:type="dxa"/>
            <w:gridSpan w:val="4"/>
            <w:tcBorders>
              <w:top w:val="single" w:sz="8" w:space="0" w:color="auto"/>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br/>
              <w:t>Найменування робіт і витрат</w:t>
            </w:r>
          </w:p>
        </w:tc>
        <w:tc>
          <w:tcPr>
            <w:tcW w:w="1276" w:type="dxa"/>
            <w:gridSpan w:val="2"/>
            <w:tcBorders>
              <w:top w:val="single" w:sz="8" w:space="0" w:color="auto"/>
              <w:left w:val="single" w:sz="4" w:space="0" w:color="auto"/>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Одиниця</w:t>
            </w:r>
            <w:r w:rsidRPr="009959E6">
              <w:rPr>
                <w:rFonts w:ascii="Times New Roman" w:eastAsia="Times New Roman" w:hAnsi="Times New Roman" w:cs="Times New Roman"/>
                <w:color w:val="000000"/>
                <w:lang w:eastAsia="uk-UA"/>
              </w:rPr>
              <w:br/>
              <w:t>виміру</w:t>
            </w:r>
          </w:p>
        </w:tc>
        <w:tc>
          <w:tcPr>
            <w:tcW w:w="1134" w:type="dxa"/>
            <w:gridSpan w:val="2"/>
            <w:tcBorders>
              <w:top w:val="single" w:sz="8" w:space="0" w:color="auto"/>
              <w:left w:val="single" w:sz="4" w:space="0" w:color="auto"/>
              <w:bottom w:val="nil"/>
              <w:right w:val="single" w:sz="4"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Кількість</w:t>
            </w:r>
          </w:p>
        </w:tc>
        <w:tc>
          <w:tcPr>
            <w:tcW w:w="1275" w:type="dxa"/>
            <w:tcBorders>
              <w:top w:val="single" w:sz="8" w:space="0" w:color="auto"/>
              <w:left w:val="nil"/>
              <w:bottom w:val="nil"/>
              <w:right w:val="single" w:sz="8"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Примітка</w:t>
            </w:r>
          </w:p>
        </w:tc>
      </w:tr>
      <w:tr w:rsidR="0047354C" w:rsidRPr="009959E6" w:rsidTr="0047354C">
        <w:trPr>
          <w:trHeight w:val="308"/>
        </w:trPr>
        <w:tc>
          <w:tcPr>
            <w:tcW w:w="6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13" w:type="dxa"/>
            <w:gridSpan w:val="4"/>
            <w:tcBorders>
              <w:top w:val="single" w:sz="4" w:space="0" w:color="auto"/>
              <w:left w:val="nil"/>
              <w:bottom w:val="single" w:sz="4" w:space="0" w:color="auto"/>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76" w:type="dxa"/>
            <w:gridSpan w:val="2"/>
            <w:tcBorders>
              <w:top w:val="single" w:sz="4" w:space="0" w:color="auto"/>
              <w:left w:val="single" w:sz="4" w:space="0" w:color="auto"/>
              <w:bottom w:val="single" w:sz="4" w:space="0" w:color="auto"/>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r>
      <w:tr w:rsidR="0047354C" w:rsidRPr="009959E6" w:rsidTr="0047354C">
        <w:trPr>
          <w:trHeight w:val="293"/>
        </w:trPr>
        <w:tc>
          <w:tcPr>
            <w:tcW w:w="656"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13" w:type="dxa"/>
            <w:gridSpan w:val="4"/>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ДЕМОНТАЖНІ РОБОТИ</w:t>
            </w:r>
          </w:p>
        </w:tc>
        <w:tc>
          <w:tcPr>
            <w:tcW w:w="1276" w:type="dxa"/>
            <w:gridSpan w:val="2"/>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34" w:type="dxa"/>
            <w:gridSpan w:val="2"/>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56"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13" w:type="dxa"/>
            <w:gridSpan w:val="4"/>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Розбирання сталевих повітроводів діаметром 320 мм,</w:t>
            </w:r>
            <w:r w:rsidRPr="009959E6">
              <w:rPr>
                <w:rFonts w:ascii="Times New Roman" w:eastAsia="Times New Roman" w:hAnsi="Times New Roman" w:cs="Times New Roman"/>
                <w:color w:val="000000"/>
                <w:lang w:eastAsia="uk-UA"/>
              </w:rPr>
              <w:br/>
              <w:t>периметром 1000 мм з листової сталі товщиною до 0,9</w:t>
            </w:r>
            <w:r w:rsidRPr="009959E6">
              <w:rPr>
                <w:rFonts w:ascii="Times New Roman" w:eastAsia="Times New Roman" w:hAnsi="Times New Roman" w:cs="Times New Roman"/>
                <w:color w:val="000000"/>
                <w:lang w:eastAsia="uk-UA"/>
              </w:rPr>
              <w:br/>
              <w:t>мм</w:t>
            </w:r>
          </w:p>
        </w:tc>
        <w:tc>
          <w:tcPr>
            <w:tcW w:w="1276" w:type="dxa"/>
            <w:gridSpan w:val="2"/>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м2</w:t>
            </w:r>
          </w:p>
        </w:tc>
        <w:tc>
          <w:tcPr>
            <w:tcW w:w="1134" w:type="dxa"/>
            <w:gridSpan w:val="2"/>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6" w:type="dxa"/>
            <w:tcBorders>
              <w:top w:val="nil"/>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5313" w:type="dxa"/>
            <w:gridSpan w:val="4"/>
            <w:tcBorders>
              <w:top w:val="nil"/>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МОНТАЖНІ РОБОТИ</w:t>
            </w:r>
          </w:p>
        </w:tc>
        <w:tc>
          <w:tcPr>
            <w:tcW w:w="1276" w:type="dxa"/>
            <w:gridSpan w:val="2"/>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134" w:type="dxa"/>
            <w:gridSpan w:val="2"/>
            <w:tcBorders>
              <w:top w:val="nil"/>
              <w:left w:val="nil"/>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c>
          <w:tcPr>
            <w:tcW w:w="1275" w:type="dxa"/>
            <w:tcBorders>
              <w:top w:val="nil"/>
              <w:left w:val="nil"/>
              <w:bottom w:val="nil"/>
              <w:right w:val="single" w:sz="8"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6"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5313" w:type="dxa"/>
            <w:gridSpan w:val="4"/>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зовнішніх блоків кондиціонера</w:t>
            </w:r>
          </w:p>
        </w:tc>
        <w:tc>
          <w:tcPr>
            <w:tcW w:w="1276" w:type="dxa"/>
            <w:gridSpan w:val="2"/>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gridSpan w:val="2"/>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56"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5313" w:type="dxa"/>
            <w:gridSpan w:val="4"/>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Установлення </w:t>
            </w:r>
            <w:proofErr w:type="spellStart"/>
            <w:r w:rsidRPr="009959E6">
              <w:rPr>
                <w:rFonts w:ascii="Times New Roman" w:eastAsia="Times New Roman" w:hAnsi="Times New Roman" w:cs="Times New Roman"/>
                <w:color w:val="000000"/>
                <w:lang w:eastAsia="uk-UA"/>
              </w:rPr>
              <w:t>кондицiонерiв</w:t>
            </w:r>
            <w:proofErr w:type="spellEnd"/>
            <w:r w:rsidRPr="009959E6">
              <w:rPr>
                <w:rFonts w:ascii="Times New Roman" w:eastAsia="Times New Roman" w:hAnsi="Times New Roman" w:cs="Times New Roman"/>
                <w:color w:val="000000"/>
                <w:lang w:eastAsia="uk-UA"/>
              </w:rPr>
              <w:t xml:space="preserve"> (внутрішній блок)</w:t>
            </w:r>
          </w:p>
        </w:tc>
        <w:tc>
          <w:tcPr>
            <w:tcW w:w="1276" w:type="dxa"/>
            <w:gridSpan w:val="2"/>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34" w:type="dxa"/>
            <w:gridSpan w:val="2"/>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6"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5313" w:type="dxa"/>
            <w:gridSpan w:val="4"/>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Проводка трубна з труб кольорових металів, діаметр</w:t>
            </w:r>
            <w:r w:rsidRPr="009959E6">
              <w:rPr>
                <w:rFonts w:ascii="Times New Roman" w:eastAsia="Times New Roman" w:hAnsi="Times New Roman" w:cs="Times New Roman"/>
                <w:color w:val="000000"/>
                <w:lang w:eastAsia="uk-UA"/>
              </w:rPr>
              <w:br/>
              <w:t>зовнішній 10 мм</w:t>
            </w:r>
          </w:p>
        </w:tc>
        <w:tc>
          <w:tcPr>
            <w:tcW w:w="1276" w:type="dxa"/>
            <w:gridSpan w:val="2"/>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34" w:type="dxa"/>
            <w:gridSpan w:val="2"/>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24</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56"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5313" w:type="dxa"/>
            <w:gridSpan w:val="4"/>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Мережа систем вентиляції і </w:t>
            </w:r>
            <w:proofErr w:type="spellStart"/>
            <w:r w:rsidRPr="009959E6">
              <w:rPr>
                <w:rFonts w:ascii="Times New Roman" w:eastAsia="Times New Roman" w:hAnsi="Times New Roman" w:cs="Times New Roman"/>
                <w:color w:val="000000"/>
                <w:lang w:eastAsia="uk-UA"/>
              </w:rPr>
              <w:t>кондиціонування</w:t>
            </w:r>
            <w:proofErr w:type="spellEnd"/>
            <w:r w:rsidRPr="009959E6">
              <w:rPr>
                <w:rFonts w:ascii="Times New Roman" w:eastAsia="Times New Roman" w:hAnsi="Times New Roman" w:cs="Times New Roman"/>
                <w:color w:val="000000"/>
                <w:lang w:eastAsia="uk-UA"/>
              </w:rPr>
              <w:t xml:space="preserve"> повітря</w:t>
            </w:r>
            <w:r w:rsidRPr="009959E6">
              <w:rPr>
                <w:rFonts w:ascii="Times New Roman" w:eastAsia="Times New Roman" w:hAnsi="Times New Roman" w:cs="Times New Roman"/>
                <w:color w:val="000000"/>
                <w:lang w:eastAsia="uk-UA"/>
              </w:rPr>
              <w:br/>
              <w:t>при кількості перерізів до 5</w:t>
            </w:r>
          </w:p>
        </w:tc>
        <w:tc>
          <w:tcPr>
            <w:tcW w:w="1276" w:type="dxa"/>
            <w:gridSpan w:val="2"/>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Вен.мер</w:t>
            </w:r>
            <w:proofErr w:type="spellEnd"/>
            <w:r w:rsidRPr="009959E6">
              <w:rPr>
                <w:rFonts w:ascii="Times New Roman" w:eastAsia="Times New Roman" w:hAnsi="Times New Roman" w:cs="Times New Roman"/>
                <w:color w:val="000000"/>
                <w:lang w:eastAsia="uk-UA"/>
              </w:rPr>
              <w:t>.</w:t>
            </w:r>
          </w:p>
        </w:tc>
        <w:tc>
          <w:tcPr>
            <w:tcW w:w="1134" w:type="dxa"/>
            <w:gridSpan w:val="2"/>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75"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37"/>
        </w:trPr>
        <w:tc>
          <w:tcPr>
            <w:tcW w:w="9654" w:type="dxa"/>
            <w:gridSpan w:val="10"/>
            <w:tcBorders>
              <w:top w:val="single" w:sz="8" w:space="0" w:color="auto"/>
              <w:left w:val="nil"/>
              <w:bottom w:val="nil"/>
              <w:right w:val="nil"/>
            </w:tcBorders>
            <w:shd w:val="clear" w:color="auto" w:fill="auto"/>
            <w:vAlign w:val="center"/>
            <w:hideMark/>
          </w:tcPr>
          <w:p w:rsidR="0047354C" w:rsidRPr="009959E6" w:rsidRDefault="0047354C" w:rsidP="0047354C">
            <w:pPr>
              <w:jc w:val="center"/>
              <w:rPr>
                <w:rFonts w:ascii="Arial CYR" w:eastAsia="Times New Roman" w:hAnsi="Arial CYR" w:cs="Arial CYR"/>
                <w:color w:val="000000"/>
                <w:lang w:eastAsia="uk-UA"/>
              </w:rPr>
            </w:pPr>
            <w:r w:rsidRPr="009959E6">
              <w:rPr>
                <w:rFonts w:ascii="Arial CYR" w:eastAsia="Times New Roman" w:hAnsi="Arial CYR" w:cs="Arial CYR"/>
                <w:color w:val="000000"/>
                <w:lang w:eastAsia="uk-UA"/>
              </w:rPr>
              <w:t> </w:t>
            </w:r>
          </w:p>
        </w:tc>
      </w:tr>
      <w:tr w:rsidR="0047354C" w:rsidRPr="009959E6" w:rsidTr="0047354C">
        <w:trPr>
          <w:gridAfter w:val="2"/>
          <w:wAfter w:w="1651" w:type="dxa"/>
          <w:trHeight w:val="237"/>
        </w:trPr>
        <w:tc>
          <w:tcPr>
            <w:tcW w:w="1605" w:type="dxa"/>
            <w:gridSpan w:val="2"/>
            <w:tcBorders>
              <w:top w:val="nil"/>
              <w:left w:val="nil"/>
              <w:bottom w:val="nil"/>
              <w:right w:val="nil"/>
            </w:tcBorders>
            <w:shd w:val="clear" w:color="auto" w:fill="auto"/>
            <w:hideMark/>
          </w:tcPr>
          <w:p w:rsidR="0047354C" w:rsidRPr="009959E6" w:rsidRDefault="0047354C" w:rsidP="0047354C">
            <w:pPr>
              <w:rPr>
                <w:rFonts w:ascii="Arial CYR" w:eastAsia="Times New Roman" w:hAnsi="Arial CYR" w:cs="Arial CYR"/>
                <w:color w:val="000000"/>
                <w:lang w:eastAsia="uk-UA"/>
              </w:rPr>
            </w:pPr>
          </w:p>
        </w:tc>
        <w:tc>
          <w:tcPr>
            <w:tcW w:w="3730" w:type="dxa"/>
            <w:tcBorders>
              <w:top w:val="nil"/>
              <w:left w:val="nil"/>
              <w:bottom w:val="nil"/>
              <w:right w:val="nil"/>
            </w:tcBorders>
            <w:shd w:val="clear" w:color="auto" w:fill="auto"/>
            <w:hideMark/>
          </w:tcPr>
          <w:p w:rsidR="0047354C" w:rsidRPr="009959E6" w:rsidRDefault="0047354C" w:rsidP="0047354C">
            <w:pPr>
              <w:rPr>
                <w:rFonts w:ascii="Arial CYR" w:eastAsia="Times New Roman" w:hAnsi="Arial CYR" w:cs="Arial CYR"/>
                <w:color w:val="000000"/>
                <w:lang w:eastAsia="uk-UA"/>
              </w:rPr>
            </w:pPr>
          </w:p>
        </w:tc>
        <w:tc>
          <w:tcPr>
            <w:tcW w:w="512" w:type="dxa"/>
            <w:tcBorders>
              <w:top w:val="nil"/>
              <w:left w:val="nil"/>
              <w:bottom w:val="nil"/>
              <w:right w:val="nil"/>
            </w:tcBorders>
            <w:shd w:val="clear" w:color="auto" w:fill="auto"/>
            <w:hideMark/>
          </w:tcPr>
          <w:p w:rsidR="0047354C" w:rsidRPr="009959E6" w:rsidRDefault="0047354C" w:rsidP="0047354C">
            <w:pPr>
              <w:rPr>
                <w:rFonts w:ascii="Arial CYR" w:eastAsia="Times New Roman" w:hAnsi="Arial CYR" w:cs="Arial CYR"/>
                <w:color w:val="000000"/>
                <w:lang w:eastAsia="uk-UA"/>
              </w:rPr>
            </w:pPr>
          </w:p>
        </w:tc>
        <w:tc>
          <w:tcPr>
            <w:tcW w:w="1059" w:type="dxa"/>
            <w:gridSpan w:val="2"/>
            <w:tcBorders>
              <w:top w:val="nil"/>
              <w:left w:val="nil"/>
              <w:bottom w:val="nil"/>
              <w:right w:val="nil"/>
            </w:tcBorders>
            <w:shd w:val="clear" w:color="auto" w:fill="auto"/>
            <w:hideMark/>
          </w:tcPr>
          <w:p w:rsidR="0047354C" w:rsidRPr="009959E6" w:rsidRDefault="0047354C" w:rsidP="0047354C">
            <w:pPr>
              <w:rPr>
                <w:rFonts w:ascii="Arial CYR" w:eastAsia="Times New Roman" w:hAnsi="Arial CYR" w:cs="Arial CYR"/>
                <w:color w:val="000000"/>
                <w:lang w:eastAsia="uk-UA"/>
              </w:rPr>
            </w:pPr>
          </w:p>
        </w:tc>
        <w:tc>
          <w:tcPr>
            <w:tcW w:w="1097" w:type="dxa"/>
            <w:gridSpan w:val="2"/>
            <w:tcBorders>
              <w:top w:val="nil"/>
              <w:left w:val="nil"/>
              <w:bottom w:val="nil"/>
              <w:right w:val="nil"/>
            </w:tcBorders>
            <w:shd w:val="clear" w:color="auto" w:fill="auto"/>
            <w:hideMark/>
          </w:tcPr>
          <w:p w:rsidR="0047354C" w:rsidRPr="009959E6" w:rsidRDefault="0047354C" w:rsidP="0047354C">
            <w:pPr>
              <w:rPr>
                <w:rFonts w:ascii="Arial CYR" w:eastAsia="Times New Roman" w:hAnsi="Arial CYR" w:cs="Arial CYR"/>
                <w:color w:val="000000"/>
                <w:lang w:eastAsia="uk-UA"/>
              </w:rPr>
            </w:pPr>
          </w:p>
        </w:tc>
      </w:tr>
      <w:tr w:rsidR="0047354C" w:rsidRPr="009959E6" w:rsidTr="0047354C">
        <w:trPr>
          <w:gridAfter w:val="2"/>
          <w:wAfter w:w="1651" w:type="dxa"/>
          <w:trHeight w:val="237"/>
        </w:trPr>
        <w:tc>
          <w:tcPr>
            <w:tcW w:w="1605" w:type="dxa"/>
            <w:gridSpan w:val="2"/>
            <w:tcBorders>
              <w:top w:val="nil"/>
              <w:left w:val="nil"/>
              <w:bottom w:val="nil"/>
              <w:right w:val="nil"/>
            </w:tcBorders>
            <w:shd w:val="clear" w:color="auto" w:fill="auto"/>
            <w:hideMark/>
          </w:tcPr>
          <w:p w:rsidR="0047354C" w:rsidRPr="009959E6" w:rsidRDefault="0047354C" w:rsidP="0047354C">
            <w:pPr>
              <w:rPr>
                <w:rFonts w:ascii="Arial CYR" w:eastAsia="Times New Roman" w:hAnsi="Arial CYR" w:cs="Arial CYR"/>
                <w:i/>
                <w:iCs/>
                <w:color w:val="000000"/>
                <w:lang w:eastAsia="uk-UA"/>
              </w:rPr>
            </w:pPr>
          </w:p>
        </w:tc>
        <w:tc>
          <w:tcPr>
            <w:tcW w:w="3730" w:type="dxa"/>
            <w:tcBorders>
              <w:top w:val="nil"/>
              <w:left w:val="nil"/>
              <w:bottom w:val="nil"/>
              <w:right w:val="nil"/>
            </w:tcBorders>
            <w:shd w:val="clear" w:color="auto" w:fill="auto"/>
            <w:hideMark/>
          </w:tcPr>
          <w:p w:rsidR="0047354C" w:rsidRPr="009959E6" w:rsidRDefault="0047354C" w:rsidP="0047354C">
            <w:pPr>
              <w:rPr>
                <w:rFonts w:ascii="Arial CYR" w:eastAsia="Times New Roman" w:hAnsi="Arial CYR" w:cs="Arial CYR"/>
                <w:i/>
                <w:iCs/>
                <w:color w:val="000000"/>
                <w:lang w:eastAsia="uk-UA"/>
              </w:rPr>
            </w:pPr>
          </w:p>
        </w:tc>
        <w:tc>
          <w:tcPr>
            <w:tcW w:w="512" w:type="dxa"/>
            <w:tcBorders>
              <w:top w:val="nil"/>
              <w:left w:val="nil"/>
              <w:bottom w:val="nil"/>
              <w:right w:val="nil"/>
            </w:tcBorders>
            <w:shd w:val="clear" w:color="auto" w:fill="auto"/>
            <w:hideMark/>
          </w:tcPr>
          <w:p w:rsidR="0047354C" w:rsidRPr="009959E6" w:rsidRDefault="0047354C" w:rsidP="0047354C">
            <w:pPr>
              <w:rPr>
                <w:rFonts w:ascii="Arial CYR" w:eastAsia="Times New Roman" w:hAnsi="Arial CYR" w:cs="Arial CYR"/>
                <w:i/>
                <w:iCs/>
                <w:color w:val="000000"/>
                <w:lang w:eastAsia="uk-UA"/>
              </w:rPr>
            </w:pPr>
          </w:p>
        </w:tc>
        <w:tc>
          <w:tcPr>
            <w:tcW w:w="1059" w:type="dxa"/>
            <w:gridSpan w:val="2"/>
            <w:tcBorders>
              <w:top w:val="nil"/>
              <w:left w:val="nil"/>
              <w:bottom w:val="nil"/>
              <w:right w:val="nil"/>
            </w:tcBorders>
            <w:shd w:val="clear" w:color="auto" w:fill="auto"/>
            <w:hideMark/>
          </w:tcPr>
          <w:p w:rsidR="0047354C" w:rsidRPr="009959E6" w:rsidRDefault="0047354C" w:rsidP="0047354C">
            <w:pPr>
              <w:rPr>
                <w:rFonts w:ascii="Arial CYR" w:eastAsia="Times New Roman" w:hAnsi="Arial CYR" w:cs="Arial CYR"/>
                <w:i/>
                <w:iCs/>
                <w:color w:val="000000"/>
                <w:lang w:eastAsia="uk-UA"/>
              </w:rPr>
            </w:pPr>
          </w:p>
        </w:tc>
        <w:tc>
          <w:tcPr>
            <w:tcW w:w="1097" w:type="dxa"/>
            <w:gridSpan w:val="2"/>
            <w:tcBorders>
              <w:top w:val="nil"/>
              <w:left w:val="nil"/>
              <w:bottom w:val="nil"/>
              <w:right w:val="nil"/>
            </w:tcBorders>
            <w:shd w:val="clear" w:color="auto" w:fill="auto"/>
            <w:hideMark/>
          </w:tcPr>
          <w:p w:rsidR="0047354C" w:rsidRPr="009959E6" w:rsidRDefault="0047354C" w:rsidP="0047354C">
            <w:pPr>
              <w:rPr>
                <w:rFonts w:ascii="Arial CYR" w:eastAsia="Times New Roman" w:hAnsi="Arial CYR" w:cs="Arial CYR"/>
                <w:i/>
                <w:iCs/>
                <w:color w:val="000000"/>
                <w:lang w:eastAsia="uk-UA"/>
              </w:rPr>
            </w:pPr>
          </w:p>
        </w:tc>
      </w:tr>
    </w:tbl>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tbl>
      <w:tblPr>
        <w:tblW w:w="9628" w:type="dxa"/>
        <w:tblInd w:w="93" w:type="dxa"/>
        <w:tblLook w:val="04A0"/>
      </w:tblPr>
      <w:tblGrid>
        <w:gridCol w:w="660"/>
        <w:gridCol w:w="5320"/>
        <w:gridCol w:w="1268"/>
        <w:gridCol w:w="1142"/>
        <w:gridCol w:w="1238"/>
      </w:tblGrid>
      <w:tr w:rsidR="0047354C" w:rsidRPr="009959E6" w:rsidTr="0047354C">
        <w:trPr>
          <w:trHeight w:val="353"/>
        </w:trPr>
        <w:tc>
          <w:tcPr>
            <w:tcW w:w="9628" w:type="dxa"/>
            <w:gridSpan w:val="5"/>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sz w:val="24"/>
                <w:szCs w:val="24"/>
                <w:lang w:eastAsia="uk-UA"/>
              </w:rPr>
            </w:pPr>
            <w:r w:rsidRPr="009959E6">
              <w:rPr>
                <w:rFonts w:ascii="Times New Roman" w:eastAsia="Times New Roman" w:hAnsi="Times New Roman" w:cs="Times New Roman"/>
                <w:b/>
                <w:bCs/>
                <w:color w:val="000000"/>
                <w:sz w:val="24"/>
                <w:szCs w:val="24"/>
                <w:lang w:eastAsia="uk-UA"/>
              </w:rPr>
              <w:t>ДЕФЕКТНИЙ АКТ</w:t>
            </w:r>
          </w:p>
        </w:tc>
      </w:tr>
      <w:tr w:rsidR="0047354C" w:rsidRPr="009959E6" w:rsidTr="0047354C">
        <w:trPr>
          <w:trHeight w:val="237"/>
        </w:trPr>
        <w:tc>
          <w:tcPr>
            <w:tcW w:w="5980"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b/>
                <w:bCs/>
                <w:color w:val="000000"/>
                <w:sz w:val="24"/>
                <w:szCs w:val="24"/>
                <w:lang w:eastAsia="uk-UA"/>
              </w:rPr>
            </w:pPr>
          </w:p>
        </w:tc>
        <w:tc>
          <w:tcPr>
            <w:tcW w:w="3648" w:type="dxa"/>
            <w:gridSpan w:val="3"/>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sz w:val="24"/>
                <w:szCs w:val="24"/>
                <w:lang w:eastAsia="uk-UA"/>
              </w:rPr>
            </w:pPr>
          </w:p>
        </w:tc>
      </w:tr>
      <w:tr w:rsidR="0047354C" w:rsidRPr="009959E6" w:rsidTr="0047354C">
        <w:trPr>
          <w:trHeight w:val="840"/>
        </w:trPr>
        <w:tc>
          <w:tcPr>
            <w:tcW w:w="9628" w:type="dxa"/>
            <w:gridSpan w:val="5"/>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b/>
                <w:bCs/>
                <w:color w:val="000000"/>
                <w:lang w:eastAsia="uk-UA"/>
              </w:rPr>
              <w:t xml:space="preserve">на «Капітальний ремонт адміністративної будівлі Головного управління Пенсійного фонду України в м. Києві, розташованої за адресою: м. Київ, вул. </w:t>
            </w:r>
            <w:proofErr w:type="spellStart"/>
            <w:r w:rsidRPr="009959E6">
              <w:rPr>
                <w:rFonts w:ascii="Times New Roman" w:eastAsia="Times New Roman" w:hAnsi="Times New Roman" w:cs="Times New Roman"/>
                <w:b/>
                <w:bCs/>
                <w:color w:val="000000"/>
                <w:lang w:eastAsia="uk-UA"/>
              </w:rPr>
              <w:t>Нижньоюрківська</w:t>
            </w:r>
            <w:proofErr w:type="spellEnd"/>
            <w:r w:rsidRPr="009959E6">
              <w:rPr>
                <w:rFonts w:ascii="Times New Roman" w:eastAsia="Times New Roman" w:hAnsi="Times New Roman" w:cs="Times New Roman"/>
                <w:b/>
                <w:bCs/>
                <w:color w:val="000000"/>
                <w:lang w:eastAsia="uk-UA"/>
              </w:rPr>
              <w:t xml:space="preserve">, 3, літ. А» (коригування) </w:t>
            </w:r>
          </w:p>
          <w:p w:rsidR="0047354C" w:rsidRPr="009959E6" w:rsidRDefault="0047354C" w:rsidP="0047354C">
            <w:pPr>
              <w:jc w:val="center"/>
              <w:rPr>
                <w:rFonts w:ascii="Times New Roman" w:eastAsia="Times New Roman" w:hAnsi="Times New Roman" w:cs="Times New Roman"/>
                <w:b/>
                <w:bCs/>
                <w:color w:val="000000"/>
                <w:lang w:eastAsia="uk-UA"/>
              </w:rPr>
            </w:pPr>
            <w:r w:rsidRPr="009959E6">
              <w:rPr>
                <w:rFonts w:ascii="Times New Roman" w:eastAsia="Times New Roman" w:hAnsi="Times New Roman" w:cs="Times New Roman"/>
                <w:color w:val="000000"/>
                <w:lang w:eastAsia="uk-UA"/>
              </w:rPr>
              <w:t>система пожежної сигналізації, система оповіщення про пожежу та управління</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евакуюванням</w:t>
            </w:r>
            <w:proofErr w:type="spellEnd"/>
            <w:r w:rsidRPr="009959E6">
              <w:rPr>
                <w:rFonts w:ascii="Times New Roman" w:eastAsia="Times New Roman" w:hAnsi="Times New Roman" w:cs="Times New Roman"/>
                <w:color w:val="000000"/>
                <w:lang w:eastAsia="uk-UA"/>
              </w:rPr>
              <w:t xml:space="preserve"> людей, система охоронної сигналізації</w:t>
            </w:r>
          </w:p>
        </w:tc>
      </w:tr>
      <w:tr w:rsidR="0047354C" w:rsidRPr="009959E6" w:rsidTr="0047354C">
        <w:trPr>
          <w:trHeight w:val="237"/>
        </w:trPr>
        <w:tc>
          <w:tcPr>
            <w:tcW w:w="5980"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
        </w:tc>
        <w:tc>
          <w:tcPr>
            <w:tcW w:w="3648" w:type="dxa"/>
            <w:gridSpan w:val="3"/>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
        </w:tc>
      </w:tr>
      <w:tr w:rsidR="0047354C" w:rsidRPr="009959E6" w:rsidTr="0047354C">
        <w:trPr>
          <w:trHeight w:val="293"/>
        </w:trPr>
        <w:tc>
          <w:tcPr>
            <w:tcW w:w="9628" w:type="dxa"/>
            <w:gridSpan w:val="5"/>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 xml:space="preserve">Умови виконання робіт </w:t>
            </w:r>
          </w:p>
        </w:tc>
      </w:tr>
      <w:tr w:rsidR="0047354C" w:rsidRPr="009959E6" w:rsidTr="0047354C">
        <w:trPr>
          <w:trHeight w:val="237"/>
        </w:trPr>
        <w:tc>
          <w:tcPr>
            <w:tcW w:w="5980" w:type="dxa"/>
            <w:gridSpan w:val="2"/>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
        </w:tc>
        <w:tc>
          <w:tcPr>
            <w:tcW w:w="3648" w:type="dxa"/>
            <w:gridSpan w:val="3"/>
            <w:tcBorders>
              <w:top w:val="nil"/>
              <w:left w:val="nil"/>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
        </w:tc>
      </w:tr>
      <w:tr w:rsidR="0047354C" w:rsidRPr="009959E6" w:rsidTr="0047354C">
        <w:trPr>
          <w:trHeight w:val="293"/>
        </w:trPr>
        <w:tc>
          <w:tcPr>
            <w:tcW w:w="9628" w:type="dxa"/>
            <w:gridSpan w:val="5"/>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Об'єми робіт</w:t>
            </w:r>
          </w:p>
        </w:tc>
      </w:tr>
      <w:tr w:rsidR="0047354C" w:rsidRPr="009959E6" w:rsidTr="0047354C">
        <w:trPr>
          <w:trHeight w:val="559"/>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Ч.ч</w:t>
            </w:r>
            <w:proofErr w:type="spellEnd"/>
            <w:r w:rsidRPr="009959E6">
              <w:rPr>
                <w:rFonts w:ascii="Times New Roman" w:eastAsia="Times New Roman" w:hAnsi="Times New Roman" w:cs="Times New Roman"/>
                <w:color w:val="000000"/>
                <w:lang w:eastAsia="uk-UA"/>
              </w:rPr>
              <w:t>.</w:t>
            </w:r>
          </w:p>
        </w:tc>
        <w:tc>
          <w:tcPr>
            <w:tcW w:w="5320" w:type="dxa"/>
            <w:tcBorders>
              <w:top w:val="single" w:sz="8" w:space="0" w:color="auto"/>
              <w:left w:val="nil"/>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Найменування робіт і витрат</w:t>
            </w:r>
          </w:p>
        </w:tc>
        <w:tc>
          <w:tcPr>
            <w:tcW w:w="1268" w:type="dxa"/>
            <w:tcBorders>
              <w:top w:val="single" w:sz="8" w:space="0" w:color="auto"/>
              <w:left w:val="single" w:sz="4" w:space="0" w:color="auto"/>
              <w:bottom w:val="nil"/>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Одиниця</w:t>
            </w:r>
            <w:r w:rsidRPr="009959E6">
              <w:rPr>
                <w:rFonts w:ascii="Times New Roman" w:eastAsia="Times New Roman" w:hAnsi="Times New Roman" w:cs="Times New Roman"/>
                <w:color w:val="000000"/>
                <w:lang w:eastAsia="uk-UA"/>
              </w:rPr>
              <w:br/>
              <w:t>виміру</w:t>
            </w:r>
          </w:p>
        </w:tc>
        <w:tc>
          <w:tcPr>
            <w:tcW w:w="1142" w:type="dxa"/>
            <w:tcBorders>
              <w:top w:val="single" w:sz="8" w:space="0" w:color="auto"/>
              <w:left w:val="single" w:sz="4" w:space="0" w:color="auto"/>
              <w:bottom w:val="nil"/>
              <w:right w:val="single" w:sz="4"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Кількість</w:t>
            </w:r>
          </w:p>
        </w:tc>
        <w:tc>
          <w:tcPr>
            <w:tcW w:w="1238" w:type="dxa"/>
            <w:tcBorders>
              <w:top w:val="single" w:sz="8" w:space="0" w:color="auto"/>
              <w:left w:val="nil"/>
              <w:bottom w:val="nil"/>
              <w:right w:val="single" w:sz="8"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Примітка</w:t>
            </w:r>
          </w:p>
        </w:tc>
      </w:tr>
      <w:tr w:rsidR="0047354C" w:rsidRPr="009959E6" w:rsidTr="0047354C">
        <w:trPr>
          <w:trHeight w:val="308"/>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20" w:type="dxa"/>
            <w:tcBorders>
              <w:top w:val="single" w:sz="4" w:space="0" w:color="auto"/>
              <w:left w:val="nil"/>
              <w:bottom w:val="single" w:sz="4" w:space="0" w:color="auto"/>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68" w:type="dxa"/>
            <w:tcBorders>
              <w:top w:val="single" w:sz="4" w:space="0" w:color="auto"/>
              <w:left w:val="single" w:sz="4" w:space="0" w:color="auto"/>
              <w:bottom w:val="single" w:sz="4" w:space="0" w:color="auto"/>
              <w:right w:val="nil"/>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114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8" w:type="dxa"/>
            <w:tcBorders>
              <w:top w:val="single" w:sz="4" w:space="0" w:color="auto"/>
              <w:left w:val="nil"/>
              <w:bottom w:val="single" w:sz="4" w:space="0" w:color="auto"/>
              <w:right w:val="single" w:sz="8" w:space="0" w:color="000000"/>
            </w:tcBorders>
            <w:shd w:val="clear" w:color="auto" w:fill="auto"/>
            <w:vAlign w:val="center"/>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w:t>
            </w:r>
            <w:proofErr w:type="spellStart"/>
            <w:r w:rsidRPr="009959E6">
              <w:rPr>
                <w:rFonts w:ascii="Times New Roman" w:eastAsia="Times New Roman" w:hAnsi="Times New Roman" w:cs="Times New Roman"/>
                <w:color w:val="000000"/>
                <w:lang w:eastAsia="uk-UA"/>
              </w:rPr>
              <w:t>кабеля</w:t>
            </w:r>
            <w:proofErr w:type="spellEnd"/>
            <w:r w:rsidRPr="009959E6">
              <w:rPr>
                <w:rFonts w:ascii="Times New Roman" w:eastAsia="Times New Roman" w:hAnsi="Times New Roman" w:cs="Times New Roman"/>
                <w:color w:val="000000"/>
                <w:lang w:eastAsia="uk-UA"/>
              </w:rPr>
              <w:t xml:space="preserve"> до 35 кВ у прокладених трубах,</w:t>
            </w:r>
            <w:r w:rsidRPr="009959E6">
              <w:rPr>
                <w:rFonts w:ascii="Times New Roman" w:eastAsia="Times New Roman" w:hAnsi="Times New Roman" w:cs="Times New Roman"/>
                <w:color w:val="000000"/>
                <w:lang w:eastAsia="uk-UA"/>
              </w:rPr>
              <w:br/>
              <w:t>блоках і коробах, маса 1 м до 1 кг</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400</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w:t>
            </w:r>
            <w:proofErr w:type="spellStart"/>
            <w:r w:rsidRPr="009959E6">
              <w:rPr>
                <w:rFonts w:ascii="Times New Roman" w:eastAsia="Times New Roman" w:hAnsi="Times New Roman" w:cs="Times New Roman"/>
                <w:color w:val="000000"/>
                <w:lang w:eastAsia="uk-UA"/>
              </w:rPr>
              <w:t>кабеля</w:t>
            </w:r>
            <w:proofErr w:type="spellEnd"/>
            <w:r w:rsidRPr="009959E6">
              <w:rPr>
                <w:rFonts w:ascii="Times New Roman" w:eastAsia="Times New Roman" w:hAnsi="Times New Roman" w:cs="Times New Roman"/>
                <w:color w:val="000000"/>
                <w:lang w:eastAsia="uk-UA"/>
              </w:rPr>
              <w:t xml:space="preserve"> до 35 кВ, що прокладається з</w:t>
            </w:r>
            <w:r w:rsidRPr="009959E6">
              <w:rPr>
                <w:rFonts w:ascii="Times New Roman" w:eastAsia="Times New Roman" w:hAnsi="Times New Roman" w:cs="Times New Roman"/>
                <w:color w:val="000000"/>
                <w:lang w:eastAsia="uk-UA"/>
              </w:rPr>
              <w:br/>
              <w:t>кріпленням накладними скобами, маса 1 м до 0,5 кг</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1100</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проводу в </w:t>
            </w:r>
            <w:proofErr w:type="spellStart"/>
            <w:r w:rsidRPr="009959E6">
              <w:rPr>
                <w:rFonts w:ascii="Times New Roman" w:eastAsia="Times New Roman" w:hAnsi="Times New Roman" w:cs="Times New Roman"/>
                <w:color w:val="000000"/>
                <w:lang w:eastAsia="uk-UA"/>
              </w:rPr>
              <w:t>гумовобітумних</w:t>
            </w:r>
            <w:proofErr w:type="spellEnd"/>
            <w:r w:rsidRPr="009959E6">
              <w:rPr>
                <w:rFonts w:ascii="Times New Roman" w:eastAsia="Times New Roman" w:hAnsi="Times New Roman" w:cs="Times New Roman"/>
                <w:color w:val="000000"/>
                <w:lang w:eastAsia="uk-UA"/>
              </w:rPr>
              <w:t xml:space="preserve"> трубках, кількість</w:t>
            </w:r>
            <w:r w:rsidRPr="009959E6">
              <w:rPr>
                <w:rFonts w:ascii="Times New Roman" w:eastAsia="Times New Roman" w:hAnsi="Times New Roman" w:cs="Times New Roman"/>
                <w:color w:val="000000"/>
                <w:lang w:eastAsia="uk-UA"/>
              </w:rPr>
              <w:br/>
              <w:t>проводів у трубці 2, переріз проводу до 6 мм2</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600</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блоку базового на 20 променів </w:t>
            </w:r>
            <w:proofErr w:type="spellStart"/>
            <w:r w:rsidRPr="009959E6">
              <w:rPr>
                <w:rFonts w:ascii="Times New Roman" w:eastAsia="Times New Roman" w:hAnsi="Times New Roman" w:cs="Times New Roman"/>
                <w:color w:val="000000"/>
                <w:lang w:eastAsia="uk-UA"/>
              </w:rPr>
              <w:t>приймально-</w:t>
            </w:r>
            <w:proofErr w:type="spellEnd"/>
            <w:r w:rsidRPr="009959E6">
              <w:rPr>
                <w:rFonts w:ascii="Times New Roman" w:eastAsia="Times New Roman" w:hAnsi="Times New Roman" w:cs="Times New Roman"/>
                <w:color w:val="000000"/>
                <w:lang w:eastAsia="uk-UA"/>
              </w:rPr>
              <w:br/>
              <w:t xml:space="preserve">контрольного пускового концентратора </w:t>
            </w:r>
            <w:proofErr w:type="spellStart"/>
            <w:r w:rsidRPr="009959E6">
              <w:rPr>
                <w:rFonts w:ascii="Times New Roman" w:eastAsia="Times New Roman" w:hAnsi="Times New Roman" w:cs="Times New Roman"/>
                <w:color w:val="000000"/>
                <w:lang w:eastAsia="uk-UA"/>
              </w:rPr>
              <w:t>ПС</w:t>
            </w:r>
            <w:proofErr w:type="spellEnd"/>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ящика живлення</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ящик</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6</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w:t>
            </w:r>
            <w:proofErr w:type="spellStart"/>
            <w:r w:rsidRPr="009959E6">
              <w:rPr>
                <w:rFonts w:ascii="Times New Roman" w:eastAsia="Times New Roman" w:hAnsi="Times New Roman" w:cs="Times New Roman"/>
                <w:color w:val="000000"/>
                <w:lang w:eastAsia="uk-UA"/>
              </w:rPr>
              <w:t>сповіщувача</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ПС</w:t>
            </w:r>
            <w:proofErr w:type="spellEnd"/>
            <w:r w:rsidRPr="009959E6">
              <w:rPr>
                <w:rFonts w:ascii="Times New Roman" w:eastAsia="Times New Roman" w:hAnsi="Times New Roman" w:cs="Times New Roman"/>
                <w:color w:val="000000"/>
                <w:lang w:eastAsia="uk-UA"/>
              </w:rPr>
              <w:t xml:space="preserve"> автоматичного димового</w:t>
            </w:r>
            <w:r w:rsidRPr="009959E6">
              <w:rPr>
                <w:rFonts w:ascii="Times New Roman" w:eastAsia="Times New Roman" w:hAnsi="Times New Roman" w:cs="Times New Roman"/>
                <w:color w:val="000000"/>
                <w:lang w:eastAsia="uk-UA"/>
              </w:rPr>
              <w:br/>
              <w:t>фотоелектричного, радіоізотопного, світлового у</w:t>
            </w:r>
            <w:r w:rsidRPr="009959E6">
              <w:rPr>
                <w:rFonts w:ascii="Times New Roman" w:eastAsia="Times New Roman" w:hAnsi="Times New Roman" w:cs="Times New Roman"/>
                <w:color w:val="000000"/>
                <w:lang w:eastAsia="uk-UA"/>
              </w:rPr>
              <w:br/>
              <w:t>нормальному виконанні</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29</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7</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w:t>
            </w:r>
            <w:proofErr w:type="spellStart"/>
            <w:r w:rsidRPr="009959E6">
              <w:rPr>
                <w:rFonts w:ascii="Times New Roman" w:eastAsia="Times New Roman" w:hAnsi="Times New Roman" w:cs="Times New Roman"/>
                <w:color w:val="000000"/>
                <w:lang w:eastAsia="uk-UA"/>
              </w:rPr>
              <w:t>сповіщувача</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ПС</w:t>
            </w:r>
            <w:proofErr w:type="spellEnd"/>
            <w:r w:rsidRPr="009959E6">
              <w:rPr>
                <w:rFonts w:ascii="Times New Roman" w:eastAsia="Times New Roman" w:hAnsi="Times New Roman" w:cs="Times New Roman"/>
                <w:color w:val="000000"/>
                <w:lang w:eastAsia="uk-UA"/>
              </w:rPr>
              <w:t xml:space="preserve"> автоматичного теплового</w:t>
            </w:r>
            <w:r w:rsidRPr="009959E6">
              <w:rPr>
                <w:rFonts w:ascii="Times New Roman" w:eastAsia="Times New Roman" w:hAnsi="Times New Roman" w:cs="Times New Roman"/>
                <w:color w:val="000000"/>
                <w:lang w:eastAsia="uk-UA"/>
              </w:rPr>
              <w:br/>
              <w:t xml:space="preserve">електроконтактного, </w:t>
            </w:r>
            <w:proofErr w:type="spellStart"/>
            <w:r w:rsidRPr="009959E6">
              <w:rPr>
                <w:rFonts w:ascii="Times New Roman" w:eastAsia="Times New Roman" w:hAnsi="Times New Roman" w:cs="Times New Roman"/>
                <w:color w:val="000000"/>
                <w:lang w:eastAsia="uk-UA"/>
              </w:rPr>
              <w:t>магнітоконтактного</w:t>
            </w:r>
            <w:proofErr w:type="spellEnd"/>
            <w:r w:rsidRPr="009959E6">
              <w:rPr>
                <w:rFonts w:ascii="Times New Roman" w:eastAsia="Times New Roman" w:hAnsi="Times New Roman" w:cs="Times New Roman"/>
                <w:color w:val="000000"/>
                <w:lang w:eastAsia="uk-UA"/>
              </w:rPr>
              <w:t xml:space="preserve"> у нормальному</w:t>
            </w:r>
            <w:r w:rsidRPr="009959E6">
              <w:rPr>
                <w:rFonts w:ascii="Times New Roman" w:eastAsia="Times New Roman" w:hAnsi="Times New Roman" w:cs="Times New Roman"/>
                <w:color w:val="000000"/>
                <w:lang w:eastAsia="uk-UA"/>
              </w:rPr>
              <w:br/>
              <w:t>виконанні</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Демонтаж сигнальних ліхтарів з надписом "вхід", "вихід",</w:t>
            </w:r>
            <w:r w:rsidRPr="009959E6">
              <w:rPr>
                <w:rFonts w:ascii="Times New Roman" w:eastAsia="Times New Roman" w:hAnsi="Times New Roman" w:cs="Times New Roman"/>
                <w:color w:val="000000"/>
                <w:lang w:eastAsia="uk-UA"/>
              </w:rPr>
              <w:br/>
              <w:t>"в'їзд", "під'їзд" і т.п.</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w:t>
            </w:r>
            <w:proofErr w:type="spellStart"/>
            <w:r w:rsidRPr="009959E6">
              <w:rPr>
                <w:rFonts w:ascii="Times New Roman" w:eastAsia="Times New Roman" w:hAnsi="Times New Roman" w:cs="Times New Roman"/>
                <w:color w:val="000000"/>
                <w:lang w:eastAsia="uk-UA"/>
              </w:rPr>
              <w:t>сповіщувача</w:t>
            </w:r>
            <w:proofErr w:type="spellEnd"/>
            <w:r w:rsidRPr="009959E6">
              <w:rPr>
                <w:rFonts w:ascii="Times New Roman" w:eastAsia="Times New Roman" w:hAnsi="Times New Roman" w:cs="Times New Roman"/>
                <w:color w:val="000000"/>
                <w:lang w:eastAsia="uk-UA"/>
              </w:rPr>
              <w:t xml:space="preserve"> ОС автоматичного </w:t>
            </w:r>
            <w:proofErr w:type="spellStart"/>
            <w:r w:rsidRPr="009959E6">
              <w:rPr>
                <w:rFonts w:ascii="Times New Roman" w:eastAsia="Times New Roman" w:hAnsi="Times New Roman" w:cs="Times New Roman"/>
                <w:color w:val="000000"/>
                <w:lang w:eastAsia="uk-UA"/>
              </w:rPr>
              <w:t>ударно-</w:t>
            </w:r>
            <w:proofErr w:type="spellEnd"/>
            <w:r w:rsidRPr="009959E6">
              <w:rPr>
                <w:rFonts w:ascii="Times New Roman" w:eastAsia="Times New Roman" w:hAnsi="Times New Roman" w:cs="Times New Roman"/>
                <w:color w:val="000000"/>
                <w:lang w:eastAsia="uk-UA"/>
              </w:rPr>
              <w:br/>
              <w:t>контактного, безконтактного електричного або</w:t>
            </w:r>
            <w:r w:rsidRPr="009959E6">
              <w:rPr>
                <w:rFonts w:ascii="Times New Roman" w:eastAsia="Times New Roman" w:hAnsi="Times New Roman" w:cs="Times New Roman"/>
                <w:color w:val="000000"/>
                <w:lang w:eastAsia="uk-UA"/>
              </w:rPr>
              <w:br/>
              <w:t>п'єзоелектричного, що установлюється на склі</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Демонтаж </w:t>
            </w:r>
            <w:proofErr w:type="spellStart"/>
            <w:r w:rsidRPr="009959E6">
              <w:rPr>
                <w:rFonts w:ascii="Times New Roman" w:eastAsia="Times New Roman" w:hAnsi="Times New Roman" w:cs="Times New Roman"/>
                <w:color w:val="000000"/>
                <w:lang w:eastAsia="uk-UA"/>
              </w:rPr>
              <w:t>сповіщувача</w:t>
            </w:r>
            <w:proofErr w:type="spellEnd"/>
            <w:r w:rsidRPr="009959E6">
              <w:rPr>
                <w:rFonts w:ascii="Times New Roman" w:eastAsia="Times New Roman" w:hAnsi="Times New Roman" w:cs="Times New Roman"/>
                <w:color w:val="000000"/>
                <w:lang w:eastAsia="uk-UA"/>
              </w:rPr>
              <w:t xml:space="preserve"> ОС автоматичного контактного,</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магнітоконтактного</w:t>
            </w:r>
            <w:proofErr w:type="spellEnd"/>
            <w:r w:rsidRPr="009959E6">
              <w:rPr>
                <w:rFonts w:ascii="Times New Roman" w:eastAsia="Times New Roman" w:hAnsi="Times New Roman" w:cs="Times New Roman"/>
                <w:color w:val="000000"/>
                <w:lang w:eastAsia="uk-UA"/>
              </w:rPr>
              <w:t xml:space="preserve"> на відкривання вікон, дверей</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11</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Блок базовий на 20 променів приймально-контрольного</w:t>
            </w:r>
            <w:r w:rsidRPr="009959E6">
              <w:rPr>
                <w:rFonts w:ascii="Times New Roman" w:eastAsia="Times New Roman" w:hAnsi="Times New Roman" w:cs="Times New Roman"/>
                <w:color w:val="000000"/>
                <w:lang w:eastAsia="uk-UA"/>
              </w:rPr>
              <w:br/>
              <w:t xml:space="preserve">пускового концентратора </w:t>
            </w:r>
            <w:proofErr w:type="spellStart"/>
            <w:r w:rsidRPr="009959E6">
              <w:rPr>
                <w:rFonts w:ascii="Times New Roman" w:eastAsia="Times New Roman" w:hAnsi="Times New Roman" w:cs="Times New Roman"/>
                <w:color w:val="000000"/>
                <w:lang w:eastAsia="uk-UA"/>
              </w:rPr>
              <w:t>ПС</w:t>
            </w:r>
            <w:proofErr w:type="spellEnd"/>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Акумулятор лужний одноелементний, ємкість 22 </w:t>
            </w:r>
            <w:proofErr w:type="spellStart"/>
            <w:r w:rsidRPr="009959E6">
              <w:rPr>
                <w:rFonts w:ascii="Times New Roman" w:eastAsia="Times New Roman" w:hAnsi="Times New Roman" w:cs="Times New Roman"/>
                <w:color w:val="000000"/>
                <w:lang w:eastAsia="uk-UA"/>
              </w:rPr>
              <w:t>А.год</w:t>
            </w:r>
            <w:proofErr w:type="spellEnd"/>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Ящик живлення</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ящик</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14</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Установлення знімних та висувних блоків [модулів,</w:t>
            </w:r>
            <w:r w:rsidRPr="009959E6">
              <w:rPr>
                <w:rFonts w:ascii="Times New Roman" w:eastAsia="Times New Roman" w:hAnsi="Times New Roman" w:cs="Times New Roman"/>
                <w:color w:val="000000"/>
                <w:lang w:eastAsia="uk-UA"/>
              </w:rPr>
              <w:br/>
              <w:t xml:space="preserve">комірок, </w:t>
            </w:r>
            <w:proofErr w:type="spellStart"/>
            <w:r w:rsidRPr="009959E6">
              <w:rPr>
                <w:rFonts w:ascii="Times New Roman" w:eastAsia="Times New Roman" w:hAnsi="Times New Roman" w:cs="Times New Roman"/>
                <w:color w:val="000000"/>
                <w:lang w:eastAsia="uk-UA"/>
              </w:rPr>
              <w:t>ТЄЗів</w:t>
            </w:r>
            <w:proofErr w:type="spellEnd"/>
            <w:r w:rsidRPr="009959E6">
              <w:rPr>
                <w:rFonts w:ascii="Times New Roman" w:eastAsia="Times New Roman" w:hAnsi="Times New Roman" w:cs="Times New Roman"/>
                <w:color w:val="000000"/>
                <w:lang w:eastAsia="uk-UA"/>
              </w:rPr>
              <w:t>], маса до 5 кг</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ПС</w:t>
            </w:r>
            <w:proofErr w:type="spellEnd"/>
            <w:r w:rsidRPr="009959E6">
              <w:rPr>
                <w:rFonts w:ascii="Times New Roman" w:eastAsia="Times New Roman" w:hAnsi="Times New Roman" w:cs="Times New Roman"/>
                <w:color w:val="000000"/>
                <w:lang w:eastAsia="uk-UA"/>
              </w:rPr>
              <w:t xml:space="preserve"> автоматичний димовий</w:t>
            </w:r>
            <w:r w:rsidRPr="009959E6">
              <w:rPr>
                <w:rFonts w:ascii="Times New Roman" w:eastAsia="Times New Roman" w:hAnsi="Times New Roman" w:cs="Times New Roman"/>
                <w:color w:val="000000"/>
                <w:lang w:eastAsia="uk-UA"/>
              </w:rPr>
              <w:br/>
              <w:t>фотоелектричний, радіоізотопний, світловий у</w:t>
            </w:r>
            <w:r w:rsidRPr="009959E6">
              <w:rPr>
                <w:rFonts w:ascii="Times New Roman" w:eastAsia="Times New Roman" w:hAnsi="Times New Roman" w:cs="Times New Roman"/>
                <w:color w:val="000000"/>
                <w:lang w:eastAsia="uk-UA"/>
              </w:rPr>
              <w:br/>
              <w:t>нормальному виконанні</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16</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w:t>
            </w:r>
            <w:proofErr w:type="spellStart"/>
            <w:r w:rsidRPr="009959E6">
              <w:rPr>
                <w:rFonts w:ascii="Times New Roman" w:eastAsia="Times New Roman" w:hAnsi="Times New Roman" w:cs="Times New Roman"/>
                <w:color w:val="000000"/>
                <w:lang w:eastAsia="uk-UA"/>
              </w:rPr>
              <w:t>ПС</w:t>
            </w:r>
            <w:proofErr w:type="spellEnd"/>
            <w:r w:rsidRPr="009959E6">
              <w:rPr>
                <w:rFonts w:ascii="Times New Roman" w:eastAsia="Times New Roman" w:hAnsi="Times New Roman" w:cs="Times New Roman"/>
                <w:color w:val="000000"/>
                <w:lang w:eastAsia="uk-UA"/>
              </w:rPr>
              <w:t xml:space="preserve"> автоматичний тепловий</w:t>
            </w:r>
            <w:r w:rsidRPr="009959E6">
              <w:rPr>
                <w:rFonts w:ascii="Times New Roman" w:eastAsia="Times New Roman" w:hAnsi="Times New Roman" w:cs="Times New Roman"/>
                <w:color w:val="000000"/>
                <w:lang w:eastAsia="uk-UA"/>
              </w:rPr>
              <w:br/>
              <w:t xml:space="preserve">електроконтактний, </w:t>
            </w:r>
            <w:proofErr w:type="spellStart"/>
            <w:r w:rsidRPr="009959E6">
              <w:rPr>
                <w:rFonts w:ascii="Times New Roman" w:eastAsia="Times New Roman" w:hAnsi="Times New Roman" w:cs="Times New Roman"/>
                <w:color w:val="000000"/>
                <w:lang w:eastAsia="uk-UA"/>
              </w:rPr>
              <w:t>магнітоконтактний</w:t>
            </w:r>
            <w:proofErr w:type="spellEnd"/>
            <w:r w:rsidRPr="009959E6">
              <w:rPr>
                <w:rFonts w:ascii="Times New Roman" w:eastAsia="Times New Roman" w:hAnsi="Times New Roman" w:cs="Times New Roman"/>
                <w:color w:val="000000"/>
                <w:lang w:eastAsia="uk-UA"/>
              </w:rPr>
              <w:t xml:space="preserve"> у нормальному</w:t>
            </w:r>
            <w:r w:rsidRPr="009959E6">
              <w:rPr>
                <w:rFonts w:ascii="Times New Roman" w:eastAsia="Times New Roman" w:hAnsi="Times New Roman" w:cs="Times New Roman"/>
                <w:color w:val="000000"/>
                <w:lang w:eastAsia="uk-UA"/>
              </w:rPr>
              <w:br/>
              <w:t>виконанні</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17</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Кнопка, установлювана на пультах і панелях</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Пульт або табло, кількість сигналів до 5</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19</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Коробка </w:t>
            </w:r>
            <w:proofErr w:type="spellStart"/>
            <w:r w:rsidRPr="009959E6">
              <w:rPr>
                <w:rFonts w:ascii="Times New Roman" w:eastAsia="Times New Roman" w:hAnsi="Times New Roman" w:cs="Times New Roman"/>
                <w:color w:val="000000"/>
                <w:lang w:eastAsia="uk-UA"/>
              </w:rPr>
              <w:t>відгалужувальна</w:t>
            </w:r>
            <w:proofErr w:type="spellEnd"/>
            <w:r w:rsidRPr="009959E6">
              <w:rPr>
                <w:rFonts w:ascii="Times New Roman" w:eastAsia="Times New Roman" w:hAnsi="Times New Roman" w:cs="Times New Roman"/>
                <w:color w:val="000000"/>
                <w:lang w:eastAsia="uk-UA"/>
              </w:rPr>
              <w:t xml:space="preserve"> на стіні</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Прокладання коробів пластикових</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400</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21</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Кабель до 35 кВ у прокладених трубах, блоках і</w:t>
            </w:r>
            <w:r w:rsidRPr="009959E6">
              <w:rPr>
                <w:rFonts w:ascii="Times New Roman" w:eastAsia="Times New Roman" w:hAnsi="Times New Roman" w:cs="Times New Roman"/>
                <w:color w:val="000000"/>
                <w:lang w:eastAsia="uk-UA"/>
              </w:rPr>
              <w:br/>
              <w:t>коробах, маса 1 м до 1 кг</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430</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1088"/>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22</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Прокладання </w:t>
            </w:r>
            <w:proofErr w:type="spellStart"/>
            <w:r w:rsidRPr="009959E6">
              <w:rPr>
                <w:rFonts w:ascii="Times New Roman" w:eastAsia="Times New Roman" w:hAnsi="Times New Roman" w:cs="Times New Roman"/>
                <w:color w:val="000000"/>
                <w:lang w:eastAsia="uk-UA"/>
              </w:rPr>
              <w:t>вініпластових</w:t>
            </w:r>
            <w:proofErr w:type="spellEnd"/>
            <w:r w:rsidRPr="009959E6">
              <w:rPr>
                <w:rFonts w:ascii="Times New Roman" w:eastAsia="Times New Roman" w:hAnsi="Times New Roman" w:cs="Times New Roman"/>
                <w:color w:val="000000"/>
                <w:lang w:eastAsia="uk-UA"/>
              </w:rPr>
              <w:t xml:space="preserve"> труб, що поставляються</w:t>
            </w:r>
            <w:r w:rsidRPr="009959E6">
              <w:rPr>
                <w:rFonts w:ascii="Times New Roman" w:eastAsia="Times New Roman" w:hAnsi="Times New Roman" w:cs="Times New Roman"/>
                <w:color w:val="000000"/>
                <w:lang w:eastAsia="uk-UA"/>
              </w:rPr>
              <w:br/>
              <w:t>нормалізованими елементами в комплекті, по стінах і</w:t>
            </w:r>
            <w:r w:rsidRPr="009959E6">
              <w:rPr>
                <w:rFonts w:ascii="Times New Roman" w:eastAsia="Times New Roman" w:hAnsi="Times New Roman" w:cs="Times New Roman"/>
                <w:color w:val="000000"/>
                <w:lang w:eastAsia="uk-UA"/>
              </w:rPr>
              <w:br/>
              <w:t>колонах із кріпленням накладними скобами, діаметр</w:t>
            </w:r>
            <w:r w:rsidRPr="009959E6">
              <w:rPr>
                <w:rFonts w:ascii="Times New Roman" w:eastAsia="Times New Roman" w:hAnsi="Times New Roman" w:cs="Times New Roman"/>
                <w:color w:val="000000"/>
                <w:lang w:eastAsia="uk-UA"/>
              </w:rPr>
              <w:br/>
              <w:t>умовного проходу до 25 мм</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1200</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23</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Кабель до 35 кВ, що прокладається з кріпленням</w:t>
            </w:r>
            <w:r w:rsidRPr="009959E6">
              <w:rPr>
                <w:rFonts w:ascii="Times New Roman" w:eastAsia="Times New Roman" w:hAnsi="Times New Roman" w:cs="Times New Roman"/>
                <w:color w:val="000000"/>
                <w:lang w:eastAsia="uk-UA"/>
              </w:rPr>
              <w:br/>
              <w:t>накладними скобами, маса 1 м до 0,5 кг</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1300</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lastRenderedPageBreak/>
              <w:t>24</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ОПС. Прилад приймально-контрольний (</w:t>
            </w:r>
            <w:proofErr w:type="spellStart"/>
            <w:r w:rsidRPr="009959E6">
              <w:rPr>
                <w:rFonts w:ascii="Times New Roman" w:eastAsia="Times New Roman" w:hAnsi="Times New Roman" w:cs="Times New Roman"/>
                <w:color w:val="000000"/>
                <w:lang w:eastAsia="uk-UA"/>
              </w:rPr>
              <w:t>Тірас</w:t>
            </w:r>
            <w:proofErr w:type="spellEnd"/>
            <w:r w:rsidRPr="009959E6">
              <w:rPr>
                <w:rFonts w:ascii="Times New Roman" w:eastAsia="Times New Roman" w:hAnsi="Times New Roman" w:cs="Times New Roman"/>
                <w:color w:val="000000"/>
                <w:lang w:eastAsia="uk-UA"/>
              </w:rPr>
              <w:t xml:space="preserve"> - 4П</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25</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Схеми сигналізації.  Схема утворення ділянки</w:t>
            </w:r>
            <w:r w:rsidRPr="009959E6">
              <w:rPr>
                <w:rFonts w:ascii="Times New Roman" w:eastAsia="Times New Roman" w:hAnsi="Times New Roman" w:cs="Times New Roman"/>
                <w:color w:val="000000"/>
                <w:lang w:eastAsia="uk-UA"/>
              </w:rPr>
              <w:br/>
              <w:t>сигналізації [центральна, технологічна, місцева,</w:t>
            </w:r>
            <w:r w:rsidRPr="009959E6">
              <w:rPr>
                <w:rFonts w:ascii="Times New Roman" w:eastAsia="Times New Roman" w:hAnsi="Times New Roman" w:cs="Times New Roman"/>
                <w:color w:val="000000"/>
                <w:lang w:eastAsia="uk-UA"/>
              </w:rPr>
              <w:br/>
              <w:t>аварійна, попереджувальна та ін.]</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Ділянка</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26</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ОПС. Модуль МЦА</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27</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Перевіряння </w:t>
            </w:r>
            <w:proofErr w:type="spellStart"/>
            <w:r w:rsidRPr="009959E6">
              <w:rPr>
                <w:rFonts w:ascii="Times New Roman" w:eastAsia="Times New Roman" w:hAnsi="Times New Roman" w:cs="Times New Roman"/>
                <w:color w:val="000000"/>
                <w:lang w:eastAsia="uk-UA"/>
              </w:rPr>
              <w:t>видачи</w:t>
            </w:r>
            <w:proofErr w:type="spellEnd"/>
            <w:r w:rsidRPr="009959E6">
              <w:rPr>
                <w:rFonts w:ascii="Times New Roman" w:eastAsia="Times New Roman" w:hAnsi="Times New Roman" w:cs="Times New Roman"/>
                <w:color w:val="000000"/>
                <w:lang w:eastAsia="uk-UA"/>
              </w:rPr>
              <w:t xml:space="preserve"> сигналів управління виносними</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сповіщувачами</w:t>
            </w:r>
            <w:proofErr w:type="spellEnd"/>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перевір.</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41</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28</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 xml:space="preserve">ОПС. </w:t>
            </w: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димовий</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15</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29</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 xml:space="preserve">ОПС. </w:t>
            </w: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світловий</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30</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 xml:space="preserve">ОПС. </w:t>
            </w: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ручний контактний</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31</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Перевіряння можливості телефонної розмови за</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промінем</w:t>
            </w:r>
            <w:proofErr w:type="spellEnd"/>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перевір.</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32</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ОПС. Пристрій випрямний для заряджання</w:t>
            </w:r>
            <w:r w:rsidRPr="009959E6">
              <w:rPr>
                <w:rFonts w:ascii="Times New Roman" w:eastAsia="Times New Roman" w:hAnsi="Times New Roman" w:cs="Times New Roman"/>
                <w:color w:val="000000"/>
                <w:lang w:eastAsia="uk-UA"/>
              </w:rPr>
              <w:br/>
              <w:t>акумуляторної батареї</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33</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Блок базовий на 20 променів приймально-контрольного</w:t>
            </w:r>
            <w:r w:rsidRPr="009959E6">
              <w:rPr>
                <w:rFonts w:ascii="Times New Roman" w:eastAsia="Times New Roman" w:hAnsi="Times New Roman" w:cs="Times New Roman"/>
                <w:color w:val="000000"/>
                <w:lang w:eastAsia="uk-UA"/>
              </w:rPr>
              <w:br/>
              <w:t xml:space="preserve">пускового концентратора </w:t>
            </w:r>
            <w:proofErr w:type="spellStart"/>
            <w:r w:rsidRPr="009959E6">
              <w:rPr>
                <w:rFonts w:ascii="Times New Roman" w:eastAsia="Times New Roman" w:hAnsi="Times New Roman" w:cs="Times New Roman"/>
                <w:color w:val="000000"/>
                <w:lang w:eastAsia="uk-UA"/>
              </w:rPr>
              <w:t>ПС</w:t>
            </w:r>
            <w:proofErr w:type="spellEnd"/>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34</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Апаратура настінна</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35</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Акумулятор лужний одноелементний, ємкість 10 </w:t>
            </w:r>
            <w:proofErr w:type="spellStart"/>
            <w:r w:rsidRPr="009959E6">
              <w:rPr>
                <w:rFonts w:ascii="Times New Roman" w:eastAsia="Times New Roman" w:hAnsi="Times New Roman" w:cs="Times New Roman"/>
                <w:color w:val="000000"/>
                <w:lang w:eastAsia="uk-UA"/>
              </w:rPr>
              <w:t>А.год</w:t>
            </w:r>
            <w:proofErr w:type="spellEnd"/>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36</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ОС автоматичний ударно-контактний,</w:t>
            </w:r>
            <w:r w:rsidRPr="009959E6">
              <w:rPr>
                <w:rFonts w:ascii="Times New Roman" w:eastAsia="Times New Roman" w:hAnsi="Times New Roman" w:cs="Times New Roman"/>
                <w:color w:val="000000"/>
                <w:lang w:eastAsia="uk-UA"/>
              </w:rPr>
              <w:br/>
              <w:t>безконтактний електричний або п'єзоелектричний, що</w:t>
            </w:r>
            <w:r w:rsidRPr="009959E6">
              <w:rPr>
                <w:rFonts w:ascii="Times New Roman" w:eastAsia="Times New Roman" w:hAnsi="Times New Roman" w:cs="Times New Roman"/>
                <w:color w:val="000000"/>
                <w:lang w:eastAsia="uk-UA"/>
              </w:rPr>
              <w:br/>
              <w:t>установлюється на склі</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13</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37</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ОС автоматичний контактний,</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магнітоконтактний</w:t>
            </w:r>
            <w:proofErr w:type="spellEnd"/>
            <w:r w:rsidRPr="009959E6">
              <w:rPr>
                <w:rFonts w:ascii="Times New Roman" w:eastAsia="Times New Roman" w:hAnsi="Times New Roman" w:cs="Times New Roman"/>
                <w:color w:val="000000"/>
                <w:lang w:eastAsia="uk-UA"/>
              </w:rPr>
              <w:t xml:space="preserve"> на відкривання вікон, дверей</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10</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38</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Кнопка, установлювана на пультах і панелях</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293"/>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39</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Прокладання коробів пластикових</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м</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400</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40</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Кабель до 35 кВ у прокладених трубах, блоках і</w:t>
            </w:r>
            <w:r w:rsidRPr="009959E6">
              <w:rPr>
                <w:rFonts w:ascii="Times New Roman" w:eastAsia="Times New Roman" w:hAnsi="Times New Roman" w:cs="Times New Roman"/>
                <w:color w:val="000000"/>
                <w:lang w:eastAsia="uk-UA"/>
              </w:rPr>
              <w:br/>
              <w:t>коробах, маса 1 м до 1 кг</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800</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41</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Кабель до 35 кВ, що прокладається з кріпленням</w:t>
            </w:r>
            <w:r w:rsidRPr="009959E6">
              <w:rPr>
                <w:rFonts w:ascii="Times New Roman" w:eastAsia="Times New Roman" w:hAnsi="Times New Roman" w:cs="Times New Roman"/>
                <w:color w:val="000000"/>
                <w:lang w:eastAsia="uk-UA"/>
              </w:rPr>
              <w:br/>
              <w:t>накладними скобами, маса 1 м до 0,5 кг</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 м</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200</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42</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 xml:space="preserve">ОПС. Прилад приймально-контрольний (ППКОП </w:t>
            </w:r>
            <w:proofErr w:type="spellStart"/>
            <w:r w:rsidRPr="009959E6">
              <w:rPr>
                <w:rFonts w:ascii="Times New Roman" w:eastAsia="Times New Roman" w:hAnsi="Times New Roman" w:cs="Times New Roman"/>
                <w:color w:val="000000"/>
                <w:lang w:eastAsia="uk-UA"/>
              </w:rPr>
              <w:t>Orion</w:t>
            </w:r>
            <w:proofErr w:type="spellEnd"/>
            <w:r w:rsidRPr="009959E6">
              <w:rPr>
                <w:rFonts w:ascii="Times New Roman" w:eastAsia="Times New Roman" w:hAnsi="Times New Roman" w:cs="Times New Roman"/>
                <w:color w:val="000000"/>
                <w:lang w:eastAsia="uk-UA"/>
              </w:rPr>
              <w:br/>
              <w:t>NOVA L)</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43</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Схеми сигналізації.  Схема утворення ділянки</w:t>
            </w:r>
            <w:r w:rsidRPr="009959E6">
              <w:rPr>
                <w:rFonts w:ascii="Times New Roman" w:eastAsia="Times New Roman" w:hAnsi="Times New Roman" w:cs="Times New Roman"/>
                <w:color w:val="000000"/>
                <w:lang w:eastAsia="uk-UA"/>
              </w:rPr>
              <w:br/>
              <w:t>сигналізації [центральна, технологічна, місцева,</w:t>
            </w:r>
            <w:r w:rsidRPr="009959E6">
              <w:rPr>
                <w:rFonts w:ascii="Times New Roman" w:eastAsia="Times New Roman" w:hAnsi="Times New Roman" w:cs="Times New Roman"/>
                <w:color w:val="000000"/>
                <w:lang w:eastAsia="uk-UA"/>
              </w:rPr>
              <w:br/>
              <w:t>аварійна, попереджувальна та ін.]</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Ділянка</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559"/>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44</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Перевіряння </w:t>
            </w:r>
            <w:proofErr w:type="spellStart"/>
            <w:r w:rsidRPr="009959E6">
              <w:rPr>
                <w:rFonts w:ascii="Times New Roman" w:eastAsia="Times New Roman" w:hAnsi="Times New Roman" w:cs="Times New Roman"/>
                <w:color w:val="000000"/>
                <w:lang w:eastAsia="uk-UA"/>
              </w:rPr>
              <w:t>видачи</w:t>
            </w:r>
            <w:proofErr w:type="spellEnd"/>
            <w:r w:rsidRPr="009959E6">
              <w:rPr>
                <w:rFonts w:ascii="Times New Roman" w:eastAsia="Times New Roman" w:hAnsi="Times New Roman" w:cs="Times New Roman"/>
                <w:color w:val="000000"/>
                <w:lang w:eastAsia="uk-UA"/>
              </w:rPr>
              <w:t xml:space="preserve"> сигналів управління виносними</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сповіщувачами</w:t>
            </w:r>
            <w:proofErr w:type="spellEnd"/>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перевір.</w:t>
            </w:r>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18</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60" w:type="dxa"/>
            <w:tcBorders>
              <w:top w:val="nil"/>
              <w:left w:val="single" w:sz="8" w:space="0" w:color="auto"/>
              <w:bottom w:val="nil"/>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45</w:t>
            </w:r>
          </w:p>
        </w:tc>
        <w:tc>
          <w:tcPr>
            <w:tcW w:w="5320" w:type="dxa"/>
            <w:tcBorders>
              <w:top w:val="nil"/>
              <w:left w:val="nil"/>
              <w:bottom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 xml:space="preserve">ОПС. </w:t>
            </w: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автоматичний ударно-контактний,</w:t>
            </w:r>
            <w:r w:rsidRPr="009959E6">
              <w:rPr>
                <w:rFonts w:ascii="Times New Roman" w:eastAsia="Times New Roman" w:hAnsi="Times New Roman" w:cs="Times New Roman"/>
                <w:color w:val="000000"/>
                <w:lang w:eastAsia="uk-UA"/>
              </w:rPr>
              <w:br/>
              <w:t>безконтактний електричний або п'єзоелектричний</w:t>
            </w:r>
          </w:p>
        </w:tc>
        <w:tc>
          <w:tcPr>
            <w:tcW w:w="1268" w:type="dxa"/>
            <w:tcBorders>
              <w:top w:val="nil"/>
              <w:left w:val="single" w:sz="4" w:space="0" w:color="auto"/>
              <w:bottom w:val="nil"/>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nil"/>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9</w:t>
            </w:r>
          </w:p>
        </w:tc>
        <w:tc>
          <w:tcPr>
            <w:tcW w:w="1238" w:type="dxa"/>
            <w:tcBorders>
              <w:top w:val="nil"/>
              <w:left w:val="nil"/>
              <w:bottom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60" w:type="dxa"/>
            <w:tcBorders>
              <w:top w:val="nil"/>
              <w:left w:val="single" w:sz="8" w:space="0" w:color="auto"/>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46</w:t>
            </w:r>
          </w:p>
        </w:tc>
        <w:tc>
          <w:tcPr>
            <w:tcW w:w="5320" w:type="dxa"/>
            <w:tcBorders>
              <w:top w:val="nil"/>
              <w:left w:val="nil"/>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 xml:space="preserve">ОПС. </w:t>
            </w:r>
            <w:proofErr w:type="spellStart"/>
            <w:r w:rsidRPr="009959E6">
              <w:rPr>
                <w:rFonts w:ascii="Times New Roman" w:eastAsia="Times New Roman" w:hAnsi="Times New Roman" w:cs="Times New Roman"/>
                <w:color w:val="000000"/>
                <w:lang w:eastAsia="uk-UA"/>
              </w:rPr>
              <w:t>Сповіщувач</w:t>
            </w:r>
            <w:proofErr w:type="spellEnd"/>
            <w:r w:rsidRPr="009959E6">
              <w:rPr>
                <w:rFonts w:ascii="Times New Roman" w:eastAsia="Times New Roman" w:hAnsi="Times New Roman" w:cs="Times New Roman"/>
                <w:color w:val="000000"/>
                <w:lang w:eastAsia="uk-UA"/>
              </w:rPr>
              <w:t xml:space="preserve"> автоматичний контактний,</w:t>
            </w:r>
            <w:r w:rsidRPr="009959E6">
              <w:rPr>
                <w:rFonts w:ascii="Times New Roman" w:eastAsia="Times New Roman" w:hAnsi="Times New Roman" w:cs="Times New Roman"/>
                <w:color w:val="000000"/>
                <w:lang w:eastAsia="uk-UA"/>
              </w:rPr>
              <w:br/>
            </w:r>
            <w:proofErr w:type="spellStart"/>
            <w:r w:rsidRPr="009959E6">
              <w:rPr>
                <w:rFonts w:ascii="Times New Roman" w:eastAsia="Times New Roman" w:hAnsi="Times New Roman" w:cs="Times New Roman"/>
                <w:color w:val="000000"/>
                <w:lang w:eastAsia="uk-UA"/>
              </w:rPr>
              <w:t>магнітоконтактний</w:t>
            </w:r>
            <w:proofErr w:type="spellEnd"/>
            <w:r w:rsidRPr="009959E6">
              <w:rPr>
                <w:rFonts w:ascii="Times New Roman" w:eastAsia="Times New Roman" w:hAnsi="Times New Roman" w:cs="Times New Roman"/>
                <w:color w:val="000000"/>
                <w:lang w:eastAsia="uk-UA"/>
              </w:rPr>
              <w:t xml:space="preserve"> на відкривання вікон, дверей</w:t>
            </w:r>
          </w:p>
        </w:tc>
        <w:tc>
          <w:tcPr>
            <w:tcW w:w="1268" w:type="dxa"/>
            <w:tcBorders>
              <w:top w:val="nil"/>
              <w:left w:val="single" w:sz="4" w:space="0" w:color="auto"/>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5</w:t>
            </w:r>
          </w:p>
        </w:tc>
        <w:tc>
          <w:tcPr>
            <w:tcW w:w="1238" w:type="dxa"/>
            <w:tcBorders>
              <w:top w:val="nil"/>
              <w:left w:val="nil"/>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r w:rsidR="0047354C" w:rsidRPr="009959E6" w:rsidTr="0047354C">
        <w:trPr>
          <w:trHeight w:val="822"/>
        </w:trPr>
        <w:tc>
          <w:tcPr>
            <w:tcW w:w="660" w:type="dxa"/>
            <w:tcBorders>
              <w:top w:val="nil"/>
              <w:left w:val="single" w:sz="8" w:space="0" w:color="auto"/>
              <w:bottom w:val="single" w:sz="4" w:space="0" w:color="auto"/>
              <w:right w:val="single" w:sz="4"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47</w:t>
            </w:r>
          </w:p>
        </w:tc>
        <w:tc>
          <w:tcPr>
            <w:tcW w:w="5320" w:type="dxa"/>
            <w:tcBorders>
              <w:top w:val="nil"/>
              <w:left w:val="nil"/>
              <w:bottom w:val="single" w:sz="4" w:space="0" w:color="auto"/>
              <w:right w:val="nil"/>
            </w:tcBorders>
            <w:shd w:val="clear" w:color="auto" w:fill="auto"/>
            <w:hideMark/>
          </w:tcPr>
          <w:p w:rsidR="0047354C" w:rsidRPr="009959E6" w:rsidRDefault="0047354C" w:rsidP="0047354C">
            <w:pP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xml:space="preserve">Налагодження систем пожежогасіння, </w:t>
            </w:r>
            <w:proofErr w:type="spellStart"/>
            <w:r w:rsidRPr="009959E6">
              <w:rPr>
                <w:rFonts w:ascii="Times New Roman" w:eastAsia="Times New Roman" w:hAnsi="Times New Roman" w:cs="Times New Roman"/>
                <w:color w:val="000000"/>
                <w:lang w:eastAsia="uk-UA"/>
              </w:rPr>
              <w:t>димовиведення</w:t>
            </w:r>
            <w:proofErr w:type="spellEnd"/>
            <w:r w:rsidRPr="009959E6">
              <w:rPr>
                <w:rFonts w:ascii="Times New Roman" w:eastAsia="Times New Roman" w:hAnsi="Times New Roman" w:cs="Times New Roman"/>
                <w:color w:val="000000"/>
                <w:lang w:eastAsia="uk-UA"/>
              </w:rPr>
              <w:t xml:space="preserve"> і</w:t>
            </w:r>
            <w:r w:rsidRPr="009959E6">
              <w:rPr>
                <w:rFonts w:ascii="Times New Roman" w:eastAsia="Times New Roman" w:hAnsi="Times New Roman" w:cs="Times New Roman"/>
                <w:color w:val="000000"/>
                <w:lang w:eastAsia="uk-UA"/>
              </w:rPr>
              <w:br/>
              <w:t>ОПС. Пристрій випрямний для заряджання</w:t>
            </w:r>
            <w:r w:rsidRPr="009959E6">
              <w:rPr>
                <w:rFonts w:ascii="Times New Roman" w:eastAsia="Times New Roman" w:hAnsi="Times New Roman" w:cs="Times New Roman"/>
                <w:color w:val="000000"/>
                <w:lang w:eastAsia="uk-UA"/>
              </w:rPr>
              <w:br/>
              <w:t>акумуляторної батареї</w:t>
            </w:r>
          </w:p>
        </w:tc>
        <w:tc>
          <w:tcPr>
            <w:tcW w:w="1268" w:type="dxa"/>
            <w:tcBorders>
              <w:top w:val="nil"/>
              <w:left w:val="single" w:sz="4" w:space="0" w:color="auto"/>
              <w:bottom w:val="single" w:sz="4" w:space="0" w:color="auto"/>
              <w:right w:val="nil"/>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proofErr w:type="spellStart"/>
            <w:r w:rsidRPr="009959E6">
              <w:rPr>
                <w:rFonts w:ascii="Times New Roman" w:eastAsia="Times New Roman" w:hAnsi="Times New Roman" w:cs="Times New Roman"/>
                <w:color w:val="000000"/>
                <w:lang w:eastAsia="uk-UA"/>
              </w:rPr>
              <w:t>шт</w:t>
            </w:r>
            <w:proofErr w:type="spellEnd"/>
          </w:p>
        </w:tc>
        <w:tc>
          <w:tcPr>
            <w:tcW w:w="1142" w:type="dxa"/>
            <w:tcBorders>
              <w:top w:val="nil"/>
              <w:left w:val="single" w:sz="4" w:space="0" w:color="auto"/>
              <w:bottom w:val="single" w:sz="4" w:space="0" w:color="auto"/>
              <w:right w:val="single" w:sz="4" w:space="0" w:color="000000"/>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1</w:t>
            </w:r>
          </w:p>
        </w:tc>
        <w:tc>
          <w:tcPr>
            <w:tcW w:w="1238" w:type="dxa"/>
            <w:tcBorders>
              <w:top w:val="nil"/>
              <w:left w:val="nil"/>
              <w:bottom w:val="single" w:sz="4" w:space="0" w:color="auto"/>
              <w:right w:val="single" w:sz="8" w:space="0" w:color="auto"/>
            </w:tcBorders>
            <w:shd w:val="clear" w:color="auto" w:fill="auto"/>
            <w:hideMark/>
          </w:tcPr>
          <w:p w:rsidR="0047354C" w:rsidRPr="009959E6" w:rsidRDefault="0047354C" w:rsidP="0047354C">
            <w:pPr>
              <w:jc w:val="center"/>
              <w:rPr>
                <w:rFonts w:ascii="Times New Roman" w:eastAsia="Times New Roman" w:hAnsi="Times New Roman" w:cs="Times New Roman"/>
                <w:color w:val="000000"/>
                <w:lang w:eastAsia="uk-UA"/>
              </w:rPr>
            </w:pPr>
            <w:r w:rsidRPr="009959E6">
              <w:rPr>
                <w:rFonts w:ascii="Times New Roman" w:eastAsia="Times New Roman" w:hAnsi="Times New Roman" w:cs="Times New Roman"/>
                <w:color w:val="000000"/>
                <w:lang w:eastAsia="uk-UA"/>
              </w:rPr>
              <w:t> </w:t>
            </w:r>
          </w:p>
        </w:tc>
      </w:tr>
    </w:tbl>
    <w:p w:rsidR="0047354C" w:rsidRPr="009959E6" w:rsidRDefault="0047354C" w:rsidP="0047354C">
      <w:pPr>
        <w:widowControl w:val="0"/>
        <w:tabs>
          <w:tab w:val="left" w:pos="6645"/>
        </w:tabs>
        <w:ind w:left="-567" w:right="-454" w:firstLine="709"/>
        <w:jc w:val="both"/>
        <w:rPr>
          <w:rFonts w:ascii="Times New Roman" w:hAnsi="Times New Roman" w:cs="Times New Roman"/>
          <w:sz w:val="24"/>
          <w:szCs w:val="24"/>
          <w:lang w:eastAsia="en-US"/>
        </w:rPr>
      </w:pPr>
    </w:p>
    <w:p w:rsidR="00CF1225" w:rsidRPr="00607997" w:rsidRDefault="00CF1225" w:rsidP="00C10EF6">
      <w:pPr>
        <w:ind w:left="-500" w:right="-455"/>
        <w:jc w:val="both"/>
        <w:rPr>
          <w:rFonts w:ascii="Times New Roman" w:hAnsi="Times New Roman" w:cs="Times New Roman"/>
          <w:b/>
          <w:sz w:val="24"/>
          <w:szCs w:val="24"/>
          <w:lang w:eastAsia="uk-UA"/>
        </w:rPr>
      </w:pPr>
      <w:r w:rsidRPr="009959E6">
        <w:rPr>
          <w:rFonts w:ascii="Times New Roman" w:hAnsi="Times New Roman" w:cs="Times New Roman"/>
          <w:b/>
          <w:sz w:val="24"/>
          <w:szCs w:val="24"/>
          <w:lang w:eastAsia="uk-UA"/>
        </w:rPr>
        <w:lastRenderedPageBreak/>
        <w:t xml:space="preserve">Примітка: </w:t>
      </w:r>
      <w:r w:rsidRPr="009959E6">
        <w:rPr>
          <w:rFonts w:ascii="Times New Roman" w:hAnsi="Times New Roman" w:cs="Times New Roman"/>
          <w:sz w:val="24"/>
          <w:szCs w:val="24"/>
          <w:lang w:eastAsia="uk-UA"/>
        </w:rPr>
        <w:t>У разі, якщо у дефектному акті йде посилання на конкретну марку чи фірму, патент, конструкцію або тип товару, то вважається, що технічне завдання містить вираз «</w:t>
      </w:r>
      <w:r w:rsidRPr="009959E6">
        <w:rPr>
          <w:rFonts w:ascii="Times New Roman" w:hAnsi="Times New Roman" w:cs="Times New Roman"/>
          <w:b/>
          <w:sz w:val="24"/>
          <w:szCs w:val="24"/>
          <w:lang w:eastAsia="uk-UA"/>
        </w:rPr>
        <w:t>або еквівален</w:t>
      </w:r>
      <w:bookmarkStart w:id="16" w:name="_GoBack"/>
      <w:bookmarkEnd w:id="16"/>
      <w:r w:rsidRPr="009959E6">
        <w:rPr>
          <w:rFonts w:ascii="Times New Roman" w:hAnsi="Times New Roman" w:cs="Times New Roman"/>
          <w:b/>
          <w:sz w:val="24"/>
          <w:szCs w:val="24"/>
          <w:lang w:eastAsia="uk-UA"/>
        </w:rPr>
        <w:t>т».</w:t>
      </w:r>
    </w:p>
    <w:sectPr w:rsidR="00CF1225" w:rsidRPr="00607997" w:rsidSect="00CE279C">
      <w:headerReference w:type="default" r:id="rId13"/>
      <w:pgSz w:w="11906" w:h="16838"/>
      <w:pgMar w:top="993" w:right="1021"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E4" w:rsidRDefault="009221E4" w:rsidP="007B1EB0">
      <w:r>
        <w:separator/>
      </w:r>
    </w:p>
  </w:endnote>
  <w:endnote w:type="continuationSeparator" w:id="0">
    <w:p w:rsidR="009221E4" w:rsidRDefault="009221E4" w:rsidP="007B1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E4" w:rsidRDefault="009221E4" w:rsidP="007B1EB0">
      <w:r>
        <w:separator/>
      </w:r>
    </w:p>
  </w:footnote>
  <w:footnote w:type="continuationSeparator" w:id="0">
    <w:p w:rsidR="009221E4" w:rsidRDefault="009221E4" w:rsidP="007B1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ED" w:rsidRPr="00FE6B2E" w:rsidRDefault="00000EED">
    <w:pPr>
      <w:pStyle w:val="10"/>
      <w:jc w:val="center"/>
      <w:rPr>
        <w:color w:val="000000"/>
        <w:szCs w:val="16"/>
      </w:rPr>
    </w:pPr>
    <w:r w:rsidRPr="00FE6B2E">
      <w:rPr>
        <w:rFonts w:ascii="Times New Roman" w:hAnsi="Times New Roman" w:cs="Times New Roman"/>
        <w:color w:val="000000"/>
        <w:szCs w:val="16"/>
      </w:rPr>
      <w:fldChar w:fldCharType="begin"/>
    </w:r>
    <w:r w:rsidRPr="00FE6B2E">
      <w:rPr>
        <w:rFonts w:ascii="Times New Roman" w:hAnsi="Times New Roman" w:cs="Times New Roman"/>
        <w:color w:val="000000"/>
        <w:szCs w:val="16"/>
      </w:rPr>
      <w:instrText>PAGE</w:instrText>
    </w:r>
    <w:r w:rsidRPr="00FE6B2E">
      <w:rPr>
        <w:rFonts w:ascii="Times New Roman" w:hAnsi="Times New Roman" w:cs="Times New Roman"/>
        <w:color w:val="000000"/>
        <w:szCs w:val="16"/>
      </w:rPr>
      <w:fldChar w:fldCharType="separate"/>
    </w:r>
    <w:r w:rsidR="006C22FE">
      <w:rPr>
        <w:rFonts w:ascii="Times New Roman" w:hAnsi="Times New Roman" w:cs="Times New Roman"/>
        <w:noProof/>
        <w:color w:val="000000"/>
        <w:szCs w:val="16"/>
      </w:rPr>
      <w:t>52</w:t>
    </w:r>
    <w:r w:rsidRPr="00FE6B2E">
      <w:rPr>
        <w:rFonts w:ascii="Times New Roman" w:hAnsi="Times New Roman" w:cs="Times New Roman"/>
        <w:color w:val="000000"/>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1086"/>
        </w:tabs>
        <w:ind w:left="1086" w:hanging="570"/>
      </w:pPr>
      <w:rPr>
        <w:rFonts w:ascii="Times New Roman" w:hAnsi="Times New Roman" w:hint="default"/>
        <w:sz w:val="24"/>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sz w:val="24"/>
      </w:rPr>
    </w:lvl>
  </w:abstractNum>
  <w:abstractNum w:abstractNumId="2">
    <w:nsid w:val="10222031"/>
    <w:multiLevelType w:val="multilevel"/>
    <w:tmpl w:val="5060D196"/>
    <w:lvl w:ilvl="0">
      <w:start w:val="1"/>
      <w:numFmt w:val="decimal"/>
      <w:lvlText w:val="%1."/>
      <w:lvlJc w:val="left"/>
      <w:pPr>
        <w:ind w:left="720" w:hanging="360"/>
      </w:pPr>
      <w:rPr>
        <w:rFonts w:cs="Times New Roman" w:hint="default"/>
      </w:rPr>
    </w:lvl>
    <w:lvl w:ilvl="1">
      <w:start w:val="1"/>
      <w:numFmt w:val="decimal"/>
      <w:isLgl/>
      <w:lvlText w:val="%1.%2."/>
      <w:lvlJc w:val="left"/>
      <w:pPr>
        <w:ind w:left="1254" w:hanging="720"/>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
    <w:nsid w:val="1A0D141D"/>
    <w:multiLevelType w:val="hybridMultilevel"/>
    <w:tmpl w:val="F90E30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BD729A1"/>
    <w:multiLevelType w:val="hybridMultilevel"/>
    <w:tmpl w:val="D0F046E4"/>
    <w:lvl w:ilvl="0" w:tplc="6632E228">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5CDE011A"/>
    <w:multiLevelType w:val="hybridMultilevel"/>
    <w:tmpl w:val="9C120C76"/>
    <w:lvl w:ilvl="0" w:tplc="F9469AA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6">
    <w:nsid w:val="7B6B7E03"/>
    <w:multiLevelType w:val="multilevel"/>
    <w:tmpl w:val="0338DB8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B1EB0"/>
    <w:rsid w:val="00000EED"/>
    <w:rsid w:val="00001C6A"/>
    <w:rsid w:val="00001D7E"/>
    <w:rsid w:val="0000308E"/>
    <w:rsid w:val="000043A2"/>
    <w:rsid w:val="00004475"/>
    <w:rsid w:val="00004D3A"/>
    <w:rsid w:val="000070D4"/>
    <w:rsid w:val="00007B11"/>
    <w:rsid w:val="00010F1E"/>
    <w:rsid w:val="000128D2"/>
    <w:rsid w:val="000130B3"/>
    <w:rsid w:val="000131E7"/>
    <w:rsid w:val="000132DC"/>
    <w:rsid w:val="00016741"/>
    <w:rsid w:val="00016DE9"/>
    <w:rsid w:val="00017357"/>
    <w:rsid w:val="0002073B"/>
    <w:rsid w:val="00022C33"/>
    <w:rsid w:val="000240F8"/>
    <w:rsid w:val="00025FB9"/>
    <w:rsid w:val="00026484"/>
    <w:rsid w:val="00026E1B"/>
    <w:rsid w:val="00030177"/>
    <w:rsid w:val="00031B27"/>
    <w:rsid w:val="00031D5B"/>
    <w:rsid w:val="00033D87"/>
    <w:rsid w:val="00034C97"/>
    <w:rsid w:val="000355AE"/>
    <w:rsid w:val="000379C4"/>
    <w:rsid w:val="00051181"/>
    <w:rsid w:val="00052D0A"/>
    <w:rsid w:val="00053943"/>
    <w:rsid w:val="00055F99"/>
    <w:rsid w:val="000606AB"/>
    <w:rsid w:val="0006133D"/>
    <w:rsid w:val="00061665"/>
    <w:rsid w:val="0006281D"/>
    <w:rsid w:val="000667EA"/>
    <w:rsid w:val="000678C0"/>
    <w:rsid w:val="00070FE6"/>
    <w:rsid w:val="00070FE7"/>
    <w:rsid w:val="000747DB"/>
    <w:rsid w:val="00074F21"/>
    <w:rsid w:val="00076370"/>
    <w:rsid w:val="00076B7E"/>
    <w:rsid w:val="00077C2C"/>
    <w:rsid w:val="00081F43"/>
    <w:rsid w:val="00082612"/>
    <w:rsid w:val="000848D7"/>
    <w:rsid w:val="00084EDB"/>
    <w:rsid w:val="000851E2"/>
    <w:rsid w:val="000864E1"/>
    <w:rsid w:val="00095775"/>
    <w:rsid w:val="00095840"/>
    <w:rsid w:val="000A0839"/>
    <w:rsid w:val="000A1A4F"/>
    <w:rsid w:val="000A1D51"/>
    <w:rsid w:val="000A1E53"/>
    <w:rsid w:val="000A1EC0"/>
    <w:rsid w:val="000A4CF6"/>
    <w:rsid w:val="000A4DF2"/>
    <w:rsid w:val="000A5689"/>
    <w:rsid w:val="000A5D4C"/>
    <w:rsid w:val="000A6266"/>
    <w:rsid w:val="000A63CC"/>
    <w:rsid w:val="000A7CA9"/>
    <w:rsid w:val="000B36AC"/>
    <w:rsid w:val="000B5FD5"/>
    <w:rsid w:val="000B7253"/>
    <w:rsid w:val="000B770F"/>
    <w:rsid w:val="000C1B39"/>
    <w:rsid w:val="000C3E76"/>
    <w:rsid w:val="000C5492"/>
    <w:rsid w:val="000C54B9"/>
    <w:rsid w:val="000C5D00"/>
    <w:rsid w:val="000C728B"/>
    <w:rsid w:val="000D1050"/>
    <w:rsid w:val="000D1D8F"/>
    <w:rsid w:val="000D72B1"/>
    <w:rsid w:val="000D7D43"/>
    <w:rsid w:val="000D7F44"/>
    <w:rsid w:val="000E1107"/>
    <w:rsid w:val="000E5835"/>
    <w:rsid w:val="000F1D19"/>
    <w:rsid w:val="000F2979"/>
    <w:rsid w:val="000F37F7"/>
    <w:rsid w:val="000F662C"/>
    <w:rsid w:val="000F6B4C"/>
    <w:rsid w:val="00100B47"/>
    <w:rsid w:val="00101D93"/>
    <w:rsid w:val="001022FB"/>
    <w:rsid w:val="001044A7"/>
    <w:rsid w:val="0010738B"/>
    <w:rsid w:val="001074CE"/>
    <w:rsid w:val="001104EE"/>
    <w:rsid w:val="00114BAF"/>
    <w:rsid w:val="0011503C"/>
    <w:rsid w:val="0011701E"/>
    <w:rsid w:val="0012155B"/>
    <w:rsid w:val="00121D47"/>
    <w:rsid w:val="00127457"/>
    <w:rsid w:val="001274E1"/>
    <w:rsid w:val="00127A2C"/>
    <w:rsid w:val="001307C2"/>
    <w:rsid w:val="00133643"/>
    <w:rsid w:val="00133DC8"/>
    <w:rsid w:val="00135410"/>
    <w:rsid w:val="001368C1"/>
    <w:rsid w:val="00136A5E"/>
    <w:rsid w:val="00141029"/>
    <w:rsid w:val="00141052"/>
    <w:rsid w:val="00143CE3"/>
    <w:rsid w:val="00144388"/>
    <w:rsid w:val="001457C6"/>
    <w:rsid w:val="00146FEE"/>
    <w:rsid w:val="00147685"/>
    <w:rsid w:val="00152D07"/>
    <w:rsid w:val="00152EFE"/>
    <w:rsid w:val="0015327D"/>
    <w:rsid w:val="001534D1"/>
    <w:rsid w:val="00153B5B"/>
    <w:rsid w:val="001547A4"/>
    <w:rsid w:val="00155C23"/>
    <w:rsid w:val="001578BB"/>
    <w:rsid w:val="00162C04"/>
    <w:rsid w:val="0016439D"/>
    <w:rsid w:val="0016510C"/>
    <w:rsid w:val="001657D1"/>
    <w:rsid w:val="00170185"/>
    <w:rsid w:val="00171658"/>
    <w:rsid w:val="001753C8"/>
    <w:rsid w:val="00177748"/>
    <w:rsid w:val="001809C1"/>
    <w:rsid w:val="00180B2D"/>
    <w:rsid w:val="00180BC8"/>
    <w:rsid w:val="00181A59"/>
    <w:rsid w:val="00182976"/>
    <w:rsid w:val="001841D5"/>
    <w:rsid w:val="00185E71"/>
    <w:rsid w:val="001864A7"/>
    <w:rsid w:val="00190109"/>
    <w:rsid w:val="001922CC"/>
    <w:rsid w:val="00196351"/>
    <w:rsid w:val="0019770E"/>
    <w:rsid w:val="001A32C8"/>
    <w:rsid w:val="001A5B5A"/>
    <w:rsid w:val="001A5D9E"/>
    <w:rsid w:val="001A62B6"/>
    <w:rsid w:val="001C1334"/>
    <w:rsid w:val="001C3DF0"/>
    <w:rsid w:val="001C400A"/>
    <w:rsid w:val="001C4EE3"/>
    <w:rsid w:val="001D14A1"/>
    <w:rsid w:val="001D26D9"/>
    <w:rsid w:val="001D32C7"/>
    <w:rsid w:val="001D53F8"/>
    <w:rsid w:val="001E3C5A"/>
    <w:rsid w:val="001F18C2"/>
    <w:rsid w:val="001F293A"/>
    <w:rsid w:val="001F2D2C"/>
    <w:rsid w:val="001F5CAD"/>
    <w:rsid w:val="001F661E"/>
    <w:rsid w:val="001F67F0"/>
    <w:rsid w:val="001F7EEA"/>
    <w:rsid w:val="0020056E"/>
    <w:rsid w:val="00205DF6"/>
    <w:rsid w:val="00210388"/>
    <w:rsid w:val="002118F6"/>
    <w:rsid w:val="00212D18"/>
    <w:rsid w:val="002139C3"/>
    <w:rsid w:val="00215918"/>
    <w:rsid w:val="00220BA9"/>
    <w:rsid w:val="002224D8"/>
    <w:rsid w:val="00224FA2"/>
    <w:rsid w:val="002256B4"/>
    <w:rsid w:val="00225ECA"/>
    <w:rsid w:val="002260EE"/>
    <w:rsid w:val="00232E65"/>
    <w:rsid w:val="00236444"/>
    <w:rsid w:val="0024072A"/>
    <w:rsid w:val="002422DD"/>
    <w:rsid w:val="0024338A"/>
    <w:rsid w:val="00244703"/>
    <w:rsid w:val="00246B1B"/>
    <w:rsid w:val="00247941"/>
    <w:rsid w:val="00250E45"/>
    <w:rsid w:val="0025101C"/>
    <w:rsid w:val="00251698"/>
    <w:rsid w:val="002522A9"/>
    <w:rsid w:val="00253B21"/>
    <w:rsid w:val="00255ECC"/>
    <w:rsid w:val="00261022"/>
    <w:rsid w:val="00266E36"/>
    <w:rsid w:val="002677A4"/>
    <w:rsid w:val="00270E61"/>
    <w:rsid w:val="0027641F"/>
    <w:rsid w:val="00280959"/>
    <w:rsid w:val="00280D05"/>
    <w:rsid w:val="0028121E"/>
    <w:rsid w:val="002824E9"/>
    <w:rsid w:val="0028268C"/>
    <w:rsid w:val="0028333B"/>
    <w:rsid w:val="00285401"/>
    <w:rsid w:val="00286333"/>
    <w:rsid w:val="00287C43"/>
    <w:rsid w:val="00290275"/>
    <w:rsid w:val="00290812"/>
    <w:rsid w:val="00290831"/>
    <w:rsid w:val="00290E06"/>
    <w:rsid w:val="00291018"/>
    <w:rsid w:val="002927D8"/>
    <w:rsid w:val="0029326E"/>
    <w:rsid w:val="002947B3"/>
    <w:rsid w:val="002955E2"/>
    <w:rsid w:val="00295D69"/>
    <w:rsid w:val="00296468"/>
    <w:rsid w:val="002968AC"/>
    <w:rsid w:val="002A14C7"/>
    <w:rsid w:val="002A5E33"/>
    <w:rsid w:val="002A6B41"/>
    <w:rsid w:val="002A78D3"/>
    <w:rsid w:val="002B3209"/>
    <w:rsid w:val="002B3D46"/>
    <w:rsid w:val="002B4CD2"/>
    <w:rsid w:val="002B7D1D"/>
    <w:rsid w:val="002C16CC"/>
    <w:rsid w:val="002C68E3"/>
    <w:rsid w:val="002C7420"/>
    <w:rsid w:val="002C7EC0"/>
    <w:rsid w:val="002D03EE"/>
    <w:rsid w:val="002D0F16"/>
    <w:rsid w:val="002D3909"/>
    <w:rsid w:val="002D3F6D"/>
    <w:rsid w:val="002D7AD4"/>
    <w:rsid w:val="002E16BC"/>
    <w:rsid w:val="002E298D"/>
    <w:rsid w:val="002E2CA2"/>
    <w:rsid w:val="002E2CC4"/>
    <w:rsid w:val="002E381D"/>
    <w:rsid w:val="002E421B"/>
    <w:rsid w:val="002E4D29"/>
    <w:rsid w:val="002E6725"/>
    <w:rsid w:val="002F1132"/>
    <w:rsid w:val="002F222E"/>
    <w:rsid w:val="002F3EA4"/>
    <w:rsid w:val="00301AA9"/>
    <w:rsid w:val="0030773E"/>
    <w:rsid w:val="00313357"/>
    <w:rsid w:val="00313781"/>
    <w:rsid w:val="003139A9"/>
    <w:rsid w:val="00315660"/>
    <w:rsid w:val="00316CBE"/>
    <w:rsid w:val="00321119"/>
    <w:rsid w:val="00322BE0"/>
    <w:rsid w:val="00323ADB"/>
    <w:rsid w:val="00325A0C"/>
    <w:rsid w:val="00325B87"/>
    <w:rsid w:val="00326231"/>
    <w:rsid w:val="00333424"/>
    <w:rsid w:val="00334766"/>
    <w:rsid w:val="00336DE4"/>
    <w:rsid w:val="00340620"/>
    <w:rsid w:val="0034250E"/>
    <w:rsid w:val="003430B9"/>
    <w:rsid w:val="00344D03"/>
    <w:rsid w:val="00345229"/>
    <w:rsid w:val="00347B5F"/>
    <w:rsid w:val="003502D3"/>
    <w:rsid w:val="00353215"/>
    <w:rsid w:val="00353BFD"/>
    <w:rsid w:val="00357AC6"/>
    <w:rsid w:val="003601E0"/>
    <w:rsid w:val="00360532"/>
    <w:rsid w:val="00361AD6"/>
    <w:rsid w:val="00361D58"/>
    <w:rsid w:val="00361DC7"/>
    <w:rsid w:val="00365C14"/>
    <w:rsid w:val="00365FC3"/>
    <w:rsid w:val="003661B2"/>
    <w:rsid w:val="00366D91"/>
    <w:rsid w:val="00367692"/>
    <w:rsid w:val="003721A0"/>
    <w:rsid w:val="00373D9A"/>
    <w:rsid w:val="00376294"/>
    <w:rsid w:val="00377753"/>
    <w:rsid w:val="00380689"/>
    <w:rsid w:val="00386230"/>
    <w:rsid w:val="003874A0"/>
    <w:rsid w:val="00392428"/>
    <w:rsid w:val="00392936"/>
    <w:rsid w:val="0039600B"/>
    <w:rsid w:val="003A0152"/>
    <w:rsid w:val="003A0B2A"/>
    <w:rsid w:val="003A1B45"/>
    <w:rsid w:val="003A2B63"/>
    <w:rsid w:val="003A6F09"/>
    <w:rsid w:val="003B0A1B"/>
    <w:rsid w:val="003B1492"/>
    <w:rsid w:val="003B3638"/>
    <w:rsid w:val="003B4EE5"/>
    <w:rsid w:val="003C062A"/>
    <w:rsid w:val="003C0FB1"/>
    <w:rsid w:val="003C2155"/>
    <w:rsid w:val="003C3930"/>
    <w:rsid w:val="003C644A"/>
    <w:rsid w:val="003C6562"/>
    <w:rsid w:val="003D1950"/>
    <w:rsid w:val="003D257E"/>
    <w:rsid w:val="003D37F4"/>
    <w:rsid w:val="003D40BB"/>
    <w:rsid w:val="003E03C6"/>
    <w:rsid w:val="003E2E89"/>
    <w:rsid w:val="003E4FCB"/>
    <w:rsid w:val="003E5FB5"/>
    <w:rsid w:val="003E6045"/>
    <w:rsid w:val="003E63B0"/>
    <w:rsid w:val="003E712F"/>
    <w:rsid w:val="003F1BDA"/>
    <w:rsid w:val="003F2476"/>
    <w:rsid w:val="003F3054"/>
    <w:rsid w:val="003F33AA"/>
    <w:rsid w:val="003F3BF3"/>
    <w:rsid w:val="003F49EE"/>
    <w:rsid w:val="003F4C3D"/>
    <w:rsid w:val="003F5DD6"/>
    <w:rsid w:val="003F6BC5"/>
    <w:rsid w:val="00401B2A"/>
    <w:rsid w:val="0040265D"/>
    <w:rsid w:val="00402958"/>
    <w:rsid w:val="00405F3B"/>
    <w:rsid w:val="00406D17"/>
    <w:rsid w:val="004072D6"/>
    <w:rsid w:val="00411096"/>
    <w:rsid w:val="004115AF"/>
    <w:rsid w:val="004124C0"/>
    <w:rsid w:val="00413159"/>
    <w:rsid w:val="00414D34"/>
    <w:rsid w:val="004157F6"/>
    <w:rsid w:val="00420FFD"/>
    <w:rsid w:val="004270DC"/>
    <w:rsid w:val="00430941"/>
    <w:rsid w:val="00430A05"/>
    <w:rsid w:val="0043537B"/>
    <w:rsid w:val="004359C2"/>
    <w:rsid w:val="0043780E"/>
    <w:rsid w:val="00443D00"/>
    <w:rsid w:val="00444097"/>
    <w:rsid w:val="004468E5"/>
    <w:rsid w:val="0044770A"/>
    <w:rsid w:val="00450E59"/>
    <w:rsid w:val="004518C6"/>
    <w:rsid w:val="00451924"/>
    <w:rsid w:val="004526EA"/>
    <w:rsid w:val="00453A52"/>
    <w:rsid w:val="004543B5"/>
    <w:rsid w:val="004554FB"/>
    <w:rsid w:val="0045597D"/>
    <w:rsid w:val="00455BC1"/>
    <w:rsid w:val="004606D1"/>
    <w:rsid w:val="004608D6"/>
    <w:rsid w:val="00460CEF"/>
    <w:rsid w:val="00460F7D"/>
    <w:rsid w:val="00461AFE"/>
    <w:rsid w:val="00466611"/>
    <w:rsid w:val="0046684C"/>
    <w:rsid w:val="00467074"/>
    <w:rsid w:val="00467809"/>
    <w:rsid w:val="00470467"/>
    <w:rsid w:val="004713B1"/>
    <w:rsid w:val="0047354C"/>
    <w:rsid w:val="004742E2"/>
    <w:rsid w:val="004742ED"/>
    <w:rsid w:val="00476429"/>
    <w:rsid w:val="004800A9"/>
    <w:rsid w:val="00482118"/>
    <w:rsid w:val="00483A50"/>
    <w:rsid w:val="00484125"/>
    <w:rsid w:val="004848E4"/>
    <w:rsid w:val="0048603E"/>
    <w:rsid w:val="00491E76"/>
    <w:rsid w:val="004958EF"/>
    <w:rsid w:val="0049655D"/>
    <w:rsid w:val="004A2F9D"/>
    <w:rsid w:val="004A56F8"/>
    <w:rsid w:val="004A7166"/>
    <w:rsid w:val="004A78FD"/>
    <w:rsid w:val="004A7B0A"/>
    <w:rsid w:val="004B11DB"/>
    <w:rsid w:val="004B3E24"/>
    <w:rsid w:val="004B46B6"/>
    <w:rsid w:val="004B5AA2"/>
    <w:rsid w:val="004B6BE5"/>
    <w:rsid w:val="004B6C24"/>
    <w:rsid w:val="004B7B71"/>
    <w:rsid w:val="004C3DE3"/>
    <w:rsid w:val="004C3FD7"/>
    <w:rsid w:val="004C67A6"/>
    <w:rsid w:val="004D14B6"/>
    <w:rsid w:val="004D52AC"/>
    <w:rsid w:val="004E018A"/>
    <w:rsid w:val="004E04F1"/>
    <w:rsid w:val="004E640C"/>
    <w:rsid w:val="004F014E"/>
    <w:rsid w:val="004F0A04"/>
    <w:rsid w:val="004F7DF2"/>
    <w:rsid w:val="00501E20"/>
    <w:rsid w:val="0050569B"/>
    <w:rsid w:val="0050676E"/>
    <w:rsid w:val="00507BDA"/>
    <w:rsid w:val="00507E73"/>
    <w:rsid w:val="00510991"/>
    <w:rsid w:val="00511377"/>
    <w:rsid w:val="005137BA"/>
    <w:rsid w:val="00517196"/>
    <w:rsid w:val="0051738F"/>
    <w:rsid w:val="00521AE4"/>
    <w:rsid w:val="0052232C"/>
    <w:rsid w:val="005235AC"/>
    <w:rsid w:val="00525181"/>
    <w:rsid w:val="00526620"/>
    <w:rsid w:val="00527227"/>
    <w:rsid w:val="00533968"/>
    <w:rsid w:val="00542121"/>
    <w:rsid w:val="0054345C"/>
    <w:rsid w:val="00546AD3"/>
    <w:rsid w:val="005507B1"/>
    <w:rsid w:val="00550806"/>
    <w:rsid w:val="00552F02"/>
    <w:rsid w:val="00554A0B"/>
    <w:rsid w:val="005550D1"/>
    <w:rsid w:val="00555568"/>
    <w:rsid w:val="00562BC7"/>
    <w:rsid w:val="00564C9B"/>
    <w:rsid w:val="0057179E"/>
    <w:rsid w:val="00574883"/>
    <w:rsid w:val="00575860"/>
    <w:rsid w:val="00576BB2"/>
    <w:rsid w:val="00577DB3"/>
    <w:rsid w:val="0058659C"/>
    <w:rsid w:val="00586A6F"/>
    <w:rsid w:val="005921D7"/>
    <w:rsid w:val="00592B35"/>
    <w:rsid w:val="0059356B"/>
    <w:rsid w:val="00593908"/>
    <w:rsid w:val="00594210"/>
    <w:rsid w:val="005948FE"/>
    <w:rsid w:val="005A0657"/>
    <w:rsid w:val="005A11CA"/>
    <w:rsid w:val="005A35B6"/>
    <w:rsid w:val="005A5F79"/>
    <w:rsid w:val="005A6622"/>
    <w:rsid w:val="005B0204"/>
    <w:rsid w:val="005B2F13"/>
    <w:rsid w:val="005B32A2"/>
    <w:rsid w:val="005B4959"/>
    <w:rsid w:val="005B6732"/>
    <w:rsid w:val="005B745D"/>
    <w:rsid w:val="005B7912"/>
    <w:rsid w:val="005C301D"/>
    <w:rsid w:val="005C62CA"/>
    <w:rsid w:val="005D03A5"/>
    <w:rsid w:val="005D1430"/>
    <w:rsid w:val="005D1A9F"/>
    <w:rsid w:val="005D292A"/>
    <w:rsid w:val="005D2DEF"/>
    <w:rsid w:val="005D372E"/>
    <w:rsid w:val="005D4CB0"/>
    <w:rsid w:val="005D5453"/>
    <w:rsid w:val="005D55B3"/>
    <w:rsid w:val="005D66BB"/>
    <w:rsid w:val="005D6CB7"/>
    <w:rsid w:val="005E0980"/>
    <w:rsid w:val="005E6329"/>
    <w:rsid w:val="006004C9"/>
    <w:rsid w:val="00600753"/>
    <w:rsid w:val="00601BBB"/>
    <w:rsid w:val="00601C5D"/>
    <w:rsid w:val="00602A81"/>
    <w:rsid w:val="00602E32"/>
    <w:rsid w:val="00603200"/>
    <w:rsid w:val="006047E2"/>
    <w:rsid w:val="00607997"/>
    <w:rsid w:val="0061285A"/>
    <w:rsid w:val="006143FB"/>
    <w:rsid w:val="00614DD7"/>
    <w:rsid w:val="00615320"/>
    <w:rsid w:val="006160A5"/>
    <w:rsid w:val="00616748"/>
    <w:rsid w:val="0062185D"/>
    <w:rsid w:val="00621A76"/>
    <w:rsid w:val="00622A20"/>
    <w:rsid w:val="00623F45"/>
    <w:rsid w:val="006259A5"/>
    <w:rsid w:val="00626676"/>
    <w:rsid w:val="00631183"/>
    <w:rsid w:val="006317B7"/>
    <w:rsid w:val="006333EE"/>
    <w:rsid w:val="006333F8"/>
    <w:rsid w:val="0063384B"/>
    <w:rsid w:val="006356A9"/>
    <w:rsid w:val="00636F66"/>
    <w:rsid w:val="006414D7"/>
    <w:rsid w:val="00641B2F"/>
    <w:rsid w:val="00642900"/>
    <w:rsid w:val="0064426A"/>
    <w:rsid w:val="0064512E"/>
    <w:rsid w:val="00645EC2"/>
    <w:rsid w:val="00646B91"/>
    <w:rsid w:val="00647AA9"/>
    <w:rsid w:val="00650B42"/>
    <w:rsid w:val="00650E85"/>
    <w:rsid w:val="0065299E"/>
    <w:rsid w:val="00652D40"/>
    <w:rsid w:val="00656661"/>
    <w:rsid w:val="006578A3"/>
    <w:rsid w:val="00660FF9"/>
    <w:rsid w:val="00661FF7"/>
    <w:rsid w:val="00670802"/>
    <w:rsid w:val="006728E9"/>
    <w:rsid w:val="0067350F"/>
    <w:rsid w:val="00677B12"/>
    <w:rsid w:val="006811E0"/>
    <w:rsid w:val="00681ED2"/>
    <w:rsid w:val="006852A6"/>
    <w:rsid w:val="00685399"/>
    <w:rsid w:val="00685C9A"/>
    <w:rsid w:val="0068686C"/>
    <w:rsid w:val="006878D9"/>
    <w:rsid w:val="00692027"/>
    <w:rsid w:val="00692CD7"/>
    <w:rsid w:val="00693BC9"/>
    <w:rsid w:val="00695116"/>
    <w:rsid w:val="006953F6"/>
    <w:rsid w:val="0069695E"/>
    <w:rsid w:val="00697108"/>
    <w:rsid w:val="00697225"/>
    <w:rsid w:val="006A0B7F"/>
    <w:rsid w:val="006A1541"/>
    <w:rsid w:val="006A4689"/>
    <w:rsid w:val="006A478A"/>
    <w:rsid w:val="006A5B86"/>
    <w:rsid w:val="006A740D"/>
    <w:rsid w:val="006B108E"/>
    <w:rsid w:val="006B119B"/>
    <w:rsid w:val="006B32F3"/>
    <w:rsid w:val="006B575B"/>
    <w:rsid w:val="006B672C"/>
    <w:rsid w:val="006B6AB0"/>
    <w:rsid w:val="006B72C2"/>
    <w:rsid w:val="006B7499"/>
    <w:rsid w:val="006C06C5"/>
    <w:rsid w:val="006C0979"/>
    <w:rsid w:val="006C10ED"/>
    <w:rsid w:val="006C22FE"/>
    <w:rsid w:val="006C27FA"/>
    <w:rsid w:val="006C3F73"/>
    <w:rsid w:val="006C4C2F"/>
    <w:rsid w:val="006D0FA1"/>
    <w:rsid w:val="006D240A"/>
    <w:rsid w:val="006D34CC"/>
    <w:rsid w:val="006D4809"/>
    <w:rsid w:val="006D55B9"/>
    <w:rsid w:val="006D6227"/>
    <w:rsid w:val="006D65F2"/>
    <w:rsid w:val="006D660B"/>
    <w:rsid w:val="006D7604"/>
    <w:rsid w:val="006D7673"/>
    <w:rsid w:val="006E0D23"/>
    <w:rsid w:val="006E261C"/>
    <w:rsid w:val="006E5AED"/>
    <w:rsid w:val="006E7AAA"/>
    <w:rsid w:val="006F0118"/>
    <w:rsid w:val="006F18B1"/>
    <w:rsid w:val="006F1AA5"/>
    <w:rsid w:val="006F46CE"/>
    <w:rsid w:val="006F4AE9"/>
    <w:rsid w:val="006F66D9"/>
    <w:rsid w:val="00703F41"/>
    <w:rsid w:val="00705082"/>
    <w:rsid w:val="007051B4"/>
    <w:rsid w:val="00706894"/>
    <w:rsid w:val="007070B0"/>
    <w:rsid w:val="00711BD5"/>
    <w:rsid w:val="00713017"/>
    <w:rsid w:val="007220F2"/>
    <w:rsid w:val="0072444A"/>
    <w:rsid w:val="00724D1F"/>
    <w:rsid w:val="00725E65"/>
    <w:rsid w:val="007260E3"/>
    <w:rsid w:val="00727421"/>
    <w:rsid w:val="007277F6"/>
    <w:rsid w:val="00730403"/>
    <w:rsid w:val="00731AA4"/>
    <w:rsid w:val="00731B14"/>
    <w:rsid w:val="0073272D"/>
    <w:rsid w:val="007345A3"/>
    <w:rsid w:val="00734B01"/>
    <w:rsid w:val="00735402"/>
    <w:rsid w:val="00735E0B"/>
    <w:rsid w:val="007401C8"/>
    <w:rsid w:val="007408E1"/>
    <w:rsid w:val="007409C9"/>
    <w:rsid w:val="00743F17"/>
    <w:rsid w:val="007450E7"/>
    <w:rsid w:val="0074674D"/>
    <w:rsid w:val="00750505"/>
    <w:rsid w:val="00750621"/>
    <w:rsid w:val="00752DC8"/>
    <w:rsid w:val="0075530A"/>
    <w:rsid w:val="00755790"/>
    <w:rsid w:val="00756DC2"/>
    <w:rsid w:val="0076099D"/>
    <w:rsid w:val="00760A13"/>
    <w:rsid w:val="0076132B"/>
    <w:rsid w:val="0076308C"/>
    <w:rsid w:val="007644D6"/>
    <w:rsid w:val="00764DE6"/>
    <w:rsid w:val="007658E9"/>
    <w:rsid w:val="0076607D"/>
    <w:rsid w:val="0076653C"/>
    <w:rsid w:val="00770EB1"/>
    <w:rsid w:val="00771D22"/>
    <w:rsid w:val="00774FA3"/>
    <w:rsid w:val="007760C3"/>
    <w:rsid w:val="00777761"/>
    <w:rsid w:val="00780602"/>
    <w:rsid w:val="0078170D"/>
    <w:rsid w:val="00781D4C"/>
    <w:rsid w:val="00782FF9"/>
    <w:rsid w:val="00785AE8"/>
    <w:rsid w:val="0079148D"/>
    <w:rsid w:val="00792F89"/>
    <w:rsid w:val="007930B9"/>
    <w:rsid w:val="007A1DB3"/>
    <w:rsid w:val="007A2595"/>
    <w:rsid w:val="007A28CE"/>
    <w:rsid w:val="007A2DC0"/>
    <w:rsid w:val="007A6BB0"/>
    <w:rsid w:val="007B0E3C"/>
    <w:rsid w:val="007B14DC"/>
    <w:rsid w:val="007B1EB0"/>
    <w:rsid w:val="007B23B0"/>
    <w:rsid w:val="007B7B48"/>
    <w:rsid w:val="007C25CC"/>
    <w:rsid w:val="007C2B9C"/>
    <w:rsid w:val="007C4BE2"/>
    <w:rsid w:val="007C52AA"/>
    <w:rsid w:val="007C5ACE"/>
    <w:rsid w:val="007C6196"/>
    <w:rsid w:val="007C7059"/>
    <w:rsid w:val="007C749D"/>
    <w:rsid w:val="007C7F01"/>
    <w:rsid w:val="007D2621"/>
    <w:rsid w:val="007D34B2"/>
    <w:rsid w:val="007D3925"/>
    <w:rsid w:val="007D5469"/>
    <w:rsid w:val="007D68EB"/>
    <w:rsid w:val="007D7BDE"/>
    <w:rsid w:val="007E02B8"/>
    <w:rsid w:val="007E0A43"/>
    <w:rsid w:val="007E0E25"/>
    <w:rsid w:val="007E14E9"/>
    <w:rsid w:val="007E37F6"/>
    <w:rsid w:val="007E57D0"/>
    <w:rsid w:val="007F0C16"/>
    <w:rsid w:val="007F2CA6"/>
    <w:rsid w:val="007F344D"/>
    <w:rsid w:val="007F351A"/>
    <w:rsid w:val="007F37DE"/>
    <w:rsid w:val="007F4211"/>
    <w:rsid w:val="007F4598"/>
    <w:rsid w:val="007F4C3D"/>
    <w:rsid w:val="008077AB"/>
    <w:rsid w:val="00810ADD"/>
    <w:rsid w:val="00811111"/>
    <w:rsid w:val="00812F16"/>
    <w:rsid w:val="00813A11"/>
    <w:rsid w:val="008140D3"/>
    <w:rsid w:val="00814112"/>
    <w:rsid w:val="00814E9D"/>
    <w:rsid w:val="00814EDC"/>
    <w:rsid w:val="00816271"/>
    <w:rsid w:val="00816A65"/>
    <w:rsid w:val="008223D9"/>
    <w:rsid w:val="008232A2"/>
    <w:rsid w:val="00824BA6"/>
    <w:rsid w:val="00826A13"/>
    <w:rsid w:val="00830489"/>
    <w:rsid w:val="0083106F"/>
    <w:rsid w:val="00832A84"/>
    <w:rsid w:val="008345CD"/>
    <w:rsid w:val="0083551B"/>
    <w:rsid w:val="008364E5"/>
    <w:rsid w:val="00836545"/>
    <w:rsid w:val="00840051"/>
    <w:rsid w:val="00840FF1"/>
    <w:rsid w:val="008412FC"/>
    <w:rsid w:val="00841D51"/>
    <w:rsid w:val="00843679"/>
    <w:rsid w:val="00844C38"/>
    <w:rsid w:val="0084716D"/>
    <w:rsid w:val="008472D3"/>
    <w:rsid w:val="008476E4"/>
    <w:rsid w:val="008478C4"/>
    <w:rsid w:val="00854B0F"/>
    <w:rsid w:val="00855019"/>
    <w:rsid w:val="00855DBF"/>
    <w:rsid w:val="00855F82"/>
    <w:rsid w:val="00861F68"/>
    <w:rsid w:val="00862579"/>
    <w:rsid w:val="00863A56"/>
    <w:rsid w:val="00864748"/>
    <w:rsid w:val="0087372D"/>
    <w:rsid w:val="008747D8"/>
    <w:rsid w:val="008769ED"/>
    <w:rsid w:val="00876CF7"/>
    <w:rsid w:val="00877557"/>
    <w:rsid w:val="00881C8F"/>
    <w:rsid w:val="00885DBE"/>
    <w:rsid w:val="00885F11"/>
    <w:rsid w:val="008873AE"/>
    <w:rsid w:val="008914CC"/>
    <w:rsid w:val="00893D74"/>
    <w:rsid w:val="00894635"/>
    <w:rsid w:val="00894D4E"/>
    <w:rsid w:val="00896021"/>
    <w:rsid w:val="008A12C3"/>
    <w:rsid w:val="008A16DA"/>
    <w:rsid w:val="008A46C5"/>
    <w:rsid w:val="008A4D27"/>
    <w:rsid w:val="008A50F9"/>
    <w:rsid w:val="008A7B7F"/>
    <w:rsid w:val="008A7BCD"/>
    <w:rsid w:val="008B1A89"/>
    <w:rsid w:val="008B1B61"/>
    <w:rsid w:val="008B48E1"/>
    <w:rsid w:val="008B6F6A"/>
    <w:rsid w:val="008B7916"/>
    <w:rsid w:val="008C0D76"/>
    <w:rsid w:val="008C1128"/>
    <w:rsid w:val="008C11FB"/>
    <w:rsid w:val="008C2467"/>
    <w:rsid w:val="008C2950"/>
    <w:rsid w:val="008C36F3"/>
    <w:rsid w:val="008C64B2"/>
    <w:rsid w:val="008C7D18"/>
    <w:rsid w:val="008D0936"/>
    <w:rsid w:val="008D1117"/>
    <w:rsid w:val="008D1A29"/>
    <w:rsid w:val="008D4D36"/>
    <w:rsid w:val="008D64AE"/>
    <w:rsid w:val="008D7BC6"/>
    <w:rsid w:val="008E1B31"/>
    <w:rsid w:val="008E393E"/>
    <w:rsid w:val="008E45D8"/>
    <w:rsid w:val="008E46A7"/>
    <w:rsid w:val="008E60FD"/>
    <w:rsid w:val="008E798C"/>
    <w:rsid w:val="008F0635"/>
    <w:rsid w:val="008F4048"/>
    <w:rsid w:val="008F7191"/>
    <w:rsid w:val="008F7E3C"/>
    <w:rsid w:val="00900973"/>
    <w:rsid w:val="00901738"/>
    <w:rsid w:val="00902AA1"/>
    <w:rsid w:val="00903C6D"/>
    <w:rsid w:val="00905169"/>
    <w:rsid w:val="00905195"/>
    <w:rsid w:val="00905235"/>
    <w:rsid w:val="00905320"/>
    <w:rsid w:val="00906D1C"/>
    <w:rsid w:val="009106E8"/>
    <w:rsid w:val="00915D31"/>
    <w:rsid w:val="0091755C"/>
    <w:rsid w:val="009221E4"/>
    <w:rsid w:val="0092250E"/>
    <w:rsid w:val="00924F7C"/>
    <w:rsid w:val="00925264"/>
    <w:rsid w:val="00926B9E"/>
    <w:rsid w:val="009305CA"/>
    <w:rsid w:val="00933E69"/>
    <w:rsid w:val="00934062"/>
    <w:rsid w:val="00935130"/>
    <w:rsid w:val="0094146A"/>
    <w:rsid w:val="009441B8"/>
    <w:rsid w:val="00944968"/>
    <w:rsid w:val="00944E89"/>
    <w:rsid w:val="00945017"/>
    <w:rsid w:val="00945493"/>
    <w:rsid w:val="009513F7"/>
    <w:rsid w:val="009523DD"/>
    <w:rsid w:val="00952F26"/>
    <w:rsid w:val="00954C76"/>
    <w:rsid w:val="009555FF"/>
    <w:rsid w:val="0095636C"/>
    <w:rsid w:val="009601C1"/>
    <w:rsid w:val="00961EB8"/>
    <w:rsid w:val="00966406"/>
    <w:rsid w:val="00966686"/>
    <w:rsid w:val="00967EDC"/>
    <w:rsid w:val="00971C18"/>
    <w:rsid w:val="00976C04"/>
    <w:rsid w:val="00980164"/>
    <w:rsid w:val="00980167"/>
    <w:rsid w:val="00981F43"/>
    <w:rsid w:val="0098265E"/>
    <w:rsid w:val="0098461D"/>
    <w:rsid w:val="00985707"/>
    <w:rsid w:val="00985E42"/>
    <w:rsid w:val="00986D70"/>
    <w:rsid w:val="00992673"/>
    <w:rsid w:val="0099284C"/>
    <w:rsid w:val="00994335"/>
    <w:rsid w:val="009959E6"/>
    <w:rsid w:val="009A1643"/>
    <w:rsid w:val="009A3BE9"/>
    <w:rsid w:val="009A5F44"/>
    <w:rsid w:val="009A60B0"/>
    <w:rsid w:val="009A6289"/>
    <w:rsid w:val="009A74F2"/>
    <w:rsid w:val="009A7638"/>
    <w:rsid w:val="009B0462"/>
    <w:rsid w:val="009B1668"/>
    <w:rsid w:val="009B4F1D"/>
    <w:rsid w:val="009B5844"/>
    <w:rsid w:val="009B5F85"/>
    <w:rsid w:val="009B75F7"/>
    <w:rsid w:val="009C11CC"/>
    <w:rsid w:val="009C4057"/>
    <w:rsid w:val="009C418A"/>
    <w:rsid w:val="009C4E16"/>
    <w:rsid w:val="009C54AE"/>
    <w:rsid w:val="009C5B17"/>
    <w:rsid w:val="009D0CC9"/>
    <w:rsid w:val="009D1453"/>
    <w:rsid w:val="009D243E"/>
    <w:rsid w:val="009D2FB5"/>
    <w:rsid w:val="009D6393"/>
    <w:rsid w:val="009D6A1F"/>
    <w:rsid w:val="009D6CA7"/>
    <w:rsid w:val="009D7566"/>
    <w:rsid w:val="009E068F"/>
    <w:rsid w:val="009E5D05"/>
    <w:rsid w:val="009E608A"/>
    <w:rsid w:val="009E6C36"/>
    <w:rsid w:val="009E7230"/>
    <w:rsid w:val="009E78BF"/>
    <w:rsid w:val="009F0082"/>
    <w:rsid w:val="009F28EF"/>
    <w:rsid w:val="009F354E"/>
    <w:rsid w:val="009F5EBA"/>
    <w:rsid w:val="009F6DBC"/>
    <w:rsid w:val="009F70C2"/>
    <w:rsid w:val="00A03DD9"/>
    <w:rsid w:val="00A04093"/>
    <w:rsid w:val="00A043EA"/>
    <w:rsid w:val="00A053CE"/>
    <w:rsid w:val="00A06149"/>
    <w:rsid w:val="00A06783"/>
    <w:rsid w:val="00A10295"/>
    <w:rsid w:val="00A115AF"/>
    <w:rsid w:val="00A12A4C"/>
    <w:rsid w:val="00A14CD7"/>
    <w:rsid w:val="00A15DDC"/>
    <w:rsid w:val="00A21D05"/>
    <w:rsid w:val="00A22BCA"/>
    <w:rsid w:val="00A22E7C"/>
    <w:rsid w:val="00A2522D"/>
    <w:rsid w:val="00A25390"/>
    <w:rsid w:val="00A25772"/>
    <w:rsid w:val="00A2580F"/>
    <w:rsid w:val="00A25B86"/>
    <w:rsid w:val="00A25DCB"/>
    <w:rsid w:val="00A263D4"/>
    <w:rsid w:val="00A3189D"/>
    <w:rsid w:val="00A327B9"/>
    <w:rsid w:val="00A3281F"/>
    <w:rsid w:val="00A43330"/>
    <w:rsid w:val="00A43655"/>
    <w:rsid w:val="00A44EB2"/>
    <w:rsid w:val="00A45C9F"/>
    <w:rsid w:val="00A465B9"/>
    <w:rsid w:val="00A507F1"/>
    <w:rsid w:val="00A51E3D"/>
    <w:rsid w:val="00A55263"/>
    <w:rsid w:val="00A6221B"/>
    <w:rsid w:val="00A62B88"/>
    <w:rsid w:val="00A63B12"/>
    <w:rsid w:val="00A64848"/>
    <w:rsid w:val="00A64D8D"/>
    <w:rsid w:val="00A66797"/>
    <w:rsid w:val="00A67C3C"/>
    <w:rsid w:val="00A71910"/>
    <w:rsid w:val="00A71AC3"/>
    <w:rsid w:val="00A7296B"/>
    <w:rsid w:val="00A72F51"/>
    <w:rsid w:val="00A7342D"/>
    <w:rsid w:val="00A73FA2"/>
    <w:rsid w:val="00A84614"/>
    <w:rsid w:val="00A86618"/>
    <w:rsid w:val="00A86789"/>
    <w:rsid w:val="00A91570"/>
    <w:rsid w:val="00A920F9"/>
    <w:rsid w:val="00A93694"/>
    <w:rsid w:val="00A941B9"/>
    <w:rsid w:val="00A96C1A"/>
    <w:rsid w:val="00AA04F2"/>
    <w:rsid w:val="00AA0B34"/>
    <w:rsid w:val="00AA4474"/>
    <w:rsid w:val="00AA6D9A"/>
    <w:rsid w:val="00AA7948"/>
    <w:rsid w:val="00AA798A"/>
    <w:rsid w:val="00AB12F2"/>
    <w:rsid w:val="00AB1DC8"/>
    <w:rsid w:val="00AB209B"/>
    <w:rsid w:val="00AB20E6"/>
    <w:rsid w:val="00AB5EBB"/>
    <w:rsid w:val="00AB6252"/>
    <w:rsid w:val="00AB627F"/>
    <w:rsid w:val="00AB741C"/>
    <w:rsid w:val="00AB7F39"/>
    <w:rsid w:val="00AC0544"/>
    <w:rsid w:val="00AC08BC"/>
    <w:rsid w:val="00AC08D5"/>
    <w:rsid w:val="00AC1F9A"/>
    <w:rsid w:val="00AC549B"/>
    <w:rsid w:val="00AC5D98"/>
    <w:rsid w:val="00AC7292"/>
    <w:rsid w:val="00AC763A"/>
    <w:rsid w:val="00AD0A86"/>
    <w:rsid w:val="00AD0EFB"/>
    <w:rsid w:val="00AD0F14"/>
    <w:rsid w:val="00AD386B"/>
    <w:rsid w:val="00AD56F6"/>
    <w:rsid w:val="00AE02FD"/>
    <w:rsid w:val="00AE0E39"/>
    <w:rsid w:val="00AE247E"/>
    <w:rsid w:val="00AE2A8F"/>
    <w:rsid w:val="00AE2BA8"/>
    <w:rsid w:val="00AE47FF"/>
    <w:rsid w:val="00AE7730"/>
    <w:rsid w:val="00AE7E53"/>
    <w:rsid w:val="00AF019C"/>
    <w:rsid w:val="00AF1779"/>
    <w:rsid w:val="00AF2E8D"/>
    <w:rsid w:val="00AF3B58"/>
    <w:rsid w:val="00AF5361"/>
    <w:rsid w:val="00AF6A7D"/>
    <w:rsid w:val="00AF7E37"/>
    <w:rsid w:val="00B02562"/>
    <w:rsid w:val="00B0301E"/>
    <w:rsid w:val="00B0746B"/>
    <w:rsid w:val="00B100E6"/>
    <w:rsid w:val="00B114E1"/>
    <w:rsid w:val="00B137F4"/>
    <w:rsid w:val="00B13D0E"/>
    <w:rsid w:val="00B16F8F"/>
    <w:rsid w:val="00B1780B"/>
    <w:rsid w:val="00B2236B"/>
    <w:rsid w:val="00B25071"/>
    <w:rsid w:val="00B25B4E"/>
    <w:rsid w:val="00B25B9C"/>
    <w:rsid w:val="00B264C9"/>
    <w:rsid w:val="00B30138"/>
    <w:rsid w:val="00B31E58"/>
    <w:rsid w:val="00B33DBE"/>
    <w:rsid w:val="00B37D62"/>
    <w:rsid w:val="00B37E87"/>
    <w:rsid w:val="00B40DDD"/>
    <w:rsid w:val="00B41041"/>
    <w:rsid w:val="00B41D2D"/>
    <w:rsid w:val="00B43E50"/>
    <w:rsid w:val="00B43F5D"/>
    <w:rsid w:val="00B443CF"/>
    <w:rsid w:val="00B45961"/>
    <w:rsid w:val="00B464D8"/>
    <w:rsid w:val="00B51E24"/>
    <w:rsid w:val="00B52090"/>
    <w:rsid w:val="00B52C12"/>
    <w:rsid w:val="00B54494"/>
    <w:rsid w:val="00B55751"/>
    <w:rsid w:val="00B5624A"/>
    <w:rsid w:val="00B57835"/>
    <w:rsid w:val="00B60F97"/>
    <w:rsid w:val="00B61284"/>
    <w:rsid w:val="00B61EB2"/>
    <w:rsid w:val="00B61F3E"/>
    <w:rsid w:val="00B65093"/>
    <w:rsid w:val="00B662A8"/>
    <w:rsid w:val="00B71DA7"/>
    <w:rsid w:val="00B73771"/>
    <w:rsid w:val="00B73BB5"/>
    <w:rsid w:val="00B7509A"/>
    <w:rsid w:val="00B7591A"/>
    <w:rsid w:val="00B75AA8"/>
    <w:rsid w:val="00B76B6D"/>
    <w:rsid w:val="00B829DA"/>
    <w:rsid w:val="00B86848"/>
    <w:rsid w:val="00B86E8B"/>
    <w:rsid w:val="00B9043D"/>
    <w:rsid w:val="00B918C4"/>
    <w:rsid w:val="00B921B8"/>
    <w:rsid w:val="00B949B6"/>
    <w:rsid w:val="00B94AE3"/>
    <w:rsid w:val="00B957BE"/>
    <w:rsid w:val="00BA3332"/>
    <w:rsid w:val="00BA3B5F"/>
    <w:rsid w:val="00BA5BB2"/>
    <w:rsid w:val="00BA6BF9"/>
    <w:rsid w:val="00BB31D4"/>
    <w:rsid w:val="00BB7F2C"/>
    <w:rsid w:val="00BC2D28"/>
    <w:rsid w:val="00BC370F"/>
    <w:rsid w:val="00BC3BBB"/>
    <w:rsid w:val="00BC3FB0"/>
    <w:rsid w:val="00BC56FB"/>
    <w:rsid w:val="00BC5AA9"/>
    <w:rsid w:val="00BD1053"/>
    <w:rsid w:val="00BD448C"/>
    <w:rsid w:val="00BD4BA8"/>
    <w:rsid w:val="00BD4DC3"/>
    <w:rsid w:val="00BD5059"/>
    <w:rsid w:val="00BD5F4C"/>
    <w:rsid w:val="00BD6661"/>
    <w:rsid w:val="00BD6A50"/>
    <w:rsid w:val="00BE04F1"/>
    <w:rsid w:val="00BE204A"/>
    <w:rsid w:val="00BF0A85"/>
    <w:rsid w:val="00BF1D42"/>
    <w:rsid w:val="00BF4715"/>
    <w:rsid w:val="00BF7B00"/>
    <w:rsid w:val="00C02DDC"/>
    <w:rsid w:val="00C0420F"/>
    <w:rsid w:val="00C06E60"/>
    <w:rsid w:val="00C076F4"/>
    <w:rsid w:val="00C10EF6"/>
    <w:rsid w:val="00C13ABD"/>
    <w:rsid w:val="00C13E88"/>
    <w:rsid w:val="00C144A4"/>
    <w:rsid w:val="00C172FC"/>
    <w:rsid w:val="00C20769"/>
    <w:rsid w:val="00C22820"/>
    <w:rsid w:val="00C2391E"/>
    <w:rsid w:val="00C26ABB"/>
    <w:rsid w:val="00C33278"/>
    <w:rsid w:val="00C359D8"/>
    <w:rsid w:val="00C36572"/>
    <w:rsid w:val="00C41327"/>
    <w:rsid w:val="00C42E78"/>
    <w:rsid w:val="00C43BAE"/>
    <w:rsid w:val="00C443F9"/>
    <w:rsid w:val="00C45E58"/>
    <w:rsid w:val="00C50159"/>
    <w:rsid w:val="00C54C34"/>
    <w:rsid w:val="00C55DCD"/>
    <w:rsid w:val="00C56D26"/>
    <w:rsid w:val="00C57464"/>
    <w:rsid w:val="00C62B0E"/>
    <w:rsid w:val="00C636D2"/>
    <w:rsid w:val="00C64B49"/>
    <w:rsid w:val="00C65712"/>
    <w:rsid w:val="00C65737"/>
    <w:rsid w:val="00C664CA"/>
    <w:rsid w:val="00C67364"/>
    <w:rsid w:val="00C72D80"/>
    <w:rsid w:val="00C731BC"/>
    <w:rsid w:val="00C73C2D"/>
    <w:rsid w:val="00C75FDE"/>
    <w:rsid w:val="00C7728E"/>
    <w:rsid w:val="00C77560"/>
    <w:rsid w:val="00C81BAC"/>
    <w:rsid w:val="00C81F51"/>
    <w:rsid w:val="00C82B4D"/>
    <w:rsid w:val="00C84A94"/>
    <w:rsid w:val="00C85256"/>
    <w:rsid w:val="00C90473"/>
    <w:rsid w:val="00C910CD"/>
    <w:rsid w:val="00C93EBD"/>
    <w:rsid w:val="00C9461F"/>
    <w:rsid w:val="00C950F0"/>
    <w:rsid w:val="00C95AAB"/>
    <w:rsid w:val="00C95F02"/>
    <w:rsid w:val="00CA49C8"/>
    <w:rsid w:val="00CA650C"/>
    <w:rsid w:val="00CB091B"/>
    <w:rsid w:val="00CB4A4D"/>
    <w:rsid w:val="00CB70A6"/>
    <w:rsid w:val="00CB7FC8"/>
    <w:rsid w:val="00CC022D"/>
    <w:rsid w:val="00CC1803"/>
    <w:rsid w:val="00CC204A"/>
    <w:rsid w:val="00CC2AB1"/>
    <w:rsid w:val="00CC2F52"/>
    <w:rsid w:val="00CC3ACB"/>
    <w:rsid w:val="00CC4A0E"/>
    <w:rsid w:val="00CD4203"/>
    <w:rsid w:val="00CD544F"/>
    <w:rsid w:val="00CD6276"/>
    <w:rsid w:val="00CD682B"/>
    <w:rsid w:val="00CD6BCF"/>
    <w:rsid w:val="00CD7083"/>
    <w:rsid w:val="00CD7086"/>
    <w:rsid w:val="00CE0A56"/>
    <w:rsid w:val="00CE1F56"/>
    <w:rsid w:val="00CE279C"/>
    <w:rsid w:val="00CE2C53"/>
    <w:rsid w:val="00CE46FA"/>
    <w:rsid w:val="00CE5C2F"/>
    <w:rsid w:val="00CE6CDC"/>
    <w:rsid w:val="00CE7172"/>
    <w:rsid w:val="00CF104B"/>
    <w:rsid w:val="00CF1225"/>
    <w:rsid w:val="00CF1A5E"/>
    <w:rsid w:val="00CF1B5B"/>
    <w:rsid w:val="00CF3B81"/>
    <w:rsid w:val="00CF4E42"/>
    <w:rsid w:val="00CF6862"/>
    <w:rsid w:val="00CF7D87"/>
    <w:rsid w:val="00D00021"/>
    <w:rsid w:val="00D01FF0"/>
    <w:rsid w:val="00D07860"/>
    <w:rsid w:val="00D1785B"/>
    <w:rsid w:val="00D20897"/>
    <w:rsid w:val="00D21ADA"/>
    <w:rsid w:val="00D23902"/>
    <w:rsid w:val="00D25704"/>
    <w:rsid w:val="00D25DF3"/>
    <w:rsid w:val="00D30403"/>
    <w:rsid w:val="00D308AA"/>
    <w:rsid w:val="00D32671"/>
    <w:rsid w:val="00D35425"/>
    <w:rsid w:val="00D35A2F"/>
    <w:rsid w:val="00D40461"/>
    <w:rsid w:val="00D41F19"/>
    <w:rsid w:val="00D422BE"/>
    <w:rsid w:val="00D423F0"/>
    <w:rsid w:val="00D428DB"/>
    <w:rsid w:val="00D439E3"/>
    <w:rsid w:val="00D44D5D"/>
    <w:rsid w:val="00D45309"/>
    <w:rsid w:val="00D45E03"/>
    <w:rsid w:val="00D46EC4"/>
    <w:rsid w:val="00D50A91"/>
    <w:rsid w:val="00D52AF1"/>
    <w:rsid w:val="00D53253"/>
    <w:rsid w:val="00D5658C"/>
    <w:rsid w:val="00D56AA8"/>
    <w:rsid w:val="00D60110"/>
    <w:rsid w:val="00D607B4"/>
    <w:rsid w:val="00D60A63"/>
    <w:rsid w:val="00D61793"/>
    <w:rsid w:val="00D62291"/>
    <w:rsid w:val="00D6287F"/>
    <w:rsid w:val="00D634C3"/>
    <w:rsid w:val="00D63964"/>
    <w:rsid w:val="00D6466A"/>
    <w:rsid w:val="00D71162"/>
    <w:rsid w:val="00D71FA7"/>
    <w:rsid w:val="00D74D89"/>
    <w:rsid w:val="00D80A9C"/>
    <w:rsid w:val="00D80CD6"/>
    <w:rsid w:val="00D82E76"/>
    <w:rsid w:val="00D85BF2"/>
    <w:rsid w:val="00D875AD"/>
    <w:rsid w:val="00D87EB4"/>
    <w:rsid w:val="00D90C7E"/>
    <w:rsid w:val="00D91633"/>
    <w:rsid w:val="00D9522D"/>
    <w:rsid w:val="00D957F5"/>
    <w:rsid w:val="00DA1E42"/>
    <w:rsid w:val="00DA290C"/>
    <w:rsid w:val="00DA3159"/>
    <w:rsid w:val="00DA5139"/>
    <w:rsid w:val="00DA65D9"/>
    <w:rsid w:val="00DA7EF3"/>
    <w:rsid w:val="00DB18F5"/>
    <w:rsid w:val="00DB2C78"/>
    <w:rsid w:val="00DB55BA"/>
    <w:rsid w:val="00DB693B"/>
    <w:rsid w:val="00DB6F15"/>
    <w:rsid w:val="00DB7DA3"/>
    <w:rsid w:val="00DC74E1"/>
    <w:rsid w:val="00DC78B1"/>
    <w:rsid w:val="00DD0A7A"/>
    <w:rsid w:val="00DD1E99"/>
    <w:rsid w:val="00DD2F15"/>
    <w:rsid w:val="00DD42CB"/>
    <w:rsid w:val="00DD649F"/>
    <w:rsid w:val="00DD7436"/>
    <w:rsid w:val="00DE251C"/>
    <w:rsid w:val="00DE2E8D"/>
    <w:rsid w:val="00DE2EAB"/>
    <w:rsid w:val="00DE3B0D"/>
    <w:rsid w:val="00DE4F4E"/>
    <w:rsid w:val="00DF18FA"/>
    <w:rsid w:val="00DF1DD2"/>
    <w:rsid w:val="00DF373B"/>
    <w:rsid w:val="00DF4F97"/>
    <w:rsid w:val="00DF583D"/>
    <w:rsid w:val="00DF5AE5"/>
    <w:rsid w:val="00DF6040"/>
    <w:rsid w:val="00DF687A"/>
    <w:rsid w:val="00DF7292"/>
    <w:rsid w:val="00E00183"/>
    <w:rsid w:val="00E01318"/>
    <w:rsid w:val="00E01441"/>
    <w:rsid w:val="00E01E25"/>
    <w:rsid w:val="00E067E7"/>
    <w:rsid w:val="00E079A3"/>
    <w:rsid w:val="00E10836"/>
    <w:rsid w:val="00E10E8B"/>
    <w:rsid w:val="00E143E6"/>
    <w:rsid w:val="00E1509E"/>
    <w:rsid w:val="00E1662F"/>
    <w:rsid w:val="00E17AD5"/>
    <w:rsid w:val="00E22716"/>
    <w:rsid w:val="00E2335F"/>
    <w:rsid w:val="00E23723"/>
    <w:rsid w:val="00E2382F"/>
    <w:rsid w:val="00E269BA"/>
    <w:rsid w:val="00E27FED"/>
    <w:rsid w:val="00E32248"/>
    <w:rsid w:val="00E32255"/>
    <w:rsid w:val="00E366D1"/>
    <w:rsid w:val="00E43ED0"/>
    <w:rsid w:val="00E44E5A"/>
    <w:rsid w:val="00E46F1B"/>
    <w:rsid w:val="00E50A25"/>
    <w:rsid w:val="00E5144C"/>
    <w:rsid w:val="00E5306E"/>
    <w:rsid w:val="00E53F90"/>
    <w:rsid w:val="00E5691F"/>
    <w:rsid w:val="00E57297"/>
    <w:rsid w:val="00E57BF3"/>
    <w:rsid w:val="00E57FC3"/>
    <w:rsid w:val="00E607DF"/>
    <w:rsid w:val="00E625BE"/>
    <w:rsid w:val="00E62C79"/>
    <w:rsid w:val="00E62CF5"/>
    <w:rsid w:val="00E646B4"/>
    <w:rsid w:val="00E6524C"/>
    <w:rsid w:val="00E658A7"/>
    <w:rsid w:val="00E65F0C"/>
    <w:rsid w:val="00E67DE0"/>
    <w:rsid w:val="00E738AD"/>
    <w:rsid w:val="00E747BB"/>
    <w:rsid w:val="00E77682"/>
    <w:rsid w:val="00E7786E"/>
    <w:rsid w:val="00E77E02"/>
    <w:rsid w:val="00E81CA1"/>
    <w:rsid w:val="00E838CE"/>
    <w:rsid w:val="00E83ED3"/>
    <w:rsid w:val="00E84212"/>
    <w:rsid w:val="00E85210"/>
    <w:rsid w:val="00E85A89"/>
    <w:rsid w:val="00E87B93"/>
    <w:rsid w:val="00E9098A"/>
    <w:rsid w:val="00E923A2"/>
    <w:rsid w:val="00E92E40"/>
    <w:rsid w:val="00E9431D"/>
    <w:rsid w:val="00E952B4"/>
    <w:rsid w:val="00E97255"/>
    <w:rsid w:val="00EA013C"/>
    <w:rsid w:val="00EA110F"/>
    <w:rsid w:val="00EA130A"/>
    <w:rsid w:val="00EA1F10"/>
    <w:rsid w:val="00EA1FDF"/>
    <w:rsid w:val="00EA31F9"/>
    <w:rsid w:val="00EA3D97"/>
    <w:rsid w:val="00EA5032"/>
    <w:rsid w:val="00EA6056"/>
    <w:rsid w:val="00EA6860"/>
    <w:rsid w:val="00EA7F73"/>
    <w:rsid w:val="00EB0966"/>
    <w:rsid w:val="00EB1812"/>
    <w:rsid w:val="00EB30A9"/>
    <w:rsid w:val="00EB3717"/>
    <w:rsid w:val="00EB46E9"/>
    <w:rsid w:val="00EB5AB8"/>
    <w:rsid w:val="00EB6882"/>
    <w:rsid w:val="00EC1866"/>
    <w:rsid w:val="00EC411E"/>
    <w:rsid w:val="00ED0D41"/>
    <w:rsid w:val="00ED2269"/>
    <w:rsid w:val="00ED299F"/>
    <w:rsid w:val="00ED6843"/>
    <w:rsid w:val="00ED69C4"/>
    <w:rsid w:val="00EE3CFA"/>
    <w:rsid w:val="00EE5362"/>
    <w:rsid w:val="00EE66CC"/>
    <w:rsid w:val="00EE6C27"/>
    <w:rsid w:val="00EF0283"/>
    <w:rsid w:val="00EF2A8A"/>
    <w:rsid w:val="00EF3024"/>
    <w:rsid w:val="00EF43D1"/>
    <w:rsid w:val="00EF5998"/>
    <w:rsid w:val="00F01CB4"/>
    <w:rsid w:val="00F067B9"/>
    <w:rsid w:val="00F077E2"/>
    <w:rsid w:val="00F079E9"/>
    <w:rsid w:val="00F108BF"/>
    <w:rsid w:val="00F11FE9"/>
    <w:rsid w:val="00F1420A"/>
    <w:rsid w:val="00F16837"/>
    <w:rsid w:val="00F17893"/>
    <w:rsid w:val="00F17F76"/>
    <w:rsid w:val="00F212F8"/>
    <w:rsid w:val="00F242B8"/>
    <w:rsid w:val="00F26BDB"/>
    <w:rsid w:val="00F32614"/>
    <w:rsid w:val="00F35D63"/>
    <w:rsid w:val="00F369BB"/>
    <w:rsid w:val="00F37D68"/>
    <w:rsid w:val="00F4127D"/>
    <w:rsid w:val="00F43BDC"/>
    <w:rsid w:val="00F43CE8"/>
    <w:rsid w:val="00F43E17"/>
    <w:rsid w:val="00F44066"/>
    <w:rsid w:val="00F46FC2"/>
    <w:rsid w:val="00F5354E"/>
    <w:rsid w:val="00F5531C"/>
    <w:rsid w:val="00F603D4"/>
    <w:rsid w:val="00F616AE"/>
    <w:rsid w:val="00F6202E"/>
    <w:rsid w:val="00F64577"/>
    <w:rsid w:val="00F657F2"/>
    <w:rsid w:val="00F70146"/>
    <w:rsid w:val="00F7386D"/>
    <w:rsid w:val="00F74ECD"/>
    <w:rsid w:val="00F75341"/>
    <w:rsid w:val="00F75C2B"/>
    <w:rsid w:val="00F7691F"/>
    <w:rsid w:val="00F7716F"/>
    <w:rsid w:val="00F82992"/>
    <w:rsid w:val="00F9089D"/>
    <w:rsid w:val="00F916A0"/>
    <w:rsid w:val="00F92440"/>
    <w:rsid w:val="00F96228"/>
    <w:rsid w:val="00FA03AD"/>
    <w:rsid w:val="00FA0582"/>
    <w:rsid w:val="00FA1474"/>
    <w:rsid w:val="00FA14E4"/>
    <w:rsid w:val="00FA2B31"/>
    <w:rsid w:val="00FA3485"/>
    <w:rsid w:val="00FA6F64"/>
    <w:rsid w:val="00FA7552"/>
    <w:rsid w:val="00FB03DC"/>
    <w:rsid w:val="00FB0826"/>
    <w:rsid w:val="00FB0AEF"/>
    <w:rsid w:val="00FB24C3"/>
    <w:rsid w:val="00FB2E25"/>
    <w:rsid w:val="00FB2ECE"/>
    <w:rsid w:val="00FB47B8"/>
    <w:rsid w:val="00FB4BD4"/>
    <w:rsid w:val="00FB4C91"/>
    <w:rsid w:val="00FB7027"/>
    <w:rsid w:val="00FB7B36"/>
    <w:rsid w:val="00FC394D"/>
    <w:rsid w:val="00FC42A7"/>
    <w:rsid w:val="00FC47CB"/>
    <w:rsid w:val="00FC7368"/>
    <w:rsid w:val="00FC7B1C"/>
    <w:rsid w:val="00FC7DE2"/>
    <w:rsid w:val="00FD02D6"/>
    <w:rsid w:val="00FD1808"/>
    <w:rsid w:val="00FD1F3D"/>
    <w:rsid w:val="00FD27CC"/>
    <w:rsid w:val="00FD28F5"/>
    <w:rsid w:val="00FD552C"/>
    <w:rsid w:val="00FD5BA2"/>
    <w:rsid w:val="00FD5D5F"/>
    <w:rsid w:val="00FE0031"/>
    <w:rsid w:val="00FE0F7E"/>
    <w:rsid w:val="00FE133B"/>
    <w:rsid w:val="00FE1F3E"/>
    <w:rsid w:val="00FE30B3"/>
    <w:rsid w:val="00FE69E8"/>
    <w:rsid w:val="00FE6B2E"/>
    <w:rsid w:val="00FE7CCC"/>
    <w:rsid w:val="00FE7E8B"/>
    <w:rsid w:val="00FF05F3"/>
    <w:rsid w:val="00FF18B9"/>
    <w:rsid w:val="00FF1EE7"/>
    <w:rsid w:val="00FF238D"/>
    <w:rsid w:val="00FF3DF4"/>
    <w:rsid w:val="00FF5F1F"/>
    <w:rsid w:val="00FF6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401"/>
    <w:rPr>
      <w:lang w:val="uk-UA"/>
    </w:rPr>
  </w:style>
  <w:style w:type="paragraph" w:styleId="1">
    <w:name w:val="heading 1"/>
    <w:basedOn w:val="10"/>
    <w:next w:val="10"/>
    <w:link w:val="11"/>
    <w:uiPriority w:val="99"/>
    <w:qFormat/>
    <w:rsid w:val="007B1EB0"/>
    <w:pPr>
      <w:keepNext/>
      <w:keepLines/>
      <w:spacing w:before="480" w:after="120"/>
      <w:outlineLvl w:val="0"/>
    </w:pPr>
    <w:rPr>
      <w:b/>
      <w:sz w:val="48"/>
      <w:szCs w:val="48"/>
    </w:rPr>
  </w:style>
  <w:style w:type="paragraph" w:styleId="2">
    <w:name w:val="heading 2"/>
    <w:basedOn w:val="10"/>
    <w:next w:val="10"/>
    <w:link w:val="20"/>
    <w:uiPriority w:val="99"/>
    <w:qFormat/>
    <w:rsid w:val="007B1EB0"/>
    <w:pPr>
      <w:keepNext/>
      <w:keepLines/>
      <w:spacing w:before="360" w:after="80"/>
      <w:outlineLvl w:val="1"/>
    </w:pPr>
    <w:rPr>
      <w:b/>
      <w:sz w:val="36"/>
      <w:szCs w:val="36"/>
    </w:rPr>
  </w:style>
  <w:style w:type="paragraph" w:styleId="3">
    <w:name w:val="heading 3"/>
    <w:basedOn w:val="10"/>
    <w:next w:val="10"/>
    <w:link w:val="30"/>
    <w:uiPriority w:val="99"/>
    <w:qFormat/>
    <w:rsid w:val="007B1EB0"/>
    <w:pPr>
      <w:keepNext/>
      <w:keepLines/>
      <w:spacing w:before="280" w:after="80"/>
      <w:outlineLvl w:val="2"/>
    </w:pPr>
    <w:rPr>
      <w:b/>
      <w:sz w:val="28"/>
      <w:szCs w:val="28"/>
    </w:rPr>
  </w:style>
  <w:style w:type="paragraph" w:styleId="4">
    <w:name w:val="heading 4"/>
    <w:basedOn w:val="10"/>
    <w:next w:val="10"/>
    <w:link w:val="40"/>
    <w:uiPriority w:val="99"/>
    <w:qFormat/>
    <w:rsid w:val="007B1EB0"/>
    <w:pPr>
      <w:keepNext/>
      <w:keepLines/>
      <w:spacing w:before="240" w:after="40"/>
      <w:outlineLvl w:val="3"/>
    </w:pPr>
    <w:rPr>
      <w:b/>
      <w:sz w:val="24"/>
      <w:szCs w:val="24"/>
    </w:rPr>
  </w:style>
  <w:style w:type="paragraph" w:styleId="5">
    <w:name w:val="heading 5"/>
    <w:basedOn w:val="10"/>
    <w:next w:val="10"/>
    <w:link w:val="50"/>
    <w:uiPriority w:val="99"/>
    <w:qFormat/>
    <w:rsid w:val="007B1EB0"/>
    <w:pPr>
      <w:keepNext/>
      <w:keepLines/>
      <w:spacing w:before="220" w:after="40"/>
      <w:outlineLvl w:val="4"/>
    </w:pPr>
    <w:rPr>
      <w:b/>
      <w:sz w:val="22"/>
      <w:szCs w:val="22"/>
    </w:rPr>
  </w:style>
  <w:style w:type="paragraph" w:styleId="6">
    <w:name w:val="heading 6"/>
    <w:basedOn w:val="10"/>
    <w:next w:val="10"/>
    <w:link w:val="60"/>
    <w:uiPriority w:val="99"/>
    <w:qFormat/>
    <w:rsid w:val="007B1EB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D607B4"/>
    <w:rPr>
      <w:rFonts w:ascii="Cambria" w:hAnsi="Cambria" w:cs="Times New Roman"/>
      <w:b/>
      <w:bCs/>
      <w:kern w:val="32"/>
      <w:sz w:val="32"/>
      <w:szCs w:val="32"/>
      <w:lang w:val="uk-UA" w:eastAsia="ru-RU"/>
    </w:rPr>
  </w:style>
  <w:style w:type="character" w:customStyle="1" w:styleId="20">
    <w:name w:val="Заголовок 2 Знак"/>
    <w:basedOn w:val="a0"/>
    <w:link w:val="2"/>
    <w:uiPriority w:val="99"/>
    <w:semiHidden/>
    <w:locked/>
    <w:rsid w:val="00D607B4"/>
    <w:rPr>
      <w:rFonts w:ascii="Cambria" w:hAnsi="Cambria" w:cs="Times New Roman"/>
      <w:b/>
      <w:bCs/>
      <w:i/>
      <w:iCs/>
      <w:sz w:val="28"/>
      <w:szCs w:val="28"/>
      <w:lang w:val="uk-UA" w:eastAsia="ru-RU"/>
    </w:rPr>
  </w:style>
  <w:style w:type="character" w:customStyle="1" w:styleId="30">
    <w:name w:val="Заголовок 3 Знак"/>
    <w:basedOn w:val="a0"/>
    <w:link w:val="3"/>
    <w:uiPriority w:val="99"/>
    <w:semiHidden/>
    <w:locked/>
    <w:rsid w:val="00D607B4"/>
    <w:rPr>
      <w:rFonts w:ascii="Cambria" w:hAnsi="Cambria" w:cs="Times New Roman"/>
      <w:b/>
      <w:bCs/>
      <w:sz w:val="26"/>
      <w:szCs w:val="26"/>
      <w:lang w:val="uk-UA" w:eastAsia="ru-RU"/>
    </w:rPr>
  </w:style>
  <w:style w:type="character" w:customStyle="1" w:styleId="40">
    <w:name w:val="Заголовок 4 Знак"/>
    <w:basedOn w:val="a0"/>
    <w:link w:val="4"/>
    <w:uiPriority w:val="99"/>
    <w:semiHidden/>
    <w:locked/>
    <w:rsid w:val="00D607B4"/>
    <w:rPr>
      <w:rFonts w:ascii="Calibri" w:hAnsi="Calibri" w:cs="Times New Roman"/>
      <w:b/>
      <w:bCs/>
      <w:sz w:val="28"/>
      <w:szCs w:val="28"/>
      <w:lang w:val="uk-UA" w:eastAsia="ru-RU"/>
    </w:rPr>
  </w:style>
  <w:style w:type="character" w:customStyle="1" w:styleId="50">
    <w:name w:val="Заголовок 5 Знак"/>
    <w:basedOn w:val="a0"/>
    <w:link w:val="5"/>
    <w:uiPriority w:val="99"/>
    <w:semiHidden/>
    <w:locked/>
    <w:rsid w:val="00D607B4"/>
    <w:rPr>
      <w:rFonts w:ascii="Calibri" w:hAnsi="Calibri" w:cs="Times New Roman"/>
      <w:b/>
      <w:bCs/>
      <w:i/>
      <w:iCs/>
      <w:sz w:val="26"/>
      <w:szCs w:val="26"/>
      <w:lang w:val="uk-UA" w:eastAsia="ru-RU"/>
    </w:rPr>
  </w:style>
  <w:style w:type="character" w:customStyle="1" w:styleId="60">
    <w:name w:val="Заголовок 6 Знак"/>
    <w:basedOn w:val="a0"/>
    <w:link w:val="6"/>
    <w:uiPriority w:val="99"/>
    <w:semiHidden/>
    <w:locked/>
    <w:rsid w:val="00D607B4"/>
    <w:rPr>
      <w:rFonts w:ascii="Calibri" w:hAnsi="Calibri" w:cs="Times New Roman"/>
      <w:b/>
      <w:bCs/>
      <w:lang w:val="uk-UA" w:eastAsia="ru-RU"/>
    </w:rPr>
  </w:style>
  <w:style w:type="paragraph" w:customStyle="1" w:styleId="10">
    <w:name w:val="Обычный1"/>
    <w:uiPriority w:val="99"/>
    <w:rsid w:val="007B1EB0"/>
    <w:rPr>
      <w:lang w:val="uk-UA"/>
    </w:rPr>
  </w:style>
  <w:style w:type="table" w:customStyle="1" w:styleId="TableNormal1">
    <w:name w:val="Table Normal1"/>
    <w:uiPriority w:val="99"/>
    <w:rsid w:val="007B1EB0"/>
    <w:rPr>
      <w:lang w:val="uk-UA"/>
    </w:rPr>
    <w:tblPr>
      <w:tblCellMar>
        <w:top w:w="0" w:type="dxa"/>
        <w:left w:w="0" w:type="dxa"/>
        <w:bottom w:w="0" w:type="dxa"/>
        <w:right w:w="0" w:type="dxa"/>
      </w:tblCellMar>
    </w:tblPr>
  </w:style>
  <w:style w:type="paragraph" w:styleId="a3">
    <w:name w:val="Title"/>
    <w:basedOn w:val="10"/>
    <w:next w:val="10"/>
    <w:link w:val="a4"/>
    <w:uiPriority w:val="99"/>
    <w:qFormat/>
    <w:rsid w:val="007B1EB0"/>
    <w:pPr>
      <w:keepNext/>
      <w:keepLines/>
      <w:spacing w:before="480" w:after="120"/>
    </w:pPr>
    <w:rPr>
      <w:b/>
      <w:sz w:val="72"/>
      <w:szCs w:val="72"/>
    </w:rPr>
  </w:style>
  <w:style w:type="character" w:customStyle="1" w:styleId="a4">
    <w:name w:val="Назва Знак"/>
    <w:basedOn w:val="a0"/>
    <w:link w:val="a3"/>
    <w:uiPriority w:val="99"/>
    <w:locked/>
    <w:rsid w:val="00D607B4"/>
    <w:rPr>
      <w:rFonts w:ascii="Cambria" w:hAnsi="Cambria" w:cs="Times New Roman"/>
      <w:b/>
      <w:bCs/>
      <w:kern w:val="28"/>
      <w:sz w:val="32"/>
      <w:szCs w:val="32"/>
      <w:lang w:val="uk-UA" w:eastAsia="ru-RU"/>
    </w:rPr>
  </w:style>
  <w:style w:type="paragraph" w:styleId="a5">
    <w:name w:val="Subtitle"/>
    <w:basedOn w:val="10"/>
    <w:next w:val="10"/>
    <w:link w:val="a6"/>
    <w:uiPriority w:val="99"/>
    <w:qFormat/>
    <w:rsid w:val="007B1EB0"/>
    <w:pPr>
      <w:keepNext/>
      <w:keepLines/>
      <w:spacing w:before="360" w:after="80"/>
    </w:pPr>
    <w:rPr>
      <w:rFonts w:ascii="Georgia" w:hAnsi="Georgia" w:cs="Georgia"/>
      <w:i/>
      <w:color w:val="666666"/>
      <w:sz w:val="48"/>
      <w:szCs w:val="48"/>
    </w:rPr>
  </w:style>
  <w:style w:type="character" w:customStyle="1" w:styleId="a6">
    <w:name w:val="Підзаголовок Знак"/>
    <w:basedOn w:val="a0"/>
    <w:link w:val="a5"/>
    <w:uiPriority w:val="99"/>
    <w:locked/>
    <w:rsid w:val="00D607B4"/>
    <w:rPr>
      <w:rFonts w:ascii="Cambria" w:hAnsi="Cambria" w:cs="Times New Roman"/>
      <w:sz w:val="24"/>
      <w:szCs w:val="24"/>
      <w:lang w:val="uk-UA" w:eastAsia="ru-RU"/>
    </w:rPr>
  </w:style>
  <w:style w:type="table" w:customStyle="1" w:styleId="a7">
    <w:name w:val="Стиль"/>
    <w:basedOn w:val="TableNormal1"/>
    <w:uiPriority w:val="99"/>
    <w:rsid w:val="007B1EB0"/>
    <w:tblPr>
      <w:tblStyleRowBandSize w:val="1"/>
      <w:tblStyleColBandSize w:val="1"/>
      <w:tblCellMar>
        <w:top w:w="0" w:type="dxa"/>
        <w:left w:w="108" w:type="dxa"/>
        <w:bottom w:w="0" w:type="dxa"/>
        <w:right w:w="108" w:type="dxa"/>
      </w:tblCellMar>
    </w:tblPr>
  </w:style>
  <w:style w:type="paragraph" w:styleId="a8">
    <w:name w:val="Normal (Web)"/>
    <w:basedOn w:val="a"/>
    <w:uiPriority w:val="99"/>
    <w:semiHidden/>
    <w:rsid w:val="00253B21"/>
    <w:rPr>
      <w:rFonts w:ascii="Times New Roman" w:hAnsi="Times New Roman" w:cs="Times New Roman"/>
      <w:sz w:val="24"/>
      <w:szCs w:val="24"/>
    </w:rPr>
  </w:style>
  <w:style w:type="character" w:styleId="a9">
    <w:name w:val="Hyperlink"/>
    <w:basedOn w:val="a0"/>
    <w:uiPriority w:val="99"/>
    <w:rsid w:val="00253B21"/>
    <w:rPr>
      <w:rFonts w:cs="Times New Roman"/>
      <w:color w:val="0000FF"/>
      <w:u w:val="single"/>
    </w:rPr>
  </w:style>
  <w:style w:type="paragraph" w:styleId="aa">
    <w:name w:val="header"/>
    <w:basedOn w:val="a"/>
    <w:link w:val="ab"/>
    <w:uiPriority w:val="99"/>
    <w:rsid w:val="00FE6B2E"/>
    <w:pPr>
      <w:tabs>
        <w:tab w:val="center" w:pos="4677"/>
        <w:tab w:val="right" w:pos="9355"/>
      </w:tabs>
    </w:pPr>
  </w:style>
  <w:style w:type="character" w:customStyle="1" w:styleId="ab">
    <w:name w:val="Верхній колонтитул Знак"/>
    <w:basedOn w:val="a0"/>
    <w:link w:val="aa"/>
    <w:uiPriority w:val="99"/>
    <w:locked/>
    <w:rsid w:val="00FE6B2E"/>
    <w:rPr>
      <w:rFonts w:cs="Times New Roman"/>
    </w:rPr>
  </w:style>
  <w:style w:type="paragraph" w:styleId="ac">
    <w:name w:val="footer"/>
    <w:basedOn w:val="a"/>
    <w:link w:val="ad"/>
    <w:uiPriority w:val="99"/>
    <w:semiHidden/>
    <w:rsid w:val="00FE6B2E"/>
    <w:pPr>
      <w:tabs>
        <w:tab w:val="center" w:pos="4677"/>
        <w:tab w:val="right" w:pos="9355"/>
      </w:tabs>
    </w:pPr>
  </w:style>
  <w:style w:type="character" w:customStyle="1" w:styleId="ad">
    <w:name w:val="Нижній колонтитул Знак"/>
    <w:basedOn w:val="a0"/>
    <w:link w:val="ac"/>
    <w:uiPriority w:val="99"/>
    <w:semiHidden/>
    <w:locked/>
    <w:rsid w:val="00FE6B2E"/>
    <w:rPr>
      <w:rFonts w:cs="Times New Roman"/>
    </w:rPr>
  </w:style>
  <w:style w:type="table" w:customStyle="1" w:styleId="12">
    <w:name w:val="Сетка таблицы1"/>
    <w:uiPriority w:val="99"/>
    <w:rsid w:val="00533968"/>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99"/>
    <w:rsid w:val="00533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F64577"/>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98461D"/>
    <w:rPr>
      <w:rFonts w:ascii="Tahoma" w:hAnsi="Tahoma" w:cs="Tahoma"/>
      <w:sz w:val="16"/>
      <w:szCs w:val="16"/>
    </w:rPr>
  </w:style>
  <w:style w:type="character" w:customStyle="1" w:styleId="af0">
    <w:name w:val="Текст у виносці Знак"/>
    <w:basedOn w:val="a0"/>
    <w:link w:val="af"/>
    <w:uiPriority w:val="99"/>
    <w:semiHidden/>
    <w:locked/>
    <w:rsid w:val="0098461D"/>
    <w:rPr>
      <w:rFonts w:ascii="Tahoma" w:hAnsi="Tahoma" w:cs="Tahoma"/>
      <w:sz w:val="16"/>
      <w:szCs w:val="16"/>
    </w:rPr>
  </w:style>
  <w:style w:type="paragraph" w:styleId="af1">
    <w:name w:val="List Paragraph"/>
    <w:basedOn w:val="a"/>
    <w:uiPriority w:val="99"/>
    <w:qFormat/>
    <w:rsid w:val="00B918C4"/>
    <w:pPr>
      <w:ind w:left="720"/>
      <w:contextualSpacing/>
    </w:pPr>
    <w:rPr>
      <w:rFonts w:ascii="Times New Roman" w:eastAsia="Times New Roman" w:hAnsi="Times New Roman" w:cs="Times New Roman"/>
      <w:lang w:val="ru-RU"/>
    </w:rPr>
  </w:style>
  <w:style w:type="character" w:customStyle="1" w:styleId="41">
    <w:name w:val="Основной текст (4)_"/>
    <w:basedOn w:val="a0"/>
    <w:link w:val="42"/>
    <w:uiPriority w:val="99"/>
    <w:locked/>
    <w:rsid w:val="00AB20E6"/>
    <w:rPr>
      <w:rFonts w:ascii="Times New Roman" w:hAnsi="Times New Roman" w:cs="Times New Roman"/>
      <w:i/>
      <w:iCs/>
      <w:shd w:val="clear" w:color="auto" w:fill="FFFFFF"/>
    </w:rPr>
  </w:style>
  <w:style w:type="paragraph" w:customStyle="1" w:styleId="42">
    <w:name w:val="Основной текст (4)"/>
    <w:basedOn w:val="a"/>
    <w:link w:val="41"/>
    <w:uiPriority w:val="99"/>
    <w:rsid w:val="00AB20E6"/>
    <w:pPr>
      <w:widowControl w:val="0"/>
      <w:shd w:val="clear" w:color="auto" w:fill="FFFFFF"/>
      <w:spacing w:before="60" w:line="250" w:lineRule="exact"/>
      <w:ind w:firstLine="680"/>
      <w:jc w:val="both"/>
    </w:pPr>
    <w:rPr>
      <w:rFonts w:ascii="Times New Roman" w:eastAsia="Times New Roman" w:hAnsi="Times New Roman" w:cs="Times New Roman"/>
      <w:i/>
      <w:iCs/>
    </w:rPr>
  </w:style>
  <w:style w:type="character" w:customStyle="1" w:styleId="43">
    <w:name w:val="Основной текст (4) + Полужирный"/>
    <w:basedOn w:val="41"/>
    <w:uiPriority w:val="99"/>
    <w:rsid w:val="00AB20E6"/>
    <w:rPr>
      <w:rFonts w:ascii="Times New Roman" w:hAnsi="Times New Roman" w:cs="Times New Roman"/>
      <w:b/>
      <w:bCs/>
      <w:i/>
      <w:iCs/>
      <w:color w:val="000000"/>
      <w:spacing w:val="0"/>
      <w:w w:val="100"/>
      <w:position w:val="0"/>
      <w:shd w:val="clear" w:color="auto" w:fill="FFFFFF"/>
      <w:lang w:val="uk-UA" w:eastAsia="uk-UA"/>
    </w:rPr>
  </w:style>
  <w:style w:type="paragraph" w:styleId="af2">
    <w:name w:val="No Spacing"/>
    <w:uiPriority w:val="99"/>
    <w:qFormat/>
    <w:rsid w:val="00E77682"/>
    <w:rPr>
      <w:rFonts w:ascii="Cambria" w:eastAsia="Times New Roman" w:hAnsi="Cambria" w:cs="Times New Roman"/>
      <w:sz w:val="22"/>
      <w:szCs w:val="22"/>
    </w:rPr>
  </w:style>
  <w:style w:type="table" w:customStyle="1" w:styleId="21">
    <w:name w:val="Сетка таблицы2"/>
    <w:uiPriority w:val="99"/>
    <w:rsid w:val="00AD0F14"/>
    <w:rPr>
      <w:rFonts w:eastAsia="Times New Roman" w:cs="Times New Roman"/>
      <w:sz w:val="22"/>
      <w:szCs w:val="22"/>
      <w:lang w:val="en-US"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w:basedOn w:val="a"/>
    <w:link w:val="af4"/>
    <w:uiPriority w:val="99"/>
    <w:rsid w:val="00F44066"/>
    <w:pPr>
      <w:suppressAutoHyphens/>
      <w:spacing w:after="120"/>
    </w:pPr>
    <w:rPr>
      <w:rFonts w:ascii="Times New Roman" w:eastAsia="Times New Roman" w:hAnsi="Times New Roman" w:cs="Times New Roman"/>
      <w:kern w:val="1"/>
      <w:sz w:val="24"/>
      <w:szCs w:val="24"/>
      <w:lang w:eastAsia="zh-CN"/>
    </w:rPr>
  </w:style>
  <w:style w:type="character" w:customStyle="1" w:styleId="af4">
    <w:name w:val="Основний текст Знак"/>
    <w:basedOn w:val="a0"/>
    <w:link w:val="af3"/>
    <w:uiPriority w:val="99"/>
    <w:locked/>
    <w:rsid w:val="00F44066"/>
    <w:rPr>
      <w:rFonts w:ascii="Times New Roman" w:hAnsi="Times New Roman" w:cs="Times New Roman"/>
      <w:kern w:val="1"/>
      <w:sz w:val="24"/>
      <w:szCs w:val="24"/>
      <w:lang w:val="uk-UA" w:eastAsia="zh-CN"/>
    </w:rPr>
  </w:style>
  <w:style w:type="table" w:customStyle="1" w:styleId="210">
    <w:name w:val="Сетка таблицы21"/>
    <w:uiPriority w:val="99"/>
    <w:rsid w:val="009F70C2"/>
    <w:rPr>
      <w:rFonts w:ascii="Times New Roman" w:hAnsi="Times New Roman" w:cs="Times New Roman"/>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813A11"/>
    <w:rPr>
      <w:lang w:val="uk-UA"/>
    </w:rPr>
  </w:style>
</w:styles>
</file>

<file path=word/webSettings.xml><?xml version="1.0" encoding="utf-8"?>
<w:webSettings xmlns:r="http://schemas.openxmlformats.org/officeDocument/2006/relationships" xmlns:w="http://schemas.openxmlformats.org/wordprocessingml/2006/main">
  <w:divs>
    <w:div w:id="79907489">
      <w:bodyDiv w:val="1"/>
      <w:marLeft w:val="0"/>
      <w:marRight w:val="0"/>
      <w:marTop w:val="0"/>
      <w:marBottom w:val="0"/>
      <w:divBdr>
        <w:top w:val="none" w:sz="0" w:space="0" w:color="auto"/>
        <w:left w:val="none" w:sz="0" w:space="0" w:color="auto"/>
        <w:bottom w:val="none" w:sz="0" w:space="0" w:color="auto"/>
        <w:right w:val="none" w:sz="0" w:space="0" w:color="auto"/>
      </w:divBdr>
    </w:div>
    <w:div w:id="337004945">
      <w:marLeft w:val="0"/>
      <w:marRight w:val="0"/>
      <w:marTop w:val="0"/>
      <w:marBottom w:val="0"/>
      <w:divBdr>
        <w:top w:val="none" w:sz="0" w:space="0" w:color="auto"/>
        <w:left w:val="none" w:sz="0" w:space="0" w:color="auto"/>
        <w:bottom w:val="none" w:sz="0" w:space="0" w:color="auto"/>
        <w:right w:val="none" w:sz="0" w:space="0" w:color="auto"/>
      </w:divBdr>
    </w:div>
    <w:div w:id="337004946">
      <w:marLeft w:val="0"/>
      <w:marRight w:val="0"/>
      <w:marTop w:val="0"/>
      <w:marBottom w:val="0"/>
      <w:divBdr>
        <w:top w:val="none" w:sz="0" w:space="0" w:color="auto"/>
        <w:left w:val="none" w:sz="0" w:space="0" w:color="auto"/>
        <w:bottom w:val="none" w:sz="0" w:space="0" w:color="auto"/>
        <w:right w:val="none" w:sz="0" w:space="0" w:color="auto"/>
      </w:divBdr>
    </w:div>
    <w:div w:id="337004947">
      <w:marLeft w:val="0"/>
      <w:marRight w:val="0"/>
      <w:marTop w:val="0"/>
      <w:marBottom w:val="0"/>
      <w:divBdr>
        <w:top w:val="none" w:sz="0" w:space="0" w:color="auto"/>
        <w:left w:val="none" w:sz="0" w:space="0" w:color="auto"/>
        <w:bottom w:val="none" w:sz="0" w:space="0" w:color="auto"/>
        <w:right w:val="none" w:sz="0" w:space="0" w:color="auto"/>
      </w:divBdr>
    </w:div>
    <w:div w:id="337004948">
      <w:marLeft w:val="0"/>
      <w:marRight w:val="0"/>
      <w:marTop w:val="0"/>
      <w:marBottom w:val="0"/>
      <w:divBdr>
        <w:top w:val="none" w:sz="0" w:space="0" w:color="auto"/>
        <w:left w:val="none" w:sz="0" w:space="0" w:color="auto"/>
        <w:bottom w:val="none" w:sz="0" w:space="0" w:color="auto"/>
        <w:right w:val="none" w:sz="0" w:space="0" w:color="auto"/>
      </w:divBdr>
    </w:div>
    <w:div w:id="337004949">
      <w:marLeft w:val="0"/>
      <w:marRight w:val="0"/>
      <w:marTop w:val="0"/>
      <w:marBottom w:val="0"/>
      <w:divBdr>
        <w:top w:val="none" w:sz="0" w:space="0" w:color="auto"/>
        <w:left w:val="none" w:sz="0" w:space="0" w:color="auto"/>
        <w:bottom w:val="none" w:sz="0" w:space="0" w:color="auto"/>
        <w:right w:val="none" w:sz="0" w:space="0" w:color="auto"/>
      </w:divBdr>
    </w:div>
    <w:div w:id="337004950">
      <w:marLeft w:val="0"/>
      <w:marRight w:val="0"/>
      <w:marTop w:val="0"/>
      <w:marBottom w:val="0"/>
      <w:divBdr>
        <w:top w:val="none" w:sz="0" w:space="0" w:color="auto"/>
        <w:left w:val="none" w:sz="0" w:space="0" w:color="auto"/>
        <w:bottom w:val="none" w:sz="0" w:space="0" w:color="auto"/>
        <w:right w:val="none" w:sz="0" w:space="0" w:color="auto"/>
      </w:divBdr>
    </w:div>
    <w:div w:id="337004951">
      <w:marLeft w:val="0"/>
      <w:marRight w:val="0"/>
      <w:marTop w:val="0"/>
      <w:marBottom w:val="0"/>
      <w:divBdr>
        <w:top w:val="none" w:sz="0" w:space="0" w:color="auto"/>
        <w:left w:val="none" w:sz="0" w:space="0" w:color="auto"/>
        <w:bottom w:val="none" w:sz="0" w:space="0" w:color="auto"/>
        <w:right w:val="none" w:sz="0" w:space="0" w:color="auto"/>
      </w:divBdr>
    </w:div>
    <w:div w:id="337004952">
      <w:marLeft w:val="0"/>
      <w:marRight w:val="0"/>
      <w:marTop w:val="0"/>
      <w:marBottom w:val="0"/>
      <w:divBdr>
        <w:top w:val="none" w:sz="0" w:space="0" w:color="auto"/>
        <w:left w:val="none" w:sz="0" w:space="0" w:color="auto"/>
        <w:bottom w:val="none" w:sz="0" w:space="0" w:color="auto"/>
        <w:right w:val="none" w:sz="0" w:space="0" w:color="auto"/>
      </w:divBdr>
    </w:div>
    <w:div w:id="337004953">
      <w:marLeft w:val="0"/>
      <w:marRight w:val="0"/>
      <w:marTop w:val="0"/>
      <w:marBottom w:val="0"/>
      <w:divBdr>
        <w:top w:val="none" w:sz="0" w:space="0" w:color="auto"/>
        <w:left w:val="none" w:sz="0" w:space="0" w:color="auto"/>
        <w:bottom w:val="none" w:sz="0" w:space="0" w:color="auto"/>
        <w:right w:val="none" w:sz="0" w:space="0" w:color="auto"/>
      </w:divBdr>
    </w:div>
    <w:div w:id="337004954">
      <w:marLeft w:val="0"/>
      <w:marRight w:val="0"/>
      <w:marTop w:val="0"/>
      <w:marBottom w:val="0"/>
      <w:divBdr>
        <w:top w:val="none" w:sz="0" w:space="0" w:color="auto"/>
        <w:left w:val="none" w:sz="0" w:space="0" w:color="auto"/>
        <w:bottom w:val="none" w:sz="0" w:space="0" w:color="auto"/>
        <w:right w:val="none" w:sz="0" w:space="0" w:color="auto"/>
      </w:divBdr>
    </w:div>
    <w:div w:id="337004955">
      <w:marLeft w:val="0"/>
      <w:marRight w:val="0"/>
      <w:marTop w:val="0"/>
      <w:marBottom w:val="0"/>
      <w:divBdr>
        <w:top w:val="none" w:sz="0" w:space="0" w:color="auto"/>
        <w:left w:val="none" w:sz="0" w:space="0" w:color="auto"/>
        <w:bottom w:val="none" w:sz="0" w:space="0" w:color="auto"/>
        <w:right w:val="none" w:sz="0" w:space="0" w:color="auto"/>
      </w:divBdr>
    </w:div>
    <w:div w:id="337004956">
      <w:marLeft w:val="0"/>
      <w:marRight w:val="0"/>
      <w:marTop w:val="0"/>
      <w:marBottom w:val="0"/>
      <w:divBdr>
        <w:top w:val="none" w:sz="0" w:space="0" w:color="auto"/>
        <w:left w:val="none" w:sz="0" w:space="0" w:color="auto"/>
        <w:bottom w:val="none" w:sz="0" w:space="0" w:color="auto"/>
        <w:right w:val="none" w:sz="0" w:space="0" w:color="auto"/>
      </w:divBdr>
    </w:div>
    <w:div w:id="337004957">
      <w:marLeft w:val="0"/>
      <w:marRight w:val="0"/>
      <w:marTop w:val="0"/>
      <w:marBottom w:val="0"/>
      <w:divBdr>
        <w:top w:val="none" w:sz="0" w:space="0" w:color="auto"/>
        <w:left w:val="none" w:sz="0" w:space="0" w:color="auto"/>
        <w:bottom w:val="none" w:sz="0" w:space="0" w:color="auto"/>
        <w:right w:val="none" w:sz="0" w:space="0" w:color="auto"/>
      </w:divBdr>
    </w:div>
    <w:div w:id="337004958">
      <w:marLeft w:val="0"/>
      <w:marRight w:val="0"/>
      <w:marTop w:val="0"/>
      <w:marBottom w:val="0"/>
      <w:divBdr>
        <w:top w:val="none" w:sz="0" w:space="0" w:color="auto"/>
        <w:left w:val="none" w:sz="0" w:space="0" w:color="auto"/>
        <w:bottom w:val="none" w:sz="0" w:space="0" w:color="auto"/>
        <w:right w:val="none" w:sz="0" w:space="0" w:color="auto"/>
      </w:divBdr>
    </w:div>
    <w:div w:id="337004959">
      <w:marLeft w:val="0"/>
      <w:marRight w:val="0"/>
      <w:marTop w:val="0"/>
      <w:marBottom w:val="0"/>
      <w:divBdr>
        <w:top w:val="none" w:sz="0" w:space="0" w:color="auto"/>
        <w:left w:val="none" w:sz="0" w:space="0" w:color="auto"/>
        <w:bottom w:val="none" w:sz="0" w:space="0" w:color="auto"/>
        <w:right w:val="none" w:sz="0" w:space="0" w:color="auto"/>
      </w:divBdr>
    </w:div>
    <w:div w:id="337004960">
      <w:marLeft w:val="0"/>
      <w:marRight w:val="0"/>
      <w:marTop w:val="0"/>
      <w:marBottom w:val="0"/>
      <w:divBdr>
        <w:top w:val="none" w:sz="0" w:space="0" w:color="auto"/>
        <w:left w:val="none" w:sz="0" w:space="0" w:color="auto"/>
        <w:bottom w:val="none" w:sz="0" w:space="0" w:color="auto"/>
        <w:right w:val="none" w:sz="0" w:space="0" w:color="auto"/>
      </w:divBdr>
    </w:div>
    <w:div w:id="337004962">
      <w:marLeft w:val="0"/>
      <w:marRight w:val="0"/>
      <w:marTop w:val="0"/>
      <w:marBottom w:val="0"/>
      <w:divBdr>
        <w:top w:val="none" w:sz="0" w:space="0" w:color="auto"/>
        <w:left w:val="none" w:sz="0" w:space="0" w:color="auto"/>
        <w:bottom w:val="none" w:sz="0" w:space="0" w:color="auto"/>
        <w:right w:val="none" w:sz="0" w:space="0" w:color="auto"/>
      </w:divBdr>
      <w:divsChild>
        <w:div w:id="337004961">
          <w:marLeft w:val="0"/>
          <w:marRight w:val="0"/>
          <w:marTop w:val="0"/>
          <w:marBottom w:val="0"/>
          <w:divBdr>
            <w:top w:val="none" w:sz="0" w:space="0" w:color="auto"/>
            <w:left w:val="none" w:sz="0" w:space="0" w:color="auto"/>
            <w:bottom w:val="none" w:sz="0" w:space="0" w:color="auto"/>
            <w:right w:val="none" w:sz="0" w:space="0" w:color="auto"/>
          </w:divBdr>
        </w:div>
        <w:div w:id="337004963">
          <w:marLeft w:val="0"/>
          <w:marRight w:val="0"/>
          <w:marTop w:val="0"/>
          <w:marBottom w:val="0"/>
          <w:divBdr>
            <w:top w:val="none" w:sz="0" w:space="0" w:color="auto"/>
            <w:left w:val="none" w:sz="0" w:space="0" w:color="auto"/>
            <w:bottom w:val="none" w:sz="0" w:space="0" w:color="auto"/>
            <w:right w:val="none" w:sz="0" w:space="0" w:color="auto"/>
          </w:divBdr>
        </w:div>
        <w:div w:id="337004964">
          <w:marLeft w:val="0"/>
          <w:marRight w:val="0"/>
          <w:marTop w:val="0"/>
          <w:marBottom w:val="0"/>
          <w:divBdr>
            <w:top w:val="none" w:sz="0" w:space="0" w:color="auto"/>
            <w:left w:val="none" w:sz="0" w:space="0" w:color="auto"/>
            <w:bottom w:val="none" w:sz="0" w:space="0" w:color="auto"/>
            <w:right w:val="none" w:sz="0" w:space="0" w:color="auto"/>
          </w:divBdr>
        </w:div>
        <w:div w:id="337004965">
          <w:marLeft w:val="0"/>
          <w:marRight w:val="0"/>
          <w:marTop w:val="0"/>
          <w:marBottom w:val="0"/>
          <w:divBdr>
            <w:top w:val="none" w:sz="0" w:space="0" w:color="auto"/>
            <w:left w:val="none" w:sz="0" w:space="0" w:color="auto"/>
            <w:bottom w:val="none" w:sz="0" w:space="0" w:color="auto"/>
            <w:right w:val="none" w:sz="0" w:space="0" w:color="auto"/>
          </w:divBdr>
        </w:div>
        <w:div w:id="337004966">
          <w:marLeft w:val="0"/>
          <w:marRight w:val="0"/>
          <w:marTop w:val="0"/>
          <w:marBottom w:val="0"/>
          <w:divBdr>
            <w:top w:val="none" w:sz="0" w:space="0" w:color="auto"/>
            <w:left w:val="none" w:sz="0" w:space="0" w:color="auto"/>
            <w:bottom w:val="none" w:sz="0" w:space="0" w:color="auto"/>
            <w:right w:val="none" w:sz="0" w:space="0" w:color="auto"/>
          </w:divBdr>
        </w:div>
        <w:div w:id="337004967">
          <w:marLeft w:val="0"/>
          <w:marRight w:val="0"/>
          <w:marTop w:val="0"/>
          <w:marBottom w:val="0"/>
          <w:divBdr>
            <w:top w:val="none" w:sz="0" w:space="0" w:color="auto"/>
            <w:left w:val="none" w:sz="0" w:space="0" w:color="auto"/>
            <w:bottom w:val="none" w:sz="0" w:space="0" w:color="auto"/>
            <w:right w:val="none" w:sz="0" w:space="0" w:color="auto"/>
          </w:divBdr>
        </w:div>
      </w:divsChild>
    </w:div>
    <w:div w:id="577860424">
      <w:bodyDiv w:val="1"/>
      <w:marLeft w:val="0"/>
      <w:marRight w:val="0"/>
      <w:marTop w:val="0"/>
      <w:marBottom w:val="0"/>
      <w:divBdr>
        <w:top w:val="none" w:sz="0" w:space="0" w:color="auto"/>
        <w:left w:val="none" w:sz="0" w:space="0" w:color="auto"/>
        <w:bottom w:val="none" w:sz="0" w:space="0" w:color="auto"/>
        <w:right w:val="none" w:sz="0" w:space="0" w:color="auto"/>
      </w:divBdr>
    </w:div>
    <w:div w:id="744645367">
      <w:bodyDiv w:val="1"/>
      <w:marLeft w:val="0"/>
      <w:marRight w:val="0"/>
      <w:marTop w:val="0"/>
      <w:marBottom w:val="0"/>
      <w:divBdr>
        <w:top w:val="none" w:sz="0" w:space="0" w:color="auto"/>
        <w:left w:val="none" w:sz="0" w:space="0" w:color="auto"/>
        <w:bottom w:val="none" w:sz="0" w:space="0" w:color="auto"/>
        <w:right w:val="none" w:sz="0" w:space="0" w:color="auto"/>
      </w:divBdr>
    </w:div>
    <w:div w:id="998269514">
      <w:bodyDiv w:val="1"/>
      <w:marLeft w:val="0"/>
      <w:marRight w:val="0"/>
      <w:marTop w:val="0"/>
      <w:marBottom w:val="0"/>
      <w:divBdr>
        <w:top w:val="none" w:sz="0" w:space="0" w:color="auto"/>
        <w:left w:val="none" w:sz="0" w:space="0" w:color="auto"/>
        <w:bottom w:val="none" w:sz="0" w:space="0" w:color="auto"/>
        <w:right w:val="none" w:sz="0" w:space="0" w:color="auto"/>
      </w:divBdr>
    </w:div>
    <w:div w:id="1311208700">
      <w:bodyDiv w:val="1"/>
      <w:marLeft w:val="0"/>
      <w:marRight w:val="0"/>
      <w:marTop w:val="0"/>
      <w:marBottom w:val="0"/>
      <w:divBdr>
        <w:top w:val="none" w:sz="0" w:space="0" w:color="auto"/>
        <w:left w:val="none" w:sz="0" w:space="0" w:color="auto"/>
        <w:bottom w:val="none" w:sz="0" w:space="0" w:color="auto"/>
        <w:right w:val="none" w:sz="0" w:space="0" w:color="auto"/>
      </w:divBdr>
    </w:div>
    <w:div w:id="1527132946">
      <w:bodyDiv w:val="1"/>
      <w:marLeft w:val="0"/>
      <w:marRight w:val="0"/>
      <w:marTop w:val="0"/>
      <w:marBottom w:val="0"/>
      <w:divBdr>
        <w:top w:val="none" w:sz="0" w:space="0" w:color="auto"/>
        <w:left w:val="none" w:sz="0" w:space="0" w:color="auto"/>
        <w:bottom w:val="none" w:sz="0" w:space="0" w:color="auto"/>
        <w:right w:val="none" w:sz="0" w:space="0" w:color="auto"/>
      </w:divBdr>
    </w:div>
    <w:div w:id="2021085544">
      <w:bodyDiv w:val="1"/>
      <w:marLeft w:val="0"/>
      <w:marRight w:val="0"/>
      <w:marTop w:val="0"/>
      <w:marBottom w:val="0"/>
      <w:divBdr>
        <w:top w:val="none" w:sz="0" w:space="0" w:color="auto"/>
        <w:left w:val="none" w:sz="0" w:space="0" w:color="auto"/>
        <w:bottom w:val="none" w:sz="0" w:space="0" w:color="auto"/>
        <w:right w:val="none" w:sz="0" w:space="0" w:color="auto"/>
      </w:divBdr>
    </w:div>
    <w:div w:id="2094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verif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ev_gu_tender@ukr.net" TargetMode="External"/><Relationship Id="rId4" Type="http://schemas.openxmlformats.org/officeDocument/2006/relationships/settings" Target="settings.xml"/><Relationship Id="rId9" Type="http://schemas.openxmlformats.org/officeDocument/2006/relationships/hyperlink" Target="https://zakon.rada.gov.ua/laws/show/471-2023-%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FB9B1-2187-4A4B-855D-D29CC9D9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63</Pages>
  <Words>21247</Words>
  <Characters>121113</Characters>
  <Application>Microsoft Office Word</Application>
  <DocSecurity>0</DocSecurity>
  <Lines>1009</Lines>
  <Paragraphs>284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142076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2023-07-31T12:39:00Z</cp:lastPrinted>
  <dcterms:created xsi:type="dcterms:W3CDTF">2023-07-24T12:47:00Z</dcterms:created>
  <dcterms:modified xsi:type="dcterms:W3CDTF">2023-08-01T15:14:00Z</dcterms:modified>
</cp:coreProperties>
</file>