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B9D5" w14:textId="77777777" w:rsidR="00041245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4708FD76" w:rsidR="0026122C" w:rsidRPr="00CF59DC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Предмет закупівлі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деревина дров’яна непромислового використання</w:t>
      </w:r>
      <w:r w:rsidR="003D4C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341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0000-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7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–</w:t>
      </w:r>
      <w:r w:rsidR="00CF59D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Деревина.</w:t>
      </w:r>
    </w:p>
    <w:p w14:paraId="69EFFEF9" w14:textId="271E0DED" w:rsidR="00CF59DC" w:rsidRPr="0031032D" w:rsidRDefault="0026122C" w:rsidP="00CF59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Місце поставки товару за адресою: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структурні підрозділи КНП «ЦПМСД Чижівської сільської ради»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 саме:</w:t>
      </w:r>
    </w:p>
    <w:tbl>
      <w:tblPr>
        <w:tblW w:w="10065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68"/>
        <w:gridCol w:w="6219"/>
        <w:gridCol w:w="3278"/>
      </w:tblGrid>
      <w:tr w:rsidR="00CF59DC" w:rsidRPr="00CF59DC" w14:paraId="74C4FFCE" w14:textId="77777777" w:rsidTr="00CF59DC"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873A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17DB5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val="uk-UA" w:eastAsia="zh-CN"/>
              </w:rPr>
            </w:pPr>
            <w:bookmarkStart w:id="0" w:name="_Hlk88475694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zh-CN"/>
              </w:rPr>
              <w:t xml:space="preserve">Найменування </w:t>
            </w:r>
          </w:p>
          <w:p w14:paraId="7E706716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підпорядкован</w:t>
            </w:r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zh-CN"/>
              </w:rPr>
              <w:t>их</w:t>
            </w:r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bookmarkEnd w:id="0"/>
            <w:r w:rsidRPr="00CF59D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структурних підрозділів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AB22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Місце знаходження</w:t>
            </w:r>
          </w:p>
        </w:tc>
      </w:tr>
      <w:tr w:rsidR="00CF59DC" w:rsidRPr="00CF59DC" w14:paraId="708BB4E0" w14:textId="77777777" w:rsidTr="00CF59DC">
        <w:trPr>
          <w:trHeight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6747A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2DC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 xml:space="preserve">Піщівська амбулаторія загальної практики сімейної медицини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EA43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11733, Новоград-Волинський район, с. Піщів, вул. Миру, 15а</w:t>
            </w:r>
          </w:p>
        </w:tc>
      </w:tr>
      <w:tr w:rsidR="00CF59DC" w:rsidRPr="00CF59DC" w14:paraId="6F7E2B73" w14:textId="77777777" w:rsidTr="00CF59DC">
        <w:trPr>
          <w:trHeight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D97B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10F0" w14:textId="77777777" w:rsidR="00CF59DC" w:rsidRPr="00CF59DC" w:rsidRDefault="00CF59DC" w:rsidP="00CF59DC">
            <w:pPr>
              <w:widowControl w:val="0"/>
              <w:suppressAutoHyphens/>
              <w:autoSpaceDE w:val="0"/>
              <w:spacing w:after="0" w:line="240" w:lineRule="auto"/>
              <w:ind w:right="-18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Ярунська амбулаторія загальної практики сімейної медицини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08514" w14:textId="77777777" w:rsidR="00CF59DC" w:rsidRPr="00CF59DC" w:rsidRDefault="00CF59DC" w:rsidP="00CF59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</w:pPr>
            <w:r w:rsidRPr="00CF59D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zh-CN"/>
              </w:rPr>
              <w:t>11762, Новоград-Волинський район, с. Ярунь, вул. Миру, 3</w:t>
            </w:r>
          </w:p>
        </w:tc>
      </w:tr>
    </w:tbl>
    <w:p w14:paraId="5D029E66" w14:textId="68421DE5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</w:t>
      </w:r>
      <w:r w:rsidR="00CF59DC">
        <w:rPr>
          <w:rFonts w:ascii="Times New Roman" w:hAnsi="Times New Roman" w:cs="Times New Roman"/>
          <w:sz w:val="24"/>
          <w:szCs w:val="24"/>
          <w:lang w:val="uk-UA"/>
        </w:rPr>
        <w:t>рознарядки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8839ABA" w14:textId="027B6082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Технічні вимоги:</w:t>
      </w:r>
    </w:p>
    <w:tbl>
      <w:tblPr>
        <w:tblW w:w="100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10"/>
        <w:gridCol w:w="1559"/>
        <w:gridCol w:w="1418"/>
        <w:gridCol w:w="2611"/>
      </w:tblGrid>
      <w:tr w:rsidR="0026122C" w:rsidRPr="0031032D" w14:paraId="111DAAB2" w14:textId="77777777" w:rsidTr="00452F57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154D8838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</w:tr>
      <w:tr w:rsidR="0026122C" w:rsidRPr="0031032D" w14:paraId="2556E701" w14:textId="77777777" w:rsidTr="00452F5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2A2C5A2D" w:rsidR="0026122C" w:rsidRPr="0031032D" w:rsidRDefault="00452F57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непромислового використання </w:t>
            </w:r>
            <w:r w:rsidR="0026122C"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32E6CF4E" w:rsidR="0026122C" w:rsidRPr="00973752" w:rsidRDefault="00FD0CC4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113B1285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ДСТУ 4020-2-2001  </w:t>
            </w:r>
          </w:p>
        </w:tc>
      </w:tr>
      <w:tr w:rsidR="0026122C" w:rsidRPr="0031032D" w14:paraId="66560264" w14:textId="77777777" w:rsidTr="00452F5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BF90A99" w:rsidR="0026122C" w:rsidRPr="0031032D" w:rsidRDefault="00452F57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непромислового використання 2 група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4CBC3DEC" w:rsidR="0026122C" w:rsidRPr="00973752" w:rsidRDefault="00FD0CC4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6300B51A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ДСТУ 4020-2-2001 </w:t>
            </w:r>
          </w:p>
        </w:tc>
      </w:tr>
    </w:tbl>
    <w:p w14:paraId="6821FA46" w14:textId="77777777" w:rsidR="00961F0E" w:rsidRDefault="00961F0E" w:rsidP="00961F0E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9952635" w14:textId="4B93A788" w:rsidR="00961F0E" w:rsidRPr="0031032D" w:rsidRDefault="00961F0E" w:rsidP="00513E2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r w:rsidRPr="0031032D">
        <w:rPr>
          <w:rFonts w:ascii="Times New Roman" w:hAnsi="Times New Roman" w:cs="Times New Roman"/>
          <w:sz w:val="24"/>
          <w:szCs w:val="24"/>
        </w:rPr>
        <w:t xml:space="preserve">ількість поставки товару: </w:t>
      </w:r>
      <w:r w:rsidR="00FD0CC4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2164D89" w14:textId="0451428E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>В дровах не допускається зовнішня трухлява гниль, наявність сторонніх матеріалів: пластмаси, мінеральних домішок, металевих включень, будівельних відходів та ін. Дрова повинні бути очищені від сучків. Висота сучків, що залишились, не повинна перевищувати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  <w:r w:rsidR="00FD0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 xml:space="preserve">Учасник надає інформацію про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технічні, якісні та інші характеристики предмета закупівлі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 1</w:t>
      </w:r>
      <w:bookmarkStart w:id="1" w:name="_GoBack"/>
      <w:bookmarkEnd w:id="1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1</w:t>
      </w:r>
    </w:p>
    <w:tbl>
      <w:tblPr>
        <w:tblW w:w="94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2"/>
        <w:gridCol w:w="6117"/>
      </w:tblGrid>
      <w:tr w:rsidR="0026122C" w:rsidRPr="0031032D" w14:paraId="21DEBE9F" w14:textId="77777777" w:rsidTr="00FC10F2">
        <w:trPr>
          <w:trHeight w:val="150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Порода дрів, форма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FC10F2">
        <w:trPr>
          <w:trHeight w:val="144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FC10F2">
        <w:trPr>
          <w:trHeight w:val="615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>пластмаси, мінеральних домішок, металевих включень, будівельних відходів та ін)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7F91CE" w14:textId="26F9E423" w:rsidR="0026122C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14:paraId="67E6C7D8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Вартість пропозиції повинна включати витрати на транспортування, розвантажування, страхування, сплату податків та інших обов’язкових платежів тощо.</w:t>
      </w:r>
    </w:p>
    <w:p w14:paraId="1B8D8CFA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При поставці обов’язково надається завірена копія сертифікату відповідності або протоколу досліджень (випробувань) або іншого документу, який свідчить про якість товару та накладна на товар.</w:t>
      </w:r>
    </w:p>
    <w:p w14:paraId="20660EB1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Замовник має право перевірити вагу та якість товару за кошти постачальника. Перевірка може здійснюватися замовником вибірково в незалежній сертифікованій лабораторії, переважування на відповідній вазі, визначеній замовником.</w:t>
      </w:r>
    </w:p>
    <w:p w14:paraId="064E54CD" w14:textId="5437C98E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bCs/>
          <w:i/>
          <w:iCs/>
          <w:lang w:val="uk-UA"/>
        </w:rPr>
        <w:t xml:space="preserve">У разі  поставки неякісного товару  учасник повинен замінити товар за власний рахунок протягом двох календарних днів або за домовленістю з замовником. </w:t>
      </w:r>
    </w:p>
    <w:p w14:paraId="7B3C4092" w14:textId="4C191CAA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hAnsi="Times New Roman" w:cs="Times New Roman"/>
          <w:i/>
        </w:rPr>
        <w:t>Учасник має право за власним вибором пропонувати товар із зазначеними характеристиками або вищої якості.</w:t>
      </w:r>
    </w:p>
    <w:p w14:paraId="0617EE4E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В іншому  умови поставки продукції  регулюються договором.</w:t>
      </w:r>
    </w:p>
    <w:p w14:paraId="7709782E" w14:textId="7A6D93D3" w:rsidR="0026122C" w:rsidRPr="00D452E4" w:rsidRDefault="00D452E4" w:rsidP="00D452E4">
      <w:pPr>
        <w:pStyle w:val="a5"/>
        <w:widowControl w:val="0"/>
        <w:shd w:val="clear" w:color="auto" w:fill="FFFFFF"/>
        <w:tabs>
          <w:tab w:val="left" w:pos="426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452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22C"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6122C"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1CF00" w14:textId="279EB035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7907"/>
    <w:multiLevelType w:val="hybridMultilevel"/>
    <w:tmpl w:val="22AEC5E2"/>
    <w:lvl w:ilvl="0" w:tplc="F774D2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961A9"/>
    <w:rsid w:val="000E3268"/>
    <w:rsid w:val="00166696"/>
    <w:rsid w:val="0026122C"/>
    <w:rsid w:val="002C1120"/>
    <w:rsid w:val="002F0D87"/>
    <w:rsid w:val="00303F89"/>
    <w:rsid w:val="003D3860"/>
    <w:rsid w:val="003D4C8A"/>
    <w:rsid w:val="004231EC"/>
    <w:rsid w:val="00440DE7"/>
    <w:rsid w:val="00441BD1"/>
    <w:rsid w:val="00442F87"/>
    <w:rsid w:val="00452F57"/>
    <w:rsid w:val="004803FB"/>
    <w:rsid w:val="004B1BB6"/>
    <w:rsid w:val="00513E29"/>
    <w:rsid w:val="00547F64"/>
    <w:rsid w:val="0055066C"/>
    <w:rsid w:val="00637BA9"/>
    <w:rsid w:val="006D1789"/>
    <w:rsid w:val="0070083D"/>
    <w:rsid w:val="00701200"/>
    <w:rsid w:val="00713E74"/>
    <w:rsid w:val="007559DB"/>
    <w:rsid w:val="00792EE7"/>
    <w:rsid w:val="007D7DA9"/>
    <w:rsid w:val="007F6F77"/>
    <w:rsid w:val="0085208A"/>
    <w:rsid w:val="008D7E08"/>
    <w:rsid w:val="00946731"/>
    <w:rsid w:val="00961F0E"/>
    <w:rsid w:val="00966798"/>
    <w:rsid w:val="00966BA6"/>
    <w:rsid w:val="00973752"/>
    <w:rsid w:val="009753AE"/>
    <w:rsid w:val="009A7A44"/>
    <w:rsid w:val="009C5D93"/>
    <w:rsid w:val="009E1282"/>
    <w:rsid w:val="00A6031E"/>
    <w:rsid w:val="00A922C7"/>
    <w:rsid w:val="00AC3FB2"/>
    <w:rsid w:val="00B87E5E"/>
    <w:rsid w:val="00C54DF4"/>
    <w:rsid w:val="00C8404A"/>
    <w:rsid w:val="00CF59DC"/>
    <w:rsid w:val="00D03BD2"/>
    <w:rsid w:val="00D3248B"/>
    <w:rsid w:val="00D452E4"/>
    <w:rsid w:val="00D86299"/>
    <w:rsid w:val="00DF62EF"/>
    <w:rsid w:val="00E534EF"/>
    <w:rsid w:val="00EA181D"/>
    <w:rsid w:val="00EB62E2"/>
    <w:rsid w:val="00ED7C1F"/>
    <w:rsid w:val="00EE49FB"/>
    <w:rsid w:val="00F554C5"/>
    <w:rsid w:val="00F834BE"/>
    <w:rsid w:val="00FC10F2"/>
    <w:rsid w:val="00FD0CC4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522</cp:lastModifiedBy>
  <cp:revision>60</cp:revision>
  <dcterms:created xsi:type="dcterms:W3CDTF">2020-04-07T14:53:00Z</dcterms:created>
  <dcterms:modified xsi:type="dcterms:W3CDTF">2023-03-06T07:31:00Z</dcterms:modified>
</cp:coreProperties>
</file>