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7897E" w14:textId="77777777" w:rsidR="00F02A81" w:rsidRPr="00B370CC" w:rsidRDefault="00F02A81" w:rsidP="00F02A81">
      <w:pPr>
        <w:tabs>
          <w:tab w:val="left" w:pos="567"/>
        </w:tabs>
        <w:ind w:firstLine="4962"/>
        <w:contextualSpacing/>
        <w:jc w:val="right"/>
        <w:rPr>
          <w:rFonts w:eastAsia="Calibri"/>
          <w:b/>
          <w:bCs/>
          <w:color w:val="000000"/>
        </w:rPr>
      </w:pPr>
      <w:r w:rsidRPr="00B370CC">
        <w:rPr>
          <w:rFonts w:eastAsia="Calibri"/>
          <w:b/>
          <w:bCs/>
          <w:color w:val="000000"/>
        </w:rPr>
        <w:t>Додаток 2</w:t>
      </w:r>
    </w:p>
    <w:p w14:paraId="79224BB6" w14:textId="77777777" w:rsidR="00F02A81" w:rsidRPr="00B370CC" w:rsidRDefault="00F02A81" w:rsidP="00F02A81">
      <w:pPr>
        <w:shd w:val="clear" w:color="auto" w:fill="FFFFFF"/>
        <w:ind w:left="4248" w:firstLine="708"/>
        <w:contextualSpacing/>
        <w:jc w:val="right"/>
        <w:textAlignment w:val="baseline"/>
        <w:rPr>
          <w:rFonts w:eastAsia="Calibri"/>
          <w:b/>
          <w:bdr w:val="none" w:sz="0" w:space="0" w:color="auto" w:frame="1"/>
        </w:rPr>
      </w:pPr>
      <w:r w:rsidRPr="00B370CC">
        <w:rPr>
          <w:rFonts w:eastAsia="Calibri"/>
          <w:b/>
          <w:bdr w:val="none" w:sz="0" w:space="0" w:color="auto" w:frame="1"/>
        </w:rPr>
        <w:t>до тендерної документації</w:t>
      </w:r>
    </w:p>
    <w:p w14:paraId="33BF7404" w14:textId="77777777" w:rsidR="00F02A81" w:rsidRPr="00B370CC" w:rsidRDefault="00F02A81" w:rsidP="00F02A81">
      <w:pPr>
        <w:jc w:val="center"/>
        <w:rPr>
          <w:rFonts w:eastAsia="Calibri"/>
          <w:b/>
        </w:rPr>
      </w:pPr>
    </w:p>
    <w:p w14:paraId="52D2816A" w14:textId="77777777" w:rsidR="00F02A81" w:rsidRPr="00B370CC" w:rsidRDefault="00F02A81" w:rsidP="00F02A81">
      <w:pPr>
        <w:jc w:val="center"/>
      </w:pPr>
      <w:r w:rsidRPr="00B370CC">
        <w:rPr>
          <w:rFonts w:eastAsia="Calibri"/>
          <w:b/>
        </w:rPr>
        <w:t xml:space="preserve"> 1.</w:t>
      </w:r>
      <w:r w:rsidRPr="00B370CC">
        <w:rPr>
          <w:b/>
        </w:rPr>
        <w:t xml:space="preserve"> Інформація про технічні, якісні та інші характеристики предмета закупівлі</w:t>
      </w:r>
    </w:p>
    <w:p w14:paraId="70BB8FAE" w14:textId="77777777" w:rsidR="00F02A81" w:rsidRPr="00B370CC" w:rsidRDefault="00F02A81" w:rsidP="00F02A81">
      <w:pPr>
        <w:jc w:val="center"/>
        <w:rPr>
          <w:rFonts w:eastAsia="Calibri"/>
        </w:rPr>
      </w:pPr>
    </w:p>
    <w:p w14:paraId="03564618" w14:textId="7CE13E2D" w:rsidR="00B40CF1" w:rsidRPr="0070054C" w:rsidRDefault="00B40CF1" w:rsidP="00B40CF1">
      <w:pPr>
        <w:spacing w:line="276" w:lineRule="auto"/>
        <w:rPr>
          <w:rFonts w:eastAsia="Arial"/>
          <w:color w:val="000000"/>
        </w:rPr>
      </w:pPr>
    </w:p>
    <w:p w14:paraId="1FCBA837" w14:textId="77777777" w:rsidR="00B40CF1" w:rsidRPr="0070054C" w:rsidRDefault="00B40CF1" w:rsidP="00B40CF1">
      <w:pPr>
        <w:widowControl w:val="0"/>
        <w:tabs>
          <w:tab w:val="left" w:pos="735"/>
          <w:tab w:val="center" w:pos="4677"/>
        </w:tabs>
        <w:autoSpaceDE w:val="0"/>
        <w:autoSpaceDN w:val="0"/>
        <w:adjustRightInd w:val="0"/>
        <w:spacing w:line="276" w:lineRule="auto"/>
        <w:jc w:val="both"/>
        <w:rPr>
          <w:rFonts w:eastAsia="Arial"/>
          <w:b/>
          <w:color w:val="000000"/>
          <w:sz w:val="28"/>
          <w:szCs w:val="28"/>
        </w:rPr>
      </w:pPr>
      <w:r w:rsidRPr="0070054C">
        <w:rPr>
          <w:rFonts w:eastAsia="Arial"/>
          <w:b/>
          <w:color w:val="000000"/>
          <w:sz w:val="28"/>
          <w:szCs w:val="28"/>
        </w:rPr>
        <w:t>1.1. Технічне завдання :</w:t>
      </w:r>
    </w:p>
    <w:tbl>
      <w:tblPr>
        <w:tblW w:w="97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591"/>
        <w:gridCol w:w="3130"/>
        <w:gridCol w:w="3046"/>
      </w:tblGrid>
      <w:tr w:rsidR="00B40CF1" w:rsidRPr="0070054C" w14:paraId="49D153BF" w14:textId="77777777" w:rsidTr="00C915B8">
        <w:trPr>
          <w:trHeight w:val="257"/>
          <w:tblCellSpacing w:w="0" w:type="dxa"/>
        </w:trPr>
        <w:tc>
          <w:tcPr>
            <w:tcW w:w="963" w:type="dxa"/>
            <w:vAlign w:val="center"/>
          </w:tcPr>
          <w:p w14:paraId="630100DF" w14:textId="77777777" w:rsidR="00B40CF1" w:rsidRPr="0070054C" w:rsidRDefault="00B40CF1" w:rsidP="00C915B8">
            <w:pPr>
              <w:jc w:val="center"/>
            </w:pPr>
            <w:r w:rsidRPr="0070054C">
              <w:rPr>
                <w:bCs/>
              </w:rPr>
              <w:t xml:space="preserve">№ </w:t>
            </w:r>
          </w:p>
        </w:tc>
        <w:tc>
          <w:tcPr>
            <w:tcW w:w="2591" w:type="dxa"/>
            <w:vAlign w:val="center"/>
          </w:tcPr>
          <w:p w14:paraId="388B6260" w14:textId="77777777" w:rsidR="00B40CF1" w:rsidRPr="0070054C" w:rsidRDefault="00B40CF1" w:rsidP="00C915B8">
            <w:pPr>
              <w:jc w:val="center"/>
            </w:pPr>
            <w:r w:rsidRPr="0070054C">
              <w:rPr>
                <w:bCs/>
              </w:rPr>
              <w:t xml:space="preserve">Найменування </w:t>
            </w:r>
          </w:p>
        </w:tc>
        <w:tc>
          <w:tcPr>
            <w:tcW w:w="3130" w:type="dxa"/>
            <w:vAlign w:val="center"/>
          </w:tcPr>
          <w:p w14:paraId="5649BDE9" w14:textId="77777777" w:rsidR="00B40CF1" w:rsidRPr="0070054C" w:rsidRDefault="00B40CF1" w:rsidP="00C915B8">
            <w:pPr>
              <w:jc w:val="center"/>
            </w:pPr>
            <w:r w:rsidRPr="0070054C">
              <w:rPr>
                <w:bCs/>
              </w:rPr>
              <w:t>Характеристика</w:t>
            </w:r>
          </w:p>
        </w:tc>
        <w:tc>
          <w:tcPr>
            <w:tcW w:w="3046" w:type="dxa"/>
            <w:vAlign w:val="center"/>
          </w:tcPr>
          <w:p w14:paraId="660786F5" w14:textId="77777777" w:rsidR="00B40CF1" w:rsidRPr="0070054C" w:rsidRDefault="00B40CF1" w:rsidP="00C915B8">
            <w:pPr>
              <w:jc w:val="center"/>
            </w:pPr>
            <w:r w:rsidRPr="0070054C">
              <w:t>Кількість</w:t>
            </w:r>
          </w:p>
        </w:tc>
      </w:tr>
      <w:tr w:rsidR="00B40CF1" w:rsidRPr="0070054C" w14:paraId="4E27166F" w14:textId="77777777" w:rsidTr="00C915B8">
        <w:trPr>
          <w:trHeight w:val="386"/>
          <w:tblCellSpacing w:w="0" w:type="dxa"/>
        </w:trPr>
        <w:tc>
          <w:tcPr>
            <w:tcW w:w="963" w:type="dxa"/>
            <w:vAlign w:val="center"/>
          </w:tcPr>
          <w:p w14:paraId="7E86B20E" w14:textId="77777777" w:rsidR="00B40CF1" w:rsidRPr="0070054C" w:rsidRDefault="00B40CF1" w:rsidP="00C915B8">
            <w:pPr>
              <w:jc w:val="center"/>
            </w:pPr>
            <w:r w:rsidRPr="0070054C">
              <w:t>1.</w:t>
            </w:r>
          </w:p>
        </w:tc>
        <w:tc>
          <w:tcPr>
            <w:tcW w:w="2591" w:type="dxa"/>
            <w:vAlign w:val="center"/>
          </w:tcPr>
          <w:p w14:paraId="1069C3F7" w14:textId="77777777" w:rsidR="00B40CF1" w:rsidRPr="0070054C" w:rsidRDefault="00B40CF1" w:rsidP="00C915B8">
            <w:pPr>
              <w:jc w:val="center"/>
            </w:pPr>
            <w:r>
              <w:t>Бензин марки А-95</w:t>
            </w:r>
            <w:r w:rsidRPr="0070054C">
              <w:t xml:space="preserve"> </w:t>
            </w:r>
          </w:p>
          <w:p w14:paraId="448F9E64" w14:textId="77777777" w:rsidR="00B40CF1" w:rsidRPr="0070054C" w:rsidRDefault="00B40CF1" w:rsidP="00C915B8">
            <w:pPr>
              <w:jc w:val="center"/>
            </w:pPr>
          </w:p>
        </w:tc>
        <w:tc>
          <w:tcPr>
            <w:tcW w:w="3130" w:type="dxa"/>
            <w:vAlign w:val="center"/>
          </w:tcPr>
          <w:p w14:paraId="54BC3CFE" w14:textId="77777777" w:rsidR="00B40CF1" w:rsidRPr="0070054C" w:rsidRDefault="00B40CF1" w:rsidP="00C915B8">
            <w:pPr>
              <w:jc w:val="center"/>
            </w:pPr>
            <w:r w:rsidRPr="0070054C">
              <w:t xml:space="preserve">Відповідність діючим ДСТУ </w:t>
            </w:r>
          </w:p>
        </w:tc>
        <w:tc>
          <w:tcPr>
            <w:tcW w:w="3046" w:type="dxa"/>
            <w:vAlign w:val="center"/>
          </w:tcPr>
          <w:p w14:paraId="547CADDF" w14:textId="7728AF5C" w:rsidR="00B40CF1" w:rsidRPr="00B40CF1" w:rsidRDefault="00B40CF1" w:rsidP="00C915B8">
            <w:pPr>
              <w:jc w:val="center"/>
              <w:rPr>
                <w:highlight w:val="yellow"/>
              </w:rPr>
            </w:pPr>
            <w:r w:rsidRPr="00B40CF1">
              <w:rPr>
                <w:bCs/>
              </w:rPr>
              <w:t>4000 літрів</w:t>
            </w:r>
          </w:p>
        </w:tc>
      </w:tr>
      <w:tr w:rsidR="00B40CF1" w:rsidRPr="0070054C" w14:paraId="256B0D02" w14:textId="77777777" w:rsidTr="00C915B8">
        <w:trPr>
          <w:trHeight w:val="257"/>
          <w:tblCellSpacing w:w="0" w:type="dxa"/>
        </w:trPr>
        <w:tc>
          <w:tcPr>
            <w:tcW w:w="963" w:type="dxa"/>
            <w:vAlign w:val="center"/>
          </w:tcPr>
          <w:p w14:paraId="4C9472AC" w14:textId="77777777" w:rsidR="00B40CF1" w:rsidRPr="0070054C" w:rsidRDefault="00B40CF1" w:rsidP="00C915B8">
            <w:pPr>
              <w:jc w:val="center"/>
            </w:pPr>
            <w:r w:rsidRPr="0070054C">
              <w:t>2.</w:t>
            </w:r>
          </w:p>
        </w:tc>
        <w:tc>
          <w:tcPr>
            <w:tcW w:w="2591" w:type="dxa"/>
            <w:vAlign w:val="center"/>
          </w:tcPr>
          <w:p w14:paraId="75FFFBDC" w14:textId="77777777" w:rsidR="00B40CF1" w:rsidRPr="0070054C" w:rsidRDefault="00B40CF1" w:rsidP="00C915B8">
            <w:pPr>
              <w:jc w:val="center"/>
            </w:pPr>
            <w:r w:rsidRPr="0070054C">
              <w:t>Дизельне паливо</w:t>
            </w:r>
          </w:p>
          <w:p w14:paraId="786E1CC8" w14:textId="77777777" w:rsidR="00B40CF1" w:rsidRPr="0070054C" w:rsidRDefault="00B40CF1" w:rsidP="00C915B8">
            <w:pPr>
              <w:jc w:val="center"/>
            </w:pPr>
          </w:p>
        </w:tc>
        <w:tc>
          <w:tcPr>
            <w:tcW w:w="3130" w:type="dxa"/>
            <w:vAlign w:val="center"/>
          </w:tcPr>
          <w:p w14:paraId="33531A38" w14:textId="77777777" w:rsidR="00B40CF1" w:rsidRPr="0070054C" w:rsidRDefault="00B40CF1" w:rsidP="00C915B8">
            <w:pPr>
              <w:jc w:val="center"/>
            </w:pPr>
            <w:r w:rsidRPr="0070054C">
              <w:rPr>
                <w:color w:val="000000"/>
              </w:rPr>
              <w:t xml:space="preserve">Відповідність діючим ДСТУ </w:t>
            </w:r>
          </w:p>
        </w:tc>
        <w:tc>
          <w:tcPr>
            <w:tcW w:w="3046" w:type="dxa"/>
            <w:vAlign w:val="center"/>
          </w:tcPr>
          <w:p w14:paraId="1621B009" w14:textId="77B8A89E" w:rsidR="00B40CF1" w:rsidRPr="00B40CF1" w:rsidRDefault="00B40CF1" w:rsidP="00C915B8">
            <w:pPr>
              <w:jc w:val="center"/>
              <w:rPr>
                <w:highlight w:val="yellow"/>
              </w:rPr>
            </w:pPr>
            <w:r w:rsidRPr="00B40CF1">
              <w:t xml:space="preserve">40000 </w:t>
            </w:r>
            <w:r w:rsidRPr="00B40CF1">
              <w:rPr>
                <w:lang w:val="en-US"/>
              </w:rPr>
              <w:t>л</w:t>
            </w:r>
            <w:proofErr w:type="spellStart"/>
            <w:r w:rsidRPr="00B40CF1">
              <w:t>ітрів</w:t>
            </w:r>
            <w:proofErr w:type="spellEnd"/>
          </w:p>
        </w:tc>
      </w:tr>
    </w:tbl>
    <w:p w14:paraId="16DEC0FF" w14:textId="77777777" w:rsidR="00B40CF1" w:rsidRPr="0070054C" w:rsidRDefault="00B40CF1" w:rsidP="00B40CF1">
      <w:pPr>
        <w:widowControl w:val="0"/>
        <w:tabs>
          <w:tab w:val="left" w:pos="735"/>
          <w:tab w:val="center" w:pos="4677"/>
        </w:tabs>
        <w:autoSpaceDE w:val="0"/>
        <w:autoSpaceDN w:val="0"/>
        <w:adjustRightInd w:val="0"/>
        <w:jc w:val="both"/>
        <w:rPr>
          <w:rFonts w:eastAsia="Arial"/>
          <w:color w:val="000000"/>
        </w:rPr>
      </w:pPr>
      <w:r w:rsidRPr="0070054C">
        <w:rPr>
          <w:rFonts w:eastAsia="Arial"/>
          <w:color w:val="000000"/>
        </w:rPr>
        <w:tab/>
        <w:t>1.2.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копії сертифікатів відповідності та паспортів якості запропонованого товару.</w:t>
      </w:r>
    </w:p>
    <w:p w14:paraId="7A9EC41C" w14:textId="77777777" w:rsidR="00B40CF1" w:rsidRPr="0070054C" w:rsidRDefault="00B40CF1" w:rsidP="00B40CF1">
      <w:pPr>
        <w:ind w:firstLine="624"/>
        <w:jc w:val="both"/>
        <w:rPr>
          <w:rFonts w:eastAsia="Tahoma"/>
          <w:color w:val="FF0000"/>
          <w:lang w:eastAsia="zh-CN" w:bidi="hi-IN"/>
        </w:rPr>
      </w:pPr>
      <w:r w:rsidRPr="0070054C">
        <w:rPr>
          <w:rFonts w:eastAsia="Tahoma"/>
          <w:color w:val="00000A"/>
          <w:lang w:eastAsia="zh-CN" w:bidi="hi-IN"/>
        </w:rPr>
        <w:t>1.3. Товар повинен відповідати діючим державним стандартам (ДСТУ).</w:t>
      </w:r>
    </w:p>
    <w:p w14:paraId="37D65F55" w14:textId="77777777" w:rsidR="00B40CF1" w:rsidRPr="0070054C" w:rsidRDefault="00B40CF1" w:rsidP="00B40CF1">
      <w:pPr>
        <w:ind w:firstLine="624"/>
        <w:jc w:val="both"/>
        <w:rPr>
          <w:rFonts w:eastAsia="Tahoma"/>
          <w:color w:val="00000A"/>
          <w:lang w:eastAsia="zh-CN" w:bidi="hi-IN"/>
        </w:rPr>
      </w:pPr>
      <w:r w:rsidRPr="0070054C">
        <w:rPr>
          <w:rFonts w:eastAsia="Arial"/>
          <w:color w:val="000000"/>
        </w:rPr>
        <w:t xml:space="preserve">1.4. Учасники процедури закупівлі повинні надати в складі тендерної пропозиції документи, які підтверджують дотримання ними заходів із захисту довкілля, передбачених законодавством України під час виробництва, транспортування, тощо, запропонованого товару, його відповідність чинним стандартам у галузі охорони навколишнього природного середовища. </w:t>
      </w:r>
      <w:r w:rsidRPr="0070054C">
        <w:rPr>
          <w:rFonts w:eastAsia="Tahoma"/>
          <w:color w:val="00000A"/>
          <w:lang w:eastAsia="zh-CN" w:bidi="hi-IN"/>
        </w:rPr>
        <w:t xml:space="preserve">Підтвердження даної інформації забезпечується шляхом надання Учасником довідки у довільній формі. </w:t>
      </w:r>
    </w:p>
    <w:p w14:paraId="36140EC8" w14:textId="1A1596D9" w:rsidR="00B40CF1" w:rsidRDefault="00B40CF1" w:rsidP="00B40CF1">
      <w:pPr>
        <w:widowControl w:val="0"/>
        <w:tabs>
          <w:tab w:val="left" w:pos="735"/>
          <w:tab w:val="center" w:pos="4677"/>
        </w:tabs>
        <w:autoSpaceDE w:val="0"/>
        <w:autoSpaceDN w:val="0"/>
        <w:adjustRightInd w:val="0"/>
        <w:jc w:val="both"/>
        <w:rPr>
          <w:rFonts w:eastAsia="Arial"/>
        </w:rPr>
      </w:pPr>
      <w:r w:rsidRPr="0070054C">
        <w:rPr>
          <w:rFonts w:eastAsia="Arial"/>
          <w:color w:val="000000"/>
        </w:rPr>
        <w:t xml:space="preserve">            1.3.</w:t>
      </w:r>
      <w:r w:rsidRPr="0070054C">
        <w:rPr>
          <w:rFonts w:eastAsia="Arial"/>
        </w:rPr>
        <w:t xml:space="preserve"> Поставка палива рідинного здійснюється шляхом заправки автомобілів</w:t>
      </w:r>
      <w:r>
        <w:rPr>
          <w:rFonts w:eastAsia="Arial"/>
        </w:rPr>
        <w:t xml:space="preserve"> (</w:t>
      </w:r>
      <w:proofErr w:type="spellStart"/>
      <w:r>
        <w:rPr>
          <w:rFonts w:eastAsia="Arial"/>
        </w:rPr>
        <w:t>спецавтомобілів</w:t>
      </w:r>
      <w:proofErr w:type="spellEnd"/>
      <w:r>
        <w:rPr>
          <w:rFonts w:eastAsia="Arial"/>
        </w:rPr>
        <w:t xml:space="preserve"> та техніки) </w:t>
      </w:r>
      <w:r w:rsidRPr="0070054C">
        <w:rPr>
          <w:rFonts w:eastAsia="Arial"/>
        </w:rPr>
        <w:t xml:space="preserve"> Замовника з власних або орендованих АЗС Учасника</w:t>
      </w:r>
      <w:r w:rsidR="001C10E5">
        <w:rPr>
          <w:rFonts w:eastAsia="Arial"/>
        </w:rPr>
        <w:t xml:space="preserve">, розташованих на території </w:t>
      </w:r>
      <w:proofErr w:type="spellStart"/>
      <w:r w:rsidR="001C10E5">
        <w:rPr>
          <w:rFonts w:eastAsia="Arial"/>
        </w:rPr>
        <w:t>Мостиської</w:t>
      </w:r>
      <w:proofErr w:type="spellEnd"/>
      <w:r w:rsidR="001C10E5">
        <w:rPr>
          <w:rFonts w:eastAsia="Arial"/>
        </w:rPr>
        <w:t xml:space="preserve"> міської ради (територіальної громади).</w:t>
      </w:r>
    </w:p>
    <w:p w14:paraId="3A87CC66" w14:textId="77777777" w:rsidR="00B40CF1" w:rsidRPr="0070054C" w:rsidRDefault="00B40CF1" w:rsidP="00B40CF1">
      <w:pPr>
        <w:widowControl w:val="0"/>
        <w:tabs>
          <w:tab w:val="left" w:pos="735"/>
          <w:tab w:val="center" w:pos="4677"/>
        </w:tabs>
        <w:autoSpaceDE w:val="0"/>
        <w:autoSpaceDN w:val="0"/>
        <w:adjustRightInd w:val="0"/>
        <w:jc w:val="both"/>
        <w:rPr>
          <w:rFonts w:eastAsia="Arial"/>
        </w:rPr>
      </w:pPr>
      <w:r w:rsidRPr="0070054C">
        <w:rPr>
          <w:rFonts w:eastAsia="Arial"/>
          <w:color w:val="000000"/>
        </w:rPr>
        <w:tab/>
        <w:t>Учасник повинен забезпечити Замовнику гарантовану можливість отримання бензину та дизпалива.</w:t>
      </w:r>
      <w:r w:rsidRPr="0070054C">
        <w:rPr>
          <w:rFonts w:eastAsia="Arial"/>
          <w:color w:val="00B050"/>
        </w:rPr>
        <w:tab/>
      </w:r>
    </w:p>
    <w:p w14:paraId="06B9324F" w14:textId="77777777" w:rsidR="00B40CF1" w:rsidRPr="0070054C" w:rsidRDefault="00B40CF1" w:rsidP="00B40CF1">
      <w:pPr>
        <w:ind w:firstLine="567"/>
        <w:jc w:val="both"/>
        <w:rPr>
          <w:rFonts w:eastAsia="Tahoma"/>
          <w:lang w:eastAsia="zh-CN" w:bidi="hi-IN"/>
        </w:rPr>
      </w:pPr>
      <w:r w:rsidRPr="0070054C">
        <w:rPr>
          <w:rFonts w:eastAsia="Arial"/>
        </w:rPr>
        <w:t xml:space="preserve">1.4. </w:t>
      </w:r>
      <w:r w:rsidRPr="0070054C">
        <w:rPr>
          <w:rFonts w:eastAsia="Tahoma"/>
          <w:lang w:eastAsia="zh-CN" w:bidi="hi-IN"/>
        </w:rPr>
        <w:t xml:space="preserve">Заправка автотранспорту здійснюється відповідно до потреб Замовника </w:t>
      </w:r>
      <w:r w:rsidRPr="0070054C">
        <w:rPr>
          <w:rFonts w:eastAsia="Arial"/>
          <w:color w:val="000000"/>
        </w:rPr>
        <w:t>безпосередньо на АЗС Учасника</w:t>
      </w:r>
      <w:r w:rsidRPr="0070054C">
        <w:rPr>
          <w:rFonts w:eastAsia="Tahoma"/>
          <w:lang w:eastAsia="zh-CN" w:bidi="hi-IN"/>
        </w:rPr>
        <w:t>.</w:t>
      </w:r>
    </w:p>
    <w:p w14:paraId="09CBBE98" w14:textId="3EBAA739" w:rsidR="00B40CF1" w:rsidRPr="0070054C" w:rsidRDefault="00B40CF1" w:rsidP="00B40CF1">
      <w:pPr>
        <w:ind w:firstLine="567"/>
        <w:jc w:val="both"/>
        <w:rPr>
          <w:rFonts w:eastAsia="Tahoma"/>
          <w:color w:val="000000"/>
          <w:lang w:eastAsia="zh-CN" w:bidi="hi-IN"/>
        </w:rPr>
      </w:pPr>
      <w:r w:rsidRPr="0070054C">
        <w:rPr>
          <w:rFonts w:eastAsia="Tahoma"/>
          <w:color w:val="000000"/>
          <w:lang w:eastAsia="zh-CN" w:bidi="hi-IN"/>
        </w:rPr>
        <w:t xml:space="preserve">1.5. У разі заправки за </w:t>
      </w:r>
      <w:proofErr w:type="spellStart"/>
      <w:r w:rsidRPr="0070054C">
        <w:rPr>
          <w:rFonts w:eastAsia="Tahoma"/>
          <w:color w:val="000000"/>
          <w:lang w:eastAsia="zh-CN" w:bidi="hi-IN"/>
        </w:rPr>
        <w:t>скреч-картками</w:t>
      </w:r>
      <w:proofErr w:type="spellEnd"/>
      <w:r w:rsidRPr="0070054C">
        <w:rPr>
          <w:rFonts w:eastAsia="Tahoma"/>
          <w:color w:val="000000"/>
          <w:lang w:eastAsia="zh-CN" w:bidi="hi-IN"/>
        </w:rPr>
        <w:t xml:space="preserve"> їх поставка Замовнику проводиться одноразово</w:t>
      </w:r>
      <w:r>
        <w:rPr>
          <w:rFonts w:eastAsia="Tahoma"/>
          <w:color w:val="000000"/>
          <w:lang w:eastAsia="zh-CN" w:bidi="hi-IN"/>
        </w:rPr>
        <w:t xml:space="preserve"> </w:t>
      </w:r>
      <w:r w:rsidRPr="0070054C">
        <w:rPr>
          <w:rFonts w:eastAsia="Tahoma"/>
          <w:color w:val="000000"/>
          <w:lang w:eastAsia="zh-CN" w:bidi="hi-IN"/>
        </w:rPr>
        <w:t>від Учасника, протягом 5 (п’яти) робочих днів з моменту підписання договору про закупівлю за адр</w:t>
      </w:r>
      <w:r>
        <w:rPr>
          <w:rFonts w:eastAsia="Tahoma"/>
          <w:color w:val="000000"/>
          <w:lang w:eastAsia="zh-CN" w:bidi="hi-IN"/>
        </w:rPr>
        <w:t xml:space="preserve">есою: 81300, </w:t>
      </w:r>
      <w:proofErr w:type="spellStart"/>
      <w:r>
        <w:rPr>
          <w:rFonts w:eastAsia="Tahoma"/>
          <w:color w:val="000000"/>
          <w:lang w:eastAsia="zh-CN" w:bidi="hi-IN"/>
        </w:rPr>
        <w:t>м.Мостиська</w:t>
      </w:r>
      <w:proofErr w:type="spellEnd"/>
      <w:r>
        <w:rPr>
          <w:rFonts w:eastAsia="Tahoma"/>
          <w:color w:val="000000"/>
          <w:lang w:eastAsia="zh-CN" w:bidi="hi-IN"/>
        </w:rPr>
        <w:t>, вул. Галицька, 7</w:t>
      </w:r>
      <w:r w:rsidRPr="0070054C">
        <w:rPr>
          <w:rFonts w:eastAsia="Tahoma"/>
          <w:color w:val="000000"/>
          <w:lang w:eastAsia="zh-CN" w:bidi="hi-IN"/>
        </w:rPr>
        <w:t>.</w:t>
      </w:r>
    </w:p>
    <w:p w14:paraId="685B820B" w14:textId="275C2136" w:rsidR="00B40CF1" w:rsidRPr="0070054C" w:rsidRDefault="00B40CF1" w:rsidP="00B40CF1">
      <w:pPr>
        <w:ind w:firstLine="567"/>
        <w:jc w:val="both"/>
        <w:rPr>
          <w:rFonts w:eastAsia="SimSun"/>
          <w:color w:val="000000"/>
          <w:kern w:val="1"/>
          <w:lang w:eastAsia="zh-CN"/>
        </w:rPr>
      </w:pPr>
      <w:r w:rsidRPr="0070054C">
        <w:rPr>
          <w:rFonts w:eastAsia="Tahoma"/>
          <w:lang w:eastAsia="zh-CN" w:bidi="hi-IN"/>
        </w:rPr>
        <w:t xml:space="preserve"> 1.6. </w:t>
      </w:r>
      <w:r w:rsidRPr="0070054C">
        <w:rPr>
          <w:rFonts w:eastAsia="SimSun"/>
          <w:color w:val="000000"/>
          <w:kern w:val="1"/>
          <w:lang w:eastAsia="zh-CN"/>
        </w:rPr>
        <w:t xml:space="preserve">Учасник повинен надати перелік автозаправних станцій на території </w:t>
      </w:r>
      <w:proofErr w:type="spellStart"/>
      <w:r w:rsidRPr="0070054C">
        <w:rPr>
          <w:rFonts w:eastAsia="Arial"/>
        </w:rPr>
        <w:t>Мостиської</w:t>
      </w:r>
      <w:proofErr w:type="spellEnd"/>
      <w:r w:rsidRPr="0070054C">
        <w:rPr>
          <w:rFonts w:eastAsia="Arial"/>
        </w:rPr>
        <w:t xml:space="preserve"> міської ради</w:t>
      </w:r>
      <w:r>
        <w:rPr>
          <w:rFonts w:eastAsia="Arial"/>
        </w:rPr>
        <w:t xml:space="preserve"> (</w:t>
      </w:r>
      <w:proofErr w:type="spellStart"/>
      <w:r>
        <w:rPr>
          <w:rFonts w:eastAsia="Arial"/>
        </w:rPr>
        <w:t>Мостиської</w:t>
      </w:r>
      <w:proofErr w:type="spellEnd"/>
      <w:r>
        <w:rPr>
          <w:rFonts w:eastAsia="Arial"/>
        </w:rPr>
        <w:t xml:space="preserve"> територіальної громади)</w:t>
      </w:r>
      <w:r w:rsidRPr="0070054C">
        <w:rPr>
          <w:rFonts w:eastAsia="Arial"/>
        </w:rPr>
        <w:t xml:space="preserve"> </w:t>
      </w:r>
      <w:r w:rsidRPr="0070054C">
        <w:rPr>
          <w:rFonts w:eastAsia="SimSun"/>
          <w:color w:val="000000"/>
          <w:kern w:val="1"/>
          <w:lang w:eastAsia="zh-CN"/>
        </w:rPr>
        <w:t>Львівської області</w:t>
      </w:r>
      <w:r w:rsidR="003E2CF5">
        <w:rPr>
          <w:rFonts w:eastAsia="SimSun"/>
          <w:color w:val="000000"/>
          <w:kern w:val="1"/>
          <w:lang w:eastAsia="zh-CN"/>
        </w:rPr>
        <w:t xml:space="preserve"> та по Яворівському району Львівської області.</w:t>
      </w:r>
      <w:bookmarkStart w:id="0" w:name="_GoBack"/>
      <w:bookmarkEnd w:id="0"/>
      <w:r>
        <w:rPr>
          <w:rFonts w:eastAsia="SimSun"/>
          <w:color w:val="000000"/>
          <w:kern w:val="1"/>
          <w:lang w:eastAsia="zh-CN"/>
        </w:rPr>
        <w:t>.</w:t>
      </w:r>
    </w:p>
    <w:p w14:paraId="1998BC03" w14:textId="77777777" w:rsidR="00B40CF1" w:rsidRPr="0070054C" w:rsidRDefault="00B40CF1" w:rsidP="00B40CF1">
      <w:pPr>
        <w:ind w:firstLine="709"/>
        <w:jc w:val="both"/>
        <w:rPr>
          <w:rFonts w:eastAsia="Tahoma"/>
          <w:lang w:eastAsia="zh-CN" w:bidi="hi-IN"/>
        </w:rPr>
      </w:pPr>
      <w:r w:rsidRPr="0070054C">
        <w:rPr>
          <w:rFonts w:eastAsia="Tahoma"/>
          <w:lang w:eastAsia="zh-CN" w:bidi="hi-IN"/>
        </w:rPr>
        <w:t>2. Гарантійні зобов’язання щодо поставки товару.</w:t>
      </w:r>
    </w:p>
    <w:p w14:paraId="137174AB" w14:textId="77777777" w:rsidR="00B40CF1" w:rsidRPr="0070054C" w:rsidRDefault="00B40CF1" w:rsidP="00B40CF1">
      <w:pPr>
        <w:ind w:firstLine="709"/>
        <w:jc w:val="both"/>
        <w:rPr>
          <w:rFonts w:eastAsia="Tahoma"/>
          <w:color w:val="00000A"/>
          <w:lang w:eastAsia="zh-CN" w:bidi="hi-IN"/>
        </w:rPr>
      </w:pPr>
      <w:r w:rsidRPr="0070054C">
        <w:rPr>
          <w:rFonts w:eastAsia="Tahoma"/>
          <w:lang w:eastAsia="zh-CN" w:bidi="hi-IN"/>
        </w:rPr>
        <w:t>2.1. У разі, якщо учасник не є виробником зазначеного виду товару, він зобов'язаний надати лист підприємства-виробника на ім’я Замовника</w:t>
      </w:r>
      <w:r w:rsidRPr="0070054C">
        <w:rPr>
          <w:rFonts w:eastAsia="Tahoma"/>
          <w:color w:val="00000A"/>
          <w:lang w:eastAsia="zh-CN" w:bidi="hi-IN"/>
        </w:rPr>
        <w:t xml:space="preserve"> щодо гарантійних зобов’язань, пов’язаних з поставкою в зазначених об’ємах товару, копії документів, які підтверджують право власності на власну мережу заправних станцій (далі – АЗС), або договори їх оренди. </w:t>
      </w:r>
    </w:p>
    <w:p w14:paraId="029572BB" w14:textId="77777777" w:rsidR="00B40CF1" w:rsidRPr="0070054C" w:rsidRDefault="00B40CF1" w:rsidP="00B40CF1">
      <w:pPr>
        <w:ind w:firstLine="709"/>
        <w:jc w:val="both"/>
        <w:rPr>
          <w:rFonts w:eastAsia="Arial"/>
          <w:color w:val="000000"/>
        </w:rPr>
      </w:pPr>
      <w:r w:rsidRPr="0070054C">
        <w:rPr>
          <w:rFonts w:eastAsia="Arial"/>
          <w:color w:val="000000"/>
        </w:rPr>
        <w:t xml:space="preserve">2.2.Для підтвердження відповідності технічних та якісних вимог до товару Учасник надає копію сертифікату відповідності та копію паспорту якості на товар. </w:t>
      </w:r>
    </w:p>
    <w:p w14:paraId="3A5F22A9" w14:textId="77777777" w:rsidR="00B40CF1" w:rsidRPr="0070054C" w:rsidRDefault="00B40CF1" w:rsidP="00B40CF1">
      <w:pPr>
        <w:spacing w:line="276" w:lineRule="auto"/>
        <w:ind w:left="360"/>
        <w:jc w:val="both"/>
        <w:rPr>
          <w:rFonts w:eastAsia="Arial"/>
          <w:b/>
          <w:bCs/>
          <w:color w:val="000000"/>
        </w:rPr>
      </w:pPr>
      <w:r w:rsidRPr="0070054C">
        <w:rPr>
          <w:rFonts w:eastAsia="Arial"/>
          <w:b/>
          <w:bCs/>
          <w:color w:val="000000"/>
        </w:rPr>
        <w:t xml:space="preserve">Документи:  </w:t>
      </w:r>
    </w:p>
    <w:p w14:paraId="6EC1861C" w14:textId="77777777" w:rsidR="00B40CF1" w:rsidRPr="007E0788" w:rsidRDefault="00B40CF1" w:rsidP="00B40CF1">
      <w:pPr>
        <w:numPr>
          <w:ilvl w:val="0"/>
          <w:numId w:val="11"/>
        </w:numPr>
        <w:jc w:val="both"/>
        <w:rPr>
          <w:rFonts w:eastAsia="Arial"/>
          <w:color w:val="000000"/>
        </w:rPr>
      </w:pPr>
      <w:r w:rsidRPr="0070054C">
        <w:rPr>
          <w:rFonts w:eastAsia="Arial"/>
          <w:color w:val="000000"/>
        </w:rPr>
        <w:t xml:space="preserve">На підтвердження якості нафтопродуктів Учасник надає копію сертифіката відповідності для серійного виробництва, виданого органом з сертифікації продукції, який акредитований в державній системі сертифікації </w:t>
      </w:r>
      <w:proofErr w:type="spellStart"/>
      <w:r w:rsidRPr="0070054C">
        <w:rPr>
          <w:rFonts w:eastAsia="Arial"/>
          <w:color w:val="000000"/>
        </w:rPr>
        <w:t>УкрСЕПРО</w:t>
      </w:r>
      <w:proofErr w:type="spellEnd"/>
      <w:r w:rsidRPr="0070054C">
        <w:rPr>
          <w:rFonts w:eastAsia="Arial"/>
          <w:color w:val="000000"/>
        </w:rPr>
        <w:t xml:space="preserve">, або копією «Свідоцтва про визнання», яке видається в системі </w:t>
      </w:r>
      <w:proofErr w:type="spellStart"/>
      <w:r w:rsidRPr="0070054C">
        <w:rPr>
          <w:rFonts w:eastAsia="Arial"/>
          <w:color w:val="000000"/>
        </w:rPr>
        <w:t>УкрСЕПРО</w:t>
      </w:r>
      <w:proofErr w:type="spellEnd"/>
      <w:r w:rsidRPr="0070054C">
        <w:rPr>
          <w:rFonts w:eastAsia="Arial"/>
          <w:color w:val="000000"/>
        </w:rPr>
        <w:t>, якщо продукція вже сертифікована в країнах СНД, копією діючого на дату аукціону,сертифікату відповідності (або свідоцтва про визнання іноземного сертифіката) та копію паспорту якості на товар.</w:t>
      </w:r>
    </w:p>
    <w:p w14:paraId="1142D36A" w14:textId="77777777" w:rsidR="00B40CF1" w:rsidRDefault="00B40CF1" w:rsidP="00B40CF1">
      <w:pPr>
        <w:jc w:val="both"/>
        <w:rPr>
          <w:rFonts w:eastAsia="Arial"/>
          <w:color w:val="000000"/>
        </w:rPr>
      </w:pPr>
    </w:p>
    <w:p w14:paraId="4BB54B12" w14:textId="77777777" w:rsidR="00B40CF1" w:rsidRDefault="00B40CF1" w:rsidP="00B40CF1">
      <w:pPr>
        <w:jc w:val="both"/>
        <w:rPr>
          <w:rFonts w:eastAsia="Arial"/>
          <w:color w:val="000000"/>
        </w:rPr>
      </w:pPr>
    </w:p>
    <w:p w14:paraId="27220244" w14:textId="77777777" w:rsidR="00F02A81" w:rsidRDefault="00F02A81" w:rsidP="00B40CF1">
      <w:pPr>
        <w:spacing w:before="100" w:beforeAutospacing="1" w:after="100" w:afterAutospacing="1"/>
      </w:pPr>
    </w:p>
    <w:sectPr w:rsidR="00F02A81" w:rsidSect="00F02A81">
      <w:pgSz w:w="11906" w:h="16838"/>
      <w:pgMar w:top="28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46F"/>
    <w:multiLevelType w:val="hybridMultilevel"/>
    <w:tmpl w:val="B13E2110"/>
    <w:lvl w:ilvl="0" w:tplc="4E987568">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1835556B"/>
    <w:multiLevelType w:val="hybridMultilevel"/>
    <w:tmpl w:val="66704A74"/>
    <w:lvl w:ilvl="0" w:tplc="CBF401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C7E71"/>
    <w:multiLevelType w:val="hybridMultilevel"/>
    <w:tmpl w:val="3658548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1306FF5"/>
    <w:multiLevelType w:val="hybridMultilevel"/>
    <w:tmpl w:val="280EE6A6"/>
    <w:lvl w:ilvl="0" w:tplc="1CD45D20">
      <w:start w:val="1"/>
      <w:numFmt w:val="decimal"/>
      <w:lvlText w:val="%1."/>
      <w:lvlJc w:val="left"/>
      <w:pPr>
        <w:ind w:left="502"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700652C"/>
    <w:multiLevelType w:val="hybridMultilevel"/>
    <w:tmpl w:val="47BED3B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D0A237D"/>
    <w:multiLevelType w:val="hybridMultilevel"/>
    <w:tmpl w:val="C802A4EA"/>
    <w:lvl w:ilvl="0" w:tplc="89C25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935509"/>
    <w:multiLevelType w:val="hybridMultilevel"/>
    <w:tmpl w:val="B2620834"/>
    <w:lvl w:ilvl="0" w:tplc="F31629AE">
      <w:start w:val="1"/>
      <w:numFmt w:val="decimal"/>
      <w:lvlText w:val="%1."/>
      <w:lvlJc w:val="left"/>
      <w:pPr>
        <w:tabs>
          <w:tab w:val="num" w:pos="660"/>
        </w:tabs>
        <w:ind w:left="660" w:hanging="360"/>
      </w:pPr>
      <w:rPr>
        <w:rFonts w:hint="default"/>
        <w:b w:val="0"/>
        <w:bCs w:val="0"/>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7">
    <w:nsid w:val="355E0ADE"/>
    <w:multiLevelType w:val="hybridMultilevel"/>
    <w:tmpl w:val="3608440E"/>
    <w:lvl w:ilvl="0" w:tplc="13F03B0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9">
    <w:nsid w:val="6A353081"/>
    <w:multiLevelType w:val="hybridMultilevel"/>
    <w:tmpl w:val="88B04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6808A6"/>
    <w:multiLevelType w:val="hybridMultilevel"/>
    <w:tmpl w:val="CE42340C"/>
    <w:lvl w:ilvl="0" w:tplc="429E0F16">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7"/>
  </w:num>
  <w:num w:numId="6">
    <w:abstractNumId w:val="0"/>
  </w:num>
  <w:num w:numId="7">
    <w:abstractNumId w:val="10"/>
  </w:num>
  <w:num w:numId="8">
    <w:abstractNumId w:val="5"/>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24"/>
    <w:rsid w:val="000328AB"/>
    <w:rsid w:val="000359FB"/>
    <w:rsid w:val="00036993"/>
    <w:rsid w:val="00037968"/>
    <w:rsid w:val="00046D3A"/>
    <w:rsid w:val="0005419E"/>
    <w:rsid w:val="000549F7"/>
    <w:rsid w:val="000715DB"/>
    <w:rsid w:val="0007412D"/>
    <w:rsid w:val="00076C63"/>
    <w:rsid w:val="000A0330"/>
    <w:rsid w:val="000A7CB5"/>
    <w:rsid w:val="000B1A54"/>
    <w:rsid w:val="000B3EDD"/>
    <w:rsid w:val="000C48FC"/>
    <w:rsid w:val="000D18E3"/>
    <w:rsid w:val="000D1CE5"/>
    <w:rsid w:val="000D645D"/>
    <w:rsid w:val="000D70D2"/>
    <w:rsid w:val="000E408E"/>
    <w:rsid w:val="000F4AE1"/>
    <w:rsid w:val="0010342D"/>
    <w:rsid w:val="00107C0D"/>
    <w:rsid w:val="001161A9"/>
    <w:rsid w:val="0015168E"/>
    <w:rsid w:val="00161ACB"/>
    <w:rsid w:val="001734E4"/>
    <w:rsid w:val="001847A7"/>
    <w:rsid w:val="001904EA"/>
    <w:rsid w:val="001B0A96"/>
    <w:rsid w:val="001B1F67"/>
    <w:rsid w:val="001C10E5"/>
    <w:rsid w:val="001D7E86"/>
    <w:rsid w:val="001E19C8"/>
    <w:rsid w:val="001E3C29"/>
    <w:rsid w:val="001E6BCA"/>
    <w:rsid w:val="001F0233"/>
    <w:rsid w:val="002228E1"/>
    <w:rsid w:val="00237A3D"/>
    <w:rsid w:val="00240A86"/>
    <w:rsid w:val="0024539D"/>
    <w:rsid w:val="0024744D"/>
    <w:rsid w:val="00247806"/>
    <w:rsid w:val="00270273"/>
    <w:rsid w:val="00271F19"/>
    <w:rsid w:val="0027529B"/>
    <w:rsid w:val="00290180"/>
    <w:rsid w:val="002C2216"/>
    <w:rsid w:val="002C3DD4"/>
    <w:rsid w:val="002E2F13"/>
    <w:rsid w:val="002F093C"/>
    <w:rsid w:val="002F11BF"/>
    <w:rsid w:val="002F3978"/>
    <w:rsid w:val="00300813"/>
    <w:rsid w:val="00306DA5"/>
    <w:rsid w:val="00307327"/>
    <w:rsid w:val="00316B6B"/>
    <w:rsid w:val="00330A58"/>
    <w:rsid w:val="00342D6A"/>
    <w:rsid w:val="0035119C"/>
    <w:rsid w:val="00361841"/>
    <w:rsid w:val="003640ED"/>
    <w:rsid w:val="00374C29"/>
    <w:rsid w:val="0037692A"/>
    <w:rsid w:val="00392962"/>
    <w:rsid w:val="00393EF1"/>
    <w:rsid w:val="003B5868"/>
    <w:rsid w:val="003C4E09"/>
    <w:rsid w:val="003D3D62"/>
    <w:rsid w:val="003D6D66"/>
    <w:rsid w:val="003E2CF5"/>
    <w:rsid w:val="003E3726"/>
    <w:rsid w:val="003F38C5"/>
    <w:rsid w:val="003F5C95"/>
    <w:rsid w:val="004026CE"/>
    <w:rsid w:val="004034C5"/>
    <w:rsid w:val="00424AA2"/>
    <w:rsid w:val="00430C98"/>
    <w:rsid w:val="00431236"/>
    <w:rsid w:val="00431E80"/>
    <w:rsid w:val="00443B6A"/>
    <w:rsid w:val="00455056"/>
    <w:rsid w:val="00456786"/>
    <w:rsid w:val="00456F20"/>
    <w:rsid w:val="0046599B"/>
    <w:rsid w:val="004707D6"/>
    <w:rsid w:val="004718A2"/>
    <w:rsid w:val="00477AE7"/>
    <w:rsid w:val="0048551F"/>
    <w:rsid w:val="004874B5"/>
    <w:rsid w:val="004B4CEB"/>
    <w:rsid w:val="004C6CF4"/>
    <w:rsid w:val="004D6828"/>
    <w:rsid w:val="004D78DA"/>
    <w:rsid w:val="004F1469"/>
    <w:rsid w:val="005118E3"/>
    <w:rsid w:val="005175B5"/>
    <w:rsid w:val="00527ABA"/>
    <w:rsid w:val="005452FF"/>
    <w:rsid w:val="00552356"/>
    <w:rsid w:val="00555611"/>
    <w:rsid w:val="00563081"/>
    <w:rsid w:val="00567318"/>
    <w:rsid w:val="00572762"/>
    <w:rsid w:val="00573405"/>
    <w:rsid w:val="005773B9"/>
    <w:rsid w:val="005779B8"/>
    <w:rsid w:val="00592F0E"/>
    <w:rsid w:val="005955E1"/>
    <w:rsid w:val="005B1724"/>
    <w:rsid w:val="005C3D33"/>
    <w:rsid w:val="005E4FD6"/>
    <w:rsid w:val="005F0E1A"/>
    <w:rsid w:val="005F3A67"/>
    <w:rsid w:val="005F3F84"/>
    <w:rsid w:val="005F7D8C"/>
    <w:rsid w:val="006005F7"/>
    <w:rsid w:val="006218FC"/>
    <w:rsid w:val="006272E2"/>
    <w:rsid w:val="006323C6"/>
    <w:rsid w:val="006439A6"/>
    <w:rsid w:val="00656B58"/>
    <w:rsid w:val="006573D5"/>
    <w:rsid w:val="00663127"/>
    <w:rsid w:val="00673B13"/>
    <w:rsid w:val="0068700E"/>
    <w:rsid w:val="006A1D86"/>
    <w:rsid w:val="006B7101"/>
    <w:rsid w:val="006D05CA"/>
    <w:rsid w:val="006E0F0B"/>
    <w:rsid w:val="006F728C"/>
    <w:rsid w:val="00702C94"/>
    <w:rsid w:val="00724A2B"/>
    <w:rsid w:val="007342C5"/>
    <w:rsid w:val="00735126"/>
    <w:rsid w:val="007404C7"/>
    <w:rsid w:val="00776292"/>
    <w:rsid w:val="00780283"/>
    <w:rsid w:val="007850EE"/>
    <w:rsid w:val="00790EC4"/>
    <w:rsid w:val="0079165E"/>
    <w:rsid w:val="007A370B"/>
    <w:rsid w:val="007B7B8C"/>
    <w:rsid w:val="007C6C01"/>
    <w:rsid w:val="007C7921"/>
    <w:rsid w:val="007F5E22"/>
    <w:rsid w:val="007F61F7"/>
    <w:rsid w:val="007F6400"/>
    <w:rsid w:val="007F7152"/>
    <w:rsid w:val="00804378"/>
    <w:rsid w:val="00805E92"/>
    <w:rsid w:val="00815418"/>
    <w:rsid w:val="0082312B"/>
    <w:rsid w:val="008327DA"/>
    <w:rsid w:val="00833B17"/>
    <w:rsid w:val="00852D8A"/>
    <w:rsid w:val="008805E3"/>
    <w:rsid w:val="00881895"/>
    <w:rsid w:val="00885941"/>
    <w:rsid w:val="008A3D7E"/>
    <w:rsid w:val="008A48AC"/>
    <w:rsid w:val="008B2B19"/>
    <w:rsid w:val="008B5358"/>
    <w:rsid w:val="008C734E"/>
    <w:rsid w:val="008C743D"/>
    <w:rsid w:val="008C745A"/>
    <w:rsid w:val="008F4537"/>
    <w:rsid w:val="009020BC"/>
    <w:rsid w:val="00905FFB"/>
    <w:rsid w:val="00912944"/>
    <w:rsid w:val="00920BDF"/>
    <w:rsid w:val="00936860"/>
    <w:rsid w:val="0096446B"/>
    <w:rsid w:val="00972937"/>
    <w:rsid w:val="00977613"/>
    <w:rsid w:val="009838A5"/>
    <w:rsid w:val="00996B88"/>
    <w:rsid w:val="009C7EE9"/>
    <w:rsid w:val="009E0ECC"/>
    <w:rsid w:val="009F5367"/>
    <w:rsid w:val="00A00272"/>
    <w:rsid w:val="00A04643"/>
    <w:rsid w:val="00A079B0"/>
    <w:rsid w:val="00A170CF"/>
    <w:rsid w:val="00A219A5"/>
    <w:rsid w:val="00A27406"/>
    <w:rsid w:val="00A304E6"/>
    <w:rsid w:val="00A35D16"/>
    <w:rsid w:val="00A4009D"/>
    <w:rsid w:val="00A43B3A"/>
    <w:rsid w:val="00A57387"/>
    <w:rsid w:val="00A64D6C"/>
    <w:rsid w:val="00A733EC"/>
    <w:rsid w:val="00A80204"/>
    <w:rsid w:val="00A847FF"/>
    <w:rsid w:val="00A9530B"/>
    <w:rsid w:val="00AA2668"/>
    <w:rsid w:val="00AB46B9"/>
    <w:rsid w:val="00AC5308"/>
    <w:rsid w:val="00B05985"/>
    <w:rsid w:val="00B17088"/>
    <w:rsid w:val="00B251CE"/>
    <w:rsid w:val="00B27CC6"/>
    <w:rsid w:val="00B30E1C"/>
    <w:rsid w:val="00B34A45"/>
    <w:rsid w:val="00B357F0"/>
    <w:rsid w:val="00B36031"/>
    <w:rsid w:val="00B40CF1"/>
    <w:rsid w:val="00B57192"/>
    <w:rsid w:val="00B60224"/>
    <w:rsid w:val="00B809EB"/>
    <w:rsid w:val="00B811C7"/>
    <w:rsid w:val="00B827C7"/>
    <w:rsid w:val="00B84BFF"/>
    <w:rsid w:val="00B9627A"/>
    <w:rsid w:val="00BA4A99"/>
    <w:rsid w:val="00BB641C"/>
    <w:rsid w:val="00BF1C05"/>
    <w:rsid w:val="00C00EE7"/>
    <w:rsid w:val="00C0409B"/>
    <w:rsid w:val="00C04FC1"/>
    <w:rsid w:val="00C367B7"/>
    <w:rsid w:val="00C40795"/>
    <w:rsid w:val="00C55C79"/>
    <w:rsid w:val="00C63C8A"/>
    <w:rsid w:val="00C655B2"/>
    <w:rsid w:val="00C7263B"/>
    <w:rsid w:val="00C740A2"/>
    <w:rsid w:val="00C8598C"/>
    <w:rsid w:val="00CB58E5"/>
    <w:rsid w:val="00CC1BE2"/>
    <w:rsid w:val="00CD45F1"/>
    <w:rsid w:val="00CD5DDE"/>
    <w:rsid w:val="00CD78EF"/>
    <w:rsid w:val="00CE1EAA"/>
    <w:rsid w:val="00CE6908"/>
    <w:rsid w:val="00CE6E04"/>
    <w:rsid w:val="00CF4178"/>
    <w:rsid w:val="00CF677D"/>
    <w:rsid w:val="00D13E45"/>
    <w:rsid w:val="00D14629"/>
    <w:rsid w:val="00D40642"/>
    <w:rsid w:val="00D41328"/>
    <w:rsid w:val="00D52D16"/>
    <w:rsid w:val="00D56763"/>
    <w:rsid w:val="00D6061A"/>
    <w:rsid w:val="00D725E2"/>
    <w:rsid w:val="00DA1556"/>
    <w:rsid w:val="00DB7F7A"/>
    <w:rsid w:val="00DC0B9D"/>
    <w:rsid w:val="00DC116D"/>
    <w:rsid w:val="00DD37ED"/>
    <w:rsid w:val="00DD7761"/>
    <w:rsid w:val="00DE0E38"/>
    <w:rsid w:val="00DE390C"/>
    <w:rsid w:val="00DF3547"/>
    <w:rsid w:val="00E12223"/>
    <w:rsid w:val="00E235CC"/>
    <w:rsid w:val="00E31120"/>
    <w:rsid w:val="00E31F69"/>
    <w:rsid w:val="00E549B4"/>
    <w:rsid w:val="00E660AB"/>
    <w:rsid w:val="00E734EA"/>
    <w:rsid w:val="00E74413"/>
    <w:rsid w:val="00E75478"/>
    <w:rsid w:val="00E756DE"/>
    <w:rsid w:val="00E77400"/>
    <w:rsid w:val="00EA7F17"/>
    <w:rsid w:val="00EB5AD5"/>
    <w:rsid w:val="00EB65FB"/>
    <w:rsid w:val="00EE10C8"/>
    <w:rsid w:val="00EF727D"/>
    <w:rsid w:val="00F02A81"/>
    <w:rsid w:val="00F23A1B"/>
    <w:rsid w:val="00F24443"/>
    <w:rsid w:val="00F42FB3"/>
    <w:rsid w:val="00F47C82"/>
    <w:rsid w:val="00F5664F"/>
    <w:rsid w:val="00F638A9"/>
    <w:rsid w:val="00F63D96"/>
    <w:rsid w:val="00F85298"/>
    <w:rsid w:val="00F95343"/>
    <w:rsid w:val="00F9635B"/>
    <w:rsid w:val="00F96384"/>
    <w:rsid w:val="00FA4C78"/>
    <w:rsid w:val="00FE1219"/>
    <w:rsid w:val="00FE5B75"/>
    <w:rsid w:val="00FF4157"/>
    <w:rsid w:val="00FF6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24"/>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9"/>
    <w:unhideWhenUsed/>
    <w:qFormat/>
    <w:rsid w:val="00833B17"/>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1847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60224"/>
    <w:pPr>
      <w:jc w:val="center"/>
    </w:pPr>
  </w:style>
  <w:style w:type="character" w:customStyle="1" w:styleId="a4">
    <w:name w:val="Назва Знак"/>
    <w:basedOn w:val="a0"/>
    <w:link w:val="a3"/>
    <w:uiPriority w:val="99"/>
    <w:rsid w:val="00B60224"/>
    <w:rPr>
      <w:rFonts w:ascii="Times New Roman" w:eastAsia="Times New Roman" w:hAnsi="Times New Roman" w:cs="Times New Roman"/>
      <w:sz w:val="24"/>
      <w:szCs w:val="24"/>
      <w:lang w:val="uk-UA" w:eastAsia="ru-RU"/>
    </w:rPr>
  </w:style>
  <w:style w:type="paragraph" w:styleId="31">
    <w:name w:val="Body Text 3"/>
    <w:basedOn w:val="a"/>
    <w:link w:val="32"/>
    <w:uiPriority w:val="99"/>
    <w:semiHidden/>
    <w:rsid w:val="00B60224"/>
    <w:pPr>
      <w:jc w:val="both"/>
    </w:pPr>
  </w:style>
  <w:style w:type="character" w:customStyle="1" w:styleId="32">
    <w:name w:val="Основний текст 3 Знак"/>
    <w:basedOn w:val="a0"/>
    <w:link w:val="31"/>
    <w:uiPriority w:val="99"/>
    <w:semiHidden/>
    <w:rsid w:val="00B60224"/>
    <w:rPr>
      <w:rFonts w:ascii="Times New Roman" w:eastAsia="Times New Roman" w:hAnsi="Times New Roman" w:cs="Times New Roman"/>
      <w:sz w:val="24"/>
      <w:szCs w:val="24"/>
      <w:lang w:val="uk-UA" w:eastAsia="ru-RU"/>
    </w:rPr>
  </w:style>
  <w:style w:type="character" w:styleId="a5">
    <w:name w:val="Strong"/>
    <w:basedOn w:val="a0"/>
    <w:qFormat/>
    <w:rsid w:val="0005419E"/>
    <w:rPr>
      <w:b/>
      <w:bCs/>
    </w:rPr>
  </w:style>
  <w:style w:type="paragraph" w:styleId="a6">
    <w:name w:val="List Paragraph"/>
    <w:basedOn w:val="a"/>
    <w:link w:val="a7"/>
    <w:uiPriority w:val="99"/>
    <w:qFormat/>
    <w:rsid w:val="00C7263B"/>
    <w:pPr>
      <w:ind w:left="720"/>
    </w:pPr>
  </w:style>
  <w:style w:type="character" w:customStyle="1" w:styleId="apple-converted-space">
    <w:name w:val="apple-converted-space"/>
    <w:uiPriority w:val="99"/>
    <w:rsid w:val="00C655B2"/>
  </w:style>
  <w:style w:type="table" w:styleId="a8">
    <w:name w:val="Table Grid"/>
    <w:basedOn w:val="a1"/>
    <w:uiPriority w:val="99"/>
    <w:rsid w:val="001E3C2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3bullet2gif">
    <w:name w:val="msobodytext3bullet2.gif"/>
    <w:basedOn w:val="a"/>
    <w:rsid w:val="001E3C29"/>
    <w:pPr>
      <w:spacing w:before="100" w:beforeAutospacing="1" w:after="100" w:afterAutospacing="1"/>
    </w:pPr>
    <w:rPr>
      <w:lang w:val="ru-RU"/>
    </w:rPr>
  </w:style>
  <w:style w:type="paragraph" w:styleId="a9">
    <w:name w:val="Subtitle"/>
    <w:basedOn w:val="a"/>
    <w:link w:val="aa"/>
    <w:qFormat/>
    <w:rsid w:val="00CD5DDE"/>
    <w:pPr>
      <w:spacing w:line="360" w:lineRule="auto"/>
      <w:jc w:val="center"/>
    </w:pPr>
    <w:rPr>
      <w:b/>
      <w:bCs/>
      <w:noProof/>
      <w:lang w:val="en-GB" w:eastAsia="en-US"/>
    </w:rPr>
  </w:style>
  <w:style w:type="character" w:customStyle="1" w:styleId="aa">
    <w:name w:val="Підзаголовок Знак"/>
    <w:basedOn w:val="a0"/>
    <w:link w:val="a9"/>
    <w:rsid w:val="00CD5DDE"/>
    <w:rPr>
      <w:rFonts w:ascii="Times New Roman" w:eastAsia="Times New Roman" w:hAnsi="Times New Roman" w:cs="Times New Roman"/>
      <w:b/>
      <w:bCs/>
      <w:noProof/>
      <w:sz w:val="24"/>
      <w:szCs w:val="24"/>
      <w:lang w:val="en-GB"/>
    </w:rPr>
  </w:style>
  <w:style w:type="paragraph" w:styleId="ab">
    <w:name w:val="Balloon Text"/>
    <w:basedOn w:val="a"/>
    <w:link w:val="ac"/>
    <w:uiPriority w:val="99"/>
    <w:semiHidden/>
    <w:unhideWhenUsed/>
    <w:rsid w:val="00CD5DDE"/>
    <w:rPr>
      <w:rFonts w:ascii="Tahoma" w:hAnsi="Tahoma" w:cs="Tahoma"/>
      <w:sz w:val="16"/>
      <w:szCs w:val="16"/>
    </w:rPr>
  </w:style>
  <w:style w:type="character" w:customStyle="1" w:styleId="ac">
    <w:name w:val="Текст у виносці Знак"/>
    <w:basedOn w:val="a0"/>
    <w:link w:val="ab"/>
    <w:uiPriority w:val="99"/>
    <w:semiHidden/>
    <w:rsid w:val="00CD5DDE"/>
    <w:rPr>
      <w:rFonts w:ascii="Tahoma" w:eastAsia="Times New Roman" w:hAnsi="Tahoma" w:cs="Tahoma"/>
      <w:sz w:val="16"/>
      <w:szCs w:val="16"/>
      <w:lang w:val="uk-UA" w:eastAsia="ru-RU"/>
    </w:rPr>
  </w:style>
  <w:style w:type="character" w:customStyle="1" w:styleId="20">
    <w:name w:val="Заголовок 2 Знак"/>
    <w:basedOn w:val="a0"/>
    <w:link w:val="2"/>
    <w:uiPriority w:val="99"/>
    <w:rsid w:val="00833B17"/>
    <w:rPr>
      <w:rFonts w:ascii="Cambria" w:eastAsia="Times New Roman" w:hAnsi="Cambria" w:cs="Times New Roman"/>
      <w:b/>
      <w:bCs/>
      <w:i/>
      <w:iCs/>
      <w:sz w:val="28"/>
      <w:szCs w:val="28"/>
      <w:lang w:val="en-US" w:bidi="en-US"/>
    </w:rPr>
  </w:style>
  <w:style w:type="paragraph" w:customStyle="1" w:styleId="Standard">
    <w:name w:val="Standard"/>
    <w:basedOn w:val="a"/>
    <w:rsid w:val="00833B17"/>
    <w:pPr>
      <w:adjustRightInd w:val="0"/>
    </w:pPr>
    <w:rPr>
      <w:szCs w:val="20"/>
      <w:lang w:val="ru-RU"/>
    </w:rPr>
  </w:style>
  <w:style w:type="paragraph" w:styleId="ad">
    <w:name w:val="Normal (Web)"/>
    <w:aliases w:val="Обычный (Web),Знак17,Знак18 Знак,Знак17 Знак1,Normal (Web) Char Знак Знак,Normal (Web) Char Знак,Обычный (веб) Знак Знак,Знак17 Знак Знак,Обычный (веб) Знак Знак Знак, Знак2,Знак2,Обычный (веб) Знак Знак1,Обычный (веб) Знак1"/>
    <w:basedOn w:val="a"/>
    <w:link w:val="ae"/>
    <w:uiPriority w:val="99"/>
    <w:qFormat/>
    <w:rsid w:val="00833B17"/>
    <w:pPr>
      <w:spacing w:before="100" w:beforeAutospacing="1" w:after="100" w:afterAutospacing="1"/>
    </w:pPr>
  </w:style>
  <w:style w:type="paragraph" w:styleId="HTML">
    <w:name w:val="HTML Preformatted"/>
    <w:aliases w:val="Знак"/>
    <w:basedOn w:val="a"/>
    <w:link w:val="HTML0"/>
    <w:uiPriority w:val="99"/>
    <w:rsid w:val="00833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aliases w:val="Знак Знак"/>
    <w:basedOn w:val="a0"/>
    <w:link w:val="HTML"/>
    <w:uiPriority w:val="99"/>
    <w:rsid w:val="00833B17"/>
    <w:rPr>
      <w:rFonts w:ascii="Courier New" w:eastAsia="Times New Roman" w:hAnsi="Courier New" w:cs="Times New Roman"/>
      <w:sz w:val="20"/>
      <w:szCs w:val="20"/>
      <w:lang w:val="uk-UA"/>
    </w:rPr>
  </w:style>
  <w:style w:type="character" w:customStyle="1" w:styleId="ae">
    <w:name w:val="Звичайний (веб) Знак"/>
    <w:aliases w:val="Обычный (Web) Знак,Знак17 Знак,Знак18 Знак Знак,Знак17 Знак1 Знак,Normal (Web) Char Знак Знак Знак,Normal (Web) Char Знак Знак1,Обычный (веб) Знак Знак Знак1,Знак17 Знак Знак Знак,Обычный (веб) Знак Знак Знак Знак, Знак2 Знак"/>
    <w:link w:val="ad"/>
    <w:uiPriority w:val="99"/>
    <w:qFormat/>
    <w:locked/>
    <w:rsid w:val="00833B17"/>
    <w:rPr>
      <w:rFonts w:ascii="Times New Roman" w:eastAsia="Times New Roman" w:hAnsi="Times New Roman" w:cs="Times New Roman"/>
      <w:sz w:val="24"/>
      <w:szCs w:val="24"/>
    </w:rPr>
  </w:style>
  <w:style w:type="paragraph" w:styleId="af">
    <w:name w:val="Body Text Indent"/>
    <w:basedOn w:val="a"/>
    <w:link w:val="af0"/>
    <w:rsid w:val="00833B17"/>
    <w:pPr>
      <w:spacing w:after="120"/>
      <w:ind w:left="283"/>
    </w:pPr>
    <w:rPr>
      <w:sz w:val="20"/>
      <w:szCs w:val="20"/>
    </w:rPr>
  </w:style>
  <w:style w:type="character" w:customStyle="1" w:styleId="af0">
    <w:name w:val="Основний текст з відступом Знак"/>
    <w:basedOn w:val="a0"/>
    <w:link w:val="af"/>
    <w:rsid w:val="00833B17"/>
    <w:rPr>
      <w:rFonts w:ascii="Times New Roman" w:eastAsia="Times New Roman" w:hAnsi="Times New Roman" w:cs="Times New Roman"/>
      <w:sz w:val="20"/>
      <w:szCs w:val="20"/>
      <w:lang w:val="uk-UA"/>
    </w:rPr>
  </w:style>
  <w:style w:type="character" w:customStyle="1" w:styleId="a7">
    <w:name w:val="Абзац списку Знак"/>
    <w:link w:val="a6"/>
    <w:uiPriority w:val="99"/>
    <w:locked/>
    <w:rsid w:val="00833B17"/>
    <w:rPr>
      <w:rFonts w:ascii="Times New Roman" w:eastAsia="Times New Roman" w:hAnsi="Times New Roman" w:cs="Times New Roman"/>
      <w:sz w:val="24"/>
      <w:szCs w:val="24"/>
      <w:lang w:val="uk-UA" w:eastAsia="ru-RU"/>
    </w:rPr>
  </w:style>
  <w:style w:type="paragraph" w:customStyle="1" w:styleId="rvps14">
    <w:name w:val="rvps14"/>
    <w:basedOn w:val="a"/>
    <w:uiPriority w:val="99"/>
    <w:rsid w:val="00833B17"/>
    <w:pPr>
      <w:spacing w:before="100" w:beforeAutospacing="1" w:after="100" w:afterAutospacing="1"/>
    </w:pPr>
    <w:rPr>
      <w:lang w:val="ru-RU"/>
    </w:rPr>
  </w:style>
  <w:style w:type="character" w:customStyle="1" w:styleId="date-to">
    <w:name w:val="date-to"/>
    <w:rsid w:val="00833B17"/>
  </w:style>
  <w:style w:type="paragraph" w:customStyle="1" w:styleId="rvps2">
    <w:name w:val="rvps2"/>
    <w:basedOn w:val="a"/>
    <w:uiPriority w:val="34"/>
    <w:qFormat/>
    <w:rsid w:val="00CD78EF"/>
    <w:pPr>
      <w:spacing w:before="100" w:beforeAutospacing="1" w:after="100" w:afterAutospacing="1"/>
    </w:pPr>
    <w:rPr>
      <w:lang w:eastAsia="uk-UA"/>
    </w:rPr>
  </w:style>
  <w:style w:type="paragraph" w:customStyle="1" w:styleId="1">
    <w:name w:val="Без интервала1"/>
    <w:link w:val="NoSpacingChar1"/>
    <w:qFormat/>
    <w:rsid w:val="00852D8A"/>
    <w:pPr>
      <w:spacing w:after="0" w:line="240" w:lineRule="auto"/>
    </w:pPr>
    <w:rPr>
      <w:rFonts w:ascii="Times New Roman" w:eastAsia="Times New Roman" w:hAnsi="Times New Roman" w:cs="Times New Roman"/>
      <w:sz w:val="24"/>
      <w:szCs w:val="24"/>
      <w:lang w:val="uk-UA" w:eastAsia="ru-RU"/>
    </w:rPr>
  </w:style>
  <w:style w:type="character" w:customStyle="1" w:styleId="NoSpacingChar1">
    <w:name w:val="No Spacing Char1"/>
    <w:link w:val="1"/>
    <w:locked/>
    <w:rsid w:val="00852D8A"/>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847A7"/>
    <w:rPr>
      <w:rFonts w:asciiTheme="majorHAnsi" w:eastAsiaTheme="majorEastAsia" w:hAnsiTheme="majorHAnsi" w:cstheme="majorBidi"/>
      <w:b/>
      <w:bCs/>
      <w:color w:val="4F81BD" w:themeColor="accent1"/>
      <w:sz w:val="24"/>
      <w:szCs w:val="24"/>
      <w:lang w:val="uk-UA" w:eastAsia="ru-RU"/>
    </w:rPr>
  </w:style>
  <w:style w:type="character" w:styleId="af1">
    <w:name w:val="Hyperlink"/>
    <w:basedOn w:val="a0"/>
    <w:uiPriority w:val="99"/>
    <w:qFormat/>
    <w:rsid w:val="006F728C"/>
    <w:rPr>
      <w:color w:val="0000FF"/>
      <w:u w:val="single"/>
    </w:rPr>
  </w:style>
  <w:style w:type="paragraph" w:customStyle="1" w:styleId="10">
    <w:name w:val="Обычный1"/>
    <w:qFormat/>
    <w:rsid w:val="00E31120"/>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24"/>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9"/>
    <w:unhideWhenUsed/>
    <w:qFormat/>
    <w:rsid w:val="00833B17"/>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1847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60224"/>
    <w:pPr>
      <w:jc w:val="center"/>
    </w:pPr>
  </w:style>
  <w:style w:type="character" w:customStyle="1" w:styleId="a4">
    <w:name w:val="Назва Знак"/>
    <w:basedOn w:val="a0"/>
    <w:link w:val="a3"/>
    <w:uiPriority w:val="99"/>
    <w:rsid w:val="00B60224"/>
    <w:rPr>
      <w:rFonts w:ascii="Times New Roman" w:eastAsia="Times New Roman" w:hAnsi="Times New Roman" w:cs="Times New Roman"/>
      <w:sz w:val="24"/>
      <w:szCs w:val="24"/>
      <w:lang w:val="uk-UA" w:eastAsia="ru-RU"/>
    </w:rPr>
  </w:style>
  <w:style w:type="paragraph" w:styleId="31">
    <w:name w:val="Body Text 3"/>
    <w:basedOn w:val="a"/>
    <w:link w:val="32"/>
    <w:uiPriority w:val="99"/>
    <w:semiHidden/>
    <w:rsid w:val="00B60224"/>
    <w:pPr>
      <w:jc w:val="both"/>
    </w:pPr>
  </w:style>
  <w:style w:type="character" w:customStyle="1" w:styleId="32">
    <w:name w:val="Основний текст 3 Знак"/>
    <w:basedOn w:val="a0"/>
    <w:link w:val="31"/>
    <w:uiPriority w:val="99"/>
    <w:semiHidden/>
    <w:rsid w:val="00B60224"/>
    <w:rPr>
      <w:rFonts w:ascii="Times New Roman" w:eastAsia="Times New Roman" w:hAnsi="Times New Roman" w:cs="Times New Roman"/>
      <w:sz w:val="24"/>
      <w:szCs w:val="24"/>
      <w:lang w:val="uk-UA" w:eastAsia="ru-RU"/>
    </w:rPr>
  </w:style>
  <w:style w:type="character" w:styleId="a5">
    <w:name w:val="Strong"/>
    <w:basedOn w:val="a0"/>
    <w:qFormat/>
    <w:rsid w:val="0005419E"/>
    <w:rPr>
      <w:b/>
      <w:bCs/>
    </w:rPr>
  </w:style>
  <w:style w:type="paragraph" w:styleId="a6">
    <w:name w:val="List Paragraph"/>
    <w:basedOn w:val="a"/>
    <w:link w:val="a7"/>
    <w:uiPriority w:val="99"/>
    <w:qFormat/>
    <w:rsid w:val="00C7263B"/>
    <w:pPr>
      <w:ind w:left="720"/>
    </w:pPr>
  </w:style>
  <w:style w:type="character" w:customStyle="1" w:styleId="apple-converted-space">
    <w:name w:val="apple-converted-space"/>
    <w:uiPriority w:val="99"/>
    <w:rsid w:val="00C655B2"/>
  </w:style>
  <w:style w:type="table" w:styleId="a8">
    <w:name w:val="Table Grid"/>
    <w:basedOn w:val="a1"/>
    <w:uiPriority w:val="99"/>
    <w:rsid w:val="001E3C2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3bullet2gif">
    <w:name w:val="msobodytext3bullet2.gif"/>
    <w:basedOn w:val="a"/>
    <w:rsid w:val="001E3C29"/>
    <w:pPr>
      <w:spacing w:before="100" w:beforeAutospacing="1" w:after="100" w:afterAutospacing="1"/>
    </w:pPr>
    <w:rPr>
      <w:lang w:val="ru-RU"/>
    </w:rPr>
  </w:style>
  <w:style w:type="paragraph" w:styleId="a9">
    <w:name w:val="Subtitle"/>
    <w:basedOn w:val="a"/>
    <w:link w:val="aa"/>
    <w:qFormat/>
    <w:rsid w:val="00CD5DDE"/>
    <w:pPr>
      <w:spacing w:line="360" w:lineRule="auto"/>
      <w:jc w:val="center"/>
    </w:pPr>
    <w:rPr>
      <w:b/>
      <w:bCs/>
      <w:noProof/>
      <w:lang w:val="en-GB" w:eastAsia="en-US"/>
    </w:rPr>
  </w:style>
  <w:style w:type="character" w:customStyle="1" w:styleId="aa">
    <w:name w:val="Підзаголовок Знак"/>
    <w:basedOn w:val="a0"/>
    <w:link w:val="a9"/>
    <w:rsid w:val="00CD5DDE"/>
    <w:rPr>
      <w:rFonts w:ascii="Times New Roman" w:eastAsia="Times New Roman" w:hAnsi="Times New Roman" w:cs="Times New Roman"/>
      <w:b/>
      <w:bCs/>
      <w:noProof/>
      <w:sz w:val="24"/>
      <w:szCs w:val="24"/>
      <w:lang w:val="en-GB"/>
    </w:rPr>
  </w:style>
  <w:style w:type="paragraph" w:styleId="ab">
    <w:name w:val="Balloon Text"/>
    <w:basedOn w:val="a"/>
    <w:link w:val="ac"/>
    <w:uiPriority w:val="99"/>
    <w:semiHidden/>
    <w:unhideWhenUsed/>
    <w:rsid w:val="00CD5DDE"/>
    <w:rPr>
      <w:rFonts w:ascii="Tahoma" w:hAnsi="Tahoma" w:cs="Tahoma"/>
      <w:sz w:val="16"/>
      <w:szCs w:val="16"/>
    </w:rPr>
  </w:style>
  <w:style w:type="character" w:customStyle="1" w:styleId="ac">
    <w:name w:val="Текст у виносці Знак"/>
    <w:basedOn w:val="a0"/>
    <w:link w:val="ab"/>
    <w:uiPriority w:val="99"/>
    <w:semiHidden/>
    <w:rsid w:val="00CD5DDE"/>
    <w:rPr>
      <w:rFonts w:ascii="Tahoma" w:eastAsia="Times New Roman" w:hAnsi="Tahoma" w:cs="Tahoma"/>
      <w:sz w:val="16"/>
      <w:szCs w:val="16"/>
      <w:lang w:val="uk-UA" w:eastAsia="ru-RU"/>
    </w:rPr>
  </w:style>
  <w:style w:type="character" w:customStyle="1" w:styleId="20">
    <w:name w:val="Заголовок 2 Знак"/>
    <w:basedOn w:val="a0"/>
    <w:link w:val="2"/>
    <w:uiPriority w:val="99"/>
    <w:rsid w:val="00833B17"/>
    <w:rPr>
      <w:rFonts w:ascii="Cambria" w:eastAsia="Times New Roman" w:hAnsi="Cambria" w:cs="Times New Roman"/>
      <w:b/>
      <w:bCs/>
      <w:i/>
      <w:iCs/>
      <w:sz w:val="28"/>
      <w:szCs w:val="28"/>
      <w:lang w:val="en-US" w:bidi="en-US"/>
    </w:rPr>
  </w:style>
  <w:style w:type="paragraph" w:customStyle="1" w:styleId="Standard">
    <w:name w:val="Standard"/>
    <w:basedOn w:val="a"/>
    <w:rsid w:val="00833B17"/>
    <w:pPr>
      <w:adjustRightInd w:val="0"/>
    </w:pPr>
    <w:rPr>
      <w:szCs w:val="20"/>
      <w:lang w:val="ru-RU"/>
    </w:rPr>
  </w:style>
  <w:style w:type="paragraph" w:styleId="ad">
    <w:name w:val="Normal (Web)"/>
    <w:aliases w:val="Обычный (Web),Знак17,Знак18 Знак,Знак17 Знак1,Normal (Web) Char Знак Знак,Normal (Web) Char Знак,Обычный (веб) Знак Знак,Знак17 Знак Знак,Обычный (веб) Знак Знак Знак, Знак2,Знак2,Обычный (веб) Знак Знак1,Обычный (веб) Знак1"/>
    <w:basedOn w:val="a"/>
    <w:link w:val="ae"/>
    <w:uiPriority w:val="99"/>
    <w:qFormat/>
    <w:rsid w:val="00833B17"/>
    <w:pPr>
      <w:spacing w:before="100" w:beforeAutospacing="1" w:after="100" w:afterAutospacing="1"/>
    </w:pPr>
  </w:style>
  <w:style w:type="paragraph" w:styleId="HTML">
    <w:name w:val="HTML Preformatted"/>
    <w:aliases w:val="Знак"/>
    <w:basedOn w:val="a"/>
    <w:link w:val="HTML0"/>
    <w:uiPriority w:val="99"/>
    <w:rsid w:val="00833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aliases w:val="Знак Знак"/>
    <w:basedOn w:val="a0"/>
    <w:link w:val="HTML"/>
    <w:uiPriority w:val="99"/>
    <w:rsid w:val="00833B17"/>
    <w:rPr>
      <w:rFonts w:ascii="Courier New" w:eastAsia="Times New Roman" w:hAnsi="Courier New" w:cs="Times New Roman"/>
      <w:sz w:val="20"/>
      <w:szCs w:val="20"/>
      <w:lang w:val="uk-UA"/>
    </w:rPr>
  </w:style>
  <w:style w:type="character" w:customStyle="1" w:styleId="ae">
    <w:name w:val="Звичайний (веб) Знак"/>
    <w:aliases w:val="Обычный (Web) Знак,Знак17 Знак,Знак18 Знак Знак,Знак17 Знак1 Знак,Normal (Web) Char Знак Знак Знак,Normal (Web) Char Знак Знак1,Обычный (веб) Знак Знак Знак1,Знак17 Знак Знак Знак,Обычный (веб) Знак Знак Знак Знак, Знак2 Знак"/>
    <w:link w:val="ad"/>
    <w:uiPriority w:val="99"/>
    <w:qFormat/>
    <w:locked/>
    <w:rsid w:val="00833B17"/>
    <w:rPr>
      <w:rFonts w:ascii="Times New Roman" w:eastAsia="Times New Roman" w:hAnsi="Times New Roman" w:cs="Times New Roman"/>
      <w:sz w:val="24"/>
      <w:szCs w:val="24"/>
    </w:rPr>
  </w:style>
  <w:style w:type="paragraph" w:styleId="af">
    <w:name w:val="Body Text Indent"/>
    <w:basedOn w:val="a"/>
    <w:link w:val="af0"/>
    <w:rsid w:val="00833B17"/>
    <w:pPr>
      <w:spacing w:after="120"/>
      <w:ind w:left="283"/>
    </w:pPr>
    <w:rPr>
      <w:sz w:val="20"/>
      <w:szCs w:val="20"/>
    </w:rPr>
  </w:style>
  <w:style w:type="character" w:customStyle="1" w:styleId="af0">
    <w:name w:val="Основний текст з відступом Знак"/>
    <w:basedOn w:val="a0"/>
    <w:link w:val="af"/>
    <w:rsid w:val="00833B17"/>
    <w:rPr>
      <w:rFonts w:ascii="Times New Roman" w:eastAsia="Times New Roman" w:hAnsi="Times New Roman" w:cs="Times New Roman"/>
      <w:sz w:val="20"/>
      <w:szCs w:val="20"/>
      <w:lang w:val="uk-UA"/>
    </w:rPr>
  </w:style>
  <w:style w:type="character" w:customStyle="1" w:styleId="a7">
    <w:name w:val="Абзац списку Знак"/>
    <w:link w:val="a6"/>
    <w:uiPriority w:val="99"/>
    <w:locked/>
    <w:rsid w:val="00833B17"/>
    <w:rPr>
      <w:rFonts w:ascii="Times New Roman" w:eastAsia="Times New Roman" w:hAnsi="Times New Roman" w:cs="Times New Roman"/>
      <w:sz w:val="24"/>
      <w:szCs w:val="24"/>
      <w:lang w:val="uk-UA" w:eastAsia="ru-RU"/>
    </w:rPr>
  </w:style>
  <w:style w:type="paragraph" w:customStyle="1" w:styleId="rvps14">
    <w:name w:val="rvps14"/>
    <w:basedOn w:val="a"/>
    <w:uiPriority w:val="99"/>
    <w:rsid w:val="00833B17"/>
    <w:pPr>
      <w:spacing w:before="100" w:beforeAutospacing="1" w:after="100" w:afterAutospacing="1"/>
    </w:pPr>
    <w:rPr>
      <w:lang w:val="ru-RU"/>
    </w:rPr>
  </w:style>
  <w:style w:type="character" w:customStyle="1" w:styleId="date-to">
    <w:name w:val="date-to"/>
    <w:rsid w:val="00833B17"/>
  </w:style>
  <w:style w:type="paragraph" w:customStyle="1" w:styleId="rvps2">
    <w:name w:val="rvps2"/>
    <w:basedOn w:val="a"/>
    <w:uiPriority w:val="34"/>
    <w:qFormat/>
    <w:rsid w:val="00CD78EF"/>
    <w:pPr>
      <w:spacing w:before="100" w:beforeAutospacing="1" w:after="100" w:afterAutospacing="1"/>
    </w:pPr>
    <w:rPr>
      <w:lang w:eastAsia="uk-UA"/>
    </w:rPr>
  </w:style>
  <w:style w:type="paragraph" w:customStyle="1" w:styleId="1">
    <w:name w:val="Без интервала1"/>
    <w:link w:val="NoSpacingChar1"/>
    <w:qFormat/>
    <w:rsid w:val="00852D8A"/>
    <w:pPr>
      <w:spacing w:after="0" w:line="240" w:lineRule="auto"/>
    </w:pPr>
    <w:rPr>
      <w:rFonts w:ascii="Times New Roman" w:eastAsia="Times New Roman" w:hAnsi="Times New Roman" w:cs="Times New Roman"/>
      <w:sz w:val="24"/>
      <w:szCs w:val="24"/>
      <w:lang w:val="uk-UA" w:eastAsia="ru-RU"/>
    </w:rPr>
  </w:style>
  <w:style w:type="character" w:customStyle="1" w:styleId="NoSpacingChar1">
    <w:name w:val="No Spacing Char1"/>
    <w:link w:val="1"/>
    <w:locked/>
    <w:rsid w:val="00852D8A"/>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847A7"/>
    <w:rPr>
      <w:rFonts w:asciiTheme="majorHAnsi" w:eastAsiaTheme="majorEastAsia" w:hAnsiTheme="majorHAnsi" w:cstheme="majorBidi"/>
      <w:b/>
      <w:bCs/>
      <w:color w:val="4F81BD" w:themeColor="accent1"/>
      <w:sz w:val="24"/>
      <w:szCs w:val="24"/>
      <w:lang w:val="uk-UA" w:eastAsia="ru-RU"/>
    </w:rPr>
  </w:style>
  <w:style w:type="character" w:styleId="af1">
    <w:name w:val="Hyperlink"/>
    <w:basedOn w:val="a0"/>
    <w:uiPriority w:val="99"/>
    <w:qFormat/>
    <w:rsid w:val="006F728C"/>
    <w:rPr>
      <w:color w:val="0000FF"/>
      <w:u w:val="single"/>
    </w:rPr>
  </w:style>
  <w:style w:type="paragraph" w:customStyle="1" w:styleId="10">
    <w:name w:val="Обычный1"/>
    <w:qFormat/>
    <w:rsid w:val="00E31120"/>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9851">
      <w:bodyDiv w:val="1"/>
      <w:marLeft w:val="0"/>
      <w:marRight w:val="0"/>
      <w:marTop w:val="0"/>
      <w:marBottom w:val="0"/>
      <w:divBdr>
        <w:top w:val="none" w:sz="0" w:space="0" w:color="auto"/>
        <w:left w:val="none" w:sz="0" w:space="0" w:color="auto"/>
        <w:bottom w:val="none" w:sz="0" w:space="0" w:color="auto"/>
        <w:right w:val="none" w:sz="0" w:space="0" w:color="auto"/>
      </w:divBdr>
    </w:div>
    <w:div w:id="13479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7B2C4-8002-4445-BCAF-4E63711D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1950</Words>
  <Characters>1113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Инспектор-П</dc:creator>
  <cp:lastModifiedBy>USER</cp:lastModifiedBy>
  <cp:revision>53</cp:revision>
  <cp:lastPrinted>2023-07-18T10:13:00Z</cp:lastPrinted>
  <dcterms:created xsi:type="dcterms:W3CDTF">2021-09-29T09:42:00Z</dcterms:created>
  <dcterms:modified xsi:type="dcterms:W3CDTF">2023-12-28T07:36:00Z</dcterms:modified>
</cp:coreProperties>
</file>