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4F2BEFCA"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207974">
        <w:rPr>
          <w:rFonts w:asciiTheme="majorBidi" w:hAnsiTheme="majorBidi" w:cstheme="majorBidi"/>
          <w:color w:val="000000"/>
          <w:lang w:val="ru-RU"/>
        </w:rPr>
        <w:t>2</w:t>
      </w:r>
      <w:r w:rsidRPr="00A247AF">
        <w:rPr>
          <w:rFonts w:asciiTheme="majorBidi" w:hAnsiTheme="majorBidi" w:cstheme="majorBidi"/>
          <w:color w:val="000000"/>
          <w:lang w:val="ru-RU"/>
        </w:rPr>
        <w:t xml:space="preserve"> од.</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083AC6C0" w14:textId="3F998602" w:rsidR="003A1A3D" w:rsidRPr="00C746D6" w:rsidRDefault="00F24C32" w:rsidP="00F24C32">
      <w:pPr>
        <w:widowControl/>
        <w:suppressAutoHyphens w:val="0"/>
        <w:autoSpaceDE/>
        <w:contextualSpacing/>
        <w:jc w:val="both"/>
        <w:rPr>
          <w:rFonts w:asciiTheme="majorBidi" w:eastAsia="Times New Roman" w:hAnsiTheme="majorBidi" w:cstheme="majorBidi"/>
          <w:b w:val="0"/>
          <w:color w:val="000000"/>
          <w:lang w:val="ru-RU"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sidR="00FE54B3">
        <w:rPr>
          <w:rFonts w:asciiTheme="majorBidi" w:eastAsia="Times New Roman" w:hAnsiTheme="majorBidi" w:cstheme="majorBidi"/>
          <w:b w:val="0"/>
          <w:color w:val="000000"/>
          <w:lang w:eastAsia="zh-CN" w:bidi="ar-SA"/>
        </w:rPr>
        <w:t>,</w:t>
      </w:r>
      <w:r w:rsidR="00323018">
        <w:rPr>
          <w:rFonts w:asciiTheme="majorBidi" w:eastAsia="Times New Roman" w:hAnsiTheme="majorBidi" w:cstheme="majorBidi"/>
          <w:b w:val="0"/>
          <w:color w:val="000000"/>
          <w:lang w:eastAsia="zh-CN" w:bidi="ar-SA"/>
        </w:rPr>
        <w:t xml:space="preserve"> збирання,</w:t>
      </w:r>
      <w:bookmarkStart w:id="1" w:name="_GoBack"/>
      <w:bookmarkEnd w:id="1"/>
      <w:r w:rsidR="00FE54B3">
        <w:rPr>
          <w:rFonts w:asciiTheme="majorBidi" w:eastAsia="Times New Roman" w:hAnsiTheme="majorBidi" w:cstheme="majorBidi"/>
          <w:b w:val="0"/>
          <w:color w:val="000000"/>
          <w:lang w:eastAsia="zh-CN" w:bidi="ar-SA"/>
        </w:rPr>
        <w:t xml:space="preserve"> наладку</w:t>
      </w:r>
      <w:r w:rsidR="00C746D6">
        <w:rPr>
          <w:rFonts w:asciiTheme="majorBidi" w:eastAsia="Times New Roman" w:hAnsiTheme="majorBidi" w:cstheme="majorBidi"/>
          <w:b w:val="0"/>
          <w:color w:val="000000"/>
          <w:lang w:val="ru-RU" w:eastAsia="zh-CN" w:bidi="ar-SA"/>
        </w:rPr>
        <w:t>.</w:t>
      </w:r>
    </w:p>
    <w:p w14:paraId="48D0D65B" w14:textId="77777777" w:rsidR="00207974" w:rsidRPr="00A43DF3" w:rsidRDefault="00207974"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394"/>
        <w:gridCol w:w="1276"/>
        <w:gridCol w:w="2552"/>
      </w:tblGrid>
      <w:tr w:rsidR="00203732" w:rsidRPr="00A247AF" w14:paraId="7D5FB709" w14:textId="53227FC6" w:rsidTr="009911E2">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394"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1276"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2" w:type="dxa"/>
          </w:tcPr>
          <w:p w14:paraId="6D8CBBB9" w14:textId="2927C515" w:rsidR="00203732" w:rsidRPr="00A247AF" w:rsidRDefault="003A1A3D" w:rsidP="00A43DF3">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A43DF3">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207974" w:rsidRPr="00A247AF" w14:paraId="56D2C31D" w14:textId="7693929E" w:rsidTr="009911E2">
        <w:trPr>
          <w:jc w:val="center"/>
        </w:trPr>
        <w:tc>
          <w:tcPr>
            <w:tcW w:w="531" w:type="dxa"/>
            <w:shd w:val="clear" w:color="auto" w:fill="auto"/>
          </w:tcPr>
          <w:p w14:paraId="09FAB05D" w14:textId="248DB41B" w:rsidR="00207974" w:rsidRPr="00A247AF" w:rsidRDefault="00207974" w:rsidP="00207974">
            <w:pPr>
              <w:widowControl/>
              <w:suppressAutoHyphens w:val="0"/>
              <w:autoSpaceDE/>
              <w:jc w:val="both"/>
              <w:rPr>
                <w:rFonts w:asciiTheme="majorBidi" w:eastAsia="Times New Roman" w:hAnsiTheme="majorBidi" w:cstheme="majorBidi"/>
                <w:b w:val="0"/>
                <w:lang w:eastAsia="ar-SA" w:bidi="ar-SA"/>
              </w:rPr>
            </w:pPr>
            <w:r w:rsidRPr="00A247AF">
              <w:rPr>
                <w:rFonts w:asciiTheme="majorBidi" w:eastAsia="Times New Roman" w:hAnsiTheme="majorBidi" w:cstheme="majorBidi"/>
                <w:b w:val="0"/>
                <w:lang w:eastAsia="ar-SA" w:bidi="ar-SA"/>
              </w:rPr>
              <w:t>1</w:t>
            </w:r>
          </w:p>
        </w:tc>
        <w:tc>
          <w:tcPr>
            <w:tcW w:w="1874" w:type="dxa"/>
            <w:shd w:val="clear" w:color="auto" w:fill="auto"/>
          </w:tcPr>
          <w:p w14:paraId="0E31559B" w14:textId="77777777" w:rsidR="00207974" w:rsidRPr="00063472" w:rsidRDefault="00207974" w:rsidP="00207974">
            <w:pPr>
              <w:widowControl/>
              <w:suppressAutoHyphens w:val="0"/>
              <w:autoSpaceDE/>
              <w:spacing w:after="200"/>
              <w:jc w:val="both"/>
              <w:rPr>
                <w:rFonts w:asciiTheme="majorBidi" w:eastAsia="Times New Roman" w:hAnsiTheme="majorBidi" w:cstheme="majorBidi"/>
                <w:sz w:val="22"/>
                <w:szCs w:val="22"/>
                <w:lang w:eastAsia="ar-SA" w:bidi="ar-SA"/>
              </w:rPr>
            </w:pPr>
            <w:r w:rsidRPr="00063472">
              <w:rPr>
                <w:rFonts w:asciiTheme="majorBidi" w:hAnsiTheme="majorBidi" w:cstheme="majorBidi"/>
                <w:sz w:val="22"/>
                <w:szCs w:val="22"/>
              </w:rPr>
              <w:t xml:space="preserve">Промислова швейна машина  </w:t>
            </w:r>
          </w:p>
          <w:p w14:paraId="24F05E07" w14:textId="7F742D8B" w:rsidR="00207974" w:rsidRPr="00A247AF" w:rsidRDefault="00207974" w:rsidP="00207974">
            <w:pPr>
              <w:widowControl/>
              <w:suppressAutoHyphens w:val="0"/>
              <w:autoSpaceDE/>
              <w:spacing w:after="200"/>
              <w:rPr>
                <w:rFonts w:asciiTheme="majorBidi" w:eastAsia="Times New Roman" w:hAnsiTheme="majorBidi" w:cstheme="majorBidi"/>
                <w:b w:val="0"/>
                <w:lang w:eastAsia="ar-SA" w:bidi="ar-SA"/>
              </w:rPr>
            </w:pPr>
          </w:p>
        </w:tc>
        <w:tc>
          <w:tcPr>
            <w:tcW w:w="4394" w:type="dxa"/>
            <w:shd w:val="clear" w:color="auto" w:fill="auto"/>
          </w:tcPr>
          <w:p w14:paraId="15ADC0DA"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val="ru-RU" w:eastAsia="ar-SA" w:bidi="ar-SA"/>
              </w:rPr>
            </w:pPr>
            <w:r w:rsidRPr="00063472">
              <w:rPr>
                <w:rFonts w:asciiTheme="majorBidi" w:eastAsia="Times New Roman" w:hAnsiTheme="majorBidi" w:cstheme="majorBidi"/>
                <w:b w:val="0"/>
                <w:sz w:val="22"/>
                <w:szCs w:val="22"/>
                <w:lang w:eastAsia="ar-SA" w:bidi="ar-SA"/>
              </w:rPr>
              <w:t xml:space="preserve">Тип швейної машинки: </w:t>
            </w:r>
            <w:proofErr w:type="spellStart"/>
            <w:r w:rsidRPr="00063472">
              <w:rPr>
                <w:rFonts w:asciiTheme="majorBidi" w:eastAsia="Times New Roman" w:hAnsiTheme="majorBidi" w:cstheme="majorBidi"/>
                <w:b w:val="0"/>
                <w:sz w:val="22"/>
                <w:szCs w:val="22"/>
                <w:lang w:eastAsia="ar-SA" w:bidi="ar-SA"/>
              </w:rPr>
              <w:t>прямострочна</w:t>
            </w:r>
            <w:proofErr w:type="spellEnd"/>
            <w:r w:rsidRPr="00063472">
              <w:rPr>
                <w:rFonts w:asciiTheme="majorBidi" w:eastAsia="Times New Roman" w:hAnsiTheme="majorBidi" w:cstheme="majorBidi"/>
                <w:b w:val="0"/>
                <w:sz w:val="22"/>
                <w:szCs w:val="22"/>
                <w:lang w:eastAsia="ar-SA" w:bidi="ar-SA"/>
              </w:rPr>
              <w:t xml:space="preserve"> з нижнім просуванням матеріалу</w:t>
            </w:r>
          </w:p>
          <w:p w14:paraId="45CC1EBF"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тканини: середні, важкі</w:t>
            </w:r>
          </w:p>
          <w:p w14:paraId="42C45E07"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стібка: човниковий</w:t>
            </w:r>
          </w:p>
          <w:p w14:paraId="025807D1" w14:textId="77777777" w:rsidR="00207974"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Максимальна довжина стібка</w:t>
            </w:r>
            <w:r w:rsidRPr="00063472">
              <w:rPr>
                <w:rFonts w:asciiTheme="majorBidi" w:eastAsia="Times New Roman" w:hAnsiTheme="majorBidi" w:cstheme="majorBidi"/>
                <w:b w:val="0"/>
                <w:sz w:val="22"/>
                <w:szCs w:val="22"/>
                <w:lang w:eastAsia="ar-SA" w:bidi="ar-SA"/>
              </w:rPr>
              <w:t xml:space="preserve">: </w:t>
            </w:r>
            <w:r>
              <w:rPr>
                <w:rFonts w:asciiTheme="majorBidi" w:eastAsia="Times New Roman" w:hAnsiTheme="majorBidi" w:cstheme="majorBidi"/>
                <w:b w:val="0"/>
                <w:sz w:val="22"/>
                <w:szCs w:val="22"/>
                <w:lang w:eastAsia="ar-SA" w:bidi="ar-SA"/>
              </w:rPr>
              <w:t xml:space="preserve">не менше </w:t>
            </w:r>
            <w:r w:rsidRPr="00063472">
              <w:rPr>
                <w:rFonts w:asciiTheme="majorBidi" w:eastAsia="Times New Roman" w:hAnsiTheme="majorBidi" w:cstheme="majorBidi"/>
                <w:b w:val="0"/>
                <w:sz w:val="22"/>
                <w:szCs w:val="22"/>
                <w:lang w:eastAsia="ar-SA" w:bidi="ar-SA"/>
              </w:rPr>
              <w:t>8 мм</w:t>
            </w:r>
          </w:p>
          <w:p w14:paraId="0630852B" w14:textId="31E7FA67" w:rsidR="00207974"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Максимальна</w:t>
            </w:r>
            <w:r w:rsidRPr="00397815">
              <w:rPr>
                <w:rFonts w:asciiTheme="majorBidi" w:eastAsia="Times New Roman" w:hAnsiTheme="majorBidi" w:cstheme="majorBidi"/>
                <w:b w:val="0"/>
                <w:sz w:val="22"/>
                <w:szCs w:val="22"/>
                <w:lang w:eastAsia="ar-SA" w:bidi="ar-SA"/>
              </w:rPr>
              <w:t xml:space="preserve"> </w:t>
            </w:r>
            <w:r>
              <w:rPr>
                <w:rFonts w:asciiTheme="majorBidi" w:eastAsia="Times New Roman" w:hAnsiTheme="majorBidi" w:cstheme="majorBidi"/>
                <w:b w:val="0"/>
                <w:sz w:val="22"/>
                <w:szCs w:val="22"/>
                <w:lang w:eastAsia="ar-SA" w:bidi="ar-SA"/>
              </w:rPr>
              <w:t>в</w:t>
            </w:r>
            <w:r w:rsidRPr="00397815">
              <w:rPr>
                <w:rFonts w:asciiTheme="majorBidi" w:eastAsia="Times New Roman" w:hAnsiTheme="majorBidi" w:cstheme="majorBidi"/>
                <w:b w:val="0"/>
                <w:sz w:val="22"/>
                <w:szCs w:val="22"/>
                <w:lang w:eastAsia="ar-SA" w:bidi="ar-SA"/>
              </w:rPr>
              <w:t>исота підйому лапки</w:t>
            </w:r>
            <w:r>
              <w:rPr>
                <w:rFonts w:asciiTheme="majorBidi" w:eastAsia="Times New Roman" w:hAnsiTheme="majorBidi" w:cstheme="majorBidi"/>
                <w:b w:val="0"/>
                <w:sz w:val="22"/>
                <w:szCs w:val="22"/>
                <w:lang w:eastAsia="ar-SA" w:bidi="ar-SA"/>
              </w:rPr>
              <w:t>: не менше 13 мм</w:t>
            </w:r>
          </w:p>
          <w:p w14:paraId="2B7E1ABC" w14:textId="079DAE19" w:rsidR="00FE54B3" w:rsidRPr="00063472" w:rsidRDefault="00FE54B3" w:rsidP="00207974">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М</w:t>
            </w:r>
            <w:r w:rsidRPr="00FE54B3">
              <w:rPr>
                <w:rFonts w:asciiTheme="majorBidi" w:eastAsia="Times New Roman" w:hAnsiTheme="majorBidi" w:cstheme="majorBidi"/>
                <w:b w:val="0"/>
                <w:sz w:val="22"/>
                <w:szCs w:val="22"/>
                <w:lang w:eastAsia="ar-SA" w:bidi="ar-SA"/>
              </w:rPr>
              <w:t>акс</w:t>
            </w:r>
            <w:r>
              <w:rPr>
                <w:rFonts w:asciiTheme="majorBidi" w:eastAsia="Times New Roman" w:hAnsiTheme="majorBidi" w:cstheme="majorBidi"/>
                <w:b w:val="0"/>
                <w:sz w:val="22"/>
                <w:szCs w:val="22"/>
                <w:lang w:eastAsia="ar-SA" w:bidi="ar-SA"/>
              </w:rPr>
              <w:t>имальна</w:t>
            </w:r>
            <w:r w:rsidRPr="00FE54B3">
              <w:rPr>
                <w:rFonts w:asciiTheme="majorBidi" w:eastAsia="Times New Roman" w:hAnsiTheme="majorBidi" w:cstheme="majorBidi"/>
                <w:b w:val="0"/>
                <w:sz w:val="22"/>
                <w:szCs w:val="22"/>
                <w:lang w:eastAsia="ar-SA" w:bidi="ar-SA"/>
              </w:rPr>
              <w:t xml:space="preserve"> швидкість шиття - не менш 3700  </w:t>
            </w:r>
            <w:proofErr w:type="spellStart"/>
            <w:r w:rsidRPr="00FE54B3">
              <w:rPr>
                <w:rFonts w:asciiTheme="majorBidi" w:eastAsia="Times New Roman" w:hAnsiTheme="majorBidi" w:cstheme="majorBidi"/>
                <w:b w:val="0"/>
                <w:sz w:val="22"/>
                <w:szCs w:val="22"/>
                <w:lang w:eastAsia="ar-SA" w:bidi="ar-SA"/>
              </w:rPr>
              <w:t>ст</w:t>
            </w:r>
            <w:proofErr w:type="spellEnd"/>
            <w:r w:rsidRPr="00FE54B3">
              <w:rPr>
                <w:rFonts w:asciiTheme="majorBidi" w:eastAsia="Times New Roman" w:hAnsiTheme="majorBidi" w:cstheme="majorBidi"/>
                <w:b w:val="0"/>
                <w:sz w:val="22"/>
                <w:szCs w:val="22"/>
                <w:lang w:eastAsia="ar-SA" w:bidi="ar-SA"/>
              </w:rPr>
              <w:t>/хв.</w:t>
            </w:r>
          </w:p>
          <w:p w14:paraId="0E71647F"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Особливості: кількість голок одна, </w:t>
            </w:r>
            <w:r w:rsidRPr="00063472">
              <w:rPr>
                <w:rFonts w:asciiTheme="majorBidi" w:eastAsia="Times New Roman" w:hAnsiTheme="majorBidi" w:cstheme="majorBidi"/>
                <w:b w:val="0"/>
                <w:sz w:val="22"/>
                <w:szCs w:val="22"/>
                <w:lang w:eastAsia="ru-RU" w:bidi="ar-SA"/>
              </w:rPr>
              <w:t xml:space="preserve">сервомотор, енергозберігаюча технологія </w:t>
            </w:r>
            <w:proofErr w:type="spellStart"/>
            <w:r w:rsidRPr="00063472">
              <w:rPr>
                <w:rFonts w:asciiTheme="majorBidi" w:eastAsia="Times New Roman" w:hAnsiTheme="majorBidi" w:cstheme="majorBidi"/>
                <w:b w:val="0"/>
                <w:sz w:val="22"/>
                <w:szCs w:val="22"/>
                <w:lang w:eastAsia="ru-RU" w:bidi="ar-SA"/>
              </w:rPr>
              <w:t>Eco-Drive</w:t>
            </w:r>
            <w:proofErr w:type="spellEnd"/>
            <w:r w:rsidRPr="00063472">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ar-SA" w:bidi="ar-SA"/>
              </w:rPr>
              <w:t xml:space="preserve"> автоматичний масляний насос, функція плавного старту, вбудований </w:t>
            </w:r>
            <w:proofErr w:type="spellStart"/>
            <w:r w:rsidRPr="00063472">
              <w:rPr>
                <w:rFonts w:asciiTheme="majorBidi" w:eastAsia="Times New Roman" w:hAnsiTheme="majorBidi" w:cstheme="majorBidi"/>
                <w:b w:val="0"/>
                <w:sz w:val="22"/>
                <w:szCs w:val="22"/>
                <w:lang w:eastAsia="ar-SA" w:bidi="ar-SA"/>
              </w:rPr>
              <w:t>позиціонер</w:t>
            </w:r>
            <w:proofErr w:type="spellEnd"/>
            <w:r w:rsidRPr="00063472">
              <w:rPr>
                <w:rFonts w:asciiTheme="majorBidi" w:eastAsia="Times New Roman" w:hAnsiTheme="majorBidi" w:cstheme="majorBidi"/>
                <w:b w:val="0"/>
                <w:sz w:val="22"/>
                <w:szCs w:val="22"/>
                <w:lang w:eastAsia="ar-SA" w:bidi="ar-SA"/>
              </w:rPr>
              <w:t xml:space="preserve"> голки, вбудований </w:t>
            </w:r>
            <w:proofErr w:type="spellStart"/>
            <w:r w:rsidRPr="00063472">
              <w:rPr>
                <w:rFonts w:asciiTheme="majorBidi" w:eastAsia="Times New Roman" w:hAnsiTheme="majorBidi" w:cstheme="majorBidi"/>
                <w:b w:val="0"/>
                <w:sz w:val="22"/>
                <w:szCs w:val="22"/>
                <w:lang w:eastAsia="ar-SA" w:bidi="ar-SA"/>
              </w:rPr>
              <w:t>шпуленамо</w:t>
            </w:r>
            <w:r>
              <w:rPr>
                <w:rFonts w:asciiTheme="majorBidi" w:eastAsia="Times New Roman" w:hAnsiTheme="majorBidi" w:cstheme="majorBidi"/>
                <w:b w:val="0"/>
                <w:sz w:val="22"/>
                <w:szCs w:val="22"/>
                <w:lang w:eastAsia="ar-SA" w:bidi="ar-SA"/>
              </w:rPr>
              <w:t>вач</w:t>
            </w:r>
            <w:proofErr w:type="spellEnd"/>
            <w:r w:rsidRPr="00063472">
              <w:rPr>
                <w:rFonts w:asciiTheme="majorBidi" w:eastAsia="Times New Roman" w:hAnsiTheme="majorBidi" w:cstheme="majorBidi"/>
                <w:b w:val="0"/>
                <w:sz w:val="22"/>
                <w:szCs w:val="22"/>
                <w:lang w:eastAsia="ar-SA" w:bidi="ar-SA"/>
              </w:rPr>
              <w:t>,</w:t>
            </w:r>
            <w:r w:rsidRPr="00063472">
              <w:rPr>
                <w:rFonts w:asciiTheme="majorBidi" w:hAnsiTheme="majorBidi" w:cstheme="majorBidi"/>
                <w:sz w:val="22"/>
                <w:szCs w:val="22"/>
              </w:rPr>
              <w:t xml:space="preserve"> </w:t>
            </w:r>
            <w:r w:rsidRPr="00063472">
              <w:rPr>
                <w:rFonts w:asciiTheme="majorBidi" w:eastAsia="Times New Roman" w:hAnsiTheme="majorBidi" w:cstheme="majorBidi"/>
                <w:b w:val="0"/>
                <w:sz w:val="22"/>
                <w:szCs w:val="22"/>
                <w:lang w:eastAsia="ar-SA" w:bidi="ar-SA"/>
              </w:rPr>
              <w:t>перемикання швидкості шиття, кнопка додавання одного стібка, ро</w:t>
            </w:r>
            <w:r>
              <w:rPr>
                <w:rFonts w:asciiTheme="majorBidi" w:eastAsia="Times New Roman" w:hAnsiTheme="majorBidi" w:cstheme="majorBidi"/>
                <w:b w:val="0"/>
                <w:sz w:val="22"/>
                <w:szCs w:val="22"/>
                <w:lang w:eastAsia="ar-SA" w:bidi="ar-SA"/>
              </w:rPr>
              <w:t>змітка лінійки на столі машинки.</w:t>
            </w:r>
          </w:p>
          <w:p w14:paraId="2F290424"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w:t>
            </w:r>
            <w:r>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регулювання інтенсивності освітлення </w:t>
            </w:r>
          </w:p>
          <w:p w14:paraId="5390A385"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Споживана потужність: не менше 550 Вт</w:t>
            </w:r>
          </w:p>
          <w:p w14:paraId="6EDDFD9E"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Комплектація: голова машинки з комплектуючими, стіл, олія </w:t>
            </w:r>
            <w:proofErr w:type="spellStart"/>
            <w:r w:rsidRPr="00063472">
              <w:rPr>
                <w:rFonts w:asciiTheme="majorBidi" w:eastAsia="Times New Roman" w:hAnsiTheme="majorBidi" w:cstheme="majorBidi"/>
                <w:b w:val="0"/>
                <w:sz w:val="22"/>
                <w:szCs w:val="22"/>
                <w:lang w:eastAsia="ru-RU" w:bidi="ar-SA"/>
              </w:rPr>
              <w:t>Shell</w:t>
            </w:r>
            <w:proofErr w:type="spellEnd"/>
            <w:r w:rsidRPr="00063472">
              <w:rPr>
                <w:rFonts w:asciiTheme="majorBidi" w:eastAsia="Times New Roman" w:hAnsiTheme="majorBidi" w:cstheme="majorBidi"/>
                <w:b w:val="0"/>
                <w:sz w:val="22"/>
                <w:szCs w:val="22"/>
                <w:lang w:eastAsia="ru-RU" w:bidi="ar-SA"/>
              </w:rPr>
              <w:t>, набір голок та шпульки, викрутки велика та маленька, стійка для котушок</w:t>
            </w:r>
            <w:r>
              <w:rPr>
                <w:rFonts w:asciiTheme="majorBidi" w:eastAsia="Times New Roman" w:hAnsiTheme="majorBidi" w:cstheme="majorBidi"/>
                <w:b w:val="0"/>
                <w:sz w:val="22"/>
                <w:szCs w:val="22"/>
                <w:lang w:eastAsia="ru-RU" w:bidi="ar-SA"/>
              </w:rPr>
              <w:t>.</w:t>
            </w:r>
          </w:p>
          <w:p w14:paraId="7E91E8EB" w14:textId="555785E4" w:rsidR="00207974" w:rsidRPr="00A247AF" w:rsidRDefault="00207974" w:rsidP="00207974">
            <w:pPr>
              <w:widowControl/>
              <w:suppressAutoHyphens w:val="0"/>
              <w:autoSpaceDE/>
              <w:jc w:val="both"/>
              <w:rPr>
                <w:rFonts w:asciiTheme="majorBidi" w:eastAsia="Times New Roman" w:hAnsiTheme="majorBidi" w:cstheme="majorBidi"/>
                <w:b w:val="0"/>
                <w:lang w:eastAsia="ar-SA"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76" w:type="dxa"/>
            <w:shd w:val="clear" w:color="auto" w:fill="auto"/>
          </w:tcPr>
          <w:p w14:paraId="3EA18E09" w14:textId="4FA7F3C0" w:rsidR="00207974" w:rsidRPr="00207974" w:rsidRDefault="00207974" w:rsidP="00207974">
            <w:pPr>
              <w:widowControl/>
              <w:suppressAutoHyphens w:val="0"/>
              <w:autoSpaceDE/>
              <w:spacing w:after="200"/>
              <w:rPr>
                <w:rFonts w:asciiTheme="majorBidi" w:eastAsia="Times New Roman" w:hAnsiTheme="majorBidi" w:cstheme="majorBidi"/>
                <w:b w:val="0"/>
                <w:lang w:val="ru-RU" w:eastAsia="ru-RU" w:bidi="ar-SA"/>
              </w:rPr>
            </w:pPr>
            <w:r>
              <w:rPr>
                <w:rFonts w:asciiTheme="majorBidi" w:eastAsia="Times New Roman" w:hAnsiTheme="majorBidi" w:cstheme="majorBidi"/>
                <w:b w:val="0"/>
                <w:lang w:val="ru-RU" w:eastAsia="ru-RU" w:bidi="ar-SA"/>
              </w:rPr>
              <w:t>1</w:t>
            </w:r>
          </w:p>
        </w:tc>
        <w:tc>
          <w:tcPr>
            <w:tcW w:w="2552" w:type="dxa"/>
          </w:tcPr>
          <w:p w14:paraId="166C9CEE" w14:textId="71D287E8" w:rsidR="00207974" w:rsidRPr="00A247AF" w:rsidRDefault="00207974" w:rsidP="00207974">
            <w:pPr>
              <w:widowControl/>
              <w:suppressAutoHyphens w:val="0"/>
              <w:autoSpaceDE/>
              <w:spacing w:after="200"/>
              <w:rPr>
                <w:rFonts w:asciiTheme="majorBidi" w:hAnsiTheme="majorBidi" w:cstheme="majorBidi"/>
                <w:color w:val="000000"/>
              </w:rPr>
            </w:pPr>
          </w:p>
        </w:tc>
      </w:tr>
      <w:tr w:rsidR="00207974" w:rsidRPr="00A247AF" w14:paraId="212E2A26" w14:textId="4A0CD74B" w:rsidTr="009911E2">
        <w:trPr>
          <w:jc w:val="center"/>
        </w:trPr>
        <w:tc>
          <w:tcPr>
            <w:tcW w:w="531" w:type="dxa"/>
            <w:shd w:val="clear" w:color="auto" w:fill="auto"/>
          </w:tcPr>
          <w:p w14:paraId="60C0C2E7" w14:textId="1E1C68E1" w:rsidR="00207974" w:rsidRPr="00A247AF" w:rsidRDefault="00207974" w:rsidP="00207974">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2</w:t>
            </w:r>
          </w:p>
        </w:tc>
        <w:tc>
          <w:tcPr>
            <w:tcW w:w="1874" w:type="dxa"/>
            <w:shd w:val="clear" w:color="auto" w:fill="auto"/>
          </w:tcPr>
          <w:p w14:paraId="0F75C52E" w14:textId="19B86076" w:rsidR="00207974" w:rsidRPr="00A247AF" w:rsidRDefault="00207974" w:rsidP="00207974">
            <w:pPr>
              <w:widowControl/>
              <w:suppressAutoHyphens w:val="0"/>
              <w:autoSpaceDE/>
              <w:spacing w:after="200"/>
              <w:rPr>
                <w:rFonts w:asciiTheme="majorBidi" w:hAnsiTheme="majorBidi" w:cstheme="majorBidi"/>
                <w:b w:val="0"/>
                <w:bCs/>
              </w:rPr>
            </w:pPr>
            <w:r w:rsidRPr="00063472">
              <w:rPr>
                <w:rFonts w:asciiTheme="majorBidi" w:hAnsiTheme="majorBidi" w:cstheme="majorBidi"/>
                <w:sz w:val="22"/>
                <w:szCs w:val="22"/>
              </w:rPr>
              <w:t xml:space="preserve">Швейна машина </w:t>
            </w:r>
          </w:p>
        </w:tc>
        <w:tc>
          <w:tcPr>
            <w:tcW w:w="4394" w:type="dxa"/>
            <w:shd w:val="clear" w:color="auto" w:fill="auto"/>
          </w:tcPr>
          <w:p w14:paraId="5159402B"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швейної машинки: електромеханічна</w:t>
            </w:r>
          </w:p>
          <w:p w14:paraId="67FF9F64" w14:textId="77777777" w:rsidR="00207974" w:rsidRPr="00A35F90" w:rsidRDefault="00207974" w:rsidP="00207974">
            <w:pPr>
              <w:widowControl/>
              <w:suppressAutoHyphens w:val="0"/>
              <w:autoSpaceDE/>
              <w:jc w:val="both"/>
              <w:rPr>
                <w:rFonts w:asciiTheme="majorBidi" w:eastAsia="Times New Roman" w:hAnsiTheme="majorBidi" w:cstheme="majorBidi"/>
                <w:b w:val="0"/>
                <w:sz w:val="22"/>
                <w:szCs w:val="22"/>
                <w:lang w:val="ru-RU" w:eastAsia="ar-SA" w:bidi="ar-SA"/>
              </w:rPr>
            </w:pPr>
            <w:r w:rsidRPr="00063472">
              <w:rPr>
                <w:rFonts w:asciiTheme="majorBidi" w:eastAsia="Times New Roman" w:hAnsiTheme="majorBidi" w:cstheme="majorBidi"/>
                <w:b w:val="0"/>
                <w:sz w:val="22"/>
                <w:szCs w:val="22"/>
                <w:lang w:eastAsia="ar-SA" w:bidi="ar-SA"/>
              </w:rPr>
              <w:t>Кількість види строчок:</w:t>
            </w:r>
            <w:r>
              <w:rPr>
                <w:rFonts w:asciiTheme="majorBidi" w:eastAsia="Times New Roman" w:hAnsiTheme="majorBidi" w:cstheme="majorBidi"/>
                <w:b w:val="0"/>
                <w:sz w:val="22"/>
                <w:szCs w:val="22"/>
                <w:lang w:val="ru-RU" w:eastAsia="ar-SA" w:bidi="ar-SA"/>
              </w:rPr>
              <w:t xml:space="preserve"> не </w:t>
            </w:r>
            <w:proofErr w:type="spellStart"/>
            <w:r>
              <w:rPr>
                <w:rFonts w:asciiTheme="majorBidi" w:eastAsia="Times New Roman" w:hAnsiTheme="majorBidi" w:cstheme="majorBidi"/>
                <w:b w:val="0"/>
                <w:sz w:val="22"/>
                <w:szCs w:val="22"/>
                <w:lang w:val="ru-RU" w:eastAsia="ar-SA" w:bidi="ar-SA"/>
              </w:rPr>
              <w:t>менше</w:t>
            </w:r>
            <w:proofErr w:type="spellEnd"/>
            <w:r w:rsidRPr="00063472">
              <w:rPr>
                <w:rFonts w:asciiTheme="majorBidi" w:eastAsia="Times New Roman" w:hAnsiTheme="majorBidi" w:cstheme="majorBidi"/>
                <w:b w:val="0"/>
                <w:sz w:val="22"/>
                <w:szCs w:val="22"/>
                <w:lang w:eastAsia="ar-SA" w:bidi="ar-SA"/>
              </w:rPr>
              <w:t xml:space="preserve"> 3</w:t>
            </w:r>
            <w:r>
              <w:rPr>
                <w:rFonts w:asciiTheme="majorBidi" w:eastAsia="Times New Roman" w:hAnsiTheme="majorBidi" w:cstheme="majorBidi"/>
                <w:b w:val="0"/>
                <w:sz w:val="22"/>
                <w:szCs w:val="22"/>
                <w:lang w:eastAsia="ar-SA" w:bidi="ar-SA"/>
              </w:rPr>
              <w:t>2</w:t>
            </w:r>
          </w:p>
          <w:p w14:paraId="54929D23"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човника: горизонтальний човник</w:t>
            </w:r>
          </w:p>
          <w:p w14:paraId="17A33171"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Максимальна довжини стібка: </w:t>
            </w:r>
            <w:r>
              <w:rPr>
                <w:rFonts w:asciiTheme="majorBidi" w:eastAsia="Times New Roman" w:hAnsiTheme="majorBidi" w:cstheme="majorBidi"/>
                <w:b w:val="0"/>
                <w:sz w:val="22"/>
                <w:szCs w:val="22"/>
                <w:lang w:val="ru-RU" w:eastAsia="ar-SA" w:bidi="ar-SA"/>
              </w:rPr>
              <w:t xml:space="preserve">не </w:t>
            </w:r>
            <w:proofErr w:type="spellStart"/>
            <w:r>
              <w:rPr>
                <w:rFonts w:asciiTheme="majorBidi" w:eastAsia="Times New Roman" w:hAnsiTheme="majorBidi" w:cstheme="majorBidi"/>
                <w:b w:val="0"/>
                <w:sz w:val="22"/>
                <w:szCs w:val="22"/>
                <w:lang w:val="ru-RU" w:eastAsia="ar-SA" w:bidi="ar-SA"/>
              </w:rPr>
              <w:t>менше</w:t>
            </w:r>
            <w:proofErr w:type="spellEnd"/>
            <w:r>
              <w:rPr>
                <w:rFonts w:asciiTheme="majorBidi" w:eastAsia="Times New Roman" w:hAnsiTheme="majorBidi" w:cstheme="majorBidi"/>
                <w:b w:val="0"/>
                <w:sz w:val="22"/>
                <w:szCs w:val="22"/>
                <w:lang w:val="ru-RU" w:eastAsia="ar-SA" w:bidi="ar-SA"/>
              </w:rPr>
              <w:t xml:space="preserve"> </w:t>
            </w:r>
            <w:r w:rsidRPr="00063472">
              <w:rPr>
                <w:rFonts w:asciiTheme="majorBidi" w:eastAsia="Times New Roman" w:hAnsiTheme="majorBidi" w:cstheme="majorBidi"/>
                <w:b w:val="0"/>
                <w:sz w:val="22"/>
                <w:szCs w:val="22"/>
                <w:lang w:eastAsia="ar-SA" w:bidi="ar-SA"/>
              </w:rPr>
              <w:t>4 мм</w:t>
            </w:r>
          </w:p>
          <w:p w14:paraId="6AAC7AD7"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Максимальна ширина стібка: </w:t>
            </w:r>
            <w:r>
              <w:rPr>
                <w:rFonts w:asciiTheme="majorBidi" w:eastAsia="Times New Roman" w:hAnsiTheme="majorBidi" w:cstheme="majorBidi"/>
                <w:b w:val="0"/>
                <w:sz w:val="22"/>
                <w:szCs w:val="22"/>
                <w:lang w:eastAsia="ar-SA" w:bidi="ar-SA"/>
              </w:rPr>
              <w:t xml:space="preserve">не менше </w:t>
            </w:r>
            <w:r w:rsidRPr="00063472">
              <w:rPr>
                <w:rFonts w:asciiTheme="majorBidi" w:eastAsia="Times New Roman" w:hAnsiTheme="majorBidi" w:cstheme="majorBidi"/>
                <w:b w:val="0"/>
                <w:sz w:val="22"/>
                <w:szCs w:val="22"/>
                <w:lang w:eastAsia="ar-SA" w:bidi="ar-SA"/>
              </w:rPr>
              <w:t>6 мм</w:t>
            </w:r>
          </w:p>
          <w:p w14:paraId="75F16C2F"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Особливості: працює з різними видами тканин, вбудований в машину автоматичний </w:t>
            </w:r>
            <w:proofErr w:type="spellStart"/>
            <w:r w:rsidRPr="00063472">
              <w:rPr>
                <w:rFonts w:asciiTheme="majorBidi" w:eastAsia="Times New Roman" w:hAnsiTheme="majorBidi" w:cstheme="majorBidi"/>
                <w:b w:val="0"/>
                <w:sz w:val="22"/>
                <w:szCs w:val="22"/>
                <w:lang w:eastAsia="ar-SA" w:bidi="ar-SA"/>
              </w:rPr>
              <w:lastRenderedPageBreak/>
              <w:t>нитковтягувач</w:t>
            </w:r>
            <w:proofErr w:type="spellEnd"/>
            <w:r w:rsidRPr="00063472">
              <w:rPr>
                <w:rFonts w:asciiTheme="majorBidi" w:eastAsia="Times New Roman" w:hAnsiTheme="majorBidi" w:cstheme="majorBidi"/>
                <w:b w:val="0"/>
                <w:sz w:val="22"/>
                <w:szCs w:val="22"/>
                <w:lang w:eastAsia="ar-SA" w:bidi="ar-SA"/>
              </w:rPr>
              <w:t xml:space="preserve"> та </w:t>
            </w:r>
            <w:proofErr w:type="spellStart"/>
            <w:r w:rsidRPr="00063472">
              <w:rPr>
                <w:rFonts w:asciiTheme="majorBidi" w:eastAsia="Times New Roman" w:hAnsiTheme="majorBidi" w:cstheme="majorBidi"/>
                <w:b w:val="0"/>
                <w:sz w:val="22"/>
                <w:szCs w:val="22"/>
                <w:lang w:eastAsia="ar-SA" w:bidi="ar-SA"/>
              </w:rPr>
              <w:t>ниткообрізач</w:t>
            </w:r>
            <w:proofErr w:type="spellEnd"/>
            <w:r w:rsidRPr="00063472">
              <w:rPr>
                <w:rFonts w:asciiTheme="majorBidi" w:eastAsia="Times New Roman" w:hAnsiTheme="majorBidi" w:cstheme="majorBidi"/>
                <w:b w:val="0"/>
                <w:sz w:val="22"/>
                <w:szCs w:val="22"/>
                <w:lang w:eastAsia="ar-SA" w:bidi="ar-SA"/>
              </w:rPr>
              <w:t>, автоматична обробка петлі в 1 прийом, посилений нижній транспортер, система швидкої зміни лапок, автоматичне намотування шпульки, реверс, вбудований в машину регулятор притиску лапки, можливість шиття подвійною голкою, знімна рукавна консоль, розмітка лінійки на корпусі машинки</w:t>
            </w:r>
            <w:r>
              <w:rPr>
                <w:rFonts w:asciiTheme="majorBidi" w:eastAsia="Times New Roman" w:hAnsiTheme="majorBidi" w:cstheme="majorBidi"/>
                <w:b w:val="0"/>
                <w:sz w:val="22"/>
                <w:szCs w:val="22"/>
                <w:lang w:eastAsia="ar-SA" w:bidi="ar-SA"/>
              </w:rPr>
              <w:t>.</w:t>
            </w:r>
          </w:p>
          <w:p w14:paraId="49D03E5C"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 лампа</w:t>
            </w:r>
            <w:r>
              <w:rPr>
                <w:rFonts w:asciiTheme="majorBidi" w:eastAsia="Times New Roman" w:hAnsiTheme="majorBidi" w:cstheme="majorBidi"/>
                <w:b w:val="0"/>
                <w:sz w:val="22"/>
                <w:szCs w:val="22"/>
                <w:lang w:eastAsia="ru-RU" w:bidi="ar-SA"/>
              </w:rPr>
              <w:t xml:space="preserve"> не менше</w:t>
            </w:r>
            <w:r w:rsidRPr="00063472">
              <w:rPr>
                <w:rFonts w:asciiTheme="majorBidi" w:eastAsia="Times New Roman" w:hAnsiTheme="majorBidi" w:cstheme="majorBidi"/>
                <w:b w:val="0"/>
                <w:sz w:val="22"/>
                <w:szCs w:val="22"/>
                <w:lang w:eastAsia="ru-RU" w:bidi="ar-SA"/>
              </w:rPr>
              <w:t xml:space="preserve"> 15 Вт</w:t>
            </w:r>
          </w:p>
          <w:p w14:paraId="54F52FDB" w14:textId="77777777" w:rsidR="00207974" w:rsidRPr="002656C6"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Вага: не </w:t>
            </w:r>
            <w:r>
              <w:rPr>
                <w:rFonts w:asciiTheme="majorBidi" w:eastAsia="Times New Roman" w:hAnsiTheme="majorBidi" w:cstheme="majorBidi"/>
                <w:b w:val="0"/>
                <w:sz w:val="22"/>
                <w:szCs w:val="22"/>
                <w:lang w:eastAsia="ru-RU" w:bidi="ar-SA"/>
              </w:rPr>
              <w:t xml:space="preserve">більше </w:t>
            </w:r>
            <w:r w:rsidRPr="00063472">
              <w:rPr>
                <w:rFonts w:asciiTheme="majorBidi" w:eastAsia="Times New Roman" w:hAnsiTheme="majorBidi" w:cstheme="majorBidi"/>
                <w:b w:val="0"/>
                <w:sz w:val="22"/>
                <w:szCs w:val="22"/>
                <w:lang w:eastAsia="ru-RU" w:bidi="ar-SA"/>
              </w:rPr>
              <w:t>5,8 кг</w:t>
            </w:r>
          </w:p>
          <w:p w14:paraId="5D39B5A1" w14:textId="77777777" w:rsidR="00207974" w:rsidRPr="00063472" w:rsidRDefault="00207974" w:rsidP="00207974">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Комплектація:</w:t>
            </w:r>
            <w:r w:rsidRPr="00063472">
              <w:rPr>
                <w:rFonts w:asciiTheme="majorBidi" w:hAnsiTheme="majorBidi" w:cstheme="majorBidi"/>
                <w:sz w:val="22"/>
                <w:szCs w:val="22"/>
              </w:rPr>
              <w:t xml:space="preserve"> </w:t>
            </w:r>
            <w:r w:rsidRPr="00063472">
              <w:rPr>
                <w:rFonts w:asciiTheme="majorBidi" w:hAnsiTheme="majorBidi" w:cstheme="majorBidi"/>
                <w:b w:val="0"/>
                <w:bCs/>
                <w:sz w:val="22"/>
                <w:szCs w:val="22"/>
              </w:rPr>
              <w:t>л</w:t>
            </w:r>
            <w:r w:rsidRPr="00063472">
              <w:rPr>
                <w:rFonts w:asciiTheme="majorBidi" w:eastAsia="Times New Roman" w:hAnsiTheme="majorBidi" w:cstheme="majorBidi"/>
                <w:b w:val="0"/>
                <w:sz w:val="22"/>
                <w:szCs w:val="22"/>
                <w:lang w:eastAsia="ru-RU" w:bidi="ar-SA"/>
              </w:rPr>
              <w:t>апка універсальна, лапка для петлі-автомат, лапка для вшивання блискавок, лапка для пришивання ґудзиків, направляюча для вистьобування, інструменти, ножна педаль, набір голок і шпульок, м'який чохол;</w:t>
            </w:r>
          </w:p>
          <w:p w14:paraId="2E9EF3F7" w14:textId="09F9CFDC" w:rsidR="00207974" w:rsidRPr="00A247AF" w:rsidRDefault="00207974" w:rsidP="00207974">
            <w:pPr>
              <w:widowControl/>
              <w:suppressAutoHyphens w:val="0"/>
              <w:autoSpaceDE/>
              <w:jc w:val="both"/>
              <w:rPr>
                <w:rFonts w:asciiTheme="majorBidi" w:eastAsia="Times New Roman" w:hAnsiTheme="majorBidi" w:cstheme="majorBidi"/>
                <w:b w:val="0"/>
                <w:lang w:eastAsia="ru-RU"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76" w:type="dxa"/>
            <w:shd w:val="clear" w:color="auto" w:fill="auto"/>
          </w:tcPr>
          <w:p w14:paraId="2302100B" w14:textId="793EFBDE" w:rsidR="00207974" w:rsidRPr="00207974" w:rsidRDefault="00207974" w:rsidP="00207974">
            <w:pPr>
              <w:widowControl/>
              <w:suppressAutoHyphens w:val="0"/>
              <w:autoSpaceDE/>
              <w:spacing w:after="200"/>
              <w:rPr>
                <w:rFonts w:asciiTheme="majorBidi" w:eastAsia="Times New Roman" w:hAnsiTheme="majorBidi" w:cstheme="majorBidi"/>
                <w:b w:val="0"/>
                <w:lang w:val="ru-RU" w:eastAsia="ru-RU" w:bidi="ar-SA"/>
              </w:rPr>
            </w:pPr>
            <w:r>
              <w:rPr>
                <w:rFonts w:asciiTheme="majorBidi" w:eastAsia="Times New Roman" w:hAnsiTheme="majorBidi" w:cstheme="majorBidi"/>
                <w:b w:val="0"/>
                <w:lang w:val="ru-RU" w:eastAsia="ru-RU" w:bidi="ar-SA"/>
              </w:rPr>
              <w:lastRenderedPageBreak/>
              <w:t>1</w:t>
            </w:r>
          </w:p>
        </w:tc>
        <w:tc>
          <w:tcPr>
            <w:tcW w:w="2552" w:type="dxa"/>
          </w:tcPr>
          <w:p w14:paraId="69AC372E" w14:textId="62DB501D" w:rsidR="00207974" w:rsidRPr="00A247AF" w:rsidRDefault="00207974" w:rsidP="00207974">
            <w:pPr>
              <w:widowControl/>
              <w:suppressAutoHyphens w:val="0"/>
              <w:autoSpaceDE/>
              <w:spacing w:after="200"/>
              <w:rPr>
                <w:rFonts w:asciiTheme="majorBidi" w:hAnsiTheme="majorBidi" w:cstheme="majorBidi"/>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77777777" w:rsidR="00251C10" w:rsidRPr="00A247AF"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2F256FB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4A3BA84E"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6DB4969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 xml:space="preserve">Гарантія виробника на товар повинна бути не менше </w:t>
      </w:r>
      <w:bookmarkStart w:id="2" w:name="_Hlk47517923"/>
      <w:r w:rsidRPr="00A247AF">
        <w:rPr>
          <w:rFonts w:asciiTheme="majorBidi" w:eastAsia="SimSun" w:hAnsiTheme="majorBidi" w:cstheme="majorBidi"/>
          <w:b w:val="0"/>
          <w:lang w:bidi="ar-SA"/>
        </w:rPr>
        <w:t xml:space="preserve">ніж зазначено у таблиці з </w:t>
      </w:r>
      <w:r w:rsidRPr="00A247AF">
        <w:rPr>
          <w:rFonts w:asciiTheme="majorBidi" w:eastAsia="SimSun" w:hAnsiTheme="majorBidi" w:cstheme="majorBidi"/>
          <w:b w:val="0"/>
          <w:color w:val="000000"/>
          <w:lang w:bidi="ar-SA"/>
        </w:rPr>
        <w:t>технічними та якісним вимогами</w:t>
      </w:r>
      <w:r w:rsidRPr="00A247AF">
        <w:rPr>
          <w:rFonts w:asciiTheme="majorBidi" w:eastAsia="SimSun" w:hAnsiTheme="majorBidi" w:cstheme="majorBidi"/>
          <w:b w:val="0"/>
          <w:lang w:bidi="ar-SA"/>
        </w:rPr>
        <w:t xml:space="preserve">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A247AF">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A247AF">
        <w:rPr>
          <w:rFonts w:asciiTheme="majorBidi" w:eastAsia="SimSun" w:hAnsiTheme="majorBidi" w:cstheme="majorBidi"/>
          <w:b w:val="0"/>
          <w:i/>
          <w:iCs/>
          <w:lang w:bidi="ar-SA"/>
        </w:rPr>
        <w:t xml:space="preserve"> у формі Додатка 3). </w:t>
      </w:r>
    </w:p>
    <w:bookmarkEnd w:id="2"/>
    <w:p w14:paraId="44023264"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66979A50" w14:textId="77777777" w:rsidR="00251C10" w:rsidRPr="00A247AF" w:rsidRDefault="00251C10" w:rsidP="00251C10">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3A768703" w14:textId="1149E9F4" w:rsidR="00C746D6" w:rsidRPr="00C746D6" w:rsidRDefault="00C746D6" w:rsidP="00C746D6">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3" w:name="_Hlk47521395"/>
      <w:r w:rsidRPr="00C746D6">
        <w:rPr>
          <w:rFonts w:asciiTheme="majorBidi" w:eastAsia="SimSun" w:hAnsiTheme="majorBidi" w:cstheme="majorBidi"/>
          <w:b w:val="0"/>
          <w:lang w:bidi="ar-SA"/>
        </w:rPr>
        <w:t xml:space="preserve">Збирання (для позиції 1), налагодження та установка після постачання Товару Додатку 3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14:paraId="0354105A" w14:textId="317D9980" w:rsidR="00251C10" w:rsidRPr="00A247AF" w:rsidRDefault="00251C10" w:rsidP="00C746D6">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r w:rsidRPr="00207974">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w:t>
      </w:r>
      <w:r w:rsidRPr="00A247AF">
        <w:rPr>
          <w:rFonts w:asciiTheme="majorBidi" w:hAnsiTheme="majorBidi" w:cstheme="majorBidi"/>
          <w:b w:val="0"/>
          <w:color w:val="000000"/>
          <w:spacing w:val="-4"/>
          <w:lang w:eastAsia="uk-UA" w:bidi="ar-SA"/>
        </w:rPr>
        <w:t xml:space="preserve">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251377F5" w14:textId="77777777" w:rsidR="00251C10" w:rsidRPr="00A247AF" w:rsidRDefault="00251C10" w:rsidP="00251C10">
      <w:pPr>
        <w:jc w:val="both"/>
        <w:rPr>
          <w:rFonts w:asciiTheme="majorBidi" w:hAnsiTheme="majorBidi" w:cstheme="majorBidi"/>
        </w:rPr>
      </w:pPr>
    </w:p>
    <w:p w14:paraId="17DA7C72" w14:textId="77777777" w:rsidR="000C3A04" w:rsidRPr="00A247AF" w:rsidRDefault="000C3A04" w:rsidP="00A31F4C">
      <w:pPr>
        <w:widowControl/>
        <w:suppressAutoHyphens w:val="0"/>
        <w:autoSpaceDE/>
        <w:jc w:val="both"/>
        <w:rPr>
          <w:rFonts w:asciiTheme="majorBidi" w:eastAsia="Times New Roman" w:hAnsiTheme="majorBidi" w:cstheme="majorBidi"/>
          <w:b w:val="0"/>
          <w:i/>
          <w:lang w:eastAsia="ru-RU" w:bidi="ar-SA"/>
        </w:rPr>
      </w:pPr>
    </w:p>
    <w:sectPr w:rsidR="000C3A04"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C3A04"/>
    <w:rsid w:val="00123BAA"/>
    <w:rsid w:val="001629A0"/>
    <w:rsid w:val="00184CEA"/>
    <w:rsid w:val="001C7D12"/>
    <w:rsid w:val="00203732"/>
    <w:rsid w:val="00207974"/>
    <w:rsid w:val="00251C10"/>
    <w:rsid w:val="002B4AE3"/>
    <w:rsid w:val="002C4CA8"/>
    <w:rsid w:val="002F6249"/>
    <w:rsid w:val="00311B12"/>
    <w:rsid w:val="00323018"/>
    <w:rsid w:val="00335E3F"/>
    <w:rsid w:val="00336D65"/>
    <w:rsid w:val="0036724C"/>
    <w:rsid w:val="003A1A3D"/>
    <w:rsid w:val="003A7B89"/>
    <w:rsid w:val="004104CE"/>
    <w:rsid w:val="00460DC6"/>
    <w:rsid w:val="004D428A"/>
    <w:rsid w:val="0050693F"/>
    <w:rsid w:val="005751FD"/>
    <w:rsid w:val="0059063A"/>
    <w:rsid w:val="005A3758"/>
    <w:rsid w:val="006220AC"/>
    <w:rsid w:val="006D058A"/>
    <w:rsid w:val="006F6248"/>
    <w:rsid w:val="006F6C10"/>
    <w:rsid w:val="00717EFE"/>
    <w:rsid w:val="007219FC"/>
    <w:rsid w:val="007F402C"/>
    <w:rsid w:val="00853B33"/>
    <w:rsid w:val="009562F0"/>
    <w:rsid w:val="0098325B"/>
    <w:rsid w:val="009911E2"/>
    <w:rsid w:val="009F52C2"/>
    <w:rsid w:val="00A247AF"/>
    <w:rsid w:val="00A31F4C"/>
    <w:rsid w:val="00A429DF"/>
    <w:rsid w:val="00A43DF3"/>
    <w:rsid w:val="00A766F2"/>
    <w:rsid w:val="00B004C3"/>
    <w:rsid w:val="00B17E52"/>
    <w:rsid w:val="00B46BDC"/>
    <w:rsid w:val="00B47A52"/>
    <w:rsid w:val="00BA2126"/>
    <w:rsid w:val="00BD38D9"/>
    <w:rsid w:val="00BD451B"/>
    <w:rsid w:val="00C50F2C"/>
    <w:rsid w:val="00C55841"/>
    <w:rsid w:val="00C746D6"/>
    <w:rsid w:val="00CC6101"/>
    <w:rsid w:val="00D01BB1"/>
    <w:rsid w:val="00D165A1"/>
    <w:rsid w:val="00D53E72"/>
    <w:rsid w:val="00D645AE"/>
    <w:rsid w:val="00D74CE1"/>
    <w:rsid w:val="00DF7339"/>
    <w:rsid w:val="00E11E41"/>
    <w:rsid w:val="00E22D70"/>
    <w:rsid w:val="00E3311E"/>
    <w:rsid w:val="00EC7DE5"/>
    <w:rsid w:val="00ED58F1"/>
    <w:rsid w:val="00F127B1"/>
    <w:rsid w:val="00F12B80"/>
    <w:rsid w:val="00F21C64"/>
    <w:rsid w:val="00F24C32"/>
    <w:rsid w:val="00FC3A22"/>
    <w:rsid w:val="00FE54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22</cp:revision>
  <cp:lastPrinted>2023-08-30T06:36:00Z</cp:lastPrinted>
  <dcterms:created xsi:type="dcterms:W3CDTF">2024-01-05T13:57:00Z</dcterms:created>
  <dcterms:modified xsi:type="dcterms:W3CDTF">2024-01-15T15:32:00Z</dcterms:modified>
</cp:coreProperties>
</file>