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35" w:rsidRPr="00DE2E59" w:rsidRDefault="00485535" w:rsidP="00485535">
      <w:pPr>
        <w:shd w:val="clear" w:color="auto" w:fill="FFFFFF"/>
        <w:jc w:val="center"/>
        <w:rPr>
          <w:b/>
          <w:bCs/>
          <w:i/>
          <w:caps/>
          <w:sz w:val="18"/>
          <w:szCs w:val="18"/>
        </w:rPr>
      </w:pPr>
      <w:r w:rsidRPr="00DE2E59">
        <w:rPr>
          <w:b/>
          <w:bCs/>
          <w:i/>
          <w:caps/>
          <w:sz w:val="18"/>
          <w:szCs w:val="18"/>
        </w:rPr>
        <w:t xml:space="preserve">                                                                                                                                                                                                                              </w:t>
      </w:r>
    </w:p>
    <w:p w:rsidR="00485535" w:rsidRPr="00DE2E59" w:rsidRDefault="00485535" w:rsidP="00485535">
      <w:pPr>
        <w:spacing w:line="240" w:lineRule="auto"/>
        <w:jc w:val="center"/>
        <w:rPr>
          <w:b/>
          <w:i/>
          <w:sz w:val="18"/>
          <w:szCs w:val="18"/>
        </w:rPr>
      </w:pPr>
      <w:r w:rsidRPr="00DE2E59">
        <w:rPr>
          <w:b/>
          <w:i/>
          <w:sz w:val="18"/>
          <w:szCs w:val="18"/>
        </w:rPr>
        <w:t xml:space="preserve">                                                          </w:t>
      </w:r>
      <w:r w:rsidR="00EA6B5B" w:rsidRPr="00DE2E59">
        <w:rPr>
          <w:b/>
          <w:i/>
          <w:sz w:val="18"/>
          <w:szCs w:val="18"/>
        </w:rPr>
        <w:t xml:space="preserve">                       Додаток 3</w:t>
      </w:r>
    </w:p>
    <w:p w:rsidR="00485535" w:rsidRPr="00DE2E59" w:rsidRDefault="00485535" w:rsidP="00485535">
      <w:pPr>
        <w:spacing w:line="240" w:lineRule="auto"/>
        <w:ind w:left="6372"/>
        <w:rPr>
          <w:rFonts w:eastAsia="Times New Roman"/>
          <w:b/>
          <w:bCs/>
          <w:i/>
          <w:sz w:val="18"/>
          <w:szCs w:val="18"/>
        </w:rPr>
      </w:pPr>
      <w:r w:rsidRPr="00DE2E59">
        <w:rPr>
          <w:rFonts w:eastAsia="Times New Roman"/>
          <w:b/>
          <w:bCs/>
          <w:i/>
          <w:sz w:val="18"/>
          <w:szCs w:val="18"/>
        </w:rPr>
        <w:t xml:space="preserve">      до тендерної документації</w:t>
      </w:r>
    </w:p>
    <w:p w:rsidR="00D1793C" w:rsidRPr="00DE2E59" w:rsidRDefault="00D1793C" w:rsidP="00D1793C">
      <w:pPr>
        <w:shd w:val="clear" w:color="auto" w:fill="FFFFFF"/>
        <w:jc w:val="center"/>
        <w:rPr>
          <w:b/>
          <w:bCs/>
          <w:caps/>
          <w:sz w:val="18"/>
          <w:szCs w:val="18"/>
          <w:u w:val="single"/>
        </w:rPr>
      </w:pPr>
      <w:r w:rsidRPr="00DE2E59">
        <w:rPr>
          <w:b/>
          <w:bCs/>
          <w:caps/>
          <w:sz w:val="18"/>
          <w:szCs w:val="18"/>
          <w:u w:val="single"/>
        </w:rPr>
        <w:t>(ПРОЄКТ договору)</w:t>
      </w:r>
    </w:p>
    <w:p w:rsidR="00D1793C" w:rsidRPr="00DE2E59" w:rsidRDefault="00D1793C" w:rsidP="00D1793C">
      <w:pPr>
        <w:spacing w:line="240" w:lineRule="auto"/>
        <w:ind w:right="-284"/>
        <w:contextualSpacing/>
        <w:jc w:val="center"/>
        <w:rPr>
          <w:rFonts w:eastAsia="Times New Roman"/>
          <w:b/>
          <w:sz w:val="18"/>
          <w:szCs w:val="18"/>
          <w:lang w:eastAsia="ru-RU"/>
        </w:rPr>
      </w:pPr>
      <w:r w:rsidRPr="00DE2E59">
        <w:rPr>
          <w:rFonts w:eastAsia="Times New Roman"/>
          <w:b/>
          <w:sz w:val="18"/>
          <w:szCs w:val="18"/>
          <w:lang w:eastAsia="ru-RU"/>
        </w:rPr>
        <w:t xml:space="preserve">Д О Г О В І Р </w:t>
      </w:r>
    </w:p>
    <w:p w:rsidR="00D1793C" w:rsidRPr="00DE2E59" w:rsidRDefault="00D1793C" w:rsidP="00D1793C">
      <w:pPr>
        <w:spacing w:line="240" w:lineRule="auto"/>
        <w:ind w:right="-284"/>
        <w:contextualSpacing/>
        <w:jc w:val="center"/>
        <w:rPr>
          <w:rFonts w:eastAsia="Times New Roman"/>
          <w:b/>
          <w:sz w:val="18"/>
          <w:szCs w:val="18"/>
          <w:lang w:eastAsia="ru-RU"/>
        </w:rPr>
      </w:pPr>
      <w:r w:rsidRPr="00DE2E59">
        <w:rPr>
          <w:rFonts w:eastAsia="Times New Roman"/>
          <w:b/>
          <w:sz w:val="18"/>
          <w:szCs w:val="18"/>
          <w:lang w:eastAsia="ru-RU"/>
        </w:rPr>
        <w:t>ПРО ЗАКУПІВЛЮ ПОСЛУГ</w:t>
      </w:r>
    </w:p>
    <w:p w:rsidR="00D1793C" w:rsidRPr="00DE2E59" w:rsidRDefault="00D1793C" w:rsidP="00D1793C">
      <w:pPr>
        <w:spacing w:line="240" w:lineRule="auto"/>
        <w:contextualSpacing/>
        <w:jc w:val="center"/>
        <w:rPr>
          <w:rFonts w:eastAsia="Times New Roman"/>
          <w:b/>
          <w:sz w:val="18"/>
          <w:szCs w:val="18"/>
          <w:lang w:eastAsia="ru-RU"/>
        </w:rPr>
      </w:pPr>
      <w:r w:rsidRPr="00DE2E59">
        <w:rPr>
          <w:rFonts w:eastAsia="Times New Roman"/>
          <w:b/>
          <w:sz w:val="18"/>
          <w:szCs w:val="18"/>
          <w:lang w:eastAsia="ru-RU"/>
        </w:rPr>
        <w:t>ОБОВ</w:t>
      </w:r>
      <w:r w:rsidRPr="00DE2E59">
        <w:rPr>
          <w:rFonts w:eastAsia="Times New Roman"/>
          <w:b/>
          <w:sz w:val="18"/>
          <w:szCs w:val="18"/>
          <w:lang w:eastAsia="ru-RU"/>
        </w:rPr>
        <w:sym w:font="Times New Roman" w:char="2019"/>
      </w:r>
      <w:r w:rsidRPr="00DE2E59">
        <w:rPr>
          <w:rFonts w:eastAsia="Times New Roman"/>
          <w:b/>
          <w:sz w:val="18"/>
          <w:szCs w:val="18"/>
          <w:lang w:eastAsia="ru-RU"/>
        </w:rPr>
        <w:t>ЯЗКОВОГО СТРАХУВАННЯ ЦИВIЛЬНО-ПРАВОВОЇ ВIДПОВIДАЛЬНОСТI</w:t>
      </w:r>
    </w:p>
    <w:p w:rsidR="00D1793C" w:rsidRPr="00DE2E59" w:rsidRDefault="00D1793C" w:rsidP="00D1793C">
      <w:pPr>
        <w:spacing w:line="240" w:lineRule="auto"/>
        <w:contextualSpacing/>
        <w:jc w:val="center"/>
        <w:rPr>
          <w:rFonts w:eastAsia="Times New Roman"/>
          <w:b/>
          <w:sz w:val="18"/>
          <w:szCs w:val="18"/>
          <w:lang w:eastAsia="ru-RU"/>
        </w:rPr>
      </w:pPr>
      <w:r w:rsidRPr="00DE2E59">
        <w:rPr>
          <w:rFonts w:eastAsia="Times New Roman"/>
          <w:b/>
          <w:sz w:val="18"/>
          <w:szCs w:val="18"/>
          <w:lang w:eastAsia="ru-RU"/>
        </w:rPr>
        <w:t>ВЛАСНИКIВ ТРАНСПОРТНИХ ЗАСОБIВ</w:t>
      </w:r>
    </w:p>
    <w:p w:rsidR="00D1793C" w:rsidRPr="00DE2E59" w:rsidRDefault="00D1793C" w:rsidP="00D1793C">
      <w:pPr>
        <w:spacing w:line="240" w:lineRule="auto"/>
        <w:contextualSpacing/>
        <w:jc w:val="left"/>
        <w:rPr>
          <w:rFonts w:eastAsia="Times New Roman"/>
          <w:sz w:val="18"/>
          <w:szCs w:val="18"/>
          <w:lang w:eastAsia="ru-RU"/>
        </w:rPr>
      </w:pPr>
    </w:p>
    <w:p w:rsidR="00D1793C" w:rsidRPr="00DE2E59" w:rsidRDefault="00D1793C" w:rsidP="00D1793C">
      <w:pPr>
        <w:spacing w:line="240" w:lineRule="auto"/>
        <w:contextualSpacing/>
        <w:rPr>
          <w:rFonts w:eastAsia="Times New Roman"/>
          <w:b/>
          <w:sz w:val="18"/>
          <w:szCs w:val="18"/>
          <w:lang w:eastAsia="ru-RU"/>
        </w:rPr>
      </w:pPr>
      <w:r w:rsidRPr="00DE2E59">
        <w:rPr>
          <w:rFonts w:eastAsia="Times New Roman"/>
          <w:b/>
          <w:sz w:val="18"/>
          <w:szCs w:val="18"/>
          <w:lang w:eastAsia="ru-RU"/>
        </w:rPr>
        <w:t>м. Тернопіль</w:t>
      </w:r>
      <w:r w:rsidRPr="00DE2E59">
        <w:rPr>
          <w:rFonts w:eastAsia="Times New Roman"/>
          <w:b/>
          <w:sz w:val="18"/>
          <w:szCs w:val="18"/>
          <w:lang w:eastAsia="ru-RU"/>
        </w:rPr>
        <w:tab/>
      </w:r>
      <w:r w:rsidRPr="00DE2E59">
        <w:rPr>
          <w:rFonts w:eastAsia="Times New Roman"/>
          <w:b/>
          <w:sz w:val="18"/>
          <w:szCs w:val="18"/>
          <w:lang w:eastAsia="ru-RU"/>
        </w:rPr>
        <w:tab/>
        <w:t xml:space="preserve">                                       </w:t>
      </w:r>
      <w:r w:rsidR="00DE2E59">
        <w:rPr>
          <w:rFonts w:eastAsia="Times New Roman"/>
          <w:b/>
          <w:sz w:val="18"/>
          <w:szCs w:val="18"/>
          <w:lang w:eastAsia="ru-RU"/>
        </w:rPr>
        <w:t xml:space="preserve">                                                  </w:t>
      </w:r>
      <w:r w:rsidRPr="00DE2E59">
        <w:rPr>
          <w:rFonts w:eastAsia="Times New Roman"/>
          <w:b/>
          <w:sz w:val="18"/>
          <w:szCs w:val="18"/>
          <w:lang w:eastAsia="ru-RU"/>
        </w:rPr>
        <w:t xml:space="preserve">       </w:t>
      </w:r>
      <w:r w:rsidRPr="00DE2E59">
        <w:rPr>
          <w:rFonts w:eastAsia="Times New Roman"/>
          <w:b/>
          <w:sz w:val="18"/>
          <w:szCs w:val="18"/>
          <w:lang w:eastAsia="ru-RU"/>
        </w:rPr>
        <w:tab/>
        <w:t>«___» _______________ 2023 року</w:t>
      </w:r>
    </w:p>
    <w:p w:rsidR="00D1793C" w:rsidRPr="00DE2E59" w:rsidRDefault="00D1793C" w:rsidP="00D1793C">
      <w:pPr>
        <w:spacing w:line="240" w:lineRule="auto"/>
        <w:ind w:firstLine="284"/>
        <w:contextualSpacing/>
        <w:rPr>
          <w:rFonts w:eastAsia="Times New Roman"/>
          <w:sz w:val="18"/>
          <w:szCs w:val="18"/>
          <w:lang w:eastAsia="ru-RU"/>
        </w:rPr>
      </w:pPr>
    </w:p>
    <w:p w:rsidR="00D1793C" w:rsidRPr="00DE2E59" w:rsidRDefault="00D1793C" w:rsidP="000051B0">
      <w:pPr>
        <w:shd w:val="clear" w:color="auto" w:fill="FFFFFF"/>
        <w:spacing w:line="240" w:lineRule="auto"/>
        <w:ind w:firstLine="567"/>
        <w:rPr>
          <w:b/>
          <w:spacing w:val="1"/>
          <w:sz w:val="18"/>
          <w:szCs w:val="18"/>
        </w:rPr>
      </w:pPr>
      <w:r w:rsidRPr="00DE2E59">
        <w:rPr>
          <w:sz w:val="18"/>
          <w:szCs w:val="18"/>
        </w:rPr>
        <w:t xml:space="preserve">__________________________________________(назва </w:t>
      </w:r>
      <w:r w:rsidRPr="00DE2E59">
        <w:rPr>
          <w:rFonts w:eastAsia="Times New Roman"/>
          <w:sz w:val="18"/>
          <w:szCs w:val="18"/>
          <w:lang w:eastAsia="ru-RU"/>
        </w:rPr>
        <w:t>Страховика</w:t>
      </w:r>
      <w:r w:rsidRPr="00DE2E59">
        <w:rPr>
          <w:sz w:val="18"/>
          <w:szCs w:val="18"/>
        </w:rPr>
        <w:t xml:space="preserve">), в особі _____________________________________________________(посада та ПІБ керівника), який діє на підставі __________________, далі – </w:t>
      </w:r>
      <w:r w:rsidRPr="00DE2E59">
        <w:rPr>
          <w:rFonts w:eastAsia="Times New Roman"/>
          <w:sz w:val="18"/>
          <w:szCs w:val="18"/>
          <w:lang w:eastAsia="ru-RU"/>
        </w:rPr>
        <w:t>Страховик</w:t>
      </w:r>
      <w:r w:rsidRPr="00DE2E59">
        <w:rPr>
          <w:sz w:val="18"/>
          <w:szCs w:val="18"/>
        </w:rPr>
        <w:t xml:space="preserve">, з однієї сторони, та </w:t>
      </w:r>
      <w:r w:rsidR="000051B0" w:rsidRPr="00DE2E59">
        <w:rPr>
          <w:b/>
          <w:spacing w:val="1"/>
          <w:sz w:val="18"/>
          <w:szCs w:val="18"/>
        </w:rPr>
        <w:t xml:space="preserve"> </w:t>
      </w:r>
      <w:r w:rsidRPr="00DE2E59">
        <w:rPr>
          <w:b/>
          <w:sz w:val="18"/>
          <w:szCs w:val="18"/>
        </w:rPr>
        <w:t>Головне управління Національної поліції в Тернопільській області</w:t>
      </w:r>
      <w:r w:rsidRPr="00DE2E59">
        <w:rPr>
          <w:sz w:val="18"/>
          <w:szCs w:val="18"/>
        </w:rPr>
        <w:t xml:space="preserve"> в особі ____________________________, що діє на підставі</w:t>
      </w:r>
      <w:r w:rsidR="00DE2E59">
        <w:rPr>
          <w:sz w:val="18"/>
          <w:szCs w:val="18"/>
        </w:rPr>
        <w:t>_______________________</w:t>
      </w:r>
      <w:r w:rsidRPr="00DE2E59">
        <w:rPr>
          <w:sz w:val="18"/>
          <w:szCs w:val="18"/>
        </w:rPr>
        <w:t xml:space="preserve">, далі – </w:t>
      </w:r>
      <w:r w:rsidRPr="00DE2E59">
        <w:rPr>
          <w:rFonts w:eastAsia="Times New Roman"/>
          <w:sz w:val="18"/>
          <w:szCs w:val="18"/>
          <w:lang w:eastAsia="ru-RU"/>
        </w:rPr>
        <w:t>Страхувальник</w:t>
      </w:r>
      <w:r w:rsidRPr="00DE2E59">
        <w:rPr>
          <w:sz w:val="18"/>
          <w:szCs w:val="18"/>
        </w:rPr>
        <w:t>, з другої сторони, при спільному згадуванні - Сторони, а кожна окремо Сторона,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р. № 1178</w:t>
      </w:r>
      <w:r w:rsidR="00AE0808">
        <w:rPr>
          <w:sz w:val="18"/>
          <w:szCs w:val="18"/>
        </w:rPr>
        <w:t xml:space="preserve"> (зі змінами та доповненнями)</w:t>
      </w:r>
      <w:r w:rsidRPr="00DE2E59">
        <w:rPr>
          <w:sz w:val="18"/>
          <w:szCs w:val="18"/>
        </w:rPr>
        <w:t xml:space="preserve">, за результатами проведення процедури відкритих торгів (оголошення №________________) керуючись вимогами законодавства України, домовились укласти даний договір </w:t>
      </w:r>
      <w:r w:rsidRPr="00DE2E59">
        <w:rPr>
          <w:rFonts w:eastAsia="Times New Roman"/>
          <w:sz w:val="18"/>
          <w:szCs w:val="18"/>
          <w:lang w:eastAsia="ru-RU"/>
        </w:rPr>
        <w:t xml:space="preserve">про закупівлю послуг обов'язкового страхування цивільно-правової відповідальності власників наземних транспортних засобів, далі за текстом - Договір, відповідно до Закону України «Про </w:t>
      </w:r>
      <w:proofErr w:type="spellStart"/>
      <w:r w:rsidRPr="00DE2E59">
        <w:rPr>
          <w:rFonts w:eastAsia="Times New Roman"/>
          <w:sz w:val="18"/>
          <w:szCs w:val="18"/>
          <w:lang w:eastAsia="ru-RU"/>
        </w:rPr>
        <w:t>обов</w:t>
      </w:r>
      <w:proofErr w:type="spellEnd"/>
      <w:r w:rsidRPr="00DE2E59">
        <w:rPr>
          <w:rFonts w:eastAsia="Times New Roman"/>
          <w:sz w:val="18"/>
          <w:szCs w:val="18"/>
          <w:lang w:eastAsia="ru-RU"/>
        </w:rPr>
        <w:sym w:font="Times New Roman" w:char="2019"/>
      </w:r>
      <w:proofErr w:type="spellStart"/>
      <w:r w:rsidRPr="00DE2E59">
        <w:rPr>
          <w:rFonts w:eastAsia="Times New Roman"/>
          <w:sz w:val="18"/>
          <w:szCs w:val="18"/>
          <w:lang w:eastAsia="ru-RU"/>
        </w:rPr>
        <w:t>язкове</w:t>
      </w:r>
      <w:proofErr w:type="spellEnd"/>
      <w:r w:rsidRPr="00DE2E59">
        <w:rPr>
          <w:rFonts w:eastAsia="Times New Roman"/>
          <w:sz w:val="18"/>
          <w:szCs w:val="18"/>
          <w:lang w:eastAsia="ru-RU"/>
        </w:rPr>
        <w:t xml:space="preserve"> страхування цивільно-правової відповідальності власників наземних транспортних засобів» від 1 липня 2004 року, далі за текстом - Закон, про нижченаведене:</w:t>
      </w:r>
    </w:p>
    <w:p w:rsidR="00D1793C" w:rsidRPr="00DE2E59" w:rsidRDefault="00D1793C" w:rsidP="00D1793C">
      <w:pPr>
        <w:autoSpaceDE w:val="0"/>
        <w:autoSpaceDN w:val="0"/>
        <w:adjustRightInd w:val="0"/>
        <w:spacing w:line="240" w:lineRule="auto"/>
        <w:ind w:firstLine="709"/>
        <w:contextualSpacing/>
        <w:rPr>
          <w:rFonts w:eastAsia="Times New Roman"/>
          <w:b/>
          <w:sz w:val="18"/>
          <w:szCs w:val="18"/>
          <w:lang w:eastAsia="ru-RU"/>
        </w:rPr>
      </w:pPr>
    </w:p>
    <w:p w:rsidR="00D1793C" w:rsidRPr="00DE2E59" w:rsidRDefault="00D1793C" w:rsidP="00D1793C">
      <w:pPr>
        <w:spacing w:line="240" w:lineRule="auto"/>
        <w:contextualSpacing/>
        <w:jc w:val="center"/>
        <w:rPr>
          <w:rFonts w:eastAsia="Times New Roman"/>
          <w:sz w:val="18"/>
          <w:szCs w:val="18"/>
          <w:lang w:eastAsia="ru-RU"/>
        </w:rPr>
      </w:pPr>
      <w:r w:rsidRPr="00DE2E59">
        <w:rPr>
          <w:rFonts w:eastAsia="Times New Roman"/>
          <w:b/>
          <w:sz w:val="18"/>
          <w:szCs w:val="18"/>
          <w:lang w:eastAsia="ru-RU"/>
        </w:rPr>
        <w:t>1.ПРЕДМЕТ ДОГОВОРУ СТРАХУВАННЯ</w:t>
      </w:r>
    </w:p>
    <w:p w:rsidR="00D1793C" w:rsidRPr="00DE2E59" w:rsidRDefault="00D1793C" w:rsidP="00D1793C">
      <w:pPr>
        <w:spacing w:line="240" w:lineRule="auto"/>
        <w:ind w:firstLine="709"/>
        <w:contextualSpacing/>
        <w:rPr>
          <w:rFonts w:eastAsia="Times New Roman"/>
          <w:sz w:val="18"/>
          <w:szCs w:val="18"/>
          <w:lang w:val="ru-RU" w:eastAsia="ru-RU"/>
        </w:rPr>
      </w:pPr>
      <w:r w:rsidRPr="00DE2E59">
        <w:rPr>
          <w:rFonts w:eastAsia="Times New Roman"/>
          <w:sz w:val="18"/>
          <w:szCs w:val="18"/>
          <w:lang w:eastAsia="ru-RU"/>
        </w:rPr>
        <w:t xml:space="preserve">1.1. Предметом Договору є </w:t>
      </w:r>
      <w:r w:rsidRPr="00DE2E59">
        <w:rPr>
          <w:b/>
          <w:sz w:val="18"/>
          <w:szCs w:val="18"/>
        </w:rPr>
        <w:t xml:space="preserve">Страхування автомобілів, код </w:t>
      </w:r>
      <w:proofErr w:type="spellStart"/>
      <w:r w:rsidRPr="00DE2E59">
        <w:rPr>
          <w:b/>
          <w:sz w:val="18"/>
          <w:szCs w:val="18"/>
        </w:rPr>
        <w:t>ДК</w:t>
      </w:r>
      <w:proofErr w:type="spellEnd"/>
      <w:r w:rsidRPr="00DE2E59">
        <w:rPr>
          <w:b/>
          <w:sz w:val="18"/>
          <w:szCs w:val="18"/>
        </w:rPr>
        <w:t xml:space="preserve"> 021:2015 – 66514100 - 7 -  транспортне страхування,</w:t>
      </w:r>
      <w:r w:rsidRPr="00DE2E59">
        <w:rPr>
          <w:rFonts w:eastAsia="Times New Roman"/>
          <w:sz w:val="18"/>
          <w:szCs w:val="18"/>
          <w:lang w:eastAsia="ru-RU"/>
        </w:rPr>
        <w:t xml:space="preserve"> код за </w:t>
      </w:r>
      <w:proofErr w:type="spellStart"/>
      <w:r w:rsidRPr="00DE2E59">
        <w:rPr>
          <w:rFonts w:eastAsia="Times New Roman"/>
          <w:sz w:val="18"/>
          <w:szCs w:val="18"/>
          <w:lang w:eastAsia="ru-RU"/>
        </w:rPr>
        <w:t>ДК</w:t>
      </w:r>
      <w:proofErr w:type="spellEnd"/>
      <w:r w:rsidRPr="00DE2E59">
        <w:rPr>
          <w:rFonts w:eastAsia="Times New Roman"/>
          <w:sz w:val="18"/>
          <w:szCs w:val="18"/>
          <w:lang w:eastAsia="ru-RU"/>
        </w:rPr>
        <w:t xml:space="preserve"> 021:2015 – 66510000-8 (послуги з обов’язкового страхування цивільно-правової відповідальності власників наземних транспортних засобів), перелічених у Додатку 1 (Перелік забезпечених транспортних засобів Страхувальника), який є невід’ємною частиною Договору.  </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1.2. У разі настання страхового випадку Страховик бере на себе зобов’язання відшкодувати збитки, заподіяні забезпеченими за цим Договором транспортними засобами Страхувальника майну, життю і здоров</w:t>
      </w:r>
      <w:r w:rsidRPr="00DE2E59">
        <w:rPr>
          <w:rFonts w:eastAsia="Times New Roman"/>
          <w:sz w:val="18"/>
          <w:szCs w:val="18"/>
          <w:lang w:eastAsia="ru-RU"/>
        </w:rPr>
        <w:sym w:font="Times New Roman" w:char="2019"/>
      </w:r>
      <w:r w:rsidRPr="00DE2E59">
        <w:rPr>
          <w:rFonts w:eastAsia="Times New Roman"/>
          <w:sz w:val="18"/>
          <w:szCs w:val="18"/>
          <w:lang w:eastAsia="ru-RU"/>
        </w:rPr>
        <w:t>ю третіх осіб внаслідок дорожньо-транспортної пригоди, в межах встановлених страхових сум.</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1.3. Факт укладання договору обов’язкового страхування цивільно-правової відповідальності власників наземних транспортних засобів посвідчується полісом страхування, форма якого затверджується Уповноваженим органом, що видається Страховиком щодо кожного забезпеченого транспортного засобу, зазначеного в Додатку 1. </w:t>
      </w:r>
    </w:p>
    <w:p w:rsidR="00D1793C" w:rsidRPr="00DE2E59" w:rsidRDefault="00D1793C" w:rsidP="00D1793C">
      <w:pPr>
        <w:spacing w:line="240" w:lineRule="auto"/>
        <w:ind w:left="3969" w:hanging="425"/>
        <w:contextualSpacing/>
        <w:jc w:val="left"/>
        <w:rPr>
          <w:rFonts w:eastAsia="Times New Roman"/>
          <w:b/>
          <w:sz w:val="18"/>
          <w:szCs w:val="18"/>
          <w:lang w:eastAsia="ru-RU"/>
        </w:rPr>
      </w:pPr>
    </w:p>
    <w:p w:rsidR="00D1793C" w:rsidRPr="00DE2E59" w:rsidRDefault="00D1793C" w:rsidP="00D1793C">
      <w:pPr>
        <w:spacing w:line="240" w:lineRule="auto"/>
        <w:ind w:left="3969" w:hanging="425"/>
        <w:contextualSpacing/>
        <w:jc w:val="left"/>
        <w:rPr>
          <w:rFonts w:eastAsia="Times New Roman"/>
          <w:b/>
          <w:sz w:val="18"/>
          <w:szCs w:val="18"/>
          <w:lang w:eastAsia="ru-RU"/>
        </w:rPr>
      </w:pPr>
      <w:r w:rsidRPr="00DE2E59">
        <w:rPr>
          <w:rFonts w:eastAsia="Times New Roman"/>
          <w:b/>
          <w:sz w:val="18"/>
          <w:szCs w:val="18"/>
          <w:lang w:eastAsia="ru-RU"/>
        </w:rPr>
        <w:t>2. СТРАХОВИЙ ВИПАДОК</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2.1. Страховим випадком є дорожньо-транспортна пригода, що сталася за участю забезпеченого транспортного засобу (вказаного в Додатку 1), внаслідок якої настає цивільно-правова відповідальність особи, відповідальність якої застрахована за Договором, за шкоду, заподіяну життю, здоров’ю та/або майну потерпілого. </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2.2. Для отримання страхового відшкодування особа, яка має право на відшкодування, подає страховику відповідну заяву. У заяві про виплату страхового відшкодування має міститися: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t xml:space="preserve"> а) найменування страховика, до якого подається заява;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t xml:space="preserve"> б) назва (для юридичної особи), прізвище, ім'я, по батькові (для фізичної особи) заявника, його місцезнаходження або місце проживання;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t xml:space="preserve"> в) зміст майнової вимоги заявника щодо відшкодування завданих збитків;</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t xml:space="preserve"> г) інформація про вже здійснені взаєморозрахунки осіб, відповідальність яких застрахована, та потерпілих;</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t xml:space="preserve"> ґ) обставини, якими заявник обґрунтовує свою вимогу, та докази, що підтверджують її відповідно до законодавства;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t xml:space="preserve"> д) розмір шкоди;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t xml:space="preserve"> е) підпис заявника і дата подання заяви.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До заяви додаються довідки про дорожньо-транспортну пригоду, довідки відповідних закладів охорони здоров'я щодо тимчасової втрати працездатності або довідки спеціалізованих установ про встановлення стійкої втрати працездатності (інвалідності) у разі її виникнення, інші документи, які мають відношення до даної дорожньо-транспортної пригоди, завірені у встановленому порядку.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2.3.  Порядок здійснення страхового відшкодування визначається згідно зі статтями 22-38 (Розділ III) Закону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 Відповідно до цього Закону страховик не відшкодовує:</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2.4.1. 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2.4.2. шкоду, заподіяну забезпеченому, відповідно до цього Договору, транспортному засобу, який спричинив дорожньо-транспортну пригоду;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2.4.3. 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2.4.4. шкоду, заподіяну майну, яке знаходилося у забезпеченому, відповідно до цього Договору, транспортному засобі, який спричинив дорожньо-транспортну пригоду;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2.4.5. шкоду, заподіяну при використанні забезпеченого транспортного засобу під час тренувальної поїздки чи для участі в офіційних змаганнях;</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2.4.6. 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sz w:val="18"/>
          <w:szCs w:val="18"/>
          <w:lang w:eastAsia="ru-RU"/>
        </w:rPr>
        <w:t xml:space="preserve">2.4.7. шкоду, </w:t>
      </w:r>
      <w:r w:rsidRPr="00DE2E59">
        <w:rPr>
          <w:rFonts w:eastAsia="Courier New"/>
          <w:bCs/>
          <w:sz w:val="18"/>
          <w:szCs w:val="18"/>
          <w:lang w:eastAsia="ru-RU"/>
        </w:rPr>
        <w:t>пов'язану із втратою товарної вартості транспортного засобу;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2.4.8. 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lastRenderedPageBreak/>
        <w:t>2.4.9. 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sz w:val="18"/>
          <w:szCs w:val="18"/>
          <w:shd w:val="clear" w:color="auto" w:fill="FFFFFF"/>
        </w:rPr>
        <w:t>2.4.10. шкоду, заподіяну життю та здоров’ю водія забезпеченого транспортного засобу, який спричинив дорожньо-транспортну пригоду.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2.5. Прийняття рішення про здійснення страхового відшкодування та порядок виплати страхового відшкодування здійснюється Страховиком відповідно до статті 36 Закону.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2.6.За кожен день прострочення виплати страхового відшкодування з вини страховика або МТСБУ особі, яка має право на отримання такого відшкодування, сплачується пеня в розмірі подвійної облікової ставки Національного банку України, яка діє у період, за який нараховується пеня.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2.7. При вирішенні питання про виплату страхового відшкодування у зв'язку із заподіяною особі шкодою, страховик має право письмово вимагати від відповідного закладу охорони здоров'я відомості про діагноз, лікування та прогноз хвороби потерпілого, використовувати висновки судово-медичної експертизи, а також за необхідності отримати додаткову інформацію, направити потерпілого на медичне обстеження, відшкодовуючи всі пов'язані з цим витрати. Відомості, отримані страховиком про діагноз, лікування та прогноз захворювання потерпілого, є конфіденційними. </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2.8. Страховик має право здійснювати виплату страхового відшкодування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у разі, коли такі витрати здійснюються за згодою страховика. Якщо страхувальник або особа, відповідальність якої застрахована, здійснили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color w:val="000000"/>
          <w:sz w:val="18"/>
          <w:szCs w:val="18"/>
          <w:lang w:eastAsia="ru-RU"/>
        </w:rPr>
      </w:pPr>
      <w:r w:rsidRPr="00DE2E59">
        <w:rPr>
          <w:rFonts w:eastAsia="Courier New"/>
          <w:color w:val="000000"/>
          <w:sz w:val="18"/>
          <w:szCs w:val="18"/>
          <w:lang w:eastAsia="ru-RU"/>
        </w:rPr>
        <w:t>2.9. Страхувальнику надається додаткова послуга «Безкоштовне транспортування пошкодженого транспортного засобу з місця ДТП».</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contextualSpacing/>
        <w:rPr>
          <w:rFonts w:eastAsia="Courier New"/>
          <w:color w:val="000000"/>
          <w:sz w:val="18"/>
          <w:szCs w:val="18"/>
          <w:lang w:eastAsia="ru-RU"/>
        </w:rPr>
      </w:pPr>
    </w:p>
    <w:p w:rsidR="00D1793C" w:rsidRPr="00DE2E59" w:rsidRDefault="00D1793C" w:rsidP="00D1793C">
      <w:pPr>
        <w:spacing w:line="240" w:lineRule="auto"/>
        <w:contextualSpacing/>
        <w:jc w:val="center"/>
        <w:rPr>
          <w:rFonts w:eastAsia="Times New Roman"/>
          <w:sz w:val="18"/>
          <w:szCs w:val="18"/>
          <w:lang w:eastAsia="ru-RU"/>
        </w:rPr>
      </w:pPr>
      <w:r w:rsidRPr="00DE2E59">
        <w:rPr>
          <w:rFonts w:eastAsia="Times New Roman"/>
          <w:b/>
          <w:sz w:val="18"/>
          <w:szCs w:val="18"/>
          <w:lang w:eastAsia="ru-RU"/>
        </w:rPr>
        <w:t>3. СТРАХОВА СУМА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3.1. Страхова сума - це грошова сума, в межах якої страховик зобов'язаний провести виплату страхового відшкодування відповідно до умов Договору страхування.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
          <w:bCs/>
          <w:sz w:val="18"/>
          <w:szCs w:val="18"/>
          <w:lang w:eastAsia="ru-RU"/>
        </w:rPr>
      </w:pPr>
      <w:r w:rsidRPr="00DE2E59">
        <w:rPr>
          <w:rFonts w:eastAsia="Courier New"/>
          <w:bCs/>
          <w:sz w:val="18"/>
          <w:szCs w:val="18"/>
          <w:lang w:eastAsia="ru-RU"/>
        </w:rPr>
        <w:t xml:space="preserve">Розмір страхової суми за шкоду, заподіяну майну потерпілих, становить </w:t>
      </w:r>
      <w:r w:rsidRPr="00DE2E59">
        <w:rPr>
          <w:rFonts w:eastAsia="Courier New"/>
          <w:b/>
          <w:bCs/>
          <w:sz w:val="18"/>
          <w:szCs w:val="18"/>
        </w:rPr>
        <w:t>160 000 (Сто шістдесят тисяч) гривень 00 копійок на одного потерпілого</w:t>
      </w:r>
      <w:r w:rsidRPr="00DE2E59">
        <w:rPr>
          <w:rFonts w:eastAsia="Courier New"/>
          <w:b/>
          <w:bCs/>
          <w:sz w:val="18"/>
          <w:szCs w:val="18"/>
          <w:lang w:eastAsia="ru-RU"/>
        </w:rPr>
        <w:t>.</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iCs/>
          <w:sz w:val="18"/>
          <w:szCs w:val="18"/>
          <w:lang w:eastAsia="ru-RU"/>
        </w:rPr>
      </w:pPr>
      <w:r w:rsidRPr="00DE2E59">
        <w:rPr>
          <w:rFonts w:eastAsia="Courier New"/>
          <w:iCs/>
          <w:sz w:val="18"/>
          <w:szCs w:val="18"/>
          <w:lang w:eastAsia="ru-RU"/>
        </w:rPr>
        <w:t>У разі коли загальний розмір шкоди за одним страховим випадком перевищує п'ятикратну  страхову суму, відшкодування кожному потерпілому пропорційно зменшується</w:t>
      </w:r>
      <w:r w:rsidRPr="00DE2E59">
        <w:rPr>
          <w:rFonts w:eastAsia="Courier New"/>
          <w:sz w:val="18"/>
          <w:szCs w:val="18"/>
          <w:lang w:eastAsia="ru-RU"/>
        </w:rPr>
        <w:t>.</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
          <w:bCs/>
          <w:sz w:val="18"/>
          <w:szCs w:val="18"/>
          <w:lang w:eastAsia="ru-RU"/>
        </w:rPr>
      </w:pPr>
      <w:r w:rsidRPr="00DE2E59">
        <w:rPr>
          <w:rFonts w:eastAsia="Courier New"/>
          <w:sz w:val="18"/>
          <w:szCs w:val="18"/>
          <w:lang w:eastAsia="ru-RU"/>
        </w:rPr>
        <w:t xml:space="preserve">3.2. </w:t>
      </w:r>
      <w:r w:rsidRPr="00DE2E59">
        <w:rPr>
          <w:rFonts w:eastAsia="Courier New"/>
          <w:bCs/>
          <w:sz w:val="18"/>
          <w:szCs w:val="18"/>
          <w:lang w:eastAsia="ru-RU"/>
        </w:rPr>
        <w:t xml:space="preserve">Розмір страхової суми за шкоду, заподіяну життю та здоров'ю потерпілих, становить </w:t>
      </w:r>
      <w:r w:rsidRPr="00DE2E59">
        <w:rPr>
          <w:rFonts w:eastAsia="Courier New"/>
          <w:b/>
          <w:bCs/>
          <w:sz w:val="18"/>
          <w:szCs w:val="18"/>
        </w:rPr>
        <w:t xml:space="preserve">320 000 (Триста двадцять тисяч) гривень 00 копійок </w:t>
      </w:r>
      <w:r w:rsidRPr="00DE2E59">
        <w:rPr>
          <w:rFonts w:eastAsia="Courier New"/>
          <w:b/>
          <w:bCs/>
          <w:sz w:val="18"/>
          <w:szCs w:val="18"/>
          <w:lang w:eastAsia="ru-RU"/>
        </w:rPr>
        <w:t xml:space="preserve">на одного потерпілого. </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bCs/>
          <w:sz w:val="18"/>
          <w:szCs w:val="18"/>
          <w:lang w:eastAsia="ru-RU"/>
        </w:rPr>
        <w:t xml:space="preserve">Зазначені страхові відшкодування виплачуються по кожному страховому випадку, що настав протягом періоду дії відповідного </w:t>
      </w:r>
      <w:r w:rsidRPr="00DE2E59">
        <w:rPr>
          <w:rFonts w:eastAsia="Courier New"/>
          <w:sz w:val="18"/>
          <w:szCs w:val="18"/>
          <w:lang w:eastAsia="ru-RU"/>
        </w:rPr>
        <w:t>полісу</w:t>
      </w:r>
      <w:r w:rsidRPr="00DE2E59">
        <w:rPr>
          <w:rFonts w:eastAsia="Courier New"/>
          <w:bCs/>
          <w:sz w:val="18"/>
          <w:szCs w:val="18"/>
          <w:lang w:eastAsia="ru-RU"/>
        </w:rPr>
        <w:t xml:space="preserve"> обов'язкового страхування цивільно-правової відповідальності в межах ліміту відповідальності страховика, з урахуванням умов, зазначених у пункті 19.1 статті 19 Закону.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3.3. Страхові виплати за договорами обов’язкового страхування цивільно-правової відповідальності обмежуються страховими сумами, які діяли на дату укладання договору та зазначені в договорі страхування.</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3.4. При відшкодуванні шкоди, заподіяної майну потерпілих, встановлюється </w:t>
      </w:r>
      <w:proofErr w:type="spellStart"/>
      <w:r w:rsidRPr="00DE2E59">
        <w:rPr>
          <w:rFonts w:eastAsia="Times New Roman"/>
          <w:sz w:val="18"/>
          <w:szCs w:val="18"/>
          <w:lang w:eastAsia="ru-RU"/>
        </w:rPr>
        <w:t>франшиза</w:t>
      </w:r>
      <w:proofErr w:type="spellEnd"/>
      <w:r w:rsidRPr="00DE2E59">
        <w:rPr>
          <w:rFonts w:eastAsia="Times New Roman"/>
          <w:sz w:val="18"/>
          <w:szCs w:val="18"/>
          <w:lang w:eastAsia="ru-RU"/>
        </w:rPr>
        <w:t xml:space="preserve"> у розмірі </w:t>
      </w:r>
      <w:r w:rsidRPr="00DE2E59">
        <w:rPr>
          <w:rFonts w:eastAsia="Times New Roman"/>
          <w:b/>
          <w:sz w:val="18"/>
          <w:szCs w:val="18"/>
          <w:lang w:eastAsia="ru-RU"/>
        </w:rPr>
        <w:t>0,00 гривень</w:t>
      </w:r>
      <w:r w:rsidRPr="00DE2E59">
        <w:rPr>
          <w:rFonts w:eastAsia="Times New Roman"/>
          <w:i/>
          <w:sz w:val="18"/>
          <w:szCs w:val="18"/>
          <w:lang w:eastAsia="ru-RU"/>
        </w:rPr>
        <w:t xml:space="preserve">. </w:t>
      </w:r>
      <w:proofErr w:type="spellStart"/>
      <w:r w:rsidRPr="00DE2E59">
        <w:rPr>
          <w:rFonts w:eastAsia="Times New Roman"/>
          <w:sz w:val="18"/>
          <w:szCs w:val="18"/>
          <w:lang w:eastAsia="ru-RU"/>
        </w:rPr>
        <w:t>Франшиза</w:t>
      </w:r>
      <w:proofErr w:type="spellEnd"/>
      <w:r w:rsidRPr="00DE2E59">
        <w:rPr>
          <w:rFonts w:eastAsia="Times New Roman"/>
          <w:sz w:val="18"/>
          <w:szCs w:val="18"/>
          <w:lang w:eastAsia="ru-RU"/>
        </w:rPr>
        <w:t xml:space="preserve"> при відшкодуванні шкоди, заподіяної життю та/або здоров'ю потерпілих, не застосовується.</w:t>
      </w:r>
    </w:p>
    <w:p w:rsidR="00D1793C" w:rsidRPr="00DE2E59" w:rsidRDefault="00D1793C" w:rsidP="00D1793C">
      <w:pPr>
        <w:spacing w:line="240" w:lineRule="auto"/>
        <w:contextualSpacing/>
        <w:jc w:val="center"/>
        <w:rPr>
          <w:rFonts w:eastAsia="Times New Roman"/>
          <w:b/>
          <w:sz w:val="18"/>
          <w:szCs w:val="18"/>
          <w:lang w:eastAsia="ru-RU"/>
        </w:rPr>
      </w:pPr>
      <w:r w:rsidRPr="00DE2E59">
        <w:rPr>
          <w:rFonts w:eastAsia="Times New Roman"/>
          <w:b/>
          <w:sz w:val="18"/>
          <w:szCs w:val="18"/>
          <w:lang w:eastAsia="ru-RU"/>
        </w:rPr>
        <w:t>4. СТРАХОВИЙ ПЛАТІЖ</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i/>
          <w:iCs/>
          <w:sz w:val="18"/>
          <w:szCs w:val="18"/>
          <w:u w:val="single"/>
          <w:lang w:eastAsia="ru-RU"/>
        </w:rPr>
      </w:pPr>
      <w:r w:rsidRPr="00DE2E59">
        <w:rPr>
          <w:rFonts w:eastAsia="Courier New"/>
          <w:sz w:val="18"/>
          <w:szCs w:val="18"/>
          <w:lang w:eastAsia="ru-RU"/>
        </w:rPr>
        <w:t xml:space="preserve">4.1. </w:t>
      </w:r>
      <w:r w:rsidRPr="00DE2E59">
        <w:rPr>
          <w:rFonts w:eastAsia="Courier New"/>
          <w:sz w:val="18"/>
          <w:szCs w:val="18"/>
        </w:rPr>
        <w:t xml:space="preserve">Розміри індивідуальних страхових платежів по кожному забезпеченому транспортному засобу (згідно з Додатком 1 до Договору) встановлюються шляхом добутку базового платежу (Постанова Правління НБУ від 30.05.2022 р. № 108 «Про деякі питання здійснення обов’язкового страхування цивільно-правової відповідальності власників наземних транспортних засобів») та відповідних </w:t>
      </w:r>
      <w:proofErr w:type="spellStart"/>
      <w:r w:rsidRPr="00DE2E59">
        <w:rPr>
          <w:rFonts w:eastAsia="Courier New"/>
          <w:sz w:val="18"/>
          <w:szCs w:val="18"/>
        </w:rPr>
        <w:t>коригуючих</w:t>
      </w:r>
      <w:proofErr w:type="spellEnd"/>
      <w:r w:rsidRPr="00DE2E59">
        <w:rPr>
          <w:rFonts w:eastAsia="Courier New"/>
          <w:sz w:val="18"/>
          <w:szCs w:val="18"/>
        </w:rPr>
        <w:t xml:space="preserve"> коефіцієнтів згідно з Законом</w:t>
      </w:r>
      <w:r w:rsidRPr="00DE2E59">
        <w:rPr>
          <w:rFonts w:eastAsia="Courier New"/>
          <w:sz w:val="18"/>
          <w:szCs w:val="18"/>
          <w:lang w:eastAsia="ru-RU"/>
        </w:rPr>
        <w:t>.</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4.2. Страховий платіж по Договору, загальна сума якого становить (згідно Додатка 1) – </w:t>
      </w:r>
      <w:r w:rsidRPr="00DE2E59">
        <w:rPr>
          <w:rFonts w:eastAsia="Times New Roman"/>
          <w:b/>
          <w:sz w:val="18"/>
          <w:szCs w:val="18"/>
          <w:lang w:eastAsia="ru-RU"/>
        </w:rPr>
        <w:t xml:space="preserve">________________ (_____________________________) </w:t>
      </w:r>
      <w:proofErr w:type="spellStart"/>
      <w:r w:rsidRPr="00DE2E59">
        <w:rPr>
          <w:rFonts w:eastAsia="Times New Roman"/>
          <w:b/>
          <w:sz w:val="18"/>
          <w:szCs w:val="18"/>
          <w:lang w:eastAsia="ru-RU"/>
        </w:rPr>
        <w:t>грн</w:t>
      </w:r>
      <w:proofErr w:type="spellEnd"/>
      <w:r w:rsidRPr="00DE2E59">
        <w:rPr>
          <w:rFonts w:eastAsia="Times New Roman"/>
          <w:b/>
          <w:sz w:val="18"/>
          <w:szCs w:val="18"/>
          <w:lang w:eastAsia="ru-RU"/>
        </w:rPr>
        <w:t xml:space="preserve"> _______ коп., </w:t>
      </w:r>
      <w:r w:rsidRPr="00DE2E59">
        <w:rPr>
          <w:rFonts w:eastAsia="Times New Roman"/>
          <w:sz w:val="18"/>
          <w:szCs w:val="18"/>
          <w:lang w:eastAsia="ru-RU"/>
        </w:rPr>
        <w:t>перераховується на розрахунковий рахунок Страховика, протягом 7 (сім) банківських днів після оформлення полюсів, на підставі підписаних представниками Сторін Актів приймання-передачі наданих послуг та рахунків-фактур.</w:t>
      </w:r>
    </w:p>
    <w:p w:rsidR="00D1793C" w:rsidRPr="00DE2E59" w:rsidRDefault="00D1793C" w:rsidP="00D1793C">
      <w:pPr>
        <w:spacing w:line="240" w:lineRule="auto"/>
        <w:contextualSpacing/>
        <w:jc w:val="center"/>
        <w:rPr>
          <w:rFonts w:eastAsia="Times New Roman"/>
          <w:b/>
          <w:sz w:val="18"/>
          <w:szCs w:val="18"/>
          <w:lang w:eastAsia="ru-RU"/>
        </w:rPr>
      </w:pPr>
      <w:r w:rsidRPr="00DE2E59">
        <w:rPr>
          <w:rFonts w:eastAsia="Times New Roman"/>
          <w:b/>
          <w:sz w:val="18"/>
          <w:szCs w:val="18"/>
          <w:lang w:eastAsia="ru-RU"/>
        </w:rPr>
        <w:t>5. СТРОК ДІЇ ДОГОВОРУ</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5.1.  Цей Договір набирає чинності з моменту його підписання та діє</w:t>
      </w:r>
      <w:r w:rsidR="00AE0808">
        <w:rPr>
          <w:rFonts w:eastAsia="Times New Roman"/>
          <w:sz w:val="18"/>
          <w:szCs w:val="18"/>
          <w:lang w:eastAsia="ru-RU"/>
        </w:rPr>
        <w:t xml:space="preserve"> </w:t>
      </w:r>
      <w:r w:rsidR="00983280">
        <w:rPr>
          <w:rFonts w:eastAsia="Times New Roman"/>
          <w:sz w:val="18"/>
          <w:szCs w:val="18"/>
          <w:lang w:eastAsia="ru-RU"/>
        </w:rPr>
        <w:t>до 31.12.2023</w:t>
      </w:r>
      <w:r w:rsidRPr="00DE2E59">
        <w:rPr>
          <w:rFonts w:eastAsia="Times New Roman"/>
          <w:sz w:val="18"/>
          <w:szCs w:val="18"/>
          <w:lang w:eastAsia="ru-RU"/>
        </w:rPr>
        <w:t xml:space="preserve">, і у будь-якому випадку договір діє до повного виконання зобов’язань сторін, що не були виконані Сторонами за час дії Договору. </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В частині окремого забезпеченого транспортного засобу строк дії Договору визначається у полісі, оформленому на цей транспортний засіб, та може перевищувати строк дії даного Договору.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5.2. Страхові поліси, видані на кожний забезпечений транспортний засіб, діють в </w:t>
      </w:r>
      <w:r w:rsidRPr="00DE2E59">
        <w:rPr>
          <w:rFonts w:eastAsia="Courier New"/>
          <w:color w:val="000000"/>
          <w:sz w:val="18"/>
          <w:szCs w:val="18"/>
          <w:lang w:eastAsia="ru-RU"/>
        </w:rPr>
        <w:t xml:space="preserve">період який вказано в переліку забезпечених транспортних засобів Страхувальника (Додаток  1 до Договору), який є невід’ємною частиною цього Договору, і є дійсними у разі настання страхового випадку для Страховика та Страхувальника у період строку дії на який їх видано. </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5.3 Договір страхування (внутрішній) діє виключно на території України. </w:t>
      </w:r>
    </w:p>
    <w:p w:rsidR="00D1793C" w:rsidRPr="00DE2E59" w:rsidRDefault="00D1793C" w:rsidP="00D1793C">
      <w:pPr>
        <w:spacing w:line="240" w:lineRule="auto"/>
        <w:ind w:firstLine="284"/>
        <w:contextualSpacing/>
        <w:jc w:val="center"/>
        <w:rPr>
          <w:rFonts w:eastAsia="Times New Roman"/>
          <w:b/>
          <w:sz w:val="18"/>
          <w:szCs w:val="18"/>
          <w:lang w:eastAsia="ru-RU"/>
        </w:rPr>
      </w:pPr>
    </w:p>
    <w:p w:rsidR="00D1793C" w:rsidRPr="00DE2E59" w:rsidRDefault="00D1793C" w:rsidP="00D1793C">
      <w:pPr>
        <w:spacing w:line="240" w:lineRule="auto"/>
        <w:ind w:firstLine="284"/>
        <w:contextualSpacing/>
        <w:jc w:val="center"/>
        <w:rPr>
          <w:rFonts w:eastAsia="Times New Roman"/>
          <w:sz w:val="18"/>
          <w:szCs w:val="18"/>
          <w:lang w:eastAsia="ru-RU"/>
        </w:rPr>
      </w:pPr>
      <w:r w:rsidRPr="00DE2E59">
        <w:rPr>
          <w:rFonts w:eastAsia="Times New Roman"/>
          <w:b/>
          <w:sz w:val="18"/>
          <w:szCs w:val="18"/>
          <w:lang w:eastAsia="ru-RU"/>
        </w:rPr>
        <w:t>6. ПРАВА I ОБОВ'ЯЗКИ СТОРIН</w:t>
      </w:r>
    </w:p>
    <w:p w:rsidR="00D1793C" w:rsidRPr="00DE2E59" w:rsidRDefault="00D1793C" w:rsidP="00D1793C">
      <w:pPr>
        <w:spacing w:line="240" w:lineRule="auto"/>
        <w:ind w:firstLine="709"/>
        <w:contextualSpacing/>
        <w:rPr>
          <w:rFonts w:eastAsia="Times New Roman"/>
          <w:b/>
          <w:sz w:val="18"/>
          <w:szCs w:val="18"/>
          <w:lang w:eastAsia="ru-RU"/>
        </w:rPr>
      </w:pPr>
      <w:r w:rsidRPr="00DE2E59">
        <w:rPr>
          <w:rFonts w:eastAsia="Times New Roman"/>
          <w:b/>
          <w:sz w:val="18"/>
          <w:szCs w:val="18"/>
          <w:lang w:eastAsia="ru-RU"/>
        </w:rPr>
        <w:t>6.1. Страховик зобов'язаний:</w:t>
      </w:r>
    </w:p>
    <w:p w:rsidR="00D1793C" w:rsidRPr="00DE2E59" w:rsidRDefault="00D1793C" w:rsidP="00D1793C">
      <w:pPr>
        <w:spacing w:line="240" w:lineRule="auto"/>
        <w:ind w:firstLine="709"/>
        <w:contextualSpacing/>
        <w:rPr>
          <w:rFonts w:eastAsia="Courier New"/>
          <w:sz w:val="18"/>
          <w:szCs w:val="18"/>
          <w:lang w:val="ru-RU" w:eastAsia="ru-RU"/>
        </w:rPr>
      </w:pPr>
      <w:r w:rsidRPr="00DE2E59">
        <w:rPr>
          <w:rFonts w:eastAsia="Times New Roman"/>
          <w:sz w:val="18"/>
          <w:szCs w:val="18"/>
          <w:lang w:eastAsia="ru-RU"/>
        </w:rPr>
        <w:t xml:space="preserve"> 6.1.1. </w:t>
      </w:r>
      <w:r w:rsidRPr="00DE2E59">
        <w:rPr>
          <w:rFonts w:eastAsia="Courier New"/>
          <w:sz w:val="18"/>
          <w:szCs w:val="18"/>
          <w:lang w:eastAsia="ru-RU"/>
        </w:rPr>
        <w:t>Укласти договори обов'язкового страхування цивільно-правової відповідальності (внутрішній договір страхування)   відповідно   до   Закону   та   чинного законодавства України та передати Страхувальнику страхові поліси на транспортні засоби згідно переліку забезпечених транспортних засобів та у строки, передбачені у Додатк</w:t>
      </w:r>
      <w:r w:rsidR="00B20EF0" w:rsidRPr="00DE2E59">
        <w:rPr>
          <w:rFonts w:eastAsia="Courier New"/>
          <w:sz w:val="18"/>
          <w:szCs w:val="18"/>
          <w:lang w:eastAsia="ru-RU"/>
        </w:rPr>
        <w:t>у 1 до даного Договору.</w:t>
      </w:r>
    </w:p>
    <w:p w:rsidR="00D1793C" w:rsidRPr="00DE2E59" w:rsidRDefault="00D1793C" w:rsidP="00D1793C">
      <w:pPr>
        <w:pStyle w:val="rvps2"/>
        <w:shd w:val="clear" w:color="auto" w:fill="FFFFFF"/>
        <w:spacing w:before="0" w:beforeAutospacing="0" w:after="0" w:afterAutospacing="0"/>
        <w:ind w:firstLine="851"/>
        <w:contextualSpacing/>
        <w:jc w:val="both"/>
        <w:rPr>
          <w:sz w:val="18"/>
          <w:szCs w:val="18"/>
        </w:rPr>
      </w:pPr>
      <w:r w:rsidRPr="00DE2E59">
        <w:rPr>
          <w:rFonts w:eastAsia="Courier New"/>
          <w:sz w:val="18"/>
          <w:szCs w:val="18"/>
        </w:rPr>
        <w:t xml:space="preserve">6.1.2. </w:t>
      </w:r>
      <w:r w:rsidRPr="00DE2E59">
        <w:rPr>
          <w:sz w:val="18"/>
          <w:szCs w:val="18"/>
        </w:rPr>
        <w:t>Заповнювати поліс обов’язкового страхування цивільно-правової відповідальності власників наземних транспортних засобів відповідно до порядку заповнення поліса обов’язкового страхування цивільно-правової відповідальності власників наземних транспортних засобів, який встановлюється МТСБУ.</w:t>
      </w:r>
    </w:p>
    <w:p w:rsidR="00D1793C" w:rsidRPr="00DE2E59" w:rsidRDefault="00D1793C" w:rsidP="00D1793C">
      <w:pPr>
        <w:pStyle w:val="rvps2"/>
        <w:shd w:val="clear" w:color="auto" w:fill="FFFFFF"/>
        <w:spacing w:before="0" w:beforeAutospacing="0" w:after="0" w:afterAutospacing="0"/>
        <w:ind w:firstLine="851"/>
        <w:contextualSpacing/>
        <w:jc w:val="both"/>
        <w:rPr>
          <w:sz w:val="18"/>
          <w:szCs w:val="18"/>
        </w:rPr>
      </w:pPr>
      <w:r w:rsidRPr="00DE2E59">
        <w:rPr>
          <w:sz w:val="18"/>
          <w:szCs w:val="18"/>
        </w:rPr>
        <w:t>6.1.3.  Внутрішній договір страхування набирає чинності з моменту, зазначеного в полісі обов’язкового страхування цивільно-правової відповідальності власників наземних транспортних засобів, що посвідчує укладання такого договору, крім внутрішніх електронних договорів страхування.</w:t>
      </w:r>
    </w:p>
    <w:p w:rsidR="00D1793C" w:rsidRPr="00DE2E59" w:rsidRDefault="00D1793C" w:rsidP="00D1793C">
      <w:pPr>
        <w:pStyle w:val="rvps2"/>
        <w:shd w:val="clear" w:color="auto" w:fill="FFFFFF"/>
        <w:spacing w:before="0" w:beforeAutospacing="0" w:after="0" w:afterAutospacing="0"/>
        <w:ind w:firstLine="851"/>
        <w:contextualSpacing/>
        <w:jc w:val="both"/>
        <w:rPr>
          <w:sz w:val="18"/>
          <w:szCs w:val="18"/>
        </w:rPr>
      </w:pPr>
      <w:r w:rsidRPr="00DE2E59">
        <w:rPr>
          <w:sz w:val="18"/>
          <w:szCs w:val="18"/>
        </w:rPr>
        <w:t xml:space="preserve">6.1.4. Разом із полісом обов’язкового страхування цивільно-правової відповідальності власників наземних транспортних засобів безоплатно надати страхувальнику в паперовій або електронній формі перелік представників страховика, уповноважених виконувати функцію такого страховика щодо опрацювання претензій в Автономній Республіці Крим, областях, </w:t>
      </w:r>
      <w:r w:rsidRPr="00DE2E59">
        <w:rPr>
          <w:sz w:val="18"/>
          <w:szCs w:val="18"/>
        </w:rPr>
        <w:lastRenderedPageBreak/>
        <w:t>містах Києві та Севастополі, спеціальний знак та бланк повідомлення про дорожньо-транспортну пригоду встановленого МТСБУ зразка.</w:t>
      </w:r>
    </w:p>
    <w:p w:rsidR="00D1793C" w:rsidRPr="00DE2E59" w:rsidRDefault="00D1793C" w:rsidP="00D1793C">
      <w:pPr>
        <w:pStyle w:val="rvps2"/>
        <w:shd w:val="clear" w:color="auto" w:fill="FFFFFF"/>
        <w:spacing w:before="0" w:beforeAutospacing="0" w:after="0" w:afterAutospacing="0"/>
        <w:ind w:firstLine="851"/>
        <w:contextualSpacing/>
        <w:jc w:val="both"/>
        <w:rPr>
          <w:sz w:val="18"/>
          <w:szCs w:val="18"/>
        </w:rPr>
      </w:pPr>
      <w:r w:rsidRPr="00DE2E59">
        <w:rPr>
          <w:sz w:val="18"/>
          <w:szCs w:val="18"/>
        </w:rPr>
        <w:t>6.1.5. При укладанні внутрішнього договору страхування щодо транспортного засобу, який підлягає обов’язковому технічному контролю відповідно до </w:t>
      </w:r>
      <w:hyperlink r:id="rId5" w:tgtFrame="_blank" w:history="1">
        <w:r w:rsidRPr="00DE2E59">
          <w:rPr>
            <w:rStyle w:val="a4"/>
            <w:sz w:val="18"/>
            <w:szCs w:val="18"/>
          </w:rPr>
          <w:t>Закону України</w:t>
        </w:r>
      </w:hyperlink>
      <w:r w:rsidRPr="00DE2E59">
        <w:rPr>
          <w:sz w:val="18"/>
          <w:szCs w:val="18"/>
        </w:rPr>
        <w:t> «Про дорожній рух», страховик зобов’язаний також дотримуватися такого:</w:t>
      </w:r>
    </w:p>
    <w:p w:rsidR="00D1793C" w:rsidRPr="00DE2E59" w:rsidRDefault="00D1793C" w:rsidP="00D1793C">
      <w:pPr>
        <w:pStyle w:val="rvps2"/>
        <w:shd w:val="clear" w:color="auto" w:fill="FFFFFF"/>
        <w:spacing w:before="0" w:beforeAutospacing="0" w:after="0" w:afterAutospacing="0"/>
        <w:ind w:firstLine="851"/>
        <w:contextualSpacing/>
        <w:jc w:val="both"/>
        <w:rPr>
          <w:sz w:val="18"/>
          <w:szCs w:val="18"/>
        </w:rPr>
      </w:pPr>
      <w:r w:rsidRPr="00DE2E59">
        <w:rPr>
          <w:sz w:val="18"/>
          <w:szCs w:val="18"/>
        </w:rPr>
        <w:t>6.1.5.1. Укладати договори обов’язкового страхування цивільно-правової відповідальності власників транспортних засобів за умови проходження зазначеними транспортними засобами обов’язкового технічного контролю, якщо вони згідно з протоколом перевірки технічного стану визнані технічно справними, на строк, що не перевищує строку чергового проходження транспортним засобом обов’язкового технічного контролю відповідно до вимог </w:t>
      </w:r>
      <w:hyperlink r:id="rId6" w:tgtFrame="_blank" w:history="1">
        <w:r w:rsidRPr="00DE2E59">
          <w:rPr>
            <w:rStyle w:val="a4"/>
            <w:sz w:val="18"/>
            <w:szCs w:val="18"/>
          </w:rPr>
          <w:t>Закону України</w:t>
        </w:r>
      </w:hyperlink>
      <w:r w:rsidRPr="00DE2E59">
        <w:rPr>
          <w:sz w:val="18"/>
          <w:szCs w:val="18"/>
        </w:rPr>
        <w:t> «Про дорожній рух».</w:t>
      </w:r>
    </w:p>
    <w:p w:rsidR="00D1793C" w:rsidRPr="00DE2E59" w:rsidRDefault="00D1793C" w:rsidP="00D1793C">
      <w:pPr>
        <w:pStyle w:val="rvps2"/>
        <w:shd w:val="clear" w:color="auto" w:fill="FFFFFF"/>
        <w:spacing w:before="0" w:beforeAutospacing="0" w:after="0" w:afterAutospacing="0"/>
        <w:ind w:firstLine="851"/>
        <w:contextualSpacing/>
        <w:jc w:val="both"/>
        <w:rPr>
          <w:sz w:val="18"/>
          <w:szCs w:val="18"/>
        </w:rPr>
      </w:pPr>
      <w:r w:rsidRPr="00DE2E59">
        <w:rPr>
          <w:sz w:val="18"/>
          <w:szCs w:val="18"/>
        </w:rPr>
        <w:t>6.1.5.2. Інформацію про укладення внутрішнього договору страхування щодо транспортного засобу, що підлягає обов’язковому технічному контролю, надати до єдиної централізованої бази даних щодо обов’язкового страхування цивільно-правової відповідальності.</w:t>
      </w:r>
    </w:p>
    <w:p w:rsidR="00D1793C" w:rsidRPr="00DE2E59" w:rsidRDefault="00D1793C" w:rsidP="00D1793C">
      <w:pPr>
        <w:spacing w:line="240" w:lineRule="auto"/>
        <w:ind w:firstLine="709"/>
        <w:contextualSpacing/>
        <w:rPr>
          <w:rFonts w:eastAsia="Times New Roman"/>
          <w:sz w:val="18"/>
          <w:szCs w:val="18"/>
          <w:lang w:val="ru-RU" w:eastAsia="ru-RU"/>
        </w:rPr>
      </w:pPr>
      <w:r w:rsidRPr="00DE2E59">
        <w:rPr>
          <w:rFonts w:eastAsia="Times New Roman"/>
          <w:sz w:val="18"/>
          <w:szCs w:val="18"/>
          <w:lang w:eastAsia="ru-RU"/>
        </w:rPr>
        <w:t xml:space="preserve">6.1.6. </w:t>
      </w:r>
      <w:r w:rsidRPr="00DE2E59">
        <w:rPr>
          <w:rFonts w:eastAsia="Courier New"/>
          <w:sz w:val="18"/>
          <w:szCs w:val="18"/>
          <w:lang w:eastAsia="ru-RU"/>
        </w:rPr>
        <w:t>Протягом двох робочих днів з дня отримання  повідомлення  про  настання  події,  що  містить ознаки страхового випадку,  розпочати  її  розслідування,  у  тому  числі здійснити   запити   щодо  отримання  відомостей,  необхідних  для своєчасного здійснення страхового відшкодування. Протягом 10 робочих днів з дня  отримання  повідомлення про дорожньо-транспортну   пригоду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r w:rsidRPr="00DE2E59">
        <w:rPr>
          <w:sz w:val="18"/>
          <w:szCs w:val="18"/>
        </w:rPr>
        <w:t xml:space="preserve"> Якщо у визначений строк аварійний комісар або експерт не з'явився, потерпілий має право самостійно обрати аварійного комісара або експерта для визначення розміру шкоди. У такому випадку страховик зобов'язаний відшкодувати потерпілому витрати на проведення експертизи (ст. 34 Закону).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6.1.</w:t>
      </w:r>
      <w:r w:rsidRPr="00DE2E59">
        <w:rPr>
          <w:rFonts w:eastAsia="Courier New"/>
          <w:sz w:val="18"/>
          <w:szCs w:val="18"/>
          <w:lang w:val="ru-RU" w:eastAsia="ru-RU"/>
        </w:rPr>
        <w:t>7</w:t>
      </w:r>
      <w:r w:rsidRPr="00DE2E59">
        <w:rPr>
          <w:rFonts w:eastAsia="Courier New"/>
          <w:sz w:val="18"/>
          <w:szCs w:val="18"/>
          <w:lang w:eastAsia="ru-RU"/>
        </w:rPr>
        <w:t xml:space="preserve">. </w:t>
      </w:r>
      <w:r w:rsidRPr="00DE2E59">
        <w:rPr>
          <w:rFonts w:eastAsia="Courier New"/>
          <w:sz w:val="18"/>
          <w:szCs w:val="18"/>
          <w:lang w:val="ru-RU" w:eastAsia="ru-RU"/>
        </w:rPr>
        <w:t>Н</w:t>
      </w:r>
      <w:proofErr w:type="spellStart"/>
      <w:r w:rsidRPr="00DE2E59">
        <w:rPr>
          <w:rFonts w:eastAsia="Courier New"/>
          <w:sz w:val="18"/>
          <w:szCs w:val="18"/>
          <w:lang w:eastAsia="ru-RU"/>
        </w:rPr>
        <w:t>адавати</w:t>
      </w:r>
      <w:proofErr w:type="spellEnd"/>
      <w:r w:rsidRPr="00DE2E59">
        <w:rPr>
          <w:rFonts w:eastAsia="Courier New"/>
          <w:sz w:val="18"/>
          <w:szCs w:val="18"/>
          <w:lang w:eastAsia="ru-RU"/>
        </w:rPr>
        <w:t xml:space="preserve"> консультаційну допомогу заявнику при складанні заяви та на прохання заявника зобов'язаний ознайомити його з відповідними нормативними актами та порядком обчислення </w:t>
      </w:r>
      <w:proofErr w:type="gramStart"/>
      <w:r w:rsidRPr="00DE2E59">
        <w:rPr>
          <w:rFonts w:eastAsia="Courier New"/>
          <w:sz w:val="18"/>
          <w:szCs w:val="18"/>
          <w:lang w:eastAsia="ru-RU"/>
        </w:rPr>
        <w:t>страхового</w:t>
      </w:r>
      <w:proofErr w:type="gramEnd"/>
      <w:r w:rsidRPr="00DE2E59">
        <w:rPr>
          <w:rFonts w:eastAsia="Courier New"/>
          <w:sz w:val="18"/>
          <w:szCs w:val="18"/>
          <w:lang w:eastAsia="ru-RU"/>
        </w:rPr>
        <w:t xml:space="preserve"> відшкодування.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val="ru-RU" w:eastAsia="ru-RU"/>
        </w:rPr>
      </w:pPr>
      <w:r w:rsidRPr="00DE2E59">
        <w:rPr>
          <w:rFonts w:eastAsia="Courier New"/>
          <w:sz w:val="18"/>
          <w:szCs w:val="18"/>
          <w:lang w:val="ru-RU" w:eastAsia="ru-RU"/>
        </w:rPr>
        <w:t xml:space="preserve">6.1.8. </w:t>
      </w:r>
      <w:r w:rsidRPr="00DE2E59">
        <w:rPr>
          <w:rFonts w:eastAsia="Courier New"/>
          <w:sz w:val="18"/>
          <w:szCs w:val="18"/>
          <w:lang w:eastAsia="ru-RU"/>
        </w:rPr>
        <w:t xml:space="preserve">Після розгляду наданих йому визначених у пункті 2.2 цього Договору (Стаття 35 Закону) документів про дорожньо-транспортну пригоду </w:t>
      </w:r>
      <w:proofErr w:type="spellStart"/>
      <w:r w:rsidRPr="00DE2E59">
        <w:rPr>
          <w:rFonts w:eastAsia="Courier New"/>
          <w:sz w:val="18"/>
          <w:szCs w:val="18"/>
          <w:lang w:eastAsia="ru-RU"/>
        </w:rPr>
        <w:t>прий</w:t>
      </w:r>
      <w:r w:rsidRPr="00DE2E59">
        <w:rPr>
          <w:rFonts w:eastAsia="Courier New"/>
          <w:sz w:val="18"/>
          <w:szCs w:val="18"/>
          <w:lang w:val="ru-RU" w:eastAsia="ru-RU"/>
        </w:rPr>
        <w:t>няти</w:t>
      </w:r>
      <w:proofErr w:type="spellEnd"/>
      <w:r w:rsidRPr="00DE2E59">
        <w:rPr>
          <w:rFonts w:eastAsia="Courier New"/>
          <w:sz w:val="18"/>
          <w:szCs w:val="18"/>
          <w:lang w:eastAsia="ru-RU"/>
        </w:rPr>
        <w:t xml:space="preserve">рішення про виплату страхового відшкодування або відмову у виплаті страхового відшкодування. Протягом трьох робочих днів з дня прийняття відповідного рішення направити заявнику письмове повідомлення щодо прийнятого рішення.  </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6.1.</w:t>
      </w:r>
      <w:r w:rsidRPr="00DE2E59">
        <w:rPr>
          <w:rFonts w:eastAsia="Courier New"/>
          <w:sz w:val="18"/>
          <w:szCs w:val="18"/>
          <w:lang w:val="ru-RU" w:eastAsia="ru-RU"/>
        </w:rPr>
        <w:t>9</w:t>
      </w:r>
      <w:r w:rsidRPr="00DE2E59">
        <w:rPr>
          <w:rFonts w:eastAsia="Times New Roman"/>
          <w:sz w:val="18"/>
          <w:szCs w:val="18"/>
          <w:lang w:eastAsia="ru-RU"/>
        </w:rPr>
        <w:t>. Гарантувати виконання прийнятих на себе зобов'язань за Договором страхування.</w:t>
      </w:r>
    </w:p>
    <w:p w:rsidR="00D1793C" w:rsidRPr="00DE2E59" w:rsidRDefault="00D1793C" w:rsidP="00D1793C">
      <w:pPr>
        <w:spacing w:line="240" w:lineRule="auto"/>
        <w:ind w:firstLine="709"/>
        <w:contextualSpacing/>
        <w:rPr>
          <w:rFonts w:eastAsia="Times New Roman"/>
          <w:sz w:val="18"/>
          <w:szCs w:val="18"/>
          <w:lang w:val="ru-RU" w:eastAsia="ru-RU"/>
        </w:rPr>
      </w:pPr>
      <w:r w:rsidRPr="00DE2E59">
        <w:rPr>
          <w:rFonts w:eastAsia="Times New Roman"/>
          <w:sz w:val="18"/>
          <w:szCs w:val="18"/>
          <w:lang w:eastAsia="ru-RU"/>
        </w:rPr>
        <w:t xml:space="preserve"> 6.1.</w:t>
      </w:r>
      <w:r w:rsidRPr="00DE2E59">
        <w:rPr>
          <w:rFonts w:eastAsia="Times New Roman"/>
          <w:sz w:val="18"/>
          <w:szCs w:val="18"/>
          <w:lang w:val="ru-RU" w:eastAsia="ru-RU"/>
        </w:rPr>
        <w:t>10</w:t>
      </w:r>
      <w:r w:rsidRPr="00DE2E59">
        <w:rPr>
          <w:rFonts w:eastAsia="Times New Roman"/>
          <w:sz w:val="18"/>
          <w:szCs w:val="18"/>
          <w:lang w:eastAsia="ru-RU"/>
        </w:rPr>
        <w:t>. </w:t>
      </w:r>
      <w:r w:rsidRPr="00DE2E59">
        <w:rPr>
          <w:rFonts w:eastAsia="Courier New"/>
          <w:sz w:val="18"/>
          <w:szCs w:val="18"/>
          <w:lang w:eastAsia="ru-RU"/>
        </w:rPr>
        <w:t>Виплатити страхове відшкодування відповідно до умов цього Договору та Закону</w:t>
      </w:r>
    </w:p>
    <w:p w:rsidR="00D1793C" w:rsidRPr="00DE2E59" w:rsidRDefault="00D1793C" w:rsidP="00D1793C">
      <w:pPr>
        <w:spacing w:line="240" w:lineRule="auto"/>
        <w:ind w:firstLine="709"/>
        <w:contextualSpacing/>
        <w:rPr>
          <w:rFonts w:eastAsia="Courier New"/>
          <w:sz w:val="18"/>
          <w:szCs w:val="18"/>
          <w:lang w:val="ru-RU" w:eastAsia="ru-RU"/>
        </w:rPr>
      </w:pPr>
      <w:r w:rsidRPr="00DE2E59">
        <w:rPr>
          <w:rFonts w:eastAsia="Times New Roman"/>
          <w:sz w:val="18"/>
          <w:szCs w:val="18"/>
          <w:lang w:val="ru-RU" w:eastAsia="ru-RU"/>
        </w:rPr>
        <w:t xml:space="preserve">6.1.11. </w:t>
      </w:r>
      <w:r w:rsidRPr="00DE2E59">
        <w:rPr>
          <w:rFonts w:eastAsia="Courier New"/>
          <w:sz w:val="18"/>
          <w:szCs w:val="18"/>
          <w:lang w:eastAsia="ru-RU"/>
        </w:rPr>
        <w:t>У разі втрати страхового поліса Страх</w:t>
      </w:r>
      <w:proofErr w:type="spellStart"/>
      <w:r w:rsidRPr="00DE2E59">
        <w:rPr>
          <w:rFonts w:eastAsia="Courier New"/>
          <w:sz w:val="18"/>
          <w:szCs w:val="18"/>
          <w:lang w:val="ru-RU" w:eastAsia="ru-RU"/>
        </w:rPr>
        <w:t>увальником</w:t>
      </w:r>
      <w:proofErr w:type="spellEnd"/>
      <w:r w:rsidRPr="00DE2E59">
        <w:rPr>
          <w:rFonts w:eastAsia="Courier New"/>
          <w:sz w:val="18"/>
          <w:szCs w:val="18"/>
          <w:lang w:eastAsia="ru-RU"/>
        </w:rPr>
        <w:t xml:space="preserve"> зобов'язаний безкоштовно видати протягом семи календарних днів дублікат цього поліса на підставі заяви Страхувальника. У разі втрати дубліката умови його повторної видачі визначаються за домовленістю сторін.  </w:t>
      </w:r>
    </w:p>
    <w:p w:rsidR="00D1793C" w:rsidRPr="00DE2E59" w:rsidRDefault="00D1793C" w:rsidP="00D1793C">
      <w:pPr>
        <w:spacing w:line="240" w:lineRule="auto"/>
        <w:ind w:firstLine="709"/>
        <w:contextualSpacing/>
        <w:rPr>
          <w:rFonts w:eastAsia="Times New Roman"/>
          <w:sz w:val="18"/>
          <w:szCs w:val="18"/>
          <w:lang w:val="ru-RU" w:eastAsia="ru-RU"/>
        </w:rPr>
      </w:pPr>
      <w:r w:rsidRPr="00DE2E59">
        <w:rPr>
          <w:rFonts w:eastAsia="Courier New"/>
          <w:sz w:val="18"/>
          <w:szCs w:val="18"/>
          <w:lang w:val="ru-RU" w:eastAsia="ru-RU"/>
        </w:rPr>
        <w:t>6.1.12.</w:t>
      </w:r>
      <w:r w:rsidRPr="00DE2E59">
        <w:rPr>
          <w:rFonts w:eastAsia="Times New Roman"/>
          <w:sz w:val="18"/>
          <w:szCs w:val="18"/>
          <w:lang w:eastAsia="ru-RU"/>
        </w:rPr>
        <w:t xml:space="preserve">Тримати </w:t>
      </w:r>
      <w:proofErr w:type="gramStart"/>
      <w:r w:rsidRPr="00DE2E59">
        <w:rPr>
          <w:rFonts w:eastAsia="Times New Roman"/>
          <w:sz w:val="18"/>
          <w:szCs w:val="18"/>
          <w:lang w:eastAsia="ru-RU"/>
        </w:rPr>
        <w:t>у</w:t>
      </w:r>
      <w:proofErr w:type="gramEnd"/>
      <w:r w:rsidRPr="00DE2E59">
        <w:rPr>
          <w:rFonts w:eastAsia="Times New Roman"/>
          <w:sz w:val="18"/>
          <w:szCs w:val="18"/>
          <w:lang w:eastAsia="ru-RU"/>
        </w:rPr>
        <w:t xml:space="preserve"> таємниці відомості про Страхувальника i його майновий стан за винятком випадків, передбачених законодавством України.</w:t>
      </w:r>
    </w:p>
    <w:p w:rsidR="00D1793C" w:rsidRPr="00DE2E59" w:rsidRDefault="00D1793C" w:rsidP="00D1793C">
      <w:pPr>
        <w:spacing w:line="240" w:lineRule="auto"/>
        <w:ind w:firstLine="709"/>
        <w:contextualSpacing/>
        <w:rPr>
          <w:rFonts w:eastAsia="Times New Roman"/>
          <w:b/>
          <w:sz w:val="18"/>
          <w:szCs w:val="18"/>
          <w:lang w:eastAsia="ru-RU"/>
        </w:rPr>
      </w:pPr>
      <w:bookmarkStart w:id="0" w:name="n55"/>
      <w:bookmarkStart w:id="1" w:name="n57"/>
      <w:bookmarkEnd w:id="0"/>
      <w:bookmarkEnd w:id="1"/>
      <w:r w:rsidRPr="00DE2E59">
        <w:rPr>
          <w:rFonts w:eastAsia="Times New Roman"/>
          <w:b/>
          <w:sz w:val="18"/>
          <w:szCs w:val="18"/>
          <w:lang w:eastAsia="ru-RU"/>
        </w:rPr>
        <w:t>6.2. Страхувальник зобов'язаний :</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6.2.1. Перерахувати на розрахунковий рахунок Страховика страховий платіж, в розмірі і термін, визначені </w:t>
      </w:r>
      <w:proofErr w:type="spellStart"/>
      <w:r w:rsidRPr="00DE2E59">
        <w:rPr>
          <w:rFonts w:eastAsia="Times New Roman"/>
          <w:sz w:val="18"/>
          <w:szCs w:val="18"/>
          <w:lang w:eastAsia="ru-RU"/>
        </w:rPr>
        <w:t>згiдно</w:t>
      </w:r>
      <w:proofErr w:type="spellEnd"/>
      <w:r w:rsidRPr="00DE2E59">
        <w:rPr>
          <w:rFonts w:eastAsia="Times New Roman"/>
          <w:sz w:val="18"/>
          <w:szCs w:val="18"/>
          <w:lang w:eastAsia="ru-RU"/>
        </w:rPr>
        <w:t xml:space="preserve"> з   п. 4.2 цього Договору.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contextualSpacing/>
        <w:rPr>
          <w:rFonts w:eastAsia="Courier New"/>
          <w:sz w:val="18"/>
          <w:szCs w:val="18"/>
          <w:lang w:eastAsia="ru-RU"/>
        </w:rPr>
      </w:pPr>
      <w:r w:rsidRPr="00DE2E59">
        <w:rPr>
          <w:rFonts w:eastAsia="Courier New"/>
          <w:sz w:val="18"/>
          <w:szCs w:val="18"/>
          <w:lang w:eastAsia="ru-RU"/>
        </w:rPr>
        <w:t>6.2.2. При укладенні Договору обов'язкового страхування цивільно-правової відповідальності Страхувальник зобов'язаний повідомити Страховика про всі діючі договори обов'язкового страхування цивільно-правової відповідальності, укладені з іншими Страховиками, за якими застраховано забезпечені за цим Договором транспортні засоби, а також, за вимогою Страховика, надати інформацію про всі відомі обставини, що мають істотне значення для оцінки страхового ризику.</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6.2.3. Експлуатувати автотранспортний засіб відповідно до встановлених правил i вимог безпеки.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  6.2.4. Учасники ДТП зобов'язані терміново повідомити про дорожньо-транспортну пригоду з участю забезпеченого транспортного засобу відповідні органи Національної поліції України;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  6.2.5. Вжити заходів для невідкладного, але не пізніше трьох робочих днів, повідомлення Страховика, з яким було укладено Договір обов'язкового страхування цивільно-правової відповідальності, або, у випадках, передбачених цим Законом, МТСБУ про настання дорожньо-транспортної пригоди.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iCs/>
          <w:sz w:val="18"/>
          <w:szCs w:val="18"/>
          <w:lang w:eastAsia="ru-RU"/>
        </w:rPr>
      </w:pPr>
      <w:r w:rsidRPr="00DE2E59">
        <w:rPr>
          <w:rFonts w:eastAsia="Courier New"/>
          <w:iCs/>
          <w:sz w:val="18"/>
          <w:szCs w:val="18"/>
          <w:lang w:eastAsia="ru-RU"/>
        </w:rPr>
        <w:t>Якщо зазначені особи з поважних причин не мали змоги виконати зазначені дії, вони мають підтвердити це документально;</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iCs/>
          <w:sz w:val="18"/>
          <w:szCs w:val="18"/>
          <w:lang w:eastAsia="ru-RU"/>
        </w:rPr>
      </w:pPr>
      <w:r w:rsidRPr="00DE2E59">
        <w:rPr>
          <w:rFonts w:eastAsia="Courier New"/>
          <w:sz w:val="18"/>
          <w:szCs w:val="18"/>
          <w:lang w:eastAsia="ru-RU"/>
        </w:rPr>
        <w:t xml:space="preserve">  6.2.6. </w:t>
      </w:r>
      <w:r w:rsidRPr="00DE2E59">
        <w:rPr>
          <w:rFonts w:eastAsia="Courier New"/>
          <w:iCs/>
          <w:sz w:val="18"/>
          <w:szCs w:val="18"/>
          <w:lang w:eastAsia="ru-RU"/>
        </w:rPr>
        <w:t>Проінформувати один одного про себе, своє місце проживання, назву та місцезнаходження Страховика та надати відомості про відповідні страхові поліси;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  6.2.7. Вжити всіх можливих заходів з метою запобігання чи зменшення подальшої шкоди.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  6.2.8. Учасники  дорожньо-транспортної   пригоди  зобов'язані зберегти транспортний засіб чи пошкоджене майно в такому стані,  в якому воно знаходилося після дорожньо-транспортної пригоди, до тих пір, доки їх не огляне призначений страховиком експерт.</w:t>
      </w:r>
    </w:p>
    <w:p w:rsidR="00D1793C" w:rsidRPr="00DE2E59" w:rsidRDefault="00D1793C" w:rsidP="00D1793C">
      <w:pPr>
        <w:tabs>
          <w:tab w:val="left" w:pos="-1985"/>
        </w:tabs>
        <w:spacing w:line="240" w:lineRule="auto"/>
        <w:ind w:firstLine="709"/>
        <w:contextualSpacing/>
        <w:rPr>
          <w:rFonts w:eastAsia="Times New Roman"/>
          <w:b/>
          <w:sz w:val="18"/>
          <w:szCs w:val="18"/>
          <w:lang w:eastAsia="ru-RU"/>
        </w:rPr>
      </w:pPr>
      <w:r w:rsidRPr="00DE2E59">
        <w:rPr>
          <w:rFonts w:eastAsia="Times New Roman"/>
          <w:b/>
          <w:sz w:val="18"/>
          <w:szCs w:val="18"/>
          <w:lang w:eastAsia="ru-RU"/>
        </w:rPr>
        <w:t>6.3. Страховик має право:</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6.3.1. Перевіряти всю надану Страхувальником інформацію.</w:t>
      </w:r>
    </w:p>
    <w:p w:rsidR="00D1793C" w:rsidRPr="00DE2E59" w:rsidRDefault="00D1793C" w:rsidP="00D1793C">
      <w:pPr>
        <w:tabs>
          <w:tab w:val="left" w:pos="1134"/>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6.3.2. Самостійно з’ясовувати причини i обставини страхового випадку, а також розміри шкоди.</w:t>
      </w:r>
    </w:p>
    <w:p w:rsidR="00D1793C" w:rsidRPr="00DE2E59" w:rsidRDefault="00D1793C" w:rsidP="00D1793C">
      <w:pPr>
        <w:tabs>
          <w:tab w:val="left" w:pos="1134"/>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6.3.3. Вимагати від Страхувальника інформацію, необхідну для встановлення факту страхового випадку i визначення розміру заподіяної шкоди, направляти запит в компетентні органи в </w:t>
      </w:r>
      <w:proofErr w:type="spellStart"/>
      <w:r w:rsidRPr="00DE2E59">
        <w:rPr>
          <w:rFonts w:eastAsia="Times New Roman"/>
          <w:sz w:val="18"/>
          <w:szCs w:val="18"/>
          <w:lang w:eastAsia="ru-RU"/>
        </w:rPr>
        <w:t>разi</w:t>
      </w:r>
      <w:proofErr w:type="spellEnd"/>
      <w:r w:rsidRPr="00DE2E59">
        <w:rPr>
          <w:rFonts w:eastAsia="Times New Roman"/>
          <w:sz w:val="18"/>
          <w:szCs w:val="18"/>
          <w:lang w:eastAsia="ru-RU"/>
        </w:rPr>
        <w:t xml:space="preserve"> недостатності інформації.</w:t>
      </w:r>
    </w:p>
    <w:p w:rsidR="00D1793C" w:rsidRPr="00DE2E59" w:rsidRDefault="00D1793C" w:rsidP="00D1793C">
      <w:pPr>
        <w:tabs>
          <w:tab w:val="left" w:pos="1134"/>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6.3.4. Повністю або частково відмовити у виплаті страхового відшкодування, якщо Страхувальник не виконав обов'язки, передбачені Законом, не надав документи, необхідні для виплати страхового відшкодування.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sz w:val="18"/>
          <w:szCs w:val="18"/>
          <w:lang w:eastAsia="ru-RU"/>
        </w:rPr>
        <w:t xml:space="preserve">  6.3.5. Після виплати страхового відшкодування </w:t>
      </w:r>
      <w:r w:rsidRPr="00DE2E59">
        <w:rPr>
          <w:rFonts w:eastAsia="Courier New"/>
          <w:b/>
          <w:sz w:val="18"/>
          <w:szCs w:val="18"/>
          <w:lang w:eastAsia="ru-RU"/>
        </w:rPr>
        <w:t xml:space="preserve">подати </w:t>
      </w:r>
      <w:proofErr w:type="spellStart"/>
      <w:r w:rsidRPr="00DE2E59">
        <w:rPr>
          <w:rFonts w:eastAsia="Courier New"/>
          <w:b/>
          <w:sz w:val="18"/>
          <w:szCs w:val="18"/>
          <w:lang w:eastAsia="ru-RU"/>
        </w:rPr>
        <w:t>регресний</w:t>
      </w:r>
      <w:proofErr w:type="spellEnd"/>
      <w:r w:rsidRPr="00DE2E59">
        <w:rPr>
          <w:rFonts w:eastAsia="Courier New"/>
          <w:b/>
          <w:sz w:val="18"/>
          <w:szCs w:val="18"/>
          <w:lang w:eastAsia="ru-RU"/>
        </w:rPr>
        <w:t xml:space="preserve"> позов </w:t>
      </w:r>
      <w:r w:rsidRPr="00DE2E59">
        <w:rPr>
          <w:rFonts w:eastAsia="Courier New"/>
          <w:bCs/>
          <w:sz w:val="18"/>
          <w:szCs w:val="18"/>
          <w:lang w:eastAsia="ru-RU"/>
        </w:rPr>
        <w:t>до Страхувальника або водія забезпеченого транспортного засобу, який спричинив дорожньо-транспортну пригоду</w:t>
      </w:r>
      <w:r w:rsidRPr="00DE2E59">
        <w:rPr>
          <w:rFonts w:eastAsia="Courier New"/>
          <w:sz w:val="18"/>
          <w:szCs w:val="18"/>
          <w:lang w:eastAsia="ru-RU"/>
        </w:rPr>
        <w:t>:</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Times New Roman"/>
          <w:sz w:val="18"/>
          <w:szCs w:val="18"/>
          <w:lang w:eastAsia="ru-RU"/>
        </w:rPr>
        <w:t>а) якщо   він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б) якщо він керував транспортним засобом без права на керування транспортним засобом відповідної категорії;</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bCs/>
          <w:sz w:val="18"/>
          <w:szCs w:val="18"/>
          <w:lang w:eastAsia="ru-RU"/>
        </w:rPr>
        <w:t xml:space="preserve">в) якщо він  після  дорожньо-транспортної  пригоди  за  його участю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 </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bCs/>
          <w:sz w:val="18"/>
          <w:szCs w:val="18"/>
          <w:lang w:eastAsia="ru-RU"/>
        </w:rPr>
        <w:t>г) якщо дорожньо-транспортна пригода визначена в установленому порядку безпосереднім</w:t>
      </w:r>
      <w:r w:rsidRPr="00DE2E59">
        <w:rPr>
          <w:rFonts w:eastAsia="Courier New"/>
          <w:sz w:val="18"/>
          <w:szCs w:val="18"/>
          <w:lang w:eastAsia="ru-RU"/>
        </w:rPr>
        <w:t xml:space="preserve"> наслідком невідповідності технічного стану та обладнання транспортного засобу існуючим вимогам Правил дорожнього руху ( </w:t>
      </w:r>
      <w:hyperlink r:id="rId7" w:history="1">
        <w:r w:rsidRPr="00DE2E59">
          <w:rPr>
            <w:rFonts w:eastAsia="Courier New"/>
            <w:sz w:val="18"/>
            <w:szCs w:val="18"/>
            <w:lang w:eastAsia="ru-RU"/>
          </w:rPr>
          <w:t>1306-2001-п</w:t>
        </w:r>
      </w:hyperlink>
      <w:r w:rsidRPr="00DE2E59">
        <w:rPr>
          <w:rFonts w:eastAsia="Courier New"/>
          <w:sz w:val="18"/>
          <w:szCs w:val="18"/>
          <w:lang w:eastAsia="ru-RU"/>
        </w:rPr>
        <w:t xml:space="preserve"> );</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
          <w:sz w:val="18"/>
          <w:szCs w:val="18"/>
          <w:lang w:eastAsia="ru-RU"/>
        </w:rPr>
      </w:pPr>
      <w:r w:rsidRPr="00DE2E59">
        <w:rPr>
          <w:rFonts w:eastAsia="Courier New"/>
          <w:sz w:val="18"/>
          <w:szCs w:val="18"/>
          <w:lang w:eastAsia="ru-RU"/>
        </w:rPr>
        <w:t xml:space="preserve">ґ) якщо він не повідомив страховика у строки і за умов, </w:t>
      </w:r>
      <w:r w:rsidRPr="00DE2E59">
        <w:rPr>
          <w:rFonts w:eastAsia="Courier New"/>
          <w:b/>
          <w:sz w:val="18"/>
          <w:szCs w:val="18"/>
          <w:lang w:eastAsia="ru-RU"/>
        </w:rPr>
        <w:t>визначених у підпункті 33.1.4 пункту 33.1 статті 33 Закону;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bCs/>
          <w:sz w:val="18"/>
          <w:szCs w:val="18"/>
          <w:lang w:eastAsia="ru-RU"/>
        </w:rPr>
        <w:lastRenderedPageBreak/>
        <w:t>д) якщо    страховий    випадок   настав   з   використанням забезпеченого  транспортного  засобу  в  період,  не  передбачений договором   внутрішнього   страхування  (при  укладенні  договору страхування з умовою використання транспортного засобу  в  період, передбачений договором страхування);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bCs/>
          <w:sz w:val="18"/>
          <w:szCs w:val="18"/>
          <w:lang w:eastAsia="ru-RU"/>
        </w:rPr>
        <w:t>е) в частині страхового відшкодування у випадках передбачених статтею 38 Закону</w:t>
      </w:r>
      <w:r w:rsidRPr="00DE2E59">
        <w:rPr>
          <w:rFonts w:eastAsia="Courier New"/>
          <w:b/>
          <w:bCs/>
          <w:sz w:val="18"/>
          <w:szCs w:val="18"/>
          <w:lang w:eastAsia="ru-RU"/>
        </w:rPr>
        <w:t>.</w:t>
      </w:r>
    </w:p>
    <w:p w:rsidR="00D1793C" w:rsidRPr="00DE2E59" w:rsidRDefault="00D1793C" w:rsidP="00D1793C">
      <w:pPr>
        <w:spacing w:line="240" w:lineRule="auto"/>
        <w:ind w:firstLine="709"/>
        <w:contextualSpacing/>
        <w:rPr>
          <w:rFonts w:eastAsia="Times New Roman"/>
          <w:b/>
          <w:sz w:val="18"/>
          <w:szCs w:val="18"/>
          <w:lang w:eastAsia="ru-RU"/>
        </w:rPr>
      </w:pPr>
    </w:p>
    <w:p w:rsidR="00D1793C" w:rsidRPr="00DE2E59" w:rsidRDefault="00D1793C" w:rsidP="00D1793C">
      <w:pPr>
        <w:spacing w:line="240" w:lineRule="auto"/>
        <w:ind w:firstLine="709"/>
        <w:contextualSpacing/>
        <w:rPr>
          <w:rFonts w:eastAsia="Times New Roman"/>
          <w:b/>
          <w:sz w:val="18"/>
          <w:szCs w:val="18"/>
          <w:lang w:eastAsia="ru-RU"/>
        </w:rPr>
      </w:pPr>
      <w:r w:rsidRPr="00DE2E59">
        <w:rPr>
          <w:rFonts w:eastAsia="Times New Roman"/>
          <w:b/>
          <w:sz w:val="18"/>
          <w:szCs w:val="18"/>
          <w:lang w:eastAsia="ru-RU"/>
        </w:rPr>
        <w:t>6.4. Страхувальник має право:</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20" w:firstLine="709"/>
        <w:contextualSpacing/>
        <w:rPr>
          <w:rFonts w:eastAsia="Courier New"/>
          <w:sz w:val="18"/>
          <w:szCs w:val="18"/>
          <w:lang w:eastAsia="ru-RU"/>
        </w:rPr>
      </w:pPr>
      <w:r w:rsidRPr="00DE2E59">
        <w:rPr>
          <w:rFonts w:eastAsia="Courier New"/>
          <w:sz w:val="18"/>
          <w:szCs w:val="18"/>
          <w:lang w:eastAsia="ru-RU"/>
        </w:rPr>
        <w:t>6.4.1. Вибору Страховика для укладення Договору обов'язкового страхування цивільно-правової відповідальності.</w:t>
      </w:r>
    </w:p>
    <w:p w:rsidR="00D1793C" w:rsidRPr="00DE2E59" w:rsidRDefault="00D1793C" w:rsidP="00D1793C">
      <w:pPr>
        <w:tabs>
          <w:tab w:val="left" w:pos="1134"/>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6.4.2. На припинення Договору страхування згідно з р.7 Договору.</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6.4.3. На внесення змін в Договір страхування за погодженням із Страховиком.</w:t>
      </w:r>
    </w:p>
    <w:p w:rsidR="00D1793C" w:rsidRPr="00DE2E59" w:rsidRDefault="00D1793C" w:rsidP="00D1793C">
      <w:pPr>
        <w:tabs>
          <w:tab w:val="left" w:pos="1134"/>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6.4.4. </w:t>
      </w:r>
      <w:proofErr w:type="spellStart"/>
      <w:r w:rsidRPr="00DE2E59">
        <w:rPr>
          <w:rFonts w:eastAsia="Times New Roman"/>
          <w:sz w:val="18"/>
          <w:szCs w:val="18"/>
          <w:lang w:eastAsia="ru-RU"/>
        </w:rPr>
        <w:t>Всi</w:t>
      </w:r>
      <w:proofErr w:type="spellEnd"/>
      <w:r w:rsidRPr="00DE2E59">
        <w:rPr>
          <w:rFonts w:eastAsia="Times New Roman"/>
          <w:sz w:val="18"/>
          <w:szCs w:val="18"/>
          <w:lang w:eastAsia="ru-RU"/>
        </w:rPr>
        <w:t xml:space="preserve"> повідомлення стосовно цього Договору страхування повинні здійснюватися Сторонами в письмовий формі, або засобами зв'язку, що забезпечують фіксовані повідомлення, чи вручатися під розписку.</w:t>
      </w:r>
    </w:p>
    <w:p w:rsidR="00D1793C" w:rsidRPr="00DE2E59" w:rsidRDefault="00D1793C" w:rsidP="00D1793C">
      <w:pPr>
        <w:spacing w:line="240" w:lineRule="auto"/>
        <w:ind w:firstLine="709"/>
        <w:contextualSpacing/>
        <w:jc w:val="center"/>
        <w:rPr>
          <w:rFonts w:eastAsia="Times New Roman"/>
          <w:b/>
          <w:sz w:val="18"/>
          <w:szCs w:val="18"/>
          <w:lang w:eastAsia="ru-RU"/>
        </w:rPr>
      </w:pPr>
    </w:p>
    <w:p w:rsidR="00D1793C" w:rsidRPr="00DE2E59" w:rsidRDefault="00D1793C" w:rsidP="00D1793C">
      <w:pPr>
        <w:spacing w:line="240" w:lineRule="auto"/>
        <w:ind w:firstLine="709"/>
        <w:contextualSpacing/>
        <w:jc w:val="center"/>
        <w:rPr>
          <w:rFonts w:eastAsia="Times New Roman"/>
          <w:b/>
          <w:sz w:val="18"/>
          <w:szCs w:val="18"/>
          <w:lang w:eastAsia="ru-RU"/>
        </w:rPr>
      </w:pPr>
      <w:r w:rsidRPr="00DE2E59">
        <w:rPr>
          <w:rFonts w:eastAsia="Times New Roman"/>
          <w:b/>
          <w:sz w:val="18"/>
          <w:szCs w:val="18"/>
          <w:lang w:eastAsia="ru-RU"/>
        </w:rPr>
        <w:t xml:space="preserve">7. ПОРЯДОК ЗМIНИ I ПРИПИНЕННЯ ДІЇ ДОГОВОРУ СТРАХУВАННЯ </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7.1.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передбачених законодавством України, а саме:</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1) зменшення обсягів закупівлі, зокрема з урахуванням фактичного обсягу видатків Покупця;</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5) погодження зміни ціни в договорі про закупівлю в бік зменшення (без зміни кількості (обсягу) та якості товарів, робіт і послуг);</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2E59">
        <w:rPr>
          <w:rFonts w:eastAsia="Times New Roman"/>
          <w:sz w:val="18"/>
          <w:szCs w:val="18"/>
          <w:lang w:eastAsia="ru-RU"/>
        </w:rPr>
        <w:t>Platts</w:t>
      </w:r>
      <w:proofErr w:type="spellEnd"/>
      <w:r w:rsidRPr="00DE2E59">
        <w:rPr>
          <w:rFonts w:eastAsia="Times New Roman"/>
          <w:sz w:val="18"/>
          <w:szCs w:val="18"/>
          <w:lang w:eastAsia="ru-RU"/>
        </w:rPr>
        <w:t xml:space="preserve">, ARGUS, регульованих цін (тарифів), нормативів, середньозважених цін на електроенергію на ринку </w:t>
      </w:r>
      <w:proofErr w:type="spellStart"/>
      <w:r w:rsidRPr="00DE2E59">
        <w:rPr>
          <w:rFonts w:eastAsia="Times New Roman"/>
          <w:sz w:val="18"/>
          <w:szCs w:val="18"/>
          <w:lang w:eastAsia="ru-RU"/>
        </w:rPr>
        <w:t>“на</w:t>
      </w:r>
      <w:proofErr w:type="spellEnd"/>
      <w:r w:rsidRPr="00DE2E59">
        <w:rPr>
          <w:rFonts w:eastAsia="Times New Roman"/>
          <w:sz w:val="18"/>
          <w:szCs w:val="18"/>
          <w:lang w:eastAsia="ru-RU"/>
        </w:rPr>
        <w:t xml:space="preserve"> добу </w:t>
      </w:r>
      <w:proofErr w:type="spellStart"/>
      <w:r w:rsidRPr="00DE2E59">
        <w:rPr>
          <w:rFonts w:eastAsia="Times New Roman"/>
          <w:sz w:val="18"/>
          <w:szCs w:val="18"/>
          <w:lang w:eastAsia="ru-RU"/>
        </w:rPr>
        <w:t>наперед”</w:t>
      </w:r>
      <w:proofErr w:type="spellEnd"/>
      <w:r w:rsidRPr="00DE2E59">
        <w:rPr>
          <w:rFonts w:eastAsia="Times New Roman"/>
          <w:sz w:val="18"/>
          <w:szCs w:val="18"/>
          <w:lang w:eastAsia="ru-RU"/>
        </w:rPr>
        <w:t>, що застосовуються в договорі про закупівлю, у разі встановлення в договорі про закупівлю порядку зміни ціни;</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8) зміни умов у зв’язку із застосуванням положень частини шостої статті 41 Закону України «Про публічні закупівлі».</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7.2.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7.3. Жодна із сторін не має права передавати свої права за Даним Договором третій стороні.   </w:t>
      </w:r>
    </w:p>
    <w:p w:rsidR="00D1793C" w:rsidRPr="00DE2E59" w:rsidRDefault="00D1793C" w:rsidP="00D1793C">
      <w:pPr>
        <w:tabs>
          <w:tab w:val="left" w:pos="426"/>
        </w:tabs>
        <w:spacing w:line="240" w:lineRule="auto"/>
        <w:ind w:firstLine="709"/>
        <w:contextualSpacing/>
        <w:rPr>
          <w:rFonts w:eastAsia="Times New Roman"/>
          <w:sz w:val="18"/>
          <w:szCs w:val="18"/>
          <w:lang w:eastAsia="ru-RU"/>
        </w:rPr>
      </w:pPr>
      <w:r w:rsidRPr="00DE2E59">
        <w:rPr>
          <w:rFonts w:eastAsia="Times New Roman"/>
          <w:sz w:val="18"/>
          <w:szCs w:val="18"/>
          <w:lang w:eastAsia="ru-RU"/>
        </w:rPr>
        <w:t>7.4.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7.5. </w:t>
      </w:r>
      <w:proofErr w:type="spellStart"/>
      <w:r w:rsidRPr="00DE2E59">
        <w:rPr>
          <w:rFonts w:eastAsia="Times New Roman"/>
          <w:sz w:val="18"/>
          <w:szCs w:val="18"/>
          <w:lang w:eastAsia="ru-RU"/>
        </w:rPr>
        <w:t>Дiя</w:t>
      </w:r>
      <w:proofErr w:type="spellEnd"/>
      <w:r w:rsidRPr="00DE2E59">
        <w:rPr>
          <w:rFonts w:eastAsia="Times New Roman"/>
          <w:sz w:val="18"/>
          <w:szCs w:val="18"/>
          <w:lang w:eastAsia="ru-RU"/>
        </w:rPr>
        <w:t xml:space="preserve"> Договору страхування припиняється за згодою </w:t>
      </w:r>
      <w:proofErr w:type="spellStart"/>
      <w:r w:rsidRPr="00DE2E59">
        <w:rPr>
          <w:rFonts w:eastAsia="Times New Roman"/>
          <w:sz w:val="18"/>
          <w:szCs w:val="18"/>
          <w:lang w:eastAsia="ru-RU"/>
        </w:rPr>
        <w:t>Сторiн</w:t>
      </w:r>
      <w:proofErr w:type="spellEnd"/>
      <w:r w:rsidRPr="00DE2E59">
        <w:rPr>
          <w:rFonts w:eastAsia="Times New Roman"/>
          <w:sz w:val="18"/>
          <w:szCs w:val="18"/>
          <w:lang w:eastAsia="ru-RU"/>
        </w:rPr>
        <w:t xml:space="preserve">, а також у </w:t>
      </w:r>
      <w:proofErr w:type="spellStart"/>
      <w:r w:rsidRPr="00DE2E59">
        <w:rPr>
          <w:rFonts w:eastAsia="Times New Roman"/>
          <w:sz w:val="18"/>
          <w:szCs w:val="18"/>
          <w:lang w:eastAsia="ru-RU"/>
        </w:rPr>
        <w:t>разi</w:t>
      </w:r>
      <w:proofErr w:type="spellEnd"/>
      <w:r w:rsidRPr="00DE2E59">
        <w:rPr>
          <w:rFonts w:eastAsia="Times New Roman"/>
          <w:sz w:val="18"/>
          <w:szCs w:val="18"/>
          <w:lang w:eastAsia="ru-RU"/>
        </w:rPr>
        <w:t>:</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закінчення терміну дії Договору;</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виконання Страховиком зобов'язань перед Страхувальником у повному обсязі;</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несплати Страхувальником страхових платежів у встановлені Договором терміни; </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w:t>
      </w:r>
      <w:proofErr w:type="spellStart"/>
      <w:r w:rsidRPr="00DE2E59">
        <w:rPr>
          <w:rFonts w:eastAsia="Times New Roman"/>
          <w:sz w:val="18"/>
          <w:szCs w:val="18"/>
          <w:lang w:eastAsia="ru-RU"/>
        </w:rPr>
        <w:t>лiквiдацiї</w:t>
      </w:r>
      <w:proofErr w:type="spellEnd"/>
      <w:r w:rsidRPr="00DE2E59">
        <w:rPr>
          <w:rFonts w:eastAsia="Times New Roman"/>
          <w:sz w:val="18"/>
          <w:szCs w:val="18"/>
          <w:lang w:eastAsia="ru-RU"/>
        </w:rPr>
        <w:t xml:space="preserve"> Страхувальника - юридичної особи;</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прийняття судового рішення про визнання Договору страхування </w:t>
      </w:r>
      <w:proofErr w:type="spellStart"/>
      <w:r w:rsidRPr="00DE2E59">
        <w:rPr>
          <w:rFonts w:eastAsia="Times New Roman"/>
          <w:sz w:val="18"/>
          <w:szCs w:val="18"/>
          <w:lang w:eastAsia="ru-RU"/>
        </w:rPr>
        <w:t>недiйсним</w:t>
      </w:r>
      <w:proofErr w:type="spellEnd"/>
      <w:r w:rsidRPr="00DE2E59">
        <w:rPr>
          <w:rFonts w:eastAsia="Times New Roman"/>
          <w:sz w:val="18"/>
          <w:szCs w:val="18"/>
          <w:lang w:eastAsia="ru-RU"/>
        </w:rPr>
        <w:t xml:space="preserve">; </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 у </w:t>
      </w:r>
      <w:proofErr w:type="spellStart"/>
      <w:r w:rsidRPr="00DE2E59">
        <w:rPr>
          <w:rFonts w:eastAsia="Times New Roman"/>
          <w:sz w:val="18"/>
          <w:szCs w:val="18"/>
          <w:lang w:eastAsia="ru-RU"/>
        </w:rPr>
        <w:t>iнших</w:t>
      </w:r>
      <w:proofErr w:type="spellEnd"/>
      <w:r w:rsidRPr="00DE2E59">
        <w:rPr>
          <w:rFonts w:eastAsia="Times New Roman"/>
          <w:sz w:val="18"/>
          <w:szCs w:val="18"/>
          <w:lang w:eastAsia="ru-RU"/>
        </w:rPr>
        <w:t xml:space="preserve"> випадках, передбачених законодавством України.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7.6. Дострокове припинення полісу страхування з ініціативи Страхувальника.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Дія полісу обов'язкового страхування цивільно-правової відповідальності може бути достроково припинена: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за письмовою вимогою Страхувальника, про що він зобов'язаний повідомити Страховика не пізніше ніж за 30 днів до дати припинення дії Договору страхування та надати оригінал поліса страховику;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 - у разі виходу транспортного засобу з володіння Страхувальника проти його волі або знищення транспортного засобу;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 - з інших підстав, передбачених законом або Договором.</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7.7. У разі дострокового припинення полісу обов'язкового страхування цивільно-правової відповідальності Страховик, за умови відсутності виплат страхового відшкодування за цим Договором, повертає Страхувальнику частку страхового платежу, яка обчислюється пропорційно періоду страхування, що залишився до закінчення терміну дії полісу, з утриманням, у передбачених законом випадках, понесених витрат на ведення справи, але не більше 20 відсотків цієї частки, вилучає страховий поліс та анулює його.</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7.8. Дострокове припинення полісу страхування з ініціативи Страховика: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sz w:val="18"/>
          <w:szCs w:val="18"/>
          <w:lang w:eastAsia="ru-RU"/>
        </w:rPr>
        <w:t xml:space="preserve">- </w:t>
      </w:r>
      <w:r w:rsidRPr="00DE2E59">
        <w:rPr>
          <w:rFonts w:eastAsia="Courier New"/>
          <w:bCs/>
          <w:sz w:val="18"/>
          <w:szCs w:val="18"/>
          <w:lang w:eastAsia="ru-RU"/>
        </w:rPr>
        <w:t xml:space="preserve">у разі коли виплачена сума відшкодування за чинним </w:t>
      </w:r>
      <w:r w:rsidRPr="00DE2E59">
        <w:rPr>
          <w:rFonts w:eastAsia="Courier New"/>
          <w:sz w:val="18"/>
          <w:szCs w:val="18"/>
          <w:lang w:eastAsia="ru-RU"/>
        </w:rPr>
        <w:t>полісом</w:t>
      </w:r>
      <w:r w:rsidRPr="00DE2E59">
        <w:rPr>
          <w:rFonts w:eastAsia="Courier New"/>
          <w:bCs/>
          <w:sz w:val="18"/>
          <w:szCs w:val="18"/>
          <w:lang w:eastAsia="ru-RU"/>
        </w:rPr>
        <w:t xml:space="preserve"> перевищила агрегатну страхову суму, дія </w:t>
      </w:r>
      <w:r w:rsidRPr="00DE2E59">
        <w:rPr>
          <w:rFonts w:eastAsia="Courier New"/>
          <w:sz w:val="18"/>
          <w:szCs w:val="18"/>
          <w:lang w:eastAsia="ru-RU"/>
        </w:rPr>
        <w:t>полісу</w:t>
      </w:r>
      <w:r w:rsidRPr="00DE2E59">
        <w:rPr>
          <w:rFonts w:eastAsia="Courier New"/>
          <w:bCs/>
          <w:sz w:val="18"/>
          <w:szCs w:val="18"/>
          <w:lang w:eastAsia="ru-RU"/>
        </w:rPr>
        <w:t xml:space="preserve"> може бути припинена в односторонньому порядку з ініціативи страховика.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iCs/>
          <w:sz w:val="18"/>
          <w:szCs w:val="18"/>
          <w:lang w:eastAsia="ru-RU"/>
        </w:rPr>
      </w:pPr>
      <w:r w:rsidRPr="00DE2E59">
        <w:rPr>
          <w:rFonts w:eastAsia="Courier New"/>
          <w:iCs/>
          <w:sz w:val="18"/>
          <w:szCs w:val="18"/>
          <w:lang w:eastAsia="ru-RU"/>
        </w:rPr>
        <w:t xml:space="preserve">У цьому випадку страховик зобов'язаний письмово повідомити страхувальника протягом 24 годин. Договір вважається дійсним протягом 10 календарних днів з дня надіслання повідомлення щодо припинення </w:t>
      </w:r>
      <w:r w:rsidRPr="00DE2E59">
        <w:rPr>
          <w:rFonts w:eastAsia="Courier New"/>
          <w:sz w:val="18"/>
          <w:szCs w:val="18"/>
          <w:lang w:eastAsia="ru-RU"/>
        </w:rPr>
        <w:t>полісу</w:t>
      </w:r>
      <w:r w:rsidRPr="00DE2E59">
        <w:rPr>
          <w:rFonts w:eastAsia="Courier New"/>
          <w:iCs/>
          <w:sz w:val="18"/>
          <w:szCs w:val="18"/>
          <w:lang w:eastAsia="ru-RU"/>
        </w:rPr>
        <w:t>.</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bCs/>
          <w:sz w:val="18"/>
          <w:szCs w:val="18"/>
          <w:lang w:eastAsia="ru-RU"/>
        </w:rPr>
      </w:pPr>
      <w:r w:rsidRPr="00DE2E59">
        <w:rPr>
          <w:rFonts w:eastAsia="Courier New"/>
          <w:bCs/>
          <w:sz w:val="18"/>
          <w:szCs w:val="18"/>
          <w:lang w:eastAsia="ru-RU"/>
        </w:rPr>
        <w:t>7.9. У разі припинення страхового захисту Страхувальник зобов’язаний у п’ятиденний строк повернути поліси Страховику.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bCs/>
          <w:sz w:val="18"/>
          <w:szCs w:val="18"/>
          <w:lang w:eastAsia="ru-RU"/>
        </w:rPr>
        <w:t>7.10.</w:t>
      </w:r>
      <w:r w:rsidRPr="00DE2E59">
        <w:rPr>
          <w:rFonts w:eastAsia="Courier New"/>
          <w:sz w:val="18"/>
          <w:szCs w:val="18"/>
          <w:lang w:eastAsia="ru-RU"/>
        </w:rPr>
        <w:t>Чинність полісу страхування у разі ліквідації Страховика:</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xml:space="preserve"> -  у разі ліквідації Страховика, правонаступника якого встановлено, поліси страхування зберігають свою силу до закінчення строку дії такого Договору;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Courier New"/>
          <w:sz w:val="18"/>
          <w:szCs w:val="18"/>
          <w:lang w:eastAsia="ru-RU"/>
        </w:rPr>
      </w:pPr>
      <w:r w:rsidRPr="00DE2E59">
        <w:rPr>
          <w:rFonts w:eastAsia="Courier New"/>
          <w:sz w:val="18"/>
          <w:szCs w:val="18"/>
          <w:lang w:eastAsia="ru-RU"/>
        </w:rPr>
        <w:lastRenderedPageBreak/>
        <w:t xml:space="preserve"> -  у разі ліквідації Страховика за його власним рішенням визначені полісом обов'язки цього страховика виконує ліквідаційна комісія; </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 у разі ліквідації Страховика за рішенням визначених законом органів обов'язки по полісах обов'язкового страхування цивільно-правової відповідальності виконує ліквідаційна комісія.</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rFonts w:eastAsia="Courier New"/>
          <w:sz w:val="18"/>
          <w:szCs w:val="18"/>
          <w:lang w:eastAsia="ru-RU"/>
        </w:rPr>
      </w:pPr>
      <w:r w:rsidRPr="00DE2E59">
        <w:rPr>
          <w:rFonts w:eastAsia="Courier New"/>
          <w:sz w:val="18"/>
          <w:szCs w:val="18"/>
          <w:lang w:eastAsia="ru-RU"/>
        </w:rPr>
        <w:t>Обов'язки, для виконання яких у страховика, який ліквідується, недостатньо коштів та/або майна, приймає на себе МТСБУ. Виконання обов'язків у повному обсязі гарантується коштами МТСБУ.</w:t>
      </w:r>
    </w:p>
    <w:p w:rsidR="00D1793C" w:rsidRPr="00DE2E59" w:rsidRDefault="00D1793C" w:rsidP="00D1793C">
      <w:pPr>
        <w:spacing w:line="240" w:lineRule="auto"/>
        <w:ind w:firstLine="709"/>
        <w:contextualSpacing/>
        <w:jc w:val="center"/>
        <w:rPr>
          <w:rFonts w:eastAsia="Times New Roman"/>
          <w:b/>
          <w:sz w:val="18"/>
          <w:szCs w:val="18"/>
          <w:lang w:eastAsia="ru-RU"/>
        </w:rPr>
      </w:pPr>
    </w:p>
    <w:p w:rsidR="00D1793C" w:rsidRPr="00DE2E59" w:rsidRDefault="00D1793C" w:rsidP="00D1793C">
      <w:pPr>
        <w:spacing w:line="240" w:lineRule="auto"/>
        <w:ind w:firstLine="709"/>
        <w:contextualSpacing/>
        <w:jc w:val="center"/>
        <w:rPr>
          <w:rFonts w:eastAsia="Times New Roman"/>
          <w:b/>
          <w:sz w:val="18"/>
          <w:szCs w:val="18"/>
          <w:lang w:eastAsia="ru-RU"/>
        </w:rPr>
      </w:pPr>
      <w:r w:rsidRPr="00DE2E59">
        <w:rPr>
          <w:rFonts w:eastAsia="Times New Roman"/>
          <w:b/>
          <w:sz w:val="18"/>
          <w:szCs w:val="18"/>
          <w:lang w:eastAsia="ru-RU"/>
        </w:rPr>
        <w:t>8. НЕДIЙСНIСТЬ ДОГОВОРУ СТРАХУВАННЯ</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8.1. Договір страхування вважається недійсним з моменту його укладення у випадках, передбачених діючим законодавством України.</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8.2. Договір страхування визнається недійсним в судовому порядку.</w:t>
      </w:r>
    </w:p>
    <w:p w:rsidR="00D1793C" w:rsidRPr="00DE2E59" w:rsidRDefault="00D1793C" w:rsidP="00D1793C">
      <w:pPr>
        <w:spacing w:line="240" w:lineRule="auto"/>
        <w:ind w:firstLine="709"/>
        <w:contextualSpacing/>
        <w:rPr>
          <w:rFonts w:eastAsia="Times New Roman"/>
          <w:sz w:val="18"/>
          <w:szCs w:val="18"/>
          <w:lang w:eastAsia="ru-RU"/>
        </w:rPr>
      </w:pPr>
      <w:r w:rsidRPr="00DE2E59">
        <w:rPr>
          <w:rFonts w:eastAsia="Times New Roman"/>
          <w:sz w:val="18"/>
          <w:szCs w:val="18"/>
          <w:lang w:eastAsia="ru-RU"/>
        </w:rPr>
        <w:t>8.3. У разі визнання Договору страхування недійсним страховий платіж повертається Страхувальникові з вирахуванням витрат Страховика на ведення справи, а виплачена сума страхового відшкодування чи її частина повертається Страховикові у повному обсязі.</w:t>
      </w:r>
    </w:p>
    <w:p w:rsidR="00D1793C" w:rsidRPr="00DE2E59" w:rsidRDefault="00D1793C" w:rsidP="00D1793C">
      <w:pPr>
        <w:tabs>
          <w:tab w:val="left" w:pos="1134"/>
        </w:tabs>
        <w:spacing w:line="240" w:lineRule="auto"/>
        <w:ind w:firstLine="709"/>
        <w:contextualSpacing/>
        <w:rPr>
          <w:rFonts w:eastAsia="Times New Roman"/>
          <w:sz w:val="18"/>
          <w:szCs w:val="18"/>
          <w:lang w:eastAsia="ru-RU"/>
        </w:rPr>
      </w:pPr>
      <w:r w:rsidRPr="00DE2E59">
        <w:rPr>
          <w:rFonts w:eastAsia="Times New Roman"/>
          <w:sz w:val="18"/>
          <w:szCs w:val="18"/>
          <w:lang w:eastAsia="ru-RU"/>
        </w:rPr>
        <w:t xml:space="preserve">8.4. Спори </w:t>
      </w:r>
      <w:proofErr w:type="spellStart"/>
      <w:r w:rsidRPr="00DE2E59">
        <w:rPr>
          <w:rFonts w:eastAsia="Times New Roman"/>
          <w:sz w:val="18"/>
          <w:szCs w:val="18"/>
          <w:lang w:eastAsia="ru-RU"/>
        </w:rPr>
        <w:t>мiж</w:t>
      </w:r>
      <w:proofErr w:type="spellEnd"/>
      <w:r w:rsidRPr="00DE2E59">
        <w:rPr>
          <w:rFonts w:eastAsia="Times New Roman"/>
          <w:sz w:val="18"/>
          <w:szCs w:val="18"/>
          <w:lang w:eastAsia="ru-RU"/>
        </w:rPr>
        <w:t xml:space="preserve"> Страховиком i Страхувальником з приводу обставин, характеру, розміру заподіяної шкоди i виплат страхового відшкодування вирішуються сторонами з залученням експертів i оплатою їх послуг стороною, яка запрошує експерта.</w:t>
      </w:r>
    </w:p>
    <w:p w:rsidR="00D1793C" w:rsidRPr="00DE2E59" w:rsidRDefault="00D1793C" w:rsidP="00D1793C">
      <w:pPr>
        <w:tabs>
          <w:tab w:val="left" w:pos="1134"/>
          <w:tab w:val="left" w:pos="3402"/>
        </w:tabs>
        <w:spacing w:line="240" w:lineRule="auto"/>
        <w:ind w:firstLine="709"/>
        <w:contextualSpacing/>
        <w:rPr>
          <w:rFonts w:eastAsia="Times New Roman"/>
          <w:sz w:val="18"/>
          <w:szCs w:val="18"/>
          <w:lang w:eastAsia="ru-RU"/>
        </w:rPr>
      </w:pPr>
      <w:r w:rsidRPr="00DE2E59">
        <w:rPr>
          <w:rFonts w:eastAsia="Times New Roman"/>
          <w:sz w:val="18"/>
          <w:szCs w:val="18"/>
          <w:lang w:eastAsia="ru-RU"/>
        </w:rPr>
        <w:t>8.5. При недосягненні згоди спори розглядаються в судовому порядку, встановленому законодавством України.</w:t>
      </w:r>
    </w:p>
    <w:p w:rsidR="00D1793C" w:rsidRPr="00DE2E59" w:rsidRDefault="00D1793C" w:rsidP="00D1793C">
      <w:pPr>
        <w:tabs>
          <w:tab w:val="left" w:pos="1134"/>
          <w:tab w:val="left" w:pos="3402"/>
        </w:tabs>
        <w:spacing w:line="240" w:lineRule="auto"/>
        <w:ind w:firstLine="709"/>
        <w:contextualSpacing/>
        <w:rPr>
          <w:rFonts w:eastAsia="Times New Roman"/>
          <w:sz w:val="18"/>
          <w:szCs w:val="18"/>
          <w:lang w:eastAsia="ru-RU"/>
        </w:rPr>
      </w:pP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eastAsia="Times New Roman"/>
          <w:b/>
          <w:sz w:val="18"/>
          <w:szCs w:val="18"/>
          <w:lang w:eastAsia="ru-RU"/>
        </w:rPr>
      </w:pPr>
      <w:r w:rsidRPr="00DE2E59">
        <w:rPr>
          <w:rFonts w:eastAsia="Times New Roman"/>
          <w:b/>
          <w:bCs/>
          <w:color w:val="000000"/>
          <w:sz w:val="18"/>
          <w:szCs w:val="18"/>
          <w:lang w:eastAsia="uk-UA"/>
        </w:rPr>
        <w:t>9.</w:t>
      </w:r>
      <w:r w:rsidRPr="00DE2E59">
        <w:rPr>
          <w:rFonts w:eastAsia="Times New Roman"/>
          <w:b/>
          <w:sz w:val="18"/>
          <w:szCs w:val="18"/>
          <w:lang w:eastAsia="ru-RU"/>
        </w:rPr>
        <w:t xml:space="preserve"> ВІДПОВІДАЛЬНІСТЬ СТОРІН</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Times New Roman"/>
          <w:spacing w:val="1"/>
          <w:sz w:val="18"/>
          <w:szCs w:val="18"/>
          <w:lang w:eastAsia="ru-RU"/>
        </w:rPr>
      </w:pPr>
      <w:r w:rsidRPr="00DE2E59">
        <w:rPr>
          <w:rFonts w:eastAsia="Times New Roman"/>
          <w:spacing w:val="1"/>
          <w:sz w:val="18"/>
          <w:szCs w:val="18"/>
          <w:lang w:eastAsia="ru-RU"/>
        </w:rPr>
        <w:t>9.1.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Times New Roman"/>
          <w:spacing w:val="1"/>
          <w:sz w:val="18"/>
          <w:szCs w:val="18"/>
          <w:lang w:eastAsia="ru-RU"/>
        </w:rPr>
      </w:pPr>
      <w:r w:rsidRPr="00DE2E59">
        <w:rPr>
          <w:rFonts w:eastAsia="Times New Roman"/>
          <w:spacing w:val="1"/>
          <w:sz w:val="18"/>
          <w:szCs w:val="18"/>
          <w:lang w:eastAsia="ru-RU"/>
        </w:rPr>
        <w:t>9.2. За порушення строків виконання зобов’язання  щодо надання Послуг та/або усунення недоліків, із  Страховика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D1793C" w:rsidRPr="00DE2E59" w:rsidRDefault="00D1793C" w:rsidP="00D1793C">
      <w:pPr>
        <w:spacing w:line="240" w:lineRule="auto"/>
        <w:ind w:firstLine="708"/>
        <w:rPr>
          <w:rFonts w:eastAsia="Times New Roman"/>
          <w:sz w:val="18"/>
          <w:szCs w:val="18"/>
          <w:lang w:eastAsia="ru-RU"/>
        </w:rPr>
      </w:pPr>
      <w:r w:rsidRPr="00DE2E59">
        <w:rPr>
          <w:rFonts w:eastAsia="Times New Roman"/>
          <w:sz w:val="18"/>
          <w:szCs w:val="18"/>
          <w:lang w:eastAsia="ru-RU"/>
        </w:rPr>
        <w:t>9.4. У разі порушення Страхувальником взятих на себе зобов’язань по оплаті вартості наданих Послуг, Страхувальник зобов’язаний на вимогу Страховика сплатити суму боргу з урахуванням індексу інфляції за весь час прострочення, та 0 % річних від простроченої суми.</w:t>
      </w:r>
    </w:p>
    <w:p w:rsidR="00D1793C" w:rsidRPr="00DE2E59" w:rsidRDefault="00D1793C" w:rsidP="00D1793C">
      <w:pPr>
        <w:tabs>
          <w:tab w:val="left" w:pos="1260"/>
        </w:tabs>
        <w:spacing w:line="240" w:lineRule="auto"/>
        <w:ind w:left="28" w:firstLine="720"/>
        <w:rPr>
          <w:rFonts w:eastAsia="Times New Roman"/>
          <w:sz w:val="18"/>
          <w:szCs w:val="18"/>
          <w:lang w:eastAsia="ru-RU"/>
        </w:rPr>
      </w:pPr>
      <w:r w:rsidRPr="00DE2E59">
        <w:rPr>
          <w:rFonts w:eastAsia="Times New Roman"/>
          <w:sz w:val="18"/>
          <w:szCs w:val="18"/>
          <w:lang w:eastAsia="ru-RU"/>
        </w:rPr>
        <w:t>9.5. Сплата пені та/або штрафу не звільняє Сторони від належного виконання ними своїх зобов’язань, передбачених даним Договором</w:t>
      </w:r>
      <w:r w:rsidRPr="00DE2E59">
        <w:rPr>
          <w:rFonts w:eastAsia="Times New Roman"/>
          <w:spacing w:val="1"/>
          <w:sz w:val="18"/>
          <w:szCs w:val="18"/>
          <w:lang w:eastAsia="ru-RU"/>
        </w:rPr>
        <w:t>.</w:t>
      </w:r>
    </w:p>
    <w:p w:rsidR="00D1793C" w:rsidRPr="00DE2E59" w:rsidRDefault="00D1793C" w:rsidP="00D1793C">
      <w:pPr>
        <w:tabs>
          <w:tab w:val="left" w:pos="1260"/>
        </w:tabs>
        <w:spacing w:line="240" w:lineRule="auto"/>
        <w:ind w:left="28" w:firstLine="720"/>
        <w:rPr>
          <w:rFonts w:eastAsia="Times New Roman"/>
          <w:sz w:val="18"/>
          <w:szCs w:val="18"/>
          <w:lang w:eastAsia="ru-RU"/>
        </w:rPr>
      </w:pPr>
      <w:r w:rsidRPr="00DE2E59">
        <w:rPr>
          <w:rFonts w:eastAsia="Times New Roman"/>
          <w:sz w:val="18"/>
          <w:szCs w:val="18"/>
          <w:lang w:eastAsia="ru-RU"/>
        </w:rPr>
        <w:t>9.6. Страхувальник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зазначені цілі Страхувальника.</w:t>
      </w:r>
    </w:p>
    <w:p w:rsidR="00D1793C" w:rsidRPr="00DE2E59" w:rsidRDefault="00D1793C" w:rsidP="00D1793C">
      <w:pPr>
        <w:shd w:val="clear" w:color="auto" w:fill="FFFFFF"/>
        <w:spacing w:line="240" w:lineRule="auto"/>
        <w:contextualSpacing/>
        <w:rPr>
          <w:rFonts w:eastAsia="Times New Roman"/>
          <w:b/>
          <w:bCs/>
          <w:color w:val="000000"/>
          <w:sz w:val="18"/>
          <w:szCs w:val="18"/>
          <w:lang w:eastAsia="uk-UA"/>
        </w:rPr>
      </w:pPr>
    </w:p>
    <w:p w:rsidR="00D1793C" w:rsidRPr="00DE2E59" w:rsidRDefault="00D1793C" w:rsidP="00D1793C">
      <w:pPr>
        <w:shd w:val="clear" w:color="auto" w:fill="FFFFFF"/>
        <w:spacing w:line="240" w:lineRule="auto"/>
        <w:contextualSpacing/>
        <w:jc w:val="center"/>
        <w:rPr>
          <w:rFonts w:eastAsia="Times New Roman"/>
          <w:color w:val="000000"/>
          <w:sz w:val="18"/>
          <w:szCs w:val="18"/>
          <w:lang w:eastAsia="uk-UA"/>
        </w:rPr>
      </w:pPr>
      <w:r w:rsidRPr="00DE2E59">
        <w:rPr>
          <w:rFonts w:eastAsia="Times New Roman"/>
          <w:b/>
          <w:bCs/>
          <w:color w:val="000000"/>
          <w:sz w:val="18"/>
          <w:szCs w:val="18"/>
          <w:lang w:eastAsia="uk-UA"/>
        </w:rPr>
        <w:t>10. ОБСТАВИНИ, ЩО ВИКЛЮЧАЮТЬ ВІДПОВІДАЛЬНІСТЬ СТОРІН</w:t>
      </w:r>
    </w:p>
    <w:p w:rsidR="00D1793C" w:rsidRPr="00DE2E59" w:rsidRDefault="00D1793C" w:rsidP="00D1793C">
      <w:pPr>
        <w:tabs>
          <w:tab w:val="left" w:pos="1134"/>
          <w:tab w:val="left" w:pos="3402"/>
        </w:tabs>
        <w:spacing w:line="240" w:lineRule="auto"/>
        <w:ind w:firstLine="709"/>
        <w:contextualSpacing/>
        <w:rPr>
          <w:rFonts w:eastAsia="Times New Roman"/>
          <w:color w:val="000000"/>
          <w:sz w:val="18"/>
          <w:szCs w:val="18"/>
          <w:lang w:eastAsia="uk-UA"/>
        </w:rPr>
      </w:pPr>
      <w:r w:rsidRPr="00DE2E59">
        <w:rPr>
          <w:rFonts w:eastAsia="Times New Roman"/>
          <w:color w:val="000000"/>
          <w:sz w:val="18"/>
          <w:szCs w:val="18"/>
          <w:lang w:eastAsia="uk-UA"/>
        </w:rPr>
        <w:t xml:space="preserve">10.1.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D1793C" w:rsidRPr="00DE2E59" w:rsidRDefault="00D1793C" w:rsidP="00D1793C">
      <w:pPr>
        <w:tabs>
          <w:tab w:val="left" w:pos="1134"/>
          <w:tab w:val="left" w:pos="3402"/>
        </w:tabs>
        <w:spacing w:line="240" w:lineRule="auto"/>
        <w:ind w:firstLine="709"/>
        <w:contextualSpacing/>
        <w:rPr>
          <w:rFonts w:eastAsia="Times New Roman"/>
          <w:color w:val="000000"/>
          <w:sz w:val="18"/>
          <w:szCs w:val="18"/>
          <w:lang w:eastAsia="uk-UA"/>
        </w:rPr>
      </w:pPr>
      <w:r w:rsidRPr="00DE2E59">
        <w:rPr>
          <w:rFonts w:eastAsia="Times New Roman"/>
          <w:color w:val="000000"/>
          <w:sz w:val="18"/>
          <w:szCs w:val="18"/>
          <w:lang w:eastAsia="uk-UA"/>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D1793C" w:rsidRPr="00DE2E59" w:rsidRDefault="00D1793C" w:rsidP="00D1793C">
      <w:pPr>
        <w:tabs>
          <w:tab w:val="left" w:pos="1134"/>
          <w:tab w:val="left" w:pos="3402"/>
        </w:tabs>
        <w:spacing w:line="240" w:lineRule="auto"/>
        <w:ind w:firstLine="709"/>
        <w:contextualSpacing/>
        <w:rPr>
          <w:rFonts w:eastAsia="Times New Roman"/>
          <w:color w:val="000000"/>
          <w:sz w:val="18"/>
          <w:szCs w:val="18"/>
          <w:lang w:eastAsia="uk-UA"/>
        </w:rPr>
      </w:pPr>
      <w:r w:rsidRPr="00DE2E59">
        <w:rPr>
          <w:rFonts w:eastAsia="Times New Roman"/>
          <w:color w:val="000000"/>
          <w:sz w:val="18"/>
          <w:szCs w:val="18"/>
          <w:lang w:eastAsia="uk-UA"/>
        </w:rPr>
        <w:t xml:space="preserve">10.2.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в межах терміну дії даного Договору. Повідомлення має містити дані про настання та характер обставин та про їх можливі наслідки. </w:t>
      </w:r>
    </w:p>
    <w:p w:rsidR="00D1793C" w:rsidRPr="00DE2E59" w:rsidRDefault="00D1793C" w:rsidP="00D1793C">
      <w:pPr>
        <w:tabs>
          <w:tab w:val="left" w:pos="1134"/>
          <w:tab w:val="left" w:pos="3402"/>
        </w:tabs>
        <w:spacing w:line="240" w:lineRule="auto"/>
        <w:ind w:firstLine="709"/>
        <w:contextualSpacing/>
        <w:rPr>
          <w:rFonts w:eastAsia="Times New Roman"/>
          <w:color w:val="000000"/>
          <w:sz w:val="18"/>
          <w:szCs w:val="18"/>
          <w:lang w:eastAsia="uk-UA"/>
        </w:rPr>
      </w:pPr>
      <w:r w:rsidRPr="00DE2E59">
        <w:rPr>
          <w:rFonts w:eastAsia="Times New Roman"/>
          <w:color w:val="000000"/>
          <w:sz w:val="18"/>
          <w:szCs w:val="18"/>
          <w:lang w:eastAsia="uk-UA"/>
        </w:rPr>
        <w:t>10.3.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D1793C" w:rsidRPr="00DE2E59" w:rsidRDefault="00D1793C" w:rsidP="00D1793C">
      <w:pPr>
        <w:tabs>
          <w:tab w:val="left" w:pos="1134"/>
          <w:tab w:val="left" w:pos="3402"/>
        </w:tabs>
        <w:spacing w:line="240" w:lineRule="auto"/>
        <w:ind w:firstLine="709"/>
        <w:contextualSpacing/>
        <w:rPr>
          <w:rFonts w:eastAsia="Times New Roman"/>
          <w:color w:val="000000"/>
          <w:sz w:val="18"/>
          <w:szCs w:val="18"/>
          <w:lang w:eastAsia="uk-UA"/>
        </w:rPr>
      </w:pPr>
      <w:r w:rsidRPr="00DE2E59">
        <w:rPr>
          <w:rFonts w:eastAsia="Times New Roman"/>
          <w:color w:val="000000"/>
          <w:sz w:val="18"/>
          <w:szCs w:val="18"/>
          <w:lang w:eastAsia="uk-UA"/>
        </w:rPr>
        <w:t>10.4.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D1793C" w:rsidRPr="00DE2E59" w:rsidRDefault="00D1793C" w:rsidP="00D1793C">
      <w:pPr>
        <w:tabs>
          <w:tab w:val="left" w:pos="1134"/>
          <w:tab w:val="left" w:pos="3402"/>
        </w:tabs>
        <w:spacing w:line="240" w:lineRule="auto"/>
        <w:ind w:firstLine="709"/>
        <w:contextualSpacing/>
        <w:rPr>
          <w:rFonts w:eastAsia="Times New Roman"/>
          <w:color w:val="000000"/>
          <w:sz w:val="18"/>
          <w:szCs w:val="18"/>
          <w:lang w:eastAsia="uk-UA"/>
        </w:rPr>
      </w:pPr>
      <w:r w:rsidRPr="00DE2E59">
        <w:rPr>
          <w:rFonts w:eastAsia="Times New Roman"/>
          <w:color w:val="000000"/>
          <w:sz w:val="18"/>
          <w:szCs w:val="18"/>
          <w:lang w:eastAsia="uk-UA"/>
        </w:rPr>
        <w:t xml:space="preserve">10.5.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D1793C" w:rsidRPr="00DE2E59" w:rsidRDefault="00D1793C" w:rsidP="00D1793C">
      <w:pPr>
        <w:tabs>
          <w:tab w:val="left" w:pos="1134"/>
          <w:tab w:val="left" w:pos="3402"/>
        </w:tabs>
        <w:spacing w:line="240" w:lineRule="auto"/>
        <w:ind w:firstLine="709"/>
        <w:contextualSpacing/>
        <w:rPr>
          <w:rFonts w:eastAsia="Times New Roman"/>
          <w:color w:val="000000"/>
          <w:sz w:val="18"/>
          <w:szCs w:val="18"/>
          <w:lang w:eastAsia="uk-UA"/>
        </w:rPr>
      </w:pPr>
      <w:r w:rsidRPr="00DE2E59">
        <w:rPr>
          <w:rFonts w:eastAsia="Times New Roman"/>
          <w:color w:val="000000"/>
          <w:sz w:val="18"/>
          <w:szCs w:val="18"/>
          <w:lang w:eastAsia="uk-UA"/>
        </w:rPr>
        <w:t>10.6.  Підписуючи даний Договір, Страховик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Страховиком  зобов’язань, що зумовлено військовими діями, та повідомлення Страхувальника про форс-мажорні обставини, то такі обставини підлягають підтвердженню сертифікатом Торгово-промислової палати України.</w:t>
      </w:r>
    </w:p>
    <w:p w:rsidR="00D1793C" w:rsidRPr="00DE2E59" w:rsidRDefault="00D1793C" w:rsidP="00D1793C">
      <w:pPr>
        <w:tabs>
          <w:tab w:val="left" w:pos="1134"/>
          <w:tab w:val="left" w:pos="3402"/>
        </w:tabs>
        <w:spacing w:line="240" w:lineRule="auto"/>
        <w:ind w:firstLine="709"/>
        <w:contextualSpacing/>
        <w:rPr>
          <w:rFonts w:eastAsia="Times New Roman"/>
          <w:sz w:val="18"/>
          <w:szCs w:val="18"/>
          <w:lang w:eastAsia="ru-RU"/>
        </w:rPr>
      </w:pPr>
    </w:p>
    <w:p w:rsidR="00D1793C" w:rsidRPr="00DE2E59" w:rsidRDefault="00D1793C" w:rsidP="00D1793C">
      <w:pPr>
        <w:spacing w:line="240" w:lineRule="auto"/>
        <w:contextualSpacing/>
        <w:jc w:val="center"/>
        <w:rPr>
          <w:rFonts w:eastAsia="Times New Roman"/>
          <w:sz w:val="18"/>
          <w:szCs w:val="18"/>
          <w:lang w:eastAsia="ru-RU"/>
        </w:rPr>
      </w:pPr>
      <w:r w:rsidRPr="00DE2E59">
        <w:rPr>
          <w:rFonts w:eastAsia="Times New Roman"/>
          <w:b/>
          <w:sz w:val="18"/>
          <w:szCs w:val="18"/>
          <w:lang w:eastAsia="ru-RU"/>
        </w:rPr>
        <w:t xml:space="preserve">11. АНТИКОРУПЦІЙНЕ ЗАСТЕРЕЖЕННЯ </w:t>
      </w:r>
    </w:p>
    <w:p w:rsidR="00D1793C" w:rsidRPr="00DE2E59" w:rsidRDefault="00D1793C" w:rsidP="00D1793C">
      <w:pPr>
        <w:shd w:val="clear" w:color="auto" w:fill="FFFFFF"/>
        <w:spacing w:line="240" w:lineRule="auto"/>
        <w:ind w:firstLine="709"/>
        <w:contextualSpacing/>
        <w:textAlignment w:val="baseline"/>
        <w:rPr>
          <w:rFonts w:eastAsia="Times New Roman"/>
          <w:sz w:val="18"/>
          <w:szCs w:val="18"/>
          <w:lang w:eastAsia="ru-RU"/>
        </w:rPr>
      </w:pPr>
      <w:r w:rsidRPr="00DE2E59">
        <w:rPr>
          <w:rFonts w:eastAsia="Times New Roman"/>
          <w:sz w:val="18"/>
          <w:szCs w:val="18"/>
          <w:lang w:eastAsia="ru-RU"/>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1793C" w:rsidRPr="00DE2E59" w:rsidRDefault="00D1793C" w:rsidP="00D1793C">
      <w:pPr>
        <w:shd w:val="clear" w:color="auto" w:fill="FFFFFF"/>
        <w:spacing w:line="240" w:lineRule="auto"/>
        <w:ind w:firstLine="709"/>
        <w:contextualSpacing/>
        <w:textAlignment w:val="baseline"/>
        <w:rPr>
          <w:rFonts w:eastAsia="Times New Roman"/>
          <w:sz w:val="18"/>
          <w:szCs w:val="18"/>
          <w:lang w:eastAsia="ru-RU"/>
        </w:rPr>
      </w:pPr>
      <w:r w:rsidRPr="00DE2E59">
        <w:rPr>
          <w:rFonts w:eastAsia="Times New Roman"/>
          <w:sz w:val="18"/>
          <w:szCs w:val="18"/>
          <w:lang w:eastAsia="ru-RU"/>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1793C" w:rsidRPr="00DE2E59" w:rsidRDefault="00D1793C" w:rsidP="00D1793C">
      <w:pPr>
        <w:shd w:val="clear" w:color="auto" w:fill="FFFFFF"/>
        <w:spacing w:line="240" w:lineRule="auto"/>
        <w:ind w:firstLine="709"/>
        <w:contextualSpacing/>
        <w:textAlignment w:val="baseline"/>
        <w:rPr>
          <w:rFonts w:eastAsia="Times New Roman"/>
          <w:sz w:val="18"/>
          <w:szCs w:val="18"/>
          <w:lang w:eastAsia="ru-RU"/>
        </w:rPr>
      </w:pPr>
      <w:r w:rsidRPr="00DE2E59">
        <w:rPr>
          <w:rFonts w:eastAsia="Times New Roman"/>
          <w:sz w:val="18"/>
          <w:szCs w:val="18"/>
          <w:lang w:eastAsia="ru-RU"/>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7 календарних днів з моменту отримання повідомлення.</w:t>
      </w:r>
    </w:p>
    <w:p w:rsidR="00D1793C" w:rsidRPr="00DE2E59" w:rsidRDefault="00D1793C" w:rsidP="00D1793C">
      <w:pPr>
        <w:shd w:val="clear" w:color="auto" w:fill="FFFFFF"/>
        <w:spacing w:line="240" w:lineRule="auto"/>
        <w:ind w:firstLine="709"/>
        <w:contextualSpacing/>
        <w:textAlignment w:val="baseline"/>
        <w:rPr>
          <w:rFonts w:eastAsia="Times New Roman"/>
          <w:sz w:val="18"/>
          <w:szCs w:val="18"/>
          <w:lang w:eastAsia="ru-RU"/>
        </w:rPr>
      </w:pPr>
      <w:r w:rsidRPr="00DE2E59">
        <w:rPr>
          <w:rFonts w:eastAsia="Times New Roman"/>
          <w:sz w:val="18"/>
          <w:szCs w:val="18"/>
          <w:lang w:eastAsia="ru-RU"/>
        </w:rPr>
        <w:lastRenderedPageBreak/>
        <w:t xml:space="preserve">11.4.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D1793C" w:rsidRPr="00DE2E59" w:rsidRDefault="00D1793C" w:rsidP="00D1793C">
      <w:pPr>
        <w:shd w:val="clear" w:color="auto" w:fill="FFFFFF"/>
        <w:spacing w:line="240" w:lineRule="auto"/>
        <w:ind w:firstLine="709"/>
        <w:contextualSpacing/>
        <w:textAlignment w:val="baseline"/>
        <w:rPr>
          <w:rFonts w:eastAsia="Times New Roman"/>
          <w:sz w:val="18"/>
          <w:szCs w:val="18"/>
          <w:lang w:eastAsia="ru-RU"/>
        </w:rPr>
      </w:pPr>
      <w:r w:rsidRPr="00DE2E59">
        <w:rPr>
          <w:rFonts w:eastAsia="Times New Roman"/>
          <w:sz w:val="18"/>
          <w:szCs w:val="18"/>
          <w:lang w:eastAsia="ru-RU"/>
        </w:rPr>
        <w:t>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1793C" w:rsidRPr="00DE2E59" w:rsidRDefault="00D1793C" w:rsidP="00D1793C">
      <w:pPr>
        <w:shd w:val="clear" w:color="auto" w:fill="FFFFFF"/>
        <w:spacing w:line="240" w:lineRule="auto"/>
        <w:ind w:firstLine="709"/>
        <w:contextualSpacing/>
        <w:textAlignment w:val="baseline"/>
        <w:rPr>
          <w:rFonts w:eastAsia="Times New Roman"/>
          <w:sz w:val="18"/>
          <w:szCs w:val="18"/>
          <w:lang w:eastAsia="uk-UA"/>
        </w:rPr>
      </w:pPr>
      <w:r w:rsidRPr="00DE2E59">
        <w:rPr>
          <w:rFonts w:eastAsia="Times New Roman"/>
          <w:sz w:val="18"/>
          <w:szCs w:val="18"/>
          <w:lang w:eastAsia="ru-RU"/>
        </w:rPr>
        <w:t xml:space="preserve">11.6.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D1793C" w:rsidRPr="00DE2E59" w:rsidRDefault="00D1793C" w:rsidP="00D1793C">
      <w:pPr>
        <w:spacing w:line="240" w:lineRule="auto"/>
        <w:ind w:right="-5" w:firstLine="720"/>
        <w:contextualSpacing/>
        <w:jc w:val="center"/>
        <w:rPr>
          <w:rFonts w:eastAsia="Times New Roman"/>
          <w:b/>
          <w:sz w:val="18"/>
          <w:szCs w:val="18"/>
          <w:lang w:eastAsia="ru-RU"/>
        </w:rPr>
      </w:pPr>
    </w:p>
    <w:p w:rsidR="00D1793C" w:rsidRPr="00DE2E59" w:rsidRDefault="00D1793C" w:rsidP="00D1793C">
      <w:pPr>
        <w:spacing w:line="240" w:lineRule="auto"/>
        <w:ind w:right="-5" w:firstLine="720"/>
        <w:contextualSpacing/>
        <w:jc w:val="center"/>
        <w:rPr>
          <w:rFonts w:eastAsia="Times New Roman"/>
          <w:b/>
          <w:sz w:val="18"/>
          <w:szCs w:val="18"/>
          <w:lang w:eastAsia="ru-RU"/>
        </w:rPr>
      </w:pPr>
      <w:r w:rsidRPr="00DE2E59">
        <w:rPr>
          <w:rFonts w:eastAsia="Times New Roman"/>
          <w:b/>
          <w:sz w:val="18"/>
          <w:szCs w:val="18"/>
          <w:lang w:eastAsia="ru-RU"/>
        </w:rPr>
        <w:t>12. ІНШІ УМОВИ</w:t>
      </w:r>
    </w:p>
    <w:p w:rsidR="00D1793C" w:rsidRPr="00DE2E59" w:rsidRDefault="00D1793C" w:rsidP="00D1793C">
      <w:pPr>
        <w:spacing w:line="240" w:lineRule="auto"/>
        <w:ind w:right="-5" w:firstLine="720"/>
        <w:contextualSpacing/>
        <w:rPr>
          <w:rFonts w:eastAsia="Times New Roman"/>
          <w:sz w:val="18"/>
          <w:szCs w:val="18"/>
          <w:lang w:eastAsia="ru-RU"/>
        </w:rPr>
      </w:pPr>
      <w:r w:rsidRPr="00DE2E59">
        <w:rPr>
          <w:rFonts w:eastAsia="Times New Roman"/>
          <w:sz w:val="18"/>
          <w:szCs w:val="18"/>
          <w:lang w:eastAsia="ru-RU"/>
        </w:rPr>
        <w:t>12.1.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D1793C" w:rsidRPr="00DE2E59" w:rsidRDefault="00D1793C" w:rsidP="00D1793C">
      <w:pPr>
        <w:spacing w:line="240" w:lineRule="auto"/>
        <w:ind w:right="-5" w:firstLine="720"/>
        <w:contextualSpacing/>
        <w:rPr>
          <w:rFonts w:eastAsia="Times New Roman"/>
          <w:sz w:val="18"/>
          <w:szCs w:val="18"/>
          <w:lang w:eastAsia="ru-RU"/>
        </w:rPr>
      </w:pPr>
      <w:r w:rsidRPr="00DE2E59">
        <w:rPr>
          <w:rFonts w:eastAsia="Times New Roman"/>
          <w:sz w:val="18"/>
          <w:szCs w:val="18"/>
          <w:lang w:eastAsia="ru-RU"/>
        </w:rPr>
        <w:t xml:space="preserve">12.2. У випадках, не передбачених даним Договором, Сторони керуються чинним законодавством України.                                                              </w:t>
      </w:r>
    </w:p>
    <w:p w:rsidR="00D1793C" w:rsidRPr="00DE2E59" w:rsidRDefault="00D1793C" w:rsidP="00D1793C">
      <w:pPr>
        <w:spacing w:line="240" w:lineRule="auto"/>
        <w:ind w:right="-5" w:firstLine="720"/>
        <w:contextualSpacing/>
        <w:rPr>
          <w:rFonts w:eastAsia="Times New Roman"/>
          <w:sz w:val="18"/>
          <w:szCs w:val="18"/>
        </w:rPr>
      </w:pPr>
      <w:r w:rsidRPr="00DE2E59">
        <w:rPr>
          <w:rFonts w:eastAsia="Times New Roman"/>
          <w:sz w:val="18"/>
          <w:szCs w:val="18"/>
          <w:lang w:eastAsia="ru-RU"/>
        </w:rPr>
        <w:t xml:space="preserve">12.3. </w:t>
      </w:r>
      <w:r w:rsidRPr="00DE2E59">
        <w:rPr>
          <w:rFonts w:eastAsia="Times New Roman"/>
          <w:sz w:val="18"/>
          <w:szCs w:val="18"/>
        </w:rPr>
        <w:t>Даний Договір укладено і підписано уповноваженими представниками Сторін у  3 (трьох) ідентичних примірниках, що мають однакову юридичну силу, один з яких зберігається у Страхувальника, один - у Страховика.</w:t>
      </w:r>
    </w:p>
    <w:p w:rsidR="00D1793C" w:rsidRPr="00DE2E59" w:rsidRDefault="00D1793C" w:rsidP="00D1793C">
      <w:pPr>
        <w:spacing w:line="240" w:lineRule="auto"/>
        <w:ind w:right="-5" w:firstLine="720"/>
        <w:contextualSpacing/>
        <w:rPr>
          <w:rFonts w:eastAsia="Times New Roman"/>
          <w:sz w:val="18"/>
          <w:szCs w:val="18"/>
          <w:lang w:eastAsia="ru-RU"/>
        </w:rPr>
      </w:pPr>
      <w:r w:rsidRPr="00DE2E59">
        <w:rPr>
          <w:rFonts w:eastAsia="Times New Roman"/>
          <w:sz w:val="18"/>
          <w:szCs w:val="18"/>
          <w:lang w:eastAsia="ru-RU"/>
        </w:rPr>
        <w:t xml:space="preserve">12.4. У разі, якщо одній із Сторін при виконанні Договору стала відома інформація, що </w:t>
      </w:r>
    </w:p>
    <w:p w:rsidR="00D1793C" w:rsidRPr="00DE2E59" w:rsidRDefault="00D1793C" w:rsidP="00D1793C">
      <w:pPr>
        <w:spacing w:line="240" w:lineRule="auto"/>
        <w:ind w:right="-5"/>
        <w:contextualSpacing/>
        <w:rPr>
          <w:rFonts w:eastAsia="Times New Roman"/>
          <w:sz w:val="18"/>
          <w:szCs w:val="18"/>
          <w:lang w:eastAsia="ru-RU"/>
        </w:rPr>
      </w:pPr>
      <w:r w:rsidRPr="00DE2E59">
        <w:rPr>
          <w:rFonts w:eastAsia="Times New Roman"/>
          <w:sz w:val="18"/>
          <w:szCs w:val="18"/>
          <w:lang w:eastAsia="ru-RU"/>
        </w:rPr>
        <w:t>належить до комерційної таємниці іншої Сторони, то така Сторона не має права її розголошувати.</w:t>
      </w:r>
    </w:p>
    <w:p w:rsidR="00D1793C" w:rsidRPr="00DE2E59" w:rsidRDefault="00D1793C" w:rsidP="00D1793C">
      <w:pPr>
        <w:spacing w:line="240" w:lineRule="auto"/>
        <w:ind w:right="-5" w:firstLine="720"/>
        <w:contextualSpacing/>
        <w:rPr>
          <w:rFonts w:eastAsia="Times New Roman"/>
          <w:sz w:val="18"/>
          <w:szCs w:val="18"/>
          <w:lang w:eastAsia="ru-RU"/>
        </w:rPr>
      </w:pPr>
      <w:r w:rsidRPr="00DE2E59">
        <w:rPr>
          <w:rFonts w:eastAsia="Times New Roman"/>
          <w:sz w:val="18"/>
          <w:szCs w:val="18"/>
          <w:lang w:eastAsia="ru-RU"/>
        </w:rPr>
        <w:t>12.5. Сторони несуть відповідальність за правильність вказаних ними в даному Договорі реквізитів.</w:t>
      </w:r>
    </w:p>
    <w:p w:rsidR="00D1793C" w:rsidRPr="00DE2E59" w:rsidRDefault="00D1793C" w:rsidP="00D1793C">
      <w:pPr>
        <w:shd w:val="clear" w:color="auto" w:fill="FFFFFF"/>
        <w:spacing w:line="240" w:lineRule="auto"/>
        <w:ind w:left="24" w:right="29" w:firstLine="710"/>
        <w:contextualSpacing/>
        <w:rPr>
          <w:rFonts w:eastAsia="Times New Roman"/>
          <w:sz w:val="18"/>
          <w:szCs w:val="18"/>
          <w:lang w:eastAsia="ru-RU"/>
        </w:rPr>
      </w:pPr>
      <w:r w:rsidRPr="00DE2E59">
        <w:rPr>
          <w:rFonts w:eastAsia="Times New Roman"/>
          <w:sz w:val="18"/>
          <w:szCs w:val="18"/>
          <w:lang w:eastAsia="ru-RU"/>
        </w:rPr>
        <w:t xml:space="preserve">12.6. </w:t>
      </w:r>
      <w:r w:rsidRPr="00DE2E59">
        <w:rPr>
          <w:rFonts w:eastAsia="Times New Roman"/>
          <w:spacing w:val="7"/>
          <w:sz w:val="18"/>
          <w:szCs w:val="18"/>
          <w:lang w:eastAsia="ru-RU"/>
        </w:rPr>
        <w:t>У разі зміни свого місцезнаходження та/або банківських реквізитів Сторони</w:t>
      </w:r>
      <w:r w:rsidRPr="00DE2E59">
        <w:rPr>
          <w:rFonts w:eastAsia="Times New Roman"/>
          <w:sz w:val="18"/>
          <w:szCs w:val="18"/>
          <w:lang w:eastAsia="ru-RU"/>
        </w:rPr>
        <w:t xml:space="preserve"> зобов'язані протягом 1 (одного) календарного дня з дати </w:t>
      </w:r>
      <w:r w:rsidRPr="00DE2E59">
        <w:rPr>
          <w:rFonts w:eastAsia="Times New Roman"/>
          <w:spacing w:val="-1"/>
          <w:sz w:val="18"/>
          <w:szCs w:val="18"/>
          <w:lang w:eastAsia="ru-RU"/>
        </w:rPr>
        <w:t xml:space="preserve">такої зміни поінформувати про це одна-одну листом, скріпленим власною </w:t>
      </w:r>
      <w:r w:rsidRPr="00DE2E59">
        <w:rPr>
          <w:rFonts w:eastAsia="Times New Roman"/>
          <w:spacing w:val="3"/>
          <w:sz w:val="18"/>
          <w:szCs w:val="18"/>
          <w:lang w:eastAsia="ru-RU"/>
        </w:rPr>
        <w:t xml:space="preserve">печаткою (за наявності). Такий лист надсилається в якості </w:t>
      </w:r>
      <w:r w:rsidRPr="00DE2E59">
        <w:rPr>
          <w:rFonts w:eastAsia="Times New Roman"/>
          <w:sz w:val="18"/>
          <w:szCs w:val="18"/>
          <w:lang w:eastAsia="ru-RU"/>
        </w:rPr>
        <w:t>листа з повідомленням про отримання або кур'єром.</w:t>
      </w:r>
    </w:p>
    <w:p w:rsidR="00D1793C" w:rsidRPr="00DE2E59" w:rsidRDefault="00D1793C" w:rsidP="00D1793C">
      <w:pPr>
        <w:shd w:val="clear" w:color="auto" w:fill="FFFFFF"/>
        <w:spacing w:line="240" w:lineRule="auto"/>
        <w:ind w:left="38" w:right="24" w:firstLine="710"/>
        <w:contextualSpacing/>
        <w:rPr>
          <w:rFonts w:eastAsia="Times New Roman"/>
          <w:sz w:val="18"/>
          <w:szCs w:val="18"/>
          <w:lang w:eastAsia="ru-RU"/>
        </w:rPr>
      </w:pPr>
      <w:r w:rsidRPr="00DE2E59">
        <w:rPr>
          <w:rFonts w:eastAsia="Times New Roman"/>
          <w:spacing w:val="-1"/>
          <w:sz w:val="18"/>
          <w:szCs w:val="18"/>
          <w:lang w:eastAsia="ru-RU"/>
        </w:rPr>
        <w:t>12.7. У випадку несвоєчасного повідомлення про зміну свого місця знаходження вважається, що всі листи (заявки, повідомлення тощо), надіслані Стороною</w:t>
      </w:r>
      <w:r w:rsidRPr="00DE2E59">
        <w:rPr>
          <w:rFonts w:eastAsia="Times New Roman"/>
          <w:sz w:val="18"/>
          <w:szCs w:val="18"/>
          <w:lang w:eastAsia="ru-RU"/>
        </w:rPr>
        <w:t xml:space="preserve"> до моменту належного повідомлення згідно з п. 12.6. відповідно до реквізитів в розділі 14 вважаються такими, що надіслані за належною адресою місцезнаходження іншої Сторони.</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eastAsia="Times New Roman"/>
          <w:sz w:val="18"/>
          <w:szCs w:val="18"/>
          <w:lang w:eastAsia="ru-RU"/>
        </w:rPr>
      </w:pPr>
      <w:r w:rsidRPr="00DE2E59">
        <w:rPr>
          <w:rFonts w:eastAsia="Times New Roman"/>
          <w:sz w:val="18"/>
          <w:szCs w:val="18"/>
          <w:lang w:eastAsia="ru-RU"/>
        </w:rPr>
        <w:t>У цьому випадку вважається, що листи (заявки, повідомлення тощо) отримані через 3 (три) дні з наступного дня, коли кореспонденція була здана до відділення поштового зв'язку.</w:t>
      </w:r>
    </w:p>
    <w:p w:rsidR="00D1793C" w:rsidRPr="00DE2E59" w:rsidRDefault="00D1793C" w:rsidP="00D1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contextualSpacing/>
        <w:rPr>
          <w:rFonts w:eastAsia="Times New Roman"/>
          <w:sz w:val="18"/>
          <w:szCs w:val="18"/>
          <w:lang w:eastAsia="ru-RU"/>
        </w:rPr>
      </w:pPr>
    </w:p>
    <w:p w:rsidR="00D1793C" w:rsidRPr="00DE2E59" w:rsidRDefault="00D1793C" w:rsidP="00D1793C">
      <w:pPr>
        <w:spacing w:line="240" w:lineRule="auto"/>
        <w:contextualSpacing/>
        <w:jc w:val="center"/>
        <w:rPr>
          <w:rFonts w:eastAsia="Times New Roman"/>
          <w:sz w:val="18"/>
          <w:szCs w:val="18"/>
          <w:lang w:eastAsia="ru-RU"/>
        </w:rPr>
      </w:pPr>
      <w:r w:rsidRPr="00DE2E59">
        <w:rPr>
          <w:rFonts w:eastAsia="Times New Roman"/>
          <w:b/>
          <w:sz w:val="18"/>
          <w:szCs w:val="18"/>
          <w:lang w:eastAsia="ru-RU"/>
        </w:rPr>
        <w:t>13. ДОДАТКИ ДО ДОГОВОРУ</w:t>
      </w:r>
    </w:p>
    <w:p w:rsidR="00D1793C" w:rsidRPr="00DE2E59" w:rsidRDefault="00D1793C" w:rsidP="00D1793C">
      <w:pPr>
        <w:autoSpaceDE w:val="0"/>
        <w:autoSpaceDN w:val="0"/>
        <w:adjustRightInd w:val="0"/>
        <w:spacing w:line="240" w:lineRule="auto"/>
        <w:ind w:firstLine="709"/>
        <w:contextualSpacing/>
        <w:rPr>
          <w:rFonts w:eastAsia="Times New Roman"/>
          <w:sz w:val="18"/>
          <w:szCs w:val="18"/>
          <w:lang w:eastAsia="ru-RU"/>
        </w:rPr>
      </w:pPr>
      <w:r w:rsidRPr="00DE2E59">
        <w:rPr>
          <w:rFonts w:eastAsia="Times New Roman"/>
          <w:sz w:val="18"/>
          <w:szCs w:val="18"/>
          <w:lang w:eastAsia="ru-RU"/>
        </w:rPr>
        <w:t>13.1. Усі додатки до даного Договору є його невід</w:t>
      </w:r>
      <w:r w:rsidRPr="00DE2E59">
        <w:rPr>
          <w:rFonts w:eastAsia="Times New Roman"/>
          <w:sz w:val="18"/>
          <w:szCs w:val="18"/>
          <w:lang w:val="ru-RU" w:eastAsia="ru-RU"/>
        </w:rPr>
        <w:t>’</w:t>
      </w:r>
      <w:r w:rsidRPr="00DE2E59">
        <w:rPr>
          <w:rFonts w:eastAsia="Times New Roman"/>
          <w:sz w:val="18"/>
          <w:szCs w:val="18"/>
          <w:lang w:eastAsia="ru-RU"/>
        </w:rPr>
        <w:t>ємними частинами.</w:t>
      </w:r>
    </w:p>
    <w:p w:rsidR="00D1793C" w:rsidRPr="00DE2E59" w:rsidRDefault="00D1793C" w:rsidP="00D1793C">
      <w:pPr>
        <w:autoSpaceDE w:val="0"/>
        <w:autoSpaceDN w:val="0"/>
        <w:adjustRightInd w:val="0"/>
        <w:spacing w:line="240" w:lineRule="auto"/>
        <w:ind w:firstLine="709"/>
        <w:contextualSpacing/>
        <w:rPr>
          <w:rFonts w:eastAsia="Times New Roman"/>
          <w:sz w:val="18"/>
          <w:szCs w:val="18"/>
          <w:lang w:eastAsia="ru-RU"/>
        </w:rPr>
      </w:pPr>
      <w:r w:rsidRPr="00DE2E59">
        <w:rPr>
          <w:rFonts w:eastAsia="Times New Roman"/>
          <w:sz w:val="18"/>
          <w:szCs w:val="18"/>
          <w:lang w:eastAsia="ru-RU"/>
        </w:rPr>
        <w:t>13.2. Додаток  1 – перелік забезпечених транспортних засобів Страхувальника.</w:t>
      </w:r>
    </w:p>
    <w:p w:rsidR="00D1793C" w:rsidRPr="00DE2E59" w:rsidRDefault="00D1793C" w:rsidP="00D1793C">
      <w:pPr>
        <w:autoSpaceDE w:val="0"/>
        <w:autoSpaceDN w:val="0"/>
        <w:adjustRightInd w:val="0"/>
        <w:spacing w:line="240" w:lineRule="auto"/>
        <w:ind w:firstLine="709"/>
        <w:contextualSpacing/>
        <w:rPr>
          <w:rFonts w:eastAsia="Times New Roman"/>
          <w:sz w:val="18"/>
          <w:szCs w:val="18"/>
          <w:lang w:eastAsia="ru-RU"/>
        </w:rPr>
      </w:pPr>
    </w:p>
    <w:p w:rsidR="00D1793C" w:rsidRPr="00DE2E59" w:rsidRDefault="00D1793C" w:rsidP="00D1793C">
      <w:pPr>
        <w:autoSpaceDE w:val="0"/>
        <w:autoSpaceDN w:val="0"/>
        <w:adjustRightInd w:val="0"/>
        <w:spacing w:line="240" w:lineRule="auto"/>
        <w:ind w:firstLine="284"/>
        <w:contextualSpacing/>
        <w:jc w:val="center"/>
        <w:rPr>
          <w:rFonts w:eastAsia="Times New Roman"/>
          <w:b/>
          <w:sz w:val="18"/>
          <w:szCs w:val="18"/>
          <w:lang w:eastAsia="ru-RU"/>
        </w:rPr>
      </w:pPr>
      <w:r w:rsidRPr="00DE2E59">
        <w:rPr>
          <w:rFonts w:eastAsia="Times New Roman"/>
          <w:b/>
          <w:sz w:val="18"/>
          <w:szCs w:val="18"/>
          <w:lang w:eastAsia="ru-RU"/>
        </w:rPr>
        <w:t>14. АДРЕСИ I РЕКВIЗИТИ СТОРIН</w:t>
      </w:r>
    </w:p>
    <w:p w:rsidR="00D1793C" w:rsidRPr="00DE2E59" w:rsidRDefault="00D1793C" w:rsidP="00D1793C">
      <w:pPr>
        <w:autoSpaceDE w:val="0"/>
        <w:autoSpaceDN w:val="0"/>
        <w:adjustRightInd w:val="0"/>
        <w:spacing w:line="240" w:lineRule="auto"/>
        <w:ind w:firstLine="284"/>
        <w:contextualSpacing/>
        <w:jc w:val="center"/>
        <w:rPr>
          <w:rFonts w:eastAsia="Times New Roman"/>
          <w:b/>
          <w:sz w:val="18"/>
          <w:szCs w:val="18"/>
          <w:lang w:eastAsia="ru-RU"/>
        </w:rPr>
      </w:pPr>
    </w:p>
    <w:tbl>
      <w:tblPr>
        <w:tblW w:w="10031" w:type="dxa"/>
        <w:tblLook w:val="0000"/>
      </w:tblPr>
      <w:tblGrid>
        <w:gridCol w:w="4928"/>
        <w:gridCol w:w="5103"/>
      </w:tblGrid>
      <w:tr w:rsidR="00D1793C" w:rsidRPr="00DE2E59" w:rsidTr="004F3F64">
        <w:trPr>
          <w:trHeight w:val="212"/>
        </w:trPr>
        <w:tc>
          <w:tcPr>
            <w:tcW w:w="4928" w:type="dxa"/>
          </w:tcPr>
          <w:p w:rsidR="00D1793C" w:rsidRPr="00DE2E59" w:rsidRDefault="00D1793C" w:rsidP="004F3F64">
            <w:pPr>
              <w:autoSpaceDE w:val="0"/>
              <w:autoSpaceDN w:val="0"/>
              <w:adjustRightInd w:val="0"/>
              <w:spacing w:line="240" w:lineRule="auto"/>
              <w:contextualSpacing/>
              <w:jc w:val="center"/>
              <w:rPr>
                <w:rFonts w:eastAsia="Times New Roman"/>
                <w:b/>
                <w:sz w:val="18"/>
                <w:szCs w:val="18"/>
                <w:lang w:eastAsia="ru-RU"/>
              </w:rPr>
            </w:pPr>
            <w:r w:rsidRPr="00DE2E59">
              <w:rPr>
                <w:rFonts w:eastAsia="Times New Roman"/>
                <w:b/>
                <w:sz w:val="18"/>
                <w:szCs w:val="18"/>
                <w:lang w:eastAsia="ru-RU"/>
              </w:rPr>
              <w:t>СТРАХУВАЛЬНИК :</w:t>
            </w:r>
          </w:p>
        </w:tc>
        <w:tc>
          <w:tcPr>
            <w:tcW w:w="5103" w:type="dxa"/>
          </w:tcPr>
          <w:p w:rsidR="00D1793C" w:rsidRPr="00DE2E59" w:rsidRDefault="00D1793C" w:rsidP="004F3F64">
            <w:pPr>
              <w:autoSpaceDE w:val="0"/>
              <w:autoSpaceDN w:val="0"/>
              <w:adjustRightInd w:val="0"/>
              <w:spacing w:line="240" w:lineRule="auto"/>
              <w:contextualSpacing/>
              <w:jc w:val="center"/>
              <w:rPr>
                <w:rFonts w:eastAsia="Times New Roman"/>
                <w:b/>
                <w:sz w:val="18"/>
                <w:szCs w:val="18"/>
                <w:lang w:eastAsia="ru-RU"/>
              </w:rPr>
            </w:pPr>
            <w:r w:rsidRPr="00DE2E59">
              <w:rPr>
                <w:rFonts w:eastAsia="Times New Roman"/>
                <w:b/>
                <w:sz w:val="18"/>
                <w:szCs w:val="18"/>
                <w:lang w:eastAsia="ru-RU"/>
              </w:rPr>
              <w:t>СТРАХОВИК:</w:t>
            </w:r>
          </w:p>
        </w:tc>
      </w:tr>
      <w:tr w:rsidR="00D1793C" w:rsidRPr="00DE2E59" w:rsidTr="004F3F64">
        <w:trPr>
          <w:trHeight w:val="801"/>
        </w:trPr>
        <w:tc>
          <w:tcPr>
            <w:tcW w:w="4928" w:type="dxa"/>
          </w:tcPr>
          <w:p w:rsidR="00D1793C" w:rsidRPr="00DE2E59" w:rsidRDefault="00D1793C" w:rsidP="004F3F64">
            <w:pPr>
              <w:spacing w:line="240" w:lineRule="auto"/>
              <w:contextualSpacing/>
              <w:jc w:val="left"/>
              <w:rPr>
                <w:rFonts w:eastAsia="Times New Roman"/>
                <w:b/>
                <w:sz w:val="18"/>
                <w:szCs w:val="18"/>
                <w:lang w:eastAsia="ru-RU"/>
              </w:rPr>
            </w:pPr>
          </w:p>
        </w:tc>
        <w:tc>
          <w:tcPr>
            <w:tcW w:w="5103" w:type="dxa"/>
          </w:tcPr>
          <w:p w:rsidR="00D1793C" w:rsidRPr="00DE2E59" w:rsidRDefault="00D1793C" w:rsidP="004F3F64">
            <w:pPr>
              <w:spacing w:line="240" w:lineRule="auto"/>
              <w:contextualSpacing/>
              <w:rPr>
                <w:rFonts w:eastAsia="Times New Roman"/>
                <w:sz w:val="18"/>
                <w:szCs w:val="18"/>
                <w:lang w:eastAsia="ru-RU"/>
              </w:rPr>
            </w:pPr>
          </w:p>
        </w:tc>
      </w:tr>
      <w:tr w:rsidR="00D1793C" w:rsidRPr="00DE2E59" w:rsidTr="004F3F64">
        <w:trPr>
          <w:trHeight w:val="426"/>
        </w:trPr>
        <w:tc>
          <w:tcPr>
            <w:tcW w:w="4928" w:type="dxa"/>
          </w:tcPr>
          <w:p w:rsidR="00D1793C" w:rsidRPr="00DE2E59" w:rsidRDefault="00D1793C" w:rsidP="004F3F64">
            <w:pPr>
              <w:spacing w:line="240" w:lineRule="auto"/>
              <w:contextualSpacing/>
              <w:jc w:val="left"/>
              <w:rPr>
                <w:rFonts w:eastAsia="Times New Roman"/>
                <w:b/>
                <w:sz w:val="18"/>
                <w:szCs w:val="18"/>
                <w:lang w:eastAsia="ru-RU"/>
              </w:rPr>
            </w:pPr>
          </w:p>
        </w:tc>
        <w:tc>
          <w:tcPr>
            <w:tcW w:w="5103" w:type="dxa"/>
          </w:tcPr>
          <w:p w:rsidR="00D1793C" w:rsidRPr="00DE2E59" w:rsidRDefault="00D1793C" w:rsidP="004F3F64">
            <w:pPr>
              <w:spacing w:line="240" w:lineRule="auto"/>
              <w:contextualSpacing/>
              <w:jc w:val="left"/>
              <w:rPr>
                <w:rFonts w:eastAsia="Times New Roman"/>
                <w:sz w:val="18"/>
                <w:szCs w:val="18"/>
                <w:lang w:eastAsia="ru-RU"/>
              </w:rPr>
            </w:pPr>
          </w:p>
        </w:tc>
      </w:tr>
    </w:tbl>
    <w:p w:rsidR="00D1793C" w:rsidRPr="00DE2E59" w:rsidRDefault="00D1793C" w:rsidP="00D1793C">
      <w:pPr>
        <w:autoSpaceDE w:val="0"/>
        <w:autoSpaceDN w:val="0"/>
        <w:adjustRightInd w:val="0"/>
        <w:spacing w:line="240" w:lineRule="auto"/>
        <w:ind w:firstLine="284"/>
        <w:contextualSpacing/>
        <w:jc w:val="center"/>
        <w:rPr>
          <w:rFonts w:eastAsia="Times New Roman"/>
          <w:b/>
          <w:sz w:val="18"/>
          <w:szCs w:val="18"/>
          <w:lang w:eastAsia="ru-RU"/>
        </w:rPr>
      </w:pPr>
    </w:p>
    <w:p w:rsidR="00D1793C" w:rsidRPr="00DE2E59" w:rsidRDefault="00D1793C" w:rsidP="00D1793C">
      <w:pPr>
        <w:autoSpaceDE w:val="0"/>
        <w:autoSpaceDN w:val="0"/>
        <w:adjustRightInd w:val="0"/>
        <w:spacing w:line="240" w:lineRule="auto"/>
        <w:ind w:firstLine="284"/>
        <w:contextualSpacing/>
        <w:jc w:val="center"/>
        <w:rPr>
          <w:rFonts w:eastAsia="Times New Roman"/>
          <w:b/>
          <w:sz w:val="18"/>
          <w:szCs w:val="18"/>
          <w:lang w:eastAsia="ru-RU"/>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p>
    <w:p w:rsidR="00D1793C" w:rsidRPr="00DE2E59" w:rsidRDefault="00D1793C" w:rsidP="00D1793C">
      <w:pPr>
        <w:jc w:val="right"/>
        <w:rPr>
          <w:sz w:val="18"/>
          <w:szCs w:val="18"/>
        </w:rPr>
      </w:pPr>
      <w:r w:rsidRPr="00DE2E59">
        <w:rPr>
          <w:sz w:val="18"/>
          <w:szCs w:val="18"/>
        </w:rPr>
        <w:t>Додаток 1 до договору № ___</w:t>
      </w:r>
    </w:p>
    <w:p w:rsidR="00D1793C" w:rsidRPr="00DE2E59" w:rsidRDefault="00D1793C" w:rsidP="00D1793C">
      <w:pPr>
        <w:ind w:left="6237"/>
        <w:rPr>
          <w:sz w:val="18"/>
          <w:szCs w:val="18"/>
        </w:rPr>
      </w:pPr>
      <w:r w:rsidRPr="00DE2E59">
        <w:rPr>
          <w:sz w:val="18"/>
          <w:szCs w:val="18"/>
        </w:rPr>
        <w:t>від  "__"  _______  20</w:t>
      </w:r>
      <w:r w:rsidRPr="00DE2E59">
        <w:rPr>
          <w:sz w:val="18"/>
          <w:szCs w:val="18"/>
          <w:lang w:val="ru-RU"/>
        </w:rPr>
        <w:t>23</w:t>
      </w:r>
      <w:r w:rsidRPr="00DE2E59">
        <w:rPr>
          <w:sz w:val="18"/>
          <w:szCs w:val="18"/>
        </w:rPr>
        <w:t xml:space="preserve">  року</w:t>
      </w:r>
    </w:p>
    <w:p w:rsidR="00D1793C" w:rsidRPr="00DE2E59" w:rsidRDefault="00D1793C" w:rsidP="00D1793C">
      <w:pPr>
        <w:spacing w:line="240" w:lineRule="auto"/>
        <w:contextualSpacing/>
        <w:jc w:val="center"/>
        <w:rPr>
          <w:rFonts w:eastAsia="Times New Roman"/>
          <w:b/>
          <w:sz w:val="18"/>
          <w:szCs w:val="18"/>
          <w:lang w:eastAsia="ru-RU"/>
        </w:rPr>
      </w:pPr>
    </w:p>
    <w:p w:rsidR="00D1793C" w:rsidRPr="00DE2E59" w:rsidRDefault="00D1793C" w:rsidP="00D1793C">
      <w:pPr>
        <w:spacing w:line="240" w:lineRule="auto"/>
        <w:contextualSpacing/>
        <w:jc w:val="center"/>
        <w:rPr>
          <w:rFonts w:eastAsia="Times New Roman"/>
          <w:b/>
          <w:sz w:val="18"/>
          <w:szCs w:val="18"/>
          <w:lang w:eastAsia="ru-RU"/>
        </w:rPr>
      </w:pPr>
    </w:p>
    <w:p w:rsidR="00D1793C" w:rsidRPr="00DE2E59" w:rsidRDefault="00D1793C" w:rsidP="00D1793C">
      <w:pPr>
        <w:spacing w:line="240" w:lineRule="auto"/>
        <w:contextualSpacing/>
        <w:jc w:val="center"/>
        <w:rPr>
          <w:rFonts w:eastAsia="Times New Roman"/>
          <w:b/>
          <w:sz w:val="18"/>
          <w:szCs w:val="18"/>
          <w:lang w:val="ru-RU" w:eastAsia="ru-RU"/>
        </w:rPr>
      </w:pPr>
      <w:r w:rsidRPr="00DE2E59">
        <w:rPr>
          <w:rFonts w:eastAsia="Times New Roman"/>
          <w:b/>
          <w:sz w:val="18"/>
          <w:szCs w:val="18"/>
          <w:lang w:eastAsia="ru-RU"/>
        </w:rPr>
        <w:t>П</w:t>
      </w:r>
      <w:proofErr w:type="spellStart"/>
      <w:r w:rsidRPr="00DE2E59">
        <w:rPr>
          <w:rFonts w:eastAsia="Times New Roman"/>
          <w:b/>
          <w:sz w:val="18"/>
          <w:szCs w:val="18"/>
          <w:lang w:val="ru-RU" w:eastAsia="ru-RU"/>
        </w:rPr>
        <w:t>ерелік</w:t>
      </w:r>
      <w:proofErr w:type="spellEnd"/>
      <w:r w:rsidR="007C7EF9">
        <w:rPr>
          <w:rFonts w:eastAsia="Times New Roman"/>
          <w:b/>
          <w:sz w:val="18"/>
          <w:szCs w:val="18"/>
          <w:lang w:val="ru-RU" w:eastAsia="ru-RU"/>
        </w:rPr>
        <w:t xml:space="preserve"> </w:t>
      </w:r>
      <w:proofErr w:type="spellStart"/>
      <w:r w:rsidRPr="00DE2E59">
        <w:rPr>
          <w:rFonts w:eastAsia="Times New Roman"/>
          <w:b/>
          <w:sz w:val="18"/>
          <w:szCs w:val="18"/>
          <w:lang w:val="ru-RU" w:eastAsia="ru-RU"/>
        </w:rPr>
        <w:t>забезпечених</w:t>
      </w:r>
      <w:proofErr w:type="spellEnd"/>
      <w:r w:rsidR="007C7EF9">
        <w:rPr>
          <w:rFonts w:eastAsia="Times New Roman"/>
          <w:b/>
          <w:sz w:val="18"/>
          <w:szCs w:val="18"/>
          <w:lang w:val="ru-RU" w:eastAsia="ru-RU"/>
        </w:rPr>
        <w:t xml:space="preserve"> </w:t>
      </w:r>
      <w:proofErr w:type="spellStart"/>
      <w:r w:rsidRPr="00DE2E59">
        <w:rPr>
          <w:rFonts w:eastAsia="Times New Roman"/>
          <w:b/>
          <w:sz w:val="18"/>
          <w:szCs w:val="18"/>
          <w:lang w:val="ru-RU" w:eastAsia="ru-RU"/>
        </w:rPr>
        <w:t>транспортних</w:t>
      </w:r>
      <w:proofErr w:type="spellEnd"/>
      <w:r w:rsidR="007C7EF9">
        <w:rPr>
          <w:rFonts w:eastAsia="Times New Roman"/>
          <w:b/>
          <w:sz w:val="18"/>
          <w:szCs w:val="18"/>
          <w:lang w:val="ru-RU" w:eastAsia="ru-RU"/>
        </w:rPr>
        <w:t xml:space="preserve"> </w:t>
      </w:r>
      <w:proofErr w:type="spellStart"/>
      <w:r w:rsidRPr="00DE2E59">
        <w:rPr>
          <w:rFonts w:eastAsia="Times New Roman"/>
          <w:b/>
          <w:sz w:val="18"/>
          <w:szCs w:val="18"/>
          <w:lang w:val="ru-RU" w:eastAsia="ru-RU"/>
        </w:rPr>
        <w:t>засобів</w:t>
      </w:r>
      <w:proofErr w:type="spellEnd"/>
      <w:r w:rsidR="007C7EF9">
        <w:rPr>
          <w:rFonts w:eastAsia="Times New Roman"/>
          <w:b/>
          <w:sz w:val="18"/>
          <w:szCs w:val="18"/>
          <w:lang w:val="ru-RU" w:eastAsia="ru-RU"/>
        </w:rPr>
        <w:t xml:space="preserve"> </w:t>
      </w:r>
      <w:proofErr w:type="spellStart"/>
      <w:r w:rsidRPr="00DE2E59">
        <w:rPr>
          <w:rFonts w:eastAsia="Times New Roman"/>
          <w:b/>
          <w:sz w:val="18"/>
          <w:szCs w:val="18"/>
          <w:lang w:val="ru-RU" w:eastAsia="ru-RU"/>
        </w:rPr>
        <w:t>Страхувальника</w:t>
      </w:r>
      <w:proofErr w:type="spellEnd"/>
    </w:p>
    <w:tbl>
      <w:tblPr>
        <w:tblW w:w="9322" w:type="dxa"/>
        <w:tblLook w:val="04A0"/>
      </w:tblPr>
      <w:tblGrid>
        <w:gridCol w:w="718"/>
        <w:gridCol w:w="2155"/>
        <w:gridCol w:w="990"/>
        <w:gridCol w:w="1054"/>
        <w:gridCol w:w="770"/>
        <w:gridCol w:w="1520"/>
        <w:gridCol w:w="1005"/>
        <w:gridCol w:w="1110"/>
      </w:tblGrid>
      <w:tr w:rsidR="007C7EF9" w:rsidRPr="00DE2E59" w:rsidTr="007C7EF9">
        <w:trPr>
          <w:trHeight w:val="600"/>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7EF9" w:rsidRPr="00DE2E59" w:rsidRDefault="007C7EF9" w:rsidP="004F3F64">
            <w:pPr>
              <w:spacing w:line="240" w:lineRule="auto"/>
              <w:jc w:val="center"/>
              <w:rPr>
                <w:rFonts w:eastAsia="Times New Roman"/>
                <w:b/>
                <w:bCs/>
                <w:sz w:val="18"/>
                <w:szCs w:val="18"/>
                <w:lang w:eastAsia="uk-UA"/>
              </w:rPr>
            </w:pPr>
            <w:r w:rsidRPr="00DE2E59">
              <w:rPr>
                <w:rFonts w:eastAsia="Times New Roman"/>
                <w:b/>
                <w:bCs/>
                <w:sz w:val="18"/>
                <w:szCs w:val="18"/>
                <w:lang w:eastAsia="uk-UA"/>
              </w:rPr>
              <w:t xml:space="preserve">№ </w:t>
            </w:r>
            <w:proofErr w:type="spellStart"/>
            <w:r w:rsidRPr="00DE2E59">
              <w:rPr>
                <w:rFonts w:eastAsia="Times New Roman"/>
                <w:b/>
                <w:bCs/>
                <w:sz w:val="18"/>
                <w:szCs w:val="18"/>
                <w:lang w:eastAsia="uk-UA"/>
              </w:rPr>
              <w:t>з.п</w:t>
            </w:r>
            <w:proofErr w:type="spellEnd"/>
            <w:r w:rsidRPr="00DE2E59">
              <w:rPr>
                <w:rFonts w:eastAsia="Times New Roman"/>
                <w:b/>
                <w:bCs/>
                <w:sz w:val="18"/>
                <w:szCs w:val="18"/>
                <w:lang w:eastAsia="uk-UA"/>
              </w:rPr>
              <w:t>.</w:t>
            </w:r>
          </w:p>
        </w:tc>
        <w:tc>
          <w:tcPr>
            <w:tcW w:w="2333" w:type="dxa"/>
            <w:tcBorders>
              <w:top w:val="single" w:sz="4" w:space="0" w:color="auto"/>
              <w:left w:val="nil"/>
              <w:bottom w:val="single" w:sz="4" w:space="0" w:color="auto"/>
              <w:right w:val="single" w:sz="4" w:space="0" w:color="auto"/>
            </w:tcBorders>
            <w:shd w:val="clear" w:color="000000" w:fill="FFFFFF"/>
            <w:vAlign w:val="center"/>
            <w:hideMark/>
          </w:tcPr>
          <w:p w:rsidR="007C7EF9" w:rsidRPr="00DE2E59" w:rsidRDefault="007C7EF9" w:rsidP="004F3F64">
            <w:pPr>
              <w:spacing w:line="240" w:lineRule="auto"/>
              <w:jc w:val="center"/>
              <w:rPr>
                <w:rFonts w:eastAsia="Times New Roman"/>
                <w:b/>
                <w:bCs/>
                <w:sz w:val="18"/>
                <w:szCs w:val="18"/>
                <w:lang w:eastAsia="uk-UA"/>
              </w:rPr>
            </w:pPr>
            <w:r w:rsidRPr="00DE2E59">
              <w:rPr>
                <w:rFonts w:eastAsia="Times New Roman"/>
                <w:b/>
                <w:bCs/>
                <w:sz w:val="18"/>
                <w:szCs w:val="18"/>
                <w:lang w:eastAsia="uk-UA"/>
              </w:rPr>
              <w:t>Автомобіль</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C7EF9" w:rsidRPr="00DE2E59" w:rsidRDefault="007C7EF9" w:rsidP="004F3F64">
            <w:pPr>
              <w:spacing w:line="240" w:lineRule="auto"/>
              <w:jc w:val="center"/>
              <w:rPr>
                <w:rFonts w:eastAsia="Times New Roman"/>
                <w:b/>
                <w:bCs/>
                <w:sz w:val="18"/>
                <w:szCs w:val="18"/>
                <w:lang w:eastAsia="uk-UA"/>
              </w:rPr>
            </w:pPr>
            <w:r w:rsidRPr="00DE2E59">
              <w:rPr>
                <w:rFonts w:eastAsia="Times New Roman"/>
                <w:b/>
                <w:bCs/>
                <w:sz w:val="18"/>
                <w:szCs w:val="18"/>
                <w:lang w:eastAsia="uk-UA"/>
              </w:rPr>
              <w:t>Об'єм двигуна</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7C7EF9" w:rsidRPr="00DE2E59" w:rsidRDefault="007C7EF9" w:rsidP="004F3F64">
            <w:pPr>
              <w:spacing w:line="240" w:lineRule="auto"/>
              <w:jc w:val="center"/>
              <w:rPr>
                <w:rFonts w:eastAsia="Times New Roman"/>
                <w:b/>
                <w:bCs/>
                <w:sz w:val="18"/>
                <w:szCs w:val="18"/>
                <w:lang w:eastAsia="uk-UA"/>
              </w:rPr>
            </w:pPr>
            <w:r w:rsidRPr="00DE2E59">
              <w:rPr>
                <w:rFonts w:eastAsia="Times New Roman"/>
                <w:b/>
                <w:bCs/>
                <w:sz w:val="18"/>
                <w:szCs w:val="18"/>
                <w:lang w:eastAsia="uk-UA"/>
              </w:rPr>
              <w:t>Рік випуску</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7C7EF9" w:rsidRPr="00DE2E59" w:rsidRDefault="007C7EF9" w:rsidP="004F3F64">
            <w:pPr>
              <w:spacing w:line="240" w:lineRule="auto"/>
              <w:jc w:val="center"/>
              <w:rPr>
                <w:rFonts w:eastAsia="Times New Roman"/>
                <w:b/>
                <w:bCs/>
                <w:sz w:val="18"/>
                <w:szCs w:val="18"/>
                <w:lang w:eastAsia="uk-UA"/>
              </w:rPr>
            </w:pPr>
            <w:r w:rsidRPr="00DE2E59">
              <w:rPr>
                <w:rFonts w:eastAsia="Times New Roman"/>
                <w:b/>
                <w:bCs/>
                <w:sz w:val="18"/>
                <w:szCs w:val="18"/>
                <w:lang w:eastAsia="uk-UA"/>
              </w:rPr>
              <w:t>Тип ТЗ</w:t>
            </w:r>
          </w:p>
        </w:tc>
        <w:tc>
          <w:tcPr>
            <w:tcW w:w="1540" w:type="dxa"/>
            <w:tcBorders>
              <w:top w:val="single" w:sz="4" w:space="0" w:color="auto"/>
              <w:left w:val="nil"/>
              <w:bottom w:val="single" w:sz="4" w:space="0" w:color="auto"/>
              <w:right w:val="single" w:sz="4" w:space="0" w:color="auto"/>
            </w:tcBorders>
            <w:shd w:val="clear" w:color="000000" w:fill="FFFFFF"/>
          </w:tcPr>
          <w:p w:rsidR="007C7EF9" w:rsidRPr="00DE2E59" w:rsidRDefault="007C7EF9" w:rsidP="004F3F64">
            <w:pPr>
              <w:spacing w:line="240" w:lineRule="auto"/>
              <w:jc w:val="center"/>
              <w:rPr>
                <w:rFonts w:eastAsia="Times New Roman"/>
                <w:b/>
                <w:color w:val="000000"/>
                <w:sz w:val="18"/>
                <w:szCs w:val="18"/>
                <w:lang w:eastAsia="uk-UA"/>
              </w:rPr>
            </w:pPr>
            <w:r w:rsidRPr="00DE2E59">
              <w:rPr>
                <w:rFonts w:eastAsia="Times New Roman"/>
                <w:b/>
                <w:color w:val="000000"/>
                <w:sz w:val="18"/>
                <w:szCs w:val="18"/>
                <w:lang w:eastAsia="uk-UA"/>
              </w:rPr>
              <w:t>Реєстраційний номер</w:t>
            </w:r>
          </w:p>
        </w:tc>
        <w:tc>
          <w:tcPr>
            <w:tcW w:w="1049" w:type="dxa"/>
            <w:tcBorders>
              <w:top w:val="single" w:sz="4" w:space="0" w:color="auto"/>
              <w:left w:val="nil"/>
              <w:bottom w:val="single" w:sz="4" w:space="0" w:color="auto"/>
              <w:right w:val="single" w:sz="4" w:space="0" w:color="auto"/>
            </w:tcBorders>
            <w:shd w:val="clear" w:color="000000" w:fill="FFFFFF"/>
          </w:tcPr>
          <w:p w:rsidR="007C7EF9" w:rsidRPr="00DE2E59" w:rsidRDefault="007C7EF9" w:rsidP="004F3F64">
            <w:pPr>
              <w:spacing w:line="240" w:lineRule="auto"/>
              <w:jc w:val="center"/>
              <w:rPr>
                <w:rFonts w:eastAsia="Times New Roman"/>
                <w:b/>
                <w:color w:val="000000"/>
                <w:sz w:val="18"/>
                <w:szCs w:val="18"/>
                <w:lang w:eastAsia="uk-UA"/>
              </w:rPr>
            </w:pPr>
            <w:r w:rsidRPr="00DE2E59">
              <w:rPr>
                <w:rFonts w:eastAsia="Times New Roman"/>
                <w:b/>
                <w:color w:val="000000"/>
                <w:sz w:val="18"/>
                <w:szCs w:val="18"/>
                <w:lang w:eastAsia="uk-UA"/>
              </w:rPr>
              <w:t>Номер кузова</w:t>
            </w:r>
          </w:p>
        </w:tc>
        <w:tc>
          <w:tcPr>
            <w:tcW w:w="732" w:type="dxa"/>
            <w:tcBorders>
              <w:top w:val="single" w:sz="4" w:space="0" w:color="auto"/>
              <w:left w:val="nil"/>
              <w:bottom w:val="single" w:sz="4" w:space="0" w:color="auto"/>
              <w:right w:val="single" w:sz="4" w:space="0" w:color="auto"/>
            </w:tcBorders>
            <w:shd w:val="clear" w:color="000000" w:fill="FFFFFF"/>
          </w:tcPr>
          <w:p w:rsidR="007C7EF9" w:rsidRDefault="007C7EF9">
            <w:pPr>
              <w:spacing w:after="160" w:line="259" w:lineRule="auto"/>
              <w:jc w:val="left"/>
              <w:rPr>
                <w:rFonts w:eastAsia="Times New Roman"/>
                <w:b/>
                <w:color w:val="000000"/>
                <w:sz w:val="18"/>
                <w:szCs w:val="18"/>
                <w:lang w:eastAsia="uk-UA"/>
              </w:rPr>
            </w:pPr>
            <w:r>
              <w:rPr>
                <w:rFonts w:eastAsia="Times New Roman"/>
                <w:b/>
                <w:color w:val="000000"/>
                <w:sz w:val="18"/>
                <w:szCs w:val="18"/>
                <w:lang w:eastAsia="uk-UA"/>
              </w:rPr>
              <w:t>Страховий платіж</w:t>
            </w:r>
          </w:p>
          <w:p w:rsidR="007C7EF9" w:rsidRPr="00DE2E59" w:rsidRDefault="007C7EF9" w:rsidP="007C7EF9">
            <w:pPr>
              <w:spacing w:line="240" w:lineRule="auto"/>
              <w:jc w:val="center"/>
              <w:rPr>
                <w:rFonts w:eastAsia="Times New Roman"/>
                <w:b/>
                <w:color w:val="000000"/>
                <w:sz w:val="18"/>
                <w:szCs w:val="18"/>
                <w:lang w:eastAsia="uk-UA"/>
              </w:rPr>
            </w:pPr>
          </w:p>
        </w:tc>
      </w:tr>
      <w:tr w:rsidR="007C7EF9" w:rsidRPr="00DE2E59" w:rsidTr="007C7EF9">
        <w:trPr>
          <w:trHeight w:val="600"/>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tcPr>
          <w:p w:rsidR="007C7EF9" w:rsidRPr="00DE2E59" w:rsidRDefault="007C7EF9" w:rsidP="004F3F64">
            <w:pPr>
              <w:spacing w:line="240" w:lineRule="auto"/>
              <w:jc w:val="center"/>
              <w:rPr>
                <w:rFonts w:eastAsia="Times New Roman"/>
                <w:b/>
                <w:bCs/>
                <w:sz w:val="18"/>
                <w:szCs w:val="18"/>
                <w:lang w:eastAsia="uk-UA"/>
              </w:rPr>
            </w:pPr>
          </w:p>
        </w:tc>
        <w:tc>
          <w:tcPr>
            <w:tcW w:w="2333" w:type="dxa"/>
            <w:tcBorders>
              <w:top w:val="single" w:sz="4" w:space="0" w:color="auto"/>
              <w:left w:val="nil"/>
              <w:bottom w:val="single" w:sz="4" w:space="0" w:color="auto"/>
              <w:right w:val="single" w:sz="4" w:space="0" w:color="auto"/>
            </w:tcBorders>
            <w:shd w:val="clear" w:color="000000" w:fill="FFFFFF"/>
            <w:vAlign w:val="center"/>
          </w:tcPr>
          <w:p w:rsidR="007C7EF9" w:rsidRPr="00DE2E59" w:rsidRDefault="007C7EF9" w:rsidP="004F3F64">
            <w:pPr>
              <w:spacing w:line="240" w:lineRule="auto"/>
              <w:jc w:val="center"/>
              <w:rPr>
                <w:rFonts w:eastAsia="Times New Roman"/>
                <w:b/>
                <w:bCs/>
                <w:sz w:val="18"/>
                <w:szCs w:val="18"/>
                <w:lang w:eastAsia="uk-UA"/>
              </w:rPr>
            </w:pPr>
          </w:p>
        </w:tc>
        <w:tc>
          <w:tcPr>
            <w:tcW w:w="1011" w:type="dxa"/>
            <w:tcBorders>
              <w:top w:val="single" w:sz="4" w:space="0" w:color="auto"/>
              <w:left w:val="nil"/>
              <w:bottom w:val="single" w:sz="4" w:space="0" w:color="auto"/>
              <w:right w:val="single" w:sz="4" w:space="0" w:color="auto"/>
            </w:tcBorders>
            <w:shd w:val="clear" w:color="000000" w:fill="FFFFFF"/>
            <w:vAlign w:val="center"/>
          </w:tcPr>
          <w:p w:rsidR="007C7EF9" w:rsidRPr="00DE2E59" w:rsidRDefault="007C7EF9" w:rsidP="004F3F64">
            <w:pPr>
              <w:spacing w:line="240" w:lineRule="auto"/>
              <w:jc w:val="center"/>
              <w:rPr>
                <w:rFonts w:eastAsia="Times New Roman"/>
                <w:b/>
                <w:bCs/>
                <w:sz w:val="18"/>
                <w:szCs w:val="18"/>
                <w:lang w:eastAsia="uk-UA"/>
              </w:rPr>
            </w:pPr>
          </w:p>
        </w:tc>
        <w:tc>
          <w:tcPr>
            <w:tcW w:w="1085" w:type="dxa"/>
            <w:tcBorders>
              <w:top w:val="single" w:sz="4" w:space="0" w:color="auto"/>
              <w:left w:val="nil"/>
              <w:bottom w:val="single" w:sz="4" w:space="0" w:color="auto"/>
              <w:right w:val="single" w:sz="4" w:space="0" w:color="auto"/>
            </w:tcBorders>
            <w:shd w:val="clear" w:color="000000" w:fill="FFFFFF"/>
            <w:vAlign w:val="center"/>
          </w:tcPr>
          <w:p w:rsidR="007C7EF9" w:rsidRPr="00DE2E59" w:rsidRDefault="007C7EF9" w:rsidP="004F3F64">
            <w:pPr>
              <w:spacing w:line="240" w:lineRule="auto"/>
              <w:jc w:val="center"/>
              <w:rPr>
                <w:rFonts w:eastAsia="Times New Roman"/>
                <w:b/>
                <w:bCs/>
                <w:sz w:val="18"/>
                <w:szCs w:val="18"/>
                <w:lang w:eastAsia="uk-UA"/>
              </w:rPr>
            </w:pPr>
          </w:p>
        </w:tc>
        <w:tc>
          <w:tcPr>
            <w:tcW w:w="811" w:type="dxa"/>
            <w:tcBorders>
              <w:top w:val="single" w:sz="4" w:space="0" w:color="auto"/>
              <w:left w:val="nil"/>
              <w:bottom w:val="single" w:sz="4" w:space="0" w:color="auto"/>
              <w:right w:val="single" w:sz="4" w:space="0" w:color="auto"/>
            </w:tcBorders>
            <w:shd w:val="clear" w:color="000000" w:fill="FFFFFF"/>
            <w:vAlign w:val="center"/>
          </w:tcPr>
          <w:p w:rsidR="007C7EF9" w:rsidRPr="00DE2E59" w:rsidRDefault="007C7EF9" w:rsidP="004F3F64">
            <w:pPr>
              <w:spacing w:line="240" w:lineRule="auto"/>
              <w:jc w:val="center"/>
              <w:rPr>
                <w:rFonts w:eastAsia="Times New Roman"/>
                <w:b/>
                <w:bCs/>
                <w:sz w:val="18"/>
                <w:szCs w:val="18"/>
                <w:lang w:eastAsia="uk-UA"/>
              </w:rPr>
            </w:pPr>
          </w:p>
        </w:tc>
        <w:tc>
          <w:tcPr>
            <w:tcW w:w="1540" w:type="dxa"/>
            <w:tcBorders>
              <w:top w:val="single" w:sz="4" w:space="0" w:color="auto"/>
              <w:left w:val="nil"/>
              <w:bottom w:val="single" w:sz="4" w:space="0" w:color="auto"/>
              <w:right w:val="single" w:sz="4" w:space="0" w:color="auto"/>
            </w:tcBorders>
            <w:shd w:val="clear" w:color="000000" w:fill="FFFFFF"/>
          </w:tcPr>
          <w:p w:rsidR="007C7EF9" w:rsidRPr="00DE2E59" w:rsidRDefault="007C7EF9" w:rsidP="004F3F64">
            <w:pPr>
              <w:spacing w:line="240" w:lineRule="auto"/>
              <w:jc w:val="center"/>
              <w:rPr>
                <w:rFonts w:eastAsia="Times New Roman"/>
                <w:b/>
                <w:color w:val="000000"/>
                <w:sz w:val="18"/>
                <w:szCs w:val="18"/>
                <w:lang w:eastAsia="uk-UA"/>
              </w:rPr>
            </w:pPr>
          </w:p>
        </w:tc>
        <w:tc>
          <w:tcPr>
            <w:tcW w:w="1049" w:type="dxa"/>
            <w:tcBorders>
              <w:top w:val="single" w:sz="4" w:space="0" w:color="auto"/>
              <w:left w:val="nil"/>
              <w:bottom w:val="single" w:sz="4" w:space="0" w:color="auto"/>
              <w:right w:val="single" w:sz="4" w:space="0" w:color="auto"/>
            </w:tcBorders>
            <w:shd w:val="clear" w:color="000000" w:fill="FFFFFF"/>
          </w:tcPr>
          <w:p w:rsidR="007C7EF9" w:rsidRPr="00DE2E59" w:rsidRDefault="007C7EF9" w:rsidP="004F3F64">
            <w:pPr>
              <w:spacing w:line="240" w:lineRule="auto"/>
              <w:jc w:val="center"/>
              <w:rPr>
                <w:rFonts w:eastAsia="Times New Roman"/>
                <w:b/>
                <w:color w:val="000000"/>
                <w:sz w:val="18"/>
                <w:szCs w:val="18"/>
                <w:lang w:eastAsia="uk-UA"/>
              </w:rPr>
            </w:pPr>
          </w:p>
        </w:tc>
        <w:tc>
          <w:tcPr>
            <w:tcW w:w="732" w:type="dxa"/>
            <w:tcBorders>
              <w:top w:val="single" w:sz="4" w:space="0" w:color="auto"/>
              <w:left w:val="nil"/>
              <w:bottom w:val="single" w:sz="4" w:space="0" w:color="auto"/>
              <w:right w:val="single" w:sz="4" w:space="0" w:color="auto"/>
            </w:tcBorders>
            <w:shd w:val="clear" w:color="000000" w:fill="FFFFFF"/>
          </w:tcPr>
          <w:p w:rsidR="007C7EF9" w:rsidRPr="00DE2E59" w:rsidRDefault="007C7EF9" w:rsidP="004F3F64">
            <w:pPr>
              <w:spacing w:line="240" w:lineRule="auto"/>
              <w:jc w:val="center"/>
              <w:rPr>
                <w:rFonts w:eastAsia="Times New Roman"/>
                <w:b/>
                <w:color w:val="000000"/>
                <w:sz w:val="18"/>
                <w:szCs w:val="18"/>
                <w:lang w:eastAsia="uk-UA"/>
              </w:rPr>
            </w:pPr>
          </w:p>
        </w:tc>
      </w:tr>
    </w:tbl>
    <w:p w:rsidR="00D1793C" w:rsidRPr="00DE2E59" w:rsidRDefault="00D1793C" w:rsidP="00D1793C">
      <w:pPr>
        <w:spacing w:line="240" w:lineRule="auto"/>
        <w:contextualSpacing/>
        <w:jc w:val="center"/>
        <w:rPr>
          <w:rFonts w:eastAsia="Times New Roman"/>
          <w:b/>
          <w:sz w:val="18"/>
          <w:szCs w:val="18"/>
          <w:lang w:eastAsia="ru-RU"/>
        </w:rPr>
      </w:pPr>
    </w:p>
    <w:p w:rsidR="00D1793C" w:rsidRPr="00DE2E59" w:rsidRDefault="00D1793C" w:rsidP="00D1793C">
      <w:pPr>
        <w:spacing w:line="240" w:lineRule="auto"/>
        <w:contextualSpacing/>
        <w:jc w:val="center"/>
        <w:rPr>
          <w:rFonts w:eastAsia="Times New Roman"/>
          <w:b/>
          <w:sz w:val="18"/>
          <w:szCs w:val="18"/>
          <w:lang w:val="ru-RU" w:eastAsia="ru-RU"/>
        </w:rPr>
      </w:pPr>
    </w:p>
    <w:p w:rsidR="00D1793C" w:rsidRPr="00DE2E59" w:rsidRDefault="00D1793C" w:rsidP="00D1793C">
      <w:pPr>
        <w:spacing w:line="240" w:lineRule="auto"/>
        <w:contextualSpacing/>
        <w:jc w:val="center"/>
        <w:rPr>
          <w:rFonts w:eastAsia="Times New Roman"/>
          <w:b/>
          <w:sz w:val="18"/>
          <w:szCs w:val="18"/>
          <w:lang w:val="ru-RU" w:eastAsia="ru-RU"/>
        </w:rPr>
      </w:pPr>
    </w:p>
    <w:p w:rsidR="00D1793C" w:rsidRPr="00DE2E59" w:rsidRDefault="00D1793C" w:rsidP="00D1793C">
      <w:pPr>
        <w:spacing w:line="240" w:lineRule="auto"/>
        <w:contextualSpacing/>
        <w:jc w:val="center"/>
        <w:rPr>
          <w:rFonts w:eastAsia="Times New Roman"/>
          <w:b/>
          <w:sz w:val="18"/>
          <w:szCs w:val="18"/>
          <w:lang w:val="ru-RU" w:eastAsia="ru-RU"/>
        </w:rPr>
      </w:pPr>
    </w:p>
    <w:tbl>
      <w:tblPr>
        <w:tblW w:w="10031" w:type="dxa"/>
        <w:tblLook w:val="0000"/>
      </w:tblPr>
      <w:tblGrid>
        <w:gridCol w:w="4928"/>
        <w:gridCol w:w="5103"/>
      </w:tblGrid>
      <w:tr w:rsidR="00D1793C" w:rsidRPr="00DE2E59" w:rsidTr="004F3F64">
        <w:trPr>
          <w:trHeight w:val="212"/>
        </w:trPr>
        <w:tc>
          <w:tcPr>
            <w:tcW w:w="4928" w:type="dxa"/>
          </w:tcPr>
          <w:p w:rsidR="00D1793C" w:rsidRPr="00DE2E59" w:rsidRDefault="00D1793C" w:rsidP="004F3F64">
            <w:pPr>
              <w:autoSpaceDE w:val="0"/>
              <w:autoSpaceDN w:val="0"/>
              <w:adjustRightInd w:val="0"/>
              <w:spacing w:line="240" w:lineRule="auto"/>
              <w:contextualSpacing/>
              <w:jc w:val="center"/>
              <w:rPr>
                <w:rFonts w:eastAsia="Times New Roman"/>
                <w:b/>
                <w:sz w:val="18"/>
                <w:szCs w:val="18"/>
                <w:lang w:eastAsia="ru-RU"/>
              </w:rPr>
            </w:pPr>
            <w:r w:rsidRPr="00DE2E59">
              <w:rPr>
                <w:rFonts w:eastAsia="Times New Roman"/>
                <w:b/>
                <w:sz w:val="18"/>
                <w:szCs w:val="18"/>
                <w:lang w:eastAsia="ru-RU"/>
              </w:rPr>
              <w:t>СТРАХУВАЛЬНИК :</w:t>
            </w:r>
          </w:p>
        </w:tc>
        <w:tc>
          <w:tcPr>
            <w:tcW w:w="5103" w:type="dxa"/>
          </w:tcPr>
          <w:p w:rsidR="00D1793C" w:rsidRPr="00DE2E59" w:rsidRDefault="00D1793C" w:rsidP="004F3F64">
            <w:pPr>
              <w:autoSpaceDE w:val="0"/>
              <w:autoSpaceDN w:val="0"/>
              <w:adjustRightInd w:val="0"/>
              <w:spacing w:line="240" w:lineRule="auto"/>
              <w:contextualSpacing/>
              <w:jc w:val="center"/>
              <w:rPr>
                <w:rFonts w:eastAsia="Times New Roman"/>
                <w:b/>
                <w:sz w:val="18"/>
                <w:szCs w:val="18"/>
                <w:lang w:eastAsia="ru-RU"/>
              </w:rPr>
            </w:pPr>
            <w:r w:rsidRPr="00DE2E59">
              <w:rPr>
                <w:rFonts w:eastAsia="Times New Roman"/>
                <w:b/>
                <w:sz w:val="18"/>
                <w:szCs w:val="18"/>
                <w:lang w:eastAsia="ru-RU"/>
              </w:rPr>
              <w:t>СТРАХОВИК:</w:t>
            </w:r>
          </w:p>
        </w:tc>
      </w:tr>
      <w:tr w:rsidR="00D1793C" w:rsidRPr="00DE2E59" w:rsidTr="004F3F64">
        <w:trPr>
          <w:trHeight w:val="801"/>
        </w:trPr>
        <w:tc>
          <w:tcPr>
            <w:tcW w:w="4928" w:type="dxa"/>
          </w:tcPr>
          <w:p w:rsidR="00D1793C" w:rsidRPr="00DE2E59" w:rsidRDefault="00D1793C" w:rsidP="004F3F64">
            <w:pPr>
              <w:spacing w:line="240" w:lineRule="auto"/>
              <w:contextualSpacing/>
              <w:jc w:val="left"/>
              <w:rPr>
                <w:rFonts w:eastAsia="Times New Roman"/>
                <w:b/>
                <w:sz w:val="18"/>
                <w:szCs w:val="18"/>
                <w:lang w:eastAsia="ru-RU"/>
              </w:rPr>
            </w:pPr>
          </w:p>
        </w:tc>
        <w:tc>
          <w:tcPr>
            <w:tcW w:w="5103" w:type="dxa"/>
          </w:tcPr>
          <w:p w:rsidR="00D1793C" w:rsidRPr="00DE2E59" w:rsidRDefault="00D1793C" w:rsidP="004F3F64">
            <w:pPr>
              <w:spacing w:line="240" w:lineRule="auto"/>
              <w:contextualSpacing/>
              <w:rPr>
                <w:rFonts w:eastAsia="Times New Roman"/>
                <w:sz w:val="18"/>
                <w:szCs w:val="18"/>
                <w:lang w:eastAsia="ru-RU"/>
              </w:rPr>
            </w:pPr>
          </w:p>
        </w:tc>
      </w:tr>
      <w:tr w:rsidR="00D1793C" w:rsidRPr="00DE2E59" w:rsidTr="004F3F64">
        <w:trPr>
          <w:trHeight w:val="426"/>
        </w:trPr>
        <w:tc>
          <w:tcPr>
            <w:tcW w:w="4928" w:type="dxa"/>
          </w:tcPr>
          <w:p w:rsidR="00D1793C" w:rsidRPr="00DE2E59" w:rsidRDefault="00D1793C" w:rsidP="004F3F64">
            <w:pPr>
              <w:spacing w:line="240" w:lineRule="auto"/>
              <w:contextualSpacing/>
              <w:jc w:val="left"/>
              <w:rPr>
                <w:rFonts w:eastAsia="Times New Roman"/>
                <w:b/>
                <w:sz w:val="18"/>
                <w:szCs w:val="18"/>
                <w:lang w:eastAsia="ru-RU"/>
              </w:rPr>
            </w:pPr>
          </w:p>
        </w:tc>
        <w:tc>
          <w:tcPr>
            <w:tcW w:w="5103" w:type="dxa"/>
          </w:tcPr>
          <w:p w:rsidR="00D1793C" w:rsidRPr="00DE2E59" w:rsidRDefault="00D1793C" w:rsidP="004F3F64">
            <w:pPr>
              <w:spacing w:line="240" w:lineRule="auto"/>
              <w:contextualSpacing/>
              <w:jc w:val="left"/>
              <w:rPr>
                <w:rFonts w:eastAsia="Times New Roman"/>
                <w:sz w:val="18"/>
                <w:szCs w:val="18"/>
                <w:lang w:eastAsia="ru-RU"/>
              </w:rPr>
            </w:pPr>
          </w:p>
        </w:tc>
      </w:tr>
    </w:tbl>
    <w:p w:rsidR="00D1793C" w:rsidRPr="00DE2E59" w:rsidRDefault="00D1793C" w:rsidP="00D1793C">
      <w:pPr>
        <w:rPr>
          <w:sz w:val="18"/>
          <w:szCs w:val="18"/>
        </w:rPr>
      </w:pPr>
    </w:p>
    <w:p w:rsidR="00485535" w:rsidRPr="00DE2E59" w:rsidRDefault="00485535" w:rsidP="00485535">
      <w:pPr>
        <w:spacing w:line="240" w:lineRule="auto"/>
        <w:rPr>
          <w:sz w:val="18"/>
          <w:szCs w:val="18"/>
        </w:rPr>
      </w:pPr>
    </w:p>
    <w:sectPr w:rsidR="00485535" w:rsidRPr="00DE2E59" w:rsidSect="00DE2E59">
      <w:pgSz w:w="11906" w:h="16838"/>
      <w:pgMar w:top="284"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F625E"/>
    <w:rsid w:val="000051B0"/>
    <w:rsid w:val="00090155"/>
    <w:rsid w:val="000E0B96"/>
    <w:rsid w:val="00140FD0"/>
    <w:rsid w:val="001435E3"/>
    <w:rsid w:val="00157C65"/>
    <w:rsid w:val="001B5A46"/>
    <w:rsid w:val="001F625E"/>
    <w:rsid w:val="0020610D"/>
    <w:rsid w:val="002724A2"/>
    <w:rsid w:val="003072BA"/>
    <w:rsid w:val="00394AA8"/>
    <w:rsid w:val="003F02F0"/>
    <w:rsid w:val="00471FDB"/>
    <w:rsid w:val="0047606A"/>
    <w:rsid w:val="00485535"/>
    <w:rsid w:val="004C6FAC"/>
    <w:rsid w:val="004C7694"/>
    <w:rsid w:val="004E4335"/>
    <w:rsid w:val="00532E82"/>
    <w:rsid w:val="005C5ED3"/>
    <w:rsid w:val="005F0975"/>
    <w:rsid w:val="006C2A03"/>
    <w:rsid w:val="00727C1C"/>
    <w:rsid w:val="007C7EF9"/>
    <w:rsid w:val="008400D8"/>
    <w:rsid w:val="008732C4"/>
    <w:rsid w:val="008E454B"/>
    <w:rsid w:val="008F7F35"/>
    <w:rsid w:val="009771D1"/>
    <w:rsid w:val="00981B55"/>
    <w:rsid w:val="00983280"/>
    <w:rsid w:val="00A22C06"/>
    <w:rsid w:val="00A34A55"/>
    <w:rsid w:val="00A64189"/>
    <w:rsid w:val="00AA61F4"/>
    <w:rsid w:val="00AC22F0"/>
    <w:rsid w:val="00AE0808"/>
    <w:rsid w:val="00B20EF0"/>
    <w:rsid w:val="00BF4E9F"/>
    <w:rsid w:val="00CA1946"/>
    <w:rsid w:val="00CF0C66"/>
    <w:rsid w:val="00CF2F69"/>
    <w:rsid w:val="00D1793C"/>
    <w:rsid w:val="00D458DE"/>
    <w:rsid w:val="00D76D27"/>
    <w:rsid w:val="00DE2E59"/>
    <w:rsid w:val="00E0301F"/>
    <w:rsid w:val="00E45624"/>
    <w:rsid w:val="00E77C1D"/>
    <w:rsid w:val="00E941AA"/>
    <w:rsid w:val="00EA6B5B"/>
    <w:rsid w:val="00EE0706"/>
    <w:rsid w:val="00F17B6C"/>
    <w:rsid w:val="00F33D4C"/>
    <w:rsid w:val="00FA1D35"/>
    <w:rsid w:val="00FA3150"/>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character" w:styleId="a4">
    <w:name w:val="Hyperlink"/>
    <w:uiPriority w:val="99"/>
    <w:unhideWhenUsed/>
    <w:rsid w:val="00D1793C"/>
    <w:rPr>
      <w:color w:val="0000FF"/>
      <w:u w:val="single"/>
    </w:rPr>
  </w:style>
  <w:style w:type="paragraph" w:customStyle="1" w:styleId="rvps2">
    <w:name w:val="rvps2"/>
    <w:basedOn w:val="a"/>
    <w:rsid w:val="00D1793C"/>
    <w:pPr>
      <w:spacing w:before="100" w:beforeAutospacing="1" w:after="100" w:afterAutospacing="1" w:line="240" w:lineRule="auto"/>
      <w:jc w:val="left"/>
    </w:pPr>
    <w:rPr>
      <w:rFonts w:eastAsia="Times New Roman"/>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Doc('1306-2001-&#10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3353-12" TargetMode="External"/><Relationship Id="rId5" Type="http://schemas.openxmlformats.org/officeDocument/2006/relationships/hyperlink" Target="https://zakon.rada.gov.ua/laws/show/3353-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5295</Words>
  <Characters>30184</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34</cp:revision>
  <cp:lastPrinted>2023-05-18T11:34:00Z</cp:lastPrinted>
  <dcterms:created xsi:type="dcterms:W3CDTF">2022-10-26T09:04:00Z</dcterms:created>
  <dcterms:modified xsi:type="dcterms:W3CDTF">2023-06-02T09:03:00Z</dcterms:modified>
</cp:coreProperties>
</file>