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61" w:rsidRPr="00730269" w:rsidRDefault="00C70261" w:rsidP="00C70261">
      <w:pPr>
        <w:spacing w:after="0" w:line="240" w:lineRule="auto"/>
        <w:ind w:left="7820" w:firstLine="1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0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</w:p>
    <w:p w:rsidR="00C70261" w:rsidRPr="00730269" w:rsidRDefault="00C70261" w:rsidP="00C702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730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                                                                       до </w:t>
      </w:r>
      <w:r w:rsidR="006D6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Т</w:t>
      </w:r>
      <w:r w:rsidRPr="00730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ендерної документації </w:t>
      </w:r>
    </w:p>
    <w:p w:rsidR="006D6ABC" w:rsidRDefault="006D6ABC" w:rsidP="00C70261">
      <w:pPr>
        <w:pStyle w:val="a3"/>
        <w:spacing w:before="0" w:beforeAutospacing="0" w:after="0" w:afterAutospacing="0"/>
        <w:ind w:firstLine="700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C70261" w:rsidRPr="008921CE" w:rsidRDefault="00C70261" w:rsidP="00C70261">
      <w:pPr>
        <w:pStyle w:val="a3"/>
        <w:spacing w:before="0" w:beforeAutospacing="0" w:after="0" w:afterAutospacing="0"/>
        <w:ind w:firstLine="700"/>
        <w:jc w:val="center"/>
        <w:rPr>
          <w:sz w:val="26"/>
          <w:szCs w:val="26"/>
        </w:rPr>
      </w:pPr>
      <w:r w:rsidRPr="008921CE">
        <w:rPr>
          <w:b/>
          <w:bCs/>
          <w:color w:val="000000"/>
          <w:sz w:val="26"/>
          <w:szCs w:val="26"/>
        </w:rPr>
        <w:t>ФОРМА “ТЕНДЕРНА ПРОПОЗИЦІЯ”</w:t>
      </w:r>
    </w:p>
    <w:p w:rsidR="00C70261" w:rsidRDefault="00C70261" w:rsidP="00C70261">
      <w:pPr>
        <w:pStyle w:val="a3"/>
        <w:spacing w:before="0" w:beforeAutospacing="0" w:after="0" w:afterAutospacing="0"/>
        <w:ind w:firstLine="700"/>
        <w:jc w:val="center"/>
        <w:rPr>
          <w:i/>
          <w:iCs/>
          <w:color w:val="000000"/>
          <w:sz w:val="26"/>
          <w:szCs w:val="26"/>
          <w:lang w:val="uk-UA"/>
        </w:rPr>
      </w:pPr>
      <w:r>
        <w:rPr>
          <w:i/>
          <w:iCs/>
          <w:color w:val="000000"/>
          <w:sz w:val="26"/>
          <w:szCs w:val="26"/>
        </w:rPr>
        <w:t xml:space="preserve">(форма, яка </w:t>
      </w:r>
      <w:proofErr w:type="spellStart"/>
      <w:proofErr w:type="gramStart"/>
      <w:r>
        <w:rPr>
          <w:i/>
          <w:iCs/>
          <w:color w:val="000000"/>
          <w:sz w:val="26"/>
          <w:szCs w:val="26"/>
        </w:rPr>
        <w:t>подається</w:t>
      </w:r>
      <w:proofErr w:type="spellEnd"/>
      <w:proofErr w:type="gramEnd"/>
      <w:r>
        <w:rPr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i/>
          <w:iCs/>
          <w:color w:val="000000"/>
          <w:sz w:val="26"/>
          <w:szCs w:val="26"/>
        </w:rPr>
        <w:t>Учасником</w:t>
      </w:r>
      <w:proofErr w:type="spellEnd"/>
      <w:r w:rsidRPr="008921CE">
        <w:rPr>
          <w:i/>
          <w:iCs/>
          <w:color w:val="000000"/>
          <w:sz w:val="26"/>
          <w:szCs w:val="26"/>
        </w:rPr>
        <w:t>)</w:t>
      </w:r>
    </w:p>
    <w:p w:rsidR="00C70261" w:rsidRPr="00C0159B" w:rsidRDefault="00C70261" w:rsidP="00C70261">
      <w:pPr>
        <w:pStyle w:val="a3"/>
        <w:spacing w:before="0" w:beforeAutospacing="0" w:after="0" w:afterAutospacing="0"/>
        <w:ind w:firstLine="700"/>
        <w:jc w:val="center"/>
        <w:rPr>
          <w:i/>
          <w:iCs/>
          <w:color w:val="000000"/>
          <w:sz w:val="26"/>
          <w:szCs w:val="26"/>
          <w:lang w:val="uk-UA"/>
        </w:rPr>
      </w:pPr>
    </w:p>
    <w:p w:rsidR="00C70261" w:rsidRPr="006D3F29" w:rsidRDefault="00C70261" w:rsidP="00C70261">
      <w:pPr>
        <w:ind w:firstLine="180"/>
        <w:jc w:val="center"/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</w:pPr>
      <w:r w:rsidRPr="006D3F29">
        <w:rPr>
          <w:rFonts w:ascii="Times New Roman" w:eastAsia="Tahoma" w:hAnsi="Times New Roman"/>
          <w:b/>
          <w:bCs/>
          <w:sz w:val="24"/>
          <w:szCs w:val="24"/>
          <w:lang w:eastAsia="zh-CN" w:bidi="hi-IN"/>
        </w:rPr>
        <w:t xml:space="preserve">ТЕНДЕРНА ПРОПОЗИЦІЯ </w:t>
      </w:r>
    </w:p>
    <w:p w:rsidR="00584D69" w:rsidRPr="00BF3E8E" w:rsidRDefault="00584D69" w:rsidP="00584D69">
      <w:pPr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>Ми, (</w:t>
      </w:r>
      <w:proofErr w:type="spellStart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>назва</w:t>
      </w:r>
      <w:proofErr w:type="spellEnd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</w:t>
      </w:r>
      <w:proofErr w:type="spellStart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>Учасника</w:t>
      </w:r>
      <w:proofErr w:type="spellEnd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)_____________________________________________, </w:t>
      </w:r>
      <w:proofErr w:type="spellStart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>надаємо</w:t>
      </w:r>
      <w:proofErr w:type="spellEnd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свою </w:t>
      </w:r>
      <w:proofErr w:type="spellStart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>пропозицію</w:t>
      </w:r>
      <w:proofErr w:type="spellEnd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</w:t>
      </w:r>
      <w:proofErr w:type="spellStart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>щодо</w:t>
      </w:r>
      <w:proofErr w:type="spellEnd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</w:t>
      </w:r>
      <w:proofErr w:type="spellStart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>участі</w:t>
      </w:r>
      <w:proofErr w:type="spellEnd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у торгах на </w:t>
      </w:r>
      <w:proofErr w:type="spellStart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>закупівлю</w:t>
      </w:r>
      <w:proofErr w:type="spellEnd"/>
      <w:r w:rsidRPr="00B24DB7">
        <w:rPr>
          <w:color w:val="000000"/>
        </w:rPr>
        <w:t xml:space="preserve"> </w:t>
      </w:r>
      <w:r w:rsidRPr="006D3F29">
        <w:rPr>
          <w:rFonts w:ascii="Times New Roman" w:hAnsi="Times New Roman"/>
          <w:b/>
          <w:sz w:val="24"/>
          <w:szCs w:val="24"/>
        </w:rPr>
        <w:t>код ДК 021:2015 –______________________________________________</w:t>
      </w:r>
      <w:r w:rsidRPr="006D3F29">
        <w:rPr>
          <w:rFonts w:ascii="Times New Roman" w:hAnsi="Times New Roman"/>
          <w:sz w:val="24"/>
          <w:szCs w:val="24"/>
        </w:rPr>
        <w:t xml:space="preserve"> </w:t>
      </w:r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згідно</w:t>
      </w:r>
      <w:proofErr w:type="spellEnd"/>
      <w:r w:rsidRPr="006D3F29">
        <w:rPr>
          <w:rFonts w:ascii="Times New Roman" w:eastAsia="Tahoma" w:hAnsi="Times New Roman"/>
          <w:b/>
          <w:i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з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технічними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та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іншими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вимогами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Замовника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торгів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. 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Вивчивши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</w:t>
      </w:r>
      <w:r w:rsidR="006D6ABC"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>Т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ендерну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документацію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та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технічні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вимоги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, на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виконання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зазначеного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вище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, ми,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уповноважені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на </w:t>
      </w:r>
      <w:proofErr w:type="spellStart"/>
      <w:proofErr w:type="gram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п</w:t>
      </w:r>
      <w:proofErr w:type="gram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ідписання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Договору,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маємо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можливість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та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погоджуємося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виконати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вимоги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Замовника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та Договору на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умовах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,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зазначених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у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даній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</w:t>
      </w:r>
      <w:r w:rsidR="006D6ABC"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>Т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ендерній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пропозиції</w:t>
      </w:r>
      <w:proofErr w:type="spellEnd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за </w:t>
      </w:r>
      <w:proofErr w:type="spellStart"/>
      <w:r w:rsidRPr="006D3F29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наступн</w:t>
      </w:r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>ою</w:t>
      </w:r>
      <w:proofErr w:type="spellEnd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</w:t>
      </w:r>
      <w:proofErr w:type="spellStart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>ціною</w:t>
      </w:r>
      <w:proofErr w:type="spellEnd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: </w:t>
      </w:r>
    </w:p>
    <w:tbl>
      <w:tblPr>
        <w:tblW w:w="9483" w:type="dxa"/>
        <w:tblInd w:w="93" w:type="dxa"/>
        <w:tblLayout w:type="fixed"/>
        <w:tblLook w:val="04A0"/>
      </w:tblPr>
      <w:tblGrid>
        <w:gridCol w:w="491"/>
        <w:gridCol w:w="1104"/>
        <w:gridCol w:w="946"/>
        <w:gridCol w:w="789"/>
        <w:gridCol w:w="1262"/>
        <w:gridCol w:w="946"/>
        <w:gridCol w:w="1262"/>
        <w:gridCol w:w="1262"/>
        <w:gridCol w:w="1421"/>
      </w:tblGrid>
      <w:tr w:rsidR="002C13FD" w:rsidRPr="00C0159B" w:rsidTr="002C13FD">
        <w:trPr>
          <w:trHeight w:val="12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FD" w:rsidRPr="00EC5D47" w:rsidRDefault="002C13FD" w:rsidP="002F2F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5D47">
              <w:rPr>
                <w:rFonts w:ascii="Times New Roman" w:hAnsi="Times New Roman"/>
                <w:b/>
                <w:bCs/>
                <w:color w:val="000000"/>
              </w:rPr>
              <w:t>№  з/</w:t>
            </w:r>
            <w:proofErr w:type="gramStart"/>
            <w:r w:rsidRPr="00EC5D47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3FD" w:rsidRPr="006541AA" w:rsidRDefault="002C13FD" w:rsidP="00CD5D8F">
            <w:pPr>
              <w:spacing w:after="0"/>
              <w:ind w:left="-110" w:right="-101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proofErr w:type="spellStart"/>
            <w:r w:rsidRPr="00EC5D47">
              <w:rPr>
                <w:rFonts w:ascii="Times New Roman" w:hAnsi="Times New Roman"/>
                <w:b/>
                <w:bCs/>
                <w:color w:val="000000"/>
              </w:rPr>
              <w:t>Найменування</w:t>
            </w:r>
            <w:proofErr w:type="spellEnd"/>
            <w:r w:rsidRPr="00EC5D4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FD" w:rsidRPr="00EC5D47" w:rsidRDefault="002C13FD" w:rsidP="002F2F7D">
            <w:pPr>
              <w:spacing w:after="0"/>
              <w:ind w:left="-110" w:right="-10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C5D47">
              <w:rPr>
                <w:rFonts w:ascii="Times New Roman" w:hAnsi="Times New Roman"/>
                <w:b/>
                <w:bCs/>
                <w:color w:val="000000"/>
              </w:rPr>
              <w:t>Одини</w:t>
            </w:r>
            <w:proofErr w:type="spellEnd"/>
          </w:p>
          <w:p w:rsidR="002C13FD" w:rsidRPr="00EC5D47" w:rsidRDefault="002C13FD" w:rsidP="002F2F7D">
            <w:pPr>
              <w:spacing w:after="0"/>
              <w:ind w:left="-110" w:right="-10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C5D47">
              <w:rPr>
                <w:rFonts w:ascii="Times New Roman" w:hAnsi="Times New Roman"/>
                <w:b/>
                <w:bCs/>
                <w:color w:val="000000"/>
              </w:rPr>
              <w:t>ця</w:t>
            </w:r>
            <w:proofErr w:type="spellEnd"/>
            <w:r w:rsidRPr="00EC5D4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C5D47">
              <w:rPr>
                <w:rFonts w:ascii="Times New Roman" w:hAnsi="Times New Roman"/>
                <w:b/>
                <w:bCs/>
                <w:color w:val="000000"/>
              </w:rPr>
              <w:t>виміру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FD" w:rsidRPr="00EC5D47" w:rsidRDefault="002C13FD" w:rsidP="002F2F7D">
            <w:pPr>
              <w:spacing w:after="0"/>
              <w:ind w:left="-100" w:right="-10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C5D47">
              <w:rPr>
                <w:rFonts w:ascii="Times New Roman" w:hAnsi="Times New Roman"/>
                <w:b/>
                <w:bCs/>
                <w:color w:val="000000"/>
              </w:rPr>
              <w:t>Кіль-кість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FD" w:rsidRPr="00EC5D47" w:rsidRDefault="002C13FD" w:rsidP="002F2F7D">
            <w:pPr>
              <w:spacing w:after="0"/>
              <w:ind w:left="-111" w:right="-10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EC5D47">
              <w:rPr>
                <w:rFonts w:ascii="Times New Roman" w:hAnsi="Times New Roman"/>
                <w:b/>
                <w:bCs/>
                <w:color w:val="000000"/>
              </w:rPr>
              <w:t>Ц</w:t>
            </w:r>
            <w:proofErr w:type="gramEnd"/>
            <w:r w:rsidRPr="00EC5D47">
              <w:rPr>
                <w:rFonts w:ascii="Times New Roman" w:hAnsi="Times New Roman"/>
                <w:b/>
                <w:bCs/>
                <w:color w:val="000000"/>
              </w:rPr>
              <w:t>іна</w:t>
            </w:r>
            <w:proofErr w:type="spellEnd"/>
            <w:r w:rsidRPr="00EC5D47">
              <w:rPr>
                <w:rFonts w:ascii="Times New Roman" w:hAnsi="Times New Roman"/>
                <w:b/>
                <w:bCs/>
                <w:color w:val="000000"/>
              </w:rPr>
              <w:t xml:space="preserve"> за </w:t>
            </w:r>
            <w:proofErr w:type="spellStart"/>
            <w:r w:rsidRPr="00EC5D47">
              <w:rPr>
                <w:rFonts w:ascii="Times New Roman" w:hAnsi="Times New Roman"/>
                <w:b/>
                <w:bCs/>
                <w:color w:val="000000"/>
              </w:rPr>
              <w:t>одиницю</w:t>
            </w:r>
            <w:proofErr w:type="spellEnd"/>
            <w:r w:rsidRPr="00EC5D47">
              <w:rPr>
                <w:rFonts w:ascii="Times New Roman" w:hAnsi="Times New Roman"/>
                <w:b/>
                <w:bCs/>
                <w:color w:val="000000"/>
              </w:rPr>
              <w:t xml:space="preserve">, без ПДВ </w:t>
            </w:r>
            <w:proofErr w:type="spellStart"/>
            <w:r w:rsidRPr="00EC5D47">
              <w:rPr>
                <w:rFonts w:ascii="Times New Roman" w:hAnsi="Times New Roman"/>
                <w:b/>
                <w:bCs/>
                <w:color w:val="000000"/>
              </w:rPr>
              <w:t>грн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FD" w:rsidRPr="00EC5D47" w:rsidRDefault="002C13FD" w:rsidP="002F2F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5D47">
              <w:rPr>
                <w:rFonts w:ascii="Times New Roman" w:hAnsi="Times New Roman"/>
                <w:b/>
                <w:bCs/>
                <w:color w:val="000000"/>
              </w:rPr>
              <w:t>Сума</w:t>
            </w:r>
          </w:p>
          <w:p w:rsidR="002C13FD" w:rsidRPr="00EC5D47" w:rsidRDefault="002C13FD" w:rsidP="002F2F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5D47">
              <w:rPr>
                <w:rFonts w:ascii="Times New Roman" w:hAnsi="Times New Roman"/>
                <w:b/>
                <w:bCs/>
                <w:color w:val="000000"/>
              </w:rPr>
              <w:t>без</w:t>
            </w:r>
          </w:p>
          <w:p w:rsidR="002C13FD" w:rsidRPr="00EC5D47" w:rsidRDefault="002C13FD" w:rsidP="002F2F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5D47">
              <w:rPr>
                <w:rFonts w:ascii="Times New Roman" w:hAnsi="Times New Roman"/>
                <w:b/>
                <w:bCs/>
                <w:color w:val="000000"/>
              </w:rPr>
              <w:t>ПДВ,</w:t>
            </w:r>
          </w:p>
          <w:p w:rsidR="002C13FD" w:rsidRPr="00EC5D47" w:rsidRDefault="002C13FD" w:rsidP="002F2F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5D47">
              <w:rPr>
                <w:rFonts w:ascii="Times New Roman" w:hAnsi="Times New Roman"/>
                <w:b/>
                <w:bCs/>
                <w:color w:val="000000"/>
              </w:rPr>
              <w:t>грн.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FD" w:rsidRPr="00EC5D47" w:rsidRDefault="002C13FD" w:rsidP="002F2F7D">
            <w:pPr>
              <w:spacing w:after="0"/>
              <w:ind w:left="-107" w:right="-11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EC5D47">
              <w:rPr>
                <w:rFonts w:ascii="Times New Roman" w:hAnsi="Times New Roman"/>
                <w:b/>
                <w:bCs/>
                <w:color w:val="000000"/>
              </w:rPr>
              <w:t>Ц</w:t>
            </w:r>
            <w:proofErr w:type="gramEnd"/>
            <w:r w:rsidRPr="00EC5D47">
              <w:rPr>
                <w:rFonts w:ascii="Times New Roman" w:hAnsi="Times New Roman"/>
                <w:b/>
                <w:bCs/>
                <w:color w:val="000000"/>
              </w:rPr>
              <w:t>іна</w:t>
            </w:r>
            <w:proofErr w:type="spellEnd"/>
            <w:r w:rsidRPr="00EC5D4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C5D47">
              <w:rPr>
                <w:rFonts w:ascii="Times New Roman" w:hAnsi="Times New Roman"/>
                <w:b/>
                <w:bCs/>
                <w:color w:val="000000"/>
              </w:rPr>
              <w:t>з</w:t>
            </w:r>
            <w:proofErr w:type="spellEnd"/>
            <w:r w:rsidRPr="00EC5D47">
              <w:rPr>
                <w:rFonts w:ascii="Times New Roman" w:hAnsi="Times New Roman"/>
                <w:b/>
                <w:bCs/>
                <w:color w:val="000000"/>
              </w:rPr>
              <w:t xml:space="preserve"> ПДВ за </w:t>
            </w:r>
            <w:proofErr w:type="spellStart"/>
            <w:r w:rsidRPr="00EC5D47">
              <w:rPr>
                <w:rFonts w:ascii="Times New Roman" w:hAnsi="Times New Roman"/>
                <w:b/>
                <w:bCs/>
                <w:color w:val="000000"/>
              </w:rPr>
              <w:t>одиницю</w:t>
            </w:r>
            <w:proofErr w:type="spellEnd"/>
            <w:r w:rsidRPr="00EC5D47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EC5D47">
              <w:rPr>
                <w:rFonts w:ascii="Times New Roman" w:hAnsi="Times New Roman"/>
                <w:b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FD" w:rsidRPr="00EC5D47" w:rsidRDefault="002C13FD" w:rsidP="002F2F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C5D47">
              <w:rPr>
                <w:rFonts w:ascii="Times New Roman" w:hAnsi="Times New Roman"/>
                <w:b/>
                <w:bCs/>
                <w:color w:val="000000"/>
              </w:rPr>
              <w:t>Загальна</w:t>
            </w:r>
            <w:proofErr w:type="spellEnd"/>
            <w:r w:rsidRPr="00EC5D4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C5D47">
              <w:rPr>
                <w:rFonts w:ascii="Times New Roman" w:hAnsi="Times New Roman"/>
                <w:b/>
                <w:bCs/>
                <w:color w:val="000000"/>
              </w:rPr>
              <w:t>вартість</w:t>
            </w:r>
            <w:proofErr w:type="spellEnd"/>
            <w:r w:rsidRPr="00EC5D4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C5D47">
              <w:rPr>
                <w:rFonts w:ascii="Times New Roman" w:hAnsi="Times New Roman"/>
                <w:b/>
                <w:bCs/>
                <w:color w:val="000000"/>
              </w:rPr>
              <w:t>з</w:t>
            </w:r>
            <w:proofErr w:type="spellEnd"/>
            <w:r w:rsidRPr="00EC5D47">
              <w:rPr>
                <w:rFonts w:ascii="Times New Roman" w:hAnsi="Times New Roman"/>
                <w:b/>
                <w:bCs/>
                <w:color w:val="000000"/>
              </w:rPr>
              <w:t xml:space="preserve"> ПДВ, </w:t>
            </w:r>
            <w:proofErr w:type="spellStart"/>
            <w:r w:rsidRPr="00EC5D47">
              <w:rPr>
                <w:rFonts w:ascii="Times New Roman" w:hAnsi="Times New Roman"/>
                <w:b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3FD" w:rsidRDefault="002C13FD" w:rsidP="002F2F7D">
            <w:pPr>
              <w:spacing w:after="0"/>
              <w:ind w:left="-104" w:right="-112" w:firstLine="104"/>
              <w:jc w:val="center"/>
              <w:rPr>
                <w:rFonts w:ascii="Times New Roman" w:hAnsi="Times New Roman"/>
                <w:b/>
                <w:bCs/>
                <w:color w:val="000000"/>
                <w:highlight w:val="cyan"/>
              </w:rPr>
            </w:pPr>
          </w:p>
          <w:p w:rsidR="002C13FD" w:rsidRPr="00EC5D47" w:rsidRDefault="002C13FD" w:rsidP="002F2F7D">
            <w:pPr>
              <w:spacing w:after="0"/>
              <w:ind w:left="-104" w:right="-112" w:firstLine="10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74BD8">
              <w:rPr>
                <w:rFonts w:ascii="Times New Roman" w:hAnsi="Times New Roman"/>
                <w:b/>
                <w:bCs/>
                <w:color w:val="000000"/>
              </w:rPr>
              <w:t>Виробник</w:t>
            </w:r>
            <w:proofErr w:type="spellEnd"/>
            <w:r w:rsidRPr="00F74BD8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proofErr w:type="gramStart"/>
            <w:r w:rsidRPr="00F74BD8">
              <w:rPr>
                <w:rFonts w:ascii="Times New Roman" w:hAnsi="Times New Roman"/>
                <w:b/>
                <w:bCs/>
                <w:color w:val="000000"/>
              </w:rPr>
              <w:t>країна</w:t>
            </w:r>
            <w:proofErr w:type="spellEnd"/>
            <w:proofErr w:type="gramEnd"/>
            <w:r w:rsidRPr="00F74BD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74BD8">
              <w:rPr>
                <w:rFonts w:ascii="Times New Roman" w:hAnsi="Times New Roman"/>
                <w:b/>
                <w:bCs/>
                <w:color w:val="000000"/>
              </w:rPr>
              <w:t>виробництва</w:t>
            </w:r>
            <w:proofErr w:type="spellEnd"/>
          </w:p>
        </w:tc>
      </w:tr>
    </w:tbl>
    <w:p w:rsidR="00584D69" w:rsidRPr="00BF3E8E" w:rsidRDefault="00584D69" w:rsidP="00584D69">
      <w:pPr>
        <w:tabs>
          <w:tab w:val="left" w:pos="3079"/>
          <w:tab w:val="left" w:pos="6442"/>
          <w:tab w:val="left" w:pos="7846"/>
          <w:tab w:val="left" w:pos="9781"/>
        </w:tabs>
        <w:ind w:left="118" w:firstLine="549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proofErr w:type="spellStart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>Загальна</w:t>
      </w:r>
      <w:proofErr w:type="spellEnd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</w:t>
      </w:r>
      <w:proofErr w:type="spellStart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>вартість</w:t>
      </w:r>
      <w:proofErr w:type="spellEnd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</w:t>
      </w:r>
      <w:proofErr w:type="spellStart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>пропозиції</w:t>
      </w:r>
      <w:proofErr w:type="spellEnd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</w:t>
      </w:r>
      <w:r w:rsidRPr="00C0159B">
        <w:rPr>
          <w:rFonts w:ascii="Liberation Serif" w:eastAsia="Tahoma" w:hAnsi="Liberation Serif" w:cs="Lohit Devanagari"/>
          <w:color w:val="00000A"/>
          <w:lang w:eastAsia="zh-CN" w:bidi="hi-IN"/>
        </w:rPr>
        <w:t>становить</w:t>
      </w:r>
      <w:proofErr w:type="gramStart"/>
      <w:r w:rsidRPr="00C0159B">
        <w:rPr>
          <w:rFonts w:ascii="Liberation Serif" w:eastAsia="Tahoma" w:hAnsi="Liberation Serif" w:cs="Lohit Devanagari"/>
          <w:color w:val="00000A"/>
          <w:lang w:eastAsia="zh-CN" w:bidi="hi-IN"/>
        </w:rPr>
        <w:tab/>
        <w:t>(</w:t>
      </w:r>
      <w:r w:rsidRPr="00C0159B">
        <w:rPr>
          <w:rFonts w:ascii="Liberation Serif" w:eastAsia="Tahoma" w:hAnsi="Liberation Serif" w:cs="Lohit Devanagari"/>
          <w:color w:val="00000A"/>
          <w:lang w:eastAsia="zh-CN" w:bidi="hi-IN"/>
        </w:rPr>
        <w:tab/>
        <w:t xml:space="preserve">) </w:t>
      </w:r>
      <w:proofErr w:type="gramEnd"/>
      <w:r w:rsidRPr="00C0159B">
        <w:rPr>
          <w:rFonts w:ascii="Liberation Serif" w:eastAsia="Tahoma" w:hAnsi="Liberation Serif" w:cs="Lohit Devanagari"/>
          <w:color w:val="00000A"/>
          <w:lang w:eastAsia="zh-CN" w:bidi="hi-IN"/>
        </w:rPr>
        <w:t>грн. без ПДВ, сума ПДВ</w:t>
      </w:r>
      <w:r w:rsidRPr="00C0159B">
        <w:rPr>
          <w:rFonts w:ascii="Liberation Serif" w:eastAsia="Tahoma" w:hAnsi="Liberation Serif" w:cs="Lohit Devanagari"/>
          <w:color w:val="00000A"/>
          <w:lang w:eastAsia="zh-CN" w:bidi="hi-IN"/>
        </w:rPr>
        <w:tab/>
      </w:r>
      <w:proofErr w:type="spellStart"/>
      <w:r w:rsidRPr="00C0159B">
        <w:rPr>
          <w:rFonts w:ascii="Liberation Serif" w:eastAsia="Tahoma" w:hAnsi="Liberation Serif" w:cs="Lohit Devanagari"/>
          <w:color w:val="00000A"/>
          <w:lang w:eastAsia="zh-CN" w:bidi="hi-IN"/>
        </w:rPr>
        <w:t>грн</w:t>
      </w:r>
      <w:proofErr w:type="spellEnd"/>
      <w:r w:rsidRPr="00C0159B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., </w:t>
      </w:r>
      <w:proofErr w:type="spellStart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>загальна</w:t>
      </w:r>
      <w:proofErr w:type="spellEnd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</w:t>
      </w:r>
      <w:proofErr w:type="spellStart"/>
      <w:r w:rsidRPr="00BF3E8E">
        <w:rPr>
          <w:rFonts w:ascii="Liberation Serif" w:eastAsia="Tahoma" w:hAnsi="Liberation Serif" w:cs="Lohit Devanagari"/>
          <w:color w:val="00000A"/>
          <w:lang w:eastAsia="zh-CN" w:bidi="hi-IN"/>
        </w:rPr>
        <w:t>вартість</w:t>
      </w:r>
      <w:proofErr w:type="spellEnd"/>
      <w:r w:rsidRPr="00C0159B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</w:t>
      </w:r>
      <w:proofErr w:type="spellStart"/>
      <w:r w:rsidRPr="00C0159B">
        <w:rPr>
          <w:rFonts w:ascii="Liberation Serif" w:eastAsia="Tahoma" w:hAnsi="Liberation Serif" w:cs="Lohit Devanagari"/>
          <w:color w:val="00000A"/>
          <w:lang w:eastAsia="zh-CN" w:bidi="hi-IN"/>
        </w:rPr>
        <w:t>тендерної</w:t>
      </w:r>
      <w:proofErr w:type="spellEnd"/>
      <w:r w:rsidRPr="00C0159B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</w:t>
      </w:r>
      <w:proofErr w:type="spellStart"/>
      <w:r w:rsidRPr="00C0159B">
        <w:rPr>
          <w:rFonts w:ascii="Liberation Serif" w:eastAsia="Tahoma" w:hAnsi="Liberation Serif" w:cs="Lohit Devanagari"/>
          <w:color w:val="00000A"/>
          <w:lang w:eastAsia="zh-CN" w:bidi="hi-IN"/>
        </w:rPr>
        <w:t>пропозиції</w:t>
      </w:r>
      <w:proofErr w:type="spellEnd"/>
      <w:r w:rsidRPr="00C0159B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</w:t>
      </w:r>
      <w:proofErr w:type="spellStart"/>
      <w:r w:rsidRPr="00C0159B">
        <w:rPr>
          <w:rFonts w:ascii="Liberation Serif" w:eastAsia="Tahoma" w:hAnsi="Liberation Serif" w:cs="Lohit Devanagari"/>
          <w:color w:val="00000A"/>
          <w:lang w:eastAsia="zh-CN" w:bidi="hi-IN"/>
        </w:rPr>
        <w:t>складає</w:t>
      </w:r>
      <w:proofErr w:type="spellEnd"/>
      <w:r w:rsidRPr="00C0159B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____________(___________) </w:t>
      </w:r>
      <w:proofErr w:type="spellStart"/>
      <w:r w:rsidRPr="00C0159B">
        <w:rPr>
          <w:rFonts w:ascii="Liberation Serif" w:eastAsia="Tahoma" w:hAnsi="Liberation Serif" w:cs="Lohit Devanagari"/>
          <w:color w:val="00000A"/>
          <w:lang w:eastAsia="zh-CN" w:bidi="hi-IN"/>
        </w:rPr>
        <w:t>грн</w:t>
      </w:r>
      <w:proofErr w:type="spellEnd"/>
      <w:r w:rsidRPr="00C0159B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. </w:t>
      </w:r>
      <w:proofErr w:type="spellStart"/>
      <w:r w:rsidRPr="00C0159B">
        <w:rPr>
          <w:rFonts w:ascii="Liberation Serif" w:eastAsia="Tahoma" w:hAnsi="Liberation Serif" w:cs="Lohit Devanagari"/>
          <w:color w:val="00000A"/>
          <w:lang w:eastAsia="zh-CN" w:bidi="hi-IN"/>
        </w:rPr>
        <w:t>з</w:t>
      </w:r>
      <w:proofErr w:type="spellEnd"/>
      <w:r w:rsidRPr="00C0159B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ПДВ (</w:t>
      </w:r>
      <w:proofErr w:type="spellStart"/>
      <w:r w:rsidRPr="00C0159B">
        <w:rPr>
          <w:rFonts w:ascii="Liberation Serif" w:eastAsia="Tahoma" w:hAnsi="Liberation Serif" w:cs="Lohit Devanagari"/>
          <w:i/>
          <w:color w:val="00000A"/>
          <w:lang w:eastAsia="zh-CN" w:bidi="hi-IN"/>
        </w:rPr>
        <w:t>зазначити</w:t>
      </w:r>
      <w:proofErr w:type="spellEnd"/>
      <w:r w:rsidRPr="00C0159B">
        <w:rPr>
          <w:rFonts w:ascii="Liberation Serif" w:eastAsia="Tahoma" w:hAnsi="Liberation Serif" w:cs="Lohit Devanagari"/>
          <w:i/>
          <w:color w:val="00000A"/>
          <w:lang w:eastAsia="zh-CN" w:bidi="hi-IN"/>
        </w:rPr>
        <w:t xml:space="preserve"> цифрами та словами</w:t>
      </w:r>
      <w:r w:rsidRPr="00C0159B">
        <w:rPr>
          <w:rFonts w:ascii="Liberation Serif" w:eastAsia="Tahoma" w:hAnsi="Liberation Serif" w:cs="Lohit Devanagari"/>
          <w:color w:val="00000A"/>
          <w:lang w:eastAsia="zh-CN" w:bidi="hi-IN"/>
        </w:rPr>
        <w:t>)</w:t>
      </w:r>
    </w:p>
    <w:p w:rsidR="005E47F8" w:rsidRDefault="005E47F8" w:rsidP="00C70261">
      <w:pPr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C70261" w:rsidRPr="007B020E" w:rsidRDefault="00C70261" w:rsidP="00C70261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7B020E">
        <w:rPr>
          <w:color w:val="000000"/>
          <w:lang w:val="uk-UA"/>
        </w:rPr>
        <w:t xml:space="preserve">1. Якщо наша </w:t>
      </w:r>
      <w:r w:rsidR="006D6ABC">
        <w:rPr>
          <w:color w:val="000000"/>
          <w:lang w:val="uk-UA"/>
        </w:rPr>
        <w:t>Т</w:t>
      </w:r>
      <w:r w:rsidRPr="007B020E">
        <w:rPr>
          <w:color w:val="000000"/>
          <w:lang w:val="uk-UA"/>
        </w:rPr>
        <w:t xml:space="preserve">ендерна пропозиція буде визнана найбільш економічно вигідною ми візьмемо на себе зобов'язання виконати всі умови, передбачені Договором (Додаток № </w:t>
      </w:r>
      <w:r w:rsidR="000139D9">
        <w:rPr>
          <w:color w:val="000000"/>
          <w:lang w:val="uk-UA"/>
        </w:rPr>
        <w:t>3</w:t>
      </w:r>
      <w:r w:rsidRPr="007B020E">
        <w:rPr>
          <w:color w:val="000000"/>
          <w:lang w:val="uk-UA"/>
        </w:rPr>
        <w:t xml:space="preserve"> до </w:t>
      </w:r>
      <w:r w:rsidR="006D6ABC">
        <w:rPr>
          <w:color w:val="000000"/>
          <w:lang w:val="uk-UA"/>
        </w:rPr>
        <w:t>Т</w:t>
      </w:r>
      <w:r w:rsidRPr="007B020E">
        <w:rPr>
          <w:color w:val="000000"/>
          <w:lang w:val="uk-UA"/>
        </w:rPr>
        <w:t>ендерної документації).</w:t>
      </w:r>
    </w:p>
    <w:p w:rsidR="00C70261" w:rsidRPr="007B020E" w:rsidRDefault="00C70261" w:rsidP="00C70261">
      <w:pPr>
        <w:pStyle w:val="a3"/>
        <w:spacing w:before="0" w:beforeAutospacing="0" w:after="0" w:afterAutospacing="0"/>
        <w:ind w:firstLine="700"/>
        <w:jc w:val="both"/>
      </w:pPr>
      <w:r w:rsidRPr="007B020E">
        <w:rPr>
          <w:color w:val="000000"/>
          <w:lang w:val="uk-UA"/>
        </w:rPr>
        <w:t xml:space="preserve">2. Ми погоджуємося дотримуватися умов цієї </w:t>
      </w:r>
      <w:r w:rsidR="006D6ABC">
        <w:rPr>
          <w:color w:val="000000"/>
          <w:lang w:val="uk-UA"/>
        </w:rPr>
        <w:t>Т</w:t>
      </w:r>
      <w:r w:rsidRPr="007B020E">
        <w:rPr>
          <w:color w:val="000000"/>
          <w:lang w:val="uk-UA"/>
        </w:rPr>
        <w:t xml:space="preserve">ендерної пропозиції </w:t>
      </w:r>
      <w:r w:rsidRPr="00691986">
        <w:rPr>
          <w:color w:val="000000"/>
          <w:lang w:val="uk-UA"/>
        </w:rPr>
        <w:t xml:space="preserve">протягом 120 (ста двадцяти) днів із дати кінцевого строку подання </w:t>
      </w:r>
      <w:r w:rsidR="006D6ABC">
        <w:rPr>
          <w:color w:val="000000"/>
          <w:lang w:val="uk-UA"/>
        </w:rPr>
        <w:t>Т</w:t>
      </w:r>
      <w:r w:rsidRPr="00691986">
        <w:rPr>
          <w:color w:val="000000"/>
          <w:lang w:val="uk-UA"/>
        </w:rPr>
        <w:t>ендерних пр</w:t>
      </w:r>
      <w:r w:rsidRPr="00691986">
        <w:rPr>
          <w:lang w:val="uk-UA"/>
        </w:rPr>
        <w:t>опозицій</w:t>
      </w:r>
      <w:r w:rsidRPr="00691986">
        <w:rPr>
          <w:color w:val="000000"/>
          <w:lang w:val="uk-UA"/>
        </w:rPr>
        <w:t>.</w:t>
      </w:r>
      <w:r w:rsidRPr="007B020E">
        <w:rPr>
          <w:color w:val="000000"/>
          <w:lang w:val="uk-UA"/>
        </w:rPr>
        <w:t xml:space="preserve"> </w:t>
      </w:r>
      <w:r w:rsidRPr="007B020E">
        <w:rPr>
          <w:color w:val="000000"/>
        </w:rPr>
        <w:t xml:space="preserve">Наша </w:t>
      </w:r>
      <w:r w:rsidR="006D6ABC">
        <w:rPr>
          <w:color w:val="000000"/>
          <w:lang w:val="uk-UA"/>
        </w:rPr>
        <w:t>Т</w:t>
      </w:r>
      <w:proofErr w:type="spellStart"/>
      <w:r w:rsidRPr="007B020E">
        <w:rPr>
          <w:color w:val="000000"/>
        </w:rPr>
        <w:t>ендерна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пропозиція</w:t>
      </w:r>
      <w:proofErr w:type="spellEnd"/>
      <w:r w:rsidRPr="007B020E">
        <w:rPr>
          <w:color w:val="000000"/>
        </w:rPr>
        <w:t xml:space="preserve"> буде </w:t>
      </w:r>
      <w:proofErr w:type="spellStart"/>
      <w:r w:rsidRPr="007B020E">
        <w:rPr>
          <w:color w:val="000000"/>
        </w:rPr>
        <w:t>обов'язковою</w:t>
      </w:r>
      <w:proofErr w:type="spellEnd"/>
      <w:r w:rsidRPr="007B020E">
        <w:rPr>
          <w:color w:val="000000"/>
        </w:rPr>
        <w:t xml:space="preserve"> для нас </w:t>
      </w:r>
      <w:proofErr w:type="spellStart"/>
      <w:r w:rsidRPr="007B020E">
        <w:rPr>
          <w:color w:val="000000"/>
        </w:rPr>
        <w:t>і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може</w:t>
      </w:r>
      <w:proofErr w:type="spellEnd"/>
      <w:r w:rsidRPr="007B020E">
        <w:rPr>
          <w:color w:val="000000"/>
        </w:rPr>
        <w:t xml:space="preserve"> бути </w:t>
      </w:r>
      <w:proofErr w:type="spellStart"/>
      <w:r w:rsidRPr="007B020E">
        <w:rPr>
          <w:color w:val="000000"/>
        </w:rPr>
        <w:t>визнана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найбільш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економічно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вигідною</w:t>
      </w:r>
      <w:proofErr w:type="spellEnd"/>
      <w:r w:rsidRPr="007B020E">
        <w:rPr>
          <w:color w:val="000000"/>
        </w:rPr>
        <w:t xml:space="preserve"> Вами у </w:t>
      </w:r>
      <w:proofErr w:type="spellStart"/>
      <w:r w:rsidRPr="007B020E">
        <w:rPr>
          <w:color w:val="000000"/>
        </w:rPr>
        <w:t>будь-який</w:t>
      </w:r>
      <w:proofErr w:type="spellEnd"/>
      <w:r w:rsidRPr="007B020E">
        <w:rPr>
          <w:color w:val="000000"/>
        </w:rPr>
        <w:t xml:space="preserve"> час до </w:t>
      </w:r>
      <w:proofErr w:type="spellStart"/>
      <w:r w:rsidRPr="007B020E">
        <w:rPr>
          <w:color w:val="000000"/>
        </w:rPr>
        <w:t>закінчення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зазначеного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терміну</w:t>
      </w:r>
      <w:proofErr w:type="spellEnd"/>
      <w:r w:rsidRPr="007B020E">
        <w:rPr>
          <w:color w:val="000000"/>
        </w:rPr>
        <w:t>.</w:t>
      </w:r>
    </w:p>
    <w:p w:rsidR="00C70261" w:rsidRPr="007B020E" w:rsidRDefault="00C70261" w:rsidP="00C70261">
      <w:pPr>
        <w:pStyle w:val="a3"/>
        <w:spacing w:before="0" w:beforeAutospacing="0" w:after="0" w:afterAutospacing="0"/>
        <w:ind w:firstLine="700"/>
        <w:jc w:val="both"/>
      </w:pPr>
      <w:r w:rsidRPr="007B020E">
        <w:rPr>
          <w:color w:val="000000"/>
        </w:rPr>
        <w:t xml:space="preserve">3. Ми </w:t>
      </w:r>
      <w:proofErr w:type="spellStart"/>
      <w:r w:rsidRPr="007B020E">
        <w:rPr>
          <w:color w:val="000000"/>
        </w:rPr>
        <w:t>погоджуємося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з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умовами</w:t>
      </w:r>
      <w:proofErr w:type="spellEnd"/>
      <w:r w:rsidRPr="007B020E">
        <w:rPr>
          <w:color w:val="000000"/>
        </w:rPr>
        <w:t xml:space="preserve">, </w:t>
      </w:r>
      <w:proofErr w:type="spellStart"/>
      <w:r w:rsidRPr="007B020E">
        <w:rPr>
          <w:color w:val="000000"/>
        </w:rPr>
        <w:t>що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Ви</w:t>
      </w:r>
      <w:proofErr w:type="spellEnd"/>
      <w:r w:rsidRPr="007B020E">
        <w:rPr>
          <w:color w:val="000000"/>
        </w:rPr>
        <w:t xml:space="preserve"> можете </w:t>
      </w:r>
      <w:proofErr w:type="spellStart"/>
      <w:r w:rsidRPr="007B020E">
        <w:rPr>
          <w:color w:val="000000"/>
        </w:rPr>
        <w:t>відхилити</w:t>
      </w:r>
      <w:proofErr w:type="spellEnd"/>
      <w:r w:rsidRPr="007B020E">
        <w:rPr>
          <w:color w:val="000000"/>
        </w:rPr>
        <w:t xml:space="preserve"> нашу </w:t>
      </w:r>
      <w:proofErr w:type="spellStart"/>
      <w:r w:rsidRPr="007B020E">
        <w:rPr>
          <w:color w:val="000000"/>
        </w:rPr>
        <w:t>чи</w:t>
      </w:r>
      <w:proofErr w:type="spellEnd"/>
      <w:r w:rsidRPr="007B020E">
        <w:rPr>
          <w:color w:val="000000"/>
        </w:rPr>
        <w:t xml:space="preserve"> </w:t>
      </w:r>
      <w:proofErr w:type="spellStart"/>
      <w:proofErr w:type="gramStart"/>
      <w:r w:rsidRPr="007B020E">
        <w:rPr>
          <w:color w:val="000000"/>
        </w:rPr>
        <w:t>вс</w:t>
      </w:r>
      <w:proofErr w:type="gramEnd"/>
      <w:r w:rsidRPr="007B020E">
        <w:rPr>
          <w:color w:val="000000"/>
        </w:rPr>
        <w:t>і</w:t>
      </w:r>
      <w:proofErr w:type="spellEnd"/>
      <w:r w:rsidRPr="007B020E">
        <w:rPr>
          <w:color w:val="000000"/>
        </w:rPr>
        <w:t xml:space="preserve"> </w:t>
      </w:r>
      <w:r w:rsidR="006D6ABC">
        <w:rPr>
          <w:color w:val="000000"/>
          <w:lang w:val="uk-UA"/>
        </w:rPr>
        <w:t>Т</w:t>
      </w:r>
      <w:proofErr w:type="spellStart"/>
      <w:r w:rsidRPr="007B020E">
        <w:rPr>
          <w:color w:val="000000"/>
        </w:rPr>
        <w:t>ендерні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пропозиції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згідно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з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умовами</w:t>
      </w:r>
      <w:proofErr w:type="spellEnd"/>
      <w:r w:rsidRPr="007B020E">
        <w:rPr>
          <w:color w:val="000000"/>
        </w:rPr>
        <w:t xml:space="preserve"> </w:t>
      </w:r>
      <w:r w:rsidR="006D6ABC">
        <w:rPr>
          <w:color w:val="000000"/>
          <w:lang w:val="uk-UA"/>
        </w:rPr>
        <w:t>Т</w:t>
      </w:r>
      <w:proofErr w:type="spellStart"/>
      <w:r w:rsidRPr="007B020E">
        <w:rPr>
          <w:color w:val="000000"/>
        </w:rPr>
        <w:t>ендерної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документації</w:t>
      </w:r>
      <w:proofErr w:type="spellEnd"/>
      <w:r w:rsidRPr="007B020E">
        <w:rPr>
          <w:color w:val="000000"/>
        </w:rPr>
        <w:t xml:space="preserve"> та можете </w:t>
      </w:r>
      <w:proofErr w:type="spellStart"/>
      <w:r w:rsidRPr="007B020E">
        <w:rPr>
          <w:color w:val="000000"/>
        </w:rPr>
        <w:t>коригувати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кінцевий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обсяг</w:t>
      </w:r>
      <w:proofErr w:type="spellEnd"/>
      <w:r w:rsidRPr="007B020E">
        <w:rPr>
          <w:color w:val="000000"/>
        </w:rPr>
        <w:t xml:space="preserve"> предмета </w:t>
      </w:r>
      <w:proofErr w:type="spellStart"/>
      <w:r w:rsidRPr="007B020E">
        <w:rPr>
          <w:color w:val="000000"/>
        </w:rPr>
        <w:t>закупівлі</w:t>
      </w:r>
      <w:proofErr w:type="spellEnd"/>
      <w:r w:rsidRPr="007B020E">
        <w:rPr>
          <w:color w:val="000000"/>
        </w:rPr>
        <w:t xml:space="preserve">, а </w:t>
      </w:r>
      <w:proofErr w:type="spellStart"/>
      <w:r w:rsidRPr="007B020E">
        <w:rPr>
          <w:color w:val="000000"/>
        </w:rPr>
        <w:t>також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розуміємо</w:t>
      </w:r>
      <w:proofErr w:type="spellEnd"/>
      <w:r w:rsidRPr="007B020E">
        <w:rPr>
          <w:color w:val="000000"/>
        </w:rPr>
        <w:t xml:space="preserve">, </w:t>
      </w:r>
      <w:proofErr w:type="spellStart"/>
      <w:r w:rsidRPr="007B020E">
        <w:rPr>
          <w:color w:val="000000"/>
        </w:rPr>
        <w:t>що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Ви</w:t>
      </w:r>
      <w:proofErr w:type="spellEnd"/>
      <w:r w:rsidRPr="007B020E">
        <w:rPr>
          <w:color w:val="000000"/>
        </w:rPr>
        <w:t xml:space="preserve"> не </w:t>
      </w:r>
      <w:proofErr w:type="spellStart"/>
      <w:r w:rsidRPr="007B020E">
        <w:rPr>
          <w:color w:val="000000"/>
        </w:rPr>
        <w:t>обмежені</w:t>
      </w:r>
      <w:proofErr w:type="spellEnd"/>
      <w:r w:rsidRPr="007B020E">
        <w:rPr>
          <w:color w:val="000000"/>
        </w:rPr>
        <w:t xml:space="preserve"> у </w:t>
      </w:r>
      <w:proofErr w:type="spellStart"/>
      <w:r w:rsidRPr="007B020E">
        <w:rPr>
          <w:color w:val="000000"/>
        </w:rPr>
        <w:t>прийнятті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будь-якої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іншої</w:t>
      </w:r>
      <w:proofErr w:type="spellEnd"/>
      <w:r w:rsidRPr="007B020E">
        <w:rPr>
          <w:color w:val="000000"/>
        </w:rPr>
        <w:t xml:space="preserve"> </w:t>
      </w:r>
      <w:r w:rsidR="006D6ABC">
        <w:rPr>
          <w:color w:val="000000"/>
          <w:lang w:val="uk-UA"/>
        </w:rPr>
        <w:t>П</w:t>
      </w:r>
      <w:proofErr w:type="spellStart"/>
      <w:r w:rsidRPr="007B020E">
        <w:rPr>
          <w:color w:val="000000"/>
        </w:rPr>
        <w:t>ропозиції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з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більш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вигідними</w:t>
      </w:r>
      <w:proofErr w:type="spellEnd"/>
      <w:r w:rsidRPr="007B020E">
        <w:rPr>
          <w:color w:val="000000"/>
        </w:rPr>
        <w:t xml:space="preserve"> для Вас </w:t>
      </w:r>
      <w:proofErr w:type="spellStart"/>
      <w:r w:rsidRPr="007B020E">
        <w:rPr>
          <w:color w:val="000000"/>
        </w:rPr>
        <w:t>умовами</w:t>
      </w:r>
      <w:proofErr w:type="spellEnd"/>
      <w:r w:rsidRPr="007B020E">
        <w:rPr>
          <w:color w:val="000000"/>
        </w:rPr>
        <w:t>.</w:t>
      </w:r>
    </w:p>
    <w:p w:rsidR="00C70261" w:rsidRPr="007B020E" w:rsidRDefault="00C70261" w:rsidP="00C70261">
      <w:pPr>
        <w:pStyle w:val="a3"/>
        <w:spacing w:before="0" w:beforeAutospacing="0" w:after="0" w:afterAutospacing="0"/>
        <w:ind w:firstLine="700"/>
        <w:jc w:val="both"/>
      </w:pPr>
      <w:r w:rsidRPr="007B020E">
        <w:rPr>
          <w:color w:val="000000"/>
        </w:rPr>
        <w:t xml:space="preserve">4. </w:t>
      </w:r>
      <w:proofErr w:type="spellStart"/>
      <w:r w:rsidRPr="007B020E">
        <w:rPr>
          <w:color w:val="000000"/>
        </w:rPr>
        <w:t>Якщо</w:t>
      </w:r>
      <w:proofErr w:type="spellEnd"/>
      <w:r w:rsidRPr="007B020E">
        <w:rPr>
          <w:color w:val="000000"/>
        </w:rPr>
        <w:t xml:space="preserve"> наша </w:t>
      </w:r>
      <w:r w:rsidR="006D6ABC">
        <w:rPr>
          <w:color w:val="000000"/>
          <w:lang w:val="uk-UA"/>
        </w:rPr>
        <w:t>Т</w:t>
      </w:r>
      <w:proofErr w:type="spellStart"/>
      <w:r w:rsidRPr="007B020E">
        <w:rPr>
          <w:color w:val="000000"/>
        </w:rPr>
        <w:t>ендерна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пропозиція</w:t>
      </w:r>
      <w:proofErr w:type="spellEnd"/>
      <w:r w:rsidRPr="007B020E">
        <w:rPr>
          <w:color w:val="000000"/>
        </w:rPr>
        <w:t xml:space="preserve"> буде </w:t>
      </w:r>
      <w:proofErr w:type="spellStart"/>
      <w:r w:rsidRPr="007B020E">
        <w:rPr>
          <w:color w:val="000000"/>
        </w:rPr>
        <w:t>визнана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найбільш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економічно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вигідною</w:t>
      </w:r>
      <w:proofErr w:type="spellEnd"/>
      <w:r w:rsidRPr="007B020E">
        <w:rPr>
          <w:color w:val="000000"/>
        </w:rPr>
        <w:t xml:space="preserve">, ми </w:t>
      </w:r>
      <w:proofErr w:type="spellStart"/>
      <w:r w:rsidRPr="007B020E">
        <w:rPr>
          <w:color w:val="000000"/>
        </w:rPr>
        <w:t>зобов'язуємося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під</w:t>
      </w:r>
      <w:bookmarkStart w:id="0" w:name="_GoBack"/>
      <w:bookmarkEnd w:id="0"/>
      <w:r w:rsidRPr="007B020E">
        <w:rPr>
          <w:color w:val="000000"/>
        </w:rPr>
        <w:t>писати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Договір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згідно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з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Додатком</w:t>
      </w:r>
      <w:proofErr w:type="spellEnd"/>
      <w:r w:rsidRPr="007B020E">
        <w:rPr>
          <w:color w:val="000000"/>
        </w:rPr>
        <w:t xml:space="preserve"> </w:t>
      </w:r>
      <w:r w:rsidR="000139D9">
        <w:rPr>
          <w:color w:val="000000"/>
          <w:lang w:val="uk-UA"/>
        </w:rPr>
        <w:t>3</w:t>
      </w:r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із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Замовником</w:t>
      </w:r>
      <w:proofErr w:type="spellEnd"/>
      <w:r w:rsidRPr="007B020E">
        <w:rPr>
          <w:color w:val="000000"/>
        </w:rPr>
        <w:t xml:space="preserve"> не </w:t>
      </w:r>
      <w:proofErr w:type="spellStart"/>
      <w:r w:rsidRPr="007B020E">
        <w:rPr>
          <w:color w:val="000000"/>
        </w:rPr>
        <w:t>раніше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ніж</w:t>
      </w:r>
      <w:proofErr w:type="spellEnd"/>
      <w:r w:rsidRPr="007B020E">
        <w:rPr>
          <w:color w:val="000000"/>
        </w:rPr>
        <w:t xml:space="preserve"> через </w:t>
      </w:r>
      <w:r w:rsidR="00CD5D8F">
        <w:rPr>
          <w:color w:val="000000"/>
          <w:lang w:val="uk-UA"/>
        </w:rPr>
        <w:t>5</w:t>
      </w:r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днів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з</w:t>
      </w:r>
      <w:proofErr w:type="spellEnd"/>
      <w:r w:rsidRPr="007B020E">
        <w:rPr>
          <w:color w:val="000000"/>
        </w:rPr>
        <w:t xml:space="preserve"> дня </w:t>
      </w:r>
      <w:proofErr w:type="spellStart"/>
      <w:r w:rsidRPr="007B020E">
        <w:rPr>
          <w:color w:val="000000"/>
        </w:rPr>
        <w:t>оприлюднення</w:t>
      </w:r>
      <w:proofErr w:type="spellEnd"/>
      <w:r w:rsidRPr="007B020E">
        <w:rPr>
          <w:color w:val="000000"/>
        </w:rPr>
        <w:t xml:space="preserve"> на </w:t>
      </w:r>
      <w:proofErr w:type="spellStart"/>
      <w:r w:rsidRPr="007B020E">
        <w:rPr>
          <w:color w:val="000000"/>
        </w:rPr>
        <w:t>веб-порталі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Уповноваженого</w:t>
      </w:r>
      <w:proofErr w:type="spellEnd"/>
      <w:r w:rsidRPr="007B020E">
        <w:rPr>
          <w:color w:val="000000"/>
        </w:rPr>
        <w:t xml:space="preserve"> органу </w:t>
      </w:r>
      <w:proofErr w:type="spellStart"/>
      <w:r w:rsidRPr="007B020E">
        <w:rPr>
          <w:color w:val="000000"/>
        </w:rPr>
        <w:t>повідомлення</w:t>
      </w:r>
      <w:proofErr w:type="spellEnd"/>
      <w:r w:rsidRPr="007B020E">
        <w:rPr>
          <w:color w:val="000000"/>
        </w:rPr>
        <w:t xml:space="preserve"> про </w:t>
      </w:r>
      <w:proofErr w:type="spellStart"/>
      <w:r w:rsidRPr="007B020E">
        <w:rPr>
          <w:color w:val="000000"/>
        </w:rPr>
        <w:t>намір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укласти</w:t>
      </w:r>
      <w:proofErr w:type="spellEnd"/>
      <w:r w:rsidRPr="007B020E">
        <w:rPr>
          <w:color w:val="000000"/>
        </w:rPr>
        <w:t xml:space="preserve"> </w:t>
      </w:r>
      <w:r w:rsidR="006D6ABC">
        <w:rPr>
          <w:color w:val="000000"/>
          <w:lang w:val="uk-UA"/>
        </w:rPr>
        <w:t>Д</w:t>
      </w:r>
      <w:proofErr w:type="spellStart"/>
      <w:r w:rsidRPr="007B020E">
        <w:rPr>
          <w:color w:val="000000"/>
        </w:rPr>
        <w:t>оговір</w:t>
      </w:r>
      <w:proofErr w:type="spellEnd"/>
      <w:r w:rsidRPr="007B020E">
        <w:rPr>
          <w:color w:val="000000"/>
        </w:rPr>
        <w:t xml:space="preserve">, </w:t>
      </w:r>
      <w:proofErr w:type="spellStart"/>
      <w:r w:rsidRPr="007B020E">
        <w:rPr>
          <w:color w:val="000000"/>
        </w:rPr>
        <w:t>але</w:t>
      </w:r>
      <w:proofErr w:type="spellEnd"/>
      <w:r w:rsidRPr="007B020E">
        <w:rPr>
          <w:color w:val="000000"/>
        </w:rPr>
        <w:t xml:space="preserve"> не </w:t>
      </w:r>
      <w:proofErr w:type="spellStart"/>
      <w:r w:rsidRPr="007B020E">
        <w:rPr>
          <w:color w:val="000000"/>
        </w:rPr>
        <w:t>пізніше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ніж</w:t>
      </w:r>
      <w:proofErr w:type="spellEnd"/>
      <w:r w:rsidRPr="007B020E">
        <w:rPr>
          <w:color w:val="000000"/>
        </w:rPr>
        <w:t xml:space="preserve"> через </w:t>
      </w:r>
      <w:r w:rsidR="00CD5D8F">
        <w:rPr>
          <w:color w:val="000000"/>
          <w:lang w:val="uk-UA"/>
        </w:rPr>
        <w:t>15</w:t>
      </w:r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днів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з</w:t>
      </w:r>
      <w:proofErr w:type="spellEnd"/>
      <w:r w:rsidRPr="007B020E">
        <w:rPr>
          <w:color w:val="000000"/>
        </w:rPr>
        <w:t xml:space="preserve"> дня </w:t>
      </w:r>
      <w:proofErr w:type="spellStart"/>
      <w:r w:rsidRPr="007B020E">
        <w:rPr>
          <w:color w:val="000000"/>
        </w:rPr>
        <w:t>прийняття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рішення</w:t>
      </w:r>
      <w:proofErr w:type="spellEnd"/>
      <w:r w:rsidRPr="007B020E">
        <w:rPr>
          <w:color w:val="000000"/>
        </w:rPr>
        <w:t xml:space="preserve"> про </w:t>
      </w:r>
      <w:proofErr w:type="spellStart"/>
      <w:r w:rsidRPr="007B020E">
        <w:rPr>
          <w:color w:val="000000"/>
        </w:rPr>
        <w:t>намір</w:t>
      </w:r>
      <w:proofErr w:type="spellEnd"/>
      <w:r w:rsidRPr="007B020E">
        <w:rPr>
          <w:color w:val="000000"/>
        </w:rPr>
        <w:t xml:space="preserve"> </w:t>
      </w:r>
      <w:proofErr w:type="spellStart"/>
      <w:r w:rsidRPr="007B020E">
        <w:rPr>
          <w:color w:val="000000"/>
        </w:rPr>
        <w:t>укласти</w:t>
      </w:r>
      <w:proofErr w:type="spellEnd"/>
      <w:r w:rsidRPr="007B020E">
        <w:rPr>
          <w:color w:val="000000"/>
        </w:rPr>
        <w:t xml:space="preserve"> </w:t>
      </w:r>
      <w:r w:rsidR="006D6ABC">
        <w:rPr>
          <w:color w:val="000000"/>
          <w:lang w:val="uk-UA"/>
        </w:rPr>
        <w:t>Д</w:t>
      </w:r>
      <w:proofErr w:type="spellStart"/>
      <w:r w:rsidRPr="007B020E">
        <w:rPr>
          <w:color w:val="000000"/>
        </w:rPr>
        <w:t>оговір</w:t>
      </w:r>
      <w:proofErr w:type="spellEnd"/>
      <w:r w:rsidRPr="007B020E">
        <w:rPr>
          <w:color w:val="000000"/>
        </w:rPr>
        <w:t xml:space="preserve"> про </w:t>
      </w:r>
      <w:proofErr w:type="spellStart"/>
      <w:r w:rsidRPr="007B020E">
        <w:rPr>
          <w:color w:val="000000"/>
        </w:rPr>
        <w:t>закупівлю.</w:t>
      </w:r>
      <w:r w:rsidRPr="007B020E">
        <w:rPr>
          <w:color w:val="000000"/>
          <w:shd w:val="clear" w:color="auto" w:fill="FFFFFF"/>
        </w:rPr>
        <w:t>У</w:t>
      </w:r>
      <w:proofErr w:type="spellEnd"/>
      <w:r w:rsidRPr="007B020E">
        <w:rPr>
          <w:color w:val="000000"/>
          <w:shd w:val="clear" w:color="auto" w:fill="FFFFFF"/>
        </w:rPr>
        <w:t xml:space="preserve"> </w:t>
      </w:r>
      <w:proofErr w:type="spellStart"/>
      <w:r w:rsidRPr="007B020E">
        <w:rPr>
          <w:color w:val="000000"/>
          <w:shd w:val="clear" w:color="auto" w:fill="FFFFFF"/>
        </w:rPr>
        <w:t>випадку</w:t>
      </w:r>
      <w:proofErr w:type="spellEnd"/>
      <w:r w:rsidRPr="007B020E">
        <w:rPr>
          <w:color w:val="000000"/>
          <w:shd w:val="clear" w:color="auto" w:fill="FFFFFF"/>
        </w:rPr>
        <w:t xml:space="preserve"> </w:t>
      </w:r>
      <w:proofErr w:type="spellStart"/>
      <w:r w:rsidRPr="007B020E">
        <w:rPr>
          <w:color w:val="000000"/>
          <w:shd w:val="clear" w:color="auto" w:fill="FFFFFF"/>
        </w:rPr>
        <w:t>обґрунтованої</w:t>
      </w:r>
      <w:proofErr w:type="spellEnd"/>
      <w:r w:rsidRPr="007B020E">
        <w:rPr>
          <w:color w:val="000000"/>
          <w:shd w:val="clear" w:color="auto" w:fill="FFFFFF"/>
        </w:rPr>
        <w:t xml:space="preserve"> </w:t>
      </w:r>
      <w:proofErr w:type="spellStart"/>
      <w:r w:rsidRPr="007B020E">
        <w:rPr>
          <w:color w:val="000000"/>
          <w:shd w:val="clear" w:color="auto" w:fill="FFFFFF"/>
        </w:rPr>
        <w:t>необхідності</w:t>
      </w:r>
      <w:proofErr w:type="spellEnd"/>
      <w:r w:rsidRPr="007B020E">
        <w:rPr>
          <w:color w:val="000000"/>
          <w:shd w:val="clear" w:color="auto" w:fill="FFFFFF"/>
        </w:rPr>
        <w:t xml:space="preserve"> строк для </w:t>
      </w:r>
      <w:proofErr w:type="spellStart"/>
      <w:r w:rsidRPr="007B020E">
        <w:rPr>
          <w:color w:val="000000"/>
          <w:shd w:val="clear" w:color="auto" w:fill="FFFFFF"/>
        </w:rPr>
        <w:t>укладання</w:t>
      </w:r>
      <w:proofErr w:type="spellEnd"/>
      <w:r w:rsidRPr="007B020E">
        <w:rPr>
          <w:color w:val="000000"/>
          <w:shd w:val="clear" w:color="auto" w:fill="FFFFFF"/>
        </w:rPr>
        <w:t xml:space="preserve"> </w:t>
      </w:r>
      <w:r w:rsidR="006D6ABC">
        <w:rPr>
          <w:color w:val="000000"/>
          <w:shd w:val="clear" w:color="auto" w:fill="FFFFFF"/>
          <w:lang w:val="uk-UA"/>
        </w:rPr>
        <w:t>Д</w:t>
      </w:r>
      <w:r w:rsidRPr="007B020E">
        <w:rPr>
          <w:color w:val="000000"/>
          <w:shd w:val="clear" w:color="auto" w:fill="FFFFFF"/>
        </w:rPr>
        <w:t xml:space="preserve">оговору </w:t>
      </w:r>
      <w:proofErr w:type="spellStart"/>
      <w:r w:rsidRPr="007B020E">
        <w:rPr>
          <w:color w:val="000000"/>
          <w:shd w:val="clear" w:color="auto" w:fill="FFFFFF"/>
        </w:rPr>
        <w:t>може</w:t>
      </w:r>
      <w:proofErr w:type="spellEnd"/>
      <w:r w:rsidRPr="007B020E">
        <w:rPr>
          <w:color w:val="000000"/>
          <w:shd w:val="clear" w:color="auto" w:fill="FFFFFF"/>
        </w:rPr>
        <w:t xml:space="preserve"> бути </w:t>
      </w:r>
      <w:proofErr w:type="spellStart"/>
      <w:r w:rsidRPr="007B020E">
        <w:rPr>
          <w:color w:val="000000"/>
          <w:shd w:val="clear" w:color="auto" w:fill="FFFFFF"/>
        </w:rPr>
        <w:t>продовжений</w:t>
      </w:r>
      <w:proofErr w:type="spellEnd"/>
      <w:r w:rsidRPr="007B020E">
        <w:rPr>
          <w:color w:val="000000"/>
          <w:shd w:val="clear" w:color="auto" w:fill="FFFFFF"/>
        </w:rPr>
        <w:t xml:space="preserve"> до 60 </w:t>
      </w:r>
      <w:proofErr w:type="spellStart"/>
      <w:r w:rsidRPr="007B020E">
        <w:rPr>
          <w:color w:val="000000"/>
          <w:shd w:val="clear" w:color="auto" w:fill="FFFFFF"/>
        </w:rPr>
        <w:t>днів</w:t>
      </w:r>
      <w:proofErr w:type="spellEnd"/>
      <w:r w:rsidRPr="007B020E">
        <w:rPr>
          <w:color w:val="000000"/>
          <w:shd w:val="clear" w:color="auto" w:fill="FFFFFF"/>
        </w:rPr>
        <w:t>.</w:t>
      </w:r>
    </w:p>
    <w:p w:rsidR="00C70261" w:rsidRPr="007B020E" w:rsidRDefault="00C70261" w:rsidP="00C70261">
      <w:pPr>
        <w:pStyle w:val="a3"/>
        <w:spacing w:before="0" w:beforeAutospacing="0" w:after="0" w:afterAutospacing="0"/>
      </w:pPr>
      <w:r w:rsidRPr="007B020E">
        <w:rPr>
          <w:color w:val="000000"/>
        </w:rPr>
        <w:br/>
        <w:t>Посада  </w:t>
      </w:r>
      <w:r>
        <w:rPr>
          <w:color w:val="000000"/>
        </w:rPr>
        <w:t>                           </w:t>
      </w:r>
      <w:r w:rsidRPr="007B020E">
        <w:rPr>
          <w:color w:val="000000"/>
        </w:rPr>
        <w:t> ___________     </w:t>
      </w:r>
      <w:r>
        <w:rPr>
          <w:color w:val="000000"/>
          <w:lang w:val="uk-UA"/>
        </w:rPr>
        <w:t xml:space="preserve">        </w:t>
      </w:r>
      <w:r w:rsidRPr="007B020E">
        <w:rPr>
          <w:color w:val="000000"/>
        </w:rPr>
        <w:t>     </w:t>
      </w:r>
      <w:r>
        <w:rPr>
          <w:color w:val="000000"/>
          <w:lang w:val="uk-UA"/>
        </w:rPr>
        <w:t xml:space="preserve">      </w:t>
      </w:r>
      <w:r w:rsidRPr="007B020E">
        <w:rPr>
          <w:color w:val="000000"/>
        </w:rPr>
        <w:t>      ________________</w:t>
      </w:r>
    </w:p>
    <w:p w:rsidR="00C70261" w:rsidRPr="007B020E" w:rsidRDefault="00C70261" w:rsidP="00C70261">
      <w:pPr>
        <w:pStyle w:val="a3"/>
        <w:spacing w:before="0" w:beforeAutospacing="0" w:after="0" w:afterAutospacing="0"/>
        <w:ind w:firstLine="700"/>
        <w:jc w:val="both"/>
      </w:pPr>
      <w:r w:rsidRPr="007B020E">
        <w:rPr>
          <w:color w:val="000000"/>
        </w:rPr>
        <w:t>            </w:t>
      </w:r>
      <w:r>
        <w:rPr>
          <w:color w:val="000000"/>
        </w:rPr>
        <w:t>                     </w:t>
      </w:r>
      <w:r w:rsidRPr="007B020E">
        <w:rPr>
          <w:color w:val="000000"/>
        </w:rPr>
        <w:t> (</w:t>
      </w:r>
      <w:proofErr w:type="spellStart"/>
      <w:proofErr w:type="gramStart"/>
      <w:r w:rsidRPr="007B020E">
        <w:rPr>
          <w:color w:val="000000"/>
        </w:rPr>
        <w:t>п</w:t>
      </w:r>
      <w:proofErr w:type="gramEnd"/>
      <w:r w:rsidRPr="007B020E">
        <w:rPr>
          <w:color w:val="000000"/>
        </w:rPr>
        <w:t>ідпис</w:t>
      </w:r>
      <w:proofErr w:type="spellEnd"/>
      <w:r w:rsidRPr="007B020E">
        <w:rPr>
          <w:color w:val="000000"/>
        </w:rPr>
        <w:t>)             </w:t>
      </w:r>
      <w:r>
        <w:rPr>
          <w:color w:val="000000"/>
          <w:lang w:val="uk-UA"/>
        </w:rPr>
        <w:t xml:space="preserve">             </w:t>
      </w:r>
      <w:r w:rsidRPr="007B020E">
        <w:rPr>
          <w:color w:val="000000"/>
        </w:rPr>
        <w:t>     (</w:t>
      </w:r>
      <w:proofErr w:type="spellStart"/>
      <w:r w:rsidRPr="007B020E">
        <w:rPr>
          <w:color w:val="000000"/>
        </w:rPr>
        <w:t>ініціали</w:t>
      </w:r>
      <w:proofErr w:type="spellEnd"/>
      <w:r w:rsidRPr="007B020E">
        <w:rPr>
          <w:color w:val="000000"/>
        </w:rPr>
        <w:t xml:space="preserve"> та </w:t>
      </w:r>
      <w:proofErr w:type="spellStart"/>
      <w:r w:rsidRPr="007B020E">
        <w:rPr>
          <w:color w:val="000000"/>
        </w:rPr>
        <w:t>прізвище</w:t>
      </w:r>
      <w:proofErr w:type="spellEnd"/>
      <w:r w:rsidRPr="007B020E">
        <w:rPr>
          <w:color w:val="000000"/>
        </w:rPr>
        <w:t>)</w:t>
      </w:r>
    </w:p>
    <w:p w:rsidR="00C70261" w:rsidRPr="007B020E" w:rsidRDefault="00C70261" w:rsidP="00C70261">
      <w:pPr>
        <w:pStyle w:val="a3"/>
        <w:spacing w:before="0" w:beforeAutospacing="0" w:after="0" w:afterAutospacing="0"/>
        <w:ind w:firstLine="700"/>
        <w:jc w:val="both"/>
      </w:pPr>
      <w:r w:rsidRPr="007B020E">
        <w:rPr>
          <w:color w:val="000000"/>
        </w:rPr>
        <w:t>                          МП</w:t>
      </w:r>
    </w:p>
    <w:p w:rsidR="0073720B" w:rsidRDefault="0073720B"/>
    <w:sectPr w:rsidR="0073720B" w:rsidSect="0092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3B83"/>
    <w:rsid w:val="000139D9"/>
    <w:rsid w:val="002C13FD"/>
    <w:rsid w:val="00323B83"/>
    <w:rsid w:val="00584D69"/>
    <w:rsid w:val="005E47F8"/>
    <w:rsid w:val="006541AA"/>
    <w:rsid w:val="00691986"/>
    <w:rsid w:val="006D6ABC"/>
    <w:rsid w:val="0073720B"/>
    <w:rsid w:val="00920D2F"/>
    <w:rsid w:val="00AE0C6C"/>
    <w:rsid w:val="00C70261"/>
    <w:rsid w:val="00CD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Web),Знак17,Знак18 Знак,Знак17 Знак1,Знак2"/>
    <w:basedOn w:val="a"/>
    <w:link w:val="1"/>
    <w:unhideWhenUsed/>
    <w:qFormat/>
    <w:rsid w:val="00C7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Обычный (Web) Знак,Знак17 Знак,Знак18 Знак Знак,Знак17 Знак1 Знак,Знак2 Знак"/>
    <w:link w:val="a3"/>
    <w:locked/>
    <w:rsid w:val="00C70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Web),Знак17,Знак18 Знак,Знак17 Знак1,Знак2"/>
    <w:basedOn w:val="a"/>
    <w:link w:val="1"/>
    <w:unhideWhenUsed/>
    <w:qFormat/>
    <w:rsid w:val="00C7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Обычный (Web) Знак,Знак17 Знак,Знак18 Знак Знак,Знак17 Знак1 Знак,Знак2 Знак"/>
    <w:link w:val="a3"/>
    <w:locked/>
    <w:rsid w:val="00C70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Dell</cp:lastModifiedBy>
  <cp:revision>11</cp:revision>
  <dcterms:created xsi:type="dcterms:W3CDTF">2021-04-09T11:53:00Z</dcterms:created>
  <dcterms:modified xsi:type="dcterms:W3CDTF">2023-03-29T07:57:00Z</dcterms:modified>
</cp:coreProperties>
</file>