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3FDA6" w14:textId="77777777" w:rsidR="00913F46" w:rsidRDefault="00913F46" w:rsidP="002F1581">
      <w:pPr>
        <w:jc w:val="center"/>
        <w:rPr>
          <w:rFonts w:ascii="Times New Roman" w:eastAsia="Calibri" w:hAnsi="Times New Roman" w:cs="Times New Roman"/>
          <w:b/>
          <w:bCs/>
          <w:color w:val="000000"/>
          <w:lang w:val="uk-UA" w:eastAsia="uk-UA"/>
        </w:rPr>
      </w:pPr>
    </w:p>
    <w:p w14:paraId="6703FB5C" w14:textId="2030569B"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ДОГОВ</w:t>
      </w:r>
      <w:r w:rsidR="00B626F7">
        <w:rPr>
          <w:rFonts w:ascii="Times New Roman" w:eastAsia="Calibri" w:hAnsi="Times New Roman" w:cs="Times New Roman"/>
          <w:b/>
          <w:bCs/>
          <w:color w:val="000000"/>
          <w:lang w:val="uk-UA" w:eastAsia="uk-UA"/>
        </w:rPr>
        <w:t>О</w:t>
      </w:r>
      <w:r w:rsidR="00913F46">
        <w:rPr>
          <w:rFonts w:ascii="Times New Roman" w:eastAsia="Calibri" w:hAnsi="Times New Roman" w:cs="Times New Roman"/>
          <w:b/>
          <w:bCs/>
          <w:color w:val="000000"/>
          <w:lang w:val="uk-UA" w:eastAsia="uk-UA"/>
        </w:rPr>
        <w:t>Р</w:t>
      </w:r>
      <w:r w:rsidR="00425D3B">
        <w:rPr>
          <w:rFonts w:ascii="Times New Roman" w:eastAsia="Calibri" w:hAnsi="Times New Roman" w:cs="Times New Roman"/>
          <w:b/>
          <w:bCs/>
          <w:color w:val="000000"/>
          <w:lang w:val="uk-UA" w:eastAsia="uk-UA"/>
        </w:rPr>
        <w:t xml:space="preserve">   </w:t>
      </w:r>
    </w:p>
    <w:p w14:paraId="1ECEF3D5" w14:textId="77777777" w:rsidR="002F1581" w:rsidRPr="002F1581" w:rsidRDefault="002F1581" w:rsidP="002F1581">
      <w:pPr>
        <w:jc w:val="center"/>
        <w:rPr>
          <w:rFonts w:ascii="Times New Roman" w:eastAsia="Calibri" w:hAnsi="Times New Roman" w:cs="Times New Roman"/>
          <w:b/>
          <w:bCs/>
          <w:caps/>
          <w:color w:val="000000"/>
          <w:lang w:val="uk-UA" w:eastAsia="uk-UA"/>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2F1581" w:rsidRPr="004E77B8" w14:paraId="491FD1B5" w14:textId="77777777" w:rsidTr="00C24ADA">
        <w:tc>
          <w:tcPr>
            <w:tcW w:w="1728" w:type="dxa"/>
            <w:tcBorders>
              <w:top w:val="nil"/>
              <w:left w:val="nil"/>
              <w:bottom w:val="nil"/>
              <w:right w:val="nil"/>
            </w:tcBorders>
          </w:tcPr>
          <w:p w14:paraId="046CEC14" w14:textId="77777777" w:rsidR="002F1581" w:rsidRPr="002F1581" w:rsidRDefault="002F1581" w:rsidP="002F1581">
            <w:pPr>
              <w:jc w:val="both"/>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м. Одеса</w:t>
            </w:r>
          </w:p>
        </w:tc>
        <w:tc>
          <w:tcPr>
            <w:tcW w:w="9025" w:type="dxa"/>
            <w:tcBorders>
              <w:top w:val="nil"/>
              <w:left w:val="nil"/>
              <w:bottom w:val="nil"/>
              <w:right w:val="nil"/>
            </w:tcBorders>
          </w:tcPr>
          <w:p w14:paraId="61A9697F" w14:textId="769119AF" w:rsidR="002F1581" w:rsidRPr="002F1581" w:rsidRDefault="00425D3B" w:rsidP="002F1581">
            <w:pPr>
              <w:ind w:firstLine="284"/>
              <w:jc w:val="center"/>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«___» _____________2023р.</w:t>
            </w:r>
            <w:r w:rsidR="002F1581" w:rsidRPr="002F1581">
              <w:rPr>
                <w:rFonts w:ascii="Times New Roman" w:eastAsia="Calibri" w:hAnsi="Times New Roman" w:cs="Times New Roman"/>
                <w:b/>
                <w:color w:val="000000"/>
                <w:lang w:val="uk-UA" w:eastAsia="uk-UA"/>
              </w:rPr>
              <w:t xml:space="preserve">                                                               </w:t>
            </w:r>
          </w:p>
          <w:p w14:paraId="3B4109C0" w14:textId="77777777" w:rsidR="002F1581" w:rsidRPr="002F1581" w:rsidRDefault="002F1581" w:rsidP="002F1581">
            <w:pPr>
              <w:ind w:firstLine="284"/>
              <w:jc w:val="center"/>
              <w:rPr>
                <w:rFonts w:ascii="Times New Roman" w:eastAsia="Calibri" w:hAnsi="Times New Roman" w:cs="Times New Roman"/>
                <w:b/>
                <w:color w:val="000000"/>
                <w:lang w:val="uk-UA" w:eastAsia="uk-UA"/>
              </w:rPr>
            </w:pPr>
          </w:p>
        </w:tc>
      </w:tr>
    </w:tbl>
    <w:p w14:paraId="64BCE71E" w14:textId="4AED1C34" w:rsidR="002F1581" w:rsidRPr="002F1581" w:rsidRDefault="002D4A47" w:rsidP="002F1581">
      <w:pPr>
        <w:jc w:val="both"/>
        <w:rPr>
          <w:rFonts w:ascii="Times New Roman" w:eastAsia="Calibri" w:hAnsi="Times New Roman" w:cs="Times New Roman"/>
          <w:color w:val="000000"/>
          <w:lang w:val="uk-UA" w:eastAsia="uk-UA"/>
        </w:rPr>
      </w:pPr>
      <w:r w:rsidRPr="00A43C57">
        <w:rPr>
          <w:rFonts w:ascii="Times New Roman" w:hAnsi="Times New Roman"/>
          <w:b/>
          <w:bCs/>
          <w:sz w:val="24"/>
          <w:szCs w:val="24"/>
          <w:lang w:val="uk-UA"/>
        </w:rPr>
        <w:t>КОМУНАЛЬНЕ НЕКОМЕРЦІЙНЕ ПІДПРИЄМСТВО «МІСЬКА ЛІКАРНЯ № 8» ОДЕСЬКОЇ МІСЬКОЇ РАДИ</w:t>
      </w:r>
      <w:r>
        <w:rPr>
          <w:rFonts w:ascii="Times New Roman" w:hAnsi="Times New Roman"/>
          <w:b/>
          <w:sz w:val="24"/>
          <w:szCs w:val="24"/>
          <w:lang w:val="uk-UA"/>
        </w:rPr>
        <w:t>,</w:t>
      </w:r>
      <w:r>
        <w:rPr>
          <w:rFonts w:ascii="Times New Roman" w:hAnsi="Times New Roman"/>
          <w:sz w:val="24"/>
          <w:szCs w:val="24"/>
          <w:lang w:val="uk-UA"/>
        </w:rPr>
        <w:t xml:space="preserve"> в особі директора  </w:t>
      </w:r>
      <w:proofErr w:type="spellStart"/>
      <w:r>
        <w:rPr>
          <w:rFonts w:ascii="Times New Roman" w:hAnsi="Times New Roman"/>
          <w:sz w:val="24"/>
          <w:szCs w:val="24"/>
          <w:lang w:val="uk-UA"/>
        </w:rPr>
        <w:t>Бобкової</w:t>
      </w:r>
      <w:proofErr w:type="spellEnd"/>
      <w:r>
        <w:rPr>
          <w:rFonts w:ascii="Times New Roman" w:hAnsi="Times New Roman"/>
          <w:sz w:val="24"/>
          <w:szCs w:val="24"/>
          <w:lang w:val="uk-UA"/>
        </w:rPr>
        <w:t xml:space="preserve"> Марії Євгенівни</w:t>
      </w:r>
      <w:r w:rsidR="0013386F">
        <w:rPr>
          <w:rFonts w:ascii="Times New Roman" w:eastAsia="Calibri" w:hAnsi="Times New Roman" w:cs="Times New Roman"/>
          <w:color w:val="000000"/>
          <w:lang w:val="uk-UA" w:eastAsia="uk-UA"/>
        </w:rPr>
        <w:t xml:space="preserve">, </w:t>
      </w:r>
      <w:r w:rsidR="002F1581" w:rsidRPr="002F1581">
        <w:rPr>
          <w:rFonts w:ascii="Times New Roman" w:eastAsia="Calibri" w:hAnsi="Times New Roman" w:cs="Times New Roman"/>
          <w:color w:val="000000"/>
          <w:lang w:val="uk-UA" w:eastAsia="uk-UA"/>
        </w:rPr>
        <w:t>що діє на підставі</w:t>
      </w:r>
      <w:r w:rsidR="00C6021E">
        <w:rPr>
          <w:rFonts w:ascii="Times New Roman" w:eastAsia="Calibri" w:hAnsi="Times New Roman" w:cs="Times New Roman"/>
          <w:color w:val="000000"/>
          <w:lang w:val="uk-UA" w:eastAsia="uk-UA"/>
        </w:rPr>
        <w:t xml:space="preserve"> Статуту</w:t>
      </w:r>
      <w:r w:rsidR="002F1581" w:rsidRPr="002F1581">
        <w:rPr>
          <w:rFonts w:ascii="Times New Roman" w:eastAsia="Calibri" w:hAnsi="Times New Roman" w:cs="Times New Roman"/>
          <w:color w:val="000000"/>
          <w:lang w:val="uk-UA" w:eastAsia="uk-UA"/>
        </w:rPr>
        <w:t xml:space="preserve">, з </w:t>
      </w:r>
      <w:r w:rsidR="002F1581" w:rsidRPr="002F1581">
        <w:rPr>
          <w:rFonts w:ascii="Times New Roman" w:eastAsia="Calibri" w:hAnsi="Times New Roman" w:cs="Times New Roman"/>
          <w:bCs/>
          <w:color w:val="000000"/>
          <w:lang w:val="uk-UA" w:eastAsia="uk-UA"/>
        </w:rPr>
        <w:t>однієї сторони,</w:t>
      </w:r>
      <w:r w:rsidR="002F1581" w:rsidRPr="002F1581">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bCs/>
          <w:color w:val="000000"/>
          <w:lang w:val="uk-UA" w:eastAsia="uk-UA"/>
        </w:rPr>
        <w:t>надалі по тексту –</w:t>
      </w:r>
      <w:r w:rsidR="002F1581" w:rsidRPr="002F1581">
        <w:rPr>
          <w:rFonts w:ascii="Times New Roman" w:eastAsia="Calibri" w:hAnsi="Times New Roman" w:cs="Times New Roman"/>
          <w:b/>
          <w:bCs/>
          <w:color w:val="000000"/>
          <w:lang w:val="uk-UA" w:eastAsia="uk-UA"/>
        </w:rPr>
        <w:t xml:space="preserve"> </w:t>
      </w:r>
      <w:r w:rsidR="005C5618" w:rsidRPr="002F1581">
        <w:rPr>
          <w:rFonts w:ascii="Times New Roman" w:eastAsia="Calibri" w:hAnsi="Times New Roman" w:cs="Times New Roman"/>
          <w:b/>
          <w:bCs/>
          <w:color w:val="000000"/>
          <w:lang w:val="uk-UA" w:eastAsia="uk-UA"/>
        </w:rPr>
        <w:t>Покупець</w:t>
      </w:r>
      <w:r w:rsidR="002F1581" w:rsidRPr="002F1581">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color w:val="000000"/>
          <w:lang w:val="uk-UA" w:eastAsia="uk-UA"/>
        </w:rPr>
        <w:t>та</w:t>
      </w:r>
      <w:r w:rsidR="005C5618" w:rsidRPr="005C5618">
        <w:rPr>
          <w:rFonts w:ascii="Times New Roman" w:eastAsia="Calibri" w:hAnsi="Times New Roman" w:cs="Times New Roman"/>
          <w:b/>
          <w:bCs/>
          <w:color w:val="000000"/>
          <w:lang w:val="uk-UA" w:eastAsia="uk-UA"/>
        </w:rPr>
        <w:t xml:space="preserve"> </w:t>
      </w:r>
      <w:r w:rsidR="005C5618" w:rsidRPr="002F1581">
        <w:rPr>
          <w:rFonts w:ascii="Times New Roman" w:eastAsia="Calibri" w:hAnsi="Times New Roman" w:cs="Times New Roman"/>
          <w:b/>
          <w:bCs/>
          <w:color w:val="000000"/>
          <w:lang w:val="uk-UA" w:eastAsia="uk-UA"/>
        </w:rPr>
        <w:t>Продавець</w:t>
      </w:r>
      <w:r w:rsidR="005C5618">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bCs/>
          <w:color w:val="000000"/>
          <w:lang w:val="uk-UA" w:eastAsia="uk-UA"/>
        </w:rPr>
        <w:t>:</w:t>
      </w:r>
      <w:r w:rsidR="002F1581" w:rsidRPr="002F1581">
        <w:rPr>
          <w:rFonts w:ascii="Times New Roman" w:eastAsia="Calibri" w:hAnsi="Times New Roman" w:cs="Times New Roman"/>
          <w:color w:val="000000"/>
          <w:lang w:val="uk-UA" w:eastAsia="uk-UA"/>
        </w:rPr>
        <w:t xml:space="preserve"> </w:t>
      </w:r>
      <w:r w:rsidR="00425D3B">
        <w:rPr>
          <w:rFonts w:ascii="Times New Roman" w:eastAsia="Calibri" w:hAnsi="Times New Roman" w:cs="Times New Roman"/>
          <w:color w:val="000000"/>
          <w:lang w:val="uk-UA" w:eastAsia="uk-UA"/>
        </w:rPr>
        <w:t>____________________________________________________________________</w:t>
      </w:r>
      <w:r w:rsidR="005C5618">
        <w:rPr>
          <w:rFonts w:ascii="Times New Roman" w:eastAsia="Calibri" w:hAnsi="Times New Roman" w:cs="Times New Roman"/>
          <w:b/>
          <w:color w:val="000000"/>
          <w:lang w:val="uk-UA" w:eastAsia="uk-UA"/>
        </w:rPr>
        <w:t xml:space="preserve"> </w:t>
      </w:r>
      <w:r w:rsidR="002F1581" w:rsidRPr="002F1581">
        <w:rPr>
          <w:rFonts w:ascii="Times New Roman" w:eastAsia="Calibri" w:hAnsi="Times New Roman" w:cs="Times New Roman"/>
          <w:color w:val="000000"/>
          <w:lang w:val="uk-UA" w:eastAsia="uk-UA"/>
        </w:rPr>
        <w:t>,</w:t>
      </w:r>
      <w:r w:rsidR="002F1581" w:rsidRPr="002F1581">
        <w:rPr>
          <w:rFonts w:ascii="Times New Roman" w:eastAsia="Calibri" w:hAnsi="Times New Roman" w:cs="Times New Roman"/>
          <w:i/>
          <w:color w:val="000000"/>
          <w:lang w:val="uk-UA" w:eastAsia="uk-UA"/>
        </w:rPr>
        <w:t xml:space="preserve"> </w:t>
      </w:r>
      <w:r w:rsidR="002F1581" w:rsidRPr="002F1581">
        <w:rPr>
          <w:rFonts w:ascii="Times New Roman" w:eastAsia="Calibri" w:hAnsi="Times New Roman" w:cs="Times New Roman"/>
          <w:color w:val="000000"/>
          <w:lang w:val="uk-UA" w:eastAsia="uk-UA"/>
        </w:rPr>
        <w:t xml:space="preserve">в особі  </w:t>
      </w:r>
      <w:r w:rsidR="005C5618">
        <w:rPr>
          <w:rFonts w:ascii="Times New Roman" w:eastAsia="Calibri" w:hAnsi="Times New Roman" w:cs="Times New Roman"/>
          <w:color w:val="000000"/>
          <w:lang w:val="uk-UA" w:eastAsia="uk-UA"/>
        </w:rPr>
        <w:t xml:space="preserve"> </w:t>
      </w:r>
      <w:r w:rsidR="00425D3B">
        <w:rPr>
          <w:rFonts w:ascii="Times New Roman" w:eastAsia="Calibri" w:hAnsi="Times New Roman" w:cs="Times New Roman"/>
          <w:color w:val="000000"/>
          <w:lang w:val="uk-UA" w:eastAsia="uk-UA"/>
        </w:rPr>
        <w:t>__________________</w:t>
      </w:r>
      <w:r w:rsidR="002F1581" w:rsidRPr="002F1581">
        <w:rPr>
          <w:rFonts w:ascii="Times New Roman" w:eastAsia="Calibri" w:hAnsi="Times New Roman" w:cs="Times New Roman"/>
          <w:color w:val="000000"/>
          <w:lang w:val="uk-UA" w:eastAsia="uk-UA"/>
        </w:rPr>
        <w:t xml:space="preserve">, що </w:t>
      </w:r>
      <w:r w:rsidR="005C5618">
        <w:rPr>
          <w:rFonts w:ascii="Times New Roman" w:eastAsia="Calibri" w:hAnsi="Times New Roman" w:cs="Times New Roman"/>
          <w:color w:val="000000"/>
          <w:lang w:val="uk-UA" w:eastAsia="uk-UA"/>
        </w:rPr>
        <w:t>діє на підставі Статуту</w:t>
      </w:r>
      <w:r w:rsidR="002F1581" w:rsidRPr="002F1581">
        <w:rPr>
          <w:rFonts w:ascii="Times New Roman" w:eastAsia="Calibri" w:hAnsi="Times New Roman" w:cs="Times New Roman"/>
          <w:color w:val="000000"/>
          <w:lang w:val="uk-UA" w:eastAsia="uk-UA"/>
        </w:rPr>
        <w:t>,</w:t>
      </w:r>
      <w:r w:rsidR="002F1581" w:rsidRPr="002F1581">
        <w:rPr>
          <w:rFonts w:ascii="Times New Roman" w:eastAsia="Calibri" w:hAnsi="Times New Roman" w:cs="Times New Roman"/>
          <w:b/>
          <w:color w:val="000000"/>
          <w:lang w:val="uk-UA" w:eastAsia="uk-UA"/>
        </w:rPr>
        <w:t xml:space="preserve"> </w:t>
      </w:r>
      <w:r w:rsidR="002F1581" w:rsidRPr="002F1581">
        <w:rPr>
          <w:rFonts w:ascii="Times New Roman" w:eastAsia="Calibri" w:hAnsi="Times New Roman" w:cs="Times New Roman"/>
          <w:color w:val="000000"/>
          <w:lang w:val="uk-UA" w:eastAsia="uk-UA"/>
        </w:rPr>
        <w:t xml:space="preserve">з </w:t>
      </w:r>
      <w:r w:rsidR="002F1581" w:rsidRPr="002F1581">
        <w:rPr>
          <w:rFonts w:ascii="Times New Roman" w:eastAsia="Calibri" w:hAnsi="Times New Roman" w:cs="Times New Roman"/>
          <w:bCs/>
          <w:color w:val="000000"/>
          <w:lang w:val="uk-UA" w:eastAsia="uk-UA"/>
        </w:rPr>
        <w:t>іншої сторони,</w:t>
      </w:r>
      <w:r w:rsidR="002F1581" w:rsidRPr="002F1581">
        <w:rPr>
          <w:rFonts w:ascii="Times New Roman" w:eastAsia="Calibri" w:hAnsi="Times New Roman" w:cs="Times New Roman"/>
          <w:color w:val="000000"/>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w:t>
      </w:r>
      <w:proofErr w:type="spellStart"/>
      <w:r w:rsidR="002F1581" w:rsidRPr="002F1581">
        <w:rPr>
          <w:rFonts w:ascii="Times New Roman" w:eastAsia="Calibri" w:hAnsi="Times New Roman" w:cs="Times New Roman"/>
          <w:color w:val="000000"/>
          <w:lang w:val="uk-UA" w:eastAsia="uk-UA"/>
        </w:rPr>
        <w:t>закупівель</w:t>
      </w:r>
      <w:proofErr w:type="spellEnd"/>
      <w:r w:rsidR="002F1581" w:rsidRPr="002F1581">
        <w:rPr>
          <w:rFonts w:ascii="Times New Roman" w:eastAsia="Calibri" w:hAnsi="Times New Roman" w:cs="Times New Roman"/>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3DFB45FC" w14:textId="77777777" w:rsidR="002F1581" w:rsidRPr="002F1581" w:rsidRDefault="002F1581" w:rsidP="002F1581">
      <w:pPr>
        <w:jc w:val="both"/>
        <w:rPr>
          <w:rFonts w:ascii="Times New Roman" w:eastAsia="Calibri" w:hAnsi="Times New Roman" w:cs="Times New Roman"/>
          <w:color w:val="000000"/>
          <w:lang w:val="uk-UA" w:eastAsia="uk-UA"/>
        </w:rPr>
      </w:pPr>
    </w:p>
    <w:p w14:paraId="6BB8B773" w14:textId="77777777" w:rsidR="002F1581" w:rsidRPr="00A43C57"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A43C57">
        <w:rPr>
          <w:rFonts w:ascii="Times New Roman" w:eastAsia="Calibri" w:hAnsi="Times New Roman" w:cs="Times New Roman"/>
          <w:b/>
          <w:bCs/>
          <w:spacing w:val="1"/>
          <w:shd w:val="clear" w:color="auto" w:fill="FFFFFF"/>
          <w:lang w:val="uk-UA" w:eastAsia="uk-UA"/>
        </w:rPr>
        <w:t>1. ПРЕДМЕТ ДОГОВОРУ</w:t>
      </w:r>
    </w:p>
    <w:p w14:paraId="2862ADFD" w14:textId="5329AF80" w:rsidR="002F1581" w:rsidRPr="002F1581" w:rsidRDefault="002F1581" w:rsidP="002F1581">
      <w:pPr>
        <w:keepNext/>
        <w:keepLines/>
        <w:spacing w:after="0" w:line="240" w:lineRule="auto"/>
        <w:textAlignment w:val="baseline"/>
        <w:outlineLvl w:val="0"/>
        <w:rPr>
          <w:rFonts w:ascii="Times New Roman" w:eastAsia="Calibri" w:hAnsi="Times New Roman" w:cs="Times New Roman"/>
          <w:b/>
          <w:bCs/>
          <w:color w:val="000000"/>
          <w:lang w:val="uk-UA" w:eastAsia="uk-UA"/>
        </w:rPr>
      </w:pPr>
      <w:r w:rsidRPr="002F1581">
        <w:rPr>
          <w:rFonts w:ascii="Times New Roman" w:eastAsia="Calibri" w:hAnsi="Times New Roman" w:cs="Times New Roman"/>
          <w:lang w:val="uk-UA" w:eastAsia="uk-UA"/>
        </w:rPr>
        <w:t xml:space="preserve">1.1. </w:t>
      </w:r>
      <w:r w:rsidRPr="002F1581">
        <w:rPr>
          <w:rFonts w:ascii="Times New Roman" w:eastAsia="Calibri" w:hAnsi="Times New Roman" w:cs="Times New Roman"/>
          <w:shd w:val="clear" w:color="auto" w:fill="FFFFFF"/>
          <w:lang w:val="uk-UA"/>
        </w:rPr>
        <w:t>Найменування товару</w:t>
      </w:r>
      <w:r w:rsidR="005C5618">
        <w:rPr>
          <w:rFonts w:ascii="Times New Roman" w:eastAsia="Calibri" w:hAnsi="Times New Roman" w:cs="Times New Roman"/>
          <w:shd w:val="clear" w:color="auto" w:fill="FFFFFF"/>
          <w:lang w:val="uk-UA"/>
        </w:rPr>
        <w:t xml:space="preserve"> :</w:t>
      </w:r>
      <w:r w:rsidR="005C5618" w:rsidRPr="005C5618">
        <w:rPr>
          <w:lang w:val="uk-UA"/>
        </w:rPr>
        <w:t xml:space="preserve"> </w:t>
      </w:r>
      <w:r w:rsidR="005C5618">
        <w:rPr>
          <w:lang w:val="uk-UA"/>
        </w:rPr>
        <w:t xml:space="preserve"> </w:t>
      </w:r>
      <w:r w:rsidR="00425D3B" w:rsidRPr="00DD33E1">
        <w:rPr>
          <w:rFonts w:ascii="Times New Roman" w:hAnsi="Times New Roman" w:cs="Times New Roman"/>
          <w:sz w:val="24"/>
          <w:szCs w:val="24"/>
          <w:lang w:val="uk-UA"/>
        </w:rPr>
        <w:t>_</w:t>
      </w:r>
      <w:r w:rsidR="00DD33E1" w:rsidRPr="00DD33E1">
        <w:rPr>
          <w:rFonts w:ascii="Times New Roman" w:hAnsi="Times New Roman" w:cs="Times New Roman"/>
          <w:sz w:val="24"/>
          <w:szCs w:val="24"/>
          <w:lang w:val="uk-UA"/>
        </w:rPr>
        <w:t>33600000-6 Фармацевтична продукція</w:t>
      </w:r>
      <w:r w:rsidR="00DD33E1" w:rsidRPr="00DD33E1">
        <w:rPr>
          <w:rFonts w:ascii="Times New Roman" w:hAnsi="Times New Roman" w:cs="Times New Roman"/>
          <w:sz w:val="24"/>
          <w:szCs w:val="24"/>
          <w:lang w:val="uk-UA"/>
        </w:rPr>
        <w:t xml:space="preserve"> (</w:t>
      </w:r>
      <w:proofErr w:type="spellStart"/>
      <w:r w:rsidR="00DD33E1" w:rsidRPr="00DD33E1">
        <w:rPr>
          <w:rFonts w:ascii="Times New Roman" w:hAnsi="Times New Roman" w:cs="Times New Roman"/>
          <w:color w:val="000000"/>
          <w:sz w:val="24"/>
          <w:szCs w:val="24"/>
          <w:shd w:val="clear" w:color="auto" w:fill="FFFFFF"/>
        </w:rPr>
        <w:t>Epinephrine</w:t>
      </w:r>
      <w:proofErr w:type="spellEnd"/>
      <w:r w:rsidR="00DD33E1" w:rsidRPr="00DD33E1">
        <w:rPr>
          <w:rFonts w:ascii="Times New Roman" w:hAnsi="Times New Roman" w:cs="Times New Roman"/>
          <w:color w:val="000000"/>
          <w:sz w:val="24"/>
          <w:szCs w:val="24"/>
          <w:shd w:val="clear" w:color="auto" w:fill="FFFFFF"/>
          <w:lang w:val="uk-UA"/>
        </w:rPr>
        <w:t>)</w:t>
      </w:r>
      <w:r w:rsidR="005C5618" w:rsidRPr="00DD33E1">
        <w:rPr>
          <w:rFonts w:ascii="Times New Roman" w:eastAsia="Calibri" w:hAnsi="Times New Roman" w:cs="Times New Roman"/>
          <w:sz w:val="24"/>
          <w:szCs w:val="24"/>
          <w:lang w:val="uk-UA" w:eastAsia="uk-UA"/>
        </w:rPr>
        <w:t xml:space="preserve"> </w:t>
      </w:r>
      <w:r w:rsidR="005C5618">
        <w:rPr>
          <w:rFonts w:ascii="Times New Roman" w:eastAsia="Calibri" w:hAnsi="Times New Roman" w:cs="Times New Roman"/>
          <w:lang w:val="uk-UA" w:eastAsia="uk-UA"/>
        </w:rPr>
        <w:t xml:space="preserve"> </w:t>
      </w:r>
      <w:r w:rsidRPr="002F1581">
        <w:rPr>
          <w:rFonts w:ascii="Times New Roman" w:eastAsia="Calibri" w:hAnsi="Times New Roman" w:cs="Times New Roman"/>
          <w:lang w:val="uk-UA" w:eastAsia="uk-UA"/>
        </w:rPr>
        <w:t xml:space="preserve">(далі </w:t>
      </w:r>
      <w:r w:rsidR="005C5618">
        <w:rPr>
          <w:rFonts w:ascii="Times New Roman" w:eastAsia="Calibri" w:hAnsi="Times New Roman" w:cs="Times New Roman"/>
          <w:lang w:val="uk-UA" w:eastAsia="uk-UA"/>
        </w:rPr>
        <w:t>–</w:t>
      </w:r>
      <w:r w:rsidRPr="002F1581">
        <w:rPr>
          <w:rFonts w:ascii="Times New Roman" w:eastAsia="Calibri" w:hAnsi="Times New Roman" w:cs="Times New Roman"/>
          <w:lang w:val="uk-UA" w:eastAsia="uk-UA"/>
        </w:rPr>
        <w:t xml:space="preserve"> Товар</w:t>
      </w:r>
      <w:r w:rsidR="005C5618">
        <w:rPr>
          <w:rFonts w:ascii="Times New Roman" w:eastAsia="Calibri" w:hAnsi="Times New Roman" w:cs="Times New Roman"/>
          <w:lang w:val="uk-UA" w:eastAsia="uk-UA"/>
        </w:rPr>
        <w:t>)</w:t>
      </w:r>
      <w:r w:rsidRPr="002F1581">
        <w:rPr>
          <w:rFonts w:ascii="Times New Roman" w:eastAsia="Calibri" w:hAnsi="Times New Roman" w:cs="Times New Roman"/>
          <w:lang w:val="uk-UA" w:eastAsia="uk-UA"/>
        </w:rPr>
        <w:t>.</w:t>
      </w:r>
    </w:p>
    <w:p w14:paraId="6CB99C72" w14:textId="77777777" w:rsidR="002F1581" w:rsidRPr="002F1581"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2F1581">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2F1581"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2F1581">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2F1581" w:rsidRDefault="002F1581" w:rsidP="002F1581">
      <w:pPr>
        <w:widowControl w:val="0"/>
        <w:spacing w:after="0" w:line="240" w:lineRule="auto"/>
        <w:jc w:val="center"/>
        <w:rPr>
          <w:rFonts w:ascii="Times New Roman" w:eastAsia="Times New Roman" w:hAnsi="Times New Roman" w:cs="Times New Roman"/>
          <w:lang w:val="uk-UA" w:eastAsia="ru-RU"/>
        </w:rPr>
      </w:pPr>
      <w:r w:rsidRPr="002F1581">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lang w:val="uk-UA" w:eastAsia="uk-UA"/>
        </w:rPr>
        <w:t xml:space="preserve">2.1. Продавець повинен надати Покупцю Товар, </w:t>
      </w:r>
      <w:r w:rsidRPr="002F1581">
        <w:rPr>
          <w:rFonts w:ascii="Times New Roman" w:eastAsia="Calibri" w:hAnsi="Times New Roman" w:cs="Times New Roman"/>
          <w:color w:val="000000"/>
          <w:lang w:val="uk-UA" w:eastAsia="uk-UA"/>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2F1581"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2F1581">
        <w:rPr>
          <w:rFonts w:ascii="Times New Roman" w:eastAsia="Times New Roman" w:hAnsi="Times New Roman" w:cs="Times New Roman"/>
          <w:lang w:val="uk-UA" w:eastAsia="ru-RU"/>
        </w:rPr>
        <w:t xml:space="preserve">2.4. </w:t>
      </w:r>
      <w:r w:rsidRPr="002F1581">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77777777" w:rsidR="002F1581" w:rsidRPr="002F1581"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2F1581">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2F1581">
        <w:rPr>
          <w:rFonts w:ascii="Times New Roman" w:eastAsia="Calibri" w:hAnsi="Times New Roman" w:cs="Times New Roman"/>
          <w:bCs/>
          <w:i/>
          <w:spacing w:val="1"/>
          <w:lang w:val="uk-UA" w:eastAsia="uk-UA"/>
        </w:rPr>
        <w:t xml:space="preserve"> </w:t>
      </w:r>
      <w:r w:rsidRPr="002F1581">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3E7E424B" w14:textId="77777777" w:rsidR="002F1581" w:rsidRPr="002F1581" w:rsidRDefault="002F1581" w:rsidP="002F1581">
      <w:pPr>
        <w:widowControl w:val="0"/>
        <w:tabs>
          <w:tab w:val="left" w:pos="236"/>
        </w:tabs>
        <w:spacing w:after="0" w:line="240" w:lineRule="auto"/>
        <w:jc w:val="center"/>
        <w:outlineLvl w:val="0"/>
        <w:rPr>
          <w:rFonts w:ascii="Times New Roman" w:eastAsia="Calibri" w:hAnsi="Times New Roman" w:cs="Times New Roman"/>
          <w:bCs/>
          <w:spacing w:val="1"/>
          <w:lang w:val="uk-UA" w:eastAsia="uk-UA"/>
        </w:rPr>
      </w:pPr>
      <w:r w:rsidRPr="002F1581">
        <w:rPr>
          <w:rFonts w:ascii="Times New Roman" w:eastAsia="Calibri" w:hAnsi="Times New Roman" w:cs="Times New Roman"/>
          <w:spacing w:val="1"/>
          <w:shd w:val="clear" w:color="auto" w:fill="FFFFFF"/>
          <w:lang w:val="uk-UA" w:eastAsia="uk-UA"/>
        </w:rPr>
        <w:t xml:space="preserve">3. ЦІНА ДОГОВОРУ </w:t>
      </w:r>
    </w:p>
    <w:p w14:paraId="0CC20660" w14:textId="19CC3F2A" w:rsidR="002F1581" w:rsidRPr="002F1581" w:rsidRDefault="002F1581" w:rsidP="002F1581">
      <w:pPr>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3.1. Ціна цього</w:t>
      </w:r>
      <w:r w:rsidR="00C2072C">
        <w:rPr>
          <w:rFonts w:ascii="Times New Roman" w:eastAsia="Calibri" w:hAnsi="Times New Roman" w:cs="Times New Roman"/>
          <w:lang w:val="uk-UA" w:eastAsia="uk-UA"/>
        </w:rPr>
        <w:t xml:space="preserve"> Договору становить : </w:t>
      </w:r>
      <w:r w:rsidR="00425D3B">
        <w:rPr>
          <w:rFonts w:ascii="Times New Roman" w:eastAsia="Calibri" w:hAnsi="Times New Roman" w:cs="Times New Roman"/>
          <w:lang w:val="uk-UA" w:eastAsia="uk-UA"/>
        </w:rPr>
        <w:t>_____________________________________________</w:t>
      </w:r>
      <w:r w:rsidRPr="002F1581">
        <w:rPr>
          <w:rFonts w:ascii="Times New Roman" w:eastAsia="Calibri" w:hAnsi="Times New Roman" w:cs="Times New Roman"/>
          <w:lang w:val="uk-UA" w:eastAsia="uk-UA"/>
        </w:rPr>
        <w:t xml:space="preserve"> </w:t>
      </w:r>
    </w:p>
    <w:p w14:paraId="0A7B3D29" w14:textId="77777777" w:rsidR="002F1581" w:rsidRPr="002F1581" w:rsidRDefault="002F1581" w:rsidP="002F1581">
      <w:pPr>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3.2. Ціна на Товар включає вартість товару з урахуванням усіх податків і зборів, витрати на доставку, </w:t>
      </w:r>
      <w:proofErr w:type="spellStart"/>
      <w:r w:rsidRPr="002F1581">
        <w:rPr>
          <w:rFonts w:ascii="Times New Roman" w:eastAsia="Calibri" w:hAnsi="Times New Roman" w:cs="Times New Roman"/>
          <w:lang w:val="uk-UA" w:eastAsia="uk-UA"/>
        </w:rPr>
        <w:t>навантажувально</w:t>
      </w:r>
      <w:proofErr w:type="spellEnd"/>
      <w:r w:rsidRPr="002F1581">
        <w:rPr>
          <w:rFonts w:ascii="Times New Roman" w:eastAsia="Calibri" w:hAnsi="Times New Roman" w:cs="Times New Roman"/>
          <w:lang w:val="uk-UA" w:eastAsia="uk-UA"/>
        </w:rPr>
        <w:t>-розвантажувальні роботи,  а також обов’язкових платежів, згідно чинного законодавства.</w:t>
      </w:r>
    </w:p>
    <w:p w14:paraId="34E60EC9" w14:textId="77777777" w:rsidR="002F1581" w:rsidRPr="002F1581" w:rsidRDefault="002F1581" w:rsidP="002F1581">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2F1581">
        <w:rPr>
          <w:rFonts w:ascii="Times New Roman" w:eastAsia="Calibri" w:hAnsi="Times New Roman" w:cs="Times New Roman"/>
          <w:shd w:val="clear" w:color="auto" w:fill="FFFFFF"/>
          <w:lang w:val="uk-UA" w:eastAsia="uk-UA"/>
        </w:rPr>
        <w:t>3.3. Вартість Договору може бути зменшена за взаємною згодою Сторін залежно від реального фінансування.</w:t>
      </w:r>
    </w:p>
    <w:p w14:paraId="78D1F408"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2F1581">
        <w:rPr>
          <w:rFonts w:ascii="Times New Roman" w:eastAsia="Calibri" w:hAnsi="Times New Roman" w:cs="Times New Roman"/>
          <w:b/>
          <w:bCs/>
          <w:spacing w:val="1"/>
          <w:shd w:val="clear" w:color="auto" w:fill="FFFFFF"/>
          <w:lang w:val="uk-UA" w:eastAsia="uk-UA"/>
        </w:rPr>
        <w:lastRenderedPageBreak/>
        <w:t>4. ПОРЯДОК ЗДІЙСНЕННЯ ОПЛАТИ</w:t>
      </w:r>
    </w:p>
    <w:p w14:paraId="73668EBF"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77777777" w:rsidR="002F1581" w:rsidRPr="002F1581" w:rsidRDefault="002F1581" w:rsidP="002F1581">
      <w:pPr>
        <w:tabs>
          <w:tab w:val="num" w:pos="432"/>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30 календарних днів. </w:t>
      </w:r>
    </w:p>
    <w:p w14:paraId="6C5FC65B"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2F1581"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2F1581">
        <w:rPr>
          <w:rFonts w:ascii="Times New Roman" w:eastAsia="Calibri" w:hAnsi="Times New Roman" w:cs="Times New Roman"/>
          <w:b/>
          <w:shd w:val="clear" w:color="auto" w:fill="FFFFFF"/>
          <w:lang w:val="uk-UA"/>
        </w:rPr>
        <w:t>5. УМОВИ І ПОРЯДОК ПОСТАВКИ ТОВАРУ</w:t>
      </w:r>
    </w:p>
    <w:p w14:paraId="4E73D721" w14:textId="1544E0E0"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5.1. Поставка Товару здійснюється за вимогою (заявою)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що надається телефонією та на електронну </w:t>
      </w:r>
      <w:r w:rsidR="00375106">
        <w:rPr>
          <w:rFonts w:ascii="Times New Roman" w:eastAsia="Calibri" w:hAnsi="Times New Roman" w:cs="Times New Roman"/>
          <w:color w:val="000000"/>
          <w:lang w:val="uk-UA" w:eastAsia="uk-UA"/>
        </w:rPr>
        <w:t xml:space="preserve">пошту Продавця: </w:t>
      </w:r>
      <w:r w:rsidR="00425D3B">
        <w:rPr>
          <w:rFonts w:ascii="Times New Roman" w:eastAsia="Calibri" w:hAnsi="Times New Roman" w:cs="Times New Roman"/>
          <w:color w:val="000000"/>
          <w:lang w:eastAsia="uk-UA"/>
        </w:rPr>
        <w:t>_____________________________________</w:t>
      </w:r>
      <w:r w:rsidRPr="002F1581">
        <w:rPr>
          <w:rFonts w:ascii="Times New Roman" w:eastAsia="Calibri" w:hAnsi="Times New Roman" w:cs="Times New Roman"/>
          <w:color w:val="000000"/>
          <w:lang w:val="uk-UA" w:eastAsia="uk-UA"/>
        </w:rPr>
        <w:t> </w:t>
      </w:r>
      <w:r w:rsidR="00375106">
        <w:rPr>
          <w:rFonts w:ascii="Times New Roman" w:eastAsia="Calibri" w:hAnsi="Times New Roman" w:cs="Times New Roman"/>
          <w:color w:val="000000"/>
          <w:lang w:val="uk-UA" w:eastAsia="uk-UA"/>
        </w:rPr>
        <w:t xml:space="preserve"> </w:t>
      </w:r>
      <w:r w:rsidRPr="002F1581">
        <w:rPr>
          <w:rFonts w:ascii="Times New Roman" w:eastAsia="Calibri" w:hAnsi="Times New Roman" w:cs="Times New Roman"/>
          <w:color w:val="000000"/>
          <w:lang w:val="uk-UA" w:eastAsia="uk-UA"/>
        </w:rPr>
        <w:t>протягом 2-х діб з моменту отримання заявки. Кінцевий строк поставки товару не пізніше 31 грудня 202</w:t>
      </w:r>
      <w:r w:rsidR="00DD33E1">
        <w:rPr>
          <w:rFonts w:ascii="Times New Roman" w:eastAsia="Calibri" w:hAnsi="Times New Roman" w:cs="Times New Roman"/>
          <w:color w:val="000000"/>
          <w:lang w:val="uk-UA" w:eastAsia="uk-UA"/>
        </w:rPr>
        <w:t>4</w:t>
      </w:r>
      <w:r w:rsidRPr="002F1581">
        <w:rPr>
          <w:rFonts w:ascii="Times New Roman" w:eastAsia="Calibri" w:hAnsi="Times New Roman" w:cs="Times New Roman"/>
          <w:color w:val="000000"/>
          <w:lang w:val="uk-UA" w:eastAsia="uk-UA"/>
        </w:rPr>
        <w:t xml:space="preserve"> року.  У випадку неможливості поставки Товару за заявкою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Продавець повідомляє про це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у письмовій формі.  </w:t>
      </w:r>
    </w:p>
    <w:p w14:paraId="4D10E3AE"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5.2. Продавець поставляє </w:t>
      </w:r>
      <w:r w:rsidRPr="002F1581">
        <w:rPr>
          <w:rFonts w:ascii="Times New Roman" w:eastAsia="Calibri" w:hAnsi="Times New Roman" w:cs="Times New Roman"/>
          <w:color w:val="000000"/>
          <w:shd w:val="clear" w:color="auto" w:fill="FFFFFF"/>
          <w:lang w:val="uk-UA"/>
        </w:rPr>
        <w:t>Покупцю</w:t>
      </w:r>
      <w:r w:rsidRPr="002F1581">
        <w:rPr>
          <w:rFonts w:ascii="Times New Roman" w:eastAsia="Calibri" w:hAnsi="Times New Roman" w:cs="Times New Roman"/>
          <w:color w:val="000000"/>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3B8FF622"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5.3. Місце постав</w:t>
      </w:r>
      <w:r w:rsidR="00C6021E">
        <w:rPr>
          <w:rFonts w:ascii="Times New Roman" w:eastAsia="Calibri" w:hAnsi="Times New Roman" w:cs="Times New Roman"/>
          <w:color w:val="000000"/>
          <w:lang w:val="uk-UA" w:eastAsia="uk-UA"/>
        </w:rPr>
        <w:t>ки товару:</w:t>
      </w:r>
      <w:r w:rsidR="00DD33E1">
        <w:rPr>
          <w:rFonts w:ascii="Times New Roman" w:eastAsia="Calibri" w:hAnsi="Times New Roman" w:cs="Times New Roman"/>
          <w:color w:val="000000"/>
          <w:lang w:val="uk-UA" w:eastAsia="uk-UA"/>
        </w:rPr>
        <w:t>65038</w:t>
      </w:r>
      <w:bookmarkStart w:id="0" w:name="_GoBack"/>
      <w:bookmarkEnd w:id="0"/>
      <w:r w:rsidR="00C6021E">
        <w:rPr>
          <w:rFonts w:ascii="Times New Roman" w:eastAsia="Calibri" w:hAnsi="Times New Roman" w:cs="Times New Roman"/>
          <w:color w:val="000000"/>
          <w:lang w:val="uk-UA" w:eastAsia="uk-UA"/>
        </w:rPr>
        <w:t xml:space="preserve"> </w:t>
      </w:r>
      <w:proofErr w:type="spellStart"/>
      <w:r w:rsidR="00C6021E">
        <w:rPr>
          <w:rFonts w:ascii="Times New Roman" w:eastAsia="Calibri" w:hAnsi="Times New Roman" w:cs="Times New Roman"/>
          <w:color w:val="000000"/>
          <w:lang w:val="uk-UA" w:eastAsia="uk-UA"/>
        </w:rPr>
        <w:t>м.</w:t>
      </w:r>
      <w:r w:rsidR="00C6021E" w:rsidRPr="00DB4DCE">
        <w:rPr>
          <w:rFonts w:ascii="Times New Roman" w:eastAsia="Calibri" w:hAnsi="Times New Roman" w:cs="Times New Roman"/>
          <w:lang w:val="uk-UA"/>
        </w:rPr>
        <w:t>Одеса</w:t>
      </w:r>
      <w:proofErr w:type="spellEnd"/>
      <w:r w:rsidR="00C6021E" w:rsidRPr="00DB4DCE">
        <w:rPr>
          <w:rFonts w:ascii="Times New Roman" w:eastAsia="Calibri" w:hAnsi="Times New Roman" w:cs="Times New Roman"/>
          <w:lang w:val="uk-UA"/>
        </w:rPr>
        <w:t xml:space="preserve">, вулиця </w:t>
      </w:r>
      <w:proofErr w:type="spellStart"/>
      <w:r w:rsidR="00C6021E" w:rsidRPr="00DB4DCE">
        <w:rPr>
          <w:rFonts w:ascii="Times New Roman" w:eastAsia="Calibri" w:hAnsi="Times New Roman" w:cs="Times New Roman"/>
          <w:lang w:val="uk-UA"/>
        </w:rPr>
        <w:t>Фонтанська</w:t>
      </w:r>
      <w:proofErr w:type="spellEnd"/>
      <w:r w:rsidR="00C6021E" w:rsidRPr="00DB4DCE">
        <w:rPr>
          <w:rFonts w:ascii="Times New Roman" w:eastAsia="Calibri" w:hAnsi="Times New Roman" w:cs="Times New Roman"/>
          <w:lang w:val="uk-UA"/>
        </w:rPr>
        <w:t xml:space="preserve"> дорога, будинок 110</w:t>
      </w:r>
    </w:p>
    <w:p w14:paraId="1722EDEC"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5.4.  Доставка товару проводити у робочі дні з 8:00 до 16:00 крім суботи та неділі. У разі виникнення у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в місці поставки.</w:t>
      </w:r>
    </w:p>
    <w:p w14:paraId="76D65D32" w14:textId="77777777" w:rsidR="002F1581" w:rsidRPr="002F1581" w:rsidRDefault="002F1581" w:rsidP="002F1581">
      <w:pPr>
        <w:jc w:val="both"/>
        <w:rPr>
          <w:rFonts w:ascii="Times New Roman" w:eastAsia="Calibri" w:hAnsi="Times New Roman" w:cs="Times New Roman"/>
          <w:color w:val="000000"/>
          <w:shd w:val="clear" w:color="auto" w:fill="FFFFFF"/>
          <w:lang w:val="uk-UA"/>
        </w:rPr>
      </w:pPr>
      <w:r w:rsidRPr="002F1581">
        <w:rPr>
          <w:rFonts w:ascii="Times New Roman" w:eastAsia="Calibri" w:hAnsi="Times New Roman" w:cs="Times New Roman"/>
          <w:color w:val="000000"/>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5.9. Строки і порядок встановлення </w:t>
      </w:r>
      <w:r w:rsidRPr="002F1581">
        <w:rPr>
          <w:rFonts w:ascii="Times New Roman" w:eastAsia="Calibri" w:hAnsi="Times New Roman" w:cs="Times New Roman"/>
          <w:color w:val="000000"/>
          <w:shd w:val="clear" w:color="auto" w:fill="FFFFFF"/>
          <w:lang w:val="uk-UA"/>
        </w:rPr>
        <w:t>Покупцем</w:t>
      </w:r>
      <w:r w:rsidRPr="002F1581">
        <w:rPr>
          <w:rFonts w:ascii="Times New Roman" w:eastAsia="Calibri" w:hAnsi="Times New Roman" w:cs="Times New Roman"/>
          <w:color w:val="000000"/>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2F1581" w:rsidRDefault="002F1581" w:rsidP="002F1581">
      <w:pPr>
        <w:widowControl w:val="0"/>
        <w:tabs>
          <w:tab w:val="left" w:pos="540"/>
          <w:tab w:val="num" w:pos="750"/>
        </w:tabs>
        <w:spacing w:after="0" w:line="240" w:lineRule="auto"/>
        <w:jc w:val="both"/>
        <w:rPr>
          <w:rFonts w:ascii="Times New Roman" w:eastAsia="Times New Roman" w:hAnsi="Times New Roman" w:cs="Times New Roman"/>
          <w:color w:val="000000"/>
          <w:lang w:val="uk-UA" w:eastAsia="ru-RU"/>
        </w:rPr>
      </w:pPr>
      <w:r w:rsidRPr="002F1581">
        <w:rPr>
          <w:rFonts w:ascii="Times New Roman" w:eastAsia="Calibri" w:hAnsi="Times New Roman" w:cs="Times New Roman"/>
          <w:color w:val="000000"/>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2F1581" w:rsidRDefault="002F1581" w:rsidP="002F1581">
      <w:pPr>
        <w:widowControl w:val="0"/>
        <w:tabs>
          <w:tab w:val="left" w:pos="504"/>
          <w:tab w:val="num" w:pos="750"/>
        </w:tabs>
        <w:spacing w:after="0" w:line="240" w:lineRule="auto"/>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shd w:val="clear" w:color="auto" w:fill="FFFFFF"/>
          <w:lang w:val="uk-UA" w:eastAsia="uk-UA"/>
        </w:rPr>
        <w:t xml:space="preserve">5.11. При виникненні претензій по недопоставці або якості Товару, Продавець повинен провести </w:t>
      </w:r>
      <w:proofErr w:type="spellStart"/>
      <w:r w:rsidRPr="002F1581">
        <w:rPr>
          <w:rFonts w:ascii="Times New Roman" w:eastAsia="Calibri" w:hAnsi="Times New Roman" w:cs="Times New Roman"/>
          <w:color w:val="000000"/>
          <w:shd w:val="clear" w:color="auto" w:fill="FFFFFF"/>
          <w:lang w:val="uk-UA" w:eastAsia="uk-UA"/>
        </w:rPr>
        <w:t>допоставку</w:t>
      </w:r>
      <w:proofErr w:type="spellEnd"/>
      <w:r w:rsidRPr="002F1581">
        <w:rPr>
          <w:rFonts w:ascii="Times New Roman" w:eastAsia="Calibri" w:hAnsi="Times New Roman" w:cs="Times New Roman"/>
          <w:color w:val="000000"/>
          <w:shd w:val="clear" w:color="auto" w:fill="FFFFFF"/>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2F1581">
        <w:rPr>
          <w:rFonts w:ascii="Times New Roman" w:eastAsia="Calibri" w:hAnsi="Times New Roman" w:cs="Times New Roman"/>
          <w:color w:val="000000"/>
          <w:shd w:val="clear" w:color="auto" w:fill="FFFFFF"/>
          <w:lang w:val="uk-UA" w:eastAsia="uk-UA"/>
        </w:rPr>
        <w:t>допоставкою</w:t>
      </w:r>
      <w:proofErr w:type="spellEnd"/>
      <w:r w:rsidRPr="002F1581">
        <w:rPr>
          <w:rFonts w:ascii="Times New Roman" w:eastAsia="Calibri" w:hAnsi="Times New Roman" w:cs="Times New Roman"/>
          <w:color w:val="000000"/>
          <w:shd w:val="clear" w:color="auto" w:fill="FFFFFF"/>
          <w:lang w:val="uk-UA" w:eastAsia="uk-UA"/>
        </w:rPr>
        <w:t xml:space="preserve"> та заміною Товару неналежної якості несе Продавець.</w:t>
      </w:r>
    </w:p>
    <w:p w14:paraId="3272A97A" w14:textId="77777777" w:rsidR="002F1581" w:rsidRPr="002F1581" w:rsidRDefault="002F1581" w:rsidP="002F1581">
      <w:pPr>
        <w:widowControl w:val="0"/>
        <w:tabs>
          <w:tab w:val="left" w:pos="540"/>
          <w:tab w:val="num" w:pos="750"/>
        </w:tabs>
        <w:spacing w:after="0" w:line="240" w:lineRule="auto"/>
        <w:jc w:val="both"/>
        <w:rPr>
          <w:rFonts w:ascii="Times New Roman" w:eastAsia="Calibri" w:hAnsi="Times New Roman" w:cs="Times New Roman"/>
          <w:color w:val="000000"/>
          <w:shd w:val="clear" w:color="auto" w:fill="FFFFFF"/>
          <w:lang w:val="uk-UA" w:eastAsia="uk-UA"/>
        </w:rPr>
      </w:pPr>
      <w:r w:rsidRPr="002F1581">
        <w:rPr>
          <w:rFonts w:ascii="Times New Roman" w:eastAsia="Times New Roman" w:hAnsi="Times New Roman" w:cs="Times New Roman"/>
          <w:color w:val="000000"/>
          <w:lang w:val="uk-UA" w:eastAsia="ru-RU"/>
        </w:rPr>
        <w:t xml:space="preserve">5.12. </w:t>
      </w:r>
      <w:r w:rsidRPr="002F1581">
        <w:rPr>
          <w:rFonts w:ascii="Times New Roman" w:eastAsia="Calibri" w:hAnsi="Times New Roman" w:cs="Times New Roman"/>
          <w:color w:val="000000"/>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2F1581" w:rsidRDefault="002F1581" w:rsidP="002F1581">
      <w:pPr>
        <w:widowControl w:val="0"/>
        <w:spacing w:after="0" w:line="240" w:lineRule="auto"/>
        <w:jc w:val="center"/>
        <w:rPr>
          <w:rFonts w:ascii="Times New Roman" w:eastAsia="Calibri" w:hAnsi="Times New Roman" w:cs="Times New Roman"/>
          <w:spacing w:val="1"/>
          <w:lang w:val="uk-UA" w:eastAsia="uk-UA"/>
        </w:rPr>
      </w:pPr>
      <w:r w:rsidRPr="002F1581">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6.1. Покупець зобов’язаний</w:t>
      </w:r>
      <w:r w:rsidRPr="002F1581">
        <w:rPr>
          <w:rFonts w:ascii="Times New Roman" w:eastAsia="Calibri" w:hAnsi="Times New Roman" w:cs="Times New Roman"/>
          <w:lang w:val="uk-UA" w:eastAsia="uk-UA"/>
        </w:rPr>
        <w:t>:</w:t>
      </w:r>
    </w:p>
    <w:p w14:paraId="0B6667C9" w14:textId="77777777" w:rsidR="002F1581" w:rsidRPr="002F1581" w:rsidRDefault="002F1581" w:rsidP="002F1581">
      <w:pPr>
        <w:tabs>
          <w:tab w:val="left" w:pos="-198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2F1581" w:rsidRDefault="002F1581" w:rsidP="002F1581">
      <w:pPr>
        <w:tabs>
          <w:tab w:val="left" w:pos="-198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lastRenderedPageBreak/>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6.2. Покупець має право:</w:t>
      </w:r>
    </w:p>
    <w:p w14:paraId="11C5FF2D"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6.2.1. Контролювати поставку (передачу) Товару у строк, встановлений  у цьому  Договорі.</w:t>
      </w:r>
    </w:p>
    <w:p w14:paraId="73DB0C0E"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2F1581" w:rsidRDefault="002F1581" w:rsidP="002F1581">
      <w:pPr>
        <w:tabs>
          <w:tab w:val="left" w:pos="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2F1581"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2F1581">
        <w:rPr>
          <w:rFonts w:ascii="Times New Roman" w:eastAsia="Times New Roman" w:hAnsi="Times New Roman" w:cs="Times New Roman"/>
          <w:u w:val="single"/>
          <w:lang w:val="uk-UA" w:eastAsia="uk-UA"/>
        </w:rPr>
        <w:t>6.3. Продавець  зобов'язаний:</w:t>
      </w:r>
    </w:p>
    <w:p w14:paraId="0E352FAE"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6.4. Продавець має право:</w:t>
      </w:r>
    </w:p>
    <w:p w14:paraId="25123A9F" w14:textId="77777777" w:rsidR="002F1581" w:rsidRPr="002F1581"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2F1581">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2F1581" w:rsidRDefault="002F1581" w:rsidP="002F1581">
      <w:pPr>
        <w:widowControl w:val="0"/>
        <w:tabs>
          <w:tab w:val="left" w:pos="482"/>
        </w:tabs>
        <w:spacing w:after="0" w:line="240" w:lineRule="auto"/>
        <w:jc w:val="both"/>
        <w:rPr>
          <w:rFonts w:ascii="Times New Roman" w:eastAsia="Calibri" w:hAnsi="Times New Roman" w:cs="Times New Roman"/>
          <w:color w:val="000000"/>
          <w:shd w:val="clear" w:color="auto" w:fill="FFFFFF"/>
          <w:lang w:val="uk-UA"/>
        </w:rPr>
      </w:pPr>
    </w:p>
    <w:p w14:paraId="3A610101" w14:textId="77777777" w:rsidR="002F1581" w:rsidRPr="002F1581" w:rsidRDefault="002F1581" w:rsidP="002F1581">
      <w:pPr>
        <w:widowControl w:val="0"/>
        <w:spacing w:after="0" w:line="240" w:lineRule="auto"/>
        <w:jc w:val="center"/>
        <w:outlineLvl w:val="0"/>
        <w:rPr>
          <w:rFonts w:ascii="Times New Roman" w:eastAsia="Calibri" w:hAnsi="Times New Roman" w:cs="Times New Roman"/>
          <w:color w:val="000000"/>
          <w:spacing w:val="1"/>
          <w:lang w:val="uk-UA" w:eastAsia="uk-UA"/>
        </w:rPr>
      </w:pPr>
      <w:r w:rsidRPr="002F1581">
        <w:rPr>
          <w:rFonts w:ascii="Times New Roman" w:eastAsia="Calibri" w:hAnsi="Times New Roman" w:cs="Times New Roman"/>
          <w:b/>
          <w:bCs/>
          <w:color w:val="000000"/>
          <w:spacing w:val="1"/>
          <w:shd w:val="clear" w:color="auto" w:fill="FFFFFF"/>
          <w:lang w:val="uk-UA" w:eastAsia="uk-UA"/>
        </w:rPr>
        <w:t>7. ВІДПОВІДАЛЬНІСТЬ СТОРІН</w:t>
      </w:r>
    </w:p>
    <w:p w14:paraId="36705676"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7.2. У разі поставки Товару з порушенням строків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color w:val="000000"/>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color w:val="000000"/>
          <w:lang w:val="uk-UA" w:eastAsia="uk-UA"/>
        </w:rPr>
        <w:t xml:space="preserve"> додатково сплачує Замовнику штраф у розмірі 5 % вказаної вартості.</w:t>
      </w:r>
    </w:p>
    <w:p w14:paraId="51E7E48B"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7.6. Сплата штрафних санкцій та/або пені не звільняє Сторони від подальшого виконання договірних зобов’язань.</w:t>
      </w:r>
    </w:p>
    <w:p w14:paraId="5F3ED46C"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7.7.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iCs/>
          <w:color w:val="000000"/>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08681399" w14:textId="77777777" w:rsidR="002F1581" w:rsidRPr="002F1581" w:rsidRDefault="002F1581" w:rsidP="002F1581">
      <w:pPr>
        <w:jc w:val="center"/>
        <w:rPr>
          <w:rFonts w:ascii="Times New Roman" w:eastAsia="Calibri" w:hAnsi="Times New Roman" w:cs="Times New Roman"/>
          <w:b/>
          <w:bCs/>
          <w:color w:val="000000"/>
          <w:lang w:val="uk-UA" w:eastAsia="uk-UA"/>
        </w:rPr>
      </w:pPr>
    </w:p>
    <w:p w14:paraId="1BC47853"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8. ОБСТАВИНИ НЕПЕРЕБОРНОЇ СИЛИ</w:t>
      </w:r>
    </w:p>
    <w:p w14:paraId="5B48D447" w14:textId="77777777" w:rsidR="002F1581" w:rsidRPr="002F1581" w:rsidRDefault="002F1581" w:rsidP="002F1581">
      <w:pPr>
        <w:widowControl w:val="0"/>
        <w:tabs>
          <w:tab w:val="left" w:pos="1007"/>
        </w:tabs>
        <w:spacing w:after="0" w:line="240" w:lineRule="auto"/>
        <w:ind w:right="37"/>
        <w:jc w:val="both"/>
        <w:rPr>
          <w:rFonts w:ascii="Times New Roman" w:eastAsia="Times New Roman" w:hAnsi="Times New Roman" w:cs="Times New Roman"/>
          <w:lang w:val="uk-UA" w:eastAsia="ru-RU"/>
        </w:rPr>
      </w:pPr>
      <w:r w:rsidRPr="002F1581">
        <w:rPr>
          <w:rFonts w:ascii="Times New Roman" w:eastAsia="Times New Roman" w:hAnsi="Times New Roman" w:cs="Times New Roman"/>
          <w:color w:val="000000"/>
          <w:shd w:val="clear" w:color="auto" w:fill="FFFFFF"/>
          <w:lang w:val="uk-UA" w:eastAsia="ru-RU"/>
        </w:rPr>
        <w:t xml:space="preserve">8.1. Сторони за Договором домовились, що у випадку виникнення форс-мажорних обставин, які </w:t>
      </w:r>
      <w:r w:rsidRPr="002F1581">
        <w:rPr>
          <w:rFonts w:ascii="Times New Roman" w:eastAsia="Times New Roman" w:hAnsi="Times New Roman" w:cs="Times New Roman"/>
          <w:color w:val="000000"/>
          <w:shd w:val="clear" w:color="auto" w:fill="FFFFFF"/>
          <w:lang w:val="uk-UA" w:eastAsia="ru-RU"/>
        </w:rPr>
        <w:lastRenderedPageBreak/>
        <w:t xml:space="preserve">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Pr="002F1581">
        <w:rPr>
          <w:rFonts w:ascii="Times New Roman" w:eastAsia="Times New Roman" w:hAnsi="Times New Roman" w:cs="Times New Roman"/>
          <w:color w:val="000000"/>
          <w:shd w:val="clear" w:color="auto" w:fill="FFFFFF"/>
          <w:lang w:val="uk-UA" w:eastAsia="ru-RU"/>
        </w:rPr>
        <w:t>т.ч</w:t>
      </w:r>
      <w:proofErr w:type="spellEnd"/>
      <w:r w:rsidRPr="002F1581">
        <w:rPr>
          <w:rFonts w:ascii="Times New Roman" w:eastAsia="Times New Roman" w:hAnsi="Times New Roman" w:cs="Times New Roman"/>
          <w:color w:val="000000"/>
          <w:shd w:val="clear" w:color="auto" w:fill="FFFFFF"/>
          <w:lang w:val="uk-UA" w:eastAsia="ru-RU"/>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2F1581"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2F1581"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2F1581"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2F1581">
        <w:rPr>
          <w:rFonts w:ascii="Times New Roman" w:eastAsia="Times New Roman" w:hAnsi="Times New Roman" w:cs="Times New Roman"/>
          <w:color w:val="000000"/>
          <w:lang w:val="uk-UA" w:eastAsia="uk-UA"/>
        </w:rPr>
        <w:t xml:space="preserve"> </w:t>
      </w:r>
      <w:r w:rsidRPr="002F1581">
        <w:rPr>
          <w:rFonts w:ascii="Times New Roman" w:eastAsia="Times New Roman" w:hAnsi="Times New Roman" w:cs="Times New Roman"/>
          <w:color w:val="000000"/>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2F1581" w:rsidRDefault="002F1581" w:rsidP="002F1581">
      <w:pPr>
        <w:widowControl w:val="0"/>
        <w:tabs>
          <w:tab w:val="left" w:pos="647"/>
        </w:tabs>
        <w:spacing w:after="0" w:line="240" w:lineRule="auto"/>
        <w:ind w:right="37"/>
        <w:jc w:val="both"/>
        <w:rPr>
          <w:rFonts w:ascii="Times New Roman" w:eastAsia="Calibri" w:hAnsi="Times New Roman" w:cs="Times New Roman"/>
          <w:color w:val="000000"/>
          <w:shd w:val="clear" w:color="auto" w:fill="FFFFFF"/>
          <w:lang w:val="uk-UA" w:eastAsia="uk-UA"/>
        </w:rPr>
      </w:pPr>
      <w:r w:rsidRPr="002F1581">
        <w:rPr>
          <w:rFonts w:ascii="Times New Roman" w:eastAsia="Times New Roman" w:hAnsi="Times New Roman" w:cs="Times New Roman"/>
          <w:color w:val="000000"/>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2F1581" w:rsidRDefault="002F1581" w:rsidP="002F1581">
      <w:pPr>
        <w:widowControl w:val="0"/>
        <w:tabs>
          <w:tab w:val="left" w:pos="647"/>
        </w:tabs>
        <w:spacing w:after="0" w:line="240" w:lineRule="auto"/>
        <w:jc w:val="both"/>
        <w:rPr>
          <w:rFonts w:ascii="Times New Roman" w:eastAsia="Times New Roman" w:hAnsi="Times New Roman" w:cs="Times New Roman"/>
          <w:color w:val="000000"/>
          <w:lang w:val="uk-UA" w:eastAsia="ru-RU"/>
        </w:rPr>
      </w:pPr>
      <w:r w:rsidRPr="002F1581">
        <w:rPr>
          <w:rFonts w:ascii="Times New Roman" w:eastAsia="Calibri" w:hAnsi="Times New Roman" w:cs="Times New Roman"/>
          <w:color w:val="000000"/>
          <w:shd w:val="clear" w:color="auto" w:fill="FFFFFF"/>
          <w:lang w:val="uk-UA" w:eastAsia="uk-UA"/>
        </w:rPr>
        <w:t xml:space="preserve"> </w:t>
      </w:r>
    </w:p>
    <w:p w14:paraId="22B01DC9"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9. ВИРІШЕННЯ СПОРІВ</w:t>
      </w:r>
    </w:p>
    <w:p w14:paraId="59737C50"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372775E5"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10.  СТРОК ДІЇ ДОГОВОРУ</w:t>
      </w:r>
    </w:p>
    <w:p w14:paraId="7FE295FF" w14:textId="27DAEC4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10.1. Цей Договір набирає чинності з дня його укладення та діє </w:t>
      </w:r>
      <w:r w:rsidRPr="002F1581">
        <w:rPr>
          <w:rFonts w:ascii="Times New Roman" w:eastAsia="Calibri" w:hAnsi="Times New Roman" w:cs="Times New Roman"/>
          <w:b/>
          <w:color w:val="000000"/>
          <w:lang w:val="uk-UA" w:eastAsia="uk-UA"/>
        </w:rPr>
        <w:t>до 31.12.202</w:t>
      </w:r>
      <w:r w:rsidR="004817A1">
        <w:rPr>
          <w:rFonts w:ascii="Times New Roman" w:eastAsia="Calibri" w:hAnsi="Times New Roman" w:cs="Times New Roman"/>
          <w:b/>
          <w:color w:val="000000"/>
          <w:lang w:val="uk-UA" w:eastAsia="uk-UA"/>
        </w:rPr>
        <w:t>4</w:t>
      </w:r>
      <w:r w:rsidRPr="002F1581">
        <w:rPr>
          <w:rFonts w:ascii="Times New Roman" w:eastAsia="Calibri" w:hAnsi="Times New Roman" w:cs="Times New Roman"/>
          <w:b/>
          <w:color w:val="000000"/>
          <w:lang w:val="uk-UA" w:eastAsia="uk-UA"/>
        </w:rPr>
        <w:t xml:space="preserve"> р. </w:t>
      </w:r>
      <w:r w:rsidRPr="002F1581">
        <w:rPr>
          <w:rFonts w:ascii="Times New Roman" w:eastAsia="Calibri" w:hAnsi="Times New Roman" w:cs="Times New Roman"/>
          <w:color w:val="000000"/>
          <w:lang w:val="uk-UA" w:eastAsia="uk-UA"/>
        </w:rPr>
        <w:t>включно, а в частині оплати – до повних розрахунків між Сторонами.</w:t>
      </w:r>
    </w:p>
    <w:p w14:paraId="32A1669A" w14:textId="77777777" w:rsidR="002F1581" w:rsidRPr="002F1581"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p>
    <w:p w14:paraId="74E9EB4C" w14:textId="77777777" w:rsidR="002F1581" w:rsidRPr="002F1581"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11.ПОРЯДОК ЗМІН ТА ІНШІ УМОВИ ДОГОВОРУ</w:t>
      </w:r>
    </w:p>
    <w:p w14:paraId="4CF4BC2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2F1581">
        <w:rPr>
          <w:rFonts w:ascii="Times New Roman" w:eastAsia="Calibri" w:hAnsi="Times New Roman" w:cs="Times New Roman"/>
          <w:color w:val="000000"/>
          <w:shd w:val="clear" w:color="auto" w:fill="FFFFFF"/>
          <w:lang w:val="uk-UA" w:eastAsia="uk-UA"/>
        </w:rPr>
        <w:t xml:space="preserve">Постанови №1178 від 12.10.2022 “Про затвердження особливостей здійснення публічних </w:t>
      </w:r>
      <w:proofErr w:type="spellStart"/>
      <w:r w:rsidRPr="002F1581">
        <w:rPr>
          <w:rFonts w:ascii="Times New Roman" w:eastAsia="Calibri" w:hAnsi="Times New Roman" w:cs="Times New Roman"/>
          <w:color w:val="000000"/>
          <w:shd w:val="clear" w:color="auto" w:fill="FFFFFF"/>
          <w:lang w:val="uk-UA" w:eastAsia="uk-UA"/>
        </w:rPr>
        <w:t>закупівель</w:t>
      </w:r>
      <w:proofErr w:type="spellEnd"/>
      <w:r w:rsidRPr="002F1581">
        <w:rPr>
          <w:rFonts w:ascii="Times New Roman" w:eastAsia="Calibri" w:hAnsi="Times New Roman" w:cs="Times New Roman"/>
          <w:color w:val="000000"/>
          <w:shd w:val="clear" w:color="auto" w:fill="FFFFFF"/>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F1581">
        <w:rPr>
          <w:rFonts w:ascii="Times New Roman" w:eastAsia="Calibri" w:hAnsi="Times New Roman" w:cs="Times New Roman"/>
          <w:color w:val="000000"/>
          <w:lang w:val="uk-UA" w:eastAsia="uk-UA"/>
        </w:rPr>
        <w:t>, та оформлюються у письмовій формі, шляхом укладання додаткової угоди до Договору.</w:t>
      </w:r>
    </w:p>
    <w:p w14:paraId="63E2A2E4" w14:textId="77777777" w:rsidR="002F1581" w:rsidRPr="002F1581" w:rsidRDefault="002F1581" w:rsidP="002F1581">
      <w:pPr>
        <w:shd w:val="clear" w:color="auto" w:fill="FFFFFF"/>
        <w:jc w:val="both"/>
        <w:textAlignment w:val="baseline"/>
        <w:rPr>
          <w:rFonts w:ascii="Times New Roman" w:eastAsia="Calibri" w:hAnsi="Times New Roman" w:cs="Times New Roman"/>
          <w:color w:val="000000"/>
          <w:lang w:val="uk-UA" w:eastAsia="ar-SA"/>
        </w:rPr>
      </w:pPr>
      <w:r w:rsidRPr="002F1581">
        <w:rPr>
          <w:rFonts w:ascii="Times New Roman" w:eastAsia="Calibri" w:hAnsi="Times New Roman" w:cs="Times New Roman"/>
          <w:color w:val="000000"/>
          <w:lang w:val="uk-UA" w:eastAsia="uk-UA"/>
        </w:rPr>
        <w:t xml:space="preserve">11.2. </w:t>
      </w:r>
      <w:r w:rsidRPr="002F1581">
        <w:rPr>
          <w:rFonts w:ascii="Times New Roman" w:eastAsia="Calibri" w:hAnsi="Times New Roman" w:cs="Times New Roman"/>
          <w:color w:val="00000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 зменшення обсягів закупівлі, зокрема з урахуванням фактичного обсягу видатків замовника;</w:t>
      </w:r>
    </w:p>
    <w:p w14:paraId="179C7B6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F1581">
        <w:rPr>
          <w:rFonts w:ascii="Times New Roman" w:eastAsia="Calibri" w:hAnsi="Times New Roman" w:cs="Times New Roman"/>
          <w:color w:val="000000"/>
          <w:lang w:val="uk-UA" w:eastAsia="uk-UA"/>
        </w:rPr>
        <w:t>пропорційно</w:t>
      </w:r>
      <w:proofErr w:type="spellEnd"/>
      <w:r w:rsidRPr="002F1581">
        <w:rPr>
          <w:rFonts w:ascii="Times New Roman" w:eastAsia="Calibri" w:hAnsi="Times New Roman" w:cs="Times New Roman"/>
          <w:color w:val="000000"/>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4) </w:t>
      </w:r>
      <w:r w:rsidRPr="002F1581">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F1581">
        <w:rPr>
          <w:rFonts w:ascii="Times New Roman" w:eastAsia="Calibri" w:hAnsi="Times New Roman" w:cs="Times New Roman"/>
          <w:color w:val="000000"/>
          <w:lang w:val="uk-UA" w:eastAsia="uk-UA"/>
        </w:rPr>
        <w:t>;</w:t>
      </w:r>
    </w:p>
    <w:p w14:paraId="4AA8C6A0"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F1581">
        <w:rPr>
          <w:rFonts w:ascii="Times New Roman" w:eastAsia="Calibri" w:hAnsi="Times New Roman" w:cs="Times New Roman"/>
          <w:color w:val="000000"/>
          <w:lang w:val="uk-UA" w:eastAsia="uk-UA"/>
        </w:rPr>
        <w:t>пропорційно</w:t>
      </w:r>
      <w:proofErr w:type="spellEnd"/>
      <w:r w:rsidRPr="002F1581">
        <w:rPr>
          <w:rFonts w:ascii="Times New Roman" w:eastAsia="Calibri" w:hAnsi="Times New Roman" w:cs="Times New Roman"/>
          <w:color w:val="000000"/>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2F1581">
        <w:rPr>
          <w:rFonts w:ascii="Times New Roman" w:eastAsia="Calibri" w:hAnsi="Times New Roman" w:cs="Times New Roman"/>
          <w:color w:val="000000"/>
          <w:lang w:val="uk-UA" w:eastAsia="uk-UA"/>
        </w:rPr>
        <w:t>пропорційно</w:t>
      </w:r>
      <w:proofErr w:type="spellEnd"/>
      <w:r w:rsidRPr="002F1581">
        <w:rPr>
          <w:rFonts w:ascii="Times New Roman" w:eastAsia="Calibri" w:hAnsi="Times New Roman" w:cs="Times New Roman"/>
          <w:color w:val="000000"/>
          <w:lang w:val="uk-UA" w:eastAsia="uk-UA"/>
        </w:rPr>
        <w:t xml:space="preserve"> до зміни податкового навантаження внаслідок зміни системи оподаткування;</w:t>
      </w:r>
    </w:p>
    <w:p w14:paraId="6081FED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1581">
        <w:rPr>
          <w:rFonts w:ascii="Times New Roman" w:eastAsia="Calibri" w:hAnsi="Times New Roman" w:cs="Times New Roman"/>
          <w:color w:val="000000"/>
          <w:lang w:val="uk-UA" w:eastAsia="uk-UA"/>
        </w:rPr>
        <w:t>Platts</w:t>
      </w:r>
      <w:proofErr w:type="spellEnd"/>
      <w:r w:rsidRPr="002F1581">
        <w:rPr>
          <w:rFonts w:ascii="Times New Roman" w:eastAsia="Calibri" w:hAnsi="Times New Roman" w:cs="Times New Roman"/>
          <w:color w:val="000000"/>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8) зміни умов у зв’язку із застосуванням положень частини шостої статті 41 Закону.</w:t>
      </w:r>
    </w:p>
    <w:p w14:paraId="4AE8E9F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2F1581" w:rsidRDefault="002F1581" w:rsidP="002F1581">
      <w:pPr>
        <w:spacing w:after="0" w:line="240" w:lineRule="auto"/>
        <w:jc w:val="both"/>
        <w:rPr>
          <w:rFonts w:ascii="Times New Roman" w:eastAsia="Calibri" w:hAnsi="Times New Roman" w:cs="Times New Roman"/>
          <w:color w:val="000000"/>
          <w:lang w:val="uk-UA"/>
        </w:rPr>
      </w:pPr>
      <w:r w:rsidRPr="002F1581">
        <w:rPr>
          <w:rFonts w:ascii="Times New Roman" w:eastAsia="Calibri" w:hAnsi="Times New Roman" w:cs="Times New Roman"/>
          <w:color w:val="000000"/>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2F1581" w:rsidRDefault="002F1581" w:rsidP="002F1581">
      <w:pPr>
        <w:jc w:val="both"/>
        <w:rPr>
          <w:rFonts w:ascii="Times New Roman" w:eastAsia="Calibri" w:hAnsi="Times New Roman" w:cs="Times New Roman"/>
          <w:b/>
          <w:color w:val="000000"/>
          <w:lang w:val="uk-UA" w:eastAsia="uk-UA"/>
        </w:rPr>
      </w:pPr>
      <w:r w:rsidRPr="002F1581">
        <w:rPr>
          <w:rFonts w:ascii="Times New Roman" w:eastAsia="Calibri" w:hAnsi="Times New Roman" w:cs="Times New Roman"/>
          <w:color w:val="000000"/>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lastRenderedPageBreak/>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2F1581">
        <w:rPr>
          <w:rFonts w:ascii="Times New Roman" w:eastAsia="Calibri" w:hAnsi="Times New Roman" w:cs="Times New Roman"/>
          <w:color w:val="000000"/>
          <w:lang w:val="uk-UA" w:eastAsia="uk-UA"/>
        </w:rPr>
        <w:tab/>
      </w:r>
    </w:p>
    <w:p w14:paraId="3DE45AD4" w14:textId="77777777" w:rsidR="002F1581" w:rsidRPr="002F1581" w:rsidRDefault="002F1581" w:rsidP="002F1581">
      <w:pPr>
        <w:widowControl w:val="0"/>
        <w:tabs>
          <w:tab w:val="left" w:pos="502"/>
        </w:tabs>
        <w:jc w:val="center"/>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12. ДОДАТКИ ДО ДОГОВОРУ</w:t>
      </w:r>
    </w:p>
    <w:p w14:paraId="56A3C702" w14:textId="3312F658" w:rsidR="002F1581" w:rsidRPr="002F1581" w:rsidRDefault="002F1581" w:rsidP="00F96081">
      <w:pPr>
        <w:widowControl w:val="0"/>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12.1. </w:t>
      </w:r>
      <w:r w:rsidRPr="002F1581">
        <w:rPr>
          <w:rFonts w:ascii="Times New Roman" w:eastAsia="Calibri" w:hAnsi="Times New Roman" w:cs="Times New Roman"/>
          <w:color w:val="000000"/>
          <w:shd w:val="clear" w:color="auto" w:fill="FFFFFF"/>
          <w:lang w:val="uk-UA" w:eastAsia="uk-UA"/>
        </w:rPr>
        <w:t>Невід’ємною  частиною договору є:</w:t>
      </w:r>
      <w:r w:rsidR="00C73799">
        <w:rPr>
          <w:rFonts w:ascii="Times New Roman" w:eastAsia="Calibri" w:hAnsi="Times New Roman" w:cs="Times New Roman"/>
          <w:color w:val="000000"/>
          <w:shd w:val="clear" w:color="auto" w:fill="FFFFFF"/>
          <w:lang w:val="uk-UA" w:eastAsia="uk-UA"/>
        </w:rPr>
        <w:t xml:space="preserve"> </w:t>
      </w:r>
      <w:r w:rsidRPr="002F1581">
        <w:rPr>
          <w:rFonts w:ascii="Times New Roman" w:eastAsia="Calibri" w:hAnsi="Times New Roman" w:cs="Times New Roman"/>
          <w:color w:val="000000"/>
          <w:shd w:val="clear" w:color="auto" w:fill="FFFFFF"/>
          <w:lang w:val="uk-UA" w:eastAsia="uk-UA"/>
        </w:rPr>
        <w:t xml:space="preserve"> </w:t>
      </w:r>
      <w:r w:rsidRPr="002F1581">
        <w:rPr>
          <w:rFonts w:ascii="Times New Roman" w:eastAsia="Calibri" w:hAnsi="Times New Roman" w:cs="Times New Roman"/>
          <w:snapToGrid w:val="0"/>
          <w:color w:val="000000"/>
          <w:lang w:val="uk-UA" w:eastAsia="uk-UA"/>
        </w:rPr>
        <w:t xml:space="preserve">Специфікація </w:t>
      </w:r>
      <w:r w:rsidRPr="002F1581">
        <w:rPr>
          <w:rFonts w:ascii="Times New Roman" w:eastAsia="Calibri" w:hAnsi="Times New Roman" w:cs="Times New Roman"/>
          <w:color w:val="000000"/>
          <w:shd w:val="clear" w:color="auto" w:fill="FFFFFF"/>
          <w:lang w:val="uk-UA" w:eastAsia="uk-UA"/>
        </w:rPr>
        <w:t>(Додаток №1)</w:t>
      </w:r>
      <w:r w:rsidRPr="002F1581">
        <w:rPr>
          <w:rFonts w:ascii="Times New Roman" w:eastAsia="Calibri" w:hAnsi="Times New Roman" w:cs="Times New Roman"/>
          <w:color w:val="000000"/>
          <w:lang w:val="uk-UA" w:eastAsia="uk-UA"/>
        </w:rPr>
        <w:t>.</w:t>
      </w:r>
    </w:p>
    <w:p w14:paraId="64168498" w14:textId="77777777" w:rsidR="002F1581" w:rsidRDefault="002F1581" w:rsidP="002F1581">
      <w:pPr>
        <w:keepNext/>
        <w:jc w:val="center"/>
        <w:outlineLvl w:val="2"/>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13. МІСЦЕЗНАХОДЖЕННЯ ТА РЕКВІЗИТИ СТОРІН</w:t>
      </w:r>
    </w:p>
    <w:tbl>
      <w:tblPr>
        <w:tblW w:w="5198" w:type="pct"/>
        <w:tblLook w:val="0000" w:firstRow="0" w:lastRow="0" w:firstColumn="0" w:lastColumn="0" w:noHBand="0" w:noVBand="0"/>
      </w:tblPr>
      <w:tblGrid>
        <w:gridCol w:w="5111"/>
        <w:gridCol w:w="106"/>
        <w:gridCol w:w="4600"/>
        <w:gridCol w:w="204"/>
      </w:tblGrid>
      <w:tr w:rsidR="00F64F87" w14:paraId="0283B947" w14:textId="77777777" w:rsidTr="00802B63">
        <w:trPr>
          <w:trHeight w:val="70"/>
        </w:trPr>
        <w:tc>
          <w:tcPr>
            <w:tcW w:w="2603" w:type="pct"/>
            <w:gridSpan w:val="2"/>
            <w:shd w:val="clear" w:color="auto" w:fill="auto"/>
          </w:tcPr>
          <w:p w14:paraId="6C8F7B61" w14:textId="79160A74"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ЗАМОВНИК</w:t>
            </w:r>
          </w:p>
          <w:p w14:paraId="577D1D77" w14:textId="5D9C02B1" w:rsidR="00F64F87" w:rsidRDefault="00F64F87" w:rsidP="00DB4DCE">
            <w:pPr>
              <w:jc w:val="center"/>
              <w:rPr>
                <w:rFonts w:ascii="Times New Roman" w:eastAsia="Calibri" w:hAnsi="Times New Roman" w:cs="Times New Roman"/>
                <w:b/>
                <w:color w:val="000000"/>
                <w:lang w:val="uk-UA" w:eastAsia="uk-UA"/>
              </w:rPr>
            </w:pPr>
            <w:r w:rsidRPr="00F64F87">
              <w:rPr>
                <w:rFonts w:ascii="Times New Roman" w:eastAsia="Calibri" w:hAnsi="Times New Roman" w:cs="Times New Roman"/>
                <w:b/>
                <w:color w:val="000000"/>
                <w:lang w:val="uk-UA" w:eastAsia="uk-UA"/>
              </w:rPr>
              <w:t>КОМУНАЛЬНЕ НЕКОМЕРЦІЙНЕ ПІДПРИЄМСТВО «МІСЬКА ЛІКАРНЯ № 8» ОДЕСЬКОЇ МІСЬКОЇ РАДИ</w:t>
            </w:r>
          </w:p>
          <w:p w14:paraId="55E2CE6D" w14:textId="77777777" w:rsidR="00DB4DCE" w:rsidRPr="00DB4DCE" w:rsidRDefault="00DB4DCE" w:rsidP="00DB4DCE">
            <w:pPr>
              <w:adjustRightInd w:val="0"/>
              <w:jc w:val="center"/>
              <w:rPr>
                <w:rFonts w:ascii="Times New Roman" w:eastAsia="Calibri" w:hAnsi="Times New Roman" w:cs="Times New Roman"/>
                <w:lang w:val="uk-UA"/>
              </w:rPr>
            </w:pPr>
            <w:r w:rsidRPr="00DB4DCE">
              <w:rPr>
                <w:rFonts w:ascii="Times New Roman" w:eastAsia="Calibri" w:hAnsi="Times New Roman" w:cs="Times New Roman"/>
                <w:lang w:val="uk-UA"/>
              </w:rPr>
              <w:t xml:space="preserve">Одеська область, місто Одеса, вулиця </w:t>
            </w:r>
            <w:proofErr w:type="spellStart"/>
            <w:r w:rsidRPr="00DB4DCE">
              <w:rPr>
                <w:rFonts w:ascii="Times New Roman" w:eastAsia="Calibri" w:hAnsi="Times New Roman" w:cs="Times New Roman"/>
                <w:lang w:val="uk-UA"/>
              </w:rPr>
              <w:t>Фонтанська</w:t>
            </w:r>
            <w:proofErr w:type="spellEnd"/>
            <w:r w:rsidRPr="00DB4DCE">
              <w:rPr>
                <w:rFonts w:ascii="Times New Roman" w:eastAsia="Calibri" w:hAnsi="Times New Roman" w:cs="Times New Roman"/>
                <w:lang w:val="uk-UA"/>
              </w:rPr>
              <w:t xml:space="preserve"> дорога, будинок 110.</w:t>
            </w:r>
          </w:p>
          <w:p w14:paraId="75E0475A" w14:textId="45203890"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Електронна адреса: : oml-8@ukr.net;</w:t>
            </w:r>
          </w:p>
          <w:p w14:paraId="381E41D4"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CBkiew@i.ua</w:t>
            </w:r>
          </w:p>
          <w:p w14:paraId="7BD03ED9" w14:textId="0026B43F"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Поточний рахунок:</w:t>
            </w:r>
          </w:p>
          <w:p w14:paraId="7F080D0E"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IBAN: UA583288450000026009301983365</w:t>
            </w:r>
          </w:p>
          <w:p w14:paraId="72E9C699"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Філія-Одеське обласне управління</w:t>
            </w:r>
          </w:p>
          <w:p w14:paraId="0D74C6CF"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АТ «Ощадбанк», МФО 328845</w:t>
            </w:r>
          </w:p>
          <w:p w14:paraId="53FBA3FA" w14:textId="67DD96BF"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Неприбуткова установа</w:t>
            </w:r>
          </w:p>
          <w:p w14:paraId="77CE912C"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(Рішення № 1915514600092 від 28.10.2019 р.)</w:t>
            </w:r>
          </w:p>
          <w:p w14:paraId="6FC709E1" w14:textId="41D2E9FC" w:rsidR="0023729D"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ЄДРПОУ: 05446384</w:t>
            </w:r>
            <w:r w:rsidR="0023729D">
              <w:rPr>
                <w:rFonts w:ascii="Times New Roman" w:eastAsia="Calibri" w:hAnsi="Times New Roman" w:cs="Times New Roman"/>
                <w:color w:val="000000"/>
                <w:lang w:val="uk-UA" w:eastAsia="uk-UA"/>
              </w:rPr>
              <w:t>,</w:t>
            </w:r>
            <w:r w:rsidR="0023729D" w:rsidRPr="00F64F87">
              <w:rPr>
                <w:rFonts w:ascii="Times New Roman" w:eastAsia="Calibri" w:hAnsi="Times New Roman" w:cs="Times New Roman"/>
                <w:color w:val="000000"/>
                <w:lang w:val="uk-UA" w:eastAsia="uk-UA"/>
              </w:rPr>
              <w:t xml:space="preserve"> ІПН 054463815519</w:t>
            </w:r>
          </w:p>
          <w:p w14:paraId="665B9385" w14:textId="77777777" w:rsidR="00F64F87" w:rsidRPr="00F64F87" w:rsidRDefault="00F64F87" w:rsidP="00DB4DCE">
            <w:pPr>
              <w:jc w:val="center"/>
              <w:rPr>
                <w:rFonts w:ascii="Times New Roman" w:eastAsia="Calibri" w:hAnsi="Times New Roman" w:cs="Times New Roman"/>
                <w:color w:val="000000"/>
                <w:lang w:val="uk-UA" w:eastAsia="uk-UA"/>
              </w:rPr>
            </w:pPr>
            <w:proofErr w:type="spellStart"/>
            <w:r w:rsidRPr="00F64F87">
              <w:rPr>
                <w:rFonts w:ascii="Times New Roman" w:eastAsia="Calibri" w:hAnsi="Times New Roman" w:cs="Times New Roman"/>
                <w:color w:val="000000"/>
                <w:lang w:val="uk-UA" w:eastAsia="uk-UA"/>
              </w:rPr>
              <w:t>Тел</w:t>
            </w:r>
            <w:proofErr w:type="spellEnd"/>
            <w:r w:rsidRPr="00F64F87">
              <w:rPr>
                <w:rFonts w:ascii="Times New Roman" w:eastAsia="Calibri" w:hAnsi="Times New Roman" w:cs="Times New Roman"/>
                <w:color w:val="000000"/>
                <w:lang w:val="uk-UA" w:eastAsia="uk-UA"/>
              </w:rPr>
              <w:t>.: +38 (0482) 63-04-80</w:t>
            </w:r>
          </w:p>
          <w:p w14:paraId="6237506C" w14:textId="77777777" w:rsidR="00F64F87" w:rsidRPr="00F64F87" w:rsidRDefault="00F64F87" w:rsidP="00DB4DCE">
            <w:pPr>
              <w:jc w:val="center"/>
              <w:rPr>
                <w:rFonts w:ascii="Times New Roman" w:eastAsia="Calibri" w:hAnsi="Times New Roman" w:cs="Times New Roman"/>
                <w:color w:val="000000"/>
                <w:lang w:val="uk-UA" w:eastAsia="uk-UA"/>
              </w:rPr>
            </w:pPr>
          </w:p>
        </w:tc>
        <w:tc>
          <w:tcPr>
            <w:tcW w:w="2397" w:type="pct"/>
            <w:gridSpan w:val="2"/>
            <w:shd w:val="clear" w:color="auto" w:fill="auto"/>
          </w:tcPr>
          <w:p w14:paraId="7F1529C7"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r w:rsidRPr="00F64F87">
              <w:rPr>
                <w:rFonts w:ascii="Times New Roman" w:eastAsia="Calibri" w:hAnsi="Times New Roman" w:cs="Times New Roman"/>
                <w:bCs/>
                <w:color w:val="000000"/>
                <w:spacing w:val="-20"/>
                <w:lang w:val="uk-UA" w:eastAsia="uk-UA"/>
              </w:rPr>
              <w:t>ПОСТАЧАЛЬНИК</w:t>
            </w:r>
          </w:p>
          <w:p w14:paraId="552D0FC8"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3CC35B00"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2D86E5B2"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2B269736"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tc>
      </w:tr>
      <w:tr w:rsidR="00F64F87" w14:paraId="6CDA906C" w14:textId="77777777" w:rsidTr="00802B63">
        <w:trPr>
          <w:trHeight w:val="70"/>
        </w:trPr>
        <w:tc>
          <w:tcPr>
            <w:tcW w:w="2603" w:type="pct"/>
            <w:gridSpan w:val="2"/>
            <w:shd w:val="clear" w:color="auto" w:fill="auto"/>
          </w:tcPr>
          <w:p w14:paraId="12679749" w14:textId="33A3C04A" w:rsidR="00F64F87" w:rsidRPr="00F64F87" w:rsidRDefault="00F64F87" w:rsidP="00425D3B">
            <w:pP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Директор</w:t>
            </w:r>
          </w:p>
          <w:p w14:paraId="2B2391BB"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_________________ Марія БОБКОВА</w:t>
            </w:r>
          </w:p>
          <w:p w14:paraId="0E9A84FC" w14:textId="4ACEB3D7" w:rsidR="00F64F87" w:rsidRPr="00F64F87" w:rsidRDefault="00F64F87" w:rsidP="00DB4DCE">
            <w:pPr>
              <w:jc w:val="center"/>
              <w:rPr>
                <w:rFonts w:ascii="Times New Roman" w:eastAsia="Calibri" w:hAnsi="Times New Roman" w:cs="Times New Roman"/>
                <w:color w:val="000000"/>
                <w:lang w:val="uk-UA" w:eastAsia="uk-UA"/>
              </w:rPr>
            </w:pPr>
          </w:p>
        </w:tc>
        <w:tc>
          <w:tcPr>
            <w:tcW w:w="2397" w:type="pct"/>
            <w:gridSpan w:val="2"/>
            <w:shd w:val="clear" w:color="auto" w:fill="auto"/>
          </w:tcPr>
          <w:p w14:paraId="158D67FA" w14:textId="08C10E0E" w:rsidR="00F64F87" w:rsidRPr="00F64F87" w:rsidRDefault="00F64F87" w:rsidP="00425D3B">
            <w:pPr>
              <w:tabs>
                <w:tab w:val="num" w:pos="0"/>
              </w:tabs>
              <w:rPr>
                <w:rFonts w:ascii="Times New Roman" w:eastAsia="Calibri" w:hAnsi="Times New Roman" w:cs="Times New Roman"/>
                <w:bCs/>
                <w:color w:val="000000"/>
                <w:spacing w:val="-20"/>
                <w:lang w:val="uk-UA" w:eastAsia="uk-UA"/>
              </w:rPr>
            </w:pPr>
          </w:p>
        </w:tc>
      </w:tr>
      <w:tr w:rsidR="00F64F87" w:rsidRPr="002F1581" w14:paraId="025C08C8" w14:textId="77777777" w:rsidTr="00802B63">
        <w:trPr>
          <w:trHeight w:val="70"/>
        </w:trPr>
        <w:tc>
          <w:tcPr>
            <w:tcW w:w="2603" w:type="pct"/>
            <w:gridSpan w:val="2"/>
            <w:shd w:val="clear" w:color="auto" w:fill="auto"/>
          </w:tcPr>
          <w:p w14:paraId="17E37EB1" w14:textId="77777777" w:rsidR="00F64F87" w:rsidRPr="002F1581" w:rsidRDefault="00F64F87" w:rsidP="008E2400">
            <w:pPr>
              <w:jc w:val="both"/>
              <w:rPr>
                <w:rFonts w:ascii="Times New Roman" w:eastAsia="Calibri" w:hAnsi="Times New Roman" w:cs="Times New Roman"/>
                <w:color w:val="000000"/>
                <w:lang w:val="uk-UA" w:eastAsia="uk-UA"/>
              </w:rPr>
            </w:pPr>
          </w:p>
        </w:tc>
        <w:tc>
          <w:tcPr>
            <w:tcW w:w="2397" w:type="pct"/>
            <w:gridSpan w:val="2"/>
            <w:shd w:val="clear" w:color="auto" w:fill="auto"/>
          </w:tcPr>
          <w:p w14:paraId="0D7FFEBB" w14:textId="77777777" w:rsidR="00F64F87" w:rsidRPr="00F64F87" w:rsidRDefault="00F64F87" w:rsidP="00F64F87">
            <w:pPr>
              <w:tabs>
                <w:tab w:val="num" w:pos="0"/>
              </w:tabs>
              <w:rPr>
                <w:rFonts w:ascii="Times New Roman" w:eastAsia="Calibri" w:hAnsi="Times New Roman" w:cs="Times New Roman"/>
                <w:b/>
                <w:bCs/>
                <w:color w:val="000000"/>
                <w:spacing w:val="-20"/>
                <w:lang w:val="uk-UA" w:eastAsia="uk-UA"/>
              </w:rPr>
            </w:pPr>
          </w:p>
        </w:tc>
      </w:tr>
      <w:tr w:rsidR="0013386F" w:rsidRPr="00F64F87" w14:paraId="171D8835" w14:textId="77777777" w:rsidTr="00802B63">
        <w:trPr>
          <w:trHeight w:val="70"/>
        </w:trPr>
        <w:tc>
          <w:tcPr>
            <w:tcW w:w="2603" w:type="pct"/>
            <w:gridSpan w:val="2"/>
            <w:shd w:val="clear" w:color="auto" w:fill="auto"/>
          </w:tcPr>
          <w:p w14:paraId="35C54A4A" w14:textId="1B3E4DE9" w:rsidR="0013386F" w:rsidRPr="002F1581" w:rsidRDefault="0013386F" w:rsidP="0013386F">
            <w:pPr>
              <w:jc w:val="both"/>
              <w:rPr>
                <w:rFonts w:ascii="Times New Roman" w:eastAsia="Calibri" w:hAnsi="Times New Roman" w:cs="Times New Roman"/>
                <w:color w:val="000000"/>
                <w:lang w:val="uk-UA" w:eastAsia="uk-UA"/>
              </w:rPr>
            </w:pPr>
          </w:p>
        </w:tc>
        <w:tc>
          <w:tcPr>
            <w:tcW w:w="2397" w:type="pct"/>
            <w:gridSpan w:val="2"/>
            <w:shd w:val="clear" w:color="auto" w:fill="auto"/>
          </w:tcPr>
          <w:p w14:paraId="6CBFDA10" w14:textId="77777777" w:rsidR="0013386F" w:rsidRPr="002F1581" w:rsidRDefault="0013386F" w:rsidP="0013386F">
            <w:pPr>
              <w:tabs>
                <w:tab w:val="num" w:pos="0"/>
              </w:tabs>
              <w:rPr>
                <w:rFonts w:ascii="Times New Roman" w:eastAsia="Calibri" w:hAnsi="Times New Roman" w:cs="Times New Roman"/>
                <w:b/>
                <w:bCs/>
                <w:color w:val="000000"/>
                <w:spacing w:val="-20"/>
                <w:lang w:val="uk-UA" w:eastAsia="uk-UA"/>
              </w:rPr>
            </w:pPr>
          </w:p>
        </w:tc>
      </w:tr>
      <w:tr w:rsidR="002F1581" w:rsidRPr="002F1581" w14:paraId="2BEA38E5" w14:textId="77777777" w:rsidTr="00802B63">
        <w:trPr>
          <w:gridAfter w:val="1"/>
          <w:wAfter w:w="102" w:type="pct"/>
          <w:trHeight w:val="74"/>
        </w:trPr>
        <w:tc>
          <w:tcPr>
            <w:tcW w:w="2550" w:type="pct"/>
            <w:shd w:val="clear" w:color="auto" w:fill="auto"/>
          </w:tcPr>
          <w:p w14:paraId="62FF1E69" w14:textId="6E3F2D50" w:rsidR="002F1581" w:rsidRPr="002F1581" w:rsidRDefault="00F64F87" w:rsidP="00802B63">
            <w:pPr>
              <w:rPr>
                <w:rFonts w:ascii="Times New Roman" w:eastAsia="Calibri" w:hAnsi="Times New Roman" w:cs="Times New Roman"/>
                <w:color w:val="000000"/>
                <w:lang w:val="uk-UA" w:eastAsia="uk-UA"/>
              </w:rPr>
            </w:pPr>
            <w:r>
              <w:br w:type="page"/>
            </w:r>
          </w:p>
        </w:tc>
        <w:tc>
          <w:tcPr>
            <w:tcW w:w="2348" w:type="pct"/>
            <w:gridSpan w:val="2"/>
            <w:shd w:val="clear" w:color="auto" w:fill="auto"/>
          </w:tcPr>
          <w:p w14:paraId="67B0B7E1" w14:textId="77777777" w:rsidR="002F1581" w:rsidRDefault="002F1581" w:rsidP="002F1581">
            <w:pPr>
              <w:rPr>
                <w:rFonts w:ascii="Times New Roman" w:eastAsia="Calibri" w:hAnsi="Times New Roman" w:cs="Times New Roman"/>
                <w:color w:val="000000"/>
                <w:spacing w:val="-20"/>
                <w:lang w:val="uk-UA" w:eastAsia="uk-UA"/>
              </w:rPr>
            </w:pPr>
          </w:p>
          <w:p w14:paraId="69D91111" w14:textId="77777777" w:rsidR="004817A1" w:rsidRDefault="004817A1" w:rsidP="002F1581">
            <w:pPr>
              <w:rPr>
                <w:rFonts w:ascii="Times New Roman" w:eastAsia="Calibri" w:hAnsi="Times New Roman" w:cs="Times New Roman"/>
                <w:color w:val="000000"/>
                <w:spacing w:val="-20"/>
                <w:lang w:val="uk-UA" w:eastAsia="uk-UA"/>
              </w:rPr>
            </w:pPr>
          </w:p>
          <w:p w14:paraId="05B18934" w14:textId="77777777" w:rsidR="004817A1" w:rsidRDefault="004817A1" w:rsidP="002F1581">
            <w:pPr>
              <w:rPr>
                <w:rFonts w:ascii="Times New Roman" w:eastAsia="Calibri" w:hAnsi="Times New Roman" w:cs="Times New Roman"/>
                <w:color w:val="000000"/>
                <w:spacing w:val="-20"/>
                <w:lang w:val="uk-UA" w:eastAsia="uk-UA"/>
              </w:rPr>
            </w:pPr>
          </w:p>
          <w:p w14:paraId="5E05A7EC" w14:textId="77777777" w:rsidR="004817A1" w:rsidRDefault="004817A1" w:rsidP="002F1581">
            <w:pPr>
              <w:rPr>
                <w:rFonts w:ascii="Times New Roman" w:eastAsia="Calibri" w:hAnsi="Times New Roman" w:cs="Times New Roman"/>
                <w:color w:val="000000"/>
                <w:spacing w:val="-20"/>
                <w:lang w:val="uk-UA" w:eastAsia="uk-UA"/>
              </w:rPr>
            </w:pPr>
          </w:p>
          <w:p w14:paraId="703E9515" w14:textId="07E457B6" w:rsidR="004817A1" w:rsidRPr="002F1581" w:rsidRDefault="004817A1" w:rsidP="002F1581">
            <w:pPr>
              <w:rPr>
                <w:rFonts w:ascii="Times New Roman" w:eastAsia="Calibri" w:hAnsi="Times New Roman" w:cs="Times New Roman"/>
                <w:color w:val="000000"/>
                <w:spacing w:val="-20"/>
                <w:lang w:val="uk-UA" w:eastAsia="uk-UA"/>
              </w:rPr>
            </w:pPr>
          </w:p>
        </w:tc>
      </w:tr>
    </w:tbl>
    <w:p w14:paraId="1F7A29F0" w14:textId="60340A67" w:rsidR="002F1581" w:rsidRPr="002F1581" w:rsidRDefault="002F1581" w:rsidP="00F64F87">
      <w:pPr>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                                                                                                </w:t>
      </w:r>
      <w:r w:rsidR="00F64F87">
        <w:rPr>
          <w:rFonts w:ascii="Times New Roman" w:eastAsia="Calibri" w:hAnsi="Times New Roman" w:cs="Times New Roman"/>
          <w:color w:val="000000"/>
          <w:lang w:val="uk-UA" w:eastAsia="uk-UA"/>
        </w:rPr>
        <w:t xml:space="preserve">                                                       </w:t>
      </w:r>
      <w:r w:rsidRPr="002F1581">
        <w:rPr>
          <w:rFonts w:ascii="Times New Roman" w:eastAsia="Calibri" w:hAnsi="Times New Roman" w:cs="Times New Roman"/>
          <w:color w:val="000000"/>
          <w:lang w:val="uk-UA" w:eastAsia="uk-UA"/>
        </w:rPr>
        <w:t>Додаток  № 1</w:t>
      </w:r>
    </w:p>
    <w:p w14:paraId="2CA7AB2A" w14:textId="77777777" w:rsidR="002F1581" w:rsidRPr="002F1581" w:rsidRDefault="002F1581" w:rsidP="002F1581">
      <w:pPr>
        <w:jc w:val="right"/>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lastRenderedPageBreak/>
        <w:t xml:space="preserve">                                                                                                                до  Договору №_____                                                                         </w:t>
      </w:r>
    </w:p>
    <w:p w14:paraId="375E2EF8" w14:textId="77777777" w:rsidR="002F1581" w:rsidRPr="002F1581" w:rsidRDefault="002F1581" w:rsidP="002F1581">
      <w:pPr>
        <w:jc w:val="right"/>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від «___» ___________2023</w:t>
      </w:r>
    </w:p>
    <w:p w14:paraId="3934D456" w14:textId="60B2FFC4" w:rsidR="002F1581" w:rsidRPr="002F1581" w:rsidRDefault="002F1581" w:rsidP="002856AD">
      <w:pPr>
        <w:jc w:val="center"/>
        <w:rPr>
          <w:rFonts w:ascii="Times New Roman" w:eastAsia="Calibri" w:hAnsi="Times New Roman" w:cs="Times New Roman"/>
          <w:vanish/>
          <w:color w:val="000000"/>
          <w:lang w:val="uk-UA" w:eastAsia="uk-UA"/>
        </w:rPr>
      </w:pPr>
      <w:r w:rsidRPr="002F1581">
        <w:rPr>
          <w:rFonts w:ascii="Times New Roman" w:eastAsia="Calibri" w:hAnsi="Times New Roman" w:cs="Times New Roman"/>
          <w:b/>
          <w:color w:val="000000"/>
          <w:lang w:val="uk-UA" w:eastAsia="uk-UA"/>
        </w:rPr>
        <w:t>Специфікація</w:t>
      </w:r>
      <w:r w:rsidRPr="002F1581">
        <w:rPr>
          <w:rFonts w:ascii="Times New Roman" w:eastAsia="Calibri" w:hAnsi="Times New Roman" w:cs="Times New Roman"/>
          <w:color w:val="000000"/>
          <w:lang w:val="uk-UA" w:eastAsia="uk-UA"/>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447"/>
        <w:gridCol w:w="2268"/>
        <w:gridCol w:w="992"/>
        <w:gridCol w:w="709"/>
        <w:gridCol w:w="1134"/>
        <w:gridCol w:w="1134"/>
        <w:gridCol w:w="1389"/>
      </w:tblGrid>
      <w:tr w:rsidR="002F1581" w:rsidRPr="002F1581" w14:paraId="2C38E85C" w14:textId="77777777" w:rsidTr="00C2072C">
        <w:trPr>
          <w:trHeight w:val="479"/>
        </w:trPr>
        <w:tc>
          <w:tcPr>
            <w:tcW w:w="694" w:type="dxa"/>
            <w:vMerge w:val="restart"/>
            <w:vAlign w:val="center"/>
          </w:tcPr>
          <w:p w14:paraId="3AC2BEE9" w14:textId="78333CDE"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з/п</w:t>
            </w:r>
          </w:p>
        </w:tc>
        <w:tc>
          <w:tcPr>
            <w:tcW w:w="4155" w:type="dxa"/>
            <w:gridSpan w:val="3"/>
            <w:tcBorders>
              <w:right w:val="single" w:sz="4" w:space="0" w:color="auto"/>
            </w:tcBorders>
            <w:vAlign w:val="center"/>
          </w:tcPr>
          <w:p w14:paraId="5C22B80D"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bCs/>
                <w:lang w:val="uk-UA" w:eastAsia="uk-UA"/>
              </w:rPr>
              <w:t>Найменування товару</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AFBA889"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Одиниця виміру</w:t>
            </w:r>
          </w:p>
        </w:tc>
        <w:tc>
          <w:tcPr>
            <w:tcW w:w="709" w:type="dxa"/>
            <w:vMerge w:val="restart"/>
            <w:tcBorders>
              <w:left w:val="single" w:sz="4" w:space="0" w:color="auto"/>
            </w:tcBorders>
            <w:vAlign w:val="center"/>
          </w:tcPr>
          <w:p w14:paraId="637D5321" w14:textId="7BA8F85D" w:rsidR="002F1581" w:rsidRPr="002F1581" w:rsidRDefault="002F1581" w:rsidP="0094681B">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К</w:t>
            </w:r>
            <w:r w:rsidR="0094681B">
              <w:rPr>
                <w:rFonts w:ascii="Times New Roman" w:eastAsia="Calibri" w:hAnsi="Times New Roman" w:cs="Times New Roman"/>
                <w:b/>
                <w:lang w:val="uk-UA" w:eastAsia="uk-UA"/>
              </w:rPr>
              <w:t>-</w:t>
            </w:r>
            <w:r w:rsidRPr="002F1581">
              <w:rPr>
                <w:rFonts w:ascii="Times New Roman" w:eastAsia="Calibri" w:hAnsi="Times New Roman" w:cs="Times New Roman"/>
                <w:b/>
                <w:lang w:val="uk-UA" w:eastAsia="uk-UA"/>
              </w:rPr>
              <w:t>ть</w:t>
            </w:r>
          </w:p>
        </w:tc>
        <w:tc>
          <w:tcPr>
            <w:tcW w:w="1134" w:type="dxa"/>
            <w:vMerge w:val="restart"/>
            <w:vAlign w:val="center"/>
          </w:tcPr>
          <w:p w14:paraId="59EAFE24"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Ціна за одиницю без ПДВ, грн</w:t>
            </w:r>
          </w:p>
        </w:tc>
        <w:tc>
          <w:tcPr>
            <w:tcW w:w="1134" w:type="dxa"/>
            <w:vMerge w:val="restart"/>
            <w:vAlign w:val="center"/>
          </w:tcPr>
          <w:p w14:paraId="27248D29"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Ціна за одиницю з ПДВ, грн</w:t>
            </w:r>
          </w:p>
        </w:tc>
        <w:tc>
          <w:tcPr>
            <w:tcW w:w="1389" w:type="dxa"/>
            <w:vMerge w:val="restart"/>
            <w:vAlign w:val="center"/>
          </w:tcPr>
          <w:p w14:paraId="40482ED1"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Сума з ПДВ, грн</w:t>
            </w:r>
          </w:p>
        </w:tc>
      </w:tr>
      <w:tr w:rsidR="002F1581" w:rsidRPr="002F1581" w14:paraId="09EB3B38" w14:textId="77777777" w:rsidTr="00A1181D">
        <w:trPr>
          <w:cantSplit/>
          <w:trHeight w:val="1209"/>
        </w:trPr>
        <w:tc>
          <w:tcPr>
            <w:tcW w:w="694" w:type="dxa"/>
            <w:vMerge/>
            <w:vAlign w:val="center"/>
          </w:tcPr>
          <w:p w14:paraId="1E36E27F"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887" w:type="dxa"/>
            <w:gridSpan w:val="2"/>
            <w:vAlign w:val="center"/>
          </w:tcPr>
          <w:p w14:paraId="3A9BEA25"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Міжнародна непатентована назва</w:t>
            </w:r>
          </w:p>
        </w:tc>
        <w:tc>
          <w:tcPr>
            <w:tcW w:w="2268" w:type="dxa"/>
            <w:tcBorders>
              <w:right w:val="single" w:sz="4" w:space="0" w:color="auto"/>
            </w:tcBorders>
            <w:vAlign w:val="center"/>
          </w:tcPr>
          <w:p w14:paraId="0A725646"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 xml:space="preserve">Торговельна назва </w:t>
            </w:r>
          </w:p>
        </w:tc>
        <w:tc>
          <w:tcPr>
            <w:tcW w:w="992" w:type="dxa"/>
            <w:vMerge/>
            <w:tcBorders>
              <w:top w:val="single" w:sz="4" w:space="0" w:color="auto"/>
              <w:left w:val="single" w:sz="4" w:space="0" w:color="auto"/>
              <w:bottom w:val="single" w:sz="4" w:space="0" w:color="auto"/>
              <w:right w:val="single" w:sz="4" w:space="0" w:color="auto"/>
            </w:tcBorders>
            <w:vAlign w:val="center"/>
          </w:tcPr>
          <w:p w14:paraId="5F64842F"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709" w:type="dxa"/>
            <w:vMerge/>
            <w:tcBorders>
              <w:left w:val="single" w:sz="4" w:space="0" w:color="auto"/>
            </w:tcBorders>
            <w:vAlign w:val="center"/>
          </w:tcPr>
          <w:p w14:paraId="2E2FE73A"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134" w:type="dxa"/>
            <w:vMerge/>
          </w:tcPr>
          <w:p w14:paraId="7EC661FA"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134" w:type="dxa"/>
            <w:vMerge/>
            <w:vAlign w:val="center"/>
          </w:tcPr>
          <w:p w14:paraId="1BA99FB8"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389" w:type="dxa"/>
            <w:vMerge/>
            <w:vAlign w:val="center"/>
          </w:tcPr>
          <w:p w14:paraId="55611EE6"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r>
      <w:tr w:rsidR="00A1181D" w:rsidRPr="002F1581" w14:paraId="3F765163" w14:textId="77777777" w:rsidTr="00062041">
        <w:trPr>
          <w:trHeight w:val="267"/>
        </w:trPr>
        <w:tc>
          <w:tcPr>
            <w:tcW w:w="694" w:type="dxa"/>
            <w:vAlign w:val="center"/>
          </w:tcPr>
          <w:p w14:paraId="204B88C5" w14:textId="2490B087" w:rsidR="00A1181D" w:rsidRPr="00DB4DCE" w:rsidRDefault="00A1181D" w:rsidP="00A1181D">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CAB49A" w14:textId="412988CE" w:rsidR="00A1181D" w:rsidRPr="00BB602A" w:rsidRDefault="004817A1" w:rsidP="00A1181D">
            <w:pPr>
              <w:spacing w:after="0" w:line="240" w:lineRule="auto"/>
              <w:rPr>
                <w:rFonts w:ascii="Times New Roman" w:eastAsia="Calibri" w:hAnsi="Times New Roman" w:cs="Times New Roman"/>
                <w:sz w:val="24"/>
                <w:szCs w:val="24"/>
                <w:lang w:val="uk-UA" w:eastAsia="uk-UA"/>
              </w:rPr>
            </w:pPr>
            <w:proofErr w:type="spellStart"/>
            <w:r>
              <w:rPr>
                <w:rFonts w:ascii="Arial" w:hAnsi="Arial" w:cs="Arial"/>
                <w:color w:val="000000"/>
                <w:sz w:val="27"/>
                <w:szCs w:val="27"/>
                <w:shd w:val="clear" w:color="auto" w:fill="FFFFFF"/>
              </w:rPr>
              <w:t>Epinephrine</w:t>
            </w:r>
            <w:proofErr w:type="spellEnd"/>
          </w:p>
        </w:tc>
        <w:tc>
          <w:tcPr>
            <w:tcW w:w="2268" w:type="dxa"/>
            <w:tcBorders>
              <w:top w:val="single" w:sz="4" w:space="0" w:color="000000"/>
              <w:left w:val="nil"/>
              <w:bottom w:val="single" w:sz="4" w:space="0" w:color="000000"/>
              <w:right w:val="single" w:sz="4" w:space="0" w:color="000000"/>
            </w:tcBorders>
            <w:shd w:val="clear" w:color="auto" w:fill="auto"/>
          </w:tcPr>
          <w:p w14:paraId="577F32EA" w14:textId="0DB952E4" w:rsidR="00A1181D" w:rsidRPr="004817A1" w:rsidRDefault="004817A1" w:rsidP="004817A1">
            <w:pPr>
              <w:spacing w:after="0" w:line="240" w:lineRule="auto"/>
              <w:rPr>
                <w:rFonts w:ascii="Times New Roman" w:eastAsia="Calibri" w:hAnsi="Times New Roman" w:cs="Times New Roman"/>
                <w:b/>
                <w:lang w:val="uk-UA" w:eastAsia="uk-UA"/>
              </w:rPr>
            </w:pPr>
            <w:r>
              <w:rPr>
                <w:rStyle w:val="a6"/>
                <w:rFonts w:ascii="Arial" w:hAnsi="Arial" w:cs="Arial"/>
                <w:b w:val="0"/>
                <w:color w:val="2E3C64"/>
                <w:sz w:val="27"/>
                <w:szCs w:val="27"/>
                <w:shd w:val="clear" w:color="auto" w:fill="FFFFFF"/>
                <w:lang w:val="uk-UA"/>
              </w:rPr>
              <w:t>А</w:t>
            </w:r>
            <w:proofErr w:type="spellStart"/>
            <w:r w:rsidRPr="004817A1">
              <w:rPr>
                <w:rStyle w:val="a6"/>
                <w:rFonts w:ascii="Arial" w:hAnsi="Arial" w:cs="Arial"/>
                <w:b w:val="0"/>
                <w:color w:val="2E3C64"/>
                <w:sz w:val="27"/>
                <w:szCs w:val="27"/>
                <w:shd w:val="clear" w:color="auto" w:fill="FFFFFF"/>
              </w:rPr>
              <w:t>дреналін</w:t>
            </w:r>
            <w:proofErr w:type="spellEnd"/>
            <w:r w:rsidRPr="004817A1">
              <w:rPr>
                <w:rStyle w:val="a6"/>
                <w:rFonts w:ascii="Arial" w:hAnsi="Arial" w:cs="Arial"/>
                <w:b w:val="0"/>
                <w:color w:val="2E3C64"/>
                <w:sz w:val="27"/>
                <w:szCs w:val="27"/>
                <w:shd w:val="clear" w:color="auto" w:fill="FFFFFF"/>
              </w:rPr>
              <w:t xml:space="preserve"> 1.0 №10</w:t>
            </w:r>
          </w:p>
        </w:tc>
        <w:tc>
          <w:tcPr>
            <w:tcW w:w="992" w:type="dxa"/>
            <w:tcBorders>
              <w:top w:val="single" w:sz="4" w:space="0" w:color="000000"/>
              <w:left w:val="nil"/>
              <w:bottom w:val="single" w:sz="4" w:space="0" w:color="000000"/>
              <w:right w:val="single" w:sz="4" w:space="0" w:color="000000"/>
            </w:tcBorders>
            <w:shd w:val="clear" w:color="auto" w:fill="auto"/>
          </w:tcPr>
          <w:p w14:paraId="45D112F9" w14:textId="7BB06B4A" w:rsidR="00A1181D" w:rsidRPr="00570ADD" w:rsidRDefault="004817A1" w:rsidP="00A1181D">
            <w:pPr>
              <w:spacing w:after="0" w:line="240" w:lineRule="auto"/>
              <w:rPr>
                <w:rFonts w:ascii="Times New Roman" w:eastAsia="Calibri" w:hAnsi="Times New Roman" w:cs="Times New Roman"/>
                <w:lang w:val="uk-UA" w:eastAsia="uk-UA"/>
              </w:rPr>
            </w:pPr>
            <w:proofErr w:type="spellStart"/>
            <w:r>
              <w:rPr>
                <w:rFonts w:ascii="Times New Roman" w:eastAsia="Calibri" w:hAnsi="Times New Roman" w:cs="Times New Roman"/>
                <w:lang w:val="uk-UA" w:eastAsia="uk-UA"/>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D1BDBE" w14:textId="2B6CD8B8" w:rsidR="00A1181D" w:rsidRPr="00B14638" w:rsidRDefault="004817A1"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uk-UA"/>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448E5" w14:textId="77777777" w:rsidR="00A1181D" w:rsidRPr="00B14638" w:rsidRDefault="00A1181D" w:rsidP="00A1181D">
            <w:pPr>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13F356C6" w14:textId="07F47D58"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7954A622" w14:textId="67F39DAA"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DB597E" w:rsidRPr="002F1581" w14:paraId="407C4732" w14:textId="77777777" w:rsidTr="00C2072C">
        <w:trPr>
          <w:trHeight w:val="267"/>
        </w:trPr>
        <w:tc>
          <w:tcPr>
            <w:tcW w:w="1134" w:type="dxa"/>
            <w:gridSpan w:val="2"/>
          </w:tcPr>
          <w:p w14:paraId="6BFCE3F1"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gridSpan w:val="6"/>
            <w:vAlign w:val="center"/>
          </w:tcPr>
          <w:p w14:paraId="5FC191FB"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B4DCE">
              <w:rPr>
                <w:rFonts w:ascii="Times New Roman" w:eastAsia="Calibri" w:hAnsi="Times New Roman" w:cs="Times New Roman"/>
                <w:b/>
                <w:color w:val="000000"/>
                <w:lang w:val="uk-UA" w:eastAsia="uk-UA"/>
              </w:rPr>
              <w:t>Разом</w:t>
            </w:r>
          </w:p>
        </w:tc>
        <w:tc>
          <w:tcPr>
            <w:tcW w:w="1389" w:type="dxa"/>
          </w:tcPr>
          <w:p w14:paraId="200A26B9" w14:textId="0A3A56FA" w:rsidR="00DB597E" w:rsidRPr="00DB4DCE" w:rsidRDefault="00DB597E" w:rsidP="009714C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r w:rsidR="00DB597E" w:rsidRPr="002F1581" w14:paraId="29A91F31" w14:textId="77777777" w:rsidTr="00C2072C">
        <w:trPr>
          <w:trHeight w:val="267"/>
        </w:trPr>
        <w:tc>
          <w:tcPr>
            <w:tcW w:w="1134" w:type="dxa"/>
            <w:gridSpan w:val="2"/>
          </w:tcPr>
          <w:p w14:paraId="7AC427A5"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gridSpan w:val="6"/>
            <w:vAlign w:val="center"/>
          </w:tcPr>
          <w:p w14:paraId="5231E704"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B4DCE">
              <w:rPr>
                <w:rFonts w:ascii="Times New Roman" w:eastAsia="Calibri" w:hAnsi="Times New Roman" w:cs="Times New Roman"/>
                <w:b/>
                <w:color w:val="000000"/>
                <w:lang w:val="uk-UA" w:eastAsia="uk-UA"/>
              </w:rPr>
              <w:t xml:space="preserve">у </w:t>
            </w:r>
            <w:proofErr w:type="spellStart"/>
            <w:r w:rsidRPr="00DB4DCE">
              <w:rPr>
                <w:rFonts w:ascii="Times New Roman" w:eastAsia="Calibri" w:hAnsi="Times New Roman" w:cs="Times New Roman"/>
                <w:b/>
                <w:color w:val="000000"/>
                <w:lang w:val="uk-UA" w:eastAsia="uk-UA"/>
              </w:rPr>
              <w:t>т.ч</w:t>
            </w:r>
            <w:proofErr w:type="spellEnd"/>
            <w:r w:rsidRPr="00DB4DCE">
              <w:rPr>
                <w:rFonts w:ascii="Times New Roman" w:eastAsia="Calibri" w:hAnsi="Times New Roman" w:cs="Times New Roman"/>
                <w:b/>
                <w:color w:val="000000"/>
                <w:lang w:val="uk-UA" w:eastAsia="uk-UA"/>
              </w:rPr>
              <w:t>. ПДВ</w:t>
            </w:r>
          </w:p>
        </w:tc>
        <w:tc>
          <w:tcPr>
            <w:tcW w:w="1389" w:type="dxa"/>
          </w:tcPr>
          <w:p w14:paraId="5F786AE1" w14:textId="7B277122" w:rsidR="00DB597E" w:rsidRPr="00DB4DCE" w:rsidRDefault="00DB597E" w:rsidP="009714C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bl>
    <w:p w14:paraId="581E7264" w14:textId="77777777" w:rsidR="002F1581" w:rsidRPr="002F1581" w:rsidRDefault="002F1581" w:rsidP="002F1581">
      <w:pPr>
        <w:jc w:val="both"/>
        <w:rPr>
          <w:rFonts w:ascii="Times New Roman" w:eastAsia="Calibri" w:hAnsi="Times New Roman" w:cs="Times New Roman"/>
          <w:vanish/>
          <w:color w:val="000000"/>
          <w:lang w:val="uk-UA" w:eastAsia="uk-UA"/>
        </w:rPr>
      </w:pPr>
    </w:p>
    <w:p w14:paraId="51C64785" w14:textId="3808B0BB" w:rsidR="002F1581" w:rsidRDefault="002F1581" w:rsidP="00DB4DCE">
      <w:pPr>
        <w:widowControl w:val="0"/>
        <w:spacing w:after="0" w:line="240" w:lineRule="auto"/>
        <w:jc w:val="center"/>
        <w:rPr>
          <w:rFonts w:ascii="Times New Roman" w:eastAsia="Times New Roman" w:hAnsi="Times New Roman" w:cs="Times New Roman"/>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13386F" w:rsidRPr="0013386F" w14:paraId="2F7D9738" w14:textId="77777777" w:rsidTr="002856AD">
        <w:trPr>
          <w:gridBefore w:val="1"/>
          <w:wBefore w:w="543" w:type="dxa"/>
        </w:trPr>
        <w:tc>
          <w:tcPr>
            <w:tcW w:w="4841" w:type="dxa"/>
            <w:gridSpan w:val="2"/>
          </w:tcPr>
          <w:p w14:paraId="71FD3139" w14:textId="74E04419" w:rsidR="0013386F" w:rsidRPr="0013386F" w:rsidRDefault="0013386F" w:rsidP="00DB4DCE">
            <w:pPr>
              <w:spacing w:after="0" w:line="240" w:lineRule="auto"/>
              <w:jc w:val="center"/>
              <w:rPr>
                <w:rFonts w:ascii="Times New Roman" w:eastAsia="Times New Roman" w:hAnsi="Times New Roman" w:cs="Times New Roman"/>
                <w:b/>
                <w:sz w:val="24"/>
                <w:szCs w:val="24"/>
                <w:lang w:val="uk-UA" w:eastAsia="uk-UA"/>
              </w:rPr>
            </w:pPr>
          </w:p>
        </w:tc>
        <w:tc>
          <w:tcPr>
            <w:tcW w:w="4846" w:type="dxa"/>
            <w:gridSpan w:val="2"/>
          </w:tcPr>
          <w:p w14:paraId="4336FC65" w14:textId="00165C51" w:rsidR="0013386F" w:rsidRPr="0013386F" w:rsidRDefault="0013386F" w:rsidP="00DB4DCE">
            <w:pPr>
              <w:spacing w:after="0" w:line="240" w:lineRule="auto"/>
              <w:ind w:left="319"/>
              <w:jc w:val="center"/>
              <w:rPr>
                <w:rFonts w:ascii="Times New Roman" w:eastAsia="Times New Roman" w:hAnsi="Times New Roman" w:cs="Times New Roman"/>
                <w:b/>
                <w:sz w:val="24"/>
                <w:szCs w:val="24"/>
                <w:lang w:val="uk-UA" w:eastAsia="uk-UA"/>
              </w:rPr>
            </w:pPr>
          </w:p>
        </w:tc>
      </w:tr>
      <w:tr w:rsidR="002856AD" w:rsidRPr="00F64F87" w14:paraId="151F5F5A" w14:textId="77777777" w:rsidTr="002856AD">
        <w:trPr>
          <w:gridAfter w:val="1"/>
          <w:wAfter w:w="199" w:type="dxa"/>
          <w:trHeight w:val="74"/>
        </w:trPr>
        <w:tc>
          <w:tcPr>
            <w:tcW w:w="5222" w:type="dxa"/>
            <w:gridSpan w:val="2"/>
            <w:shd w:val="clear" w:color="auto" w:fill="auto"/>
          </w:tcPr>
          <w:p w14:paraId="3C5CCB75" w14:textId="03013453"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ЗАМОВНИК</w:t>
            </w:r>
          </w:p>
          <w:p w14:paraId="4EF62790" w14:textId="6040FD49" w:rsidR="002856AD" w:rsidRDefault="002856AD" w:rsidP="00DB4DCE">
            <w:pPr>
              <w:jc w:val="center"/>
              <w:rPr>
                <w:rFonts w:ascii="Times New Roman" w:eastAsia="Calibri" w:hAnsi="Times New Roman" w:cs="Times New Roman"/>
                <w:b/>
                <w:color w:val="000000"/>
                <w:lang w:val="uk-UA" w:eastAsia="uk-UA"/>
              </w:rPr>
            </w:pPr>
            <w:r w:rsidRPr="00F64F87">
              <w:rPr>
                <w:rFonts w:ascii="Times New Roman" w:eastAsia="Calibri" w:hAnsi="Times New Roman" w:cs="Times New Roman"/>
                <w:b/>
                <w:color w:val="000000"/>
                <w:lang w:val="uk-UA" w:eastAsia="uk-UA"/>
              </w:rPr>
              <w:t>КОМУНАЛЬНЕ НЕКОМЕРЦІЙНЕ ПІДПРИЄМСТВО «МІСЬКА ЛІКАРНЯ № 8» ОДЕСЬКОЇ МІСЬКОЇ РАДИ</w:t>
            </w:r>
          </w:p>
          <w:p w14:paraId="6C3B86A0" w14:textId="77777777" w:rsidR="00DB4DCE" w:rsidRPr="00DB4DCE" w:rsidRDefault="00DB4DCE" w:rsidP="00DB4DCE">
            <w:pPr>
              <w:adjustRightInd w:val="0"/>
              <w:jc w:val="center"/>
              <w:rPr>
                <w:rFonts w:ascii="Times New Roman" w:eastAsia="Calibri" w:hAnsi="Times New Roman" w:cs="Times New Roman"/>
                <w:lang w:val="uk-UA"/>
              </w:rPr>
            </w:pPr>
            <w:r w:rsidRPr="00DB4DCE">
              <w:rPr>
                <w:rFonts w:ascii="Times New Roman" w:eastAsia="Calibri" w:hAnsi="Times New Roman" w:cs="Times New Roman"/>
                <w:lang w:val="uk-UA"/>
              </w:rPr>
              <w:t xml:space="preserve">Одеська область, місто Одеса, вулиця </w:t>
            </w:r>
            <w:proofErr w:type="spellStart"/>
            <w:r w:rsidRPr="00DB4DCE">
              <w:rPr>
                <w:rFonts w:ascii="Times New Roman" w:eastAsia="Calibri" w:hAnsi="Times New Roman" w:cs="Times New Roman"/>
                <w:lang w:val="uk-UA"/>
              </w:rPr>
              <w:t>Фонтанська</w:t>
            </w:r>
            <w:proofErr w:type="spellEnd"/>
            <w:r w:rsidRPr="00DB4DCE">
              <w:rPr>
                <w:rFonts w:ascii="Times New Roman" w:eastAsia="Calibri" w:hAnsi="Times New Roman" w:cs="Times New Roman"/>
                <w:lang w:val="uk-UA"/>
              </w:rPr>
              <w:t xml:space="preserve"> дорога, будинок 110.</w:t>
            </w:r>
          </w:p>
          <w:p w14:paraId="545893E8" w14:textId="3841CF03"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Електронна адреса: : oml-8@ukr.net;</w:t>
            </w:r>
          </w:p>
          <w:p w14:paraId="652F07E4"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CBkiew@i.ua</w:t>
            </w:r>
          </w:p>
          <w:p w14:paraId="584EA326" w14:textId="4FAF6960"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Поточний рахунок:</w:t>
            </w:r>
          </w:p>
          <w:p w14:paraId="5BD5C32B"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IBAN: UA583288450000026009301983365</w:t>
            </w:r>
          </w:p>
          <w:p w14:paraId="32AD24B6"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Філія-Одеське обласне управління</w:t>
            </w:r>
          </w:p>
          <w:p w14:paraId="376616A9"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АТ «Ощадбанк», МФО 328845</w:t>
            </w:r>
          </w:p>
          <w:p w14:paraId="6280223E" w14:textId="176A6610"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Неприбуткова установа</w:t>
            </w:r>
          </w:p>
          <w:p w14:paraId="68AE7DFC"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(Рішення № 1915514600092 від 28.10.2019 р.)</w:t>
            </w:r>
          </w:p>
          <w:p w14:paraId="7CFE1630" w14:textId="3AA6266D"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ЄДРПОУ: 05446384</w:t>
            </w:r>
            <w:r>
              <w:rPr>
                <w:rFonts w:ascii="Times New Roman" w:eastAsia="Calibri" w:hAnsi="Times New Roman" w:cs="Times New Roman"/>
                <w:color w:val="000000"/>
                <w:lang w:val="uk-UA" w:eastAsia="uk-UA"/>
              </w:rPr>
              <w:t>,</w:t>
            </w:r>
            <w:r w:rsidRPr="00F64F87">
              <w:rPr>
                <w:rFonts w:ascii="Times New Roman" w:eastAsia="Calibri" w:hAnsi="Times New Roman" w:cs="Times New Roman"/>
                <w:color w:val="000000"/>
                <w:lang w:val="uk-UA" w:eastAsia="uk-UA"/>
              </w:rPr>
              <w:t xml:space="preserve"> ІПН 054463815519</w:t>
            </w:r>
          </w:p>
          <w:p w14:paraId="2677CA68" w14:textId="77777777" w:rsidR="002856AD" w:rsidRDefault="002856AD" w:rsidP="00DB4DCE">
            <w:pPr>
              <w:jc w:val="center"/>
              <w:rPr>
                <w:rFonts w:ascii="Times New Roman" w:eastAsia="Calibri" w:hAnsi="Times New Roman" w:cs="Times New Roman"/>
                <w:color w:val="000000"/>
                <w:lang w:val="uk-UA" w:eastAsia="uk-UA"/>
              </w:rPr>
            </w:pPr>
            <w:proofErr w:type="spellStart"/>
            <w:r w:rsidRPr="00F64F87">
              <w:rPr>
                <w:rFonts w:ascii="Times New Roman" w:eastAsia="Calibri" w:hAnsi="Times New Roman" w:cs="Times New Roman"/>
                <w:color w:val="000000"/>
                <w:lang w:val="uk-UA" w:eastAsia="uk-UA"/>
              </w:rPr>
              <w:t>Тел</w:t>
            </w:r>
            <w:proofErr w:type="spellEnd"/>
            <w:r w:rsidRPr="00F64F87">
              <w:rPr>
                <w:rFonts w:ascii="Times New Roman" w:eastAsia="Calibri" w:hAnsi="Times New Roman" w:cs="Times New Roman"/>
                <w:color w:val="000000"/>
                <w:lang w:val="uk-UA" w:eastAsia="uk-UA"/>
              </w:rPr>
              <w:t>.: +38 (0482) 63-04-80</w:t>
            </w:r>
          </w:p>
          <w:p w14:paraId="2B761B99" w14:textId="3F2A118E" w:rsidR="002856AD" w:rsidRDefault="002856AD" w:rsidP="0009065E">
            <w:pPr>
              <w:spacing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Директор_________________ Марія БОБКОВА</w:t>
            </w:r>
          </w:p>
          <w:p w14:paraId="4E478968" w14:textId="77777777" w:rsidR="002856AD" w:rsidRPr="00F64F87" w:rsidRDefault="002856AD" w:rsidP="00DB4DCE">
            <w:pPr>
              <w:jc w:val="center"/>
              <w:rPr>
                <w:rFonts w:ascii="Times New Roman" w:eastAsia="Calibri" w:hAnsi="Times New Roman" w:cs="Times New Roman"/>
                <w:color w:val="000000"/>
                <w:lang w:val="uk-UA" w:eastAsia="uk-UA"/>
              </w:rPr>
            </w:pPr>
          </w:p>
          <w:p w14:paraId="5C9CAEC7" w14:textId="77777777" w:rsidR="002856AD" w:rsidRPr="00F64F87" w:rsidRDefault="002856AD" w:rsidP="00DB4DCE">
            <w:pPr>
              <w:jc w:val="center"/>
              <w:rPr>
                <w:rFonts w:ascii="Times New Roman" w:eastAsia="Calibri" w:hAnsi="Times New Roman" w:cs="Times New Roman"/>
                <w:color w:val="000000"/>
                <w:lang w:val="uk-UA" w:eastAsia="uk-UA"/>
              </w:rPr>
            </w:pPr>
          </w:p>
        </w:tc>
        <w:tc>
          <w:tcPr>
            <w:tcW w:w="4809" w:type="dxa"/>
            <w:gridSpan w:val="2"/>
            <w:shd w:val="clear" w:color="auto" w:fill="auto"/>
          </w:tcPr>
          <w:p w14:paraId="01E9EE93"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r w:rsidRPr="00F64F87">
              <w:rPr>
                <w:rFonts w:ascii="Times New Roman" w:eastAsia="Calibri" w:hAnsi="Times New Roman" w:cs="Times New Roman"/>
                <w:bCs/>
                <w:color w:val="000000"/>
                <w:spacing w:val="-20"/>
                <w:lang w:val="uk-UA" w:eastAsia="uk-UA"/>
              </w:rPr>
              <w:t>ПОСТАЧАЛЬНИК</w:t>
            </w:r>
          </w:p>
          <w:p w14:paraId="06722E8F"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p w14:paraId="6E6C0481"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p w14:paraId="4B2993FE" w14:textId="6D0D8303"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tc>
      </w:tr>
    </w:tbl>
    <w:p w14:paraId="6C81366B" w14:textId="77777777" w:rsidR="00D83AF0" w:rsidRDefault="00D83AF0"/>
    <w:sectPr w:rsidR="00D83AF0">
      <w:footerReference w:type="default" r:id="rId6"/>
      <w:headerReference w:type="first" r:id="rId7"/>
      <w:footerReference w:type="first" r:id="rId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DB2DB" w14:textId="77777777" w:rsidR="0043048E" w:rsidRDefault="0043048E">
      <w:pPr>
        <w:spacing w:after="0" w:line="240" w:lineRule="auto"/>
      </w:pPr>
      <w:r>
        <w:separator/>
      </w:r>
    </w:p>
  </w:endnote>
  <w:endnote w:type="continuationSeparator" w:id="0">
    <w:p w14:paraId="07C372F0" w14:textId="77777777" w:rsidR="0043048E" w:rsidRDefault="0043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89A4" w14:textId="5B61E92E" w:rsidR="008B6AAD"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33E1">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B27F" w14:textId="77777777" w:rsidR="008B6AAD" w:rsidRDefault="0043048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4759D" w14:textId="77777777" w:rsidR="0043048E" w:rsidRDefault="0043048E">
      <w:pPr>
        <w:spacing w:after="0" w:line="240" w:lineRule="auto"/>
      </w:pPr>
      <w:r>
        <w:separator/>
      </w:r>
    </w:p>
  </w:footnote>
  <w:footnote w:type="continuationSeparator" w:id="0">
    <w:p w14:paraId="4699042B" w14:textId="77777777" w:rsidR="0043048E" w:rsidRDefault="00430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172A" w14:textId="77777777" w:rsidR="008B6AAD" w:rsidRDefault="0043048E">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B0"/>
    <w:rsid w:val="0009065E"/>
    <w:rsid w:val="00095521"/>
    <w:rsid w:val="000E0891"/>
    <w:rsid w:val="001123B0"/>
    <w:rsid w:val="00117E0F"/>
    <w:rsid w:val="0013386F"/>
    <w:rsid w:val="0015169B"/>
    <w:rsid w:val="001C06B3"/>
    <w:rsid w:val="001D5247"/>
    <w:rsid w:val="001E0402"/>
    <w:rsid w:val="00205428"/>
    <w:rsid w:val="0023729D"/>
    <w:rsid w:val="0027445A"/>
    <w:rsid w:val="002856AD"/>
    <w:rsid w:val="002A1EDB"/>
    <w:rsid w:val="002D4A47"/>
    <w:rsid w:val="002F1581"/>
    <w:rsid w:val="00375106"/>
    <w:rsid w:val="003B0ACD"/>
    <w:rsid w:val="003C0205"/>
    <w:rsid w:val="00425D3B"/>
    <w:rsid w:val="0043048E"/>
    <w:rsid w:val="00442C9C"/>
    <w:rsid w:val="004817A1"/>
    <w:rsid w:val="004A324D"/>
    <w:rsid w:val="004C14E8"/>
    <w:rsid w:val="004C6232"/>
    <w:rsid w:val="004E77B8"/>
    <w:rsid w:val="00570ADD"/>
    <w:rsid w:val="00582674"/>
    <w:rsid w:val="005C5618"/>
    <w:rsid w:val="0063576B"/>
    <w:rsid w:val="006B0DD3"/>
    <w:rsid w:val="00714821"/>
    <w:rsid w:val="00802B63"/>
    <w:rsid w:val="00872888"/>
    <w:rsid w:val="008E28EF"/>
    <w:rsid w:val="00913F46"/>
    <w:rsid w:val="0094681B"/>
    <w:rsid w:val="009714C3"/>
    <w:rsid w:val="009F1FA1"/>
    <w:rsid w:val="00A1181D"/>
    <w:rsid w:val="00A1518B"/>
    <w:rsid w:val="00A40AC8"/>
    <w:rsid w:val="00A43C57"/>
    <w:rsid w:val="00AE047E"/>
    <w:rsid w:val="00B14638"/>
    <w:rsid w:val="00B15AAD"/>
    <w:rsid w:val="00B22BF2"/>
    <w:rsid w:val="00B626F7"/>
    <w:rsid w:val="00BB602A"/>
    <w:rsid w:val="00C1451C"/>
    <w:rsid w:val="00C2072C"/>
    <w:rsid w:val="00C6021E"/>
    <w:rsid w:val="00C73799"/>
    <w:rsid w:val="00C91551"/>
    <w:rsid w:val="00CE3A6F"/>
    <w:rsid w:val="00D83AF0"/>
    <w:rsid w:val="00DB4DCE"/>
    <w:rsid w:val="00DB56D5"/>
    <w:rsid w:val="00DB597E"/>
    <w:rsid w:val="00DD33E1"/>
    <w:rsid w:val="00DF3B83"/>
    <w:rsid w:val="00DF6409"/>
    <w:rsid w:val="00E13D85"/>
    <w:rsid w:val="00E15522"/>
    <w:rsid w:val="00E65E1C"/>
    <w:rsid w:val="00EC6ED5"/>
    <w:rsid w:val="00F64F87"/>
    <w:rsid w:val="00F92928"/>
    <w:rsid w:val="00F96081"/>
    <w:rsid w:val="00FE4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0B96869C-8F9D-4295-A32C-9362886C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 w:type="character" w:styleId="a6">
    <w:name w:val="Strong"/>
    <w:basedOn w:val="a0"/>
    <w:uiPriority w:val="22"/>
    <w:qFormat/>
    <w:rsid w:val="00481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2909</Words>
  <Characters>16586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korom@ukr.net</cp:lastModifiedBy>
  <cp:revision>14</cp:revision>
  <cp:lastPrinted>2023-11-08T08:14:00Z</cp:lastPrinted>
  <dcterms:created xsi:type="dcterms:W3CDTF">2023-12-07T13:22:00Z</dcterms:created>
  <dcterms:modified xsi:type="dcterms:W3CDTF">2024-03-28T12:08:00Z</dcterms:modified>
</cp:coreProperties>
</file>