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59" w:rsidRPr="00BC306B" w:rsidRDefault="003D4959" w:rsidP="006507D9">
      <w:pPr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BC306B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№ 3 </w:t>
      </w:r>
    </w:p>
    <w:p w:rsidR="003D4959" w:rsidRPr="00BC306B" w:rsidRDefault="003D4959" w:rsidP="006507D9">
      <w:pPr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BC306B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D4959" w:rsidRPr="00BC306B" w:rsidRDefault="003D4959" w:rsidP="006507D9">
      <w:pPr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3D4959" w:rsidRPr="00BC306B" w:rsidRDefault="003D4959" w:rsidP="00BC306B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bookmarkStart w:id="0" w:name="_GoBack"/>
      <w:bookmarkEnd w:id="0"/>
      <w:r w:rsidRPr="00BC306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Технічні, якісні та кількісні вимоги</w:t>
      </w:r>
    </w:p>
    <w:p w:rsidR="003D4959" w:rsidRPr="00BC306B" w:rsidRDefault="003D4959" w:rsidP="00BC306B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C306B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 xml:space="preserve"> </w:t>
      </w:r>
      <w:r w:rsidRPr="00BC306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 предмета закупівлі </w:t>
      </w:r>
    </w:p>
    <w:p w:rsidR="003D4959" w:rsidRPr="00BC306B" w:rsidRDefault="003D4959" w:rsidP="00BC306B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3D4959" w:rsidRPr="00BC306B" w:rsidRDefault="003D4959" w:rsidP="00BC306B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C306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1.1. Вимоги до предмета закупівлі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394"/>
        <w:gridCol w:w="1276"/>
        <w:gridCol w:w="1275"/>
      </w:tblGrid>
      <w:tr w:rsidR="003D4959" w:rsidRPr="00BC306B" w:rsidTr="00B11EC9">
        <w:trPr>
          <w:cantSplit/>
          <w:trHeight w:val="629"/>
        </w:trPr>
        <w:tc>
          <w:tcPr>
            <w:tcW w:w="2694" w:type="dxa"/>
            <w:vAlign w:val="center"/>
          </w:tcPr>
          <w:p w:rsidR="003D4959" w:rsidRPr="00BC306B" w:rsidRDefault="003D4959" w:rsidP="00B11EC9">
            <w:pPr>
              <w:pStyle w:val="NoSpacing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6B">
              <w:rPr>
                <w:rFonts w:ascii="Times New Roman" w:hAnsi="Times New Roman"/>
                <w:sz w:val="24"/>
                <w:szCs w:val="24"/>
              </w:rPr>
              <w:t>Найменування продуктів харчування</w:t>
            </w:r>
          </w:p>
        </w:tc>
        <w:tc>
          <w:tcPr>
            <w:tcW w:w="4394" w:type="dxa"/>
            <w:vAlign w:val="center"/>
          </w:tcPr>
          <w:p w:rsidR="003D4959" w:rsidRPr="00BC306B" w:rsidRDefault="003D4959" w:rsidP="00B11EC9">
            <w:pPr>
              <w:pStyle w:val="NoSpacing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6B">
              <w:rPr>
                <w:rFonts w:ascii="Times New Roman" w:hAnsi="Times New Roman"/>
                <w:sz w:val="24"/>
                <w:szCs w:val="24"/>
              </w:rPr>
              <w:t>Якісні вимоги</w:t>
            </w:r>
          </w:p>
        </w:tc>
        <w:tc>
          <w:tcPr>
            <w:tcW w:w="1276" w:type="dxa"/>
            <w:vAlign w:val="center"/>
          </w:tcPr>
          <w:p w:rsidR="003D4959" w:rsidRPr="00BC306B" w:rsidRDefault="003D4959" w:rsidP="00B11EC9">
            <w:pPr>
              <w:pStyle w:val="NoSpacing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6B">
              <w:rPr>
                <w:rFonts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6B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3D4959" w:rsidRPr="00BC306B" w:rsidTr="00B11EC9">
        <w:trPr>
          <w:cantSplit/>
          <w:trHeight w:val="4265"/>
        </w:trPr>
        <w:tc>
          <w:tcPr>
            <w:tcW w:w="2694" w:type="dxa"/>
          </w:tcPr>
          <w:p w:rsidR="003D4959" w:rsidRPr="00BC306B" w:rsidRDefault="003D4959" w:rsidP="00B11EC9">
            <w:pPr>
              <w:pStyle w:val="NoSpacing"/>
              <w:ind w:firstLine="34"/>
              <w:jc w:val="center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  <w:b/>
                <w:color w:val="000000"/>
              </w:rPr>
              <w:t>Хліб із суміші житнього і пшеничного борошна</w:t>
            </w:r>
          </w:p>
          <w:p w:rsidR="003D4959" w:rsidRPr="00BC306B" w:rsidRDefault="003D4959" w:rsidP="00B11EC9">
            <w:pPr>
              <w:pStyle w:val="NoSpacing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Хліб повинен виготовлятись із суміші житнього та пшеничного борошна, продовгувато-овальної форми, масою від 0,600 кг до 0,650 кг, згідно ДСТУ 4583:2006.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Колір: від світло-коричневого до коричневого без підгорілостей.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Стан м’якушки: пропечена без слідів непромісу.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Смак та запах: властивий даному виду виробів без стороннього смаку та запаху.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У виробах не допускаються сторонні включення, хруст від мінеральних домішок, ознаки хвороби та плісняви.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Без ГМО, свіжий (нічної випічки) з терміном придатності 24 год.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Доставка у заклад кожного ранку з 6:00 до 7:30год.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>Не нарізний.</w:t>
            </w:r>
          </w:p>
        </w:tc>
        <w:tc>
          <w:tcPr>
            <w:tcW w:w="1276" w:type="dxa"/>
          </w:tcPr>
          <w:p w:rsidR="003D4959" w:rsidRPr="00BC306B" w:rsidRDefault="003D4959" w:rsidP="00B11EC9">
            <w:pPr>
              <w:pStyle w:val="NoSpacing"/>
              <w:ind w:firstLine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06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C306B">
              <w:rPr>
                <w:rFonts w:ascii="Times New Roman" w:hAnsi="Times New Roman"/>
                <w:b/>
              </w:rPr>
              <w:t>4 270,5</w:t>
            </w:r>
          </w:p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 </w:t>
            </w:r>
          </w:p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4959" w:rsidRPr="00BC306B" w:rsidTr="00B11EC9">
        <w:trPr>
          <w:cantSplit/>
          <w:trHeight w:val="121"/>
        </w:trPr>
        <w:tc>
          <w:tcPr>
            <w:tcW w:w="2694" w:type="dxa"/>
          </w:tcPr>
          <w:p w:rsidR="003D4959" w:rsidRPr="00BC306B" w:rsidRDefault="003D4959" w:rsidP="00B11EC9">
            <w:pPr>
              <w:pStyle w:val="NoSpacing"/>
              <w:ind w:firstLine="34"/>
              <w:jc w:val="center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  <w:b/>
                <w:color w:val="000000"/>
              </w:rPr>
              <w:t>Хліб з пшеничного борошна першого ґатунку</w:t>
            </w:r>
          </w:p>
        </w:tc>
        <w:tc>
          <w:tcPr>
            <w:tcW w:w="4394" w:type="dxa"/>
          </w:tcPr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>Хліб повинен виготовлятись з пшеничного борошна першого ґатунку, продовгувато-овальної форми, масою від 0,600 кг до 0,650 кг, згідно ДСТУ 7517:2014.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>Форма хліба: продовгувато-овальна,  не розпливчаста, без великих тріщин та підривів, без притисків.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>Поверхня хліба: гладка без забруднень.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 xml:space="preserve">Не допускається відшарування верхньої скоринки від м’якушки.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 xml:space="preserve">Колір: від світло - жовтого до темно - жовтого, без підгорілості і блідості.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 xml:space="preserve">Стан м’якушки: пропечена без слідів непромісу.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 xml:space="preserve">У виробах не допускаються сторонні включення, хруст від мінеральних домішок, ознаки хвороби та плісняви.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  <w:color w:val="000000"/>
              </w:rPr>
              <w:t>Смак та запах: властивий даному виду виробів без стороннього смаку та запаху.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 xml:space="preserve">Без ГМО, свіжий (нічної випічки) з терміном придатності 24 год. 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  <w:r w:rsidRPr="00BC306B">
              <w:rPr>
                <w:rFonts w:ascii="Times New Roman" w:hAnsi="Times New Roman"/>
              </w:rPr>
              <w:t>Доставка у заклад кожного ранку з 6:00 до 7:30год.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BC306B">
              <w:rPr>
                <w:rFonts w:ascii="Times New Roman" w:hAnsi="Times New Roman"/>
              </w:rPr>
              <w:t>Не нарізний.</w:t>
            </w:r>
          </w:p>
          <w:p w:rsidR="003D4959" w:rsidRPr="00BC306B" w:rsidRDefault="003D4959" w:rsidP="00B11EC9">
            <w:pPr>
              <w:pStyle w:val="NoSpacing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D4959" w:rsidRPr="00BC306B" w:rsidRDefault="003D4959" w:rsidP="00B11EC9">
            <w:pPr>
              <w:pStyle w:val="NoSpacing"/>
              <w:ind w:firstLine="15"/>
              <w:jc w:val="center"/>
              <w:rPr>
                <w:rFonts w:ascii="Times New Roman" w:hAnsi="Times New Roman"/>
                <w:b/>
              </w:rPr>
            </w:pPr>
            <w:r w:rsidRPr="00BC306B">
              <w:rPr>
                <w:rFonts w:ascii="Times New Roman" w:hAnsi="Times New Roman"/>
                <w:b/>
              </w:rPr>
              <w:t>кг</w:t>
            </w:r>
          </w:p>
        </w:tc>
        <w:tc>
          <w:tcPr>
            <w:tcW w:w="1275" w:type="dxa"/>
          </w:tcPr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C306B">
              <w:rPr>
                <w:rFonts w:ascii="Times New Roman" w:hAnsi="Times New Roman"/>
                <w:b/>
              </w:rPr>
              <w:t>3 321,5</w:t>
            </w:r>
          </w:p>
          <w:p w:rsidR="003D4959" w:rsidRPr="00BC306B" w:rsidRDefault="003D4959" w:rsidP="00B11EC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D4959" w:rsidRPr="00BC306B" w:rsidRDefault="003D4959" w:rsidP="00BC306B">
      <w:pPr>
        <w:spacing w:after="120"/>
        <w:rPr>
          <w:rFonts w:ascii="Times New Roman" w:hAnsi="Times New Roman"/>
          <w:b/>
          <w:bCs/>
          <w:color w:val="000000"/>
          <w:lang w:val="uk-UA"/>
        </w:rPr>
      </w:pPr>
    </w:p>
    <w:p w:rsidR="003D4959" w:rsidRPr="00BC306B" w:rsidRDefault="003D4959" w:rsidP="00BC306B">
      <w:pPr>
        <w:spacing w:after="120"/>
        <w:rPr>
          <w:rFonts w:ascii="Times New Roman" w:hAnsi="Times New Roman"/>
          <w:b/>
          <w:bCs/>
          <w:color w:val="000000"/>
          <w:lang w:val="uk-UA"/>
        </w:rPr>
      </w:pPr>
    </w:p>
    <w:p w:rsidR="003D4959" w:rsidRPr="00BC306B" w:rsidRDefault="003D4959" w:rsidP="00BC306B">
      <w:pPr>
        <w:spacing w:after="120"/>
        <w:rPr>
          <w:rFonts w:ascii="Times New Roman" w:hAnsi="Times New Roman"/>
          <w:b/>
          <w:bCs/>
          <w:color w:val="000000"/>
          <w:lang w:val="uk-UA"/>
        </w:rPr>
      </w:pPr>
    </w:p>
    <w:p w:rsidR="003D4959" w:rsidRPr="00BC306B" w:rsidRDefault="003D4959" w:rsidP="00BC306B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306B">
        <w:rPr>
          <w:rFonts w:ascii="Times New Roman" w:hAnsi="Times New Roman"/>
          <w:b/>
          <w:bCs/>
          <w:color w:val="000000"/>
          <w:sz w:val="24"/>
          <w:szCs w:val="24"/>
        </w:rPr>
        <w:t>1.2. Вимоги до поставки</w:t>
      </w:r>
    </w:p>
    <w:p w:rsidR="003D4959" w:rsidRDefault="003D4959" w:rsidP="00BC306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C306B">
        <w:rPr>
          <w:rFonts w:ascii="Times New Roman" w:hAnsi="Times New Roman"/>
          <w:sz w:val="24"/>
          <w:szCs w:val="24"/>
        </w:rPr>
        <w:t xml:space="preserve">Поставка здійснюється з дотриманням діючих правил перевезень вантажів, зокрема продуктів харчування дрібнооптовими партіями згідно заявок Замовника за адресою: </w:t>
      </w:r>
    </w:p>
    <w:p w:rsidR="003D4959" w:rsidRDefault="003D4959" w:rsidP="00BC30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306B">
        <w:rPr>
          <w:rFonts w:ascii="Times New Roman" w:hAnsi="Times New Roman"/>
          <w:sz w:val="24"/>
          <w:szCs w:val="24"/>
        </w:rPr>
        <w:t>81652, Львівська область, м. Новий Розділ, вул.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06B">
        <w:rPr>
          <w:rFonts w:ascii="Times New Roman" w:hAnsi="Times New Roman"/>
          <w:sz w:val="24"/>
          <w:szCs w:val="24"/>
        </w:rPr>
        <w:t xml:space="preserve">Винниченка, 37; на склад харчоблоку. </w:t>
      </w:r>
    </w:p>
    <w:p w:rsidR="003D4959" w:rsidRPr="00BC306B" w:rsidRDefault="003D4959" w:rsidP="00BC306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306B">
        <w:rPr>
          <w:rFonts w:ascii="Times New Roman" w:hAnsi="Times New Roman"/>
          <w:sz w:val="24"/>
          <w:szCs w:val="24"/>
        </w:rPr>
        <w:t xml:space="preserve">Заявка передається Постачальнику в письмовому або телефонному режимі напередодні. </w:t>
      </w:r>
    </w:p>
    <w:p w:rsidR="003D4959" w:rsidRDefault="003D4959" w:rsidP="00BC306B">
      <w:pPr>
        <w:ind w:left="57" w:right="2" w:firstLine="3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D4959" w:rsidRPr="00BC306B" w:rsidRDefault="003D4959" w:rsidP="00BC306B">
      <w:pPr>
        <w:ind w:left="57" w:right="2" w:firstLine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C306B">
        <w:rPr>
          <w:rFonts w:ascii="Times New Roman" w:hAnsi="Times New Roman"/>
          <w:sz w:val="24"/>
          <w:szCs w:val="24"/>
        </w:rPr>
        <w:t>Товар поставлятиметься партіями, транспортом і за рахунок</w:t>
      </w:r>
      <w:r w:rsidRPr="00BC30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306B">
        <w:rPr>
          <w:rFonts w:ascii="Times New Roman" w:hAnsi="Times New Roman"/>
          <w:sz w:val="24"/>
          <w:szCs w:val="24"/>
        </w:rPr>
        <w:t>Постачальника</w:t>
      </w:r>
      <w:r w:rsidRPr="00BC30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306B">
        <w:rPr>
          <w:rFonts w:ascii="Times New Roman" w:hAnsi="Times New Roman"/>
          <w:sz w:val="24"/>
          <w:szCs w:val="24"/>
        </w:rPr>
        <w:t>(учасника-переможця) (включаючи завантажувальні та розвантажувальні роботи) з дотриманням необхідних санітарно-епідеміологічних вимог, 1 (один) раз в день,</w:t>
      </w:r>
      <w:r w:rsidRPr="00BC306B">
        <w:rPr>
          <w:rFonts w:ascii="Times New Roman" w:hAnsi="Times New Roman"/>
          <w:sz w:val="24"/>
          <w:szCs w:val="24"/>
          <w:lang w:val="uk-UA"/>
        </w:rPr>
        <w:t xml:space="preserve"> шість</w:t>
      </w:r>
      <w:r w:rsidRPr="00BC306B">
        <w:rPr>
          <w:rFonts w:ascii="Times New Roman" w:hAnsi="Times New Roman"/>
          <w:sz w:val="24"/>
          <w:szCs w:val="24"/>
        </w:rPr>
        <w:t xml:space="preserve"> днів на тиждень </w:t>
      </w:r>
      <w:r w:rsidRPr="00BC306B">
        <w:rPr>
          <w:rFonts w:ascii="Times New Roman" w:hAnsi="Times New Roman"/>
          <w:sz w:val="24"/>
          <w:szCs w:val="24"/>
          <w:lang w:val="uk-UA"/>
        </w:rPr>
        <w:t>(доставка замовлення за неділю здійснюється у суботу)</w:t>
      </w:r>
      <w:r w:rsidRPr="00BC306B">
        <w:rPr>
          <w:rFonts w:ascii="Times New Roman" w:hAnsi="Times New Roman"/>
          <w:sz w:val="24"/>
          <w:szCs w:val="24"/>
        </w:rPr>
        <w:t>, в період з 06:00 год. до 07:30 год.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</w:rPr>
      </w:pPr>
      <w:r w:rsidRPr="00BC306B">
        <w:rPr>
          <w:rFonts w:ascii="Times New Roman" w:hAnsi="Times New Roman"/>
          <w:sz w:val="24"/>
          <w:szCs w:val="24"/>
        </w:rPr>
        <w:t xml:space="preserve">Приймання товару по якості, комплектності і кількості здійснюється уповноваженими представниками обох Сторін.                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</w:rPr>
      </w:pPr>
      <w:r w:rsidRPr="00BC306B">
        <w:rPr>
          <w:rFonts w:ascii="Times New Roman" w:hAnsi="Times New Roman"/>
          <w:sz w:val="24"/>
          <w:szCs w:val="24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 w:rsidR="003D4959" w:rsidRDefault="003D4959" w:rsidP="00BC306B">
      <w:pPr>
        <w:ind w:left="42" w:firstLine="666"/>
        <w:rPr>
          <w:rFonts w:ascii="Times New Roman" w:hAnsi="Times New Roman"/>
          <w:b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b/>
          <w:sz w:val="24"/>
          <w:szCs w:val="24"/>
          <w:lang w:val="uk-UA"/>
        </w:rPr>
      </w:pPr>
      <w:r w:rsidRPr="00BC306B">
        <w:rPr>
          <w:rFonts w:ascii="Times New Roman" w:hAnsi="Times New Roman"/>
          <w:b/>
          <w:sz w:val="24"/>
          <w:szCs w:val="24"/>
        </w:rPr>
        <w:t>ПОСТАВКА НЕЯКІСНОГО ТОВАРУ МОЖЕ БУТИ ПРИЧИНОЮ РОЗІРВАННЯ ДОГОВОРУ РАНІШЕ ВСТАНОВЛЕНОГО СТРОКУ В ОДНОСТОРОННЬОМУ ПОРЯДКУ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  <w:r w:rsidRPr="00BC306B">
        <w:rPr>
          <w:rFonts w:ascii="Times New Roman" w:hAnsi="Times New Roman"/>
          <w:sz w:val="24"/>
          <w:szCs w:val="24"/>
          <w:lang w:val="uk-UA"/>
        </w:rPr>
        <w:t>Товар, що постачається повинен мати необхідні копії сертифікатів якості виробника,  висновок державної санітарно-епідеміологічної експертизи,  або іншій подібний документ 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  <w:r w:rsidRPr="00BC306B">
        <w:rPr>
          <w:rFonts w:ascii="Times New Roman" w:hAnsi="Times New Roman"/>
          <w:sz w:val="24"/>
          <w:szCs w:val="24"/>
        </w:rPr>
        <w:t xml:space="preserve">Товар не повинен містити небезпечні для організму речовини, в т.ч. штучні барвники, консерванти, ароматизатори, ГМО, тощо. 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  <w:r w:rsidRPr="00BC306B">
        <w:rPr>
          <w:rFonts w:ascii="Times New Roman" w:hAnsi="Times New Roman"/>
          <w:sz w:val="24"/>
          <w:szCs w:val="24"/>
        </w:rPr>
        <w:t xml:space="preserve">Товар повинен відповідати ГОСТУ, ДСТУ. 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  <w:r w:rsidRPr="00BC306B">
        <w:rPr>
          <w:rFonts w:ascii="Times New Roman" w:hAnsi="Times New Roman"/>
          <w:sz w:val="24"/>
          <w:szCs w:val="24"/>
          <w:lang w:val="uk-UA"/>
        </w:rPr>
        <w:t xml:space="preserve">Термін придатності до споживання не більше 36 годин з моменту виймання з печі для хліба із житнього та суміші житнього і пшеничного борошна та не більше 24 годин з моменту виймання з печі для хліба із пшеничного борошна. </w:t>
      </w:r>
    </w:p>
    <w:p w:rsidR="003D4959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  <w:r w:rsidRPr="00BC306B">
        <w:rPr>
          <w:rFonts w:ascii="Times New Roman" w:hAnsi="Times New Roman"/>
          <w:sz w:val="24"/>
          <w:szCs w:val="24"/>
        </w:rPr>
        <w:t>Строк придатності товару на момент поставки повинен становити не менше 90% від загального терміну зберігання.</w:t>
      </w: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pStyle w:val="a"/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C306B">
        <w:rPr>
          <w:rFonts w:ascii="Times New Roman" w:hAnsi="Times New Roman"/>
          <w:b/>
          <w:i/>
          <w:iCs/>
          <w:sz w:val="24"/>
          <w:szCs w:val="24"/>
        </w:rPr>
        <w:t>Примітка:</w:t>
      </w:r>
    </w:p>
    <w:p w:rsidR="003D4959" w:rsidRPr="00BC306B" w:rsidRDefault="003D4959" w:rsidP="00BC306B">
      <w:pPr>
        <w:pStyle w:val="a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306B">
        <w:rPr>
          <w:rFonts w:ascii="Times New Roman" w:hAnsi="Times New Roman"/>
          <w:b/>
          <w:i/>
          <w:iCs/>
          <w:sz w:val="24"/>
          <w:szCs w:val="24"/>
        </w:rPr>
        <w:t xml:space="preserve">В місцях, де технічна специфікація містить посилання на конкретну торговельну марку чи фірму, патент, конструкцію або тип предмета закупівлі, джерело його походження або виробника, вважати вірним вираз «або еквівалент». </w:t>
      </w:r>
    </w:p>
    <w:p w:rsidR="003D4959" w:rsidRPr="00BC306B" w:rsidRDefault="003D4959" w:rsidP="00BC306B">
      <w:pPr>
        <w:ind w:left="42" w:firstLine="666"/>
        <w:rPr>
          <w:rFonts w:ascii="Times New Roman" w:hAnsi="Times New Roman"/>
          <w:sz w:val="24"/>
          <w:szCs w:val="24"/>
          <w:lang w:val="uk-UA"/>
        </w:rPr>
      </w:pPr>
    </w:p>
    <w:p w:rsidR="003D4959" w:rsidRPr="00BC306B" w:rsidRDefault="003D4959" w:rsidP="00BC306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3D4959" w:rsidRPr="00BC306B" w:rsidSect="003C1D8D">
      <w:pgSz w:w="11906" w:h="16838"/>
      <w:pgMar w:top="567" w:right="424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FA1"/>
    <w:rsid w:val="000A3C85"/>
    <w:rsid w:val="00113543"/>
    <w:rsid w:val="00171902"/>
    <w:rsid w:val="001D412E"/>
    <w:rsid w:val="003C1D8D"/>
    <w:rsid w:val="003D4959"/>
    <w:rsid w:val="003E0B8F"/>
    <w:rsid w:val="00471957"/>
    <w:rsid w:val="006507D9"/>
    <w:rsid w:val="007214B9"/>
    <w:rsid w:val="00743CE9"/>
    <w:rsid w:val="007A417F"/>
    <w:rsid w:val="00986549"/>
    <w:rsid w:val="00A640EA"/>
    <w:rsid w:val="00B11EC9"/>
    <w:rsid w:val="00BC306B"/>
    <w:rsid w:val="00D94377"/>
    <w:rsid w:val="00E50AD7"/>
    <w:rsid w:val="00E86474"/>
    <w:rsid w:val="00E9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B9"/>
    <w:pPr>
      <w:jc w:val="both"/>
    </w:pPr>
    <w:rPr>
      <w:rFonts w:ascii="Verdana" w:hAnsi="Verdana"/>
      <w:sz w:val="16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171902"/>
    <w:pPr>
      <w:suppressAutoHyphens/>
    </w:pPr>
    <w:rPr>
      <w:rFonts w:eastAsia="Times New Roman" w:cs="Calibri"/>
      <w:lang w:val="ru-RU" w:eastAsia="zh-CN"/>
    </w:rPr>
  </w:style>
  <w:style w:type="paragraph" w:customStyle="1" w:styleId="10">
    <w:name w:val="Абзац списку1"/>
    <w:basedOn w:val="Normal"/>
    <w:uiPriority w:val="99"/>
    <w:rsid w:val="00171902"/>
    <w:pPr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sz w:val="22"/>
      <w:lang w:eastAsia="zh-CN"/>
    </w:rPr>
  </w:style>
  <w:style w:type="paragraph" w:customStyle="1" w:styleId="11">
    <w:name w:val="Без интервала1"/>
    <w:uiPriority w:val="99"/>
    <w:rsid w:val="00171902"/>
    <w:pPr>
      <w:suppressAutoHyphens/>
    </w:pPr>
    <w:rPr>
      <w:rFonts w:ascii="Times New Roman" w:eastAsia="Times New Roman" w:hAnsi="Times New Roman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6507D9"/>
    <w:pPr>
      <w:suppressAutoHyphens/>
      <w:spacing w:after="14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07D9"/>
    <w:rPr>
      <w:rFonts w:ascii="Calibri" w:eastAsia="Times New Roman" w:hAnsi="Calibri" w:cs="Calibri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6507D9"/>
    <w:pPr>
      <w:spacing w:after="200" w:line="276" w:lineRule="auto"/>
      <w:ind w:left="720"/>
      <w:jc w:val="left"/>
    </w:pPr>
    <w:rPr>
      <w:rFonts w:ascii="Calibri" w:hAnsi="Calibri" w:cs="Calibri"/>
      <w:sz w:val="22"/>
      <w:lang w:val="uk-UA" w:eastAsia="uk-UA"/>
    </w:rPr>
  </w:style>
  <w:style w:type="paragraph" w:styleId="NoSpacing">
    <w:name w:val="No Spacing"/>
    <w:uiPriority w:val="99"/>
    <w:qFormat/>
    <w:rsid w:val="00BC306B"/>
    <w:rPr>
      <w:lang w:eastAsia="en-US"/>
    </w:rPr>
  </w:style>
  <w:style w:type="paragraph" w:customStyle="1" w:styleId="a">
    <w:name w:val="Без интервала"/>
    <w:link w:val="a0"/>
    <w:uiPriority w:val="99"/>
    <w:rsid w:val="00BC306B"/>
    <w:rPr>
      <w:rFonts w:eastAsia="Times New Roman"/>
      <w:lang w:eastAsia="en-US"/>
    </w:rPr>
  </w:style>
  <w:style w:type="character" w:customStyle="1" w:styleId="a0">
    <w:name w:val="Без интервала Знак"/>
    <w:link w:val="a"/>
    <w:uiPriority w:val="99"/>
    <w:locked/>
    <w:rsid w:val="00BC306B"/>
    <w:rPr>
      <w:rFonts w:ascii="Calibri" w:eastAsia="Times New Roman" w:hAnsi="Calibri"/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2547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2023-12-20T12:58:00Z</dcterms:created>
  <dcterms:modified xsi:type="dcterms:W3CDTF">2024-02-07T11:10:00Z</dcterms:modified>
</cp:coreProperties>
</file>