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2" w:rsidRDefault="006746D2" w:rsidP="00BD54BF">
      <w:pPr>
        <w:jc w:val="right"/>
        <w:rPr>
          <w:rFonts w:ascii="Times New Roman" w:hAnsi="Times New Roman"/>
          <w:b/>
          <w:bCs/>
          <w:sz w:val="24"/>
          <w:szCs w:val="24"/>
          <w:lang w:val="uk-UA"/>
        </w:rPr>
      </w:pPr>
      <w:r w:rsidRPr="00B24E63">
        <w:rPr>
          <w:rFonts w:ascii="Times New Roman" w:hAnsi="Times New Roman"/>
          <w:b/>
          <w:bCs/>
          <w:sz w:val="24"/>
          <w:szCs w:val="24"/>
          <w:lang w:val="uk-UA"/>
        </w:rPr>
        <w:t xml:space="preserve">Додаток № 2 </w:t>
      </w:r>
      <w:r w:rsidRPr="0020607B">
        <w:rPr>
          <w:rFonts w:ascii="Times New Roman" w:hAnsi="Times New Roman"/>
          <w:sz w:val="24"/>
          <w:szCs w:val="24"/>
          <w:lang w:val="uk-UA"/>
        </w:rPr>
        <w:t xml:space="preserve">до </w:t>
      </w:r>
      <w:bookmarkStart w:id="0" w:name="_GoBack"/>
      <w:bookmarkEnd w:id="0"/>
      <w:r w:rsidRPr="0020607B">
        <w:rPr>
          <w:rFonts w:ascii="Times New Roman" w:hAnsi="Times New Roman"/>
          <w:sz w:val="24"/>
          <w:szCs w:val="24"/>
          <w:lang w:val="uk-UA"/>
        </w:rPr>
        <w:t>тендерної документації</w:t>
      </w:r>
    </w:p>
    <w:p w:rsidR="006746D2" w:rsidRDefault="006746D2" w:rsidP="000C3709">
      <w:pPr>
        <w:spacing w:after="0"/>
        <w:jc w:val="center"/>
        <w:rPr>
          <w:rFonts w:ascii="Times New Roman" w:hAnsi="Times New Roman"/>
          <w:b/>
          <w:bCs/>
          <w:color w:val="000000"/>
          <w:sz w:val="28"/>
          <w:szCs w:val="28"/>
          <w:lang w:val="uk-UA"/>
        </w:rPr>
      </w:pPr>
      <w:r w:rsidRPr="008611D7">
        <w:rPr>
          <w:rFonts w:ascii="Times New Roman" w:hAnsi="Times New Roman"/>
          <w:b/>
          <w:bCs/>
          <w:color w:val="000000"/>
          <w:sz w:val="28"/>
          <w:szCs w:val="28"/>
        </w:rPr>
        <w:t xml:space="preserve">Вимоги до учасників та переможців щодо підтвердження </w:t>
      </w:r>
      <w:r>
        <w:rPr>
          <w:rFonts w:ascii="Times New Roman" w:hAnsi="Times New Roman"/>
          <w:b/>
          <w:bCs/>
          <w:color w:val="000000"/>
          <w:sz w:val="28"/>
          <w:szCs w:val="28"/>
          <w:lang w:val="uk-UA"/>
        </w:rPr>
        <w:t>пункту 4</w:t>
      </w:r>
      <w:r w:rsidRPr="00C1111B">
        <w:rPr>
          <w:rFonts w:ascii="Times New Roman" w:hAnsi="Times New Roman"/>
          <w:b/>
          <w:bCs/>
          <w:color w:val="000000"/>
          <w:sz w:val="28"/>
          <w:szCs w:val="28"/>
        </w:rPr>
        <w:t>7</w:t>
      </w:r>
      <w:r>
        <w:rPr>
          <w:rFonts w:ascii="Times New Roman" w:hAnsi="Times New Roman"/>
          <w:b/>
          <w:bCs/>
          <w:color w:val="000000"/>
          <w:sz w:val="28"/>
          <w:szCs w:val="28"/>
          <w:lang w:val="uk-UA"/>
        </w:rPr>
        <w:t xml:space="preserve"> Особливостей (підстави для відмови в участі у відкритих торгах)</w:t>
      </w:r>
    </w:p>
    <w:p w:rsidR="006746D2" w:rsidRPr="00E70155" w:rsidRDefault="006746D2" w:rsidP="000C3709">
      <w:pPr>
        <w:spacing w:after="0"/>
        <w:jc w:val="center"/>
        <w:rPr>
          <w:rFonts w:ascii="Times New Roman" w:hAnsi="Times New Roman"/>
          <w:b/>
          <w:bCs/>
          <w:color w:val="000000"/>
          <w:sz w:val="28"/>
          <w:szCs w:val="28"/>
          <w:lang w:val="uk-UA"/>
        </w:rPr>
      </w:pPr>
    </w:p>
    <w:tbl>
      <w:tblPr>
        <w:tblW w:w="10443" w:type="dxa"/>
        <w:tblInd w:w="-431" w:type="dxa"/>
        <w:tblCellMar>
          <w:top w:w="15" w:type="dxa"/>
          <w:left w:w="15" w:type="dxa"/>
          <w:bottom w:w="15" w:type="dxa"/>
          <w:right w:w="15" w:type="dxa"/>
        </w:tblCellMar>
        <w:tblLook w:val="00A0"/>
      </w:tblPr>
      <w:tblGrid>
        <w:gridCol w:w="531"/>
        <w:gridCol w:w="3445"/>
        <w:gridCol w:w="2764"/>
        <w:gridCol w:w="3703"/>
      </w:tblGrid>
      <w:tr w:rsidR="006746D2" w:rsidRPr="000C3709"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6D2" w:rsidRPr="00774478" w:rsidRDefault="006746D2" w:rsidP="00BD5653">
            <w:pPr>
              <w:jc w:val="center"/>
              <w:rPr>
                <w:rFonts w:ascii="Times New Roman" w:hAnsi="Times New Roman"/>
                <w:lang w:val="uk-UA" w:eastAsia="ru-RU"/>
              </w:rPr>
            </w:pPr>
            <w:r w:rsidRPr="00774478">
              <w:rPr>
                <w:rFonts w:ascii="Times New Roman" w:hAnsi="Times New Roman"/>
                <w:b/>
                <w:bCs/>
                <w:lang w:val="uk-UA" w:eastAsia="ru-RU"/>
              </w:rPr>
              <w:t>№ п/п</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6D2" w:rsidRPr="00774478" w:rsidRDefault="006746D2" w:rsidP="00BD5653">
            <w:pPr>
              <w:jc w:val="center"/>
              <w:rPr>
                <w:rFonts w:ascii="Times New Roman" w:hAnsi="Times New Roman"/>
                <w:lang w:val="uk-UA" w:eastAsia="ru-RU"/>
              </w:rPr>
            </w:pPr>
            <w:r w:rsidRPr="00774478">
              <w:rPr>
                <w:rFonts w:ascii="Times New Roman" w:hAnsi="Times New Roman"/>
                <w:b/>
                <w:bCs/>
                <w:lang w:val="uk-UA" w:eastAsia="ru-RU"/>
              </w:rPr>
              <w:t>Підстави для відмови в участі у процедурі закупівлі</w:t>
            </w:r>
          </w:p>
          <w:p w:rsidR="006746D2" w:rsidRPr="00774478" w:rsidRDefault="006746D2" w:rsidP="00BD5653">
            <w:pPr>
              <w:rPr>
                <w:rFonts w:ascii="Times New Roman" w:hAnsi="Times New Roman"/>
                <w:lang w:val="uk-UA" w:eastAsia="ru-RU"/>
              </w:rPr>
            </w:pPr>
          </w:p>
        </w:tc>
        <w:tc>
          <w:tcPr>
            <w:tcW w:w="2764" w:type="dxa"/>
            <w:tcBorders>
              <w:top w:val="single" w:sz="4" w:space="0" w:color="000000"/>
              <w:left w:val="single" w:sz="4" w:space="0" w:color="000000"/>
              <w:bottom w:val="single" w:sz="4" w:space="0" w:color="000000"/>
              <w:right w:val="single" w:sz="4" w:space="0" w:color="000000"/>
            </w:tcBorders>
            <w:vAlign w:val="center"/>
          </w:tcPr>
          <w:p w:rsidR="006746D2" w:rsidRPr="00774478" w:rsidRDefault="006746D2" w:rsidP="00BD5653">
            <w:pPr>
              <w:jc w:val="center"/>
              <w:rPr>
                <w:rFonts w:ascii="Times New Roman" w:hAnsi="Times New Roman"/>
                <w:b/>
                <w:bCs/>
                <w:lang w:val="uk-UA" w:eastAsia="ru-RU"/>
              </w:rPr>
            </w:pPr>
            <w:r w:rsidRPr="00774478">
              <w:rPr>
                <w:rFonts w:ascii="Times New Roman" w:hAnsi="Times New Roman"/>
                <w:b/>
                <w:bCs/>
                <w:lang w:val="uk-UA" w:eastAsia="ru-RU"/>
              </w:rPr>
              <w:t>Учасник процедури закупівлі</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6D2" w:rsidRPr="00774478" w:rsidRDefault="006746D2" w:rsidP="00BD5653">
            <w:pPr>
              <w:jc w:val="center"/>
              <w:rPr>
                <w:rFonts w:ascii="Times New Roman" w:hAnsi="Times New Roman"/>
                <w:lang w:val="uk-UA" w:eastAsia="ru-RU"/>
              </w:rPr>
            </w:pPr>
            <w:r w:rsidRPr="00774478">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1</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hAnsi="Times New Roman"/>
                <w:i/>
                <w:iCs/>
                <w:shd w:val="clear" w:color="auto" w:fill="FFFFFF"/>
                <w:lang w:val="uk-UA" w:eastAsia="ru-RU"/>
              </w:rPr>
              <w:t>(</w:t>
            </w:r>
            <w:r>
              <w:rPr>
                <w:rFonts w:ascii="Times New Roman" w:hAnsi="Times New Roman"/>
                <w:i/>
                <w:iCs/>
                <w:lang w:val="uk-UA" w:eastAsia="ru-RU"/>
              </w:rPr>
              <w:t>підпункт 1 пункту 4</w:t>
            </w:r>
            <w:r w:rsidRPr="00C1111B">
              <w:rPr>
                <w:rFonts w:ascii="Times New Roman" w:hAnsi="Times New Roman"/>
                <w:i/>
                <w:iCs/>
                <w:lang w:val="uk-UA" w:eastAsia="ru-RU"/>
              </w:rPr>
              <w:t>7</w:t>
            </w:r>
            <w:r>
              <w:rPr>
                <w:rFonts w:ascii="Times New Roman" w:hAnsi="Times New Roman"/>
                <w:i/>
                <w:iCs/>
                <w:lang w:val="uk-UA" w:eastAsia="ru-RU"/>
              </w:rPr>
              <w:t xml:space="preserve"> Особливостей</w:t>
            </w:r>
            <w:r w:rsidRPr="00690483">
              <w:rPr>
                <w:rFonts w:ascii="Times New Roman" w:hAnsi="Times New Roman"/>
                <w:i/>
                <w:iCs/>
                <w:lang w:val="uk-UA" w:eastAsia="ru-RU"/>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1071B3"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2</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 2 пункту 4</w:t>
            </w:r>
            <w:r w:rsidRPr="00C1111B">
              <w:rPr>
                <w:rFonts w:ascii="Times New Roman" w:hAnsi="Times New Roman"/>
                <w:i/>
                <w:iCs/>
                <w:lang w:val="uk-UA" w:eastAsia="ru-RU"/>
              </w:rPr>
              <w:t>7</w:t>
            </w:r>
            <w:r w:rsidRPr="00363150">
              <w:rPr>
                <w:rFonts w:ascii="Times New Roman" w:hAnsi="Times New Roman"/>
                <w:i/>
                <w:iCs/>
                <w:lang w:val="uk-UA" w:eastAsia="ru-RU"/>
              </w:rPr>
              <w:t xml:space="preserve"> Особливостей)</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0C3709"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3</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Pr>
                <w:rFonts w:ascii="Times New Roman" w:hAnsi="Times New Roman"/>
                <w:i/>
                <w:iCs/>
                <w:lang w:val="uk-UA" w:eastAsia="ru-RU"/>
              </w:rPr>
              <w:t>підпункт 3 пункту 4</w:t>
            </w:r>
            <w:r>
              <w:rPr>
                <w:rFonts w:ascii="Times New Roman" w:hAnsi="Times New Roman"/>
                <w:i/>
                <w:iCs/>
                <w:lang w:val="en-US" w:eastAsia="ru-RU"/>
              </w:rPr>
              <w:t>7</w:t>
            </w:r>
            <w:r>
              <w:rPr>
                <w:rFonts w:ascii="Times New Roman" w:hAnsi="Times New Roman"/>
                <w:i/>
                <w:iCs/>
                <w:lang w:val="uk-UA" w:eastAsia="ru-RU"/>
              </w:rPr>
              <w:t xml:space="preserve"> Особливостей</w:t>
            </w:r>
            <w:r w:rsidRPr="00363150">
              <w:rPr>
                <w:rFonts w:ascii="Times New Roman" w:hAnsi="Times New Roman"/>
                <w:i/>
                <w:iCs/>
                <w:lang w:val="uk-UA" w:eastAsia="ru-RU"/>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Pr="00C1111B">
              <w:rPr>
                <w:rFonts w:ascii="Times New Roman" w:hAnsi="Times New Roman"/>
                <w:lang w:val="uk-UA" w:eastAsia="ru-RU"/>
              </w:rPr>
              <w:t>7</w:t>
            </w:r>
            <w:r w:rsidRPr="00690483">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hAnsi="Times New Roman"/>
                <w:shd w:val="clear" w:color="auto" w:fill="FFFFFF"/>
                <w:lang w:val="uk-UA" w:eastAsia="ru-RU"/>
              </w:rPr>
              <w:t xml:space="preserve">не </w:t>
            </w:r>
            <w:r w:rsidRPr="00363150">
              <w:rPr>
                <w:rFonts w:ascii="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4</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hAnsi="Times New Roman"/>
                <w:shd w:val="clear" w:color="auto" w:fill="FFFFFF"/>
                <w:lang w:val="uk-UA" w:eastAsia="ru-RU"/>
              </w:rPr>
              <w:t xml:space="preserve"> </w:t>
            </w:r>
            <w:r w:rsidRPr="00363150">
              <w:rPr>
                <w:rFonts w:ascii="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hAnsi="Times New Roman"/>
                <w:shd w:val="clear" w:color="auto" w:fill="FFFFFF"/>
                <w:lang w:val="uk-UA" w:eastAsia="ru-RU"/>
              </w:rPr>
              <w:t>«</w:t>
            </w:r>
            <w:r w:rsidRPr="00363150">
              <w:rPr>
                <w:rFonts w:ascii="Times New Roman" w:hAnsi="Times New Roman"/>
                <w:shd w:val="clear" w:color="auto" w:fill="FFFFFF"/>
                <w:lang w:val="uk-UA" w:eastAsia="ru-RU"/>
              </w:rPr>
              <w:t>Про захист економічної конкуренції</w:t>
            </w:r>
            <w:r>
              <w:rPr>
                <w:rFonts w:ascii="Times New Roman" w:hAnsi="Times New Roman"/>
                <w:shd w:val="clear" w:color="auto" w:fill="FFFFFF"/>
                <w:lang w:val="uk-UA" w:eastAsia="ru-RU"/>
              </w:rPr>
              <w:t>»</w:t>
            </w:r>
            <w:r w:rsidRPr="00363150">
              <w:rPr>
                <w:rFonts w:ascii="Times New Roman" w:hAnsi="Times New Roman"/>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 4 пункту 4</w:t>
            </w:r>
            <w:r w:rsidRPr="00C1111B">
              <w:rPr>
                <w:rFonts w:ascii="Times New Roman" w:hAnsi="Times New Roman"/>
                <w:i/>
                <w:iCs/>
                <w:lang w:val="uk-UA" w:eastAsia="ru-RU"/>
              </w:rPr>
              <w:t>7</w:t>
            </w:r>
            <w:r w:rsidRPr="00363150">
              <w:rPr>
                <w:rFonts w:ascii="Times New Roman" w:hAnsi="Times New Roman"/>
                <w:i/>
                <w:iCs/>
                <w:lang w:val="uk-UA" w:eastAsia="ru-RU"/>
              </w:rPr>
              <w:t xml:space="preserve"> Особливостей)</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0C3709"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5</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w:t>
            </w:r>
            <w:r w:rsidRPr="00C95141">
              <w:rPr>
                <w:rFonts w:ascii="Times New Roman" w:hAnsi="Times New Roman"/>
                <w:i/>
                <w:lang w:val="uk-UA"/>
              </w:rPr>
              <w:t xml:space="preserve"> 5 </w:t>
            </w:r>
            <w:r w:rsidRPr="00363150">
              <w:rPr>
                <w:rFonts w:ascii="Times New Roman" w:hAnsi="Times New Roman"/>
                <w:i/>
                <w:iCs/>
                <w:lang w:val="uk-UA" w:eastAsia="ru-RU"/>
              </w:rPr>
              <w:t>пункту 4</w:t>
            </w:r>
            <w:r w:rsidRPr="00C1111B">
              <w:rPr>
                <w:rFonts w:ascii="Times New Roman" w:hAnsi="Times New Roman"/>
                <w:i/>
                <w:iCs/>
                <w:lang w:eastAsia="ru-RU"/>
              </w:rPr>
              <w:t>7</w:t>
            </w:r>
            <w:r w:rsidRPr="00363150">
              <w:rPr>
                <w:rFonts w:ascii="Times New Roman" w:hAnsi="Times New Roman"/>
                <w:i/>
                <w:iCs/>
                <w:lang w:val="uk-UA" w:eastAsia="ru-RU"/>
              </w:rPr>
              <w:t xml:space="preserve"> Особливостей</w:t>
            </w:r>
            <w:r w:rsidRPr="00C95141">
              <w:rPr>
                <w:rFonts w:ascii="Times New Roman" w:hAnsi="Times New Roman"/>
                <w:i/>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hAnsi="Times New Roman"/>
                <w:lang w:val="uk-UA" w:eastAsia="ru-RU"/>
              </w:rPr>
              <w:t xml:space="preserve"> </w:t>
            </w:r>
            <w:r w:rsidRPr="00690483">
              <w:rPr>
                <w:rFonts w:ascii="Times New Roman" w:hAnsi="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hAnsi="Times New Roman"/>
                <w:lang w:val="uk-UA" w:eastAsia="ru-RU"/>
              </w:rPr>
              <w:t xml:space="preserve"> </w:t>
            </w:r>
            <w:r w:rsidRPr="00690483">
              <w:rPr>
                <w:rFonts w:ascii="Times New Roman" w:hAnsi="Times New Roman"/>
                <w:lang w:val="uk-UA" w:eastAsia="ru-RU"/>
              </w:rPr>
              <w:t>судимості не має та в розшуку не перебуває.</w:t>
            </w:r>
          </w:p>
        </w:tc>
      </w:tr>
      <w:tr w:rsidR="006746D2" w:rsidRPr="000C3709"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6</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6 </w:t>
            </w:r>
            <w:r w:rsidRPr="00363150">
              <w:rPr>
                <w:rFonts w:ascii="Times New Roman" w:hAnsi="Times New Roman"/>
                <w:i/>
                <w:iCs/>
                <w:shd w:val="clear" w:color="auto" w:fill="FFFFFF"/>
                <w:lang w:val="uk-UA" w:eastAsia="ru-RU"/>
              </w:rPr>
              <w:t>пункту 4</w:t>
            </w:r>
            <w:r w:rsidRPr="00C1111B">
              <w:rPr>
                <w:rFonts w:ascii="Times New Roman" w:hAnsi="Times New Roman"/>
                <w:i/>
                <w:iCs/>
                <w:shd w:val="clear" w:color="auto" w:fill="FFFFFF"/>
                <w:lang w:eastAsia="ru-RU"/>
              </w:rPr>
              <w:t>7</w:t>
            </w:r>
            <w:r w:rsidRPr="00363150">
              <w:rPr>
                <w:rFonts w:ascii="Times New Roman" w:hAnsi="Times New Roman"/>
                <w:i/>
                <w:iCs/>
                <w:shd w:val="clear" w:color="auto" w:fill="FFFFFF"/>
                <w:lang w:val="uk-UA" w:eastAsia="ru-RU"/>
              </w:rPr>
              <w:t xml:space="preserve"> Особливостей</w:t>
            </w:r>
            <w:r w:rsidRPr="00C95141">
              <w:rPr>
                <w:rFonts w:ascii="Times New Roman" w:hAnsi="Times New Roman"/>
                <w:i/>
                <w:shd w:val="clear" w:color="auto" w:fill="FFFFFF"/>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керівник</w:t>
            </w:r>
            <w:r w:rsidRPr="00690483">
              <w:rPr>
                <w:rFonts w:ascii="Times New Roman" w:hAnsi="Times New Roman"/>
                <w:lang w:val="uk-UA" w:eastAsia="ru-RU"/>
              </w:rPr>
              <w:t xml:space="preserve"> учасника процедури закупівлі</w:t>
            </w:r>
            <w:r>
              <w:rPr>
                <w:rFonts w:ascii="Times New Roman" w:hAnsi="Times New Roman"/>
                <w:lang w:val="uk-UA" w:eastAsia="ru-RU"/>
              </w:rPr>
              <w:t xml:space="preserve"> </w:t>
            </w:r>
            <w:r w:rsidRPr="00690483">
              <w:rPr>
                <w:rFonts w:ascii="Times New Roman" w:hAnsi="Times New Roman"/>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7</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w:t>
            </w:r>
            <w:r w:rsidRPr="00C95141">
              <w:rPr>
                <w:rFonts w:ascii="Times New Roman" w:hAnsi="Times New Roman"/>
                <w:i/>
                <w:lang w:val="uk-UA"/>
              </w:rPr>
              <w:t xml:space="preserve"> 7 </w:t>
            </w:r>
            <w:r w:rsidRPr="00363150">
              <w:rPr>
                <w:rFonts w:ascii="Times New Roman" w:hAnsi="Times New Roman"/>
                <w:i/>
                <w:iCs/>
                <w:lang w:val="uk-UA" w:eastAsia="ru-RU"/>
              </w:rPr>
              <w:t>пункту 4</w:t>
            </w:r>
            <w:r>
              <w:rPr>
                <w:rFonts w:ascii="Times New Roman" w:hAnsi="Times New Roman"/>
                <w:i/>
                <w:iCs/>
                <w:lang w:val="en-US" w:eastAsia="ru-RU"/>
              </w:rPr>
              <w:t>7</w:t>
            </w:r>
            <w:r w:rsidRPr="00363150">
              <w:rPr>
                <w:rFonts w:ascii="Times New Roman" w:hAnsi="Times New Roman"/>
                <w:i/>
                <w:iCs/>
                <w:lang w:val="uk-UA" w:eastAsia="ru-RU"/>
              </w:rPr>
              <w:t xml:space="preserve"> Особливостей</w:t>
            </w:r>
            <w:r w:rsidRPr="00C95141">
              <w:rPr>
                <w:rFonts w:ascii="Times New Roman" w:hAnsi="Times New Roman"/>
                <w:i/>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8</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w:t>
            </w:r>
            <w:r w:rsidRPr="00C95141">
              <w:rPr>
                <w:rFonts w:ascii="Times New Roman" w:hAnsi="Times New Roman"/>
                <w:i/>
                <w:lang w:val="uk-UA"/>
              </w:rPr>
              <w:t xml:space="preserve"> 8 </w:t>
            </w:r>
            <w:r w:rsidRPr="00363150">
              <w:rPr>
                <w:rFonts w:ascii="Times New Roman" w:hAnsi="Times New Roman"/>
                <w:i/>
                <w:iCs/>
                <w:lang w:val="uk-UA" w:eastAsia="ru-RU"/>
              </w:rPr>
              <w:t>пункту 4</w:t>
            </w:r>
            <w:r w:rsidRPr="00C1111B">
              <w:rPr>
                <w:rFonts w:ascii="Times New Roman" w:hAnsi="Times New Roman"/>
                <w:i/>
                <w:iCs/>
                <w:lang w:eastAsia="ru-RU"/>
              </w:rPr>
              <w:t>7</w:t>
            </w:r>
            <w:r w:rsidRPr="00363150">
              <w:rPr>
                <w:rFonts w:ascii="Times New Roman" w:hAnsi="Times New Roman"/>
                <w:i/>
                <w:iCs/>
                <w:lang w:val="uk-UA" w:eastAsia="ru-RU"/>
              </w:rPr>
              <w:t xml:space="preserve"> Особливостей</w:t>
            </w:r>
            <w:r w:rsidRPr="00C95141">
              <w:rPr>
                <w:rFonts w:ascii="Times New Roman" w:hAnsi="Times New Roman"/>
                <w:i/>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9</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w:t>
            </w:r>
            <w:r w:rsidRPr="00C95141">
              <w:rPr>
                <w:rFonts w:ascii="Times New Roman" w:hAnsi="Times New Roman"/>
                <w:i/>
                <w:lang w:val="uk-UA"/>
              </w:rPr>
              <w:t xml:space="preserve"> 9 </w:t>
            </w:r>
            <w:r w:rsidRPr="00363150">
              <w:rPr>
                <w:rFonts w:ascii="Times New Roman" w:hAnsi="Times New Roman"/>
                <w:i/>
                <w:iCs/>
                <w:lang w:val="uk-UA" w:eastAsia="ru-RU"/>
              </w:rPr>
              <w:t>пункту 4</w:t>
            </w:r>
            <w:r w:rsidRPr="00C1111B">
              <w:rPr>
                <w:rFonts w:ascii="Times New Roman" w:hAnsi="Times New Roman"/>
                <w:i/>
                <w:iCs/>
                <w:lang w:val="uk-UA" w:eastAsia="ru-RU"/>
              </w:rPr>
              <w:t>7</w:t>
            </w:r>
            <w:r w:rsidRPr="00363150">
              <w:rPr>
                <w:rFonts w:ascii="Times New Roman" w:hAnsi="Times New Roman"/>
                <w:i/>
                <w:iCs/>
                <w:lang w:val="uk-UA" w:eastAsia="ru-RU"/>
              </w:rPr>
              <w:t xml:space="preserve"> Особливостей</w:t>
            </w:r>
            <w:r w:rsidRPr="00C95141">
              <w:rPr>
                <w:rFonts w:ascii="Times New Roman" w:hAnsi="Times New Roman"/>
                <w:i/>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10</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hd w:val="clear" w:color="auto" w:fill="FFFFFF"/>
                <w:lang w:val="uk-UA"/>
              </w:rPr>
              <w:t>(</w:t>
            </w:r>
            <w:r w:rsidRPr="00363150">
              <w:rPr>
                <w:rFonts w:ascii="Times New Roman" w:hAnsi="Times New Roman"/>
                <w:i/>
                <w:iCs/>
                <w:lang w:val="uk-UA" w:eastAsia="ru-RU"/>
              </w:rPr>
              <w:t>підпункт</w:t>
            </w:r>
            <w:r w:rsidRPr="00C95141">
              <w:rPr>
                <w:rFonts w:ascii="Times New Roman" w:hAnsi="Times New Roman"/>
                <w:i/>
                <w:lang w:val="uk-UA"/>
              </w:rPr>
              <w:t xml:space="preserve"> 10 </w:t>
            </w:r>
            <w:r w:rsidRPr="00363150">
              <w:rPr>
                <w:rFonts w:ascii="Times New Roman" w:hAnsi="Times New Roman"/>
                <w:i/>
                <w:iCs/>
                <w:lang w:val="uk-UA" w:eastAsia="ru-RU"/>
              </w:rPr>
              <w:t>пункту 4</w:t>
            </w:r>
            <w:r w:rsidRPr="00C1111B">
              <w:rPr>
                <w:rFonts w:ascii="Times New Roman" w:hAnsi="Times New Roman"/>
                <w:i/>
                <w:iCs/>
                <w:lang w:val="uk-UA" w:eastAsia="ru-RU"/>
              </w:rPr>
              <w:t>7</w:t>
            </w:r>
            <w:r w:rsidRPr="00363150">
              <w:rPr>
                <w:rFonts w:ascii="Times New Roman" w:hAnsi="Times New Roman"/>
                <w:i/>
                <w:iCs/>
                <w:lang w:val="uk-UA" w:eastAsia="ru-RU"/>
              </w:rPr>
              <w:t xml:space="preserve"> Особливостей</w:t>
            </w:r>
            <w:r w:rsidRPr="00C95141">
              <w:rPr>
                <w:rFonts w:ascii="Times New Roman" w:hAnsi="Times New Roman"/>
                <w:i/>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690483" w:rsidRDefault="006746D2" w:rsidP="00BD5653">
            <w:pPr>
              <w:jc w:val="both"/>
              <w:rPr>
                <w:rFonts w:ascii="Times New Roman" w:hAnsi="Times New Roman"/>
                <w:i/>
                <w:iCs/>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hAnsi="Times New Roman"/>
                <w:i/>
                <w:iCs/>
                <w:lang w:val="uk-UA" w:eastAsia="ru-RU"/>
              </w:rPr>
              <w:t xml:space="preserve"> </w:t>
            </w:r>
          </w:p>
          <w:p w:rsidR="006746D2" w:rsidRPr="00774478" w:rsidRDefault="006746D2" w:rsidP="00BD5653">
            <w:pPr>
              <w:jc w:val="both"/>
              <w:rPr>
                <w:rFonts w:ascii="Times New Roman" w:hAnsi="Times New Roman"/>
                <w:lang w:val="uk-UA" w:eastAsia="ru-RU"/>
              </w:rPr>
            </w:pPr>
            <w:r w:rsidRPr="00690483">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774478"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11</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hAnsi="Times New Roman"/>
                <w:i/>
                <w:iCs/>
                <w:shd w:val="clear" w:color="auto" w:fill="FFFFFF"/>
                <w:lang w:val="uk-UA" w:eastAsia="ru-RU"/>
              </w:rPr>
              <w:t>(</w:t>
            </w:r>
            <w:r w:rsidRPr="00363150">
              <w:rPr>
                <w:rFonts w:ascii="Times New Roman" w:hAnsi="Times New Roman"/>
                <w:i/>
                <w:iCs/>
                <w:lang w:val="uk-UA" w:eastAsia="ru-RU"/>
              </w:rPr>
              <w:t>підпункт</w:t>
            </w:r>
            <w:r w:rsidRPr="00C95141">
              <w:rPr>
                <w:rFonts w:ascii="Times New Roman" w:hAnsi="Times New Roman"/>
                <w:i/>
                <w:lang w:val="uk-UA"/>
              </w:rPr>
              <w:t xml:space="preserve"> 11 </w:t>
            </w:r>
            <w:r w:rsidRPr="00363150">
              <w:rPr>
                <w:rFonts w:ascii="Times New Roman" w:hAnsi="Times New Roman"/>
                <w:i/>
                <w:iCs/>
                <w:lang w:val="uk-UA" w:eastAsia="ru-RU"/>
              </w:rPr>
              <w:t>пункту 4</w:t>
            </w:r>
            <w:r w:rsidRPr="00C1111B">
              <w:rPr>
                <w:rFonts w:ascii="Times New Roman" w:hAnsi="Times New Roman"/>
                <w:i/>
                <w:iCs/>
                <w:lang w:val="uk-UA" w:eastAsia="ru-RU"/>
              </w:rPr>
              <w:t>7</w:t>
            </w:r>
            <w:r w:rsidRPr="00363150">
              <w:rPr>
                <w:rFonts w:ascii="Times New Roman" w:hAnsi="Times New Roman"/>
                <w:i/>
                <w:iCs/>
                <w:lang w:val="uk-UA" w:eastAsia="ru-RU"/>
              </w:rPr>
              <w:t xml:space="preserve"> Особливостей</w:t>
            </w:r>
            <w:r w:rsidRPr="00C95141">
              <w:rPr>
                <w:rFonts w:ascii="Times New Roman" w:hAnsi="Times New Roman"/>
                <w:i/>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не надає підтвердження своєї відповідності.</w:t>
            </w:r>
          </w:p>
        </w:tc>
      </w:tr>
      <w:tr w:rsidR="006746D2" w:rsidRPr="000C3709"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12</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363150">
              <w:rPr>
                <w:rFonts w:ascii="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12 </w:t>
            </w:r>
            <w:r w:rsidRPr="00363150">
              <w:rPr>
                <w:rFonts w:ascii="Times New Roman" w:hAnsi="Times New Roman"/>
                <w:i/>
                <w:iCs/>
                <w:shd w:val="clear" w:color="auto" w:fill="FFFFFF"/>
                <w:lang w:val="uk-UA" w:eastAsia="ru-RU"/>
              </w:rPr>
              <w:t>пункту 4</w:t>
            </w:r>
            <w:r w:rsidRPr="00C1111B">
              <w:rPr>
                <w:rFonts w:ascii="Times New Roman" w:hAnsi="Times New Roman"/>
                <w:i/>
                <w:iCs/>
                <w:shd w:val="clear" w:color="auto" w:fill="FFFFFF"/>
                <w:lang w:val="uk-UA" w:eastAsia="ru-RU"/>
              </w:rPr>
              <w:t>7</w:t>
            </w:r>
            <w:r w:rsidRPr="00363150">
              <w:rPr>
                <w:rFonts w:ascii="Times New Roman" w:hAnsi="Times New Roman"/>
                <w:i/>
                <w:iCs/>
                <w:shd w:val="clear" w:color="auto" w:fill="FFFFFF"/>
                <w:lang w:val="uk-UA" w:eastAsia="ru-RU"/>
              </w:rPr>
              <w:t xml:space="preserve"> Особливостей</w:t>
            </w:r>
            <w:r w:rsidRPr="00C95141">
              <w:rPr>
                <w:rFonts w:ascii="Times New Roman" w:hAnsi="Times New Roman"/>
                <w:i/>
                <w:shd w:val="clear" w:color="auto" w:fill="FFFFFF"/>
                <w:lang w:val="uk-UA"/>
              </w:rPr>
              <w:t>)</w:t>
            </w:r>
          </w:p>
        </w:tc>
        <w:tc>
          <w:tcPr>
            <w:tcW w:w="2764" w:type="dxa"/>
            <w:tcBorders>
              <w:top w:val="single" w:sz="4" w:space="0" w:color="000000"/>
              <w:left w:val="single" w:sz="4" w:space="0" w:color="000000"/>
              <w:bottom w:val="single" w:sz="4" w:space="0" w:color="000000"/>
              <w:right w:val="single" w:sz="4" w:space="0" w:color="000000"/>
            </w:tcBorders>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керівника</w:t>
            </w:r>
            <w:r w:rsidRPr="00690483">
              <w:rPr>
                <w:rFonts w:ascii="Times New Roman" w:hAnsi="Times New Roman"/>
                <w:lang w:val="uk-UA" w:eastAsia="ru-RU"/>
              </w:rPr>
              <w:t xml:space="preserve"> учасника процедури закупівлі</w:t>
            </w:r>
            <w:r>
              <w:rPr>
                <w:rFonts w:ascii="Times New Roman" w:hAnsi="Times New Roman"/>
                <w:lang w:val="uk-UA" w:eastAsia="ru-RU"/>
              </w:rPr>
              <w:t xml:space="preserve"> </w:t>
            </w:r>
            <w:r w:rsidRPr="00690483">
              <w:rPr>
                <w:rFonts w:ascii="Times New Roman" w:hAnsi="Times New Roman"/>
                <w:lang w:val="uk-UA" w:eastAsia="ru-RU"/>
              </w:rPr>
              <w:t>/ фізичну особу, яка є учасником до кримінальної відповідальності не притягується, незнятої чи непогашеної</w:t>
            </w:r>
            <w:r>
              <w:rPr>
                <w:rFonts w:ascii="Times New Roman" w:hAnsi="Times New Roman"/>
                <w:lang w:val="uk-UA" w:eastAsia="ru-RU"/>
              </w:rPr>
              <w:t xml:space="preserve"> </w:t>
            </w:r>
            <w:r w:rsidRPr="00690483">
              <w:rPr>
                <w:rFonts w:ascii="Times New Roman" w:hAnsi="Times New Roman"/>
                <w:lang w:val="uk-UA" w:eastAsia="ru-RU"/>
              </w:rPr>
              <w:t>судимості не має та в розшуку не перебуває.</w:t>
            </w:r>
          </w:p>
        </w:tc>
      </w:tr>
      <w:tr w:rsidR="006746D2" w:rsidRPr="000C3709" w:rsidTr="000C3709">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1</w:t>
            </w:r>
            <w:r>
              <w:rPr>
                <w:rFonts w:ascii="Times New Roman" w:hAnsi="Times New Roman"/>
                <w:lang w:val="uk-UA" w:eastAsia="ru-RU"/>
              </w:rPr>
              <w:t>3</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363150" w:rsidRDefault="006746D2" w:rsidP="00BD5653">
            <w:pPr>
              <w:jc w:val="both"/>
              <w:rPr>
                <w:rFonts w:ascii="Times New Roman" w:hAnsi="Times New Roman"/>
                <w:i/>
                <w:iCs/>
                <w:lang w:val="uk-UA" w:eastAsia="ru-RU"/>
              </w:rPr>
            </w:pPr>
            <w:r w:rsidRPr="00363150">
              <w:rPr>
                <w:rFonts w:ascii="Times New Roman" w:hAnsi="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lang w:val="uk-UA" w:eastAsia="ru-RU"/>
              </w:rPr>
              <w:t xml:space="preserve"> </w:t>
            </w:r>
            <w:r w:rsidRPr="00363150">
              <w:rPr>
                <w:rFonts w:ascii="Times New Roman" w:hAnsi="Times New Roman"/>
                <w:i/>
                <w:iCs/>
                <w:lang w:val="uk-UA" w:eastAsia="ru-RU"/>
              </w:rPr>
              <w:t>(абзац 14 пункту 4</w:t>
            </w:r>
            <w:r w:rsidRPr="00C1111B">
              <w:rPr>
                <w:rFonts w:ascii="Times New Roman" w:hAnsi="Times New Roman"/>
                <w:i/>
                <w:iCs/>
                <w:lang w:eastAsia="ru-RU"/>
              </w:rPr>
              <w:t>7</w:t>
            </w:r>
            <w:r w:rsidRPr="00363150">
              <w:rPr>
                <w:rFonts w:ascii="Times New Roman" w:hAnsi="Times New Roman"/>
                <w:i/>
                <w:iCs/>
                <w:lang w:val="uk-UA" w:eastAsia="ru-RU"/>
              </w:rPr>
              <w:t xml:space="preserve"> Особливостей)</w:t>
            </w:r>
          </w:p>
          <w:p w:rsidR="006746D2" w:rsidRPr="00774478" w:rsidRDefault="006746D2" w:rsidP="00BD5653">
            <w:pPr>
              <w:jc w:val="both"/>
              <w:rPr>
                <w:rFonts w:ascii="Times New Roman" w:hAnsi="Times New Roman"/>
                <w:lang w:val="uk-UA" w:eastAsia="ru-RU"/>
              </w:rPr>
            </w:pPr>
          </w:p>
        </w:tc>
        <w:tc>
          <w:tcPr>
            <w:tcW w:w="2764" w:type="dxa"/>
            <w:tcBorders>
              <w:top w:val="single" w:sz="4" w:space="0" w:color="000000"/>
              <w:left w:val="single" w:sz="4" w:space="0" w:color="000000"/>
              <w:bottom w:val="single" w:sz="4" w:space="0" w:color="000000"/>
              <w:right w:val="single" w:sz="4" w:space="0" w:color="000000"/>
            </w:tcBorders>
          </w:tcPr>
          <w:p w:rsidR="006746D2" w:rsidRPr="00690483" w:rsidRDefault="006746D2" w:rsidP="00BD5653">
            <w:pPr>
              <w:jc w:val="both"/>
              <w:rPr>
                <w:rFonts w:ascii="Times New Roman" w:hAnsi="Times New Roman"/>
                <w:lang w:val="uk-UA"/>
              </w:rPr>
            </w:pPr>
            <w:r>
              <w:rPr>
                <w:rFonts w:ascii="Times New Roman" w:hAnsi="Times New Roman"/>
                <w:lang w:val="uk-UA" w:eastAsia="ru-RU"/>
              </w:rPr>
              <w:t>У</w:t>
            </w:r>
            <w:r w:rsidRPr="00690483">
              <w:rPr>
                <w:rFonts w:ascii="Times New Roman" w:hAnsi="Times New Roman"/>
                <w:lang w:val="uk-UA" w:eastAsia="ru-RU"/>
              </w:rPr>
              <w:t xml:space="preserve">часник </w:t>
            </w:r>
            <w:r>
              <w:rPr>
                <w:rFonts w:ascii="Times New Roman" w:hAnsi="Times New Roman"/>
                <w:lang w:val="uk-UA" w:eastAsia="ru-RU"/>
              </w:rPr>
              <w:t xml:space="preserve">процедури закупівлі </w:t>
            </w:r>
            <w:r w:rsidRPr="00690483">
              <w:rPr>
                <w:rFonts w:ascii="Times New Roman" w:hAnsi="Times New Roman"/>
                <w:lang w:val="uk-UA" w:eastAsia="ru-RU"/>
              </w:rPr>
              <w:t xml:space="preserve">має </w:t>
            </w:r>
            <w:r w:rsidRPr="00690483">
              <w:rPr>
                <w:rFonts w:ascii="Times New Roman" w:hAnsi="Times New Roman"/>
                <w:lang w:val="uk-UA"/>
              </w:rPr>
              <w:t>надати:</w:t>
            </w:r>
          </w:p>
          <w:p w:rsidR="006746D2" w:rsidRPr="00690483" w:rsidRDefault="006746D2" w:rsidP="008070C0">
            <w:pPr>
              <w:numPr>
                <w:ilvl w:val="0"/>
                <w:numId w:val="30"/>
              </w:numPr>
              <w:ind w:left="410"/>
              <w:contextualSpacing/>
              <w:jc w:val="both"/>
              <w:rPr>
                <w:rFonts w:ascii="Times New Roman" w:hAnsi="Times New Roman"/>
                <w:lang w:val="uk-UA"/>
              </w:rPr>
            </w:pPr>
            <w:r w:rsidRPr="00690483">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746D2" w:rsidRPr="00690483" w:rsidRDefault="006746D2" w:rsidP="00BD5653">
            <w:pPr>
              <w:ind w:left="50"/>
              <w:jc w:val="both"/>
              <w:rPr>
                <w:rFonts w:ascii="Times New Roman" w:hAnsi="Times New Roman"/>
                <w:lang w:val="uk-UA"/>
              </w:rPr>
            </w:pPr>
            <w:r w:rsidRPr="00690483">
              <w:rPr>
                <w:rFonts w:ascii="Times New Roman" w:hAnsi="Times New Roman"/>
                <w:lang w:val="uk-UA"/>
              </w:rPr>
              <w:t xml:space="preserve">або </w:t>
            </w:r>
          </w:p>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rPr>
              <w:t xml:space="preserve">учасник процедури закупівлі, що перебуває в обставинах, зазначених </w:t>
            </w:r>
            <w:r>
              <w:rPr>
                <w:rFonts w:ascii="Times New Roman" w:hAnsi="Times New Roman"/>
                <w:lang w:val="uk-UA"/>
              </w:rPr>
              <w:t>в абзаці 14 пункту 47 Особливостей</w:t>
            </w:r>
            <w:r w:rsidRPr="00690483">
              <w:rPr>
                <w:rFonts w:ascii="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hAnsi="Times New Roman"/>
                <w:lang w:val="uk-UA"/>
              </w:rPr>
              <w:t>відкритих торгах</w:t>
            </w:r>
            <w:r w:rsidRPr="00690483">
              <w:rPr>
                <w:rFonts w:ascii="Times New Roman" w:hAnsi="Times New Roman"/>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D2" w:rsidRPr="00690483"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46D2" w:rsidRPr="00690483" w:rsidRDefault="006746D2" w:rsidP="00BD5653">
            <w:pPr>
              <w:rPr>
                <w:rFonts w:ascii="Times New Roman" w:hAnsi="Times New Roman"/>
                <w:lang w:val="uk-UA" w:eastAsia="ru-RU"/>
              </w:rPr>
            </w:pPr>
          </w:p>
          <w:p w:rsidR="006746D2" w:rsidRPr="00690483" w:rsidRDefault="006746D2" w:rsidP="00BD5653">
            <w:pPr>
              <w:jc w:val="both"/>
              <w:rPr>
                <w:rFonts w:ascii="Times New Roman" w:hAnsi="Times New Roman"/>
                <w:lang w:val="uk-UA" w:eastAsia="ru-RU"/>
              </w:rPr>
            </w:pPr>
            <w:r w:rsidRPr="00690483">
              <w:rPr>
                <w:rFonts w:ascii="Times New Roman" w:hAnsi="Times New Roman"/>
                <w:lang w:val="uk-UA" w:eastAsia="ru-RU"/>
              </w:rPr>
              <w:t>або</w:t>
            </w:r>
          </w:p>
          <w:p w:rsidR="006746D2" w:rsidRPr="00690483" w:rsidRDefault="006746D2" w:rsidP="00BD5653">
            <w:pPr>
              <w:rPr>
                <w:rFonts w:ascii="Times New Roman" w:hAnsi="Times New Roman"/>
                <w:lang w:val="uk-UA" w:eastAsia="ru-RU"/>
              </w:rPr>
            </w:pPr>
          </w:p>
          <w:p w:rsidR="006746D2" w:rsidRPr="00774478" w:rsidRDefault="006746D2" w:rsidP="00BD5653">
            <w:pPr>
              <w:jc w:val="both"/>
              <w:rPr>
                <w:rFonts w:ascii="Times New Roman" w:hAnsi="Times New Roman"/>
                <w:lang w:val="uk-UA" w:eastAsia="ru-RU"/>
              </w:rPr>
            </w:pPr>
            <w:r w:rsidRPr="00690483">
              <w:rPr>
                <w:rFonts w:ascii="Times New Roman" w:hAnsi="Times New Roman"/>
                <w:lang w:val="uk-UA" w:eastAsia="ru-RU"/>
              </w:rPr>
              <w:t>Переможець процедури закупівлі, що перебуває в обставинах, зазначених</w:t>
            </w:r>
            <w:r>
              <w:rPr>
                <w:rFonts w:ascii="Times New Roman" w:hAnsi="Times New Roman"/>
                <w:lang w:val="uk-UA" w:eastAsia="ru-RU"/>
              </w:rPr>
              <w:t xml:space="preserve"> в абзаці 14 пункті 47 Особливостей</w:t>
            </w:r>
            <w:r w:rsidRPr="00690483">
              <w:rPr>
                <w:rFonts w:ascii="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746D2" w:rsidRDefault="006746D2" w:rsidP="008070C0">
      <w:pPr>
        <w:jc w:val="both"/>
        <w:rPr>
          <w:rFonts w:ascii="Times New Roman" w:hAnsi="Times New Roman"/>
          <w:lang w:val="uk-UA"/>
        </w:rPr>
      </w:pPr>
      <w:r>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Pr="00C1111B">
        <w:rPr>
          <w:rFonts w:ascii="Times New Roman" w:hAnsi="Times New Roman"/>
          <w:lang w:val="uk-UA"/>
        </w:rPr>
        <w:t>3</w:t>
      </w:r>
      <w:r>
        <w:rPr>
          <w:rFonts w:ascii="Times New Roman" w:hAnsi="Times New Roman"/>
          <w:lang w:val="uk-UA"/>
        </w:rPr>
        <w:t xml:space="preserve"> підпункту 1 пункту 4</w:t>
      </w:r>
      <w:r w:rsidRPr="00C1111B">
        <w:rPr>
          <w:rFonts w:ascii="Times New Roman" w:hAnsi="Times New Roman"/>
          <w:lang w:val="uk-UA"/>
        </w:rPr>
        <w:t>4</w:t>
      </w:r>
      <w:r>
        <w:rPr>
          <w:rFonts w:ascii="Times New Roman" w:hAnsi="Times New Roman"/>
          <w:lang w:val="uk-UA"/>
        </w:rPr>
        <w:t xml:space="preserve"> Особливостей, а саме: учасник процедури закупівлі </w:t>
      </w:r>
      <w:r w:rsidRPr="00BE6E41">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lang w:val="uk-UA"/>
        </w:rPr>
        <w:t>2</w:t>
      </w:r>
      <w:r w:rsidRPr="00BE6E41">
        <w:rPr>
          <w:rFonts w:ascii="Times New Roman" w:hAnsi="Times New Roman"/>
          <w:lang w:val="uk-UA"/>
        </w:rPr>
        <w:t xml:space="preserve"> пункту </w:t>
      </w:r>
      <w:r w:rsidRPr="00C1111B">
        <w:rPr>
          <w:rFonts w:ascii="Times New Roman" w:hAnsi="Times New Roman"/>
          <w:lang w:val="uk-UA"/>
        </w:rPr>
        <w:t>42</w:t>
      </w:r>
      <w:r w:rsidRPr="00BE6E41">
        <w:rPr>
          <w:rFonts w:ascii="Times New Roman" w:hAnsi="Times New Roman"/>
          <w:lang w:val="uk-UA"/>
        </w:rPr>
        <w:t xml:space="preserve"> цих особливостей</w:t>
      </w:r>
      <w:r>
        <w:rPr>
          <w:rFonts w:ascii="Times New Roman" w:hAnsi="Times New Roman"/>
          <w:lang w:val="uk-UA"/>
        </w:rPr>
        <w:t>.</w:t>
      </w:r>
    </w:p>
    <w:p w:rsidR="006746D2" w:rsidRDefault="006746D2" w:rsidP="008070C0">
      <w:pPr>
        <w:jc w:val="both"/>
        <w:rPr>
          <w:rFonts w:ascii="Times New Roman" w:hAnsi="Times New Roman"/>
          <w:lang w:val="uk-UA"/>
        </w:rPr>
      </w:pPr>
    </w:p>
    <w:p w:rsidR="006746D2" w:rsidRDefault="006746D2" w:rsidP="008070C0">
      <w:pPr>
        <w:jc w:val="both"/>
        <w:rPr>
          <w:rFonts w:ascii="Times New Roman" w:hAnsi="Times New Roman"/>
          <w:lang w:val="uk-UA"/>
        </w:rPr>
      </w:pPr>
      <w:r w:rsidRPr="00C95141">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Pr="00C1111B">
        <w:rPr>
          <w:rFonts w:ascii="Times New Roman" w:hAnsi="Times New Roman"/>
        </w:rPr>
        <w:t>7</w:t>
      </w:r>
      <w:r w:rsidRPr="00C95141">
        <w:rPr>
          <w:rFonts w:ascii="Times New Roman" w:hAnsi="Times New Roman"/>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lang w:val="uk-UA"/>
        </w:rPr>
        <w:t xml:space="preserve">підпунктами </w:t>
      </w:r>
      <w:r w:rsidRPr="00C95141">
        <w:rPr>
          <w:rFonts w:ascii="Times New Roman" w:hAnsi="Times New Roman"/>
          <w:lang w:val="uk-UA"/>
        </w:rPr>
        <w:t>3, 5, 6 і 12 та абзац</w:t>
      </w:r>
      <w:r>
        <w:rPr>
          <w:rFonts w:ascii="Times New Roman" w:hAnsi="Times New Roman"/>
          <w:lang w:val="uk-UA"/>
        </w:rPr>
        <w:t>ом</w:t>
      </w:r>
      <w:r w:rsidRPr="00C95141">
        <w:rPr>
          <w:rFonts w:ascii="Times New Roman" w:hAnsi="Times New Roman"/>
          <w:lang w:val="uk-UA"/>
        </w:rPr>
        <w:t xml:space="preserve"> чотирнадцятому пунктом 4</w:t>
      </w:r>
      <w:r w:rsidRPr="00C1111B">
        <w:rPr>
          <w:rFonts w:ascii="Times New Roman" w:hAnsi="Times New Roman"/>
        </w:rPr>
        <w:t>7</w:t>
      </w:r>
      <w:r w:rsidRPr="00C95141">
        <w:rPr>
          <w:rFonts w:ascii="Times New Roman" w:hAnsi="Times New Roman"/>
          <w:lang w:val="uk-UA"/>
        </w:rPr>
        <w:t xml:space="preserve"> Особливостей замовник відхиляє його на підставі абзацу 3 підпункту 3 пункту 4</w:t>
      </w:r>
      <w:r w:rsidRPr="00C1111B">
        <w:rPr>
          <w:rFonts w:ascii="Times New Roman" w:hAnsi="Times New Roman"/>
        </w:rPr>
        <w:t>4</w:t>
      </w:r>
      <w:r w:rsidRPr="00C95141">
        <w:rPr>
          <w:rFonts w:ascii="Times New Roman" w:hAnsi="Times New Roman"/>
          <w:lang w:val="uk-UA"/>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lang w:val="uk-UA"/>
        </w:rPr>
        <w:t>.</w:t>
      </w:r>
    </w:p>
    <w:p w:rsidR="006746D2" w:rsidRDefault="006746D2" w:rsidP="008070C0">
      <w:pPr>
        <w:jc w:val="both"/>
        <w:rPr>
          <w:rFonts w:ascii="Times New Roman" w:hAnsi="Times New Roman"/>
          <w:lang w:val="uk-UA"/>
        </w:rPr>
      </w:pPr>
    </w:p>
    <w:p w:rsidR="006746D2" w:rsidRDefault="006746D2" w:rsidP="008070C0">
      <w:pPr>
        <w:jc w:val="both"/>
        <w:rPr>
          <w:rFonts w:ascii="Times New Roman" w:hAnsi="Times New Roman"/>
          <w:b/>
          <w:bCs/>
          <w:lang w:val="uk-UA"/>
        </w:rPr>
      </w:pPr>
      <w:r w:rsidRPr="00C95141">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Pr="00F8603F">
        <w:rPr>
          <w:rFonts w:ascii="Times New Roman" w:hAnsi="Times New Roman"/>
          <w:lang w:val="uk-UA"/>
        </w:rPr>
        <w:t xml:space="preserve">, учасник підтверджує відсутність підстав для відмови в участі у процедурі закупівлі субпідрядника(ів) / співвиконавця(ів), визначених </w:t>
      </w:r>
      <w:r>
        <w:rPr>
          <w:rFonts w:ascii="Times New Roman" w:hAnsi="Times New Roman"/>
          <w:lang w:val="uk-UA"/>
        </w:rPr>
        <w:t>пунктом 4</w:t>
      </w:r>
      <w:r w:rsidRPr="00C1111B">
        <w:rPr>
          <w:rFonts w:ascii="Times New Roman" w:hAnsi="Times New Roman"/>
          <w:lang w:val="uk-UA"/>
        </w:rPr>
        <w:t>7</w:t>
      </w:r>
      <w:r>
        <w:rPr>
          <w:rFonts w:ascii="Times New Roman" w:hAnsi="Times New Roman"/>
          <w:lang w:val="uk-UA"/>
        </w:rPr>
        <w:t xml:space="preserve"> Особливостей</w:t>
      </w:r>
      <w:r w:rsidRPr="00F8603F">
        <w:rPr>
          <w:rFonts w:ascii="Times New Roman" w:hAnsi="Times New Roman"/>
          <w:lang w:val="uk-UA"/>
        </w:rPr>
        <w:t>, шляхом самостійного декларування відсутності таких підстави в електронній системі закупівель під час подання тендерної пропозиції</w:t>
      </w:r>
      <w:r w:rsidRPr="00DF1A76">
        <w:rPr>
          <w:rFonts w:ascii="Times New Roman" w:hAnsi="Times New Roman"/>
          <w:lang w:val="uk-UA"/>
        </w:rPr>
        <w:t>*</w:t>
      </w:r>
      <w:r w:rsidRPr="00F8603F">
        <w:rPr>
          <w:rFonts w:ascii="Times New Roman" w:hAnsi="Times New Roman"/>
          <w:lang w:val="uk-UA"/>
        </w:rPr>
        <w:t>.</w:t>
      </w:r>
    </w:p>
    <w:p w:rsidR="006746D2" w:rsidRDefault="006746D2" w:rsidP="008070C0">
      <w:pPr>
        <w:jc w:val="both"/>
        <w:rPr>
          <w:rFonts w:ascii="Times New Roman" w:hAnsi="Times New Roman"/>
          <w:lang w:val="uk-UA"/>
        </w:rPr>
      </w:pPr>
    </w:p>
    <w:p w:rsidR="006746D2" w:rsidRPr="00DF1A76" w:rsidRDefault="006746D2" w:rsidP="008070C0">
      <w:pPr>
        <w:jc w:val="both"/>
        <w:rPr>
          <w:rFonts w:ascii="Times New Roman" w:hAnsi="Times New Roman"/>
        </w:rPr>
      </w:pPr>
      <w:r w:rsidRPr="00DF1A76">
        <w:rPr>
          <w:rFonts w:ascii="Times New Roman" w:hAnsi="Times New Roman"/>
        </w:rPr>
        <w:t xml:space="preserve">* </w:t>
      </w:r>
      <w:r w:rsidRPr="00DF1A76">
        <w:rPr>
          <w:rFonts w:ascii="Times New Roman" w:hAnsi="Times New Roman"/>
          <w:lang w:val="uk-UA"/>
        </w:rPr>
        <w:t>зазначається у разі закупівлі послуг або робіт</w:t>
      </w:r>
    </w:p>
    <w:p w:rsidR="006746D2" w:rsidRPr="00B24E63" w:rsidRDefault="006746D2" w:rsidP="008070C0">
      <w:pPr>
        <w:rPr>
          <w:rFonts w:ascii="Times New Roman" w:hAnsi="Times New Roman"/>
          <w:b/>
          <w:bCs/>
          <w:sz w:val="24"/>
          <w:szCs w:val="24"/>
          <w:lang w:val="uk-UA"/>
        </w:rPr>
      </w:pPr>
    </w:p>
    <w:sectPr w:rsidR="006746D2" w:rsidRPr="00B24E63" w:rsidSect="00E5508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D2" w:rsidRDefault="006746D2" w:rsidP="00E55081">
      <w:pPr>
        <w:spacing w:after="0" w:line="240" w:lineRule="auto"/>
      </w:pPr>
      <w:r>
        <w:separator/>
      </w:r>
    </w:p>
  </w:endnote>
  <w:endnote w:type="continuationSeparator" w:id="0">
    <w:p w:rsidR="006746D2" w:rsidRDefault="006746D2" w:rsidP="00E5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D2" w:rsidRDefault="006746D2" w:rsidP="00E55081">
      <w:pPr>
        <w:spacing w:after="0" w:line="240" w:lineRule="auto"/>
      </w:pPr>
      <w:r>
        <w:separator/>
      </w:r>
    </w:p>
  </w:footnote>
  <w:footnote w:type="continuationSeparator" w:id="0">
    <w:p w:rsidR="006746D2" w:rsidRDefault="006746D2" w:rsidP="00E55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A233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10BEC"/>
    <w:multiLevelType w:val="multilevel"/>
    <w:tmpl w:val="28DE482C"/>
    <w:lvl w:ilvl="0">
      <w:start w:val="1"/>
      <w:numFmt w:val="none"/>
      <w:suff w:val="nothing"/>
      <w:lvlText w:val=""/>
      <w:lvlJc w:val="left"/>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3F48091C"/>
    <w:lvl w:ilvl="0" w:tplc="22F43AE2">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18"/>
  </w:num>
  <w:num w:numId="6">
    <w:abstractNumId w:val="27"/>
  </w:num>
  <w:num w:numId="7">
    <w:abstractNumId w:val="9"/>
  </w:num>
  <w:num w:numId="8">
    <w:abstractNumId w:val="29"/>
  </w:num>
  <w:num w:numId="9">
    <w:abstractNumId w:val="22"/>
  </w:num>
  <w:num w:numId="10">
    <w:abstractNumId w:val="30"/>
  </w:num>
  <w:num w:numId="11">
    <w:abstractNumId w:val="19"/>
  </w:num>
  <w:num w:numId="12">
    <w:abstractNumId w:val="7"/>
  </w:num>
  <w:num w:numId="13">
    <w:abstractNumId w:val="25"/>
  </w:num>
  <w:num w:numId="14">
    <w:abstractNumId w:val="5"/>
  </w:num>
  <w:num w:numId="15">
    <w:abstractNumId w:val="3"/>
  </w:num>
  <w:num w:numId="16">
    <w:abstractNumId w:val="10"/>
  </w:num>
  <w:num w:numId="17">
    <w:abstractNumId w:val="6"/>
  </w:num>
  <w:num w:numId="18">
    <w:abstractNumId w:val="17"/>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1"/>
  </w:num>
  <w:num w:numId="26">
    <w:abstractNumId w:val="14"/>
  </w:num>
  <w:num w:numId="27">
    <w:abstractNumId w:val="31"/>
  </w:num>
  <w:num w:numId="28">
    <w:abstractNumId w:val="26"/>
  </w:num>
  <w:num w:numId="29">
    <w:abstractNumId w:val="20"/>
  </w:num>
  <w:num w:numId="30">
    <w:abstractNumId w:val="23"/>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5A45"/>
    <w:rsid w:val="00016C3E"/>
    <w:rsid w:val="00091E95"/>
    <w:rsid w:val="000A5534"/>
    <w:rsid w:val="000A74B5"/>
    <w:rsid w:val="000C3709"/>
    <w:rsid w:val="000F1A09"/>
    <w:rsid w:val="00105394"/>
    <w:rsid w:val="001071B3"/>
    <w:rsid w:val="00162727"/>
    <w:rsid w:val="00164776"/>
    <w:rsid w:val="00180555"/>
    <w:rsid w:val="00180B70"/>
    <w:rsid w:val="00185CD0"/>
    <w:rsid w:val="001870EE"/>
    <w:rsid w:val="001B5F21"/>
    <w:rsid w:val="001C6F04"/>
    <w:rsid w:val="0020607B"/>
    <w:rsid w:val="002427E4"/>
    <w:rsid w:val="00244F88"/>
    <w:rsid w:val="002550B0"/>
    <w:rsid w:val="00262241"/>
    <w:rsid w:val="002626D5"/>
    <w:rsid w:val="002768B6"/>
    <w:rsid w:val="00312EED"/>
    <w:rsid w:val="0035513C"/>
    <w:rsid w:val="00355B61"/>
    <w:rsid w:val="00363150"/>
    <w:rsid w:val="003A00C6"/>
    <w:rsid w:val="003B77EC"/>
    <w:rsid w:val="003C6F32"/>
    <w:rsid w:val="00427DE2"/>
    <w:rsid w:val="00434557"/>
    <w:rsid w:val="004411EC"/>
    <w:rsid w:val="004A2161"/>
    <w:rsid w:val="004B3D0D"/>
    <w:rsid w:val="004C22C5"/>
    <w:rsid w:val="004E52BB"/>
    <w:rsid w:val="00502948"/>
    <w:rsid w:val="00520942"/>
    <w:rsid w:val="00523D79"/>
    <w:rsid w:val="00537068"/>
    <w:rsid w:val="00573EAE"/>
    <w:rsid w:val="005A284C"/>
    <w:rsid w:val="005C7632"/>
    <w:rsid w:val="005D29D0"/>
    <w:rsid w:val="00601FFA"/>
    <w:rsid w:val="00605D91"/>
    <w:rsid w:val="00621D5A"/>
    <w:rsid w:val="00624182"/>
    <w:rsid w:val="00625074"/>
    <w:rsid w:val="0063244A"/>
    <w:rsid w:val="0064435D"/>
    <w:rsid w:val="00672C9C"/>
    <w:rsid w:val="006746D2"/>
    <w:rsid w:val="0067548D"/>
    <w:rsid w:val="0068071F"/>
    <w:rsid w:val="006863B7"/>
    <w:rsid w:val="00690483"/>
    <w:rsid w:val="006930DF"/>
    <w:rsid w:val="006B6135"/>
    <w:rsid w:val="006D0931"/>
    <w:rsid w:val="006D666D"/>
    <w:rsid w:val="006F252D"/>
    <w:rsid w:val="006F3E54"/>
    <w:rsid w:val="00703552"/>
    <w:rsid w:val="007157DD"/>
    <w:rsid w:val="00717447"/>
    <w:rsid w:val="00720CB5"/>
    <w:rsid w:val="00732E5B"/>
    <w:rsid w:val="007509E9"/>
    <w:rsid w:val="007654DA"/>
    <w:rsid w:val="00774478"/>
    <w:rsid w:val="00777482"/>
    <w:rsid w:val="00796D4E"/>
    <w:rsid w:val="007A2C33"/>
    <w:rsid w:val="007A34BA"/>
    <w:rsid w:val="007C5E2D"/>
    <w:rsid w:val="007D22E6"/>
    <w:rsid w:val="007D3950"/>
    <w:rsid w:val="007F1012"/>
    <w:rsid w:val="008021AC"/>
    <w:rsid w:val="008070C0"/>
    <w:rsid w:val="0081031B"/>
    <w:rsid w:val="00856A9C"/>
    <w:rsid w:val="008611D7"/>
    <w:rsid w:val="00877A5C"/>
    <w:rsid w:val="00897BF9"/>
    <w:rsid w:val="008A42A0"/>
    <w:rsid w:val="008C3A57"/>
    <w:rsid w:val="008F54BC"/>
    <w:rsid w:val="008F7BC0"/>
    <w:rsid w:val="00931848"/>
    <w:rsid w:val="00932138"/>
    <w:rsid w:val="00956D08"/>
    <w:rsid w:val="009914EC"/>
    <w:rsid w:val="009A65BF"/>
    <w:rsid w:val="009A7F70"/>
    <w:rsid w:val="009C75F6"/>
    <w:rsid w:val="009E6220"/>
    <w:rsid w:val="009F202B"/>
    <w:rsid w:val="00A23B5D"/>
    <w:rsid w:val="00A91173"/>
    <w:rsid w:val="00AA6430"/>
    <w:rsid w:val="00AB1909"/>
    <w:rsid w:val="00AC1270"/>
    <w:rsid w:val="00AC2592"/>
    <w:rsid w:val="00AD132B"/>
    <w:rsid w:val="00B060FF"/>
    <w:rsid w:val="00B24E63"/>
    <w:rsid w:val="00B272DF"/>
    <w:rsid w:val="00B413F2"/>
    <w:rsid w:val="00B44954"/>
    <w:rsid w:val="00B80EF5"/>
    <w:rsid w:val="00BD54BF"/>
    <w:rsid w:val="00BD5653"/>
    <w:rsid w:val="00BE6E41"/>
    <w:rsid w:val="00C07DFA"/>
    <w:rsid w:val="00C1111B"/>
    <w:rsid w:val="00C13B16"/>
    <w:rsid w:val="00C14915"/>
    <w:rsid w:val="00C15980"/>
    <w:rsid w:val="00C42478"/>
    <w:rsid w:val="00C917EB"/>
    <w:rsid w:val="00C95141"/>
    <w:rsid w:val="00C961FE"/>
    <w:rsid w:val="00CB1DF9"/>
    <w:rsid w:val="00CE7D1C"/>
    <w:rsid w:val="00D04D31"/>
    <w:rsid w:val="00D0542B"/>
    <w:rsid w:val="00D15F4A"/>
    <w:rsid w:val="00D24F3A"/>
    <w:rsid w:val="00D474E8"/>
    <w:rsid w:val="00D63F7D"/>
    <w:rsid w:val="00D9465D"/>
    <w:rsid w:val="00DB7BEA"/>
    <w:rsid w:val="00DC0363"/>
    <w:rsid w:val="00DF1A76"/>
    <w:rsid w:val="00E01EE1"/>
    <w:rsid w:val="00E1119C"/>
    <w:rsid w:val="00E55081"/>
    <w:rsid w:val="00E55C9E"/>
    <w:rsid w:val="00E65A65"/>
    <w:rsid w:val="00E70155"/>
    <w:rsid w:val="00E743A1"/>
    <w:rsid w:val="00E94849"/>
    <w:rsid w:val="00EA2F86"/>
    <w:rsid w:val="00F424BC"/>
    <w:rsid w:val="00F62FE6"/>
    <w:rsid w:val="00F84E59"/>
    <w:rsid w:val="00F8603F"/>
    <w:rsid w:val="00FB3B4B"/>
    <w:rsid w:val="00FD0964"/>
    <w:rsid w:val="00FF0B7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57"/>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styleId="Header">
    <w:name w:val="header"/>
    <w:basedOn w:val="Normal"/>
    <w:link w:val="HeaderChar"/>
    <w:uiPriority w:val="99"/>
    <w:rsid w:val="00E5508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E55081"/>
    <w:rPr>
      <w:rFonts w:cs="Times New Roman"/>
      <w:sz w:val="22"/>
      <w:szCs w:val="22"/>
      <w:lang w:eastAsia="en-US"/>
    </w:rPr>
  </w:style>
  <w:style w:type="paragraph" w:styleId="Footer">
    <w:name w:val="footer"/>
    <w:basedOn w:val="Normal"/>
    <w:link w:val="FooterChar"/>
    <w:uiPriority w:val="99"/>
    <w:rsid w:val="00E5508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E55081"/>
    <w:rPr>
      <w:rFonts w:cs="Times New Roman"/>
      <w:sz w:val="22"/>
      <w:szCs w:val="22"/>
      <w:lang w:eastAsia="en-US"/>
    </w:rPr>
  </w:style>
  <w:style w:type="paragraph" w:customStyle="1" w:styleId="10">
    <w:name w:val="Абзац списка1"/>
    <w:basedOn w:val="Normal"/>
    <w:uiPriority w:val="99"/>
    <w:rsid w:val="00162727"/>
    <w:pPr>
      <w:suppressAutoHyphens/>
      <w:spacing w:after="200" w:line="276" w:lineRule="auto"/>
      <w:ind w:left="720"/>
      <w:contextualSpacing/>
    </w:pPr>
    <w:rPr>
      <w:rFonts w:eastAsia="Times New Roman"/>
      <w:color w:val="00000A"/>
      <w:lang w:val="uk-UA" w:eastAsia="zh-CN"/>
    </w:rPr>
  </w:style>
  <w:style w:type="paragraph" w:customStyle="1" w:styleId="h-mb-5qacpvclassifier">
    <w:name w:val="h-mb-5 qa_cpv_classifier"/>
    <w:basedOn w:val="Normal"/>
    <w:uiPriority w:val="99"/>
    <w:rsid w:val="00B24E63"/>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71244726">
      <w:marLeft w:val="0"/>
      <w:marRight w:val="0"/>
      <w:marTop w:val="0"/>
      <w:marBottom w:val="0"/>
      <w:divBdr>
        <w:top w:val="none" w:sz="0" w:space="0" w:color="auto"/>
        <w:left w:val="none" w:sz="0" w:space="0" w:color="auto"/>
        <w:bottom w:val="none" w:sz="0" w:space="0" w:color="auto"/>
        <w:right w:val="none" w:sz="0" w:space="0" w:color="auto"/>
      </w:divBdr>
      <w:divsChild>
        <w:div w:id="1471244725">
          <w:marLeft w:val="-108"/>
          <w:marRight w:val="0"/>
          <w:marTop w:val="0"/>
          <w:marBottom w:val="0"/>
          <w:divBdr>
            <w:top w:val="none" w:sz="0" w:space="0" w:color="auto"/>
            <w:left w:val="none" w:sz="0" w:space="0" w:color="auto"/>
            <w:bottom w:val="none" w:sz="0" w:space="0" w:color="auto"/>
            <w:right w:val="none" w:sz="0" w:space="0" w:color="auto"/>
          </w:divBdr>
        </w:div>
      </w:divsChild>
    </w:div>
    <w:div w:id="1471244727">
      <w:marLeft w:val="0"/>
      <w:marRight w:val="0"/>
      <w:marTop w:val="0"/>
      <w:marBottom w:val="0"/>
      <w:divBdr>
        <w:top w:val="none" w:sz="0" w:space="0" w:color="auto"/>
        <w:left w:val="none" w:sz="0" w:space="0" w:color="auto"/>
        <w:bottom w:val="none" w:sz="0" w:space="0" w:color="auto"/>
        <w:right w:val="none" w:sz="0" w:space="0" w:color="auto"/>
      </w:divBdr>
    </w:div>
    <w:div w:id="147124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5</Pages>
  <Words>8422</Words>
  <Characters>4801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2022-10-21T09:44:00Z</dcterms:created>
  <dcterms:modified xsi:type="dcterms:W3CDTF">2024-02-07T11:18:00Z</dcterms:modified>
</cp:coreProperties>
</file>