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1D" w:rsidRDefault="00534C1D">
      <w:pPr>
        <w:spacing w:after="0" w:line="240" w:lineRule="auto"/>
        <w:ind w:left="5660"/>
        <w:jc w:val="right"/>
        <w:rPr>
          <w:rFonts w:ascii="Times New Roman" w:eastAsia="Times New Roman" w:hAnsi="Times New Roman" w:cs="Times New Roman"/>
          <w:b/>
          <w:color w:val="000000"/>
          <w:sz w:val="24"/>
          <w:szCs w:val="24"/>
        </w:rPr>
      </w:pPr>
    </w:p>
    <w:p w:rsidR="00534C1D" w:rsidRDefault="00806E75" w:rsidP="00806E75">
      <w:pPr>
        <w:spacing w:after="0" w:line="240" w:lineRule="auto"/>
        <w:ind w:left="56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bookmarkStart w:id="0" w:name="_GoBack"/>
      <w:bookmarkEnd w:id="0"/>
      <w:r>
        <w:rPr>
          <w:rFonts w:ascii="Times New Roman" w:eastAsia="Times New Roman" w:hAnsi="Times New Roman" w:cs="Times New Roman"/>
          <w:b/>
          <w:color w:val="000000"/>
          <w:sz w:val="24"/>
          <w:szCs w:val="24"/>
        </w:rPr>
        <w:t xml:space="preserve"> </w:t>
      </w:r>
      <w:r w:rsidR="006805E8">
        <w:rPr>
          <w:rFonts w:ascii="Times New Roman" w:eastAsia="Times New Roman" w:hAnsi="Times New Roman" w:cs="Times New Roman"/>
          <w:b/>
          <w:color w:val="000000"/>
          <w:sz w:val="24"/>
          <w:szCs w:val="24"/>
        </w:rPr>
        <w:t>ДОДАТОК 2</w:t>
      </w:r>
    </w:p>
    <w:p w:rsidR="00534C1D" w:rsidRDefault="006805E8">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A2094" w:rsidRPr="001A2094" w:rsidRDefault="001A2094" w:rsidP="001A2094">
      <w:pPr>
        <w:spacing w:after="0" w:line="240" w:lineRule="auto"/>
        <w:ind w:left="5660"/>
        <w:rPr>
          <w:rFonts w:ascii="Times New Roman" w:eastAsia="Times New Roman" w:hAnsi="Times New Roman" w:cs="Times New Roman"/>
          <w:b/>
          <w:i/>
          <w:sz w:val="24"/>
          <w:szCs w:val="24"/>
          <w:u w:val="single"/>
        </w:rPr>
      </w:pPr>
      <w:r w:rsidRPr="001A2094">
        <w:rPr>
          <w:rFonts w:ascii="Times New Roman" w:eastAsia="Times New Roman" w:hAnsi="Times New Roman" w:cs="Times New Roman"/>
          <w:b/>
          <w:i/>
          <w:color w:val="000000"/>
          <w:sz w:val="24"/>
          <w:szCs w:val="24"/>
        </w:rPr>
        <w:t xml:space="preserve">                  </w:t>
      </w:r>
      <w:r w:rsidRPr="001A2094">
        <w:rPr>
          <w:rFonts w:ascii="Times New Roman" w:eastAsia="Times New Roman" w:hAnsi="Times New Roman" w:cs="Times New Roman"/>
          <w:b/>
          <w:i/>
          <w:color w:val="000000"/>
          <w:sz w:val="24"/>
          <w:szCs w:val="24"/>
          <w:u w:val="single"/>
        </w:rPr>
        <w:t>Нова редакція</w:t>
      </w:r>
    </w:p>
    <w:p w:rsidR="00534C1D" w:rsidRDefault="006805E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rsidR="00F16F75" w:rsidRDefault="00F16F75" w:rsidP="00316E07">
      <w:pPr>
        <w:spacing w:before="240" w:after="0" w:line="240" w:lineRule="auto"/>
        <w:rPr>
          <w:rFonts w:ascii="Times New Roman" w:eastAsia="Times New Roman" w:hAnsi="Times New Roman" w:cs="Times New Roman"/>
          <w:b/>
          <w:i/>
          <w:color w:val="000000"/>
          <w:sz w:val="4"/>
          <w:szCs w:val="4"/>
        </w:rPr>
      </w:pPr>
    </w:p>
    <w:p w:rsidR="007F48A1" w:rsidRDefault="007F48A1" w:rsidP="00316E07">
      <w:pPr>
        <w:spacing w:before="240" w:after="0" w:line="240" w:lineRule="auto"/>
        <w:rPr>
          <w:rFonts w:ascii="Times New Roman" w:eastAsia="Times New Roman" w:hAnsi="Times New Roman" w:cs="Times New Roman"/>
          <w:b/>
          <w:i/>
          <w:color w:val="000000"/>
          <w:sz w:val="4"/>
          <w:szCs w:val="4"/>
        </w:rPr>
      </w:pPr>
    </w:p>
    <w:p w:rsidR="00F16F75" w:rsidRPr="00066C13" w:rsidRDefault="003042AE">
      <w:pPr>
        <w:spacing w:after="0" w:line="240" w:lineRule="auto"/>
        <w:jc w:val="center"/>
        <w:rPr>
          <w:rFonts w:ascii="Times New Roman" w:eastAsia="Times New Roman" w:hAnsi="Times New Roman" w:cs="Times New Roman"/>
          <w:b/>
          <w:sz w:val="24"/>
          <w:szCs w:val="24"/>
        </w:rPr>
      </w:pPr>
      <w:r w:rsidRPr="00066C13">
        <w:rPr>
          <w:rFonts w:ascii="Times New Roman" w:eastAsia="Times New Roman" w:hAnsi="Times New Roman" w:cs="Times New Roman"/>
          <w:b/>
          <w:sz w:val="24"/>
          <w:szCs w:val="24"/>
        </w:rPr>
        <w:t>Технічна специфікація</w:t>
      </w:r>
    </w:p>
    <w:p w:rsidR="003042AE" w:rsidRDefault="003042AE">
      <w:pPr>
        <w:spacing w:after="0" w:line="240" w:lineRule="auto"/>
        <w:jc w:val="center"/>
        <w:rPr>
          <w:rFonts w:ascii="Times New Roman" w:eastAsia="Times New Roman" w:hAnsi="Times New Roman" w:cs="Times New Roman"/>
          <w:b/>
          <w:i/>
          <w:sz w:val="24"/>
          <w:szCs w:val="24"/>
        </w:rPr>
      </w:pPr>
    </w:p>
    <w:p w:rsidR="00113F43" w:rsidRPr="00113F43" w:rsidRDefault="009E59CE" w:rsidP="00113F43">
      <w:pPr>
        <w:spacing w:after="0" w:line="240" w:lineRule="auto"/>
        <w:jc w:val="center"/>
        <w:rPr>
          <w:rFonts w:ascii="Times New Roman" w:hAnsi="Times New Roman" w:cs="Times New Roman"/>
          <w:b/>
          <w:bCs/>
          <w:sz w:val="24"/>
          <w:szCs w:val="24"/>
        </w:rPr>
      </w:pPr>
      <w:r w:rsidRPr="009E59CE">
        <w:rPr>
          <w:rFonts w:ascii="Times New Roman" w:hAnsi="Times New Roman" w:cs="Times New Roman"/>
          <w:b/>
          <w:bCs/>
          <w:sz w:val="24"/>
          <w:szCs w:val="24"/>
        </w:rPr>
        <w:t xml:space="preserve">Код ДК 021:2015: </w:t>
      </w:r>
      <w:r w:rsidR="00113F43" w:rsidRPr="00113F43">
        <w:rPr>
          <w:rFonts w:ascii="Times New Roman" w:hAnsi="Times New Roman" w:cs="Times New Roman"/>
          <w:b/>
          <w:bCs/>
          <w:sz w:val="24"/>
          <w:szCs w:val="24"/>
        </w:rPr>
        <w:t>15810000-9 - Хлібопродукти, свіжовипечені хлібобулочні та кондитерські вироби</w:t>
      </w:r>
    </w:p>
    <w:p w:rsidR="00987B5B" w:rsidRDefault="00113F43" w:rsidP="00113F43">
      <w:pPr>
        <w:spacing w:after="0" w:line="240" w:lineRule="auto"/>
        <w:jc w:val="center"/>
        <w:rPr>
          <w:rFonts w:ascii="Times New Roman" w:hAnsi="Times New Roman" w:cs="Times New Roman"/>
          <w:b/>
          <w:bCs/>
          <w:sz w:val="24"/>
          <w:szCs w:val="24"/>
        </w:rPr>
      </w:pPr>
      <w:r w:rsidRPr="00113F43">
        <w:rPr>
          <w:rFonts w:ascii="Times New Roman" w:hAnsi="Times New Roman" w:cs="Times New Roman"/>
          <w:b/>
          <w:bCs/>
          <w:sz w:val="24"/>
          <w:szCs w:val="24"/>
        </w:rPr>
        <w:t>Хліб з борошна пшеничного вищого ґатунку</w:t>
      </w:r>
    </w:p>
    <w:p w:rsidR="00113F43" w:rsidRPr="003D6A0B" w:rsidRDefault="00113F43" w:rsidP="00113F43">
      <w:pPr>
        <w:spacing w:after="0" w:line="240" w:lineRule="auto"/>
        <w:jc w:val="center"/>
        <w:rPr>
          <w:rFonts w:ascii="Times New Roman" w:eastAsia="SimSun" w:hAnsi="Times New Roman" w:cs="Times New Roman"/>
          <w:b/>
          <w:sz w:val="24"/>
          <w:szCs w:val="24"/>
          <w:lang w:eastAsia="en-US"/>
        </w:rPr>
      </w:pPr>
    </w:p>
    <w:p w:rsidR="00534C1D" w:rsidRDefault="006805E8" w:rsidP="003D6A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7633DA" w:rsidRDefault="007633DA" w:rsidP="003D6A0B">
      <w:pPr>
        <w:spacing w:after="0" w:line="240" w:lineRule="auto"/>
        <w:jc w:val="center"/>
        <w:rPr>
          <w:rFonts w:ascii="Times New Roman" w:eastAsia="Times New Roman" w:hAnsi="Times New Roman" w:cs="Times New Roman"/>
          <w:sz w:val="24"/>
          <w:szCs w:val="24"/>
        </w:rPr>
      </w:pPr>
    </w:p>
    <w:p w:rsidR="00534C1D" w:rsidRPr="007D0CC6" w:rsidRDefault="006805E8">
      <w:pPr>
        <w:shd w:val="clear" w:color="auto" w:fill="FFFFFF"/>
        <w:spacing w:after="0" w:line="240" w:lineRule="auto"/>
        <w:ind w:firstLine="460"/>
        <w:jc w:val="both"/>
        <w:rPr>
          <w:rFonts w:ascii="Times New Roman" w:eastAsia="Times New Roman" w:hAnsi="Times New Roman" w:cs="Times New Roman"/>
        </w:rPr>
      </w:pPr>
      <w:r w:rsidRPr="007D0CC6">
        <w:rPr>
          <w:rFonts w:ascii="Times New Roman" w:eastAsia="Times New Roman" w:hAnsi="Times New Roman" w:cs="Times New Roman"/>
          <w:b/>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4C53BF">
        <w:rPr>
          <w:rFonts w:ascii="Times New Roman" w:eastAsia="Times New Roman" w:hAnsi="Times New Roman" w:cs="Times New Roman"/>
          <w:b/>
        </w:rPr>
        <w:t>поставки товарів</w:t>
      </w:r>
      <w:r w:rsidRPr="007D0CC6">
        <w:rPr>
          <w:rFonts w:ascii="Times New Roman" w:eastAsia="Times New Roman" w:hAnsi="Times New Roman" w:cs="Times New Roman"/>
          <w:b/>
        </w:rPr>
        <w:t xml:space="preserve"> відповідно до вимог, визначених згідно з умовами тендерної документації.</w:t>
      </w:r>
    </w:p>
    <w:p w:rsidR="00534C1D" w:rsidRPr="007D0CC6" w:rsidRDefault="006805E8">
      <w:pPr>
        <w:shd w:val="clear" w:color="auto" w:fill="FFFFFF"/>
        <w:spacing w:after="0" w:line="240" w:lineRule="auto"/>
        <w:ind w:firstLine="460"/>
        <w:jc w:val="both"/>
        <w:rPr>
          <w:rFonts w:ascii="Times New Roman" w:eastAsia="Times New Roman" w:hAnsi="Times New Roman" w:cs="Times New Roman"/>
          <w:b/>
        </w:rPr>
      </w:pPr>
      <w:r w:rsidRPr="007D0CC6">
        <w:rPr>
          <w:rFonts w:ascii="Times New Roman" w:eastAsia="Times New Roman" w:hAnsi="Times New Roman" w:cs="Times New Roman"/>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7D0CC6">
        <w:rPr>
          <w:rFonts w:ascii="Times New Roman" w:eastAsia="Times New Roman" w:hAnsi="Times New Roman" w:cs="Times New Roman"/>
          <w:b/>
        </w:rPr>
        <w:t>повинно бути обґрунтованим та містити вираз «або еквівалент».</w:t>
      </w:r>
    </w:p>
    <w:p w:rsidR="00534C1D" w:rsidRPr="007D0CC6" w:rsidRDefault="00534C1D">
      <w:pPr>
        <w:shd w:val="clear" w:color="auto" w:fill="FFFFFF"/>
        <w:spacing w:after="0" w:line="240" w:lineRule="auto"/>
        <w:ind w:firstLine="460"/>
        <w:jc w:val="both"/>
        <w:rPr>
          <w:rFonts w:ascii="Times New Roman" w:eastAsia="Times New Roman" w:hAnsi="Times New Roman" w:cs="Times New Roman"/>
          <w:i/>
        </w:rPr>
      </w:pPr>
    </w:p>
    <w:p w:rsidR="00534C1D" w:rsidRPr="007D0CC6" w:rsidRDefault="006805E8">
      <w:pPr>
        <w:shd w:val="clear" w:color="auto" w:fill="FFFFFF"/>
        <w:spacing w:after="0" w:line="240" w:lineRule="auto"/>
        <w:ind w:firstLine="460"/>
        <w:jc w:val="both"/>
        <w:rPr>
          <w:rFonts w:ascii="Times New Roman" w:eastAsia="Times New Roman" w:hAnsi="Times New Roman" w:cs="Times New Roman"/>
        </w:rPr>
      </w:pPr>
      <w:r w:rsidRPr="007D0CC6">
        <w:rPr>
          <w:rFonts w:ascii="Times New Roman" w:eastAsia="Times New Roman" w:hAnsi="Times New Roman" w:cs="Times New Roman"/>
          <w:i/>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34C1D" w:rsidRPr="007D0CC6" w:rsidRDefault="00534C1D">
      <w:pPr>
        <w:shd w:val="clear" w:color="auto" w:fill="FFFFFF"/>
        <w:spacing w:after="0" w:line="240" w:lineRule="auto"/>
        <w:ind w:firstLine="460"/>
        <w:jc w:val="both"/>
        <w:rPr>
          <w:rFonts w:ascii="Times New Roman" w:eastAsia="Times New Roman" w:hAnsi="Times New Roman" w:cs="Times New Roman"/>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8C63AE" w:rsidRPr="008C63AE" w:rsidTr="005D0F5F">
        <w:tc>
          <w:tcPr>
            <w:tcW w:w="4740" w:type="dxa"/>
            <w:shd w:val="clear" w:color="auto" w:fill="auto"/>
            <w:tcMar>
              <w:top w:w="100" w:type="dxa"/>
              <w:left w:w="100" w:type="dxa"/>
              <w:bottom w:w="100" w:type="dxa"/>
              <w:right w:w="100" w:type="dxa"/>
            </w:tcMar>
          </w:tcPr>
          <w:p w:rsidR="008C63AE" w:rsidRPr="008C63AE" w:rsidRDefault="008C63AE" w:rsidP="008C63AE">
            <w:pPr>
              <w:widowControl w:val="0"/>
              <w:spacing w:after="0" w:line="240" w:lineRule="auto"/>
              <w:rPr>
                <w:rFonts w:ascii="Times New Roman" w:eastAsia="Times New Roman" w:hAnsi="Times New Roman" w:cs="Times New Roman"/>
                <w:b/>
                <w:sz w:val="24"/>
                <w:szCs w:val="24"/>
                <w:highlight w:val="white"/>
              </w:rPr>
            </w:pPr>
            <w:r w:rsidRPr="008C63AE">
              <w:rPr>
                <w:rFonts w:ascii="Times New Roman" w:eastAsia="Times New Roman" w:hAnsi="Times New Roman" w:cs="Times New Roman"/>
                <w:b/>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8C63AE" w:rsidRPr="008C63AE" w:rsidRDefault="006D6765" w:rsidP="008C63AE">
            <w:pPr>
              <w:widowControl w:val="0"/>
              <w:spacing w:after="0" w:line="240" w:lineRule="auto"/>
              <w:rPr>
                <w:rFonts w:ascii="Times New Roman" w:eastAsia="Times New Roman" w:hAnsi="Times New Roman" w:cs="Times New Roman"/>
                <w:sz w:val="24"/>
                <w:szCs w:val="24"/>
                <w:highlight w:val="white"/>
              </w:rPr>
            </w:pPr>
            <w:r w:rsidRPr="006D6765">
              <w:rPr>
                <w:rFonts w:ascii="Times New Roman" w:hAnsi="Times New Roman" w:cs="Times New Roman"/>
                <w:sz w:val="24"/>
                <w:szCs w:val="24"/>
              </w:rPr>
              <w:t>Хліб з борошна пшеничного вищого ґатунку</w:t>
            </w:r>
          </w:p>
        </w:tc>
      </w:tr>
      <w:tr w:rsidR="008C63AE" w:rsidRPr="008C63AE" w:rsidTr="005D0F5F">
        <w:tc>
          <w:tcPr>
            <w:tcW w:w="4740" w:type="dxa"/>
            <w:shd w:val="clear" w:color="auto" w:fill="auto"/>
            <w:tcMar>
              <w:top w:w="100" w:type="dxa"/>
              <w:left w:w="100" w:type="dxa"/>
              <w:bottom w:w="100" w:type="dxa"/>
              <w:right w:w="100" w:type="dxa"/>
            </w:tcMar>
          </w:tcPr>
          <w:p w:rsidR="008C63AE" w:rsidRPr="008C63AE" w:rsidRDefault="008C63AE" w:rsidP="008C63AE">
            <w:pPr>
              <w:widowControl w:val="0"/>
              <w:spacing w:after="0" w:line="240" w:lineRule="auto"/>
              <w:rPr>
                <w:rFonts w:ascii="Times New Roman" w:eastAsia="Times New Roman" w:hAnsi="Times New Roman" w:cs="Times New Roman"/>
                <w:b/>
                <w:sz w:val="24"/>
                <w:szCs w:val="24"/>
                <w:highlight w:val="white"/>
              </w:rPr>
            </w:pPr>
            <w:r w:rsidRPr="008C63AE">
              <w:rPr>
                <w:rFonts w:ascii="Times New Roman" w:eastAsia="Times New Roman" w:hAnsi="Times New Roman" w:cs="Times New Roman"/>
                <w:b/>
                <w:sz w:val="24"/>
                <w:szCs w:val="24"/>
                <w:highlight w:val="white"/>
              </w:rPr>
              <w:t>Код ДК 021:2015</w:t>
            </w:r>
          </w:p>
        </w:tc>
        <w:tc>
          <w:tcPr>
            <w:tcW w:w="4860" w:type="dxa"/>
            <w:shd w:val="clear" w:color="auto" w:fill="auto"/>
            <w:tcMar>
              <w:top w:w="100" w:type="dxa"/>
              <w:left w:w="100" w:type="dxa"/>
              <w:bottom w:w="100" w:type="dxa"/>
              <w:right w:w="100" w:type="dxa"/>
            </w:tcMar>
          </w:tcPr>
          <w:p w:rsidR="008C63AE" w:rsidRPr="008C63AE" w:rsidRDefault="006D6765" w:rsidP="008C63AE">
            <w:pPr>
              <w:widowControl w:val="0"/>
              <w:spacing w:after="0" w:line="240" w:lineRule="auto"/>
              <w:rPr>
                <w:rFonts w:ascii="Times New Roman" w:eastAsia="Times New Roman" w:hAnsi="Times New Roman" w:cs="Times New Roman"/>
                <w:sz w:val="24"/>
                <w:szCs w:val="24"/>
                <w:highlight w:val="white"/>
              </w:rPr>
            </w:pPr>
            <w:r w:rsidRPr="006D6765">
              <w:rPr>
                <w:rFonts w:ascii="Times New Roman" w:hAnsi="Times New Roman" w:cs="Times New Roman"/>
                <w:sz w:val="24"/>
                <w:szCs w:val="24"/>
              </w:rPr>
              <w:t>15810000-9 - Хлібопродукти, свіжовипечені хлібобулочні та кондитерські вироби</w:t>
            </w:r>
          </w:p>
        </w:tc>
      </w:tr>
      <w:tr w:rsidR="008C63AE" w:rsidRPr="008C63AE" w:rsidTr="005D0F5F">
        <w:tc>
          <w:tcPr>
            <w:tcW w:w="4740" w:type="dxa"/>
            <w:shd w:val="clear" w:color="auto" w:fill="auto"/>
            <w:tcMar>
              <w:top w:w="100" w:type="dxa"/>
              <w:left w:w="100" w:type="dxa"/>
              <w:bottom w:w="100" w:type="dxa"/>
              <w:right w:w="100" w:type="dxa"/>
            </w:tcMar>
          </w:tcPr>
          <w:p w:rsidR="008C63AE" w:rsidRPr="008C63AE" w:rsidRDefault="008C63AE" w:rsidP="008C63AE">
            <w:pPr>
              <w:widowControl w:val="0"/>
              <w:spacing w:after="0" w:line="240" w:lineRule="auto"/>
              <w:rPr>
                <w:rFonts w:ascii="Times New Roman" w:eastAsia="Times New Roman" w:hAnsi="Times New Roman" w:cs="Times New Roman"/>
                <w:b/>
                <w:sz w:val="24"/>
                <w:szCs w:val="24"/>
              </w:rPr>
            </w:pPr>
            <w:r w:rsidRPr="008C63AE">
              <w:rPr>
                <w:rFonts w:ascii="Times New Roman" w:eastAsia="Times New Roman" w:hAnsi="Times New Roman" w:cs="Times New Roman"/>
                <w:b/>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8C63AE" w:rsidRDefault="008C63AE" w:rsidP="008C63AE">
            <w:pPr>
              <w:widowControl w:val="0"/>
              <w:spacing w:after="0" w:line="240" w:lineRule="auto"/>
              <w:rPr>
                <w:rFonts w:ascii="Times New Roman" w:hAnsi="Times New Roman" w:cs="Times New Roman"/>
                <w:sz w:val="24"/>
                <w:szCs w:val="24"/>
              </w:rPr>
            </w:pPr>
            <w:r w:rsidRPr="008C63AE">
              <w:rPr>
                <w:rFonts w:ascii="Times New Roman" w:hAnsi="Times New Roman" w:cs="Times New Roman"/>
                <w:sz w:val="24"/>
                <w:szCs w:val="24"/>
              </w:rPr>
              <w:t xml:space="preserve">ДК 021:2015 - </w:t>
            </w:r>
            <w:r w:rsidR="006D6765" w:rsidRPr="006D6765">
              <w:rPr>
                <w:rFonts w:ascii="Times New Roman" w:hAnsi="Times New Roman" w:cs="Times New Roman"/>
                <w:sz w:val="24"/>
                <w:szCs w:val="24"/>
              </w:rPr>
              <w:t>15811100-7 - Хліб</w:t>
            </w:r>
          </w:p>
          <w:p w:rsidR="008C63AE" w:rsidRPr="008C63AE" w:rsidRDefault="008C63AE" w:rsidP="008C63AE">
            <w:pPr>
              <w:widowControl w:val="0"/>
              <w:spacing w:after="0" w:line="240" w:lineRule="auto"/>
              <w:rPr>
                <w:rFonts w:ascii="Times New Roman" w:eastAsia="Times New Roman" w:hAnsi="Times New Roman" w:cs="Times New Roman"/>
                <w:sz w:val="24"/>
                <w:szCs w:val="24"/>
                <w:highlight w:val="white"/>
              </w:rPr>
            </w:pPr>
          </w:p>
        </w:tc>
      </w:tr>
      <w:tr w:rsidR="008C63AE" w:rsidRPr="008C63AE" w:rsidTr="005D0F5F">
        <w:trPr>
          <w:trHeight w:val="1029"/>
        </w:trPr>
        <w:tc>
          <w:tcPr>
            <w:tcW w:w="4740" w:type="dxa"/>
            <w:shd w:val="clear" w:color="auto" w:fill="auto"/>
            <w:tcMar>
              <w:top w:w="100" w:type="dxa"/>
              <w:left w:w="100" w:type="dxa"/>
              <w:bottom w:w="100" w:type="dxa"/>
              <w:right w:w="100" w:type="dxa"/>
            </w:tcMar>
          </w:tcPr>
          <w:p w:rsidR="008C63AE" w:rsidRPr="008C63AE" w:rsidRDefault="008C63AE" w:rsidP="008C63AE">
            <w:pPr>
              <w:widowControl w:val="0"/>
              <w:spacing w:after="0" w:line="240" w:lineRule="auto"/>
              <w:rPr>
                <w:rFonts w:ascii="Times New Roman" w:eastAsia="Times New Roman" w:hAnsi="Times New Roman" w:cs="Times New Roman"/>
                <w:b/>
                <w:sz w:val="24"/>
                <w:szCs w:val="24"/>
                <w:highlight w:val="white"/>
              </w:rPr>
            </w:pPr>
            <w:r w:rsidRPr="008C63AE">
              <w:rPr>
                <w:rFonts w:ascii="Times New Roman" w:eastAsia="Times New Roman" w:hAnsi="Times New Roman" w:cs="Times New Roman"/>
                <w:b/>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8C63AE" w:rsidRPr="008C63AE" w:rsidRDefault="00F73B96" w:rsidP="00927DFB">
            <w:pPr>
              <w:spacing w:before="20" w:after="0" w:line="240" w:lineRule="auto"/>
              <w:contextualSpacing/>
              <w:rPr>
                <w:rFonts w:ascii="Times New Roman" w:hAnsi="Times New Roman" w:cs="Times New Roman"/>
                <w:sz w:val="24"/>
                <w:szCs w:val="24"/>
                <w:lang w:eastAsia="en-US"/>
              </w:rPr>
            </w:pPr>
            <w:r w:rsidRPr="00F73B96">
              <w:rPr>
                <w:rFonts w:ascii="Times New Roman" w:hAnsi="Times New Roman" w:cs="Times New Roman"/>
                <w:sz w:val="24"/>
                <w:szCs w:val="24"/>
                <w:lang w:eastAsia="en-US"/>
              </w:rPr>
              <w:t>проспект Незалежності, 68, м. Ізмаїл Ізмаїльського району Одеської області, Україна, 68600</w:t>
            </w:r>
          </w:p>
        </w:tc>
      </w:tr>
      <w:tr w:rsidR="008C63AE" w:rsidRPr="008C63AE" w:rsidTr="005D0F5F">
        <w:tc>
          <w:tcPr>
            <w:tcW w:w="4740" w:type="dxa"/>
            <w:shd w:val="clear" w:color="auto" w:fill="auto"/>
            <w:tcMar>
              <w:top w:w="100" w:type="dxa"/>
              <w:left w:w="100" w:type="dxa"/>
              <w:bottom w:w="100" w:type="dxa"/>
              <w:right w:w="100" w:type="dxa"/>
            </w:tcMar>
          </w:tcPr>
          <w:p w:rsidR="008C63AE" w:rsidRPr="008C63AE" w:rsidRDefault="008C63AE" w:rsidP="008C63AE">
            <w:pPr>
              <w:widowControl w:val="0"/>
              <w:spacing w:after="0" w:line="240" w:lineRule="auto"/>
              <w:rPr>
                <w:rFonts w:ascii="Times New Roman" w:eastAsia="Times New Roman" w:hAnsi="Times New Roman" w:cs="Times New Roman"/>
                <w:b/>
                <w:sz w:val="24"/>
                <w:szCs w:val="24"/>
                <w:highlight w:val="white"/>
              </w:rPr>
            </w:pPr>
            <w:r w:rsidRPr="008C63AE">
              <w:rPr>
                <w:rFonts w:ascii="Times New Roman" w:eastAsia="Times New Roman" w:hAnsi="Times New Roman" w:cs="Times New Roman"/>
                <w:b/>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8C63AE" w:rsidRPr="008C63AE" w:rsidRDefault="00F73B96" w:rsidP="00F73B9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C63AE" w:rsidRPr="008C63AE">
              <w:rPr>
                <w:rFonts w:ascii="Times New Roman" w:eastAsia="Times New Roman" w:hAnsi="Times New Roman" w:cs="Times New Roman"/>
                <w:sz w:val="24"/>
                <w:szCs w:val="24"/>
              </w:rPr>
              <w:t>о 31.</w:t>
            </w:r>
            <w:r>
              <w:rPr>
                <w:rFonts w:ascii="Times New Roman" w:eastAsia="Times New Roman" w:hAnsi="Times New Roman" w:cs="Times New Roman"/>
                <w:sz w:val="24"/>
                <w:szCs w:val="24"/>
              </w:rPr>
              <w:t>12</w:t>
            </w:r>
            <w:r w:rsidR="008C63AE" w:rsidRPr="008C63AE">
              <w:rPr>
                <w:rFonts w:ascii="Times New Roman" w:eastAsia="Times New Roman" w:hAnsi="Times New Roman" w:cs="Times New Roman"/>
                <w:sz w:val="24"/>
                <w:szCs w:val="24"/>
              </w:rPr>
              <w:t xml:space="preserve">.2023 року </w:t>
            </w:r>
          </w:p>
        </w:tc>
      </w:tr>
    </w:tbl>
    <w:p w:rsidR="008C63AE" w:rsidRDefault="008C63AE" w:rsidP="008C63AE">
      <w:pPr>
        <w:spacing w:after="0" w:line="240" w:lineRule="auto"/>
        <w:rPr>
          <w:rFonts w:ascii="Times New Roman" w:eastAsia="Times New Roman" w:hAnsi="Times New Roman" w:cs="Times New Roman"/>
          <w:i/>
          <w:sz w:val="24"/>
          <w:szCs w:val="24"/>
        </w:rPr>
      </w:pPr>
    </w:p>
    <w:p w:rsidR="007F48A1" w:rsidRDefault="007F48A1" w:rsidP="008C63AE">
      <w:pPr>
        <w:spacing w:after="0" w:line="240" w:lineRule="auto"/>
        <w:rPr>
          <w:rFonts w:ascii="Times New Roman" w:eastAsia="Times New Roman" w:hAnsi="Times New Roman" w:cs="Times New Roman"/>
          <w:i/>
          <w:sz w:val="24"/>
          <w:szCs w:val="24"/>
        </w:rPr>
      </w:pPr>
    </w:p>
    <w:p w:rsidR="007F48A1" w:rsidRDefault="007F48A1" w:rsidP="008C63AE">
      <w:pPr>
        <w:spacing w:after="0" w:line="240" w:lineRule="auto"/>
        <w:rPr>
          <w:rFonts w:ascii="Times New Roman" w:eastAsia="Times New Roman" w:hAnsi="Times New Roman" w:cs="Times New Roman"/>
          <w:i/>
          <w:sz w:val="24"/>
          <w:szCs w:val="24"/>
        </w:rPr>
      </w:pPr>
    </w:p>
    <w:p w:rsidR="007F48A1" w:rsidRDefault="007F48A1" w:rsidP="008C63AE">
      <w:pPr>
        <w:spacing w:after="0" w:line="240" w:lineRule="auto"/>
        <w:rPr>
          <w:rFonts w:ascii="Times New Roman" w:eastAsia="Times New Roman" w:hAnsi="Times New Roman" w:cs="Times New Roman"/>
          <w:i/>
          <w:sz w:val="24"/>
          <w:szCs w:val="24"/>
        </w:rPr>
      </w:pPr>
    </w:p>
    <w:p w:rsidR="000F587B" w:rsidRPr="008C63AE" w:rsidRDefault="000F587B" w:rsidP="008C63AE">
      <w:pPr>
        <w:spacing w:after="0" w:line="240" w:lineRule="auto"/>
        <w:rPr>
          <w:rFonts w:ascii="Times New Roman" w:eastAsia="Times New Roman" w:hAnsi="Times New Roman" w:cs="Times New Roman"/>
          <w:i/>
          <w:sz w:val="24"/>
          <w:szCs w:val="24"/>
        </w:rPr>
      </w:pPr>
    </w:p>
    <w:p w:rsidR="006D6765" w:rsidRPr="006D6765" w:rsidRDefault="006D6765" w:rsidP="006D6765">
      <w:pPr>
        <w:widowControl w:val="0"/>
        <w:autoSpaceDE w:val="0"/>
        <w:spacing w:after="0" w:line="240" w:lineRule="auto"/>
        <w:ind w:left="130" w:right="142"/>
        <w:jc w:val="center"/>
        <w:rPr>
          <w:rFonts w:ascii="Times New Roman" w:eastAsia="Times New Roman" w:hAnsi="Times New Roman" w:cs="Times New Roman"/>
          <w:b/>
          <w:sz w:val="28"/>
          <w:szCs w:val="28"/>
          <w:lang w:val="ru-RU"/>
        </w:rPr>
      </w:pPr>
      <w:proofErr w:type="spellStart"/>
      <w:r w:rsidRPr="006D6765">
        <w:rPr>
          <w:rFonts w:ascii="Times New Roman" w:eastAsia="Times New Roman" w:hAnsi="Times New Roman" w:cs="Times New Roman"/>
          <w:b/>
          <w:sz w:val="28"/>
          <w:szCs w:val="28"/>
          <w:lang w:val="ru-RU"/>
        </w:rPr>
        <w:t>Вимоги</w:t>
      </w:r>
      <w:proofErr w:type="spellEnd"/>
      <w:r w:rsidRPr="006D6765">
        <w:rPr>
          <w:rFonts w:ascii="Times New Roman" w:eastAsia="Times New Roman" w:hAnsi="Times New Roman" w:cs="Times New Roman"/>
          <w:b/>
          <w:sz w:val="28"/>
          <w:szCs w:val="28"/>
          <w:lang w:val="ru-RU"/>
        </w:rPr>
        <w:t xml:space="preserve"> щодо предмету закупівлі </w:t>
      </w:r>
    </w:p>
    <w:p w:rsidR="006D6765" w:rsidRPr="006D6765" w:rsidRDefault="006D6765" w:rsidP="006D6765">
      <w:pPr>
        <w:widowControl w:val="0"/>
        <w:autoSpaceDE w:val="0"/>
        <w:spacing w:after="0" w:line="240" w:lineRule="auto"/>
        <w:ind w:left="130" w:right="142"/>
        <w:jc w:val="center"/>
        <w:rPr>
          <w:rFonts w:ascii="Times New Roman" w:eastAsia="Times New Roman" w:hAnsi="Times New Roman" w:cs="Times New Roman"/>
          <w:b/>
          <w:bCs/>
          <w:sz w:val="24"/>
          <w:szCs w:val="24"/>
          <w:lang w:val="ru-RU"/>
        </w:rPr>
      </w:pPr>
      <w:r w:rsidRPr="006D6765">
        <w:rPr>
          <w:rFonts w:ascii="Times New Roman" w:eastAsia="Times New Roman" w:hAnsi="Times New Roman" w:cs="Times New Roman"/>
          <w:sz w:val="24"/>
          <w:szCs w:val="24"/>
          <w:lang w:val="ru-RU"/>
        </w:rPr>
        <w:t>(</w:t>
      </w:r>
      <w:proofErr w:type="spellStart"/>
      <w:r w:rsidRPr="006D6765">
        <w:rPr>
          <w:rFonts w:ascii="Times New Roman" w:eastAsia="Times New Roman" w:hAnsi="Times New Roman" w:cs="Times New Roman"/>
          <w:sz w:val="24"/>
          <w:szCs w:val="24"/>
          <w:lang w:val="ru-RU"/>
        </w:rPr>
        <w:t>Технічні</w:t>
      </w:r>
      <w:proofErr w:type="spellEnd"/>
      <w:r w:rsidRPr="006D6765">
        <w:rPr>
          <w:rFonts w:ascii="Times New Roman" w:eastAsia="Times New Roman" w:hAnsi="Times New Roman" w:cs="Times New Roman"/>
          <w:sz w:val="24"/>
          <w:szCs w:val="24"/>
          <w:lang w:val="ru-RU"/>
        </w:rPr>
        <w:t xml:space="preserve">, </w:t>
      </w:r>
      <w:proofErr w:type="spellStart"/>
      <w:r w:rsidRPr="006D6765">
        <w:rPr>
          <w:rFonts w:ascii="Times New Roman" w:eastAsia="Times New Roman" w:hAnsi="Times New Roman" w:cs="Times New Roman"/>
          <w:sz w:val="24"/>
          <w:szCs w:val="24"/>
          <w:lang w:val="ru-RU"/>
        </w:rPr>
        <w:t>якісні</w:t>
      </w:r>
      <w:proofErr w:type="spellEnd"/>
      <w:r w:rsidRPr="006D6765">
        <w:rPr>
          <w:rFonts w:ascii="Times New Roman" w:eastAsia="Times New Roman" w:hAnsi="Times New Roman" w:cs="Times New Roman"/>
          <w:sz w:val="24"/>
          <w:szCs w:val="24"/>
          <w:lang w:val="ru-RU"/>
        </w:rPr>
        <w:t xml:space="preserve"> та </w:t>
      </w:r>
      <w:proofErr w:type="spellStart"/>
      <w:r w:rsidRPr="006D6765">
        <w:rPr>
          <w:rFonts w:ascii="Times New Roman" w:eastAsia="Times New Roman" w:hAnsi="Times New Roman" w:cs="Times New Roman"/>
          <w:sz w:val="24"/>
          <w:szCs w:val="24"/>
          <w:lang w:val="ru-RU"/>
        </w:rPr>
        <w:t>кількісні</w:t>
      </w:r>
      <w:proofErr w:type="spellEnd"/>
      <w:r w:rsidRPr="006D6765">
        <w:rPr>
          <w:rFonts w:ascii="Times New Roman" w:eastAsia="Times New Roman" w:hAnsi="Times New Roman" w:cs="Times New Roman"/>
          <w:sz w:val="24"/>
          <w:szCs w:val="24"/>
          <w:lang w:val="ru-RU"/>
        </w:rPr>
        <w:t xml:space="preserve"> характеристики предмета закупівлі)</w:t>
      </w:r>
    </w:p>
    <w:p w:rsidR="006D6765" w:rsidRPr="006D6765" w:rsidRDefault="006D6765" w:rsidP="008503B6">
      <w:pPr>
        <w:widowControl w:val="0"/>
        <w:spacing w:after="0" w:line="240" w:lineRule="auto"/>
        <w:rPr>
          <w:rFonts w:ascii="Times New Roman" w:eastAsia="Times New Roman" w:hAnsi="Times New Roman" w:cs="Times New Roman"/>
          <w:sz w:val="24"/>
          <w:szCs w:val="24"/>
        </w:rPr>
      </w:pPr>
    </w:p>
    <w:p w:rsidR="006D6765" w:rsidRPr="000F587B" w:rsidRDefault="006D6765" w:rsidP="006D6765">
      <w:pPr>
        <w:numPr>
          <w:ilvl w:val="0"/>
          <w:numId w:val="11"/>
        </w:numPr>
        <w:autoSpaceDN w:val="0"/>
        <w:spacing w:after="0" w:line="240" w:lineRule="auto"/>
        <w:ind w:left="0" w:firstLine="0"/>
        <w:contextualSpacing/>
        <w:jc w:val="both"/>
        <w:rPr>
          <w:rFonts w:ascii="Times New Roman" w:eastAsiaTheme="minorHAnsi" w:hAnsi="Times New Roman" w:cs="Times New Roman"/>
          <w:b/>
          <w:bCs/>
          <w:i/>
          <w:sz w:val="24"/>
          <w:szCs w:val="24"/>
          <w:lang w:eastAsia="x-none"/>
        </w:rPr>
      </w:pPr>
      <w:r w:rsidRPr="006D6765">
        <w:rPr>
          <w:rFonts w:ascii="Times New Roman" w:eastAsiaTheme="minorHAnsi" w:hAnsi="Times New Roman" w:cs="Times New Roman"/>
          <w:sz w:val="24"/>
          <w:szCs w:val="24"/>
          <w:lang w:eastAsia="x-none"/>
        </w:rPr>
        <w:t>Технічні параметри:</w:t>
      </w:r>
    </w:p>
    <w:p w:rsidR="000F587B" w:rsidRPr="006D6765" w:rsidRDefault="000F587B" w:rsidP="000F587B">
      <w:pPr>
        <w:autoSpaceDN w:val="0"/>
        <w:spacing w:after="0" w:line="240" w:lineRule="auto"/>
        <w:contextualSpacing/>
        <w:jc w:val="both"/>
        <w:rPr>
          <w:rFonts w:ascii="Times New Roman" w:eastAsiaTheme="minorHAnsi" w:hAnsi="Times New Roman" w:cs="Times New Roman"/>
          <w:b/>
          <w:bCs/>
          <w:i/>
          <w:sz w:val="24"/>
          <w:szCs w:val="24"/>
          <w:lang w:eastAsia="x-none"/>
        </w:rPr>
      </w:pPr>
    </w:p>
    <w:p w:rsidR="006D6765" w:rsidRPr="006D6765" w:rsidRDefault="006D6765" w:rsidP="006D6765">
      <w:pPr>
        <w:widowControl w:val="0"/>
        <w:tabs>
          <w:tab w:val="left" w:pos="1440"/>
        </w:tabs>
        <w:spacing w:after="0" w:line="240" w:lineRule="auto"/>
        <w:jc w:val="both"/>
        <w:rPr>
          <w:rFonts w:ascii="Times New Roman" w:eastAsia="Times New Roman" w:hAnsi="Times New Roman" w:cs="Times New Roman"/>
          <w:sz w:val="24"/>
          <w:szCs w:val="24"/>
          <w:lang w:val="ru-RU"/>
        </w:rPr>
      </w:pPr>
      <w:r w:rsidRPr="006D6765">
        <w:rPr>
          <w:rFonts w:ascii="Times New Roman" w:eastAsia="Times New Roman" w:hAnsi="Times New Roman" w:cs="Times New Roman"/>
          <w:sz w:val="24"/>
          <w:szCs w:val="24"/>
          <w:lang w:val="ru-RU"/>
        </w:rPr>
        <w:t>Кількість товарів:</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760"/>
        <w:gridCol w:w="2546"/>
        <w:gridCol w:w="2133"/>
      </w:tblGrid>
      <w:tr w:rsidR="006D6765" w:rsidRPr="006D6765" w:rsidTr="00542CB0">
        <w:trPr>
          <w:trHeight w:val="506"/>
          <w:tblCellSpacing w:w="0" w:type="dxa"/>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6765" w:rsidRPr="006D6765" w:rsidRDefault="006D6765" w:rsidP="006D6765">
            <w:pPr>
              <w:spacing w:after="0" w:line="240" w:lineRule="auto"/>
              <w:jc w:val="center"/>
              <w:rPr>
                <w:rFonts w:ascii="Times New Roman" w:eastAsia="Times New Roman" w:hAnsi="Times New Roman" w:cs="Times New Roman"/>
                <w:b/>
                <w:bCs/>
                <w:sz w:val="24"/>
                <w:szCs w:val="24"/>
                <w:lang w:val="ru-RU"/>
              </w:rPr>
            </w:pPr>
            <w:r w:rsidRPr="006D6765">
              <w:rPr>
                <w:rFonts w:ascii="Times New Roman" w:eastAsia="Times New Roman" w:hAnsi="Times New Roman" w:cs="Times New Roman"/>
                <w:b/>
                <w:bCs/>
                <w:sz w:val="24"/>
                <w:szCs w:val="24"/>
                <w:lang w:val="ru-RU"/>
              </w:rPr>
              <w:t>№</w:t>
            </w:r>
          </w:p>
          <w:p w:rsidR="006D6765" w:rsidRPr="006D6765" w:rsidRDefault="006D6765" w:rsidP="006D6765">
            <w:pPr>
              <w:spacing w:after="0" w:line="240" w:lineRule="auto"/>
              <w:jc w:val="center"/>
              <w:rPr>
                <w:rFonts w:ascii="Times New Roman" w:eastAsia="Times New Roman" w:hAnsi="Times New Roman" w:cs="Times New Roman"/>
                <w:sz w:val="24"/>
                <w:szCs w:val="24"/>
                <w:lang w:val="ru-RU"/>
              </w:rPr>
            </w:pPr>
            <w:r w:rsidRPr="006D6765">
              <w:rPr>
                <w:rFonts w:ascii="Times New Roman" w:eastAsia="Times New Roman" w:hAnsi="Times New Roman" w:cs="Times New Roman"/>
                <w:b/>
                <w:bCs/>
                <w:sz w:val="24"/>
                <w:szCs w:val="24"/>
                <w:lang w:val="ru-RU"/>
              </w:rPr>
              <w:t>з/п</w:t>
            </w:r>
          </w:p>
        </w:tc>
        <w:tc>
          <w:tcPr>
            <w:tcW w:w="3760" w:type="dxa"/>
            <w:tcBorders>
              <w:top w:val="single" w:sz="4" w:space="0" w:color="auto"/>
              <w:left w:val="single" w:sz="4" w:space="0" w:color="auto"/>
              <w:bottom w:val="single" w:sz="4" w:space="0" w:color="auto"/>
              <w:right w:val="single" w:sz="4" w:space="0" w:color="auto"/>
            </w:tcBorders>
            <w:vAlign w:val="center"/>
            <w:hideMark/>
          </w:tcPr>
          <w:p w:rsidR="006D6765" w:rsidRPr="006D6765" w:rsidRDefault="006D6765" w:rsidP="006D6765">
            <w:pPr>
              <w:spacing w:after="0" w:line="240" w:lineRule="auto"/>
              <w:jc w:val="center"/>
              <w:rPr>
                <w:rFonts w:ascii="Times New Roman" w:eastAsia="Times New Roman" w:hAnsi="Times New Roman" w:cs="Times New Roman"/>
                <w:b/>
                <w:sz w:val="24"/>
                <w:szCs w:val="24"/>
                <w:lang w:val="ru-RU"/>
              </w:rPr>
            </w:pPr>
            <w:r w:rsidRPr="006D6765">
              <w:rPr>
                <w:rFonts w:ascii="Times New Roman" w:eastAsia="Times New Roman" w:hAnsi="Times New Roman" w:cs="Times New Roman"/>
                <w:b/>
                <w:sz w:val="24"/>
                <w:szCs w:val="24"/>
                <w:lang w:val="ru-RU"/>
              </w:rPr>
              <w:t>Найменування</w:t>
            </w:r>
          </w:p>
          <w:p w:rsidR="006D6765" w:rsidRPr="006D6765" w:rsidRDefault="006D6765" w:rsidP="006D6765">
            <w:pPr>
              <w:spacing w:after="0" w:line="240" w:lineRule="auto"/>
              <w:jc w:val="center"/>
              <w:rPr>
                <w:rFonts w:ascii="Times New Roman" w:eastAsia="Times New Roman" w:hAnsi="Times New Roman" w:cs="Times New Roman"/>
                <w:b/>
                <w:sz w:val="24"/>
                <w:szCs w:val="24"/>
                <w:lang w:val="ru-RU"/>
              </w:rPr>
            </w:pPr>
            <w:proofErr w:type="spellStart"/>
            <w:r w:rsidRPr="006D6765">
              <w:rPr>
                <w:rFonts w:ascii="Times New Roman" w:eastAsia="Times New Roman" w:hAnsi="Times New Roman" w:cs="Times New Roman"/>
                <w:b/>
                <w:sz w:val="24"/>
                <w:szCs w:val="24"/>
                <w:lang w:val="ru-RU"/>
              </w:rPr>
              <w:t>продукції</w:t>
            </w:r>
            <w:proofErr w:type="spellEnd"/>
            <w:r w:rsidRPr="006D6765">
              <w:rPr>
                <w:rFonts w:ascii="Times New Roman" w:eastAsia="Times New Roman" w:hAnsi="Times New Roman" w:cs="Times New Roman"/>
                <w:b/>
                <w:sz w:val="24"/>
                <w:szCs w:val="24"/>
                <w:lang w:val="ru-RU"/>
              </w:rPr>
              <w:t xml:space="preserve"> та </w:t>
            </w:r>
            <w:proofErr w:type="spellStart"/>
            <w:r w:rsidRPr="006D6765">
              <w:rPr>
                <w:rFonts w:ascii="Times New Roman" w:eastAsia="Times New Roman" w:hAnsi="Times New Roman" w:cs="Times New Roman"/>
                <w:b/>
                <w:sz w:val="24"/>
                <w:szCs w:val="24"/>
                <w:lang w:val="ru-RU"/>
              </w:rPr>
              <w:t>національний</w:t>
            </w:r>
            <w:proofErr w:type="spellEnd"/>
            <w:r w:rsidRPr="006D6765">
              <w:rPr>
                <w:rFonts w:ascii="Times New Roman" w:eastAsia="Times New Roman" w:hAnsi="Times New Roman" w:cs="Times New Roman"/>
                <w:b/>
                <w:sz w:val="24"/>
                <w:szCs w:val="24"/>
                <w:lang w:val="ru-RU"/>
              </w:rPr>
              <w:t xml:space="preserve"> стандарт, згідно якого </w:t>
            </w:r>
            <w:proofErr w:type="spellStart"/>
            <w:r w:rsidRPr="006D6765">
              <w:rPr>
                <w:rFonts w:ascii="Times New Roman" w:eastAsia="Times New Roman" w:hAnsi="Times New Roman" w:cs="Times New Roman"/>
                <w:b/>
                <w:sz w:val="24"/>
                <w:szCs w:val="24"/>
                <w:lang w:val="ru-RU"/>
              </w:rPr>
              <w:t>продукція</w:t>
            </w:r>
            <w:proofErr w:type="spellEnd"/>
            <w:r w:rsidRPr="006D6765">
              <w:rPr>
                <w:rFonts w:ascii="Times New Roman" w:eastAsia="Times New Roman" w:hAnsi="Times New Roman" w:cs="Times New Roman"/>
                <w:b/>
                <w:sz w:val="24"/>
                <w:szCs w:val="24"/>
                <w:lang w:val="ru-RU"/>
              </w:rPr>
              <w:t xml:space="preserve"> </w:t>
            </w:r>
            <w:proofErr w:type="spellStart"/>
            <w:r w:rsidRPr="006D6765">
              <w:rPr>
                <w:rFonts w:ascii="Times New Roman" w:eastAsia="Times New Roman" w:hAnsi="Times New Roman" w:cs="Times New Roman"/>
                <w:b/>
                <w:sz w:val="24"/>
                <w:szCs w:val="24"/>
                <w:lang w:val="ru-RU"/>
              </w:rPr>
              <w:t>виготовляється</w:t>
            </w:r>
            <w:proofErr w:type="spellEnd"/>
          </w:p>
        </w:tc>
        <w:tc>
          <w:tcPr>
            <w:tcW w:w="2546" w:type="dxa"/>
            <w:tcBorders>
              <w:top w:val="single" w:sz="4" w:space="0" w:color="auto"/>
              <w:left w:val="single" w:sz="4" w:space="0" w:color="auto"/>
              <w:bottom w:val="single" w:sz="4" w:space="0" w:color="auto"/>
              <w:right w:val="single" w:sz="4" w:space="0" w:color="auto"/>
            </w:tcBorders>
            <w:vAlign w:val="center"/>
            <w:hideMark/>
          </w:tcPr>
          <w:p w:rsidR="006D6765" w:rsidRPr="006D6765" w:rsidRDefault="006D6765" w:rsidP="000F587B">
            <w:pPr>
              <w:spacing w:after="0" w:line="240" w:lineRule="auto"/>
              <w:jc w:val="center"/>
              <w:rPr>
                <w:rFonts w:ascii="Times New Roman" w:eastAsia="Times New Roman" w:hAnsi="Times New Roman" w:cs="Times New Roman"/>
                <w:b/>
                <w:sz w:val="24"/>
                <w:szCs w:val="24"/>
                <w:lang w:val="ru-RU"/>
              </w:rPr>
            </w:pPr>
            <w:r w:rsidRPr="006D6765">
              <w:rPr>
                <w:rFonts w:ascii="Times New Roman" w:eastAsia="Times New Roman" w:hAnsi="Times New Roman" w:cs="Times New Roman"/>
                <w:b/>
                <w:sz w:val="24"/>
                <w:szCs w:val="24"/>
                <w:lang w:val="ru-RU"/>
              </w:rPr>
              <w:t>Одиниця вимір</w:t>
            </w:r>
            <w:r w:rsidR="000F587B">
              <w:rPr>
                <w:rFonts w:ascii="Times New Roman" w:eastAsia="Times New Roman" w:hAnsi="Times New Roman" w:cs="Times New Roman"/>
                <w:b/>
                <w:sz w:val="24"/>
                <w:szCs w:val="24"/>
                <w:lang w:val="ru-RU"/>
              </w:rPr>
              <w:t>у</w:t>
            </w:r>
          </w:p>
        </w:tc>
        <w:tc>
          <w:tcPr>
            <w:tcW w:w="2133" w:type="dxa"/>
            <w:tcBorders>
              <w:top w:val="single" w:sz="4" w:space="0" w:color="auto"/>
              <w:left w:val="single" w:sz="4" w:space="0" w:color="auto"/>
              <w:bottom w:val="single" w:sz="4" w:space="0" w:color="auto"/>
              <w:right w:val="single" w:sz="4" w:space="0" w:color="auto"/>
            </w:tcBorders>
            <w:vAlign w:val="center"/>
            <w:hideMark/>
          </w:tcPr>
          <w:p w:rsidR="006D6765" w:rsidRPr="006D6765" w:rsidRDefault="006D6765" w:rsidP="006D6765">
            <w:pPr>
              <w:spacing w:after="0" w:line="240" w:lineRule="auto"/>
              <w:jc w:val="center"/>
              <w:rPr>
                <w:rFonts w:ascii="Times New Roman" w:eastAsia="Times New Roman" w:hAnsi="Times New Roman" w:cs="Times New Roman"/>
                <w:b/>
                <w:sz w:val="24"/>
                <w:szCs w:val="24"/>
                <w:lang w:val="ru-RU"/>
              </w:rPr>
            </w:pPr>
            <w:r w:rsidRPr="006D6765">
              <w:rPr>
                <w:rFonts w:ascii="Times New Roman" w:eastAsia="Times New Roman" w:hAnsi="Times New Roman" w:cs="Times New Roman"/>
                <w:b/>
                <w:sz w:val="24"/>
                <w:szCs w:val="24"/>
                <w:lang w:val="ru-RU"/>
              </w:rPr>
              <w:t>Кількість</w:t>
            </w:r>
          </w:p>
        </w:tc>
      </w:tr>
      <w:tr w:rsidR="006D6765" w:rsidRPr="006D6765" w:rsidTr="002617A0">
        <w:trPr>
          <w:trHeight w:val="214"/>
          <w:tblCellSpacing w:w="0" w:type="dxa"/>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6765" w:rsidRPr="006D6765" w:rsidRDefault="006D6765" w:rsidP="006D6765">
            <w:pPr>
              <w:spacing w:after="0" w:line="240" w:lineRule="auto"/>
              <w:jc w:val="center"/>
              <w:rPr>
                <w:rFonts w:ascii="Times New Roman" w:eastAsia="Times New Roman" w:hAnsi="Times New Roman" w:cs="Times New Roman"/>
                <w:b/>
                <w:sz w:val="24"/>
                <w:szCs w:val="24"/>
                <w:lang w:val="ru-RU"/>
              </w:rPr>
            </w:pPr>
            <w:r w:rsidRPr="006D6765">
              <w:rPr>
                <w:rFonts w:ascii="Times New Roman" w:eastAsia="Times New Roman" w:hAnsi="Times New Roman" w:cs="Times New Roman"/>
                <w:b/>
                <w:bCs/>
                <w:sz w:val="24"/>
                <w:szCs w:val="24"/>
                <w:lang w:val="ru-RU"/>
              </w:rPr>
              <w:t>1</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B15" w:rsidRDefault="006D6765" w:rsidP="006D6765">
            <w:pPr>
              <w:spacing w:after="0" w:line="240" w:lineRule="auto"/>
              <w:rPr>
                <w:rFonts w:ascii="Times New Roman" w:eastAsia="Times New Roman" w:hAnsi="Times New Roman" w:cs="Times New Roman"/>
                <w:b/>
                <w:sz w:val="24"/>
                <w:szCs w:val="24"/>
                <w:lang w:val="ru-RU"/>
              </w:rPr>
            </w:pPr>
            <w:r w:rsidRPr="006D6765">
              <w:rPr>
                <w:rFonts w:ascii="Times New Roman" w:eastAsia="Times New Roman" w:hAnsi="Times New Roman" w:cs="Times New Roman"/>
                <w:b/>
                <w:bCs/>
                <w:sz w:val="24"/>
                <w:szCs w:val="24"/>
                <w:lang w:val="ru-RU"/>
              </w:rPr>
              <w:fldChar w:fldCharType="begin"/>
            </w:r>
            <w:r w:rsidRPr="006D6765">
              <w:rPr>
                <w:rFonts w:ascii="Times New Roman" w:eastAsia="Times New Roman" w:hAnsi="Times New Roman" w:cs="Times New Roman"/>
                <w:b/>
                <w:bCs/>
                <w:sz w:val="24"/>
                <w:szCs w:val="24"/>
                <w:lang w:val="ru-RU"/>
              </w:rPr>
              <w:instrText xml:space="preserve"> MERGEFIELD "Конкретна_назва_закупівлі" </w:instrText>
            </w:r>
            <w:r w:rsidRPr="006D6765">
              <w:rPr>
                <w:rFonts w:ascii="Times New Roman" w:eastAsia="Times New Roman" w:hAnsi="Times New Roman" w:cs="Times New Roman"/>
                <w:b/>
                <w:bCs/>
                <w:sz w:val="24"/>
                <w:szCs w:val="24"/>
                <w:lang w:val="ru-RU"/>
              </w:rPr>
              <w:fldChar w:fldCharType="separate"/>
            </w:r>
            <w:r w:rsidRPr="006D6765">
              <w:rPr>
                <w:rFonts w:ascii="Times New Roman" w:eastAsia="Times New Roman" w:hAnsi="Times New Roman" w:cs="Times New Roman"/>
                <w:b/>
                <w:bCs/>
                <w:noProof/>
                <w:sz w:val="24"/>
                <w:szCs w:val="24"/>
                <w:lang w:val="ru-RU"/>
              </w:rPr>
              <w:t>Хліб з борошна пшеничного вищого ґатунку</w:t>
            </w:r>
            <w:r w:rsidRPr="006D6765">
              <w:rPr>
                <w:rFonts w:ascii="Times New Roman" w:eastAsia="Times New Roman" w:hAnsi="Times New Roman" w:cs="Times New Roman"/>
                <w:b/>
                <w:bCs/>
                <w:sz w:val="24"/>
                <w:szCs w:val="24"/>
                <w:lang w:val="ru-RU"/>
              </w:rPr>
              <w:fldChar w:fldCharType="end"/>
            </w:r>
            <w:r w:rsidRPr="006D6765">
              <w:rPr>
                <w:rFonts w:ascii="Times New Roman" w:eastAsia="Times New Roman" w:hAnsi="Times New Roman" w:cs="Times New Roman"/>
                <w:b/>
                <w:bCs/>
                <w:sz w:val="24"/>
                <w:szCs w:val="24"/>
              </w:rPr>
              <w:t xml:space="preserve"> </w:t>
            </w:r>
            <w:r w:rsidR="00763B15">
              <w:rPr>
                <w:rFonts w:ascii="Times New Roman" w:eastAsia="Times New Roman" w:hAnsi="Times New Roman" w:cs="Times New Roman"/>
                <w:b/>
                <w:sz w:val="24"/>
                <w:szCs w:val="24"/>
                <w:lang w:val="ru-RU"/>
              </w:rPr>
              <w:t>–</w:t>
            </w:r>
            <w:r w:rsidRPr="006D6765">
              <w:rPr>
                <w:rFonts w:ascii="Times New Roman" w:eastAsia="Times New Roman" w:hAnsi="Times New Roman" w:cs="Times New Roman"/>
                <w:b/>
                <w:sz w:val="24"/>
                <w:szCs w:val="24"/>
                <w:lang w:val="ru-RU"/>
              </w:rPr>
              <w:t xml:space="preserve"> </w:t>
            </w:r>
          </w:p>
          <w:p w:rsidR="006D6765" w:rsidRPr="006D6765" w:rsidRDefault="006D6765" w:rsidP="006D6765">
            <w:pPr>
              <w:spacing w:after="0" w:line="240" w:lineRule="auto"/>
              <w:rPr>
                <w:rFonts w:ascii="Times New Roman" w:eastAsia="Times New Roman" w:hAnsi="Times New Roman" w:cs="Times New Roman"/>
                <w:b/>
                <w:sz w:val="24"/>
                <w:szCs w:val="24"/>
                <w:lang w:val="ru-RU"/>
              </w:rPr>
            </w:pPr>
            <w:r w:rsidRPr="006D6765">
              <w:rPr>
                <w:rFonts w:ascii="Times New Roman" w:eastAsia="Times New Roman" w:hAnsi="Times New Roman" w:cs="Times New Roman"/>
                <w:b/>
                <w:sz w:val="24"/>
                <w:szCs w:val="24"/>
                <w:lang w:val="ru-RU"/>
              </w:rPr>
              <w:t>ДСТУ 7517:2014</w:t>
            </w:r>
          </w:p>
        </w:tc>
        <w:tc>
          <w:tcPr>
            <w:tcW w:w="2546" w:type="dxa"/>
            <w:tcBorders>
              <w:top w:val="single" w:sz="4" w:space="0" w:color="auto"/>
              <w:left w:val="single" w:sz="4" w:space="0" w:color="auto"/>
              <w:bottom w:val="single" w:sz="4" w:space="0" w:color="auto"/>
              <w:right w:val="single" w:sz="4" w:space="0" w:color="auto"/>
            </w:tcBorders>
            <w:vAlign w:val="center"/>
            <w:hideMark/>
          </w:tcPr>
          <w:p w:rsidR="006D6765" w:rsidRPr="006D6765" w:rsidRDefault="006D6765" w:rsidP="006D6765">
            <w:pPr>
              <w:spacing w:after="0" w:line="240" w:lineRule="auto"/>
              <w:jc w:val="center"/>
              <w:rPr>
                <w:rFonts w:ascii="Times New Roman" w:eastAsia="Times New Roman" w:hAnsi="Times New Roman" w:cs="Times New Roman"/>
                <w:b/>
                <w:sz w:val="24"/>
                <w:szCs w:val="24"/>
                <w:lang w:val="ru-RU"/>
              </w:rPr>
            </w:pPr>
            <w:r w:rsidRPr="006D6765">
              <w:rPr>
                <w:rFonts w:ascii="Times New Roman" w:eastAsia="Times New Roman" w:hAnsi="Times New Roman" w:cs="Times New Roman"/>
                <w:b/>
                <w:sz w:val="24"/>
                <w:szCs w:val="24"/>
                <w:lang w:val="ru-RU"/>
              </w:rPr>
              <w:t>кг</w:t>
            </w:r>
          </w:p>
        </w:tc>
        <w:tc>
          <w:tcPr>
            <w:tcW w:w="2133" w:type="dxa"/>
            <w:tcBorders>
              <w:top w:val="single" w:sz="4" w:space="0" w:color="auto"/>
              <w:left w:val="single" w:sz="4" w:space="0" w:color="auto"/>
              <w:bottom w:val="single" w:sz="4" w:space="0" w:color="auto"/>
              <w:right w:val="single" w:sz="4" w:space="0" w:color="auto"/>
            </w:tcBorders>
            <w:vAlign w:val="center"/>
            <w:hideMark/>
          </w:tcPr>
          <w:p w:rsidR="006D6765" w:rsidRPr="006D6765" w:rsidRDefault="00FE0102" w:rsidP="00A60863">
            <w:pPr>
              <w:spacing w:after="0" w:line="240" w:lineRule="auto"/>
              <w:ind w:left="130" w:right="142"/>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6</w:t>
            </w:r>
            <w:r w:rsidR="006D6765" w:rsidRPr="006D676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w:t>
            </w:r>
            <w:r w:rsidR="00A60863">
              <w:rPr>
                <w:rFonts w:ascii="Times New Roman" w:eastAsia="Times New Roman" w:hAnsi="Times New Roman" w:cs="Times New Roman"/>
                <w:b/>
                <w:sz w:val="24"/>
                <w:szCs w:val="24"/>
              </w:rPr>
              <w:t>0</w:t>
            </w:r>
            <w:r w:rsidR="00321B73">
              <w:rPr>
                <w:rFonts w:ascii="Times New Roman" w:eastAsia="Times New Roman" w:hAnsi="Times New Roman" w:cs="Times New Roman"/>
                <w:b/>
                <w:sz w:val="24"/>
                <w:szCs w:val="24"/>
              </w:rPr>
              <w:t>0</w:t>
            </w:r>
          </w:p>
        </w:tc>
      </w:tr>
    </w:tbl>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Для підтвердження відповідності товару, що пропонується до постачання вимогам щодо предмету закупівлі надати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-копію оригіналу декларації виробника</w:t>
      </w:r>
      <w:r w:rsidR="00F260AE">
        <w:rPr>
          <w:rFonts w:ascii="Times New Roman" w:eastAsiaTheme="minorHAnsi" w:hAnsi="Times New Roman" w:cs="Times New Roman"/>
          <w:sz w:val="24"/>
          <w:szCs w:val="24"/>
          <w:lang w:eastAsia="x-none"/>
        </w:rPr>
        <w:t>,</w:t>
      </w:r>
      <w:r w:rsidRPr="006D6765">
        <w:rPr>
          <w:rFonts w:ascii="Times New Roman" w:eastAsiaTheme="minorHAnsi" w:hAnsi="Times New Roman" w:cs="Times New Roman"/>
          <w:sz w:val="24"/>
          <w:szCs w:val="24"/>
          <w:lang w:eastAsia="x-none"/>
        </w:rPr>
        <w:t xml:space="preserve"> в якій обов’язково зазначається вид хлібобулочної продукції, який виробник випікає, реалізує та пропонує до постачання, нормативний документ (національний стандарт), вага виробу, строк реалізації, умови зберігання та підстави для її оформлення тобто - протоколи досліджень проб хлібобулочного виробу, що пропонується до постачання.</w:t>
      </w:r>
    </w:p>
    <w:p w:rsidR="006D6765" w:rsidRPr="006D6765" w:rsidRDefault="006D6765" w:rsidP="00854D56">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Для підтвердження відповідності товару, що пропонується до постачання вимогам щодо предмету закупівлі надати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-копії оригіналів</w:t>
      </w:r>
      <w:r w:rsidR="00F260AE">
        <w:rPr>
          <w:rFonts w:ascii="Times New Roman" w:eastAsiaTheme="minorHAnsi" w:hAnsi="Times New Roman" w:cs="Times New Roman"/>
          <w:sz w:val="24"/>
          <w:szCs w:val="24"/>
          <w:lang w:eastAsia="x-none"/>
        </w:rPr>
        <w:t>,</w:t>
      </w:r>
      <w:r w:rsidRPr="006D6765">
        <w:rPr>
          <w:rFonts w:ascii="Times New Roman" w:eastAsiaTheme="minorHAnsi" w:hAnsi="Times New Roman" w:cs="Times New Roman"/>
          <w:sz w:val="24"/>
          <w:szCs w:val="24"/>
          <w:lang w:eastAsia="x-none"/>
        </w:rPr>
        <w:t xml:space="preserve"> оформлених відповідно до встановлених вимог протоколів досліджень продукції, </w:t>
      </w:r>
      <w:r w:rsidR="00F260AE">
        <w:rPr>
          <w:rFonts w:ascii="Times New Roman" w:eastAsiaTheme="minorHAnsi" w:hAnsi="Times New Roman" w:cs="Times New Roman"/>
          <w:sz w:val="24"/>
          <w:szCs w:val="24"/>
          <w:lang w:eastAsia="x-none"/>
        </w:rPr>
        <w:t>і</w:t>
      </w:r>
      <w:r w:rsidRPr="006D6765">
        <w:rPr>
          <w:rFonts w:ascii="Times New Roman" w:eastAsiaTheme="minorHAnsi" w:hAnsi="Times New Roman" w:cs="Times New Roman"/>
          <w:sz w:val="24"/>
          <w:szCs w:val="24"/>
          <w:lang w:eastAsia="x-none"/>
        </w:rPr>
        <w:t xml:space="preserve">з зазначенням виду хлібобулочної продукції, який виробник випікає, реалізує та пропонує до постачання, за фізико-хімічними показниками, проведених акредитованою лабораторією та </w:t>
      </w:r>
      <w:r w:rsidR="00854D56" w:rsidRPr="00854D56">
        <w:rPr>
          <w:rFonts w:ascii="Times New Roman" w:eastAsiaTheme="minorHAnsi" w:hAnsi="Times New Roman" w:cs="Times New Roman"/>
          <w:sz w:val="24"/>
          <w:szCs w:val="24"/>
          <w:lang w:eastAsia="x-none"/>
        </w:rPr>
        <w:t xml:space="preserve">діючих відповідно до законодавства України на момент проведення </w:t>
      </w:r>
      <w:r w:rsidR="0069038F">
        <w:rPr>
          <w:rFonts w:ascii="Times New Roman" w:eastAsiaTheme="minorHAnsi" w:hAnsi="Times New Roman" w:cs="Times New Roman"/>
          <w:sz w:val="24"/>
          <w:szCs w:val="24"/>
          <w:lang w:eastAsia="x-none"/>
        </w:rPr>
        <w:t>оголошеної закупівлі</w:t>
      </w:r>
      <w:r w:rsidR="00B81E3D">
        <w:rPr>
          <w:rFonts w:ascii="Times New Roman" w:eastAsiaTheme="minorHAnsi" w:hAnsi="Times New Roman" w:cs="Times New Roman"/>
          <w:sz w:val="24"/>
          <w:szCs w:val="24"/>
          <w:lang w:eastAsia="x-none"/>
        </w:rPr>
        <w:t>.</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Для підтвердження відповідності товару, що пропонується до постачання вимогам щодо предмету закупівлі надати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-копії оригіналів</w:t>
      </w:r>
      <w:r w:rsidR="00F260AE">
        <w:rPr>
          <w:rFonts w:ascii="Times New Roman" w:eastAsiaTheme="minorHAnsi" w:hAnsi="Times New Roman" w:cs="Times New Roman"/>
          <w:sz w:val="24"/>
          <w:szCs w:val="24"/>
          <w:lang w:eastAsia="x-none"/>
        </w:rPr>
        <w:t>,</w:t>
      </w:r>
      <w:r w:rsidRPr="006D6765">
        <w:rPr>
          <w:rFonts w:ascii="Times New Roman" w:eastAsiaTheme="minorHAnsi" w:hAnsi="Times New Roman" w:cs="Times New Roman"/>
          <w:sz w:val="24"/>
          <w:szCs w:val="24"/>
          <w:lang w:eastAsia="x-none"/>
        </w:rPr>
        <w:t xml:space="preserve"> оформлених відповідно до встановлених вимог протоколів досліджень продукції, </w:t>
      </w:r>
      <w:r w:rsidR="00F260AE">
        <w:rPr>
          <w:rFonts w:ascii="Times New Roman" w:eastAsiaTheme="minorHAnsi" w:hAnsi="Times New Roman" w:cs="Times New Roman"/>
          <w:sz w:val="24"/>
          <w:szCs w:val="24"/>
          <w:lang w:eastAsia="x-none"/>
        </w:rPr>
        <w:t>і</w:t>
      </w:r>
      <w:r w:rsidRPr="006D6765">
        <w:rPr>
          <w:rFonts w:ascii="Times New Roman" w:eastAsiaTheme="minorHAnsi" w:hAnsi="Times New Roman" w:cs="Times New Roman"/>
          <w:sz w:val="24"/>
          <w:szCs w:val="24"/>
          <w:lang w:eastAsia="x-none"/>
        </w:rPr>
        <w:t xml:space="preserve">з зазначенням виду хлібобулочної продукції, який виробник випікає, реалізує та пропонує до постачання, за показниками безпеки, відповідно визначених стандартів, проведених акредитованою лабораторією та </w:t>
      </w:r>
      <w:r w:rsidR="00A502AB">
        <w:rPr>
          <w:rFonts w:ascii="Times New Roman" w:eastAsiaTheme="minorHAnsi" w:hAnsi="Times New Roman" w:cs="Times New Roman"/>
          <w:sz w:val="24"/>
          <w:szCs w:val="24"/>
          <w:lang w:eastAsia="x-none"/>
        </w:rPr>
        <w:t>діючих відповідно до законодавства України на момент проведення оголошеної закупівлі</w:t>
      </w:r>
      <w:r w:rsidR="000754A1">
        <w:rPr>
          <w:rFonts w:ascii="Times New Roman" w:eastAsiaTheme="minorHAnsi" w:hAnsi="Times New Roman" w:cs="Times New Roman"/>
          <w:sz w:val="24"/>
          <w:szCs w:val="24"/>
          <w:lang w:eastAsia="x-none"/>
        </w:rPr>
        <w:t>.</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Для підтвердження відповідності товару, що пропонується до постачання вимогам щодо предмету закупівлі надати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 xml:space="preserve">-копію оригіналу протоколу лабораторних випробувань продукції на наявність  чи відсутність ГМО, з зазначенням виду хлібобулочної продукції, який виробник випікає, реалізує та пропонує до постачання, виданий акредитованою лабораторією </w:t>
      </w:r>
      <w:r w:rsidR="006E707F">
        <w:rPr>
          <w:rFonts w:ascii="Times New Roman" w:eastAsiaTheme="minorHAnsi" w:hAnsi="Times New Roman" w:cs="Times New Roman"/>
          <w:sz w:val="24"/>
          <w:szCs w:val="24"/>
          <w:lang w:eastAsia="x-none"/>
        </w:rPr>
        <w:t>та діючий відповідно до законодавства України на момент проведення оголошеної закупівлі</w:t>
      </w:r>
      <w:r w:rsidR="000754A1">
        <w:rPr>
          <w:rFonts w:ascii="Times New Roman" w:eastAsiaTheme="minorHAnsi" w:hAnsi="Times New Roman" w:cs="Times New Roman"/>
          <w:sz w:val="24"/>
          <w:szCs w:val="24"/>
          <w:lang w:eastAsia="x-none"/>
        </w:rPr>
        <w:t>.</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Для підтвердження запровадження виробником продукції, що пропонується до постачання, системи управління безпечністю харчових продуктів стосовно виробництва хлібобулочних виробів, учасник надає у складі тендерної пропозиції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 xml:space="preserve">-копію оригіналу сертифіката, що виданий виробнику акредитованим в системі НААУ органом сертифікації, на систему управління безпечністю харчових продуктів на відповідність вимог ДСТУ ISO 22000:2019 (ISO  22000:2018 IDT);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-копію оригіналу звіту про аудит, що підтверджує, при необхідності, дію зазначеного сертифіката.</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Для підтвердження запровадження системи управління якістю виробником продукції, що пропонується до постачання (сфера сертифікації – виробництво хліба та хлібобулочних виробів), учасник надає у складі тендерної пропозиції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 xml:space="preserve">-копію оригіналу сертифіката, що виданий виробнику акредитованим в системі НААУ органом сертифікації, на систему управління якістю на відповідність вимогам ДСТУ ISO 9001:2015 (ISO 9001:2015,IDT);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 xml:space="preserve">-копію оригіналу звіту про аудит, що підтверджує, при необхідності, дію зазначеного сертифіката. </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Для підтвердження запровадження системи екологічного управління виробником продукції, що пропонується до постачання (сфера сертифікації – виробництво хліба та хлібобулочних виробів) учасник надає у складі тендерної пропозиції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 xml:space="preserve">-копію оригіналу сертифікату, що виданий виробнику акредитованим в системі НААУ органом сертифікації, на </w:t>
      </w:r>
      <w:r w:rsidRPr="006D6765">
        <w:rPr>
          <w:rFonts w:ascii="Times New Roman" w:eastAsiaTheme="minorHAnsi" w:hAnsi="Times New Roman" w:cs="Times New Roman"/>
          <w:sz w:val="24"/>
          <w:szCs w:val="24"/>
          <w:lang w:eastAsia="x-none"/>
        </w:rPr>
        <w:lastRenderedPageBreak/>
        <w:t xml:space="preserve">систему екологічного управління на відповідність вимогам ДСТУ ISO 14001:2015 (ISO 14001:2015, IDT);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-копію оригіналу звіту про аудит, що підтверджує, при необхідності, дію зазначеного сертифіката.</w:t>
      </w:r>
    </w:p>
    <w:p w:rsidR="006D6765" w:rsidRPr="006D6765" w:rsidRDefault="006D6765" w:rsidP="008A627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Надати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 xml:space="preserve">-копію оригіналу акту </w:t>
      </w:r>
      <w:proofErr w:type="spellStart"/>
      <w:r w:rsidRPr="006D6765">
        <w:rPr>
          <w:rFonts w:ascii="Times New Roman" w:eastAsiaTheme="minorHAnsi" w:hAnsi="Times New Roman" w:cs="Times New Roman"/>
          <w:sz w:val="24"/>
          <w:szCs w:val="24"/>
          <w:lang w:eastAsia="x-none"/>
        </w:rPr>
        <w:t>Держпродспоживслужби</w:t>
      </w:r>
      <w:proofErr w:type="spellEnd"/>
      <w:r w:rsidR="00F260AE">
        <w:rPr>
          <w:rFonts w:ascii="Times New Roman" w:eastAsiaTheme="minorHAnsi" w:hAnsi="Times New Roman" w:cs="Times New Roman"/>
          <w:sz w:val="24"/>
          <w:szCs w:val="24"/>
          <w:lang w:eastAsia="x-none"/>
        </w:rPr>
        <w:t>,</w:t>
      </w:r>
      <w:r w:rsidRPr="006D6765">
        <w:rPr>
          <w:rFonts w:ascii="Times New Roman" w:eastAsiaTheme="minorHAnsi" w:hAnsi="Times New Roman" w:cs="Times New Roman"/>
          <w:sz w:val="24"/>
          <w:szCs w:val="24"/>
          <w:lang w:eastAsia="x-none"/>
        </w:rPr>
        <w:t xml:space="preserve"> складеного за результатами проведення планового (позапланового) заходу державного контролю (інспектування) стосовно дотримання оператором ринку вимог законодавства про харчові продукти (форма якого затверджена наказом Міністерства Економіки України від 21.02.2022р. №143-22). Без виявлених порушень та </w:t>
      </w:r>
      <w:r w:rsidR="008A6275" w:rsidRPr="008A6275">
        <w:rPr>
          <w:rFonts w:ascii="Times New Roman" w:eastAsiaTheme="minorHAnsi" w:hAnsi="Times New Roman" w:cs="Times New Roman"/>
          <w:sz w:val="24"/>
          <w:szCs w:val="24"/>
          <w:lang w:eastAsia="x-none"/>
        </w:rPr>
        <w:t>діючий відповідно до законодавства України на момент проведення оголошеної закупівлі</w:t>
      </w:r>
      <w:r w:rsidRPr="006D6765">
        <w:rPr>
          <w:rFonts w:ascii="Times New Roman" w:eastAsiaTheme="minorHAnsi" w:hAnsi="Times New Roman" w:cs="Times New Roman"/>
          <w:sz w:val="24"/>
          <w:szCs w:val="24"/>
          <w:lang w:eastAsia="x-none"/>
        </w:rPr>
        <w:t xml:space="preserve">. </w:t>
      </w:r>
    </w:p>
    <w:p w:rsidR="006D6765" w:rsidRPr="006D6765" w:rsidRDefault="006D6765" w:rsidP="000B119D">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Надати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 xml:space="preserve">-копію оригіналу акту </w:t>
      </w:r>
      <w:proofErr w:type="spellStart"/>
      <w:r w:rsidRPr="006D6765">
        <w:rPr>
          <w:rFonts w:ascii="Times New Roman" w:eastAsiaTheme="minorHAnsi" w:hAnsi="Times New Roman" w:cs="Times New Roman"/>
          <w:sz w:val="24"/>
          <w:szCs w:val="24"/>
          <w:lang w:eastAsia="x-none"/>
        </w:rPr>
        <w:t>Держпродспоживслужби</w:t>
      </w:r>
      <w:proofErr w:type="spellEnd"/>
      <w:r w:rsidRPr="006D6765">
        <w:rPr>
          <w:rFonts w:ascii="Times New Roman" w:eastAsiaTheme="minorHAnsi" w:hAnsi="Times New Roman" w:cs="Times New Roman"/>
          <w:sz w:val="24"/>
          <w:szCs w:val="24"/>
          <w:lang w:eastAsia="x-none"/>
        </w:rPr>
        <w:t xml:space="preserve">, складеного за результатами проведення заходу державного контролю у формі аудиту постійно діючих процедур, заснованих на принципах НАССР (форма якого затверджена наказом Міністерства Аграрної політики та продовольства України від 08.08.2019р. №446). Без виявлених порушень та </w:t>
      </w:r>
      <w:r w:rsidR="000B119D" w:rsidRPr="000B119D">
        <w:rPr>
          <w:rFonts w:ascii="Times New Roman" w:eastAsiaTheme="minorHAnsi" w:hAnsi="Times New Roman" w:cs="Times New Roman"/>
          <w:sz w:val="24"/>
          <w:szCs w:val="24"/>
          <w:lang w:eastAsia="x-none"/>
        </w:rPr>
        <w:t>діючий відповідно до законодавства України на момент проведення оголошеної закупівлі</w:t>
      </w:r>
      <w:r w:rsidRPr="006D6765">
        <w:rPr>
          <w:rFonts w:ascii="Times New Roman" w:eastAsiaTheme="minorHAnsi" w:hAnsi="Times New Roman" w:cs="Times New Roman"/>
          <w:sz w:val="24"/>
          <w:szCs w:val="24"/>
          <w:lang w:eastAsia="x-none"/>
        </w:rPr>
        <w:t>.</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b/>
          <w:i/>
          <w:sz w:val="24"/>
          <w:szCs w:val="24"/>
          <w:lang w:eastAsia="x-none"/>
        </w:rPr>
      </w:pPr>
      <w:r w:rsidRPr="006D6765">
        <w:rPr>
          <w:rFonts w:ascii="Times New Roman" w:eastAsiaTheme="minorHAnsi" w:hAnsi="Times New Roman" w:cs="Times New Roman"/>
          <w:sz w:val="24"/>
          <w:szCs w:val="24"/>
          <w:lang w:eastAsia="x-none"/>
        </w:rPr>
        <w:t xml:space="preserve">Замовник залишає за собою право у будь-який час провести вибіркову перевірку поставлених товарів для проведення досліджень на відповідність зазначеним національним стандартам щодо якості та показників безпеки в акредитованих лабораторіях. Вартість проведення досліджень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w:t>
      </w:r>
      <w:r w:rsidRPr="006D6765">
        <w:rPr>
          <w:rFonts w:ascii="Times New Roman" w:eastAsiaTheme="minorHAnsi" w:hAnsi="Times New Roman" w:cs="Times New Roman"/>
          <w:b/>
          <w:i/>
          <w:sz w:val="24"/>
          <w:szCs w:val="24"/>
          <w:lang w:eastAsia="x-none"/>
        </w:rPr>
        <w:t>Учасник у складі пропозиції повинен надати гарантійний лист щодо гарантій виконання зазначеного вище.</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color w:val="FF0000"/>
          <w:sz w:val="24"/>
          <w:szCs w:val="24"/>
          <w:lang w:eastAsia="x-none"/>
        </w:rPr>
      </w:pPr>
      <w:r w:rsidRPr="006D6765">
        <w:rPr>
          <w:rFonts w:ascii="Times New Roman" w:eastAsiaTheme="minorHAnsi" w:hAnsi="Times New Roman" w:cs="Times New Roman"/>
          <w:sz w:val="24"/>
          <w:szCs w:val="24"/>
          <w:lang w:eastAsia="x-none"/>
        </w:rPr>
        <w:t xml:space="preserve">Поставка товару має здійснюватися кожного дня на автотранспорті Учасника, що призначений для перевезення визначеної в тендерній документації продукції. </w:t>
      </w:r>
      <w:r w:rsidRPr="006D6765">
        <w:rPr>
          <w:rFonts w:ascii="Times New Roman" w:eastAsiaTheme="minorHAnsi" w:hAnsi="Times New Roman" w:cs="Times New Roman"/>
          <w:spacing w:val="-14"/>
          <w:sz w:val="24"/>
          <w:szCs w:val="24"/>
          <w:lang w:eastAsia="x-none"/>
        </w:rPr>
        <w:t>Поставка товару здійснюється щоденно до 07.00 годин ранку</w:t>
      </w:r>
      <w:r w:rsidRPr="006D6765">
        <w:rPr>
          <w:rFonts w:ascii="Times New Roman" w:eastAsiaTheme="minorHAnsi" w:hAnsi="Times New Roman" w:cs="Times New Roman"/>
          <w:bCs/>
          <w:iCs/>
          <w:sz w:val="24"/>
          <w:szCs w:val="24"/>
          <w:lang w:eastAsia="x-none"/>
        </w:rPr>
        <w:t xml:space="preserve">. </w:t>
      </w:r>
      <w:r w:rsidRPr="006D6765">
        <w:rPr>
          <w:rFonts w:ascii="Times New Roman" w:eastAsiaTheme="minorHAnsi" w:hAnsi="Times New Roman" w:cs="Times New Roman"/>
          <w:sz w:val="24"/>
          <w:szCs w:val="24"/>
          <w:lang w:eastAsia="x-none"/>
        </w:rPr>
        <w:t>Навантаження та розвантаження товару (витрати на постачання товару) не відшкодовуються замовником.</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color w:val="FF0000"/>
          <w:sz w:val="24"/>
          <w:szCs w:val="24"/>
          <w:lang w:eastAsia="x-none"/>
        </w:rPr>
      </w:pPr>
      <w:r w:rsidRPr="006D6765">
        <w:rPr>
          <w:rFonts w:ascii="Times New Roman" w:eastAsiaTheme="minorHAnsi" w:hAnsi="Times New Roman" w:cs="Times New Roman"/>
          <w:sz w:val="24"/>
          <w:szCs w:val="24"/>
          <w:lang w:eastAsia="x-none"/>
        </w:rPr>
        <w:t>Об</w:t>
      </w:r>
      <w:r w:rsidR="00F260AE">
        <w:rPr>
          <w:rFonts w:ascii="Times New Roman" w:eastAsiaTheme="minorHAnsi" w:hAnsi="Times New Roman" w:cs="Times New Roman"/>
          <w:sz w:val="24"/>
          <w:szCs w:val="24"/>
          <w:lang w:eastAsia="x-none"/>
        </w:rPr>
        <w:t xml:space="preserve">сяг поставки підлягає корекції, </w:t>
      </w:r>
      <w:r w:rsidRPr="006D6765">
        <w:rPr>
          <w:rFonts w:ascii="Times New Roman" w:eastAsiaTheme="minorHAnsi" w:hAnsi="Times New Roman" w:cs="Times New Roman"/>
          <w:sz w:val="24"/>
          <w:szCs w:val="24"/>
          <w:lang w:eastAsia="x-none"/>
        </w:rPr>
        <w:t>згідно заявок замовника</w:t>
      </w:r>
      <w:r w:rsidR="005541B1">
        <w:rPr>
          <w:rFonts w:ascii="Times New Roman" w:eastAsiaTheme="minorHAnsi" w:hAnsi="Times New Roman" w:cs="Times New Roman"/>
          <w:sz w:val="24"/>
          <w:szCs w:val="24"/>
          <w:lang w:eastAsia="x-none"/>
        </w:rPr>
        <w:t>.</w:t>
      </w:r>
    </w:p>
    <w:p w:rsidR="006D6765" w:rsidRPr="006D6765" w:rsidRDefault="006D6765" w:rsidP="00F260AE">
      <w:pPr>
        <w:numPr>
          <w:ilvl w:val="0"/>
          <w:numId w:val="11"/>
        </w:numPr>
        <w:tabs>
          <w:tab w:val="left" w:pos="142"/>
          <w:tab w:val="left" w:pos="284"/>
          <w:tab w:val="left" w:pos="709"/>
          <w:tab w:val="left" w:pos="851"/>
        </w:tabs>
        <w:suppressAutoHyphens/>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Строк придатності товару на день поставки повинен становити не менш 80% від загального строку придатності.</w:t>
      </w:r>
    </w:p>
    <w:p w:rsidR="006D6765" w:rsidRPr="006D6765" w:rsidRDefault="006D6765" w:rsidP="008276A5">
      <w:pPr>
        <w:numPr>
          <w:ilvl w:val="0"/>
          <w:numId w:val="11"/>
        </w:numPr>
        <w:tabs>
          <w:tab w:val="left" w:pos="142"/>
          <w:tab w:val="left" w:pos="284"/>
          <w:tab w:val="left" w:pos="709"/>
          <w:tab w:val="left" w:pos="851"/>
        </w:tabs>
        <w:suppressAutoHyphens/>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Кожна партія товару повинна супроводжуватись документом, який підтверджує якість продукції.</w:t>
      </w:r>
    </w:p>
    <w:p w:rsidR="006D6765" w:rsidRPr="006D6765" w:rsidRDefault="008276A5" w:rsidP="008276A5">
      <w:pPr>
        <w:numPr>
          <w:ilvl w:val="0"/>
          <w:numId w:val="11"/>
        </w:numPr>
        <w:tabs>
          <w:tab w:val="left" w:pos="142"/>
          <w:tab w:val="left" w:pos="284"/>
          <w:tab w:val="left" w:pos="567"/>
          <w:tab w:val="left" w:pos="709"/>
          <w:tab w:val="left" w:pos="851"/>
        </w:tabs>
        <w:suppressAutoHyphens/>
        <w:autoSpaceDN w:val="0"/>
        <w:spacing w:after="0" w:line="240" w:lineRule="auto"/>
        <w:ind w:left="0" w:firstLine="0"/>
        <w:contextualSpacing/>
        <w:jc w:val="both"/>
        <w:rPr>
          <w:rFonts w:ascii="Times New Roman" w:eastAsiaTheme="minorHAnsi" w:hAnsi="Times New Roman" w:cs="Times New Roman"/>
          <w:sz w:val="24"/>
          <w:szCs w:val="24"/>
          <w:lang w:eastAsia="x-none"/>
        </w:rPr>
      </w:pPr>
      <w:r>
        <w:rPr>
          <w:rFonts w:ascii="Times New Roman" w:eastAsiaTheme="minorHAnsi" w:hAnsi="Times New Roman" w:cs="Times New Roman"/>
          <w:sz w:val="24"/>
          <w:szCs w:val="24"/>
          <w:lang w:eastAsia="x-none"/>
        </w:rPr>
        <w:t xml:space="preserve">  </w:t>
      </w:r>
      <w:r w:rsidR="006D6765" w:rsidRPr="006D6765">
        <w:rPr>
          <w:rFonts w:ascii="Times New Roman" w:eastAsiaTheme="minorHAnsi" w:hAnsi="Times New Roman" w:cs="Times New Roman"/>
          <w:sz w:val="24"/>
          <w:szCs w:val="24"/>
          <w:lang w:eastAsia="x-none"/>
        </w:rPr>
        <w:t>Виконавець забезпечує належне санітарне утримання виробничих приміщень, обладнання, інвентарю, а також контролює дотримання працівниками вик</w:t>
      </w:r>
      <w:r w:rsidR="00E81849">
        <w:rPr>
          <w:rFonts w:ascii="Times New Roman" w:eastAsiaTheme="minorHAnsi" w:hAnsi="Times New Roman" w:cs="Times New Roman"/>
          <w:sz w:val="24"/>
          <w:szCs w:val="24"/>
          <w:lang w:eastAsia="x-none"/>
        </w:rPr>
        <w:t>онавця правил особистої гігієни.</w:t>
      </w:r>
    </w:p>
    <w:p w:rsidR="006D6765" w:rsidRPr="006D6765" w:rsidRDefault="006D6765" w:rsidP="006D6765">
      <w:pPr>
        <w:numPr>
          <w:ilvl w:val="0"/>
          <w:numId w:val="11"/>
        </w:numPr>
        <w:tabs>
          <w:tab w:val="left" w:pos="142"/>
          <w:tab w:val="left" w:pos="284"/>
          <w:tab w:val="left" w:pos="851"/>
        </w:tabs>
        <w:suppressAutoHyphens/>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Строк постачання –</w:t>
      </w:r>
      <w:r w:rsidR="007975E9">
        <w:rPr>
          <w:rFonts w:ascii="Times New Roman" w:eastAsiaTheme="minorHAnsi" w:hAnsi="Times New Roman" w:cs="Times New Roman"/>
          <w:sz w:val="24"/>
          <w:szCs w:val="24"/>
          <w:lang w:eastAsia="x-none"/>
        </w:rPr>
        <w:t xml:space="preserve"> п</w:t>
      </w:r>
      <w:r w:rsidRPr="006D6765">
        <w:rPr>
          <w:rFonts w:ascii="Times New Roman" w:eastAsiaTheme="minorHAnsi" w:hAnsi="Times New Roman" w:cs="Times New Roman"/>
          <w:sz w:val="24"/>
          <w:szCs w:val="24"/>
          <w:lang w:eastAsia="x-none"/>
        </w:rPr>
        <w:t>о 31.12.2023 року.</w:t>
      </w:r>
    </w:p>
    <w:p w:rsidR="006D6765" w:rsidRPr="006D6765" w:rsidRDefault="006D6765" w:rsidP="006D6765">
      <w:pPr>
        <w:widowControl w:val="0"/>
        <w:autoSpaceDN w:val="0"/>
        <w:spacing w:after="0" w:line="240" w:lineRule="auto"/>
        <w:contextualSpacing/>
        <w:jc w:val="both"/>
        <w:rPr>
          <w:rFonts w:asciiTheme="minorHAnsi" w:eastAsiaTheme="minorHAnsi" w:hAnsiTheme="minorHAnsi" w:cstheme="minorBidi"/>
          <w:b/>
          <w:lang w:eastAsia="x-none"/>
        </w:rPr>
      </w:pPr>
    </w:p>
    <w:p w:rsidR="007D7953" w:rsidRPr="00D436BC" w:rsidRDefault="007D7953" w:rsidP="00FA6949">
      <w:pPr>
        <w:pStyle w:val="afb"/>
        <w:jc w:val="both"/>
        <w:rPr>
          <w:rFonts w:ascii="Times New Roman" w:hAnsi="Times New Roman" w:cs="Times New Roman"/>
          <w:sz w:val="24"/>
          <w:szCs w:val="24"/>
        </w:rPr>
      </w:pPr>
    </w:p>
    <w:p w:rsidR="007B0349" w:rsidRPr="00B45CBB" w:rsidRDefault="00FA6949" w:rsidP="00FA6949">
      <w:pPr>
        <w:pStyle w:val="afb"/>
        <w:jc w:val="both"/>
        <w:rPr>
          <w:rFonts w:ascii="Times New Roman" w:hAnsi="Times New Roman" w:cs="Times New Roman"/>
          <w:b/>
          <w:sz w:val="24"/>
          <w:szCs w:val="24"/>
        </w:rPr>
      </w:pPr>
      <w:r w:rsidRPr="007D7953">
        <w:rPr>
          <w:rFonts w:ascii="Times New Roman" w:hAnsi="Times New Roman" w:cs="Times New Roman"/>
          <w:b/>
          <w:sz w:val="24"/>
          <w:szCs w:val="24"/>
        </w:rPr>
        <w:t>Дана технічна специфікація разом із технічними вимогами до предмету закупівлі підписується уповноваженою особою Учасника, що підтверджує згоду останнього з викладеними в ній технічними, якісними, кількісними та іншими вимогами Замовника</w:t>
      </w:r>
      <w:r w:rsidR="007D7953">
        <w:rPr>
          <w:rFonts w:ascii="Times New Roman" w:hAnsi="Times New Roman" w:cs="Times New Roman"/>
          <w:b/>
          <w:sz w:val="24"/>
          <w:szCs w:val="24"/>
        </w:rPr>
        <w:t>.</w:t>
      </w:r>
    </w:p>
    <w:p w:rsidR="007B0349" w:rsidRPr="00D436BC" w:rsidRDefault="007B0349" w:rsidP="00FA6949">
      <w:pPr>
        <w:pStyle w:val="afb"/>
        <w:jc w:val="both"/>
        <w:rPr>
          <w:rFonts w:ascii="Times New Roman" w:hAnsi="Times New Roman" w:cs="Times New Roman"/>
          <w:sz w:val="24"/>
          <w:szCs w:val="24"/>
        </w:rPr>
      </w:pPr>
    </w:p>
    <w:p w:rsidR="007B0349" w:rsidRDefault="00FA6949" w:rsidP="008503B6">
      <w:pPr>
        <w:pStyle w:val="afb"/>
        <w:jc w:val="both"/>
        <w:rPr>
          <w:rFonts w:ascii="Times New Roman" w:hAnsi="Times New Roman" w:cs="Times New Roman"/>
          <w:i/>
          <w:sz w:val="24"/>
          <w:szCs w:val="24"/>
        </w:rPr>
      </w:pPr>
      <w:r w:rsidRPr="00D436BC">
        <w:rPr>
          <w:rFonts w:ascii="Times New Roman" w:hAnsi="Times New Roman" w:cs="Times New Roman"/>
          <w:i/>
          <w:sz w:val="24"/>
          <w:szCs w:val="24"/>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rsidR="008503B6" w:rsidRPr="008503B6" w:rsidRDefault="008503B6" w:rsidP="008503B6">
      <w:pPr>
        <w:pStyle w:val="afb"/>
        <w:jc w:val="both"/>
        <w:rPr>
          <w:rFonts w:ascii="Times New Roman" w:hAnsi="Times New Roman" w:cs="Times New Roman"/>
          <w:i/>
          <w:sz w:val="24"/>
          <w:szCs w:val="24"/>
        </w:rPr>
      </w:pPr>
    </w:p>
    <w:p w:rsidR="00D67BFC" w:rsidRPr="0075407B" w:rsidRDefault="0075407B" w:rsidP="0075407B">
      <w:pPr>
        <w:suppressAutoHyphens/>
        <w:spacing w:after="0" w:line="240" w:lineRule="auto"/>
        <w:jc w:val="both"/>
        <w:rPr>
          <w:rFonts w:ascii="Times New Roman" w:eastAsia="Times New Roman" w:hAnsi="Times New Roman" w:cs="Times New Roman"/>
          <w:b/>
          <w:sz w:val="21"/>
          <w:szCs w:val="21"/>
        </w:rPr>
      </w:pPr>
      <w:r w:rsidRPr="0075407B">
        <w:rPr>
          <w:rFonts w:ascii="Times New Roman" w:eastAsia="Times New Roman" w:hAnsi="Times New Roman" w:cs="Times New Roman"/>
          <w:b/>
          <w:sz w:val="21"/>
          <w:szCs w:val="21"/>
        </w:rPr>
        <w:t xml:space="preserve">«З умовами технічного завдання ознайомлені, з вимогами погоджуємось» </w:t>
      </w:r>
    </w:p>
    <w:tbl>
      <w:tblPr>
        <w:tblpPr w:leftFromText="180" w:rightFromText="180" w:vertAnchor="text" w:horzAnchor="margin" w:tblpY="126"/>
        <w:tblW w:w="5000" w:type="pct"/>
        <w:tblLook w:val="01E0" w:firstRow="1" w:lastRow="1" w:firstColumn="1" w:lastColumn="1" w:noHBand="0" w:noVBand="0"/>
      </w:tblPr>
      <w:tblGrid>
        <w:gridCol w:w="3433"/>
        <w:gridCol w:w="3605"/>
        <w:gridCol w:w="2601"/>
      </w:tblGrid>
      <w:tr w:rsidR="0075407B" w:rsidRPr="0075407B" w:rsidTr="004D22C6">
        <w:tc>
          <w:tcPr>
            <w:tcW w:w="1781" w:type="pct"/>
          </w:tcPr>
          <w:p w:rsidR="0075407B" w:rsidRPr="00646063" w:rsidRDefault="0075407B" w:rsidP="0075407B">
            <w:pPr>
              <w:tabs>
                <w:tab w:val="left" w:pos="1134"/>
              </w:tabs>
              <w:spacing w:after="0"/>
              <w:jc w:val="both"/>
              <w:rPr>
                <w:rFonts w:ascii="Times New Roman" w:eastAsia="Times New Roman" w:hAnsi="Times New Roman" w:cs="Times New Roman"/>
                <w:b/>
                <w:sz w:val="24"/>
                <w:szCs w:val="24"/>
              </w:rPr>
            </w:pPr>
            <w:r w:rsidRPr="00646063">
              <w:rPr>
                <w:rFonts w:ascii="Times New Roman" w:eastAsia="Times New Roman" w:hAnsi="Times New Roman" w:cs="Times New Roman"/>
                <w:b/>
                <w:sz w:val="24"/>
                <w:szCs w:val="24"/>
              </w:rPr>
              <w:t xml:space="preserve">Керівник </w:t>
            </w:r>
          </w:p>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646063">
              <w:rPr>
                <w:rFonts w:ascii="Times New Roman" w:eastAsia="Times New Roman" w:hAnsi="Times New Roman" w:cs="Times New Roman"/>
                <w:b/>
                <w:sz w:val="24"/>
                <w:szCs w:val="24"/>
              </w:rPr>
              <w:t>(або Уповноважена особа)</w:t>
            </w:r>
            <w:r w:rsidRPr="00646063">
              <w:rPr>
                <w:rFonts w:ascii="Times New Roman" w:eastAsia="Times New Roman" w:hAnsi="Times New Roman" w:cs="Times New Roman"/>
                <w:sz w:val="24"/>
                <w:szCs w:val="24"/>
              </w:rPr>
              <w:tab/>
            </w:r>
          </w:p>
        </w:tc>
        <w:tc>
          <w:tcPr>
            <w:tcW w:w="1870" w:type="pct"/>
            <w:hideMark/>
          </w:tcPr>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_____________________________</w:t>
            </w:r>
          </w:p>
          <w:p w:rsidR="0075407B" w:rsidRPr="0075407B" w:rsidRDefault="0075407B" w:rsidP="0075407B">
            <w:pPr>
              <w:suppressAutoHyphens/>
              <w:spacing w:after="0" w:line="240" w:lineRule="auto"/>
              <w:rPr>
                <w:rFonts w:ascii="Times New Roman" w:eastAsia="Times New Roman" w:hAnsi="Times New Roman" w:cs="Times New Roman"/>
                <w:i/>
                <w:sz w:val="21"/>
                <w:szCs w:val="21"/>
                <w:lang w:eastAsia="zh-CN"/>
              </w:rPr>
            </w:pPr>
            <w:r w:rsidRPr="0075407B">
              <w:rPr>
                <w:rFonts w:ascii="Times New Roman" w:eastAsia="Times New Roman" w:hAnsi="Times New Roman" w:cs="Times New Roman"/>
                <w:i/>
                <w:sz w:val="21"/>
                <w:szCs w:val="21"/>
                <w:lang w:eastAsia="zh-CN"/>
              </w:rPr>
              <w:t xml:space="preserve">(підпис) </w:t>
            </w:r>
          </w:p>
        </w:tc>
        <w:tc>
          <w:tcPr>
            <w:tcW w:w="1349" w:type="pct"/>
            <w:hideMark/>
          </w:tcPr>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w:t>
            </w:r>
          </w:p>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i/>
                <w:sz w:val="21"/>
                <w:szCs w:val="21"/>
                <w:lang w:eastAsia="zh-CN"/>
              </w:rPr>
              <w:t>(</w:t>
            </w:r>
            <w:r w:rsidRPr="0075407B">
              <w:rPr>
                <w:rFonts w:ascii="Times New Roman" w:eastAsia="Times New Roman" w:hAnsi="Times New Roman" w:cs="Times New Roman"/>
                <w:sz w:val="24"/>
                <w:szCs w:val="24"/>
              </w:rPr>
              <w:t xml:space="preserve"> </w:t>
            </w:r>
            <w:r w:rsidRPr="0075407B">
              <w:rPr>
                <w:rFonts w:ascii="Times New Roman" w:eastAsia="Times New Roman" w:hAnsi="Times New Roman" w:cs="Times New Roman"/>
                <w:i/>
                <w:sz w:val="21"/>
                <w:szCs w:val="21"/>
                <w:lang w:eastAsia="zh-CN"/>
              </w:rPr>
              <w:t>ім’я та прізвище )</w:t>
            </w:r>
          </w:p>
        </w:tc>
      </w:tr>
    </w:tbl>
    <w:p w:rsidR="003B1823" w:rsidRPr="00A31DA5" w:rsidRDefault="003B1823" w:rsidP="00A31DA5">
      <w:pPr>
        <w:tabs>
          <w:tab w:val="left" w:pos="1134"/>
        </w:tabs>
        <w:jc w:val="both"/>
        <w:rPr>
          <w:rFonts w:ascii="Times New Roman" w:eastAsia="Times New Roman" w:hAnsi="Times New Roman" w:cs="Times New Roman"/>
          <w:sz w:val="24"/>
          <w:szCs w:val="24"/>
        </w:rPr>
      </w:pPr>
    </w:p>
    <w:sectPr w:rsidR="003B1823" w:rsidRPr="00A31DA5" w:rsidSect="00180DAF">
      <w:footerReference w:type="default" r:id="rId8"/>
      <w:pgSz w:w="11906" w:h="16838"/>
      <w:pgMar w:top="142"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3AE" w:rsidRDefault="004A33AE" w:rsidP="00B91DA5">
      <w:pPr>
        <w:spacing w:after="0" w:line="240" w:lineRule="auto"/>
      </w:pPr>
      <w:r>
        <w:separator/>
      </w:r>
    </w:p>
  </w:endnote>
  <w:endnote w:type="continuationSeparator" w:id="0">
    <w:p w:rsidR="004A33AE" w:rsidRDefault="004A33AE" w:rsidP="00B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58326"/>
      <w:docPartObj>
        <w:docPartGallery w:val="Page Numbers (Bottom of Page)"/>
        <w:docPartUnique/>
      </w:docPartObj>
    </w:sdtPr>
    <w:sdtEndPr/>
    <w:sdtContent>
      <w:p w:rsidR="00B91DA5" w:rsidRDefault="00B91DA5">
        <w:pPr>
          <w:pStyle w:val="af8"/>
          <w:jc w:val="right"/>
        </w:pPr>
        <w:r>
          <w:fldChar w:fldCharType="begin"/>
        </w:r>
        <w:r>
          <w:instrText>PAGE   \* MERGEFORMAT</w:instrText>
        </w:r>
        <w:r>
          <w:fldChar w:fldCharType="separate"/>
        </w:r>
        <w:r w:rsidR="000754A1" w:rsidRPr="000754A1">
          <w:rPr>
            <w:noProof/>
            <w:lang w:val="ru-RU"/>
          </w:rPr>
          <w:t>1</w:t>
        </w:r>
        <w:r>
          <w:fldChar w:fldCharType="end"/>
        </w:r>
      </w:p>
    </w:sdtContent>
  </w:sdt>
  <w:p w:rsidR="00B91DA5" w:rsidRDefault="00B91DA5">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3AE" w:rsidRDefault="004A33AE" w:rsidP="00B91DA5">
      <w:pPr>
        <w:spacing w:after="0" w:line="240" w:lineRule="auto"/>
      </w:pPr>
      <w:r>
        <w:separator/>
      </w:r>
    </w:p>
  </w:footnote>
  <w:footnote w:type="continuationSeparator" w:id="0">
    <w:p w:rsidR="004A33AE" w:rsidRDefault="004A33AE" w:rsidP="00B91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67C"/>
    <w:multiLevelType w:val="hybridMultilevel"/>
    <w:tmpl w:val="F5D804AE"/>
    <w:lvl w:ilvl="0" w:tplc="A2B688D0">
      <w:start w:val="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0A5927DB"/>
    <w:multiLevelType w:val="hybridMultilevel"/>
    <w:tmpl w:val="0534D3EA"/>
    <w:lvl w:ilvl="0" w:tplc="3DBCCCBC">
      <w:start w:val="1"/>
      <w:numFmt w:val="decimal"/>
      <w:lvlText w:val="%1."/>
      <w:lvlJc w:val="left"/>
      <w:pPr>
        <w:ind w:left="36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501763B"/>
    <w:multiLevelType w:val="multilevel"/>
    <w:tmpl w:val="99C47AC4"/>
    <w:lvl w:ilvl="0">
      <w:start w:val="7"/>
      <w:numFmt w:val="decimal"/>
      <w:lvlText w:val="%1."/>
      <w:lvlJc w:val="left"/>
      <w:pPr>
        <w:ind w:left="1211" w:hanging="360"/>
      </w:pPr>
      <w:rPr>
        <w:rFonts w:hint="default"/>
      </w:rPr>
    </w:lvl>
    <w:lvl w:ilvl="1">
      <w:start w:val="3"/>
      <w:numFmt w:val="decimal"/>
      <w:isLgl/>
      <w:lvlText w:val="%1.%2."/>
      <w:lvlJc w:val="left"/>
      <w:pPr>
        <w:ind w:left="1211" w:hanging="360"/>
      </w:pPr>
      <w:rPr>
        <w:rFonts w:hint="default"/>
        <w:b w:val="0"/>
        <w:color w:val="000000"/>
      </w:rPr>
    </w:lvl>
    <w:lvl w:ilvl="2">
      <w:start w:val="1"/>
      <w:numFmt w:val="decimal"/>
      <w:isLgl/>
      <w:lvlText w:val="%1.%2.%3."/>
      <w:lvlJc w:val="left"/>
      <w:pPr>
        <w:ind w:left="1571" w:hanging="720"/>
      </w:pPr>
      <w:rPr>
        <w:rFonts w:hint="default"/>
        <w:b/>
        <w:color w:val="000000"/>
      </w:rPr>
    </w:lvl>
    <w:lvl w:ilvl="3">
      <w:start w:val="1"/>
      <w:numFmt w:val="decimal"/>
      <w:isLgl/>
      <w:lvlText w:val="%1.%2.%3.%4."/>
      <w:lvlJc w:val="left"/>
      <w:pPr>
        <w:ind w:left="1571" w:hanging="720"/>
      </w:pPr>
      <w:rPr>
        <w:rFonts w:hint="default"/>
        <w:b/>
        <w:color w:val="000000"/>
      </w:rPr>
    </w:lvl>
    <w:lvl w:ilvl="4">
      <w:start w:val="1"/>
      <w:numFmt w:val="decimal"/>
      <w:isLgl/>
      <w:lvlText w:val="%1.%2.%3.%4.%5."/>
      <w:lvlJc w:val="left"/>
      <w:pPr>
        <w:ind w:left="1931" w:hanging="1080"/>
      </w:pPr>
      <w:rPr>
        <w:rFonts w:hint="default"/>
        <w:b/>
        <w:color w:val="000000"/>
      </w:rPr>
    </w:lvl>
    <w:lvl w:ilvl="5">
      <w:start w:val="1"/>
      <w:numFmt w:val="decimal"/>
      <w:isLgl/>
      <w:lvlText w:val="%1.%2.%3.%4.%5.%6."/>
      <w:lvlJc w:val="left"/>
      <w:pPr>
        <w:ind w:left="1931" w:hanging="1080"/>
      </w:pPr>
      <w:rPr>
        <w:rFonts w:hint="default"/>
        <w:b/>
        <w:color w:val="000000"/>
      </w:rPr>
    </w:lvl>
    <w:lvl w:ilvl="6">
      <w:start w:val="1"/>
      <w:numFmt w:val="decimal"/>
      <w:isLgl/>
      <w:lvlText w:val="%1.%2.%3.%4.%5.%6.%7."/>
      <w:lvlJc w:val="left"/>
      <w:pPr>
        <w:ind w:left="2291" w:hanging="1440"/>
      </w:pPr>
      <w:rPr>
        <w:rFonts w:hint="default"/>
        <w:b/>
        <w:color w:val="000000"/>
      </w:rPr>
    </w:lvl>
    <w:lvl w:ilvl="7">
      <w:start w:val="1"/>
      <w:numFmt w:val="decimal"/>
      <w:isLgl/>
      <w:lvlText w:val="%1.%2.%3.%4.%5.%6.%7.%8."/>
      <w:lvlJc w:val="left"/>
      <w:pPr>
        <w:ind w:left="2291" w:hanging="1440"/>
      </w:pPr>
      <w:rPr>
        <w:rFonts w:hint="default"/>
        <w:b/>
        <w:color w:val="000000"/>
      </w:rPr>
    </w:lvl>
    <w:lvl w:ilvl="8">
      <w:start w:val="1"/>
      <w:numFmt w:val="decimal"/>
      <w:isLgl/>
      <w:lvlText w:val="%1.%2.%3.%4.%5.%6.%7.%8.%9."/>
      <w:lvlJc w:val="left"/>
      <w:pPr>
        <w:ind w:left="2651" w:hanging="1800"/>
      </w:pPr>
      <w:rPr>
        <w:rFonts w:hint="default"/>
        <w:b/>
        <w:color w:val="000000"/>
      </w:rPr>
    </w:lvl>
  </w:abstractNum>
  <w:abstractNum w:abstractNumId="3" w15:restartNumberingAfterBreak="0">
    <w:nsid w:val="1EBC3C33"/>
    <w:multiLevelType w:val="multilevel"/>
    <w:tmpl w:val="C4EC3D88"/>
    <w:lvl w:ilvl="0">
      <w:start w:val="1"/>
      <w:numFmt w:val="decimal"/>
      <w:lvlText w:val="%1."/>
      <w:lvlJc w:val="left"/>
      <w:pPr>
        <w:ind w:left="7164" w:hanging="360"/>
      </w:pPr>
      <w:rPr>
        <w:rFonts w:hint="default"/>
        <w:b/>
      </w:rPr>
    </w:lvl>
    <w:lvl w:ilvl="1">
      <w:start w:val="1"/>
      <w:numFmt w:val="decimal"/>
      <w:isLgl/>
      <w:lvlText w:val="%1.%2."/>
      <w:lvlJc w:val="left"/>
      <w:pPr>
        <w:ind w:left="1618" w:hanging="1050"/>
      </w:pPr>
      <w:rPr>
        <w:rFonts w:hint="default"/>
        <w:b w:val="0"/>
      </w:rPr>
    </w:lvl>
    <w:lvl w:ilvl="2">
      <w:start w:val="1"/>
      <w:numFmt w:val="decimal"/>
      <w:isLgl/>
      <w:lvlText w:val="%1.%2.%3."/>
      <w:lvlJc w:val="left"/>
      <w:pPr>
        <w:ind w:left="7854" w:hanging="1050"/>
      </w:pPr>
      <w:rPr>
        <w:rFonts w:hint="default"/>
        <w:b w:val="0"/>
      </w:rPr>
    </w:lvl>
    <w:lvl w:ilvl="3">
      <w:start w:val="1"/>
      <w:numFmt w:val="decimal"/>
      <w:isLgl/>
      <w:lvlText w:val="%1.%2.%3.%4."/>
      <w:lvlJc w:val="left"/>
      <w:pPr>
        <w:ind w:left="7854" w:hanging="1050"/>
      </w:pPr>
      <w:rPr>
        <w:rFonts w:hint="default"/>
        <w:b w:val="0"/>
      </w:rPr>
    </w:lvl>
    <w:lvl w:ilvl="4">
      <w:start w:val="1"/>
      <w:numFmt w:val="decimal"/>
      <w:isLgl/>
      <w:lvlText w:val="%1.%2.%3.%4.%5."/>
      <w:lvlJc w:val="left"/>
      <w:pPr>
        <w:ind w:left="7884" w:hanging="1080"/>
      </w:pPr>
      <w:rPr>
        <w:rFonts w:hint="default"/>
        <w:b w:val="0"/>
      </w:rPr>
    </w:lvl>
    <w:lvl w:ilvl="5">
      <w:start w:val="1"/>
      <w:numFmt w:val="decimal"/>
      <w:isLgl/>
      <w:lvlText w:val="%1.%2.%3.%4.%5.%6."/>
      <w:lvlJc w:val="left"/>
      <w:pPr>
        <w:ind w:left="7884" w:hanging="1080"/>
      </w:pPr>
      <w:rPr>
        <w:rFonts w:hint="default"/>
        <w:b w:val="0"/>
      </w:rPr>
    </w:lvl>
    <w:lvl w:ilvl="6">
      <w:start w:val="1"/>
      <w:numFmt w:val="decimal"/>
      <w:isLgl/>
      <w:lvlText w:val="%1.%2.%3.%4.%5.%6.%7."/>
      <w:lvlJc w:val="left"/>
      <w:pPr>
        <w:ind w:left="8244" w:hanging="1440"/>
      </w:pPr>
      <w:rPr>
        <w:rFonts w:hint="default"/>
        <w:b w:val="0"/>
      </w:rPr>
    </w:lvl>
    <w:lvl w:ilvl="7">
      <w:start w:val="1"/>
      <w:numFmt w:val="decimal"/>
      <w:isLgl/>
      <w:lvlText w:val="%1.%2.%3.%4.%5.%6.%7.%8."/>
      <w:lvlJc w:val="left"/>
      <w:pPr>
        <w:ind w:left="8244" w:hanging="1440"/>
      </w:pPr>
      <w:rPr>
        <w:rFonts w:hint="default"/>
        <w:b w:val="0"/>
      </w:rPr>
    </w:lvl>
    <w:lvl w:ilvl="8">
      <w:start w:val="1"/>
      <w:numFmt w:val="decimal"/>
      <w:isLgl/>
      <w:lvlText w:val="%1.%2.%3.%4.%5.%6.%7.%8.%9."/>
      <w:lvlJc w:val="left"/>
      <w:pPr>
        <w:ind w:left="8604" w:hanging="1800"/>
      </w:pPr>
      <w:rPr>
        <w:rFonts w:hint="default"/>
        <w:b w:val="0"/>
      </w:rPr>
    </w:lvl>
  </w:abstractNum>
  <w:abstractNum w:abstractNumId="4" w15:restartNumberingAfterBreak="0">
    <w:nsid w:val="1F7F13C0"/>
    <w:multiLevelType w:val="hybridMultilevel"/>
    <w:tmpl w:val="5D88C91C"/>
    <w:lvl w:ilvl="0" w:tplc="D316939C">
      <w:start w:val="1"/>
      <w:numFmt w:val="decimal"/>
      <w:lvlText w:val="%1."/>
      <w:lvlJc w:val="left"/>
      <w:pPr>
        <w:ind w:left="7164" w:hanging="360"/>
      </w:pPr>
      <w:rPr>
        <w:rFonts w:hint="default"/>
        <w:b/>
      </w:rPr>
    </w:lvl>
    <w:lvl w:ilvl="1" w:tplc="04190019">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5" w15:restartNumberingAfterBreak="0">
    <w:nsid w:val="23DB53C6"/>
    <w:multiLevelType w:val="hybridMultilevel"/>
    <w:tmpl w:val="DC38F1A0"/>
    <w:lvl w:ilvl="0" w:tplc="13A622F0">
      <w:start w:val="1"/>
      <w:numFmt w:val="decimal"/>
      <w:lvlText w:val="%1."/>
      <w:lvlJc w:val="left"/>
      <w:pPr>
        <w:ind w:left="720" w:hanging="360"/>
      </w:pPr>
      <w:rPr>
        <w:rFonts w:cs="Times New Roman"/>
        <w:b/>
        <w:i w:val="0"/>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C911C79"/>
    <w:multiLevelType w:val="multilevel"/>
    <w:tmpl w:val="2F40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F43750"/>
    <w:multiLevelType w:val="multilevel"/>
    <w:tmpl w:val="5D04C700"/>
    <w:lvl w:ilvl="0">
      <w:start w:val="8"/>
      <w:numFmt w:val="decimal"/>
      <w:lvlText w:val="%1."/>
      <w:lvlJc w:val="left"/>
      <w:pPr>
        <w:ind w:left="360" w:hanging="360"/>
      </w:pPr>
      <w:rPr>
        <w:rFonts w:hint="default"/>
        <w:b w:val="0"/>
        <w:color w:val="000000"/>
      </w:rPr>
    </w:lvl>
    <w:lvl w:ilvl="1">
      <w:start w:val="2"/>
      <w:numFmt w:val="decimal"/>
      <w:lvlText w:val="%1.%2."/>
      <w:lvlJc w:val="left"/>
      <w:pPr>
        <w:ind w:left="1211" w:hanging="360"/>
      </w:pPr>
      <w:rPr>
        <w:rFonts w:hint="default"/>
        <w:b w:val="0"/>
        <w:color w:val="000000"/>
      </w:rPr>
    </w:lvl>
    <w:lvl w:ilvl="2">
      <w:start w:val="1"/>
      <w:numFmt w:val="decimal"/>
      <w:lvlText w:val="%1.%2.%3."/>
      <w:lvlJc w:val="left"/>
      <w:pPr>
        <w:ind w:left="2422" w:hanging="720"/>
      </w:pPr>
      <w:rPr>
        <w:rFonts w:hint="default"/>
        <w:b/>
        <w:color w:val="000000"/>
      </w:rPr>
    </w:lvl>
    <w:lvl w:ilvl="3">
      <w:start w:val="1"/>
      <w:numFmt w:val="decimal"/>
      <w:lvlText w:val="%1.%2.%3.%4."/>
      <w:lvlJc w:val="left"/>
      <w:pPr>
        <w:ind w:left="3273" w:hanging="720"/>
      </w:pPr>
      <w:rPr>
        <w:rFonts w:hint="default"/>
        <w:b/>
        <w:color w:val="000000"/>
      </w:rPr>
    </w:lvl>
    <w:lvl w:ilvl="4">
      <w:start w:val="1"/>
      <w:numFmt w:val="decimal"/>
      <w:lvlText w:val="%1.%2.%3.%4.%5."/>
      <w:lvlJc w:val="left"/>
      <w:pPr>
        <w:ind w:left="4484" w:hanging="1080"/>
      </w:pPr>
      <w:rPr>
        <w:rFonts w:hint="default"/>
        <w:b/>
        <w:color w:val="000000"/>
      </w:rPr>
    </w:lvl>
    <w:lvl w:ilvl="5">
      <w:start w:val="1"/>
      <w:numFmt w:val="decimal"/>
      <w:lvlText w:val="%1.%2.%3.%4.%5.%6."/>
      <w:lvlJc w:val="left"/>
      <w:pPr>
        <w:ind w:left="5335" w:hanging="1080"/>
      </w:pPr>
      <w:rPr>
        <w:rFonts w:hint="default"/>
        <w:b/>
        <w:color w:val="000000"/>
      </w:rPr>
    </w:lvl>
    <w:lvl w:ilvl="6">
      <w:start w:val="1"/>
      <w:numFmt w:val="decimal"/>
      <w:lvlText w:val="%1.%2.%3.%4.%5.%6.%7."/>
      <w:lvlJc w:val="left"/>
      <w:pPr>
        <w:ind w:left="6546" w:hanging="1440"/>
      </w:pPr>
      <w:rPr>
        <w:rFonts w:hint="default"/>
        <w:b/>
        <w:color w:val="000000"/>
      </w:rPr>
    </w:lvl>
    <w:lvl w:ilvl="7">
      <w:start w:val="1"/>
      <w:numFmt w:val="decimal"/>
      <w:lvlText w:val="%1.%2.%3.%4.%5.%6.%7.%8."/>
      <w:lvlJc w:val="left"/>
      <w:pPr>
        <w:ind w:left="7397" w:hanging="1440"/>
      </w:pPr>
      <w:rPr>
        <w:rFonts w:hint="default"/>
        <w:b/>
        <w:color w:val="000000"/>
      </w:rPr>
    </w:lvl>
    <w:lvl w:ilvl="8">
      <w:start w:val="1"/>
      <w:numFmt w:val="decimal"/>
      <w:lvlText w:val="%1.%2.%3.%4.%5.%6.%7.%8.%9."/>
      <w:lvlJc w:val="left"/>
      <w:pPr>
        <w:ind w:left="8608" w:hanging="1800"/>
      </w:pPr>
      <w:rPr>
        <w:rFonts w:hint="default"/>
        <w:b/>
        <w:color w:val="000000"/>
      </w:rPr>
    </w:lvl>
  </w:abstractNum>
  <w:abstractNum w:abstractNumId="8" w15:restartNumberingAfterBreak="0">
    <w:nsid w:val="6BCE1F35"/>
    <w:multiLevelType w:val="multilevel"/>
    <w:tmpl w:val="C2AC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083E2F"/>
    <w:multiLevelType w:val="hybridMultilevel"/>
    <w:tmpl w:val="1032ADFA"/>
    <w:lvl w:ilvl="0" w:tplc="D570E4E4">
      <w:start w:val="1"/>
      <w:numFmt w:val="decimal"/>
      <w:lvlText w:val="%1."/>
      <w:lvlJc w:val="left"/>
      <w:pPr>
        <w:ind w:left="1068" w:hanging="360"/>
      </w:pPr>
      <w:rPr>
        <w:rFonts w:hint="default"/>
        <w:b w:val="0"/>
        <w:i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73084253"/>
    <w:multiLevelType w:val="hybridMultilevel"/>
    <w:tmpl w:val="EEDAC060"/>
    <w:lvl w:ilvl="0" w:tplc="D23AB024">
      <w:start w:val="1"/>
      <w:numFmt w:val="decimal"/>
      <w:lvlText w:val="%1."/>
      <w:lvlJc w:val="left"/>
      <w:pPr>
        <w:ind w:left="7164" w:hanging="360"/>
      </w:pPr>
      <w:rPr>
        <w:rFonts w:hint="default"/>
        <w:b/>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num w:numId="1">
    <w:abstractNumId w:val="8"/>
  </w:num>
  <w:num w:numId="2">
    <w:abstractNumId w:val="3"/>
  </w:num>
  <w:num w:numId="3">
    <w:abstractNumId w:val="4"/>
  </w:num>
  <w:num w:numId="4">
    <w:abstractNumId w:val="0"/>
  </w:num>
  <w:num w:numId="5">
    <w:abstractNumId w:val="10"/>
  </w:num>
  <w:num w:numId="6">
    <w:abstractNumId w:val="9"/>
  </w:num>
  <w:num w:numId="7">
    <w:abstractNumId w:val="1"/>
  </w:num>
  <w:num w:numId="8">
    <w:abstractNumId w:val="2"/>
  </w:num>
  <w:num w:numId="9">
    <w:abstractNumId w:val="6"/>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1D"/>
    <w:rsid w:val="00012578"/>
    <w:rsid w:val="00016A5D"/>
    <w:rsid w:val="00020981"/>
    <w:rsid w:val="000233FC"/>
    <w:rsid w:val="000265E6"/>
    <w:rsid w:val="0003794C"/>
    <w:rsid w:val="0006533B"/>
    <w:rsid w:val="00066C13"/>
    <w:rsid w:val="000754A1"/>
    <w:rsid w:val="000821E1"/>
    <w:rsid w:val="00083667"/>
    <w:rsid w:val="00087E9F"/>
    <w:rsid w:val="000A7034"/>
    <w:rsid w:val="000B119D"/>
    <w:rsid w:val="000B2969"/>
    <w:rsid w:val="000B449F"/>
    <w:rsid w:val="000B61ED"/>
    <w:rsid w:val="000D0A41"/>
    <w:rsid w:val="000D1644"/>
    <w:rsid w:val="000E0748"/>
    <w:rsid w:val="000E286B"/>
    <w:rsid w:val="000F1E82"/>
    <w:rsid w:val="000F587B"/>
    <w:rsid w:val="00106CFA"/>
    <w:rsid w:val="00107890"/>
    <w:rsid w:val="00113F43"/>
    <w:rsid w:val="00126CE4"/>
    <w:rsid w:val="00136371"/>
    <w:rsid w:val="00137580"/>
    <w:rsid w:val="00153817"/>
    <w:rsid w:val="00153FD8"/>
    <w:rsid w:val="00164611"/>
    <w:rsid w:val="00166C69"/>
    <w:rsid w:val="00167299"/>
    <w:rsid w:val="001755EE"/>
    <w:rsid w:val="00180DAF"/>
    <w:rsid w:val="001812DD"/>
    <w:rsid w:val="0018215E"/>
    <w:rsid w:val="0018638C"/>
    <w:rsid w:val="001875DB"/>
    <w:rsid w:val="001A2094"/>
    <w:rsid w:val="001A5D71"/>
    <w:rsid w:val="001A7109"/>
    <w:rsid w:val="001B1B7B"/>
    <w:rsid w:val="001B6729"/>
    <w:rsid w:val="001C04D9"/>
    <w:rsid w:val="001C16EC"/>
    <w:rsid w:val="001C741C"/>
    <w:rsid w:val="001D4C60"/>
    <w:rsid w:val="001F703B"/>
    <w:rsid w:val="00206C18"/>
    <w:rsid w:val="00215C05"/>
    <w:rsid w:val="00231975"/>
    <w:rsid w:val="0023241E"/>
    <w:rsid w:val="00252B62"/>
    <w:rsid w:val="002617A0"/>
    <w:rsid w:val="00264D59"/>
    <w:rsid w:val="0028535C"/>
    <w:rsid w:val="00286B9E"/>
    <w:rsid w:val="00291451"/>
    <w:rsid w:val="002914F3"/>
    <w:rsid w:val="002A4C6E"/>
    <w:rsid w:val="002A7C96"/>
    <w:rsid w:val="002B62C6"/>
    <w:rsid w:val="002C1468"/>
    <w:rsid w:val="002C1927"/>
    <w:rsid w:val="002C7176"/>
    <w:rsid w:val="002E772B"/>
    <w:rsid w:val="002E7BE3"/>
    <w:rsid w:val="002F3D80"/>
    <w:rsid w:val="00301ECD"/>
    <w:rsid w:val="003042AE"/>
    <w:rsid w:val="003142E6"/>
    <w:rsid w:val="00316643"/>
    <w:rsid w:val="00316E07"/>
    <w:rsid w:val="003216B9"/>
    <w:rsid w:val="00321B73"/>
    <w:rsid w:val="00327A16"/>
    <w:rsid w:val="00346BE9"/>
    <w:rsid w:val="0036749F"/>
    <w:rsid w:val="00370592"/>
    <w:rsid w:val="003722E6"/>
    <w:rsid w:val="00374462"/>
    <w:rsid w:val="00375004"/>
    <w:rsid w:val="00382676"/>
    <w:rsid w:val="0038785E"/>
    <w:rsid w:val="00392DA7"/>
    <w:rsid w:val="00396C3F"/>
    <w:rsid w:val="003A1BBE"/>
    <w:rsid w:val="003B0276"/>
    <w:rsid w:val="003B1823"/>
    <w:rsid w:val="003B2E21"/>
    <w:rsid w:val="003B3C63"/>
    <w:rsid w:val="003B7732"/>
    <w:rsid w:val="003C0732"/>
    <w:rsid w:val="003D561B"/>
    <w:rsid w:val="003D6A0B"/>
    <w:rsid w:val="003E4849"/>
    <w:rsid w:val="003E5551"/>
    <w:rsid w:val="003E7511"/>
    <w:rsid w:val="003F4540"/>
    <w:rsid w:val="003F504F"/>
    <w:rsid w:val="00404088"/>
    <w:rsid w:val="00405883"/>
    <w:rsid w:val="004318F3"/>
    <w:rsid w:val="00433E52"/>
    <w:rsid w:val="004349C0"/>
    <w:rsid w:val="00446691"/>
    <w:rsid w:val="00446C32"/>
    <w:rsid w:val="00446F7E"/>
    <w:rsid w:val="00457F13"/>
    <w:rsid w:val="004606D6"/>
    <w:rsid w:val="00460BB9"/>
    <w:rsid w:val="004654D6"/>
    <w:rsid w:val="00467A01"/>
    <w:rsid w:val="00480EF7"/>
    <w:rsid w:val="00497957"/>
    <w:rsid w:val="004A33AE"/>
    <w:rsid w:val="004A5DA8"/>
    <w:rsid w:val="004B0E82"/>
    <w:rsid w:val="004B10EC"/>
    <w:rsid w:val="004B1403"/>
    <w:rsid w:val="004B2F0A"/>
    <w:rsid w:val="004B6BEE"/>
    <w:rsid w:val="004C3068"/>
    <w:rsid w:val="004C53BF"/>
    <w:rsid w:val="004C7185"/>
    <w:rsid w:val="004D24F9"/>
    <w:rsid w:val="004E1621"/>
    <w:rsid w:val="004E61F7"/>
    <w:rsid w:val="004F07B5"/>
    <w:rsid w:val="004F58B6"/>
    <w:rsid w:val="00501E52"/>
    <w:rsid w:val="00507FB3"/>
    <w:rsid w:val="00511E1F"/>
    <w:rsid w:val="005165E0"/>
    <w:rsid w:val="005166FA"/>
    <w:rsid w:val="005176D4"/>
    <w:rsid w:val="005230BD"/>
    <w:rsid w:val="00532875"/>
    <w:rsid w:val="0053316E"/>
    <w:rsid w:val="00534C1D"/>
    <w:rsid w:val="005375BA"/>
    <w:rsid w:val="00543A2A"/>
    <w:rsid w:val="00547028"/>
    <w:rsid w:val="00550FF5"/>
    <w:rsid w:val="00551054"/>
    <w:rsid w:val="00552A0D"/>
    <w:rsid w:val="005541B1"/>
    <w:rsid w:val="00561258"/>
    <w:rsid w:val="00562BC9"/>
    <w:rsid w:val="00566DB0"/>
    <w:rsid w:val="00580418"/>
    <w:rsid w:val="00583B01"/>
    <w:rsid w:val="00597822"/>
    <w:rsid w:val="005B0F80"/>
    <w:rsid w:val="005B5A9E"/>
    <w:rsid w:val="005B7479"/>
    <w:rsid w:val="005C0D8D"/>
    <w:rsid w:val="005C0E88"/>
    <w:rsid w:val="005F1894"/>
    <w:rsid w:val="005F2AD1"/>
    <w:rsid w:val="005F6EF7"/>
    <w:rsid w:val="00620BDF"/>
    <w:rsid w:val="00626DB8"/>
    <w:rsid w:val="00636B87"/>
    <w:rsid w:val="00640CED"/>
    <w:rsid w:val="00640FEA"/>
    <w:rsid w:val="00646063"/>
    <w:rsid w:val="006611DF"/>
    <w:rsid w:val="0067541A"/>
    <w:rsid w:val="006805E8"/>
    <w:rsid w:val="006814B5"/>
    <w:rsid w:val="0069038F"/>
    <w:rsid w:val="00697BC5"/>
    <w:rsid w:val="006A6E2E"/>
    <w:rsid w:val="006C0B83"/>
    <w:rsid w:val="006C5167"/>
    <w:rsid w:val="006C5C9D"/>
    <w:rsid w:val="006C68DA"/>
    <w:rsid w:val="006D13A0"/>
    <w:rsid w:val="006D6765"/>
    <w:rsid w:val="006E5B4C"/>
    <w:rsid w:val="006E6C03"/>
    <w:rsid w:val="006E707F"/>
    <w:rsid w:val="006F4FFF"/>
    <w:rsid w:val="00706F59"/>
    <w:rsid w:val="00710B55"/>
    <w:rsid w:val="00720D6C"/>
    <w:rsid w:val="00723685"/>
    <w:rsid w:val="00736BA5"/>
    <w:rsid w:val="00745C97"/>
    <w:rsid w:val="00753851"/>
    <w:rsid w:val="0075407B"/>
    <w:rsid w:val="00760CE5"/>
    <w:rsid w:val="007633DA"/>
    <w:rsid w:val="00763B15"/>
    <w:rsid w:val="00765D85"/>
    <w:rsid w:val="007666D0"/>
    <w:rsid w:val="00772341"/>
    <w:rsid w:val="00772F6C"/>
    <w:rsid w:val="00774A76"/>
    <w:rsid w:val="00777B68"/>
    <w:rsid w:val="007807B6"/>
    <w:rsid w:val="007975E9"/>
    <w:rsid w:val="007B0349"/>
    <w:rsid w:val="007B06B2"/>
    <w:rsid w:val="007B0D26"/>
    <w:rsid w:val="007D0CC6"/>
    <w:rsid w:val="007D52B1"/>
    <w:rsid w:val="007D7953"/>
    <w:rsid w:val="007E2277"/>
    <w:rsid w:val="007E3D5D"/>
    <w:rsid w:val="007E78FD"/>
    <w:rsid w:val="007E7CCC"/>
    <w:rsid w:val="007F039B"/>
    <w:rsid w:val="007F0C98"/>
    <w:rsid w:val="007F48A1"/>
    <w:rsid w:val="008062B4"/>
    <w:rsid w:val="00806E75"/>
    <w:rsid w:val="0081196A"/>
    <w:rsid w:val="00812363"/>
    <w:rsid w:val="008276A5"/>
    <w:rsid w:val="00830746"/>
    <w:rsid w:val="00833E92"/>
    <w:rsid w:val="00845334"/>
    <w:rsid w:val="00846B0B"/>
    <w:rsid w:val="00847F75"/>
    <w:rsid w:val="008503B6"/>
    <w:rsid w:val="00851F35"/>
    <w:rsid w:val="00854D56"/>
    <w:rsid w:val="00855B64"/>
    <w:rsid w:val="0086599D"/>
    <w:rsid w:val="00865CC6"/>
    <w:rsid w:val="008814E7"/>
    <w:rsid w:val="008874BE"/>
    <w:rsid w:val="008A1478"/>
    <w:rsid w:val="008A6275"/>
    <w:rsid w:val="008B145C"/>
    <w:rsid w:val="008C112F"/>
    <w:rsid w:val="008C14E3"/>
    <w:rsid w:val="008C308D"/>
    <w:rsid w:val="008C3146"/>
    <w:rsid w:val="008C63AE"/>
    <w:rsid w:val="008D4504"/>
    <w:rsid w:val="008E593C"/>
    <w:rsid w:val="008F566D"/>
    <w:rsid w:val="009079AD"/>
    <w:rsid w:val="00907F11"/>
    <w:rsid w:val="00913FD3"/>
    <w:rsid w:val="00914364"/>
    <w:rsid w:val="00922D7C"/>
    <w:rsid w:val="0092682C"/>
    <w:rsid w:val="00927DFB"/>
    <w:rsid w:val="009321C7"/>
    <w:rsid w:val="0093407F"/>
    <w:rsid w:val="00935C3B"/>
    <w:rsid w:val="00940BAD"/>
    <w:rsid w:val="00950ABA"/>
    <w:rsid w:val="00965B42"/>
    <w:rsid w:val="00967565"/>
    <w:rsid w:val="0097281D"/>
    <w:rsid w:val="009746BD"/>
    <w:rsid w:val="00983125"/>
    <w:rsid w:val="00986079"/>
    <w:rsid w:val="009869A9"/>
    <w:rsid w:val="00987B5B"/>
    <w:rsid w:val="009A661E"/>
    <w:rsid w:val="009E59CE"/>
    <w:rsid w:val="009F02E5"/>
    <w:rsid w:val="009F4A47"/>
    <w:rsid w:val="00A12963"/>
    <w:rsid w:val="00A275E9"/>
    <w:rsid w:val="00A27DAE"/>
    <w:rsid w:val="00A31DA5"/>
    <w:rsid w:val="00A36BC4"/>
    <w:rsid w:val="00A464BC"/>
    <w:rsid w:val="00A502AB"/>
    <w:rsid w:val="00A5338E"/>
    <w:rsid w:val="00A53B3C"/>
    <w:rsid w:val="00A54231"/>
    <w:rsid w:val="00A54E9D"/>
    <w:rsid w:val="00A60863"/>
    <w:rsid w:val="00A60D78"/>
    <w:rsid w:val="00A63205"/>
    <w:rsid w:val="00A63C23"/>
    <w:rsid w:val="00A63C9F"/>
    <w:rsid w:val="00A66003"/>
    <w:rsid w:val="00A72474"/>
    <w:rsid w:val="00A737C5"/>
    <w:rsid w:val="00A90A0A"/>
    <w:rsid w:val="00AA31A4"/>
    <w:rsid w:val="00AB14BA"/>
    <w:rsid w:val="00AB3D26"/>
    <w:rsid w:val="00AC3F92"/>
    <w:rsid w:val="00AC691B"/>
    <w:rsid w:val="00AC6F4D"/>
    <w:rsid w:val="00AD12D4"/>
    <w:rsid w:val="00AE2D75"/>
    <w:rsid w:val="00AE36F1"/>
    <w:rsid w:val="00B06569"/>
    <w:rsid w:val="00B32609"/>
    <w:rsid w:val="00B36A02"/>
    <w:rsid w:val="00B40A6A"/>
    <w:rsid w:val="00B418BA"/>
    <w:rsid w:val="00B429FA"/>
    <w:rsid w:val="00B45454"/>
    <w:rsid w:val="00B45CBB"/>
    <w:rsid w:val="00B5547A"/>
    <w:rsid w:val="00B61FDF"/>
    <w:rsid w:val="00B63082"/>
    <w:rsid w:val="00B63CD0"/>
    <w:rsid w:val="00B81E3D"/>
    <w:rsid w:val="00B91DA5"/>
    <w:rsid w:val="00B948FC"/>
    <w:rsid w:val="00B96518"/>
    <w:rsid w:val="00BA3499"/>
    <w:rsid w:val="00BB6A0B"/>
    <w:rsid w:val="00BF2E2E"/>
    <w:rsid w:val="00BF7901"/>
    <w:rsid w:val="00C21C8A"/>
    <w:rsid w:val="00C22261"/>
    <w:rsid w:val="00C225E2"/>
    <w:rsid w:val="00C23497"/>
    <w:rsid w:val="00C36464"/>
    <w:rsid w:val="00C40AF4"/>
    <w:rsid w:val="00C42C8D"/>
    <w:rsid w:val="00C44F13"/>
    <w:rsid w:val="00C64A68"/>
    <w:rsid w:val="00C71AE5"/>
    <w:rsid w:val="00C744B0"/>
    <w:rsid w:val="00C87991"/>
    <w:rsid w:val="00C90E07"/>
    <w:rsid w:val="00CA167E"/>
    <w:rsid w:val="00CB0408"/>
    <w:rsid w:val="00CB7DC2"/>
    <w:rsid w:val="00CD5DA5"/>
    <w:rsid w:val="00CD72D7"/>
    <w:rsid w:val="00CD76F7"/>
    <w:rsid w:val="00CE60D7"/>
    <w:rsid w:val="00CE67D5"/>
    <w:rsid w:val="00D165D1"/>
    <w:rsid w:val="00D167CE"/>
    <w:rsid w:val="00D21DDD"/>
    <w:rsid w:val="00D336EC"/>
    <w:rsid w:val="00D33C1A"/>
    <w:rsid w:val="00D40A4B"/>
    <w:rsid w:val="00D4412A"/>
    <w:rsid w:val="00D472F2"/>
    <w:rsid w:val="00D55D4B"/>
    <w:rsid w:val="00D66A06"/>
    <w:rsid w:val="00D67BFC"/>
    <w:rsid w:val="00D75CF3"/>
    <w:rsid w:val="00DA23EC"/>
    <w:rsid w:val="00DB1E59"/>
    <w:rsid w:val="00DB5764"/>
    <w:rsid w:val="00DB648B"/>
    <w:rsid w:val="00DC148F"/>
    <w:rsid w:val="00DC20D4"/>
    <w:rsid w:val="00DC37F9"/>
    <w:rsid w:val="00DC64FE"/>
    <w:rsid w:val="00DD26CB"/>
    <w:rsid w:val="00DD30EE"/>
    <w:rsid w:val="00E1214F"/>
    <w:rsid w:val="00E132F3"/>
    <w:rsid w:val="00E14B65"/>
    <w:rsid w:val="00E1584B"/>
    <w:rsid w:val="00E179CE"/>
    <w:rsid w:val="00E24462"/>
    <w:rsid w:val="00E269EF"/>
    <w:rsid w:val="00E27B4A"/>
    <w:rsid w:val="00E4235F"/>
    <w:rsid w:val="00E4559E"/>
    <w:rsid w:val="00E50560"/>
    <w:rsid w:val="00E60146"/>
    <w:rsid w:val="00E62B55"/>
    <w:rsid w:val="00E66FFE"/>
    <w:rsid w:val="00E76E64"/>
    <w:rsid w:val="00E77A07"/>
    <w:rsid w:val="00E81849"/>
    <w:rsid w:val="00E84C26"/>
    <w:rsid w:val="00E8667A"/>
    <w:rsid w:val="00EA0514"/>
    <w:rsid w:val="00EA4D5A"/>
    <w:rsid w:val="00EB022F"/>
    <w:rsid w:val="00EB1938"/>
    <w:rsid w:val="00EB6DCC"/>
    <w:rsid w:val="00EB71E2"/>
    <w:rsid w:val="00EC7F50"/>
    <w:rsid w:val="00ED148C"/>
    <w:rsid w:val="00ED68BE"/>
    <w:rsid w:val="00EE2962"/>
    <w:rsid w:val="00EF6150"/>
    <w:rsid w:val="00F01FDC"/>
    <w:rsid w:val="00F16F75"/>
    <w:rsid w:val="00F260AE"/>
    <w:rsid w:val="00F2663E"/>
    <w:rsid w:val="00F3354B"/>
    <w:rsid w:val="00F41803"/>
    <w:rsid w:val="00F42CC9"/>
    <w:rsid w:val="00F45CB3"/>
    <w:rsid w:val="00F54564"/>
    <w:rsid w:val="00F568E1"/>
    <w:rsid w:val="00F578AB"/>
    <w:rsid w:val="00F6011B"/>
    <w:rsid w:val="00F73B96"/>
    <w:rsid w:val="00F80BD7"/>
    <w:rsid w:val="00F81840"/>
    <w:rsid w:val="00F86CCC"/>
    <w:rsid w:val="00F8750C"/>
    <w:rsid w:val="00FA31F5"/>
    <w:rsid w:val="00FA673F"/>
    <w:rsid w:val="00FA6949"/>
    <w:rsid w:val="00FB4C59"/>
    <w:rsid w:val="00FB7572"/>
    <w:rsid w:val="00FC16A1"/>
    <w:rsid w:val="00FC2C8E"/>
    <w:rsid w:val="00FC4EC6"/>
    <w:rsid w:val="00FE0102"/>
    <w:rsid w:val="00FE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74FD"/>
  <w15:docId w15:val="{6D39BD1D-BEE8-4911-80C0-690525E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94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215C05"/>
    <w:pPr>
      <w:ind w:left="720"/>
      <w:contextualSpacing/>
    </w:pPr>
  </w:style>
  <w:style w:type="paragraph" w:styleId="af6">
    <w:name w:val="header"/>
    <w:basedOn w:val="a"/>
    <w:link w:val="af7"/>
    <w:uiPriority w:val="99"/>
    <w:unhideWhenUsed/>
    <w:rsid w:val="00B91DA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1DA5"/>
  </w:style>
  <w:style w:type="paragraph" w:styleId="af8">
    <w:name w:val="footer"/>
    <w:basedOn w:val="a"/>
    <w:link w:val="af9"/>
    <w:uiPriority w:val="99"/>
    <w:unhideWhenUsed/>
    <w:rsid w:val="00B91DA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1DA5"/>
  </w:style>
  <w:style w:type="paragraph" w:styleId="afa">
    <w:name w:val="Normal (Web)"/>
    <w:basedOn w:val="a"/>
    <w:uiPriority w:val="99"/>
    <w:unhideWhenUsed/>
    <w:rsid w:val="00CD76F7"/>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b">
    <w:name w:val="No Spacing"/>
    <w:uiPriority w:val="1"/>
    <w:qFormat/>
    <w:rsid w:val="00375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8215">
      <w:bodyDiv w:val="1"/>
      <w:marLeft w:val="0"/>
      <w:marRight w:val="0"/>
      <w:marTop w:val="0"/>
      <w:marBottom w:val="0"/>
      <w:divBdr>
        <w:top w:val="none" w:sz="0" w:space="0" w:color="auto"/>
        <w:left w:val="none" w:sz="0" w:space="0" w:color="auto"/>
        <w:bottom w:val="none" w:sz="0" w:space="0" w:color="auto"/>
        <w:right w:val="none" w:sz="0" w:space="0" w:color="auto"/>
      </w:divBdr>
    </w:div>
    <w:div w:id="129414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407</cp:revision>
  <dcterms:created xsi:type="dcterms:W3CDTF">2022-08-17T14:44:00Z</dcterms:created>
  <dcterms:modified xsi:type="dcterms:W3CDTF">2023-04-21T16:22:00Z</dcterms:modified>
</cp:coreProperties>
</file>