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35" w:rsidRPr="00B450CC" w:rsidRDefault="00F94D35" w:rsidP="00B450CC">
      <w:pPr>
        <w:spacing w:after="0" w:line="240" w:lineRule="auto"/>
        <w:ind w:firstLine="284"/>
        <w:jc w:val="right"/>
        <w:rPr>
          <w:rFonts w:eastAsia="Arial Unicode MS"/>
          <w:b/>
          <w:color w:val="000000"/>
          <w:sz w:val="24"/>
          <w:szCs w:val="24"/>
        </w:rPr>
      </w:pPr>
      <w:r w:rsidRPr="00B450CC">
        <w:rPr>
          <w:rFonts w:eastAsia="Arial Unicode MS"/>
          <w:b/>
          <w:color w:val="000000"/>
          <w:sz w:val="24"/>
          <w:szCs w:val="24"/>
        </w:rPr>
        <w:t xml:space="preserve">Додаток </w:t>
      </w:r>
      <w:r w:rsidR="00DA4BD2" w:rsidRPr="00B450CC">
        <w:rPr>
          <w:rFonts w:eastAsia="Arial Unicode MS"/>
          <w:b/>
          <w:color w:val="000000"/>
          <w:sz w:val="24"/>
          <w:szCs w:val="24"/>
        </w:rPr>
        <w:t>4</w:t>
      </w:r>
    </w:p>
    <w:p w:rsidR="00F94D35" w:rsidRPr="00B450CC" w:rsidRDefault="00F94D35" w:rsidP="00B450CC">
      <w:pPr>
        <w:spacing w:after="0" w:line="240" w:lineRule="auto"/>
        <w:ind w:firstLine="284"/>
        <w:jc w:val="right"/>
        <w:rPr>
          <w:b/>
          <w:color w:val="000000"/>
          <w:sz w:val="24"/>
          <w:szCs w:val="24"/>
        </w:rPr>
      </w:pPr>
      <w:r w:rsidRPr="00B450CC">
        <w:rPr>
          <w:b/>
          <w:color w:val="000000"/>
          <w:sz w:val="24"/>
          <w:szCs w:val="24"/>
        </w:rPr>
        <w:t>до тендерної документації</w:t>
      </w:r>
    </w:p>
    <w:p w:rsidR="00F94D35" w:rsidRPr="00B450CC" w:rsidRDefault="00F94D35" w:rsidP="00B450CC">
      <w:pPr>
        <w:spacing w:after="0" w:line="240" w:lineRule="auto"/>
        <w:rPr>
          <w:b/>
          <w:sz w:val="24"/>
          <w:szCs w:val="24"/>
        </w:rPr>
      </w:pPr>
    </w:p>
    <w:p w:rsidR="00F94D35" w:rsidRPr="00B450CC" w:rsidRDefault="00F94D35" w:rsidP="00B450CC">
      <w:pPr>
        <w:spacing w:after="0" w:line="240" w:lineRule="auto"/>
        <w:rPr>
          <w:b/>
          <w:sz w:val="24"/>
          <w:szCs w:val="24"/>
        </w:rPr>
      </w:pPr>
    </w:p>
    <w:p w:rsidR="00B450CC" w:rsidRPr="00B450CC" w:rsidRDefault="00B450CC" w:rsidP="00B450CC">
      <w:pPr>
        <w:spacing w:after="0" w:line="240" w:lineRule="auto"/>
        <w:jc w:val="center"/>
        <w:rPr>
          <w:rFonts w:eastAsia="Courier New"/>
          <w:b/>
          <w:noProof/>
          <w:sz w:val="24"/>
          <w:szCs w:val="24"/>
        </w:rPr>
      </w:pPr>
      <w:r w:rsidRPr="00B450CC">
        <w:rPr>
          <w:rFonts w:eastAsia="Courier New"/>
          <w:b/>
          <w:noProof/>
          <w:sz w:val="24"/>
          <w:szCs w:val="24"/>
        </w:rPr>
        <w:t>ПРОЕКТ ДОГОВОРУ</w:t>
      </w:r>
    </w:p>
    <w:p w:rsidR="00B450CC" w:rsidRPr="00B450CC" w:rsidRDefault="00B450CC" w:rsidP="00B450CC">
      <w:pPr>
        <w:spacing w:after="0" w:line="240" w:lineRule="auto"/>
        <w:jc w:val="center"/>
        <w:rPr>
          <w:rFonts w:eastAsia="Courier New"/>
          <w:b/>
          <w:noProof/>
          <w:sz w:val="24"/>
          <w:szCs w:val="24"/>
        </w:rPr>
      </w:pPr>
      <w:r w:rsidRPr="00B450CC">
        <w:rPr>
          <w:b/>
          <w:sz w:val="24"/>
          <w:szCs w:val="24"/>
        </w:rPr>
        <w:t xml:space="preserve">про закупівлю товару </w:t>
      </w:r>
      <w:bookmarkStart w:id="0" w:name="_GoBack"/>
      <w:bookmarkEnd w:id="0"/>
    </w:p>
    <w:p w:rsidR="00B450CC" w:rsidRPr="00B450CC" w:rsidRDefault="00B450CC" w:rsidP="00B450CC">
      <w:pPr>
        <w:spacing w:after="0" w:line="240" w:lineRule="auto"/>
        <w:jc w:val="center"/>
        <w:rPr>
          <w:rFonts w:eastAsia="Courier New"/>
          <w:b/>
          <w:noProof/>
          <w:sz w:val="24"/>
          <w:szCs w:val="24"/>
        </w:rPr>
      </w:pPr>
    </w:p>
    <w:p w:rsidR="00B450CC" w:rsidRPr="00B450CC" w:rsidRDefault="00B450CC" w:rsidP="00B450CC">
      <w:pPr>
        <w:spacing w:after="0" w:line="240" w:lineRule="auto"/>
        <w:rPr>
          <w:b/>
          <w:sz w:val="24"/>
          <w:szCs w:val="24"/>
        </w:rPr>
      </w:pPr>
      <w:r w:rsidRPr="00B450CC">
        <w:rPr>
          <w:b/>
          <w:sz w:val="24"/>
          <w:szCs w:val="24"/>
        </w:rPr>
        <w:t>смт.Ставище                                                                                   « _____ » ________________ 2023 р.</w:t>
      </w:r>
    </w:p>
    <w:p w:rsidR="00B450CC" w:rsidRPr="00B450CC" w:rsidRDefault="00B450CC" w:rsidP="00B450CC">
      <w:pPr>
        <w:spacing w:after="0" w:line="240" w:lineRule="auto"/>
        <w:jc w:val="center"/>
        <w:rPr>
          <w:b/>
          <w:sz w:val="24"/>
          <w:szCs w:val="24"/>
        </w:rPr>
      </w:pPr>
    </w:p>
    <w:p w:rsidR="00B450CC" w:rsidRPr="00B450CC" w:rsidRDefault="00B450CC" w:rsidP="00B450CC">
      <w:pPr>
        <w:tabs>
          <w:tab w:val="left" w:pos="567"/>
          <w:tab w:val="left" w:pos="2410"/>
        </w:tabs>
        <w:spacing w:after="0" w:line="240" w:lineRule="auto"/>
        <w:ind w:firstLine="426"/>
        <w:jc w:val="both"/>
        <w:rPr>
          <w:sz w:val="24"/>
          <w:szCs w:val="24"/>
        </w:rPr>
      </w:pPr>
      <w:r w:rsidRPr="00B450CC">
        <w:rPr>
          <w:b/>
          <w:bCs/>
          <w:iCs/>
          <w:sz w:val="24"/>
          <w:szCs w:val="24"/>
        </w:rPr>
        <w:t>Комунальне некомерційне підприємство «Ставищенська лікарня» Ставищенської селищної ради Білоцерківського району Київської області</w:t>
      </w:r>
      <w:r w:rsidRPr="00B450CC">
        <w:rPr>
          <w:sz w:val="24"/>
          <w:szCs w:val="24"/>
        </w:rPr>
        <w:t xml:space="preserve"> в особі директора Даценко Тетяни Валеріївни, що діє на підставі Статуту </w:t>
      </w:r>
      <w:r w:rsidR="002773A8">
        <w:rPr>
          <w:b/>
          <w:sz w:val="24"/>
          <w:szCs w:val="24"/>
        </w:rPr>
        <w:t>(далі –«Замовник», « Покупець</w:t>
      </w:r>
      <w:r w:rsidRPr="00B450CC">
        <w:rPr>
          <w:b/>
          <w:sz w:val="24"/>
          <w:szCs w:val="24"/>
        </w:rPr>
        <w:t>)</w:t>
      </w:r>
      <w:r w:rsidRPr="00B450CC">
        <w:rPr>
          <w:sz w:val="24"/>
          <w:szCs w:val="24"/>
        </w:rPr>
        <w:t xml:space="preserve">, з однієї сторони  та _________________________________ в особі __________________________________, що діє на підставі__________________________ </w:t>
      </w:r>
      <w:r w:rsidRPr="00B450CC">
        <w:rPr>
          <w:b/>
          <w:bCs/>
          <w:iCs/>
          <w:sz w:val="24"/>
          <w:szCs w:val="24"/>
        </w:rPr>
        <w:t xml:space="preserve">(далі </w:t>
      </w:r>
      <w:r w:rsidRPr="00B450CC">
        <w:rPr>
          <w:b/>
          <w:sz w:val="24"/>
          <w:szCs w:val="24"/>
        </w:rPr>
        <w:t>–</w:t>
      </w:r>
      <w:r w:rsidRPr="00B450CC">
        <w:rPr>
          <w:b/>
          <w:bCs/>
          <w:iCs/>
          <w:sz w:val="24"/>
          <w:szCs w:val="24"/>
        </w:rPr>
        <w:t xml:space="preserve"> «Постачальник»,« Продавець»)</w:t>
      </w:r>
      <w:r w:rsidRPr="00B450CC">
        <w:rPr>
          <w:sz w:val="24"/>
          <w:szCs w:val="24"/>
        </w:rPr>
        <w:t xml:space="preserve">, з іншої сторони,  разом іменовані </w:t>
      </w:r>
      <w:r w:rsidRPr="00B450CC">
        <w:rPr>
          <w:b/>
          <w:bCs/>
          <w:iCs/>
          <w:sz w:val="24"/>
          <w:szCs w:val="24"/>
        </w:rPr>
        <w:t xml:space="preserve">«Сторони» </w:t>
      </w:r>
      <w:r w:rsidRPr="00B450CC">
        <w:rPr>
          <w:bCs/>
          <w:iCs/>
          <w:sz w:val="24"/>
          <w:szCs w:val="24"/>
        </w:rPr>
        <w:t>або окремо</w:t>
      </w:r>
      <w:r w:rsidRPr="00B450CC">
        <w:rPr>
          <w:b/>
          <w:bCs/>
          <w:iCs/>
          <w:sz w:val="24"/>
          <w:szCs w:val="24"/>
        </w:rPr>
        <w:t xml:space="preserve"> «Сторона»</w:t>
      </w:r>
      <w:r w:rsidRPr="00B450CC">
        <w:rPr>
          <w:bCs/>
          <w:iCs/>
          <w:sz w:val="24"/>
          <w:szCs w:val="24"/>
        </w:rPr>
        <w:t>,</w:t>
      </w:r>
      <w:r w:rsidRPr="00B450CC">
        <w:rPr>
          <w:sz w:val="24"/>
          <w:szCs w:val="24"/>
          <w:lang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B450CC">
        <w:rPr>
          <w:sz w:val="24"/>
          <w:szCs w:val="24"/>
        </w:rPr>
        <w:t>, уклали цей договір (далі – Договір) про наступне:</w:t>
      </w:r>
    </w:p>
    <w:p w:rsidR="00B450CC" w:rsidRPr="00B450CC" w:rsidRDefault="00B450CC" w:rsidP="00B450CC">
      <w:pPr>
        <w:spacing w:after="0" w:line="240" w:lineRule="auto"/>
        <w:jc w:val="both"/>
        <w:rPr>
          <w:b/>
          <w:bCs/>
          <w:sz w:val="24"/>
          <w:szCs w:val="24"/>
        </w:rPr>
      </w:pPr>
    </w:p>
    <w:p w:rsidR="00B450CC" w:rsidRPr="00B450CC" w:rsidRDefault="00B450CC" w:rsidP="00B450CC">
      <w:pPr>
        <w:pStyle w:val="a5"/>
        <w:ind w:firstLine="550"/>
        <w:jc w:val="center"/>
        <w:rPr>
          <w:rFonts w:ascii="Times New Roman" w:hAnsi="Times New Roman"/>
          <w:b/>
          <w:sz w:val="24"/>
          <w:szCs w:val="24"/>
        </w:rPr>
      </w:pPr>
      <w:r w:rsidRPr="00B450CC">
        <w:rPr>
          <w:rFonts w:ascii="Times New Roman" w:hAnsi="Times New Roman"/>
          <w:b/>
          <w:sz w:val="24"/>
          <w:szCs w:val="24"/>
        </w:rPr>
        <w:t>1. ПРЕДМЕТ ДОГОВОРУ</w:t>
      </w:r>
    </w:p>
    <w:p w:rsidR="00B450CC" w:rsidRPr="00B450CC" w:rsidRDefault="00B450CC" w:rsidP="00A355A1">
      <w:pPr>
        <w:pStyle w:val="a5"/>
        <w:ind w:firstLine="426"/>
        <w:jc w:val="both"/>
        <w:rPr>
          <w:rFonts w:ascii="Times New Roman" w:hAnsi="Times New Roman"/>
          <w:sz w:val="24"/>
          <w:szCs w:val="24"/>
        </w:rPr>
      </w:pPr>
      <w:r w:rsidRPr="00B450CC">
        <w:rPr>
          <w:rFonts w:ascii="Times New Roman" w:hAnsi="Times New Roman"/>
          <w:sz w:val="24"/>
          <w:szCs w:val="24"/>
        </w:rPr>
        <w:t xml:space="preserve">1.1. Постачальник передає у власність Замовника, а Замовник сплачує за </w:t>
      </w:r>
      <w:r w:rsidR="00612F38">
        <w:rPr>
          <w:rFonts w:ascii="Times New Roman" w:hAnsi="Times New Roman"/>
          <w:sz w:val="24"/>
          <w:szCs w:val="24"/>
          <w:u w:val="single"/>
        </w:rPr>
        <w:t>обладнання для господарської діяльності</w:t>
      </w:r>
      <w:r w:rsidRPr="00B450CC">
        <w:rPr>
          <w:rFonts w:ascii="Times New Roman" w:hAnsi="Times New Roman"/>
          <w:sz w:val="24"/>
          <w:szCs w:val="24"/>
        </w:rPr>
        <w:t>,</w:t>
      </w:r>
      <w:r w:rsidR="009D67E6" w:rsidRPr="009D67E6">
        <w:rPr>
          <w:rFonts w:ascii="Times New Roman" w:hAnsi="Times New Roman"/>
        </w:rPr>
        <w:t xml:space="preserve"> </w:t>
      </w:r>
      <w:r w:rsidR="00A355A1" w:rsidRPr="00A355A1">
        <w:rPr>
          <w:rFonts w:ascii="Times New Roman" w:hAnsi="Times New Roman"/>
          <w:sz w:val="24"/>
          <w:szCs w:val="24"/>
        </w:rPr>
        <w:t>(код ДК 021:2015 -  331</w:t>
      </w:r>
      <w:r w:rsidR="00612F38">
        <w:rPr>
          <w:rFonts w:ascii="Times New Roman" w:hAnsi="Times New Roman"/>
          <w:sz w:val="24"/>
          <w:szCs w:val="24"/>
        </w:rPr>
        <w:t>70000-</w:t>
      </w:r>
      <w:r w:rsidR="00612F38" w:rsidRPr="004E0637">
        <w:rPr>
          <w:rFonts w:ascii="Times New Roman" w:hAnsi="Times New Roman"/>
          <w:sz w:val="24"/>
          <w:szCs w:val="24"/>
        </w:rPr>
        <w:t>2 обладнання для анестезії та реанімації</w:t>
      </w:r>
      <w:r w:rsidR="00A355A1" w:rsidRPr="004E0637">
        <w:rPr>
          <w:rFonts w:ascii="Times New Roman" w:hAnsi="Times New Roman"/>
          <w:sz w:val="24"/>
          <w:szCs w:val="24"/>
        </w:rPr>
        <w:t>)</w:t>
      </w:r>
      <w:r w:rsidR="0063448E" w:rsidRPr="004E0637">
        <w:rPr>
          <w:rFonts w:ascii="Times New Roman" w:hAnsi="Times New Roman"/>
          <w:sz w:val="24"/>
          <w:szCs w:val="24"/>
        </w:rPr>
        <w:t>,</w:t>
      </w:r>
      <w:r w:rsidR="00E12EB7" w:rsidRPr="004E0637">
        <w:rPr>
          <w:rFonts w:ascii="Times New Roman" w:hAnsi="Times New Roman"/>
          <w:sz w:val="24"/>
          <w:szCs w:val="24"/>
        </w:rPr>
        <w:t xml:space="preserve"> </w:t>
      </w:r>
      <w:r w:rsidR="00612F38" w:rsidRPr="004E0637">
        <w:rPr>
          <w:rFonts w:ascii="Times New Roman" w:hAnsi="Times New Roman"/>
          <w:sz w:val="24"/>
          <w:szCs w:val="24"/>
        </w:rPr>
        <w:t xml:space="preserve">(код НК 024:2023 – </w:t>
      </w:r>
      <w:r w:rsidR="00FD6B72" w:rsidRPr="004E0637">
        <w:rPr>
          <w:rFonts w:ascii="Times New Roman" w:hAnsi="Times New Roman"/>
          <w:sz w:val="24"/>
          <w:szCs w:val="24"/>
        </w:rPr>
        <w:t>60622</w:t>
      </w:r>
      <w:r w:rsidR="00612F38" w:rsidRPr="004E0637">
        <w:rPr>
          <w:rFonts w:ascii="Times New Roman" w:hAnsi="Times New Roman"/>
          <w:sz w:val="24"/>
          <w:szCs w:val="24"/>
        </w:rPr>
        <w:t>(</w:t>
      </w:r>
      <w:r w:rsidR="00FD6B72" w:rsidRPr="004E0637">
        <w:rPr>
          <w:rFonts w:ascii="Times New Roman" w:hAnsi="Times New Roman"/>
          <w:sz w:val="24"/>
          <w:szCs w:val="24"/>
        </w:rPr>
        <w:t>Випарник ізофлурану/севофлурану рециркуляційний анестезіологічний</w:t>
      </w:r>
      <w:r w:rsidR="00A355A1" w:rsidRPr="004E0637">
        <w:rPr>
          <w:rFonts w:ascii="Times New Roman" w:hAnsi="Times New Roman"/>
          <w:sz w:val="24"/>
          <w:szCs w:val="24"/>
        </w:rPr>
        <w:t>)</w:t>
      </w:r>
      <w:r w:rsidRPr="00B450CC">
        <w:rPr>
          <w:rFonts w:ascii="Times New Roman" w:hAnsi="Times New Roman"/>
          <w:sz w:val="24"/>
          <w:szCs w:val="24"/>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63448E">
        <w:rPr>
          <w:rFonts w:ascii="Times New Roman" w:hAnsi="Times New Roman"/>
          <w:sz w:val="24"/>
          <w:szCs w:val="24"/>
        </w:rPr>
        <w:t xml:space="preserve"> </w:t>
      </w:r>
      <w:r w:rsidR="00FD6B72">
        <w:rPr>
          <w:rFonts w:ascii="Times New Roman" w:hAnsi="Times New Roman"/>
          <w:sz w:val="24"/>
          <w:szCs w:val="24"/>
        </w:rPr>
        <w:t>(Додаток №1</w:t>
      </w:r>
      <w:r w:rsidRPr="00B450CC">
        <w:rPr>
          <w:rFonts w:ascii="Times New Roman" w:hAnsi="Times New Roman"/>
          <w:sz w:val="24"/>
          <w:szCs w:val="24"/>
        </w:rPr>
        <w:t>).</w:t>
      </w:r>
    </w:p>
    <w:p w:rsidR="00B450CC" w:rsidRPr="00B450CC" w:rsidRDefault="00B450CC" w:rsidP="00B450CC">
      <w:pPr>
        <w:pStyle w:val="a5"/>
        <w:ind w:firstLine="426"/>
        <w:jc w:val="both"/>
        <w:rPr>
          <w:rFonts w:ascii="Times New Roman" w:hAnsi="Times New Roman"/>
          <w:sz w:val="24"/>
          <w:szCs w:val="24"/>
        </w:rPr>
      </w:pPr>
      <w:r w:rsidRPr="00B450CC">
        <w:rPr>
          <w:rFonts w:ascii="Times New Roman" w:hAnsi="Times New Roman"/>
          <w:sz w:val="24"/>
          <w:szCs w:val="24"/>
        </w:rPr>
        <w:t>1.2. Постачальник гарантує, що ціна одиниці Обладнання визначена у видаткових накладних,  Актах приймання-передачі та Специфікації (Додаток №1 до Договору), сформована з урахуванням законодавчо встановлених обмежень, надбавок, рівнів рентабельності та інше. Обладнання є новим,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вільне від прав і претензій третіх осіб, не є предметом спору у  судах.</w:t>
      </w:r>
    </w:p>
    <w:p w:rsidR="00B450CC" w:rsidRPr="00B450CC" w:rsidRDefault="00B450CC" w:rsidP="00B450CC">
      <w:pPr>
        <w:pStyle w:val="a5"/>
        <w:ind w:firstLine="426"/>
        <w:jc w:val="both"/>
        <w:rPr>
          <w:rFonts w:ascii="Times New Roman" w:hAnsi="Times New Roman"/>
          <w:color w:val="000000"/>
          <w:sz w:val="24"/>
          <w:szCs w:val="24"/>
        </w:rPr>
      </w:pPr>
      <w:r w:rsidRPr="00B450CC">
        <w:rPr>
          <w:rFonts w:ascii="Times New Roman" w:hAnsi="Times New Roman"/>
          <w:sz w:val="24"/>
          <w:szCs w:val="24"/>
        </w:rPr>
        <w:t xml:space="preserve">1.3. </w:t>
      </w:r>
      <w:r w:rsidRPr="00B450CC">
        <w:rPr>
          <w:rFonts w:ascii="Times New Roman" w:hAnsi="Times New Roman"/>
          <w:color w:val="000000"/>
          <w:sz w:val="24"/>
          <w:szCs w:val="24"/>
        </w:rPr>
        <w:t>Постачальник підписуючи даний Договір, гарантує наявність у нього всіх дозвільних документів, необхідних для виконання умов даного Договору, а Обладнання є зареєстрованим та таким, що відповідає Технічному регламенту щодо медичних виробів, затвердженому Постановою Кабінету Міністрів України від 02.10.2013 №753 (надалі – Технічний регламент).</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B450CC" w:rsidRPr="00B450CC" w:rsidRDefault="00B450CC" w:rsidP="00B450CC">
      <w:pPr>
        <w:spacing w:after="0" w:line="240" w:lineRule="auto"/>
        <w:ind w:left="40" w:firstLine="426"/>
        <w:jc w:val="both"/>
        <w:rPr>
          <w:sz w:val="24"/>
          <w:szCs w:val="24"/>
        </w:rPr>
      </w:pPr>
      <w:r w:rsidRPr="00B450CC">
        <w:rPr>
          <w:rFonts w:eastAsia="Calibri"/>
          <w:sz w:val="24"/>
          <w:szCs w:val="24"/>
        </w:rPr>
        <w:t xml:space="preserve">1.5. </w:t>
      </w:r>
      <w:r w:rsidRPr="00B450CC">
        <w:rPr>
          <w:sz w:val="24"/>
          <w:szCs w:val="24"/>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50CC" w:rsidRPr="00B450CC" w:rsidRDefault="00B450CC" w:rsidP="00B450CC">
      <w:pPr>
        <w:spacing w:after="0" w:line="240" w:lineRule="auto"/>
        <w:ind w:firstLine="426"/>
        <w:jc w:val="both"/>
        <w:rPr>
          <w:sz w:val="24"/>
          <w:szCs w:val="24"/>
        </w:rPr>
      </w:pPr>
      <w:r w:rsidRPr="00B450CC">
        <w:rPr>
          <w:sz w:val="24"/>
          <w:szCs w:val="24"/>
        </w:rPr>
        <w:t>1) </w:t>
      </w:r>
      <w:r w:rsidRPr="00B450CC">
        <w:rPr>
          <w:color w:val="000000"/>
          <w:sz w:val="24"/>
          <w:szCs w:val="24"/>
          <w:lang w:eastAsia="en-US"/>
        </w:rPr>
        <w:t>зменшення обсягів закупівлі, зокрема з урахуванням фактичного обсягу видатків замовник</w:t>
      </w:r>
      <w:r w:rsidRPr="00B450CC">
        <w:rPr>
          <w:sz w:val="24"/>
          <w:szCs w:val="24"/>
        </w:rPr>
        <w:t>а;</w:t>
      </w:r>
    </w:p>
    <w:p w:rsidR="00B450CC" w:rsidRPr="00B450CC" w:rsidRDefault="00B450CC" w:rsidP="00B450CC">
      <w:pPr>
        <w:spacing w:after="0" w:line="240" w:lineRule="auto"/>
        <w:ind w:firstLine="426"/>
        <w:jc w:val="both"/>
        <w:rPr>
          <w:sz w:val="24"/>
          <w:szCs w:val="24"/>
        </w:rPr>
      </w:pPr>
      <w:r w:rsidRPr="00B450CC">
        <w:rPr>
          <w:sz w:val="24"/>
          <w:szCs w:val="24"/>
        </w:rPr>
        <w:t>2) </w:t>
      </w:r>
      <w:r w:rsidRPr="00B450CC">
        <w:rPr>
          <w:color w:val="000000"/>
          <w:sz w:val="24"/>
          <w:szCs w:val="24"/>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B450CC">
        <w:rPr>
          <w:color w:val="000000"/>
          <w:sz w:val="24"/>
          <w:szCs w:val="24"/>
          <w:lang w:eastAsia="en-US"/>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3) </w:t>
      </w:r>
      <w:r w:rsidRPr="00B450CC">
        <w:rPr>
          <w:color w:val="000000"/>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4) </w:t>
      </w:r>
      <w:r w:rsidRPr="00B450CC">
        <w:rPr>
          <w:color w:val="000000"/>
          <w:sz w:val="24"/>
          <w:szCs w:val="24"/>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5) </w:t>
      </w:r>
      <w:r w:rsidRPr="00B450CC">
        <w:rPr>
          <w:color w:val="000000"/>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6) </w:t>
      </w:r>
      <w:r w:rsidRPr="00B450CC">
        <w:rPr>
          <w:color w:val="000000"/>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7) </w:t>
      </w:r>
      <w:r w:rsidRPr="00B450CC">
        <w:rPr>
          <w:color w:val="000000"/>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8) </w:t>
      </w:r>
      <w:r w:rsidRPr="00B450CC">
        <w:rPr>
          <w:color w:val="000000"/>
          <w:sz w:val="24"/>
          <w:szCs w:val="24"/>
          <w:lang w:eastAsia="en-US"/>
        </w:rPr>
        <w:t>зміни умов у зв’язку із застосуванням положень частини шостої статті 41 Закону</w:t>
      </w:r>
      <w:r w:rsidRPr="00B450CC">
        <w:rPr>
          <w:sz w:val="24"/>
          <w:szCs w:val="24"/>
        </w:rPr>
        <w:t xml:space="preserve">.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1.6. Усі зміни та доповнення до Договору є чинними лише у тому випадку, якщо оформлені письмово </w:t>
      </w:r>
      <w:r w:rsidRPr="00B450CC">
        <w:rPr>
          <w:sz w:val="24"/>
          <w:szCs w:val="24"/>
        </w:rPr>
        <w:t xml:space="preserve">шляхом укладення </w:t>
      </w:r>
      <w:r w:rsidRPr="00B450CC">
        <w:rPr>
          <w:rFonts w:eastAsia="Calibri"/>
          <w:sz w:val="24"/>
          <w:szCs w:val="24"/>
        </w:rPr>
        <w:t xml:space="preserve">Додаткових угод, які підписуються уповноваженими представниками </w:t>
      </w:r>
      <w:r w:rsidRPr="00B450CC">
        <w:rPr>
          <w:rFonts w:eastAsia="Calibri"/>
          <w:bCs/>
          <w:iCs/>
          <w:sz w:val="24"/>
          <w:szCs w:val="24"/>
        </w:rPr>
        <w:t xml:space="preserve">Сторін та </w:t>
      </w:r>
      <w:r w:rsidRPr="00B450CC">
        <w:rPr>
          <w:rFonts w:eastAsia="Calibri"/>
          <w:sz w:val="24"/>
          <w:szCs w:val="24"/>
        </w:rPr>
        <w:t>оприлюднюються відповідно до вимог ст.10 Закону України «Про публічні закупівлі»</w:t>
      </w:r>
      <w:r w:rsidRPr="00B450CC">
        <w:rPr>
          <w:rFonts w:eastAsia="Calibri"/>
          <w:bCs/>
          <w:iCs/>
          <w:sz w:val="24"/>
          <w:szCs w:val="24"/>
        </w:rPr>
        <w:t>.</w:t>
      </w:r>
      <w:r w:rsidRPr="00B450CC">
        <w:rPr>
          <w:rFonts w:eastAsia="Calibri"/>
          <w:sz w:val="24"/>
          <w:szCs w:val="24"/>
        </w:rPr>
        <w:t xml:space="preserve"> Усі Додаткові угоди є невід’ємними частинами Договору і мають однакову юридичну силу.</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b/>
          <w:bCs/>
          <w:sz w:val="24"/>
          <w:szCs w:val="24"/>
        </w:rPr>
      </w:pPr>
      <w:r w:rsidRPr="00B450CC">
        <w:rPr>
          <w:b/>
          <w:bCs/>
          <w:sz w:val="24"/>
          <w:szCs w:val="24"/>
        </w:rPr>
        <w:t>2. ЯКІСТЬ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2.1. Товар повинен бути зареєстрованим в Україні.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2.2. Постачальник зобов’язаний поставити Обладнання, якість якого відповідає діючим в Україні державним </w:t>
      </w:r>
      <w:r w:rsidRPr="00B450CC">
        <w:rPr>
          <w:sz w:val="24"/>
          <w:szCs w:val="24"/>
          <w:shd w:val="clear" w:color="auto" w:fill="FFFFFF"/>
        </w:rPr>
        <w:t>стандартам, технічним умовам, технічній документації, яка встановлює вимоги до його якості,</w:t>
      </w:r>
      <w:r w:rsidRPr="00B450CC">
        <w:rPr>
          <w:sz w:val="24"/>
          <w:szCs w:val="24"/>
        </w:rPr>
        <w:t xml:space="preserve"> рівню технологій і стандартів, існуючих в країні виробника на аналогічне Обладнання. Якість Обладнання повинна відповідати вимогам діючих нормативних документів та підтверджуватись відповідними документами (сертифікати відповідності/декларації, інструкції тощо), що затверджені в установленому порядку, супроводжуватися документами щодо кількості, строків гарантії, найменування виробника, які передбачені діючим законодавством України.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2.3. Постачальник гарантує якість Обладнання вцілому впродовж гарантійного строку, встановленого виробником, але не менше строку, визначеного пунктом 2.3,2.4. Договору і  несе  до даної дати повну відповідальність за Обладнання,  що  постачає за  цим Договором. Постачальник гарантує відповідність якості Обладнання нормам даного Договору та вимогам чинного законодавства України. </w:t>
      </w:r>
    </w:p>
    <w:p w:rsidR="00B450CC" w:rsidRPr="00B450CC" w:rsidRDefault="00B450CC" w:rsidP="00B450CC">
      <w:pPr>
        <w:widowControl w:val="0"/>
        <w:spacing w:after="0" w:line="240" w:lineRule="auto"/>
        <w:ind w:firstLine="425"/>
        <w:jc w:val="both"/>
        <w:rPr>
          <w:bCs/>
          <w:strike/>
          <w:sz w:val="24"/>
          <w:szCs w:val="24"/>
        </w:rPr>
      </w:pPr>
      <w:r w:rsidRPr="00B450CC">
        <w:rPr>
          <w:sz w:val="24"/>
          <w:szCs w:val="24"/>
        </w:rPr>
        <w:t xml:space="preserve">2.4. Гарантійний строк на Обладнання </w:t>
      </w:r>
      <w:r w:rsidR="002773A8">
        <w:rPr>
          <w:bCs/>
          <w:sz w:val="24"/>
          <w:szCs w:val="24"/>
        </w:rPr>
        <w:t>– 12місяців</w:t>
      </w:r>
      <w:r w:rsidRPr="00B450CC">
        <w:rPr>
          <w:bCs/>
          <w:sz w:val="24"/>
          <w:szCs w:val="24"/>
        </w:rPr>
        <w:t xml:space="preserve"> від дати введення Обладнання в експлуатацію за Актом.  Якщо протягом гарантійного строку поставлене Обладнання виявиться дефектним, Постачальник, за власний рахунок, за вимогою Замовника усуває дефекти шляхом заміни або ремонту несправного Обладнання при умові дотримування правил технічного обслуговування та експлуатації, визначених технічною документацією до Обладнання. При цьому, якщо Постачальник визначить на підставі відповідних документів (висновків експертів), що дефект пов’язаний з неправильною експлуатацією Обладнання Замовником (відповідно до технічної документації на обладнання), останній позбавляється права на пред’явлення вимоги Постачальнику з даного приводу.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2.5. Гарантійне (сервісне) об</w:t>
      </w:r>
      <w:r w:rsidR="002773A8">
        <w:rPr>
          <w:sz w:val="24"/>
          <w:szCs w:val="24"/>
        </w:rPr>
        <w:t>слуговування Обладнання складає 12</w:t>
      </w:r>
      <w:r w:rsidRPr="00B450CC">
        <w:rPr>
          <w:sz w:val="24"/>
          <w:szCs w:val="24"/>
        </w:rPr>
        <w:t xml:space="preserve"> місяців з дня введення в </w:t>
      </w:r>
      <w:r w:rsidRPr="00B450CC">
        <w:rPr>
          <w:sz w:val="24"/>
          <w:szCs w:val="24"/>
        </w:rPr>
        <w:lastRenderedPageBreak/>
        <w:t xml:space="preserve">експлуатацію </w:t>
      </w:r>
      <w:r w:rsidRPr="00B450CC">
        <w:rPr>
          <w:bCs/>
          <w:sz w:val="24"/>
          <w:szCs w:val="24"/>
        </w:rPr>
        <w:t>за Актом</w:t>
      </w:r>
      <w:r w:rsidRPr="00B450CC">
        <w:rPr>
          <w:sz w:val="24"/>
          <w:szCs w:val="24"/>
        </w:rPr>
        <w:t>. Гарантійне обслуговування полягає у виконанні робіт, пов'язаних із забезпеченням використання Обладнання за призначенням, усуненням недоліків Обладнання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 Строк виконання робіт по виявленню причин виходу з ладу Обладнання, яке знаходиться на гарантійному обслуговуванні становить не більше 10 (десяти) робочих днів з моменту отримання Постачальником письмового звернення Замовника, що засвідчується Актом, і в окремих випадках може бути продовжений.</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2.6. Строк усунення виявленого дефекту у період  гарантії  не може перевищувати 20 календарних днів. За необхідності даний строк може бути продовжений за згодою Замовника, у видку обґрунтованого про це звернення Постачальника.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2.7. Строк гарантійного обслуговування та строк гарантії на Обладнання збільшується на час перебування Обладнання в ремонті.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2.8. Якщо протягом гарантійного строку Обладнання виявиться дефектним або таким, що не відповідає умовам цього Договору, а його ремонт є неможливим, Постачальник зобов'язаний замінити дефектне Обладнання на Обладнання належної якості. Гарантійний строк на Обладнання, строк гарантійного (сервісного) обслуговування Обладнання – обчислюється заново від дня його заміни, про що складається відповідний Акт. Всі витрати, пов'язані із заміною Обладнання неналежної якості (транспортні витрати, демонтаж/монтаж, тощо), несе Постачальник.</w:t>
      </w:r>
    </w:p>
    <w:p w:rsidR="00B450CC" w:rsidRPr="00B450CC" w:rsidRDefault="00B450CC" w:rsidP="00B450CC">
      <w:pPr>
        <w:widowControl w:val="0"/>
        <w:spacing w:after="0" w:line="240" w:lineRule="auto"/>
        <w:ind w:firstLine="425"/>
        <w:jc w:val="both"/>
        <w:rPr>
          <w:b/>
          <w:bCs/>
          <w:sz w:val="24"/>
          <w:szCs w:val="24"/>
        </w:rPr>
      </w:pPr>
      <w:r w:rsidRPr="00B450CC">
        <w:rPr>
          <w:sz w:val="24"/>
          <w:szCs w:val="24"/>
        </w:rPr>
        <w:t>2.9 Гарантійне обслуговування повинно виконуватись працівниками, які мають відповідну кваліфікацію та спеціалізацію, досвід.</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sz w:val="24"/>
          <w:szCs w:val="24"/>
        </w:rPr>
      </w:pPr>
      <w:r w:rsidRPr="00B450CC">
        <w:rPr>
          <w:b/>
          <w:bCs/>
          <w:sz w:val="24"/>
          <w:szCs w:val="24"/>
        </w:rPr>
        <w:t>3. ЦІНА ДОГОВОРУ</w:t>
      </w:r>
    </w:p>
    <w:p w:rsidR="00B450CC" w:rsidRPr="00B450CC" w:rsidRDefault="00B450CC" w:rsidP="00B450CC">
      <w:pPr>
        <w:spacing w:after="0" w:line="240" w:lineRule="auto"/>
        <w:ind w:firstLine="426"/>
        <w:jc w:val="both"/>
        <w:rPr>
          <w:sz w:val="24"/>
          <w:szCs w:val="24"/>
        </w:rPr>
      </w:pPr>
      <w:r w:rsidRPr="00B450CC">
        <w:rPr>
          <w:sz w:val="24"/>
          <w:szCs w:val="24"/>
        </w:rPr>
        <w:t>3.1. Ціна Товару за одиницю зазначається у Специфікації, яка є невід’ємною частиною Договору, включає всі податки та збори, митні платежі що сплачені, чи мали б бути сплачені при поставці Обладнання, всі витрати по навчанню персоналу методам роботи на ньому, вводом в експлуатацію, витрати на доставку, транспортування, навчання, розвантаження, вартість гарантійного та сервісного обслуговування та інше.</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3.2. Ціни на Товар встановлюються в національній валюті України – гривні.</w:t>
      </w:r>
    </w:p>
    <w:p w:rsidR="00B450CC" w:rsidRPr="00B450CC" w:rsidRDefault="00B450CC" w:rsidP="00B450CC">
      <w:pPr>
        <w:widowControl w:val="0"/>
        <w:suppressAutoHyphens/>
        <w:autoSpaceDE w:val="0"/>
        <w:spacing w:after="0" w:line="240" w:lineRule="auto"/>
        <w:ind w:firstLine="426"/>
        <w:jc w:val="both"/>
        <w:rPr>
          <w:sz w:val="24"/>
          <w:szCs w:val="24"/>
        </w:rPr>
      </w:pP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3.3. Ціна  цього Договору становить: ________грн. ______коп. </w:t>
      </w:r>
      <w:r w:rsidRPr="00B450CC">
        <w:rPr>
          <w:i/>
          <w:sz w:val="24"/>
          <w:szCs w:val="24"/>
        </w:rPr>
        <w:t>(цифрами)</w:t>
      </w:r>
      <w:r w:rsidRPr="00B450CC">
        <w:rPr>
          <w:sz w:val="24"/>
          <w:szCs w:val="24"/>
        </w:rPr>
        <w:t xml:space="preserve"> (______________________________________грн.  _________ коп. </w:t>
      </w:r>
      <w:r w:rsidRPr="00B450CC">
        <w:rPr>
          <w:i/>
          <w:sz w:val="24"/>
          <w:szCs w:val="24"/>
        </w:rPr>
        <w:t>(словами)</w:t>
      </w:r>
      <w:r w:rsidRPr="00B450CC">
        <w:rPr>
          <w:sz w:val="24"/>
          <w:szCs w:val="24"/>
        </w:rPr>
        <w:t xml:space="preserve">), </w:t>
      </w:r>
      <w:r w:rsidRPr="00B450CC">
        <w:rPr>
          <w:bCs/>
          <w:sz w:val="24"/>
          <w:szCs w:val="24"/>
        </w:rPr>
        <w:t>в тому числі ПДВ</w:t>
      </w:r>
      <w:r w:rsidRPr="00B450CC">
        <w:rPr>
          <w:rStyle w:val="aff0"/>
          <w:rFonts w:eastAsia="Arial"/>
          <w:i/>
          <w:sz w:val="24"/>
          <w:szCs w:val="24"/>
        </w:rPr>
        <w:t>*</w:t>
      </w:r>
      <w:r w:rsidRPr="00B450CC">
        <w:rPr>
          <w:sz w:val="24"/>
          <w:szCs w:val="24"/>
        </w:rPr>
        <w:t>________грн. ______коп.</w:t>
      </w:r>
      <w:r w:rsidRPr="00B450CC">
        <w:rPr>
          <w:i/>
          <w:sz w:val="24"/>
          <w:szCs w:val="24"/>
        </w:rPr>
        <w:t>(цифрами)</w:t>
      </w:r>
      <w:r w:rsidRPr="00B450CC">
        <w:rPr>
          <w:sz w:val="24"/>
          <w:szCs w:val="24"/>
        </w:rPr>
        <w:t xml:space="preserve">(__________________________________грн.  _________ коп. </w:t>
      </w:r>
      <w:r w:rsidRPr="00B450CC">
        <w:rPr>
          <w:i/>
          <w:sz w:val="24"/>
          <w:szCs w:val="24"/>
        </w:rPr>
        <w:t>(словами)</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rStyle w:val="aff0"/>
          <w:rFonts w:eastAsia="Arial"/>
          <w:i/>
          <w:sz w:val="24"/>
          <w:szCs w:val="24"/>
        </w:rPr>
        <w:t xml:space="preserve">*або без ПДВ, якщо постачальник не є платником ПДВ </w:t>
      </w:r>
      <w:r w:rsidRPr="00B450CC">
        <w:rPr>
          <w:i/>
          <w:noProof/>
          <w:sz w:val="24"/>
          <w:szCs w:val="24"/>
        </w:rPr>
        <w:t>або якщо предмет закупівлі не обкладається ПДВ.</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sz w:val="24"/>
          <w:szCs w:val="24"/>
        </w:rPr>
        <w:t xml:space="preserve">3.4. </w:t>
      </w:r>
      <w:r w:rsidRPr="00B450CC">
        <w:rPr>
          <w:color w:val="000000"/>
          <w:sz w:val="24"/>
          <w:szCs w:val="24"/>
        </w:rPr>
        <w:t>Ціна даного Договору може бути зменшена залежно від фактичної фінансової можливості Замовника шляхом складання та підписання Сторонами або їх уповноваженими представниками відповідних додаткових угод до Договору</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B450CC" w:rsidRPr="00B450CC" w:rsidRDefault="00B450CC" w:rsidP="00B450CC">
      <w:pPr>
        <w:widowControl w:val="0"/>
        <w:suppressAutoHyphens/>
        <w:autoSpaceDE w:val="0"/>
        <w:spacing w:after="0" w:line="240" w:lineRule="auto"/>
        <w:ind w:firstLine="426"/>
        <w:jc w:val="both"/>
        <w:rPr>
          <w:spacing w:val="-1"/>
          <w:sz w:val="24"/>
          <w:szCs w:val="24"/>
        </w:rPr>
      </w:pPr>
      <w:r w:rsidRPr="00B450CC">
        <w:rPr>
          <w:sz w:val="24"/>
          <w:szCs w:val="24"/>
        </w:rPr>
        <w:t xml:space="preserve">3.6. </w:t>
      </w:r>
      <w:r w:rsidRPr="00B450CC">
        <w:rPr>
          <w:spacing w:val="-1"/>
          <w:sz w:val="24"/>
          <w:szCs w:val="24"/>
        </w:rPr>
        <w:t>В разі зміни ціни за одиницю товару, Постачальник зобов’язується повідомити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iCs/>
          <w:sz w:val="24"/>
          <w:szCs w:val="24"/>
        </w:rPr>
        <w:t>3.7. Замовник</w:t>
      </w:r>
      <w:r w:rsidRPr="00B450CC">
        <w:rPr>
          <w:sz w:val="24"/>
          <w:szCs w:val="24"/>
        </w:rPr>
        <w:t xml:space="preserve"> не є платником податку на прибуток.</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3.8. </w:t>
      </w:r>
      <w:r w:rsidRPr="00B450CC">
        <w:rPr>
          <w:bCs/>
          <w:iCs/>
          <w:sz w:val="24"/>
          <w:szCs w:val="24"/>
        </w:rPr>
        <w:t>Постачальник</w:t>
      </w:r>
      <w:r w:rsidRPr="00B450CC">
        <w:rPr>
          <w:sz w:val="24"/>
          <w:szCs w:val="24"/>
        </w:rPr>
        <w:t xml:space="preserve"> має статус платника податку – __________________________________.</w:t>
      </w:r>
    </w:p>
    <w:p w:rsidR="00B450CC" w:rsidRPr="00B450CC" w:rsidRDefault="00B450CC" w:rsidP="00B450CC">
      <w:pPr>
        <w:widowControl w:val="0"/>
        <w:suppressAutoHyphens/>
        <w:autoSpaceDE w:val="0"/>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b/>
          <w:bCs/>
          <w:sz w:val="24"/>
          <w:szCs w:val="24"/>
        </w:rPr>
      </w:pPr>
      <w:r w:rsidRPr="00B450CC">
        <w:rPr>
          <w:b/>
          <w:bCs/>
          <w:sz w:val="24"/>
          <w:szCs w:val="24"/>
        </w:rPr>
        <w:t>4. ПОРЯДОК РОЗРАХУНКІВ</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rFonts w:eastAsia="Calibri"/>
          <w:sz w:val="24"/>
          <w:szCs w:val="24"/>
        </w:rPr>
        <w:t xml:space="preserve">4.1. </w:t>
      </w:r>
      <w:r w:rsidRPr="00B450CC">
        <w:rPr>
          <w:color w:val="000000"/>
          <w:sz w:val="24"/>
          <w:szCs w:val="24"/>
        </w:rPr>
        <w:t xml:space="preserve">Розрахунок за поставлене Обладнання проводиться Замовником шляхом </w:t>
      </w:r>
      <w:r w:rsidRPr="00B450CC">
        <w:rPr>
          <w:sz w:val="24"/>
          <w:szCs w:val="24"/>
        </w:rPr>
        <w:t>безготівкового перерахування грошових коштів на рахунок Постачальника</w:t>
      </w:r>
      <w:r w:rsidR="00A02481">
        <w:rPr>
          <w:color w:val="000000"/>
          <w:sz w:val="24"/>
          <w:szCs w:val="24"/>
        </w:rPr>
        <w:t xml:space="preserve"> протягом 30-ти </w:t>
      </w:r>
      <w:r w:rsidRPr="00B450CC">
        <w:rPr>
          <w:color w:val="000000"/>
          <w:sz w:val="24"/>
          <w:szCs w:val="24"/>
        </w:rPr>
        <w:t xml:space="preserve"> банківських днів після отримання Обладнання на підставі наданого рахунку на оплату та підписаних обома Сторонами Видаткової накладної, Акту приймання-передачі.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У разі відсутності відповідних бюджетних асигнувань – розрахунки будуть здійснюватися по мірі їх надходження Замовнику.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4.2. Датою платежу є дата зарахування грошових коштів на розрахунковий рахунок </w:t>
      </w:r>
      <w:r w:rsidRPr="00B450CC">
        <w:rPr>
          <w:rFonts w:eastAsia="Calibri"/>
          <w:sz w:val="24"/>
          <w:szCs w:val="24"/>
        </w:rPr>
        <w:lastRenderedPageBreak/>
        <w:t>Постачальника.</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4.3. Фінансування даного Договору відбувається за рахунок коштів місцевого бюджету .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4.4. Бюджетні зобов’язання Замовника за Договором виникають у разі наявності та в межах відповідних бюджетних асигнувань.</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sz w:val="24"/>
          <w:szCs w:val="24"/>
        </w:rPr>
      </w:pPr>
      <w:r w:rsidRPr="00B450CC">
        <w:rPr>
          <w:b/>
          <w:bCs/>
          <w:sz w:val="24"/>
          <w:szCs w:val="24"/>
        </w:rPr>
        <w:t>5. УМОВИ ПОСТАВКИ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 Поставка Товару за Договором здійснюється  згідно заявок Замовника (заявка може бути письмова, усна, тощо).</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5.2. </w:t>
      </w:r>
      <w:r w:rsidRPr="00B450CC">
        <w:rPr>
          <w:bCs/>
          <w:iCs/>
          <w:sz w:val="24"/>
          <w:szCs w:val="24"/>
        </w:rPr>
        <w:t>Постачальник</w:t>
      </w:r>
      <w:r w:rsidRPr="00B450CC">
        <w:rPr>
          <w:sz w:val="24"/>
          <w:szCs w:val="24"/>
        </w:rPr>
        <w:t xml:space="preserve"> здійснює поставку Товару </w:t>
      </w:r>
      <w:r w:rsidRPr="00B450CC">
        <w:rPr>
          <w:bCs/>
          <w:iCs/>
          <w:sz w:val="24"/>
          <w:szCs w:val="24"/>
        </w:rPr>
        <w:t>Замовнику</w:t>
      </w:r>
      <w:r w:rsidRPr="00B450CC">
        <w:rPr>
          <w:sz w:val="24"/>
          <w:szCs w:val="24"/>
        </w:rPr>
        <w:t xml:space="preserve"> протягом</w:t>
      </w:r>
      <w:r w:rsidR="007D5632">
        <w:rPr>
          <w:sz w:val="24"/>
          <w:szCs w:val="24"/>
        </w:rPr>
        <w:t xml:space="preserve"> </w:t>
      </w:r>
      <w:r w:rsidR="00DC283A">
        <w:rPr>
          <w:sz w:val="24"/>
          <w:szCs w:val="24"/>
        </w:rPr>
        <w:t xml:space="preserve"> 30 </w:t>
      </w:r>
      <w:r w:rsidRPr="00B450CC">
        <w:rPr>
          <w:sz w:val="24"/>
          <w:szCs w:val="24"/>
        </w:rPr>
        <w:t xml:space="preserve">днів після отримання заявки Замовника.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5.3. Передача  Обладнання  здійснюється  разом  з  супровідними  документами: видатковою накладною, актом приймання-передачі, сертифікатом відповідності, товаротранспортною накладною, експлуатаційною документацією, інструкцією з експлуатації, декларацією відповідності та іншими документами, передбаченими умовами даного договору та нормами діючого законодавства. В накладній та в Акті приймання-передачі обов'язково зазначаються номер та дата Договору, торгівельна назва Обладнання, назва виробника, кількість, ціна за одиницю, загальна вартість.</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5.4. Приймання – передача Обладнання по кількості, асортименту проводиться відповідно до товарно-супровідних документів, по якості – відповідно до документів, що засвідчують його якість, по цілісності Обладнання – безпосередньо під час прийому – передачі Обладнання та введення його в експлуатацію.</w:t>
      </w:r>
    </w:p>
    <w:p w:rsidR="00B450CC" w:rsidRPr="00B450CC" w:rsidRDefault="00B450CC" w:rsidP="00B450CC">
      <w:pPr>
        <w:widowControl w:val="0"/>
        <w:tabs>
          <w:tab w:val="left" w:pos="180"/>
          <w:tab w:val="left" w:pos="360"/>
        </w:tabs>
        <w:spacing w:after="0" w:line="240" w:lineRule="auto"/>
        <w:ind w:firstLine="425"/>
        <w:jc w:val="both"/>
        <w:rPr>
          <w:sz w:val="24"/>
          <w:szCs w:val="24"/>
        </w:rPr>
      </w:pPr>
      <w:r w:rsidRPr="00B450CC">
        <w:rPr>
          <w:sz w:val="24"/>
          <w:szCs w:val="24"/>
        </w:rPr>
        <w:t xml:space="preserve">5.5. </w:t>
      </w:r>
      <w:r w:rsidRPr="00B450CC">
        <w:rPr>
          <w:sz w:val="24"/>
          <w:szCs w:val="24"/>
          <w:shd w:val="clear" w:color="auto" w:fill="FFFFFF"/>
        </w:rPr>
        <w:t>У випадку виявлення Замовником у процесі приймання Обладнання чи його частини вимогам по якості, асортименту чи цілісності,</w:t>
      </w:r>
      <w:r w:rsidRPr="00B450CC">
        <w:rPr>
          <w:sz w:val="24"/>
          <w:szCs w:val="24"/>
        </w:rPr>
        <w:t xml:space="preserve"> Замовник має право відмовитися від його прийняття та вимагати повернення або заміни такого Обладнання на Обладнання належної якості. У разі </w:t>
      </w:r>
      <w:r w:rsidRPr="00B450CC">
        <w:rPr>
          <w:sz w:val="24"/>
          <w:szCs w:val="24"/>
          <w:shd w:val="clear" w:color="auto" w:fill="FFFFFF"/>
        </w:rPr>
        <w:t xml:space="preserve">невідповідності Обладнання </w:t>
      </w:r>
      <w:r w:rsidRPr="00B450CC">
        <w:rPr>
          <w:sz w:val="24"/>
          <w:szCs w:val="24"/>
        </w:rPr>
        <w:t>по кількості та комплектності, невідповідності умовам цього Договору та/або Специфікації, технічним вимогам, Замовник має право вимагати доукомплектування такого Обладнання або його заміни, а Постачальник несе обов’язок задоволення такої вимоги.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5.6. При поверненні або заміні Обладнання, що не відповідає умовам цього договору та/або даним, зазначеним у видатковій накладній та в Акті приймання-передачі, технічних вимогах та/або Специфікації складається відповідний Акт, що засвідчує невідповідність поставленого Обладнання. У Акті вказується кількість та комплектність поставленого Обладнання, дані про виявлені невідповідності, пошкодження із переліком цих невідповідностей та пошкоджень. Акт підписується представниками Сторін Договору, а у випадку неявки представника Постачальника, комісією з приймання Замовника. Один примірник акту при цьому надається (надсилається) Постачальнику. У видатковій накладній та Акті приймання-передачі робиться відмітка про складання відповідного акту.</w:t>
      </w:r>
    </w:p>
    <w:p w:rsidR="00B450CC" w:rsidRPr="00B450CC" w:rsidRDefault="00B450CC" w:rsidP="00B450CC">
      <w:pPr>
        <w:widowControl w:val="0"/>
        <w:spacing w:after="0" w:line="240" w:lineRule="auto"/>
        <w:ind w:firstLine="425"/>
        <w:jc w:val="both"/>
        <w:rPr>
          <w:sz w:val="24"/>
          <w:szCs w:val="24"/>
        </w:rPr>
      </w:pPr>
      <w:r w:rsidRPr="00B450CC">
        <w:rPr>
          <w:sz w:val="24"/>
          <w:szCs w:val="24"/>
        </w:rPr>
        <w:t>5.7. Заміна невідповідного Обладнання (</w:t>
      </w:r>
      <w:r w:rsidRPr="00B450CC">
        <w:rPr>
          <w:sz w:val="24"/>
          <w:szCs w:val="24"/>
          <w:shd w:val="clear" w:color="auto" w:fill="FFFFFF"/>
        </w:rPr>
        <w:t>по якості, асортименту, цілісності</w:t>
      </w:r>
      <w:r w:rsidRPr="00B450CC">
        <w:rPr>
          <w:sz w:val="24"/>
          <w:szCs w:val="24"/>
        </w:rPr>
        <w:t>),</w:t>
      </w:r>
      <w:r w:rsidRPr="00B450CC">
        <w:rPr>
          <w:sz w:val="24"/>
          <w:szCs w:val="24"/>
          <w:shd w:val="clear" w:color="auto" w:fill="FFFFFF"/>
        </w:rPr>
        <w:t xml:space="preserve"> до</w:t>
      </w:r>
      <w:r w:rsidRPr="00B450CC">
        <w:rPr>
          <w:sz w:val="24"/>
          <w:szCs w:val="24"/>
        </w:rPr>
        <w:t>поставка недостатньої кількості чи поставка некомплектного Обладнання здійснюється Постачальником протягом 30 (тридцять) робочих днів. У окремих випадках за взаємною згодою Сторін даний строк може бути продовжений.</w:t>
      </w:r>
    </w:p>
    <w:p w:rsidR="00B450CC" w:rsidRPr="00B450CC" w:rsidRDefault="00B450CC" w:rsidP="00B450CC">
      <w:pPr>
        <w:widowControl w:val="0"/>
        <w:spacing w:after="0" w:line="240" w:lineRule="auto"/>
        <w:ind w:firstLine="425"/>
        <w:jc w:val="both"/>
        <w:rPr>
          <w:sz w:val="24"/>
          <w:szCs w:val="24"/>
        </w:rPr>
      </w:pPr>
      <w:r w:rsidRPr="00B450CC">
        <w:rPr>
          <w:sz w:val="24"/>
          <w:szCs w:val="24"/>
        </w:rPr>
        <w:t>5.8.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5.9.  Строки і порядок встановлення Замовником  недоліків  у поставленому  йому Обладнанні, які не могли бути виявлені при його прийманні рівні гарантійному строку на Обладнання.  Вимоги пред’являються  Постачальнику  протягом  гарантійного  терміну, встановленого  на  Обладнання, у  вигляді  претензії чи листа - вимоги відповідно до чинного законодавства України.</w:t>
      </w:r>
    </w:p>
    <w:p w:rsidR="00B450CC" w:rsidRPr="00B450CC" w:rsidRDefault="00B450CC" w:rsidP="00B450CC">
      <w:pPr>
        <w:widowControl w:val="0"/>
        <w:autoSpaceDE w:val="0"/>
        <w:autoSpaceDN w:val="0"/>
        <w:adjustRightInd w:val="0"/>
        <w:spacing w:after="0" w:line="240" w:lineRule="auto"/>
        <w:ind w:firstLine="425"/>
        <w:jc w:val="both"/>
        <w:rPr>
          <w:b/>
          <w:bCs/>
          <w:sz w:val="24"/>
          <w:szCs w:val="24"/>
        </w:rPr>
      </w:pPr>
      <w:r w:rsidRPr="00B450CC">
        <w:rPr>
          <w:sz w:val="24"/>
          <w:szCs w:val="24"/>
        </w:rPr>
        <w:t>5.10. Замовник не несе відповідальності та обов’язку оплати за Обладнання, поставлене без заявки від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5.11. Обладнання, яке постачається  вважається прийнятим в тому числі і по якості, а зобов’язання Постачальником вважаються виконаними, з дня підписання уповноваженими  представниками Сторін - Акту вводу Обладнання  в експлуатацію.</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5.12. Місце поставки Товару за адресою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lastRenderedPageBreak/>
        <w:t>5.13. Строк поставки:</w:t>
      </w:r>
      <w:r w:rsidR="00543841" w:rsidRPr="00543841">
        <w:rPr>
          <w:sz w:val="24"/>
          <w:szCs w:val="24"/>
        </w:rPr>
        <w:t xml:space="preserve"> </w:t>
      </w:r>
      <w:r w:rsidR="00543841" w:rsidRPr="00B450CC">
        <w:rPr>
          <w:sz w:val="24"/>
          <w:szCs w:val="24"/>
        </w:rPr>
        <w:t>протягом</w:t>
      </w:r>
      <w:r w:rsidR="00543841">
        <w:rPr>
          <w:sz w:val="24"/>
          <w:szCs w:val="24"/>
        </w:rPr>
        <w:t xml:space="preserve">  30 </w:t>
      </w:r>
      <w:r w:rsidR="00543841" w:rsidRPr="00B450CC">
        <w:rPr>
          <w:sz w:val="24"/>
          <w:szCs w:val="24"/>
        </w:rPr>
        <w:t>днів після отримання заявки</w:t>
      </w:r>
      <w:r w:rsidR="00543841">
        <w:rPr>
          <w:sz w:val="24"/>
          <w:szCs w:val="24"/>
        </w:rPr>
        <w:t xml:space="preserve"> від </w:t>
      </w:r>
      <w:r w:rsidR="00543841" w:rsidRPr="00B450CC">
        <w:rPr>
          <w:sz w:val="24"/>
          <w:szCs w:val="24"/>
        </w:rPr>
        <w:t>Замовника</w:t>
      </w:r>
      <w:r w:rsidR="004B19E9">
        <w:rPr>
          <w:sz w:val="24"/>
          <w:szCs w:val="24"/>
        </w:rPr>
        <w:t>.</w:t>
      </w:r>
    </w:p>
    <w:p w:rsidR="00B450CC" w:rsidRPr="00B450CC" w:rsidRDefault="00B450CC" w:rsidP="00B450CC">
      <w:pPr>
        <w:widowControl w:val="0"/>
        <w:suppressAutoHyphens/>
        <w:autoSpaceDE w:val="0"/>
        <w:spacing w:after="0" w:line="240" w:lineRule="auto"/>
        <w:ind w:firstLine="550"/>
        <w:jc w:val="center"/>
        <w:rPr>
          <w:sz w:val="24"/>
          <w:szCs w:val="24"/>
        </w:rPr>
      </w:pPr>
      <w:r w:rsidRPr="00B450CC">
        <w:rPr>
          <w:b/>
          <w:bCs/>
          <w:sz w:val="24"/>
          <w:szCs w:val="24"/>
        </w:rPr>
        <w:t>6. ПАКУВАННЯ ТА МАРКУВАННЯ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6.1. Товар, що постачається, повинен бути промаркований згідно діючих ТУ та ГОСТів.</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sz w:val="24"/>
          <w:szCs w:val="24"/>
        </w:rPr>
        <w:t>6.2.</w:t>
      </w:r>
      <w:r w:rsidRPr="00B450CC">
        <w:rPr>
          <w:sz w:val="24"/>
          <w:szCs w:val="24"/>
        </w:rPr>
        <w:t xml:space="preserve"> Постачальник  забезпечує  таке  пакування  Товару,  яке  потрібне  для  запобігання його пошкодження або псування під час транспортування до кінцевого пункту призначення. Товар, що постачається, повинен бути упакований способом, який забезпечує сохранність товару за звичайних умов зберігання і транспортування.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6.3. </w:t>
      </w:r>
      <w:r w:rsidRPr="00B450CC">
        <w:rPr>
          <w:sz w:val="24"/>
          <w:szCs w:val="24"/>
          <w:lang w:eastAsia="uk-UA"/>
        </w:rPr>
        <w:t>Товар повинен передаватися Замовнику в упаковці підприємства виробника, яка</w:t>
      </w:r>
      <w:r w:rsidRPr="00B450CC">
        <w:rPr>
          <w:sz w:val="24"/>
          <w:szCs w:val="24"/>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6.4. У разі ушкодження цілісності упаковки, невідповідності упаковки характеру Обладнання та пошкодження Обладнання, Замовник має право не приймати його та вимагати від Постачальника заміну такого Обладнання, при цьому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bCs/>
          <w:sz w:val="24"/>
          <w:szCs w:val="24"/>
        </w:rPr>
        <w:t xml:space="preserve">6.5. Доставка товару здійснюється транспортом Постачальника за адресою Замовника, завантажувально-розвантажувальні роботи </w:t>
      </w:r>
      <w:r w:rsidRPr="00B450CC">
        <w:rPr>
          <w:sz w:val="24"/>
          <w:szCs w:val="24"/>
        </w:rPr>
        <w:t xml:space="preserve">проводиться працівниками </w:t>
      </w:r>
      <w:r w:rsidRPr="00B450CC">
        <w:rPr>
          <w:bCs/>
          <w:iCs/>
          <w:sz w:val="24"/>
          <w:szCs w:val="24"/>
        </w:rPr>
        <w:t xml:space="preserve">Постачальника </w:t>
      </w:r>
      <w:r w:rsidRPr="00B450CC">
        <w:rPr>
          <w:sz w:val="24"/>
          <w:szCs w:val="24"/>
        </w:rPr>
        <w:t>і за його рахунок</w:t>
      </w:r>
      <w:r w:rsidRPr="00B450CC">
        <w:rPr>
          <w:bCs/>
          <w:sz w:val="24"/>
          <w:szCs w:val="24"/>
        </w:rPr>
        <w:t>.</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bCs/>
          <w:sz w:val="24"/>
          <w:szCs w:val="24"/>
        </w:rPr>
        <w:t xml:space="preserve">6.6. </w:t>
      </w:r>
      <w:r w:rsidRPr="00B450CC">
        <w:rPr>
          <w:sz w:val="24"/>
          <w:szCs w:val="24"/>
        </w:rPr>
        <w:t>У середині  упаковки повинна бути інструкція для користувача Обладнання на українській мові.</w:t>
      </w:r>
    </w:p>
    <w:p w:rsidR="00B450CC" w:rsidRPr="00B450CC" w:rsidRDefault="00B450CC" w:rsidP="00B450CC">
      <w:pPr>
        <w:widowControl w:val="0"/>
        <w:suppressAutoHyphens/>
        <w:autoSpaceDE w:val="0"/>
        <w:spacing w:after="0" w:line="240" w:lineRule="auto"/>
        <w:ind w:firstLine="550"/>
        <w:jc w:val="center"/>
        <w:rPr>
          <w:b/>
          <w:sz w:val="24"/>
          <w:szCs w:val="24"/>
        </w:rPr>
      </w:pPr>
    </w:p>
    <w:p w:rsidR="00B450CC" w:rsidRPr="00B450CC" w:rsidRDefault="00B450CC" w:rsidP="00B450CC">
      <w:pPr>
        <w:widowControl w:val="0"/>
        <w:suppressAutoHyphens/>
        <w:autoSpaceDE w:val="0"/>
        <w:spacing w:after="0" w:line="240" w:lineRule="auto"/>
        <w:ind w:firstLine="550"/>
        <w:jc w:val="center"/>
        <w:rPr>
          <w:bCs/>
          <w:sz w:val="24"/>
          <w:szCs w:val="24"/>
        </w:rPr>
      </w:pPr>
      <w:r w:rsidRPr="00B450CC">
        <w:rPr>
          <w:b/>
          <w:sz w:val="24"/>
          <w:szCs w:val="24"/>
        </w:rPr>
        <w:t>7. ПРАВА ТА ОБОВ</w:t>
      </w:r>
      <w:r w:rsidRPr="00B450CC">
        <w:rPr>
          <w:sz w:val="24"/>
          <w:szCs w:val="24"/>
        </w:rPr>
        <w:t>’</w:t>
      </w:r>
      <w:r w:rsidRPr="00B450CC">
        <w:rPr>
          <w:b/>
          <w:sz w:val="24"/>
          <w:szCs w:val="24"/>
        </w:rPr>
        <w:t>ЯЗКИ СТОРІН</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7.1. </w:t>
      </w:r>
      <w:r w:rsidRPr="00B450CC">
        <w:rPr>
          <w:b/>
          <w:i/>
          <w:sz w:val="24"/>
          <w:szCs w:val="24"/>
        </w:rPr>
        <w:t>Замовник зобов’язаний</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7.1.1. Своєчасно та в повному обсязі проводити оплату за поставлений Товар згідно з умовами цього Договору;</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sz w:val="24"/>
          <w:szCs w:val="24"/>
        </w:rPr>
        <w:t xml:space="preserve">7.1.2. </w:t>
      </w:r>
      <w:r w:rsidRPr="00B450CC">
        <w:rPr>
          <w:bCs/>
          <w:iCs/>
          <w:sz w:val="24"/>
          <w:szCs w:val="24"/>
        </w:rPr>
        <w:t>Здійснити підготовку приміщення відповідно до норм діючого законодавства для своєчасного введення Обладнання в експлуатацію Постачальником;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7.1.3. Зберігати Обладнання в тарі та упаковці Постачальника з дати його прийняття за  видатковою  накладною та Актом приймання-передачі до дати передачі у монтаж та введення в експлуатацію, відповідно до Акту вводу  Обладнання  в експлуатацію;</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sz w:val="24"/>
          <w:szCs w:val="24"/>
        </w:rPr>
        <w:t>7.1.4. Приймати поставлений Товар відповідно товаросупровідним документам.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7.2. </w:t>
      </w:r>
      <w:r w:rsidRPr="00B450CC">
        <w:rPr>
          <w:b/>
          <w:i/>
          <w:sz w:val="24"/>
          <w:szCs w:val="24"/>
        </w:rPr>
        <w:t>Замовник має право</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7.2.1. Вимагати від Постачальника передачі Обладнання відповідно  до  умов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7.2.2. Вимагати від Постачальника заміни  неякісного  Обладнання на  умовах,  що  передбачені даним  Договором та нормами діючого законодавства;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7.2.3. Вимагати від Постачальника  повернення  сплаченої  суми  за Договором,   якщо  у період  гарантійного терміну, відповідно до вимог даного Договору, у роботі Обладнання будуть виявлені суттєві недоліки які після проведення ремонту Обладнання не будуть усунені Постачальником та в інших випадках, передбачених нормами діючого законодавства;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7.2.4. 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1644-VII,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розділі 14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7.2.5. Розірвати цей Договір у випадку порушення або неналежне виконання Постачальником своїх зобов’язань за цим Договором, повідомивши про це останнього за 5 (п’ять) днів до дати розірвання. Сторони дійшли до згоди, що таке повідомлення направляється на електронну адресу Постачальника вказану в розділі 14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7.2.6. Покупець має й інші права, що випливають з умов даного Договору та передбачені нормами діючого законодавства для Покупця за аналогічними видами договорі.</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7.2.7. Контролювати поставку Товару у строки, встановлені цим Договором;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7.2.8. Повернути накладні Постачальнику без здійснення оплати в разі неналежного оформлення документів (відсутність печатки, підписів тощо).</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lastRenderedPageBreak/>
        <w:t xml:space="preserve">7.3. </w:t>
      </w:r>
      <w:r w:rsidRPr="00B450CC">
        <w:rPr>
          <w:b/>
          <w:i/>
          <w:sz w:val="24"/>
          <w:szCs w:val="24"/>
        </w:rPr>
        <w:t>Постачальник зобов’язаний</w:t>
      </w:r>
      <w:r w:rsidRPr="00B450CC">
        <w:rPr>
          <w:sz w:val="24"/>
          <w:szCs w:val="24"/>
        </w:rPr>
        <w:t>:</w:t>
      </w:r>
    </w:p>
    <w:p w:rsidR="00B450CC" w:rsidRPr="00B450CC" w:rsidRDefault="00B450CC" w:rsidP="00B450CC">
      <w:pPr>
        <w:widowControl w:val="0"/>
        <w:spacing w:after="0" w:line="240" w:lineRule="auto"/>
        <w:ind w:firstLine="425"/>
        <w:jc w:val="both"/>
        <w:rPr>
          <w:b/>
          <w:sz w:val="24"/>
          <w:szCs w:val="24"/>
        </w:rPr>
      </w:pPr>
      <w:r w:rsidRPr="00B450CC">
        <w:rPr>
          <w:sz w:val="24"/>
          <w:szCs w:val="24"/>
        </w:rPr>
        <w:t>7.3.1. Забезпечити поставку Замовнику Обладнання, визначеного у п.1.1. даного Договору, Специфікації (Додаток № 1), разом з усіма належними документами, необхідними для прийняття Обладнання, на умовах і у строки, визначені Договором;</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7.3.2. Забезпечити доставку Обладнання, якість якого відповідає умовам, встановленим Розділом  2 даного Договору, нормами діючого законодавства на адресу,  зазначену в п. 5.12. даного Договору; </w:t>
      </w:r>
    </w:p>
    <w:p w:rsidR="00B450CC" w:rsidRPr="00B450CC" w:rsidRDefault="00B450CC" w:rsidP="00B450CC">
      <w:pPr>
        <w:widowControl w:val="0"/>
        <w:spacing w:after="0" w:line="240" w:lineRule="auto"/>
        <w:ind w:firstLine="425"/>
        <w:jc w:val="both"/>
        <w:rPr>
          <w:sz w:val="24"/>
          <w:szCs w:val="24"/>
        </w:rPr>
      </w:pPr>
      <w:r w:rsidRPr="00B450CC">
        <w:rPr>
          <w:sz w:val="24"/>
          <w:szCs w:val="24"/>
        </w:rPr>
        <w:t>7.3.3. Передати  Обладнання на  умовах  та у порядку, передбачених Розділом 5 даного Договору;</w:t>
      </w:r>
    </w:p>
    <w:p w:rsidR="00B450CC" w:rsidRPr="00B450CC" w:rsidRDefault="00B450CC" w:rsidP="00B450CC">
      <w:pPr>
        <w:widowControl w:val="0"/>
        <w:spacing w:after="0" w:line="240" w:lineRule="auto"/>
        <w:ind w:firstLine="425"/>
        <w:jc w:val="both"/>
        <w:rPr>
          <w:sz w:val="24"/>
          <w:szCs w:val="24"/>
        </w:rPr>
      </w:pPr>
      <w:r w:rsidRPr="00B450CC">
        <w:rPr>
          <w:sz w:val="24"/>
          <w:szCs w:val="24"/>
        </w:rPr>
        <w:t>7.3.4. Нести всі ризики, яких може зазнати Обладнання та Замовник до моменту підписання Акту приймання-передачі та Акту вводу в експлуатацію.</w:t>
      </w:r>
    </w:p>
    <w:p w:rsidR="00B450CC" w:rsidRPr="00B450CC" w:rsidRDefault="00B450CC" w:rsidP="00B450CC">
      <w:pPr>
        <w:widowControl w:val="0"/>
        <w:spacing w:after="0" w:line="240" w:lineRule="auto"/>
        <w:ind w:firstLine="425"/>
        <w:jc w:val="both"/>
        <w:rPr>
          <w:color w:val="000000"/>
          <w:sz w:val="24"/>
          <w:szCs w:val="24"/>
        </w:rPr>
      </w:pPr>
      <w:r w:rsidRPr="00B450CC">
        <w:rPr>
          <w:sz w:val="24"/>
          <w:szCs w:val="24"/>
        </w:rPr>
        <w:t xml:space="preserve">7.3.5. Замінити Обладнання неналежної якості, некомплектне у разі аргументованої відмови Замовника  від  </w:t>
      </w:r>
      <w:r w:rsidRPr="00B450CC">
        <w:rPr>
          <w:color w:val="000000"/>
          <w:sz w:val="24"/>
          <w:szCs w:val="24"/>
        </w:rPr>
        <w:t>підписання накладної, Акту прийняття-передачі, Акту вводу  Обладнання  в експлуатацію.</w:t>
      </w:r>
    </w:p>
    <w:p w:rsidR="00B450CC" w:rsidRPr="00B450CC" w:rsidRDefault="00B450CC" w:rsidP="00B450CC">
      <w:pPr>
        <w:widowControl w:val="0"/>
        <w:spacing w:after="0" w:line="240" w:lineRule="auto"/>
        <w:ind w:firstLine="425"/>
        <w:jc w:val="both"/>
        <w:rPr>
          <w:sz w:val="24"/>
          <w:szCs w:val="24"/>
        </w:rPr>
      </w:pPr>
      <w:r w:rsidRPr="00B450CC">
        <w:rPr>
          <w:sz w:val="24"/>
          <w:szCs w:val="24"/>
        </w:rPr>
        <w:t>7.3.6. Повернути  Замовнику  сплачені  за  Договором  грошові  кошти за  умовами, що  передбачені  п. 7.2.3;</w:t>
      </w:r>
    </w:p>
    <w:p w:rsidR="00B450CC" w:rsidRPr="00B450CC" w:rsidRDefault="00B450CC" w:rsidP="00B450CC">
      <w:pPr>
        <w:widowControl w:val="0"/>
        <w:spacing w:after="0" w:line="240" w:lineRule="auto"/>
        <w:ind w:firstLine="425"/>
        <w:jc w:val="both"/>
        <w:rPr>
          <w:sz w:val="24"/>
          <w:szCs w:val="24"/>
        </w:rPr>
      </w:pPr>
      <w:r w:rsidRPr="00B450CC">
        <w:rPr>
          <w:sz w:val="24"/>
          <w:szCs w:val="24"/>
        </w:rPr>
        <w:t>7.3.7. Провести заміну</w:t>
      </w:r>
      <w:r w:rsidRPr="00B450CC">
        <w:rPr>
          <w:color w:val="000000"/>
          <w:sz w:val="24"/>
          <w:szCs w:val="24"/>
        </w:rPr>
        <w:t xml:space="preserve"> Обладнання на Обладнання належної якості у період дії гарантійних зобов’язань, або виконати умови п.7.3.6;</w:t>
      </w:r>
    </w:p>
    <w:p w:rsidR="00B450CC" w:rsidRPr="00B450CC" w:rsidRDefault="00B450CC" w:rsidP="00B450CC">
      <w:pPr>
        <w:widowControl w:val="0"/>
        <w:spacing w:after="0" w:line="240" w:lineRule="auto"/>
        <w:ind w:firstLine="425"/>
        <w:jc w:val="both"/>
        <w:rPr>
          <w:sz w:val="24"/>
          <w:szCs w:val="24"/>
        </w:rPr>
      </w:pPr>
      <w:r w:rsidRPr="00B450CC">
        <w:rPr>
          <w:sz w:val="24"/>
          <w:szCs w:val="24"/>
        </w:rPr>
        <w:t>7.3.8. Після проведення підключення, налаштування (монтаж та пусконалагоджувальні роботи, інсталяційні роботи) Обладнання до експлуатації провести  навчання з персоналом Замовника  методам роботи на Обладнанні на робочому місці;</w:t>
      </w:r>
    </w:p>
    <w:p w:rsidR="00B450CC" w:rsidRPr="00B450CC" w:rsidRDefault="00B450CC" w:rsidP="00B450CC">
      <w:pPr>
        <w:widowControl w:val="0"/>
        <w:spacing w:after="0" w:line="240" w:lineRule="auto"/>
        <w:ind w:firstLine="425"/>
        <w:jc w:val="both"/>
        <w:rPr>
          <w:sz w:val="24"/>
          <w:szCs w:val="24"/>
        </w:rPr>
      </w:pPr>
      <w:r w:rsidRPr="00B450CC">
        <w:rPr>
          <w:sz w:val="24"/>
          <w:szCs w:val="24"/>
        </w:rPr>
        <w:t>7.3.9. Своєчасно направляти до Замовника своїх представників для оперативного вирішення усіх питань, пов’язаних з якісним виконанням зобов’язань за даним Договором;</w:t>
      </w:r>
    </w:p>
    <w:p w:rsidR="00B450CC" w:rsidRPr="00B450CC" w:rsidRDefault="00B450CC" w:rsidP="00B450CC">
      <w:pPr>
        <w:widowControl w:val="0"/>
        <w:spacing w:after="0" w:line="240" w:lineRule="auto"/>
        <w:ind w:firstLine="425"/>
        <w:jc w:val="both"/>
        <w:rPr>
          <w:sz w:val="24"/>
          <w:szCs w:val="24"/>
        </w:rPr>
      </w:pPr>
      <w:r w:rsidRPr="00B450CC">
        <w:rPr>
          <w:sz w:val="24"/>
          <w:szCs w:val="24"/>
        </w:rPr>
        <w:t>7.3.10. Поставити Обладнання, яке введено в обіг відповідно до законодавства у сфері технічного регулювання, та оцінки відповідності у визначеному законом порядку та яке має сервісну підтримку в Україні;</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7.3.11. </w:t>
      </w:r>
      <w:r w:rsidRPr="00B450CC">
        <w:rPr>
          <w:bCs/>
          <w:iCs/>
          <w:sz w:val="24"/>
          <w:szCs w:val="24"/>
        </w:rPr>
        <w:t>Здійснити монтаж та введення Обладнання в експлуатацію в приміщенні Замовника. Введення в експлуатацію Обладнання оформлюється Актом вводу Обладнання в експлуатацію, який підписується Сторонами. Монтаж Обладнання та його введення в експлуатацію входить у вартість договору та окремо Замовником не сплачується.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7.4. </w:t>
      </w:r>
      <w:r w:rsidRPr="00B450CC">
        <w:rPr>
          <w:b/>
          <w:i/>
          <w:sz w:val="24"/>
          <w:szCs w:val="24"/>
        </w:rPr>
        <w:t>Постачальник має право</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7.4.1. Своєчасно та у повному обсязі отримувати плату на умовах, визначених даним  Договором, за поставлене Обладнання;</w:t>
      </w:r>
    </w:p>
    <w:p w:rsidR="00B450CC" w:rsidRPr="00B450CC" w:rsidRDefault="00B450CC" w:rsidP="00B450CC">
      <w:pPr>
        <w:spacing w:after="0" w:line="240" w:lineRule="auto"/>
        <w:ind w:firstLine="550"/>
        <w:jc w:val="both"/>
        <w:rPr>
          <w:sz w:val="24"/>
          <w:szCs w:val="24"/>
        </w:rPr>
      </w:pPr>
    </w:p>
    <w:p w:rsidR="00B450CC" w:rsidRPr="00B450CC" w:rsidRDefault="00B450CC" w:rsidP="00B450CC">
      <w:pPr>
        <w:widowControl w:val="0"/>
        <w:suppressAutoHyphens/>
        <w:autoSpaceDE w:val="0"/>
        <w:spacing w:after="0" w:line="240" w:lineRule="auto"/>
        <w:ind w:firstLine="550"/>
        <w:jc w:val="center"/>
        <w:rPr>
          <w:b/>
          <w:bCs/>
          <w:sz w:val="24"/>
          <w:szCs w:val="24"/>
        </w:rPr>
      </w:pPr>
      <w:r w:rsidRPr="00B450CC">
        <w:rPr>
          <w:b/>
          <w:bCs/>
          <w:sz w:val="24"/>
          <w:szCs w:val="24"/>
        </w:rPr>
        <w:t>8. ВІДПОВІДАЛЬНІСТЬ СТОРІН  ТА  ВИРІШЕННЯ СПОРІВ</w:t>
      </w:r>
    </w:p>
    <w:p w:rsidR="00B450CC" w:rsidRPr="00B450CC" w:rsidRDefault="00B450CC" w:rsidP="00B450CC">
      <w:pPr>
        <w:widowControl w:val="0"/>
        <w:spacing w:after="0" w:line="240" w:lineRule="auto"/>
        <w:ind w:firstLine="425"/>
        <w:contextualSpacing/>
        <w:jc w:val="both"/>
        <w:rPr>
          <w:sz w:val="24"/>
          <w:szCs w:val="24"/>
        </w:rPr>
      </w:pPr>
      <w:r w:rsidRPr="00B450CC">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У випадку, якщо нормами діючого законодавства України до Постачальника за порушення умов даного договору  застосовуються більш значні санкції, застосовуються санкції які є більшими.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8.2. За порушення зобов'язань щодо строку поставки Обладнання,  Постачальник сплачує на рахунок Замовника  пеню у розмірі 1% вартості Обладнання за кожний день прострочення, а за прострочення понад 30 (тридцяти) днів додатково сплачує Замовнику штраф у розмірі 7 (семи) відсотків загальної  суми Договору.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8.3. За порушення умов зобов'язання щодо якості, комплектності Обладнання, що передбачено пунктом Розділом 6 Договору, Постачальник сплачує Замовнику штраф  у розмірі 1 (один) відсотків  загальної  суми Договору при цьому Постачальник зобов’язаний провести ремонт або заміну такого Обладнання на Обладнання належної якості або повернути отримані кошти від Замовника. </w:t>
      </w:r>
    </w:p>
    <w:p w:rsidR="00B450CC" w:rsidRPr="00B450CC" w:rsidRDefault="00B450CC" w:rsidP="00B450CC">
      <w:pPr>
        <w:widowControl w:val="0"/>
        <w:autoSpaceDE w:val="0"/>
        <w:autoSpaceDN w:val="0"/>
        <w:adjustRightInd w:val="0"/>
        <w:spacing w:after="0" w:line="240" w:lineRule="auto"/>
        <w:ind w:firstLine="425"/>
        <w:jc w:val="both"/>
        <w:rPr>
          <w:color w:val="000000"/>
          <w:sz w:val="24"/>
          <w:szCs w:val="24"/>
        </w:rPr>
      </w:pPr>
      <w:r w:rsidRPr="00B450CC">
        <w:rPr>
          <w:sz w:val="24"/>
          <w:szCs w:val="24"/>
        </w:rPr>
        <w:t>8.4. За порушення умов зобов'язань, передбачених пунктами 2.3 та 2.4. Договору, Постачальник сплачує пеню на рахунок Замовника у розмірі подвійної облікової ставки НБУ від вартості Обладнання, що перебуває на гарантійному ремонті, за кожний день</w:t>
      </w:r>
      <w:r w:rsidRPr="00B450CC">
        <w:rPr>
          <w:color w:val="000000"/>
          <w:sz w:val="24"/>
          <w:szCs w:val="24"/>
        </w:rPr>
        <w:t xml:space="preserve"> прострочення.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color w:val="000000"/>
          <w:sz w:val="24"/>
          <w:szCs w:val="24"/>
        </w:rPr>
        <w:t xml:space="preserve">8.5. </w:t>
      </w:r>
      <w:r w:rsidRPr="00B450CC">
        <w:rPr>
          <w:sz w:val="24"/>
          <w:szCs w:val="24"/>
        </w:rPr>
        <w:t xml:space="preserve">Сторони, керуючись частиною 6 статті 231 Господарського кодексу України та частиною 2 статті 625 Цивільного кодексу України погодили, що в разі несвоєчасного здійснення грошових розрахунків Замовник сплачує штраф та/або пеню 0 (нуль)%.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lastRenderedPageBreak/>
        <w:t xml:space="preserve">8.6. Сплата пені і штрафу не звільняє Сторону, яка їх сплатила, від виконання зобов'язань за цим Договором. </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8.7.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p>
    <w:p w:rsidR="00B450CC" w:rsidRPr="00B450CC" w:rsidRDefault="00B450CC" w:rsidP="00B450CC">
      <w:pPr>
        <w:widowControl w:val="0"/>
        <w:spacing w:after="0" w:line="240" w:lineRule="auto"/>
        <w:ind w:firstLine="425"/>
        <w:jc w:val="both"/>
        <w:rPr>
          <w:sz w:val="24"/>
          <w:szCs w:val="24"/>
        </w:rPr>
      </w:pPr>
      <w:r w:rsidRPr="00B450CC">
        <w:rPr>
          <w:sz w:val="24"/>
          <w:szCs w:val="24"/>
        </w:rPr>
        <w:t>8.8.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B450CC" w:rsidRPr="00B450CC" w:rsidRDefault="00B450CC" w:rsidP="00B450CC">
      <w:pPr>
        <w:widowControl w:val="0"/>
        <w:spacing w:after="0" w:line="240" w:lineRule="auto"/>
        <w:ind w:firstLine="425"/>
        <w:jc w:val="both"/>
        <w:rPr>
          <w:sz w:val="24"/>
          <w:szCs w:val="24"/>
        </w:rPr>
      </w:pPr>
      <w:r w:rsidRPr="00B450CC">
        <w:rPr>
          <w:sz w:val="24"/>
          <w:szCs w:val="24"/>
        </w:rPr>
        <w:t>8.9. Постачальник несе повну відповідальність за дотримання встановленим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та іншими нормативно-правовими актами.</w:t>
      </w:r>
    </w:p>
    <w:p w:rsidR="00B450CC" w:rsidRPr="00B450CC" w:rsidRDefault="00B450CC" w:rsidP="00B450CC">
      <w:pPr>
        <w:widowControl w:val="0"/>
        <w:spacing w:after="0" w:line="240" w:lineRule="auto"/>
        <w:ind w:firstLine="425"/>
        <w:jc w:val="both"/>
        <w:rPr>
          <w:b/>
          <w:sz w:val="24"/>
          <w:szCs w:val="24"/>
        </w:rPr>
      </w:pPr>
      <w:r w:rsidRPr="00B450CC">
        <w:rPr>
          <w:sz w:val="24"/>
          <w:szCs w:val="24"/>
        </w:rPr>
        <w:t>8.10. Жодна із Сторін не має права передавати права та обов'язки за цим Договором третій особі без отримання письмової згоди іншої Сторони.</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8.11. У випадках, не передбачених цим Договором, </w:t>
      </w:r>
      <w:r w:rsidRPr="00B450CC">
        <w:rPr>
          <w:bCs/>
          <w:iCs/>
          <w:sz w:val="24"/>
          <w:szCs w:val="24"/>
        </w:rPr>
        <w:t>Сторони</w:t>
      </w:r>
      <w:r w:rsidRPr="00B450CC">
        <w:rPr>
          <w:sz w:val="24"/>
          <w:szCs w:val="24"/>
        </w:rPr>
        <w:t xml:space="preserve"> керуються чинним законодавством України.</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8.12. Усі спори та розбіжності, які виникли впродовж терміну дії Договору, вирішуються </w:t>
      </w:r>
      <w:r w:rsidRPr="00B450CC">
        <w:rPr>
          <w:bCs/>
          <w:iCs/>
          <w:sz w:val="24"/>
          <w:szCs w:val="24"/>
        </w:rPr>
        <w:t>Сторонами</w:t>
      </w:r>
      <w:r w:rsidRPr="00B450CC">
        <w:rPr>
          <w:sz w:val="24"/>
          <w:szCs w:val="24"/>
        </w:rPr>
        <w:t xml:space="preserve"> шляхом переговорів та консультацій.</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8.13. Спірні питання, з яких </w:t>
      </w:r>
      <w:r w:rsidRPr="00B450CC">
        <w:rPr>
          <w:bCs/>
          <w:iCs/>
          <w:sz w:val="24"/>
          <w:szCs w:val="24"/>
        </w:rPr>
        <w:t>Сторони</w:t>
      </w:r>
      <w:r w:rsidRPr="00B450CC">
        <w:rPr>
          <w:sz w:val="24"/>
          <w:szCs w:val="24"/>
        </w:rPr>
        <w:t xml:space="preserve"> не дійшли згоди шляхом переговорів, вирішуються у відповідності до чинного законодавства України.</w:t>
      </w:r>
    </w:p>
    <w:p w:rsidR="00B450CC" w:rsidRPr="00B450CC" w:rsidRDefault="00B450CC" w:rsidP="00B450CC">
      <w:pPr>
        <w:widowControl w:val="0"/>
        <w:suppressAutoHyphens/>
        <w:autoSpaceDE w:val="0"/>
        <w:spacing w:after="0" w:line="240" w:lineRule="auto"/>
        <w:ind w:firstLine="426"/>
        <w:jc w:val="both"/>
        <w:rPr>
          <w:sz w:val="24"/>
          <w:szCs w:val="24"/>
        </w:rPr>
      </w:pPr>
    </w:p>
    <w:p w:rsidR="00B450CC" w:rsidRPr="00B450CC" w:rsidRDefault="00B450CC" w:rsidP="00B450CC">
      <w:pPr>
        <w:widowControl w:val="0"/>
        <w:suppressAutoHyphens/>
        <w:autoSpaceDE w:val="0"/>
        <w:spacing w:after="0" w:line="240" w:lineRule="auto"/>
        <w:ind w:firstLine="425"/>
        <w:jc w:val="center"/>
        <w:rPr>
          <w:b/>
          <w:bCs/>
          <w:sz w:val="24"/>
          <w:szCs w:val="24"/>
        </w:rPr>
      </w:pPr>
      <w:r w:rsidRPr="00B450CC">
        <w:rPr>
          <w:b/>
          <w:bCs/>
          <w:sz w:val="24"/>
          <w:szCs w:val="24"/>
        </w:rPr>
        <w:t>9. ФОРС-МАЖОРНІ ОБСТАВИНИ</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B450CC">
        <w:rPr>
          <w:sz w:val="24"/>
          <w:szCs w:val="24"/>
        </w:rPr>
        <w:t>(форс-мажору)</w:t>
      </w:r>
      <w:r w:rsidRPr="00B450CC">
        <w:rPr>
          <w:color w:val="000000"/>
          <w:sz w:val="24"/>
          <w:szCs w:val="24"/>
        </w:rPr>
        <w:t>, які не існували під час укладання Договору та виникли поза волею Сторін (аварія, катастрофа, стихійне лихо, епідемія, активні бойові дії на території Постачальника/Замовника, зміни в чинному законодавстві, які безпосередньо впливають на виконання цього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B450CC">
        <w:rPr>
          <w:color w:val="000000"/>
          <w:sz w:val="24"/>
          <w:szCs w:val="24"/>
        </w:rPr>
        <w:t>10 (десяти)</w:t>
      </w:r>
      <w:r w:rsidRPr="00B450CC">
        <w:rPr>
          <w:sz w:val="24"/>
          <w:szCs w:val="24"/>
        </w:rPr>
        <w:t xml:space="preserve"> календарних днів  з  моменту  їх   виникнення, повідомити про це іншу Сторону.</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w:t>
      </w:r>
    </w:p>
    <w:p w:rsidR="00B450CC" w:rsidRPr="00B450CC" w:rsidRDefault="00B450CC" w:rsidP="00B450CC">
      <w:pPr>
        <w:spacing w:after="0" w:line="240" w:lineRule="auto"/>
        <w:ind w:firstLine="426"/>
        <w:jc w:val="center"/>
        <w:rPr>
          <w:bCs/>
          <w:sz w:val="24"/>
          <w:szCs w:val="24"/>
        </w:rPr>
      </w:pPr>
    </w:p>
    <w:p w:rsidR="00B450CC" w:rsidRPr="00B450CC" w:rsidRDefault="00B450CC" w:rsidP="00B450CC">
      <w:pPr>
        <w:spacing w:after="0" w:line="240" w:lineRule="auto"/>
        <w:ind w:firstLine="426"/>
        <w:jc w:val="center"/>
        <w:rPr>
          <w:b/>
          <w:bCs/>
          <w:sz w:val="24"/>
          <w:szCs w:val="24"/>
        </w:rPr>
      </w:pPr>
      <w:r w:rsidRPr="00B450CC">
        <w:rPr>
          <w:b/>
          <w:bCs/>
          <w:sz w:val="24"/>
          <w:szCs w:val="24"/>
        </w:rPr>
        <w:t>10. СТРОК ДІЇ ДОГОВОРУ</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rFonts w:eastAsia="Calibri"/>
          <w:sz w:val="24"/>
          <w:szCs w:val="24"/>
        </w:rPr>
        <w:t xml:space="preserve">10.1. </w:t>
      </w:r>
      <w:r w:rsidRPr="00B450CC">
        <w:rPr>
          <w:color w:val="000000"/>
          <w:sz w:val="24"/>
          <w:szCs w:val="24"/>
        </w:rPr>
        <w:t xml:space="preserve">Цей Договір набирає чинності з моменту підписання його Сторонами </w:t>
      </w:r>
      <w:r w:rsidRPr="00B450CC">
        <w:rPr>
          <w:rFonts w:eastAsia="Calibri"/>
          <w:sz w:val="24"/>
          <w:szCs w:val="24"/>
        </w:rPr>
        <w:t xml:space="preserve">та скріплення печаткою Сторін  </w:t>
      </w:r>
      <w:r w:rsidRPr="00B450CC">
        <w:rPr>
          <w:color w:val="000000"/>
          <w:sz w:val="24"/>
          <w:szCs w:val="24"/>
        </w:rPr>
        <w:t xml:space="preserve">і діє на період дії правового режиму воєнного стану в Україні та протягом 90 днів з дня його припинення або скасування, але не пізніше </w:t>
      </w:r>
      <w:r w:rsidRPr="00B450CC">
        <w:rPr>
          <w:b/>
          <w:color w:val="000000"/>
          <w:sz w:val="24"/>
          <w:szCs w:val="24"/>
        </w:rPr>
        <w:t>31 грудня 2023 року</w:t>
      </w:r>
      <w:r w:rsidRPr="00B450CC">
        <w:rPr>
          <w:color w:val="000000"/>
          <w:sz w:val="24"/>
          <w:szCs w:val="24"/>
        </w:rPr>
        <w:t>, але в будь-якому випадку до повного виконання Сторонами зобов’язань по ньому.</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r w:rsidRPr="00B450CC">
        <w:rPr>
          <w:rFonts w:eastAsia="Calibri"/>
          <w:bCs/>
          <w:iCs/>
          <w:sz w:val="24"/>
          <w:szCs w:val="24"/>
        </w:rPr>
        <w:t xml:space="preserve">10.2. </w:t>
      </w:r>
      <w:r w:rsidRPr="00B450CC">
        <w:rPr>
          <w:sz w:val="24"/>
          <w:szCs w:val="24"/>
        </w:rPr>
        <w:t xml:space="preserve">Додаткові угоди та усі додатки до цього Договору є його невід’ємними частинами та </w:t>
      </w:r>
      <w:r w:rsidRPr="00B450CC">
        <w:rPr>
          <w:bCs/>
          <w:color w:val="000000"/>
          <w:kern w:val="32"/>
          <w:sz w:val="24"/>
          <w:szCs w:val="24"/>
        </w:rPr>
        <w:t>діють протягом строку дії Договору</w:t>
      </w:r>
      <w:r w:rsidRPr="00B450CC">
        <w:rPr>
          <w:sz w:val="24"/>
          <w:szCs w:val="24"/>
        </w:rPr>
        <w:t xml:space="preserve"> у разі, якщо вони викладені у письмовій формі і </w:t>
      </w:r>
      <w:r w:rsidRPr="00B450CC">
        <w:rPr>
          <w:bCs/>
          <w:color w:val="000000"/>
          <w:kern w:val="32"/>
          <w:sz w:val="24"/>
          <w:szCs w:val="24"/>
        </w:rPr>
        <w:t>набувають чинності з моменту їх підписання уповноваженими представниками Сторін</w:t>
      </w:r>
      <w:r w:rsidRPr="00B450CC">
        <w:rPr>
          <w:sz w:val="24"/>
          <w:szCs w:val="24"/>
        </w:rPr>
        <w:t xml:space="preserve"> та скріплені печатками.</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color w:val="000000"/>
          <w:sz w:val="24"/>
          <w:szCs w:val="24"/>
        </w:rPr>
        <w:t xml:space="preserve">10.3. </w:t>
      </w:r>
      <w:r w:rsidRPr="00B450CC">
        <w:rPr>
          <w:sz w:val="24"/>
          <w:szCs w:val="24"/>
        </w:rPr>
        <w:t>Закінчення строку Договору не звільняє Сторони від відповідальності за його порушення, яке відбулося під час дії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10.4. Дострокове розірвання Договору можливе лише за письмовою згодою Сторін, якщо інше </w:t>
      </w:r>
      <w:r w:rsidRPr="00B450CC">
        <w:rPr>
          <w:sz w:val="24"/>
          <w:szCs w:val="24"/>
        </w:rPr>
        <w:lastRenderedPageBreak/>
        <w:t>не встановлено Договором або законодавством України.</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10.5. Дія Договору може припинятися:</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10.5.1. достроково за згодою </w:t>
      </w:r>
      <w:r w:rsidRPr="00B450CC">
        <w:rPr>
          <w:rFonts w:eastAsia="Calibri"/>
          <w:bCs/>
          <w:iCs/>
          <w:sz w:val="24"/>
          <w:szCs w:val="24"/>
        </w:rPr>
        <w:t>Сторін</w:t>
      </w:r>
      <w:r w:rsidRPr="00B450CC">
        <w:rPr>
          <w:rFonts w:eastAsia="Calibri"/>
          <w:sz w:val="24"/>
          <w:szCs w:val="24"/>
        </w:rPr>
        <w:t xml:space="preserve"> або за рішенням суду;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10.5.2. в односторонньому порядку за ініціативою </w:t>
      </w:r>
      <w:r w:rsidRPr="00B450CC">
        <w:rPr>
          <w:rFonts w:eastAsia="Calibri"/>
          <w:bCs/>
          <w:iCs/>
          <w:sz w:val="24"/>
          <w:szCs w:val="24"/>
        </w:rPr>
        <w:t>Замовника</w:t>
      </w:r>
      <w:r w:rsidRPr="00B450CC">
        <w:rPr>
          <w:rFonts w:eastAsia="Calibri"/>
          <w:sz w:val="24"/>
          <w:szCs w:val="24"/>
        </w:rPr>
        <w:t xml:space="preserve"> за систематичне порушення </w:t>
      </w:r>
      <w:r w:rsidRPr="00B450CC">
        <w:rPr>
          <w:rFonts w:eastAsia="Calibri"/>
          <w:bCs/>
          <w:iCs/>
          <w:sz w:val="24"/>
          <w:szCs w:val="24"/>
        </w:rPr>
        <w:t>Постачальником</w:t>
      </w:r>
      <w:r w:rsidRPr="00B450CC">
        <w:rPr>
          <w:rFonts w:eastAsia="Calibri"/>
          <w:sz w:val="24"/>
          <w:szCs w:val="24"/>
        </w:rPr>
        <w:t xml:space="preserve"> умов цього Договору;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10.5.3. з інших підстав, передбачених чинним законодавством України.</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r w:rsidRPr="00B450CC">
        <w:rPr>
          <w:rFonts w:eastAsia="Calibri"/>
          <w:sz w:val="24"/>
          <w:szCs w:val="24"/>
        </w:rPr>
        <w:t xml:space="preserve">10.6.  Договір складено українською мовою і підписаний у двох оригінальних примірниках, які мають однакову юридичну силу по одному для кожної зі </w:t>
      </w:r>
      <w:r w:rsidRPr="00B450CC">
        <w:rPr>
          <w:rFonts w:eastAsia="Calibri"/>
          <w:bCs/>
          <w:iCs/>
          <w:sz w:val="24"/>
          <w:szCs w:val="24"/>
        </w:rPr>
        <w:t>Сторін.</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p>
    <w:p w:rsidR="00B450CC" w:rsidRPr="00B450CC" w:rsidRDefault="00B450CC" w:rsidP="00B450CC">
      <w:pPr>
        <w:widowControl w:val="0"/>
        <w:shd w:val="clear" w:color="auto" w:fill="FFFFFF"/>
        <w:spacing w:after="0" w:line="240" w:lineRule="auto"/>
        <w:rPr>
          <w:b/>
          <w:color w:val="000000"/>
          <w:sz w:val="24"/>
          <w:szCs w:val="24"/>
          <w:lang w:eastAsia="uk-UA"/>
        </w:rPr>
      </w:pPr>
      <w:r w:rsidRPr="00B450CC">
        <w:rPr>
          <w:b/>
          <w:color w:val="000000"/>
          <w:sz w:val="24"/>
          <w:szCs w:val="24"/>
          <w:lang w:eastAsia="uk-UA"/>
        </w:rPr>
        <w:t xml:space="preserve">                                           11. АНТИКОРУПЦІЙНЕ ЗАСТЕРЕЖЕННЯ</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11.1. Сторони зобов’язуються забезпечити повну відповідальність свого персоналу за вимогами антикорупційного законодавства України.</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 xml:space="preserve">11.6. Сторони цього Договору визнають проведення процедур щодо запобігання корупції і контролюють їх дотримання. </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p>
    <w:p w:rsidR="00B450CC" w:rsidRPr="00B450CC" w:rsidRDefault="00B450CC" w:rsidP="00B450CC">
      <w:pPr>
        <w:widowControl w:val="0"/>
        <w:shd w:val="clear" w:color="auto" w:fill="FFFFFF"/>
        <w:tabs>
          <w:tab w:val="left" w:pos="595"/>
          <w:tab w:val="left" w:pos="9639"/>
        </w:tabs>
        <w:spacing w:after="0" w:line="240" w:lineRule="auto"/>
        <w:ind w:firstLine="425"/>
        <w:jc w:val="center"/>
        <w:rPr>
          <w:b/>
          <w:spacing w:val="-1"/>
          <w:sz w:val="24"/>
          <w:szCs w:val="24"/>
        </w:rPr>
      </w:pPr>
      <w:r w:rsidRPr="00B450CC">
        <w:rPr>
          <w:b/>
          <w:spacing w:val="-1"/>
          <w:sz w:val="24"/>
          <w:szCs w:val="24"/>
        </w:rPr>
        <w:t>12. ІНШІ УМОВИ ДОГОВОРУ</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 xml:space="preserve">12.1. Якщо протягом строку дії даного Договору Сторони змінять свою назву, місцезнаходження, розрахункові реквізити або інше, вони повинні повідомити про це другу Сторону та скласти Додаткову угоду </w:t>
      </w:r>
      <w:r w:rsidRPr="00B450CC">
        <w:rPr>
          <w:sz w:val="24"/>
          <w:szCs w:val="24"/>
        </w:rPr>
        <w:t>до Договору</w:t>
      </w:r>
      <w:r w:rsidRPr="00B450CC">
        <w:rPr>
          <w:color w:val="000000"/>
          <w:sz w:val="24"/>
          <w:szCs w:val="24"/>
        </w:rPr>
        <w:t xml:space="preserve"> із зазначенням певних змін. </w:t>
      </w:r>
    </w:p>
    <w:p w:rsidR="00B450CC" w:rsidRPr="00B450CC" w:rsidRDefault="00B450CC" w:rsidP="00B450CC">
      <w:pPr>
        <w:widowControl w:val="0"/>
        <w:tabs>
          <w:tab w:val="left" w:pos="567"/>
        </w:tabs>
        <w:spacing w:after="0" w:line="240" w:lineRule="auto"/>
        <w:ind w:firstLine="425"/>
        <w:jc w:val="both"/>
        <w:rPr>
          <w:sz w:val="24"/>
          <w:szCs w:val="24"/>
        </w:rPr>
      </w:pPr>
      <w:r w:rsidRPr="00B450CC">
        <w:rPr>
          <w:sz w:val="24"/>
          <w:szCs w:val="24"/>
        </w:rPr>
        <w:t>12.2. Постачальник зобов’язаний скласти податкову накладну та зареєструвати її в Єдиному реєстрі податкових накладних у відповідності до чинного законодавства України (для резидентів).</w:t>
      </w:r>
    </w:p>
    <w:p w:rsidR="00B450CC" w:rsidRPr="00B450CC" w:rsidRDefault="00B450CC" w:rsidP="00B450CC">
      <w:pPr>
        <w:widowControl w:val="0"/>
        <w:spacing w:after="0" w:line="240" w:lineRule="auto"/>
        <w:ind w:firstLine="425"/>
        <w:jc w:val="both"/>
        <w:rPr>
          <w:sz w:val="24"/>
          <w:szCs w:val="24"/>
        </w:rPr>
      </w:pPr>
      <w:r w:rsidRPr="00B450CC">
        <w:rPr>
          <w:sz w:val="24"/>
          <w:szCs w:val="24"/>
        </w:rPr>
        <w:t>12.3.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(для резидентів).</w:t>
      </w:r>
    </w:p>
    <w:p w:rsidR="00B450CC" w:rsidRPr="00B450CC" w:rsidRDefault="00B450CC" w:rsidP="00B450CC">
      <w:pPr>
        <w:widowControl w:val="0"/>
        <w:spacing w:after="0" w:line="240" w:lineRule="auto"/>
        <w:ind w:firstLine="425"/>
        <w:jc w:val="both"/>
        <w:rPr>
          <w:sz w:val="24"/>
          <w:szCs w:val="24"/>
        </w:rPr>
      </w:pPr>
      <w:r w:rsidRPr="00B450CC">
        <w:rPr>
          <w:sz w:val="24"/>
          <w:szCs w:val="24"/>
        </w:rPr>
        <w:t>12.4.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B450CC" w:rsidRPr="00B450CC" w:rsidRDefault="00B450CC" w:rsidP="00B450CC">
      <w:pPr>
        <w:widowControl w:val="0"/>
        <w:spacing w:after="0" w:line="240" w:lineRule="auto"/>
        <w:ind w:firstLine="425"/>
        <w:jc w:val="both"/>
        <w:textAlignment w:val="baseline"/>
        <w:rPr>
          <w:rFonts w:eastAsia="Andale Sans UI"/>
          <w:kern w:val="1"/>
          <w:sz w:val="24"/>
          <w:szCs w:val="24"/>
          <w:lang w:eastAsia="fa-IR" w:bidi="fa-IR"/>
        </w:rPr>
      </w:pPr>
      <w:r w:rsidRPr="00B450CC">
        <w:rPr>
          <w:rFonts w:eastAsia="Andale Sans UI"/>
          <w:kern w:val="1"/>
          <w:sz w:val="24"/>
          <w:szCs w:val="24"/>
          <w:lang w:eastAsia="fa-IR" w:bidi="fa-IR"/>
        </w:rPr>
        <w:t xml:space="preserve">12.5.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w:t>
      </w:r>
      <w:r w:rsidRPr="00B450CC">
        <w:rPr>
          <w:rFonts w:eastAsia="Andale Sans UI"/>
          <w:kern w:val="1"/>
          <w:sz w:val="24"/>
          <w:szCs w:val="24"/>
          <w:lang w:eastAsia="fa-IR" w:bidi="fa-IR"/>
        </w:rPr>
        <w:lastRenderedPageBreak/>
        <w:t>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B450CC" w:rsidRPr="00B450CC" w:rsidRDefault="00B450CC" w:rsidP="00B450CC">
      <w:pPr>
        <w:widowControl w:val="0"/>
        <w:spacing w:after="0" w:line="240" w:lineRule="auto"/>
        <w:ind w:firstLine="425"/>
        <w:jc w:val="both"/>
        <w:textAlignment w:val="baseline"/>
        <w:rPr>
          <w:rFonts w:eastAsia="Andale Sans UI"/>
          <w:kern w:val="1"/>
          <w:sz w:val="24"/>
          <w:szCs w:val="24"/>
          <w:lang w:eastAsia="fa-IR" w:bidi="fa-IR"/>
        </w:rPr>
      </w:pPr>
      <w:r w:rsidRPr="00B450CC">
        <w:rPr>
          <w:rFonts w:eastAsia="Andale Sans UI"/>
          <w:kern w:val="1"/>
          <w:sz w:val="24"/>
          <w:szCs w:val="24"/>
          <w:lang w:eastAsia="fa-IR" w:bidi="fa-IR"/>
        </w:rPr>
        <w:t>12.6. Підписуючи цей Договір сторони підтверджують, що їх повідомлено про включення їх персональних даних (прізвище, ім’я, по батькові, місце роботи, посада) в базу персональних даних іншої сторони «Контрагента»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rsidR="00B450CC" w:rsidRPr="00B450CC" w:rsidRDefault="00B450CC" w:rsidP="00B450CC">
      <w:pPr>
        <w:widowControl w:val="0"/>
        <w:tabs>
          <w:tab w:val="left" w:pos="1134"/>
        </w:tabs>
        <w:spacing w:after="0" w:line="240" w:lineRule="auto"/>
        <w:ind w:firstLine="425"/>
        <w:jc w:val="both"/>
        <w:rPr>
          <w:sz w:val="24"/>
          <w:szCs w:val="24"/>
        </w:rPr>
      </w:pPr>
      <w:r w:rsidRPr="00B450CC">
        <w:rPr>
          <w:color w:val="000000"/>
          <w:sz w:val="24"/>
          <w:szCs w:val="24"/>
          <w:lang w:eastAsia="uk-UA"/>
        </w:rPr>
        <w:t>12.7. Постачальник підтверджує, що на нього не поширюється мораторій, встановлений Постановою КМУ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B450CC" w:rsidRPr="00B450CC" w:rsidRDefault="00B450CC" w:rsidP="00B450CC">
      <w:pPr>
        <w:widowControl w:val="0"/>
        <w:tabs>
          <w:tab w:val="left" w:pos="1134"/>
        </w:tabs>
        <w:spacing w:after="0" w:line="240" w:lineRule="auto"/>
        <w:ind w:firstLine="425"/>
        <w:jc w:val="both"/>
        <w:rPr>
          <w:sz w:val="24"/>
          <w:szCs w:val="24"/>
          <w:lang w:eastAsia="uk-UA"/>
        </w:rPr>
      </w:pPr>
      <w:r w:rsidRPr="00B450CC">
        <w:rPr>
          <w:sz w:val="24"/>
          <w:szCs w:val="24"/>
          <w:lang w:eastAsia="uk-UA"/>
        </w:rPr>
        <w:t>12.8. Постачальник зобов’язаний протягом 2 (двох)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(для юридичних осіб).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B450CC" w:rsidRPr="00B450CC" w:rsidRDefault="00B450CC" w:rsidP="00B450CC">
      <w:pPr>
        <w:widowControl w:val="0"/>
        <w:tabs>
          <w:tab w:val="left" w:pos="1134"/>
        </w:tabs>
        <w:spacing w:after="0" w:line="240" w:lineRule="auto"/>
        <w:ind w:firstLine="425"/>
        <w:jc w:val="both"/>
        <w:rPr>
          <w:color w:val="000000"/>
          <w:sz w:val="24"/>
          <w:szCs w:val="24"/>
          <w:lang w:eastAsia="uk-UA"/>
        </w:rPr>
      </w:pPr>
      <w:r w:rsidRPr="00B450CC">
        <w:rPr>
          <w:color w:val="000000"/>
          <w:sz w:val="24"/>
          <w:szCs w:val="24"/>
          <w:lang w:eastAsia="uk-UA"/>
        </w:rPr>
        <w:t>12.9. Недотримання Постачальником вимог п. 12.7 та 12.8 Договору або виявленням факту поширення мораторію, встановленого ПКМУ № 187, на Постачальника є підставою для розірвання Договору в односторонньому порядку.</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12.10. Сторони підписуючи даний Договір підтверджують свою обізнаність, що у випадку порушення вимог ПКМУ №187 та вимог Постанови Кабінету Міністрів України «Про застосування заборони ввезення товарів з Російської Федерації» від 09.04.2022 №426 договір буде вважатися нікчемним з усіма наслідками його нікчемності. </w:t>
      </w:r>
    </w:p>
    <w:p w:rsidR="00B450CC" w:rsidRPr="00B450CC" w:rsidRDefault="00B450CC" w:rsidP="00B450CC">
      <w:pPr>
        <w:spacing w:after="0" w:line="240" w:lineRule="auto"/>
        <w:ind w:firstLine="425"/>
        <w:jc w:val="center"/>
        <w:rPr>
          <w:b/>
          <w:bCs/>
          <w:sz w:val="24"/>
          <w:szCs w:val="24"/>
        </w:rPr>
      </w:pPr>
    </w:p>
    <w:p w:rsidR="00B450CC" w:rsidRPr="00B450CC" w:rsidRDefault="00B450CC" w:rsidP="00B450CC">
      <w:pPr>
        <w:spacing w:after="0" w:line="240" w:lineRule="auto"/>
        <w:ind w:firstLine="426"/>
        <w:jc w:val="center"/>
        <w:rPr>
          <w:b/>
          <w:bCs/>
          <w:sz w:val="24"/>
          <w:szCs w:val="24"/>
        </w:rPr>
      </w:pPr>
      <w:r w:rsidRPr="00B450CC">
        <w:rPr>
          <w:b/>
          <w:bCs/>
          <w:sz w:val="24"/>
          <w:szCs w:val="24"/>
        </w:rPr>
        <w:t>13. ДОДАТКИ ДО ДОГОВОРУ</w:t>
      </w:r>
    </w:p>
    <w:p w:rsidR="00B450CC" w:rsidRPr="00B450CC" w:rsidRDefault="00B450CC" w:rsidP="00B450CC">
      <w:pPr>
        <w:spacing w:after="0" w:line="240" w:lineRule="auto"/>
        <w:ind w:firstLine="426"/>
        <w:jc w:val="both"/>
        <w:rPr>
          <w:sz w:val="24"/>
          <w:szCs w:val="24"/>
        </w:rPr>
      </w:pPr>
      <w:r w:rsidRPr="00B450CC">
        <w:rPr>
          <w:bCs/>
          <w:sz w:val="24"/>
          <w:szCs w:val="24"/>
        </w:rPr>
        <w:t xml:space="preserve">13.1.  </w:t>
      </w:r>
      <w:r w:rsidRPr="00B450CC">
        <w:rPr>
          <w:sz w:val="24"/>
          <w:szCs w:val="24"/>
        </w:rPr>
        <w:t>Невід'ємною частиною цього Договору є</w:t>
      </w:r>
      <w:bookmarkStart w:id="1" w:name="110"/>
      <w:bookmarkStart w:id="2" w:name="111"/>
      <w:bookmarkEnd w:id="1"/>
      <w:bookmarkEnd w:id="2"/>
      <w:r w:rsidRPr="00B450CC">
        <w:rPr>
          <w:sz w:val="24"/>
          <w:szCs w:val="24"/>
        </w:rPr>
        <w:t xml:space="preserve">  Специфікація (Додаток № 1).</w:t>
      </w:r>
    </w:p>
    <w:p w:rsidR="00B450CC" w:rsidRPr="00B450CC" w:rsidRDefault="00B450CC" w:rsidP="00B450CC">
      <w:pPr>
        <w:pStyle w:val="a5"/>
        <w:ind w:firstLine="550"/>
        <w:jc w:val="center"/>
        <w:rPr>
          <w:rFonts w:ascii="Times New Roman" w:hAnsi="Times New Roman"/>
          <w:b/>
          <w:bCs/>
          <w:sz w:val="24"/>
          <w:szCs w:val="24"/>
        </w:rPr>
      </w:pPr>
    </w:p>
    <w:p w:rsidR="00B450CC" w:rsidRPr="00B450CC" w:rsidRDefault="00B450CC" w:rsidP="00B450CC">
      <w:pPr>
        <w:pStyle w:val="a5"/>
        <w:ind w:firstLine="550"/>
        <w:jc w:val="center"/>
        <w:rPr>
          <w:rFonts w:ascii="Times New Roman" w:hAnsi="Times New Roman"/>
          <w:b/>
          <w:bCs/>
          <w:sz w:val="24"/>
          <w:szCs w:val="24"/>
        </w:rPr>
      </w:pPr>
      <w:r w:rsidRPr="00B450CC">
        <w:rPr>
          <w:rFonts w:ascii="Times New Roman" w:hAnsi="Times New Roman"/>
          <w:b/>
          <w:bCs/>
          <w:sz w:val="24"/>
          <w:szCs w:val="24"/>
        </w:rPr>
        <w:t>14. МІСЦЕЗНАХОДЖЕННЯ ТА БАНКІВСЬКІ РЕКВІЗИТИ СТОРІН</w:t>
      </w:r>
    </w:p>
    <w:p w:rsidR="00B450CC" w:rsidRPr="00B450CC" w:rsidRDefault="00B450CC" w:rsidP="00B450CC">
      <w:pPr>
        <w:pStyle w:val="a5"/>
        <w:ind w:firstLine="550"/>
        <w:jc w:val="center"/>
        <w:rPr>
          <w:rFonts w:ascii="Times New Roman" w:hAnsi="Times New Roman"/>
          <w:b/>
          <w:bCs/>
          <w:sz w:val="24"/>
          <w:szCs w:val="24"/>
        </w:rPr>
      </w:pPr>
    </w:p>
    <w:tbl>
      <w:tblPr>
        <w:tblpPr w:leftFromText="180" w:rightFromText="180" w:vertAnchor="text" w:horzAnchor="margin" w:tblpY="125"/>
        <w:tblW w:w="0" w:type="auto"/>
        <w:tblLook w:val="01E0"/>
      </w:tblPr>
      <w:tblGrid>
        <w:gridCol w:w="4968"/>
        <w:gridCol w:w="5068"/>
      </w:tblGrid>
      <w:tr w:rsidR="00B450CC" w:rsidRPr="00B450CC" w:rsidTr="000D52B6">
        <w:trPr>
          <w:trHeight w:val="74"/>
        </w:trPr>
        <w:tc>
          <w:tcPr>
            <w:tcW w:w="49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ПОСТАЧАЛЬНИК</w:t>
            </w:r>
          </w:p>
          <w:p w:rsidR="00B450CC" w:rsidRPr="00B450CC" w:rsidRDefault="00B450CC" w:rsidP="00B450CC">
            <w:pPr>
              <w:spacing w:after="0" w:line="240" w:lineRule="auto"/>
              <w:jc w:val="center"/>
              <w:rPr>
                <w:sz w:val="24"/>
                <w:szCs w:val="24"/>
              </w:rPr>
            </w:pPr>
            <w:r w:rsidRPr="00B450CC">
              <w:rPr>
                <w:sz w:val="24"/>
                <w:szCs w:val="24"/>
              </w:rPr>
              <w:t xml:space="preserve">Найменування </w:t>
            </w:r>
          </w:p>
          <w:p w:rsidR="00B450CC" w:rsidRPr="00B450CC" w:rsidRDefault="00B450CC" w:rsidP="00B450CC">
            <w:pPr>
              <w:spacing w:after="0" w:line="240" w:lineRule="auto"/>
              <w:rPr>
                <w:sz w:val="24"/>
                <w:szCs w:val="24"/>
              </w:rPr>
            </w:pPr>
            <w:r w:rsidRPr="00B450CC">
              <w:rPr>
                <w:sz w:val="24"/>
                <w:szCs w:val="24"/>
              </w:rPr>
              <w:t>Адреса:                                                                  ЄДРПОУ:                                                                            IBAN:                                                                                    в                                                                                    Код банка :                                                                               Св-во ПДВ №                                                                  ІПН                                                                           Тел./Факс:</w:t>
            </w:r>
          </w:p>
          <w:p w:rsidR="00B450CC" w:rsidRPr="00B450CC" w:rsidRDefault="00B450CC" w:rsidP="00B450CC">
            <w:pPr>
              <w:spacing w:after="0" w:line="240" w:lineRule="auto"/>
              <w:rPr>
                <w:sz w:val="24"/>
                <w:szCs w:val="24"/>
              </w:rPr>
            </w:pPr>
            <w:r w:rsidRPr="00B450CC">
              <w:rPr>
                <w:sz w:val="24"/>
                <w:szCs w:val="24"/>
              </w:rPr>
              <w:t xml:space="preserve">e-mail: </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____________________  /                         /             М.П.</w:t>
            </w:r>
          </w:p>
        </w:tc>
        <w:tc>
          <w:tcPr>
            <w:tcW w:w="50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ЗАМОВНИК                                                         КНП « Ставищенська лікарня»</w:t>
            </w:r>
          </w:p>
          <w:p w:rsidR="00B450CC" w:rsidRPr="00B450CC" w:rsidRDefault="00B450CC" w:rsidP="00B450CC">
            <w:pPr>
              <w:spacing w:after="0" w:line="240" w:lineRule="auto"/>
              <w:rPr>
                <w:sz w:val="24"/>
                <w:szCs w:val="24"/>
              </w:rPr>
            </w:pPr>
            <w:r w:rsidRPr="00B450CC">
              <w:rPr>
                <w:sz w:val="24"/>
                <w:szCs w:val="24"/>
              </w:rPr>
              <w:t>09401,  смтСтавище,Київська обл.</w:t>
            </w:r>
          </w:p>
          <w:p w:rsidR="00B450CC" w:rsidRPr="00B450CC" w:rsidRDefault="00B450CC" w:rsidP="00B450CC">
            <w:pPr>
              <w:spacing w:after="0" w:line="240" w:lineRule="auto"/>
              <w:rPr>
                <w:sz w:val="24"/>
                <w:szCs w:val="24"/>
              </w:rPr>
            </w:pPr>
            <w:r w:rsidRPr="00B450CC">
              <w:rPr>
                <w:sz w:val="24"/>
                <w:szCs w:val="24"/>
              </w:rPr>
              <w:t xml:space="preserve"> вул. Цимбала Сергія,15/4,                      ЄДРПОУ: 01994209,                                                                               IBAN: </w:t>
            </w:r>
            <w:r w:rsidRPr="00B450CC">
              <w:rPr>
                <w:sz w:val="24"/>
                <w:szCs w:val="24"/>
                <w:lang w:val="en-US"/>
              </w:rPr>
              <w:t>UA</w:t>
            </w:r>
            <w:r w:rsidRPr="00B450CC">
              <w:rPr>
                <w:sz w:val="24"/>
                <w:szCs w:val="24"/>
              </w:rPr>
              <w:t>758201720344381007400031558                           в ДКСУ</w:t>
            </w:r>
            <w:r w:rsidR="004A0DAE">
              <w:rPr>
                <w:sz w:val="24"/>
                <w:szCs w:val="24"/>
              </w:rPr>
              <w:t xml:space="preserve"> м.Київ</w:t>
            </w:r>
            <w:r w:rsidRPr="00B450CC">
              <w:rPr>
                <w:sz w:val="24"/>
                <w:szCs w:val="24"/>
              </w:rPr>
              <w:t>,  Код банка: 820172,                                                                                                                                 Тел.: (04564) 22640.</w:t>
            </w:r>
          </w:p>
          <w:p w:rsidR="00B450CC" w:rsidRPr="00B450CC" w:rsidRDefault="00B450CC" w:rsidP="00B450CC">
            <w:pPr>
              <w:spacing w:after="0" w:line="240" w:lineRule="auto"/>
              <w:rPr>
                <w:sz w:val="24"/>
                <w:szCs w:val="24"/>
              </w:rPr>
            </w:pPr>
            <w:r w:rsidRPr="00B450CC">
              <w:rPr>
                <w:sz w:val="24"/>
                <w:szCs w:val="24"/>
              </w:rPr>
              <w:t>e-mail:</w:t>
            </w:r>
            <w:r w:rsidRPr="00B450CC">
              <w:rPr>
                <w:sz w:val="24"/>
                <w:szCs w:val="24"/>
                <w:lang w:val="en-US"/>
              </w:rPr>
              <w:t>buxcrl</w:t>
            </w:r>
            <w:r w:rsidRPr="00B450CC">
              <w:rPr>
                <w:sz w:val="24"/>
                <w:szCs w:val="24"/>
              </w:rPr>
              <w:t>@</w:t>
            </w:r>
            <w:r w:rsidRPr="00B450CC">
              <w:rPr>
                <w:sz w:val="24"/>
                <w:szCs w:val="24"/>
                <w:lang w:val="en-US"/>
              </w:rPr>
              <w:t>i</w:t>
            </w:r>
            <w:r w:rsidRPr="00B450CC">
              <w:rPr>
                <w:sz w:val="24"/>
                <w:szCs w:val="24"/>
              </w:rPr>
              <w:t>.</w:t>
            </w:r>
            <w:r w:rsidRPr="00B450CC">
              <w:rPr>
                <w:sz w:val="24"/>
                <w:szCs w:val="24"/>
                <w:lang w:val="en-US"/>
              </w:rPr>
              <w:t>ua</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Директор</w:t>
            </w:r>
          </w:p>
          <w:p w:rsidR="00B450CC" w:rsidRPr="00B450CC" w:rsidRDefault="00B450CC" w:rsidP="00B450CC">
            <w:pPr>
              <w:spacing w:after="0" w:line="240" w:lineRule="auto"/>
              <w:rPr>
                <w:sz w:val="24"/>
                <w:szCs w:val="24"/>
              </w:rPr>
            </w:pPr>
            <w:r w:rsidRPr="00B450CC">
              <w:rPr>
                <w:sz w:val="24"/>
                <w:szCs w:val="24"/>
              </w:rPr>
              <w:t>_____________________/Даценко Т.В/             М.П.</w:t>
            </w:r>
          </w:p>
        </w:tc>
      </w:tr>
    </w:tbl>
    <w:p w:rsidR="00B450CC" w:rsidRPr="00B450CC" w:rsidRDefault="00B450CC" w:rsidP="00B450CC">
      <w:pPr>
        <w:pStyle w:val="a5"/>
        <w:ind w:firstLine="550"/>
        <w:jc w:val="center"/>
        <w:rPr>
          <w:rFonts w:ascii="Times New Roman" w:hAnsi="Times New Roman"/>
          <w:b/>
          <w:bCs/>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Default="00B450CC" w:rsidP="00B450CC">
      <w:pPr>
        <w:widowControl w:val="0"/>
        <w:suppressAutoHyphens/>
        <w:autoSpaceDE w:val="0"/>
        <w:spacing w:after="0" w:line="240" w:lineRule="auto"/>
        <w:ind w:firstLine="550"/>
        <w:jc w:val="right"/>
        <w:rPr>
          <w:b/>
          <w:sz w:val="24"/>
          <w:szCs w:val="24"/>
          <w:lang w:val="ru-RU"/>
        </w:rPr>
      </w:pPr>
    </w:p>
    <w:p w:rsidR="00762F84" w:rsidRPr="00B450CC" w:rsidRDefault="00762F84"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lastRenderedPageBreak/>
        <w:t>Додаток №1</w:t>
      </w: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до Договору №________</w:t>
      </w: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від « _____ » ___________ 2023 р.</w:t>
      </w: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r w:rsidRPr="00B450CC">
        <w:rPr>
          <w:b/>
          <w:sz w:val="24"/>
          <w:szCs w:val="24"/>
        </w:rPr>
        <w:t>СПЕЦИФІКАЦІЯ</w:t>
      </w: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tbl>
      <w:tblPr>
        <w:tblW w:w="10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559"/>
        <w:gridCol w:w="851"/>
        <w:gridCol w:w="992"/>
        <w:gridCol w:w="1276"/>
        <w:gridCol w:w="1030"/>
        <w:gridCol w:w="6"/>
        <w:gridCol w:w="1128"/>
        <w:gridCol w:w="6"/>
      </w:tblGrid>
      <w:tr w:rsidR="00B450CC" w:rsidRPr="00B450CC" w:rsidTr="009843A2">
        <w:trPr>
          <w:gridAfter w:val="1"/>
          <w:wAfter w:w="6" w:type="dxa"/>
          <w:trHeight w:val="701"/>
        </w:trPr>
        <w:tc>
          <w:tcPr>
            <w:tcW w:w="502"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   з/п</w:t>
            </w:r>
          </w:p>
        </w:tc>
        <w:tc>
          <w:tcPr>
            <w:tcW w:w="3326"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Найменування предмету закупівлі</w:t>
            </w:r>
          </w:p>
        </w:tc>
        <w:tc>
          <w:tcPr>
            <w:tcW w:w="1559"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Країна походження товару,  виробник</w:t>
            </w:r>
          </w:p>
        </w:tc>
        <w:tc>
          <w:tcPr>
            <w:tcW w:w="851"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Од. вим.</w:t>
            </w:r>
          </w:p>
        </w:tc>
        <w:tc>
          <w:tcPr>
            <w:tcW w:w="992"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Кіл-ть</w:t>
            </w:r>
          </w:p>
        </w:tc>
        <w:tc>
          <w:tcPr>
            <w:tcW w:w="1276"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Ціна за од. без ПДВ, грн.</w:t>
            </w:r>
          </w:p>
        </w:tc>
        <w:tc>
          <w:tcPr>
            <w:tcW w:w="1030" w:type="dxa"/>
            <w:vAlign w:val="center"/>
          </w:tcPr>
          <w:p w:rsidR="00B450CC" w:rsidRPr="00B450CC" w:rsidRDefault="00B450CC" w:rsidP="00B450CC">
            <w:pPr>
              <w:spacing w:after="0" w:line="240" w:lineRule="auto"/>
              <w:jc w:val="center"/>
              <w:rPr>
                <w:b/>
                <w:bCs/>
                <w:sz w:val="24"/>
                <w:szCs w:val="24"/>
              </w:rPr>
            </w:pPr>
            <w:r w:rsidRPr="00B450CC">
              <w:rPr>
                <w:b/>
                <w:bCs/>
                <w:sz w:val="24"/>
                <w:szCs w:val="24"/>
              </w:rPr>
              <w:t>Ставка ПДВ, %</w:t>
            </w:r>
          </w:p>
        </w:tc>
        <w:tc>
          <w:tcPr>
            <w:tcW w:w="1134" w:type="dxa"/>
            <w:gridSpan w:val="2"/>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Сума без ПДВ, грн.</w:t>
            </w:r>
          </w:p>
        </w:tc>
      </w:tr>
      <w:tr w:rsidR="00B450CC" w:rsidRPr="00B450CC" w:rsidTr="009843A2">
        <w:trPr>
          <w:gridAfter w:val="1"/>
          <w:wAfter w:w="6" w:type="dxa"/>
          <w:trHeight w:val="359"/>
        </w:trPr>
        <w:tc>
          <w:tcPr>
            <w:tcW w:w="502" w:type="dxa"/>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1</w:t>
            </w:r>
          </w:p>
        </w:tc>
        <w:tc>
          <w:tcPr>
            <w:tcW w:w="3326" w:type="dxa"/>
            <w:shd w:val="clear" w:color="auto" w:fill="auto"/>
            <w:vAlign w:val="center"/>
          </w:tcPr>
          <w:p w:rsidR="00B450CC" w:rsidRPr="00FF6E40" w:rsidRDefault="000771EF" w:rsidP="004E0637">
            <w:pPr>
              <w:spacing w:after="0" w:line="240" w:lineRule="auto"/>
              <w:rPr>
                <w:bCs/>
              </w:rPr>
            </w:pPr>
            <w:r>
              <w:t xml:space="preserve"> </w:t>
            </w:r>
          </w:p>
        </w:tc>
        <w:tc>
          <w:tcPr>
            <w:tcW w:w="1559" w:type="dxa"/>
            <w:shd w:val="clear" w:color="auto" w:fill="auto"/>
            <w:vAlign w:val="center"/>
          </w:tcPr>
          <w:p w:rsidR="00B450CC" w:rsidRPr="00B450CC" w:rsidRDefault="00B450CC" w:rsidP="00B450CC">
            <w:pPr>
              <w:spacing w:after="0" w:line="240" w:lineRule="auto"/>
              <w:rPr>
                <w:bCs/>
                <w:sz w:val="24"/>
                <w:szCs w:val="24"/>
              </w:rPr>
            </w:pPr>
          </w:p>
        </w:tc>
        <w:tc>
          <w:tcPr>
            <w:tcW w:w="851" w:type="dxa"/>
            <w:shd w:val="clear" w:color="auto" w:fill="auto"/>
            <w:vAlign w:val="center"/>
          </w:tcPr>
          <w:p w:rsidR="00B450CC" w:rsidRPr="00B450CC" w:rsidRDefault="00612F38" w:rsidP="00B450CC">
            <w:pPr>
              <w:spacing w:after="0" w:line="240" w:lineRule="auto"/>
              <w:rPr>
                <w:bCs/>
                <w:sz w:val="24"/>
                <w:szCs w:val="24"/>
              </w:rPr>
            </w:pPr>
            <w:r>
              <w:rPr>
                <w:bCs/>
                <w:sz w:val="24"/>
                <w:szCs w:val="24"/>
              </w:rPr>
              <w:t>шт</w:t>
            </w:r>
          </w:p>
        </w:tc>
        <w:tc>
          <w:tcPr>
            <w:tcW w:w="992" w:type="dxa"/>
            <w:shd w:val="clear" w:color="auto" w:fill="auto"/>
            <w:vAlign w:val="center"/>
          </w:tcPr>
          <w:p w:rsidR="00B450CC" w:rsidRPr="00B450CC" w:rsidRDefault="008F6B1C" w:rsidP="00B450CC">
            <w:pPr>
              <w:spacing w:after="0" w:line="240" w:lineRule="auto"/>
              <w:jc w:val="center"/>
              <w:rPr>
                <w:bCs/>
                <w:sz w:val="24"/>
                <w:szCs w:val="24"/>
              </w:rPr>
            </w:pPr>
            <w:r>
              <w:rPr>
                <w:bCs/>
                <w:sz w:val="24"/>
                <w:szCs w:val="24"/>
              </w:rPr>
              <w:t>1</w:t>
            </w:r>
          </w:p>
        </w:tc>
        <w:tc>
          <w:tcPr>
            <w:tcW w:w="1276" w:type="dxa"/>
            <w:shd w:val="clear" w:color="auto" w:fill="auto"/>
            <w:vAlign w:val="center"/>
          </w:tcPr>
          <w:p w:rsidR="00B450CC" w:rsidRPr="00B450CC" w:rsidRDefault="00B450CC" w:rsidP="00B450CC">
            <w:pPr>
              <w:spacing w:after="0" w:line="240" w:lineRule="auto"/>
              <w:jc w:val="center"/>
              <w:rPr>
                <w:sz w:val="24"/>
                <w:szCs w:val="24"/>
              </w:rPr>
            </w:pPr>
          </w:p>
        </w:tc>
        <w:tc>
          <w:tcPr>
            <w:tcW w:w="1030" w:type="dxa"/>
          </w:tcPr>
          <w:p w:rsidR="00B450CC" w:rsidRPr="00B450CC" w:rsidRDefault="00B450CC" w:rsidP="00B450CC">
            <w:pPr>
              <w:spacing w:after="0" w:line="240" w:lineRule="auto"/>
              <w:jc w:val="center"/>
              <w:rPr>
                <w:sz w:val="24"/>
                <w:szCs w:val="24"/>
              </w:rPr>
            </w:pP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Всього без ПДВ, грн.:</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ПДВ</w:t>
            </w:r>
            <w:r w:rsidRPr="00B450CC">
              <w:rPr>
                <w:b/>
                <w:sz w:val="24"/>
                <w:szCs w:val="24"/>
              </w:rPr>
              <w:t>*</w:t>
            </w:r>
            <w:r w:rsidRPr="00B450CC">
              <w:rPr>
                <w:b/>
                <w:bCs/>
                <w:sz w:val="24"/>
                <w:szCs w:val="24"/>
              </w:rPr>
              <w:t>, грн.:</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Всього з ПДВ</w:t>
            </w:r>
            <w:r w:rsidRPr="00B450CC">
              <w:rPr>
                <w:b/>
                <w:sz w:val="24"/>
                <w:szCs w:val="24"/>
              </w:rPr>
              <w:t>*</w:t>
            </w:r>
            <w:r w:rsidRPr="00B450CC">
              <w:rPr>
                <w:b/>
                <w:bCs/>
                <w:sz w:val="24"/>
                <w:szCs w:val="24"/>
              </w:rPr>
              <w:t xml:space="preserve">, грн.: </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bl>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widowControl w:val="0"/>
        <w:suppressAutoHyphens/>
        <w:autoSpaceDE w:val="0"/>
        <w:spacing w:after="0" w:line="240" w:lineRule="auto"/>
        <w:jc w:val="center"/>
        <w:rPr>
          <w:b/>
          <w:sz w:val="24"/>
          <w:szCs w:val="24"/>
        </w:rPr>
      </w:pPr>
    </w:p>
    <w:p w:rsidR="00B450CC" w:rsidRPr="00B450CC" w:rsidRDefault="00B450CC" w:rsidP="00B450CC">
      <w:pPr>
        <w:spacing w:after="0" w:line="240" w:lineRule="auto"/>
        <w:jc w:val="both"/>
        <w:rPr>
          <w:bCs/>
          <w:i/>
          <w:iCs/>
          <w:sz w:val="24"/>
          <w:szCs w:val="24"/>
        </w:rPr>
      </w:pPr>
      <w:r w:rsidRPr="00B450CC">
        <w:rPr>
          <w:bCs/>
          <w:i/>
          <w:iCs/>
          <w:sz w:val="24"/>
          <w:szCs w:val="24"/>
        </w:rPr>
        <w:t>Примітка:</w:t>
      </w:r>
    </w:p>
    <w:p w:rsidR="00B450CC" w:rsidRPr="00B450CC" w:rsidRDefault="00B450CC" w:rsidP="00B450CC">
      <w:pPr>
        <w:spacing w:after="0" w:line="240" w:lineRule="auto"/>
        <w:jc w:val="both"/>
        <w:rPr>
          <w:bCs/>
          <w:i/>
          <w:iCs/>
          <w:sz w:val="24"/>
          <w:szCs w:val="24"/>
        </w:rPr>
      </w:pPr>
      <w:r w:rsidRPr="00B450CC">
        <w:rPr>
          <w:bCs/>
          <w:i/>
          <w:iCs/>
          <w:sz w:val="24"/>
          <w:szCs w:val="24"/>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B450CC" w:rsidRPr="00B450CC" w:rsidRDefault="00B450CC" w:rsidP="00B450CC">
      <w:pPr>
        <w:spacing w:after="0" w:line="240" w:lineRule="auto"/>
        <w:jc w:val="both"/>
        <w:rPr>
          <w:bCs/>
          <w:i/>
          <w:iCs/>
          <w:sz w:val="24"/>
          <w:szCs w:val="24"/>
        </w:rPr>
      </w:pPr>
    </w:p>
    <w:tbl>
      <w:tblPr>
        <w:tblpPr w:leftFromText="180" w:rightFromText="180" w:vertAnchor="text" w:horzAnchor="margin" w:tblpY="125"/>
        <w:tblW w:w="0" w:type="auto"/>
        <w:tblLook w:val="01E0"/>
      </w:tblPr>
      <w:tblGrid>
        <w:gridCol w:w="4968"/>
        <w:gridCol w:w="5068"/>
      </w:tblGrid>
      <w:tr w:rsidR="00B450CC" w:rsidRPr="00B450CC" w:rsidTr="000D52B6">
        <w:trPr>
          <w:trHeight w:val="74"/>
        </w:trPr>
        <w:tc>
          <w:tcPr>
            <w:tcW w:w="49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ПОСТАЧАЛЬНИК</w:t>
            </w:r>
          </w:p>
          <w:p w:rsidR="00B450CC" w:rsidRPr="00B450CC" w:rsidRDefault="00B450CC" w:rsidP="00B450CC">
            <w:pPr>
              <w:spacing w:after="0" w:line="240" w:lineRule="auto"/>
              <w:jc w:val="center"/>
              <w:rPr>
                <w:sz w:val="24"/>
                <w:szCs w:val="24"/>
              </w:rPr>
            </w:pPr>
            <w:r w:rsidRPr="00B450CC">
              <w:rPr>
                <w:sz w:val="24"/>
                <w:szCs w:val="24"/>
              </w:rPr>
              <w:t xml:space="preserve">Найменування </w:t>
            </w:r>
          </w:p>
          <w:p w:rsidR="00B450CC" w:rsidRPr="00B450CC" w:rsidRDefault="00B450CC" w:rsidP="00B450CC">
            <w:pPr>
              <w:spacing w:after="0" w:line="240" w:lineRule="auto"/>
              <w:rPr>
                <w:sz w:val="24"/>
                <w:szCs w:val="24"/>
              </w:rPr>
            </w:pPr>
            <w:r w:rsidRPr="00B450CC">
              <w:rPr>
                <w:sz w:val="24"/>
                <w:szCs w:val="24"/>
              </w:rPr>
              <w:t>Адреса:                                                                  ЄДРПОУ:                                                                            IBAN:                                                                                    в                                                                                    Код банка :                                                                               Св-во ПДВ №                                                                  ІПН                                                                           Тел./Факс:</w:t>
            </w:r>
          </w:p>
          <w:p w:rsidR="00B450CC" w:rsidRPr="00B450CC" w:rsidRDefault="00B450CC" w:rsidP="00B450CC">
            <w:pPr>
              <w:spacing w:after="0" w:line="240" w:lineRule="auto"/>
              <w:rPr>
                <w:sz w:val="24"/>
                <w:szCs w:val="24"/>
              </w:rPr>
            </w:pPr>
            <w:r w:rsidRPr="00B450CC">
              <w:rPr>
                <w:sz w:val="24"/>
                <w:szCs w:val="24"/>
              </w:rPr>
              <w:t xml:space="preserve">e-mail: </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____________________  /                         /             М.П.</w:t>
            </w:r>
          </w:p>
        </w:tc>
        <w:tc>
          <w:tcPr>
            <w:tcW w:w="50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ЗАМОВНИК                                                         КНП « Ставищенська лікарня»</w:t>
            </w:r>
          </w:p>
          <w:p w:rsidR="00B450CC" w:rsidRPr="00B450CC" w:rsidRDefault="00B450CC" w:rsidP="00B450CC">
            <w:pPr>
              <w:spacing w:after="0" w:line="240" w:lineRule="auto"/>
              <w:rPr>
                <w:sz w:val="24"/>
                <w:szCs w:val="24"/>
              </w:rPr>
            </w:pPr>
            <w:r w:rsidRPr="00B450CC">
              <w:rPr>
                <w:sz w:val="24"/>
                <w:szCs w:val="24"/>
              </w:rPr>
              <w:t>09401,  смтСтавище,Київська обл.</w:t>
            </w:r>
          </w:p>
          <w:p w:rsidR="00B450CC" w:rsidRPr="00B450CC" w:rsidRDefault="00B450CC" w:rsidP="00B450CC">
            <w:pPr>
              <w:spacing w:after="0" w:line="240" w:lineRule="auto"/>
              <w:rPr>
                <w:sz w:val="24"/>
                <w:szCs w:val="24"/>
              </w:rPr>
            </w:pPr>
            <w:r w:rsidRPr="00B450CC">
              <w:rPr>
                <w:sz w:val="24"/>
                <w:szCs w:val="24"/>
              </w:rPr>
              <w:t xml:space="preserve"> вул. Цимбала Сергія,15/4,                      ЄДРПОУ: 01994209,                                                                               IBAN: </w:t>
            </w:r>
            <w:r w:rsidRPr="00B450CC">
              <w:rPr>
                <w:sz w:val="24"/>
                <w:szCs w:val="24"/>
                <w:lang w:val="en-US"/>
              </w:rPr>
              <w:t>UA</w:t>
            </w:r>
            <w:r w:rsidRPr="00B450CC">
              <w:rPr>
                <w:sz w:val="24"/>
                <w:szCs w:val="24"/>
              </w:rPr>
              <w:t>758201720344381007400031558                           в ДКСУ</w:t>
            </w:r>
            <w:r w:rsidR="003E1BEE">
              <w:rPr>
                <w:sz w:val="24"/>
                <w:szCs w:val="24"/>
              </w:rPr>
              <w:t xml:space="preserve"> м.Київ</w:t>
            </w:r>
            <w:r w:rsidRPr="00B450CC">
              <w:rPr>
                <w:sz w:val="24"/>
                <w:szCs w:val="24"/>
              </w:rPr>
              <w:t>,  Код банка: 820172,                                                                                                                                 Тел.: (04564) 22640.</w:t>
            </w:r>
          </w:p>
          <w:p w:rsidR="00B450CC" w:rsidRPr="00B450CC" w:rsidRDefault="00B450CC" w:rsidP="00B450CC">
            <w:pPr>
              <w:spacing w:after="0" w:line="240" w:lineRule="auto"/>
              <w:rPr>
                <w:sz w:val="24"/>
                <w:szCs w:val="24"/>
              </w:rPr>
            </w:pPr>
            <w:r w:rsidRPr="00B450CC">
              <w:rPr>
                <w:sz w:val="24"/>
                <w:szCs w:val="24"/>
              </w:rPr>
              <w:t>e-mail:</w:t>
            </w:r>
            <w:r w:rsidRPr="00B450CC">
              <w:rPr>
                <w:sz w:val="24"/>
                <w:szCs w:val="24"/>
                <w:lang w:val="en-US"/>
              </w:rPr>
              <w:t>buxcrl</w:t>
            </w:r>
            <w:r w:rsidRPr="00B450CC">
              <w:rPr>
                <w:sz w:val="24"/>
                <w:szCs w:val="24"/>
              </w:rPr>
              <w:t>@</w:t>
            </w:r>
            <w:r w:rsidRPr="00B450CC">
              <w:rPr>
                <w:sz w:val="24"/>
                <w:szCs w:val="24"/>
                <w:lang w:val="en-US"/>
              </w:rPr>
              <w:t>i</w:t>
            </w:r>
            <w:r w:rsidRPr="00B450CC">
              <w:rPr>
                <w:sz w:val="24"/>
                <w:szCs w:val="24"/>
              </w:rPr>
              <w:t>.</w:t>
            </w:r>
            <w:r w:rsidRPr="00B450CC">
              <w:rPr>
                <w:sz w:val="24"/>
                <w:szCs w:val="24"/>
                <w:lang w:val="en-US"/>
              </w:rPr>
              <w:t>ua</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Директор</w:t>
            </w:r>
          </w:p>
          <w:p w:rsidR="00B450CC" w:rsidRPr="00B450CC" w:rsidRDefault="00B450CC" w:rsidP="00B450CC">
            <w:pPr>
              <w:spacing w:after="0" w:line="240" w:lineRule="auto"/>
              <w:rPr>
                <w:sz w:val="24"/>
                <w:szCs w:val="24"/>
              </w:rPr>
            </w:pPr>
            <w:r w:rsidRPr="00B450CC">
              <w:rPr>
                <w:sz w:val="24"/>
                <w:szCs w:val="24"/>
              </w:rPr>
              <w:t>_____________________/Даценко Т.В/             М.П.</w:t>
            </w:r>
          </w:p>
        </w:tc>
      </w:tr>
    </w:tbl>
    <w:p w:rsidR="00B450CC" w:rsidRPr="00B450CC" w:rsidRDefault="00B450CC" w:rsidP="00B450CC">
      <w:pPr>
        <w:spacing w:after="0" w:line="240" w:lineRule="auto"/>
        <w:jc w:val="both"/>
        <w:rPr>
          <w:bCs/>
          <w:i/>
          <w:iCs/>
          <w:sz w:val="24"/>
          <w:szCs w:val="24"/>
        </w:rPr>
      </w:pPr>
    </w:p>
    <w:p w:rsidR="00B450CC" w:rsidRPr="00B450CC" w:rsidRDefault="00B450CC" w:rsidP="00B450CC">
      <w:pPr>
        <w:spacing w:after="0" w:line="240" w:lineRule="auto"/>
        <w:jc w:val="both"/>
        <w:rPr>
          <w:bCs/>
          <w:i/>
          <w:iCs/>
          <w:sz w:val="24"/>
          <w:szCs w:val="24"/>
        </w:rPr>
      </w:pPr>
    </w:p>
    <w:p w:rsidR="00B450CC" w:rsidRPr="00B450CC" w:rsidRDefault="00B450CC" w:rsidP="00B450CC">
      <w:pPr>
        <w:spacing w:after="0" w:line="240" w:lineRule="auto"/>
        <w:jc w:val="both"/>
        <w:rPr>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sz w:val="24"/>
          <w:szCs w:val="24"/>
        </w:rPr>
      </w:pPr>
    </w:p>
    <w:p w:rsidR="00B450CC" w:rsidRPr="00B450CC" w:rsidRDefault="00B450CC" w:rsidP="00B450CC">
      <w:pPr>
        <w:spacing w:after="0" w:line="240" w:lineRule="auto"/>
        <w:ind w:firstLine="708"/>
        <w:jc w:val="both"/>
        <w:rPr>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r w:rsidRPr="00B450CC">
        <w:rPr>
          <w:i/>
          <w:sz w:val="24"/>
          <w:szCs w:val="24"/>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4C430A" w:rsidRPr="00B450CC" w:rsidRDefault="004C430A" w:rsidP="00B450CC">
      <w:pPr>
        <w:spacing w:after="0" w:line="240" w:lineRule="auto"/>
        <w:rPr>
          <w:b/>
          <w:color w:val="000000"/>
          <w:sz w:val="24"/>
          <w:szCs w:val="24"/>
        </w:rPr>
      </w:pPr>
    </w:p>
    <w:sectPr w:rsidR="004C430A" w:rsidRPr="00B450CC"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5C2" w:rsidRDefault="009945C2">
      <w:pPr>
        <w:spacing w:after="0" w:line="240" w:lineRule="auto"/>
      </w:pPr>
      <w:r>
        <w:separator/>
      </w:r>
    </w:p>
  </w:endnote>
  <w:endnote w:type="continuationSeparator" w:id="1">
    <w:p w:rsidR="009945C2" w:rsidRDefault="00994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42416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4E0637">
      <w:rPr>
        <w:noProof/>
        <w:color w:val="000000"/>
        <w:sz w:val="24"/>
        <w:szCs w:val="24"/>
      </w:rPr>
      <w:t>10</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42416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4E0637">
      <w:rPr>
        <w:noProof/>
        <w:color w:val="000000"/>
        <w:sz w:val="24"/>
        <w:szCs w:val="24"/>
      </w:rPr>
      <w:t>1</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5C2" w:rsidRDefault="009945C2">
      <w:pPr>
        <w:spacing w:after="0" w:line="240" w:lineRule="auto"/>
      </w:pPr>
      <w:r>
        <w:separator/>
      </w:r>
    </w:p>
  </w:footnote>
  <w:footnote w:type="continuationSeparator" w:id="1">
    <w:p w:rsidR="009945C2" w:rsidRDefault="00994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54664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8265A22"/>
    <w:multiLevelType w:val="multilevel"/>
    <w:tmpl w:val="26F4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70134"/>
    <w:multiLevelType w:val="multilevel"/>
    <w:tmpl w:val="9D568CDC"/>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A16A0E"/>
    <w:multiLevelType w:val="multilevel"/>
    <w:tmpl w:val="F0F0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multilevel"/>
    <w:tmpl w:val="B4C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2481"/>
    <w:multiLevelType w:val="hybridMultilevel"/>
    <w:tmpl w:val="658879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596DD3"/>
    <w:multiLevelType w:val="hybridMultilevel"/>
    <w:tmpl w:val="6D4A3EC8"/>
    <w:lvl w:ilvl="0" w:tplc="584AA0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D6074"/>
    <w:multiLevelType w:val="multilevel"/>
    <w:tmpl w:val="F5FC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4609E"/>
    <w:multiLevelType w:val="multilevel"/>
    <w:tmpl w:val="968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E7517"/>
    <w:multiLevelType w:val="multilevel"/>
    <w:tmpl w:val="683C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47281"/>
    <w:multiLevelType w:val="multilevel"/>
    <w:tmpl w:val="149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65D3EA3"/>
    <w:multiLevelType w:val="multilevel"/>
    <w:tmpl w:val="7E0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D2441"/>
    <w:multiLevelType w:val="hybridMultilevel"/>
    <w:tmpl w:val="27B48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D3753"/>
    <w:multiLevelType w:val="hybridMultilevel"/>
    <w:tmpl w:val="780CE83E"/>
    <w:lvl w:ilvl="0" w:tplc="9AB6AB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DA22F5"/>
    <w:multiLevelType w:val="hybridMultilevel"/>
    <w:tmpl w:val="4608F592"/>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557E4B"/>
    <w:multiLevelType w:val="multilevel"/>
    <w:tmpl w:val="BD32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A7636"/>
    <w:multiLevelType w:val="hybridMultilevel"/>
    <w:tmpl w:val="DB168A68"/>
    <w:lvl w:ilvl="0" w:tplc="0419000F">
      <w:start w:val="1"/>
      <w:numFmt w:val="decimal"/>
      <w:lvlText w:val="%1."/>
      <w:lvlJc w:val="left"/>
      <w:pPr>
        <w:ind w:left="720" w:hanging="360"/>
      </w:pPr>
    </w:lvl>
    <w:lvl w:ilvl="1" w:tplc="61B2763E">
      <w:numFmt w:val="bullet"/>
      <w:lvlText w:val="•"/>
      <w:lvlJc w:val="left"/>
      <w:pPr>
        <w:ind w:left="1800" w:hanging="72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50218A"/>
    <w:multiLevelType w:val="multilevel"/>
    <w:tmpl w:val="E086F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16"/>
  </w:num>
  <w:num w:numId="6">
    <w:abstractNumId w:val="0"/>
  </w:num>
  <w:num w:numId="7">
    <w:abstractNumId w:val="18"/>
  </w:num>
  <w:num w:numId="8">
    <w:abstractNumId w:val="10"/>
  </w:num>
  <w:num w:numId="9">
    <w:abstractNumId w:val="12"/>
  </w:num>
  <w:num w:numId="10">
    <w:abstractNumId w:val="21"/>
  </w:num>
  <w:num w:numId="11">
    <w:abstractNumId w:val="7"/>
  </w:num>
  <w:num w:numId="12">
    <w:abstractNumId w:val="15"/>
  </w:num>
  <w:num w:numId="13">
    <w:abstractNumId w:val="1"/>
  </w:num>
  <w:num w:numId="14">
    <w:abstractNumId w:val="13"/>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5"/>
  </w:num>
  <w:num w:numId="21">
    <w:abstractNumId w:val="6"/>
  </w:num>
  <w:num w:numId="22">
    <w:abstractNumId w:val="3"/>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23BA4"/>
    <w:rsid w:val="000003D3"/>
    <w:rsid w:val="00002EF9"/>
    <w:rsid w:val="00021F70"/>
    <w:rsid w:val="000264B1"/>
    <w:rsid w:val="000370F8"/>
    <w:rsid w:val="00040D2B"/>
    <w:rsid w:val="000545A4"/>
    <w:rsid w:val="00054956"/>
    <w:rsid w:val="00063F1C"/>
    <w:rsid w:val="0006712E"/>
    <w:rsid w:val="000771EF"/>
    <w:rsid w:val="00093568"/>
    <w:rsid w:val="000A214C"/>
    <w:rsid w:val="000D0F0F"/>
    <w:rsid w:val="000E00E4"/>
    <w:rsid w:val="000E0597"/>
    <w:rsid w:val="001123CA"/>
    <w:rsid w:val="00113EE0"/>
    <w:rsid w:val="00115E99"/>
    <w:rsid w:val="00116D8A"/>
    <w:rsid w:val="00132C1A"/>
    <w:rsid w:val="00140BBE"/>
    <w:rsid w:val="0014510C"/>
    <w:rsid w:val="00150385"/>
    <w:rsid w:val="001644CB"/>
    <w:rsid w:val="001732D2"/>
    <w:rsid w:val="00185134"/>
    <w:rsid w:val="001870A6"/>
    <w:rsid w:val="0019306D"/>
    <w:rsid w:val="001960E0"/>
    <w:rsid w:val="001A3378"/>
    <w:rsid w:val="001E25AE"/>
    <w:rsid w:val="001E428C"/>
    <w:rsid w:val="001F1CE1"/>
    <w:rsid w:val="0020103E"/>
    <w:rsid w:val="00201DE6"/>
    <w:rsid w:val="00204096"/>
    <w:rsid w:val="00205CF5"/>
    <w:rsid w:val="00223BA4"/>
    <w:rsid w:val="0023074B"/>
    <w:rsid w:val="0023129A"/>
    <w:rsid w:val="002432CA"/>
    <w:rsid w:val="00247489"/>
    <w:rsid w:val="00254343"/>
    <w:rsid w:val="00261C99"/>
    <w:rsid w:val="002628BD"/>
    <w:rsid w:val="00270ABD"/>
    <w:rsid w:val="002773A8"/>
    <w:rsid w:val="002851C2"/>
    <w:rsid w:val="0029440B"/>
    <w:rsid w:val="002A02A1"/>
    <w:rsid w:val="002A0EDB"/>
    <w:rsid w:val="002C28B9"/>
    <w:rsid w:val="002E3CEE"/>
    <w:rsid w:val="0033263C"/>
    <w:rsid w:val="00332EA4"/>
    <w:rsid w:val="00336F84"/>
    <w:rsid w:val="00350F46"/>
    <w:rsid w:val="00351A10"/>
    <w:rsid w:val="003541CF"/>
    <w:rsid w:val="00362C9B"/>
    <w:rsid w:val="00387471"/>
    <w:rsid w:val="003953C0"/>
    <w:rsid w:val="003A51CA"/>
    <w:rsid w:val="003B5073"/>
    <w:rsid w:val="003C1B99"/>
    <w:rsid w:val="003D6A69"/>
    <w:rsid w:val="003E1474"/>
    <w:rsid w:val="003E1BEE"/>
    <w:rsid w:val="003E45C7"/>
    <w:rsid w:val="003E5C2D"/>
    <w:rsid w:val="003F0311"/>
    <w:rsid w:val="004037C2"/>
    <w:rsid w:val="00424167"/>
    <w:rsid w:val="00426B66"/>
    <w:rsid w:val="004342B7"/>
    <w:rsid w:val="0044132B"/>
    <w:rsid w:val="00443983"/>
    <w:rsid w:val="004509B0"/>
    <w:rsid w:val="0045107A"/>
    <w:rsid w:val="00461F1E"/>
    <w:rsid w:val="0046473C"/>
    <w:rsid w:val="00480949"/>
    <w:rsid w:val="0048102C"/>
    <w:rsid w:val="00481D76"/>
    <w:rsid w:val="004A0DAE"/>
    <w:rsid w:val="004A5843"/>
    <w:rsid w:val="004A7CE0"/>
    <w:rsid w:val="004B10E9"/>
    <w:rsid w:val="004B19E9"/>
    <w:rsid w:val="004C430A"/>
    <w:rsid w:val="004C6667"/>
    <w:rsid w:val="004E0637"/>
    <w:rsid w:val="004E41E5"/>
    <w:rsid w:val="004E5F02"/>
    <w:rsid w:val="004E7873"/>
    <w:rsid w:val="004F4E44"/>
    <w:rsid w:val="00502192"/>
    <w:rsid w:val="00516F3C"/>
    <w:rsid w:val="00543841"/>
    <w:rsid w:val="00546640"/>
    <w:rsid w:val="005507E0"/>
    <w:rsid w:val="005511BC"/>
    <w:rsid w:val="00563E23"/>
    <w:rsid w:val="00576C51"/>
    <w:rsid w:val="00585D75"/>
    <w:rsid w:val="0058623A"/>
    <w:rsid w:val="00595DA6"/>
    <w:rsid w:val="005B1A22"/>
    <w:rsid w:val="005C3D16"/>
    <w:rsid w:val="005C4CC7"/>
    <w:rsid w:val="005C504F"/>
    <w:rsid w:val="005C7E00"/>
    <w:rsid w:val="005D26CA"/>
    <w:rsid w:val="005D6F16"/>
    <w:rsid w:val="005E38D4"/>
    <w:rsid w:val="005F0C15"/>
    <w:rsid w:val="005F3003"/>
    <w:rsid w:val="00607885"/>
    <w:rsid w:val="00612F38"/>
    <w:rsid w:val="00612F5F"/>
    <w:rsid w:val="00617485"/>
    <w:rsid w:val="0063448E"/>
    <w:rsid w:val="00636451"/>
    <w:rsid w:val="0065220F"/>
    <w:rsid w:val="006528C6"/>
    <w:rsid w:val="006607F7"/>
    <w:rsid w:val="00660AC1"/>
    <w:rsid w:val="00695526"/>
    <w:rsid w:val="006A0CD6"/>
    <w:rsid w:val="006A2540"/>
    <w:rsid w:val="006B56ED"/>
    <w:rsid w:val="006D2225"/>
    <w:rsid w:val="006E634B"/>
    <w:rsid w:val="006E7DC0"/>
    <w:rsid w:val="006F23A8"/>
    <w:rsid w:val="007126D6"/>
    <w:rsid w:val="00721814"/>
    <w:rsid w:val="00721B91"/>
    <w:rsid w:val="007252B9"/>
    <w:rsid w:val="00725614"/>
    <w:rsid w:val="007261D6"/>
    <w:rsid w:val="00736709"/>
    <w:rsid w:val="00743C9F"/>
    <w:rsid w:val="00744D37"/>
    <w:rsid w:val="007510B1"/>
    <w:rsid w:val="00761D36"/>
    <w:rsid w:val="00762F84"/>
    <w:rsid w:val="0076399F"/>
    <w:rsid w:val="007778C1"/>
    <w:rsid w:val="007A001D"/>
    <w:rsid w:val="007C4E45"/>
    <w:rsid w:val="007C6998"/>
    <w:rsid w:val="007D4FDF"/>
    <w:rsid w:val="007D5632"/>
    <w:rsid w:val="007D6141"/>
    <w:rsid w:val="007D7DD1"/>
    <w:rsid w:val="007E0453"/>
    <w:rsid w:val="007E6B3C"/>
    <w:rsid w:val="00803494"/>
    <w:rsid w:val="00805DEF"/>
    <w:rsid w:val="00806C8F"/>
    <w:rsid w:val="00843E18"/>
    <w:rsid w:val="00852005"/>
    <w:rsid w:val="00896290"/>
    <w:rsid w:val="008A6EF4"/>
    <w:rsid w:val="008B1571"/>
    <w:rsid w:val="008B4093"/>
    <w:rsid w:val="008B613B"/>
    <w:rsid w:val="008E1F2D"/>
    <w:rsid w:val="008F6B1C"/>
    <w:rsid w:val="00906B40"/>
    <w:rsid w:val="00914DB2"/>
    <w:rsid w:val="0092197C"/>
    <w:rsid w:val="009246CF"/>
    <w:rsid w:val="00941609"/>
    <w:rsid w:val="009421AD"/>
    <w:rsid w:val="00945D5C"/>
    <w:rsid w:val="00946DF7"/>
    <w:rsid w:val="0094781F"/>
    <w:rsid w:val="009525C3"/>
    <w:rsid w:val="00962414"/>
    <w:rsid w:val="00963B6F"/>
    <w:rsid w:val="009665ED"/>
    <w:rsid w:val="00971130"/>
    <w:rsid w:val="00971C1F"/>
    <w:rsid w:val="00982CD8"/>
    <w:rsid w:val="009843A2"/>
    <w:rsid w:val="009945C2"/>
    <w:rsid w:val="009A1C42"/>
    <w:rsid w:val="009D1422"/>
    <w:rsid w:val="009D273B"/>
    <w:rsid w:val="009D67E6"/>
    <w:rsid w:val="009E61A3"/>
    <w:rsid w:val="009F313C"/>
    <w:rsid w:val="009F489A"/>
    <w:rsid w:val="00A02481"/>
    <w:rsid w:val="00A0787A"/>
    <w:rsid w:val="00A14C21"/>
    <w:rsid w:val="00A33A6D"/>
    <w:rsid w:val="00A355A1"/>
    <w:rsid w:val="00A666DC"/>
    <w:rsid w:val="00A74542"/>
    <w:rsid w:val="00A821F1"/>
    <w:rsid w:val="00AA5A8E"/>
    <w:rsid w:val="00AA5C8B"/>
    <w:rsid w:val="00AB1B5C"/>
    <w:rsid w:val="00AF31B7"/>
    <w:rsid w:val="00B0165B"/>
    <w:rsid w:val="00B05BAB"/>
    <w:rsid w:val="00B05D93"/>
    <w:rsid w:val="00B17D5E"/>
    <w:rsid w:val="00B22330"/>
    <w:rsid w:val="00B274D7"/>
    <w:rsid w:val="00B31A8A"/>
    <w:rsid w:val="00B3454F"/>
    <w:rsid w:val="00B450CC"/>
    <w:rsid w:val="00B67B8A"/>
    <w:rsid w:val="00B73F21"/>
    <w:rsid w:val="00B73FEC"/>
    <w:rsid w:val="00B9184F"/>
    <w:rsid w:val="00BB3C9E"/>
    <w:rsid w:val="00BC512A"/>
    <w:rsid w:val="00BE1B5E"/>
    <w:rsid w:val="00C00EC6"/>
    <w:rsid w:val="00C03446"/>
    <w:rsid w:val="00C052F5"/>
    <w:rsid w:val="00C13E66"/>
    <w:rsid w:val="00C144C1"/>
    <w:rsid w:val="00C15FCC"/>
    <w:rsid w:val="00C27782"/>
    <w:rsid w:val="00C3544E"/>
    <w:rsid w:val="00C363A9"/>
    <w:rsid w:val="00C37678"/>
    <w:rsid w:val="00C4226E"/>
    <w:rsid w:val="00C429BE"/>
    <w:rsid w:val="00C53006"/>
    <w:rsid w:val="00C632EF"/>
    <w:rsid w:val="00C736C9"/>
    <w:rsid w:val="00C85DA1"/>
    <w:rsid w:val="00C964E3"/>
    <w:rsid w:val="00C975CE"/>
    <w:rsid w:val="00CC1714"/>
    <w:rsid w:val="00CC458C"/>
    <w:rsid w:val="00CD6DD9"/>
    <w:rsid w:val="00CE25BD"/>
    <w:rsid w:val="00CE3E85"/>
    <w:rsid w:val="00CF01F1"/>
    <w:rsid w:val="00CF57FF"/>
    <w:rsid w:val="00D0107C"/>
    <w:rsid w:val="00D11233"/>
    <w:rsid w:val="00D12770"/>
    <w:rsid w:val="00D16DBE"/>
    <w:rsid w:val="00D46EA6"/>
    <w:rsid w:val="00D472ED"/>
    <w:rsid w:val="00D613C9"/>
    <w:rsid w:val="00D701DA"/>
    <w:rsid w:val="00D76F02"/>
    <w:rsid w:val="00D93CBF"/>
    <w:rsid w:val="00DA4BD2"/>
    <w:rsid w:val="00DA7B8E"/>
    <w:rsid w:val="00DB2394"/>
    <w:rsid w:val="00DC283A"/>
    <w:rsid w:val="00DC43E5"/>
    <w:rsid w:val="00DE3A0A"/>
    <w:rsid w:val="00DE3C62"/>
    <w:rsid w:val="00DE5BBD"/>
    <w:rsid w:val="00DF463E"/>
    <w:rsid w:val="00DF5B41"/>
    <w:rsid w:val="00E12EB7"/>
    <w:rsid w:val="00E13D62"/>
    <w:rsid w:val="00E1447F"/>
    <w:rsid w:val="00E301D9"/>
    <w:rsid w:val="00E306FB"/>
    <w:rsid w:val="00E34653"/>
    <w:rsid w:val="00E368D2"/>
    <w:rsid w:val="00E8608D"/>
    <w:rsid w:val="00E90141"/>
    <w:rsid w:val="00EA1F62"/>
    <w:rsid w:val="00EA78F6"/>
    <w:rsid w:val="00ED50F5"/>
    <w:rsid w:val="00EE5DAD"/>
    <w:rsid w:val="00EE76C3"/>
    <w:rsid w:val="00EF49CB"/>
    <w:rsid w:val="00F06D2B"/>
    <w:rsid w:val="00F078A2"/>
    <w:rsid w:val="00F131A6"/>
    <w:rsid w:val="00F14536"/>
    <w:rsid w:val="00F24E38"/>
    <w:rsid w:val="00F26AF8"/>
    <w:rsid w:val="00F27EDF"/>
    <w:rsid w:val="00F34CEA"/>
    <w:rsid w:val="00F61048"/>
    <w:rsid w:val="00F66374"/>
    <w:rsid w:val="00F728E7"/>
    <w:rsid w:val="00F87AE5"/>
    <w:rsid w:val="00F94D35"/>
    <w:rsid w:val="00F97F4F"/>
    <w:rsid w:val="00FB75D9"/>
    <w:rsid w:val="00FC1816"/>
    <w:rsid w:val="00FC75D0"/>
    <w:rsid w:val="00FD3E7C"/>
    <w:rsid w:val="00FD6B72"/>
    <w:rsid w:val="00FE08D8"/>
    <w:rsid w:val="00FE1D06"/>
    <w:rsid w:val="00FE4C13"/>
    <w:rsid w:val="00FF6E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62"/>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A1C42"/>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aliases w:val="nado12,Bullet"/>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7">
    <w:name w:val="Hyperlink"/>
    <w:basedOn w:val="a0"/>
    <w:uiPriority w:val="99"/>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і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c">
    <w:name w:val="Strong"/>
    <w:qFormat/>
    <w:rsid w:val="0052641E"/>
    <w:rPr>
      <w:b/>
      <w:bCs/>
    </w:rPr>
  </w:style>
  <w:style w:type="paragraph" w:styleId="ad">
    <w:name w:val="List Paragraph"/>
    <w:aliases w:val="CA bullets,EBRD List,Chapter10,Список уровня 2,название табл/рис"/>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ви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у виносці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ітки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ітки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c"/>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у Знак"/>
    <w:aliases w:val="CA bullets Знак,EBRD List Знак,Chapter10 Знак,Список уровня 2 Знак,название табл/рис Знак"/>
    <w:link w:val="ad"/>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ий текст Знак"/>
    <w:basedOn w:val="a0"/>
    <w:link w:val="aff"/>
    <w:uiPriority w:val="99"/>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ий текст з від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rsid w:val="009A1C42"/>
    <w:pPr>
      <w:shd w:val="clear" w:color="auto" w:fill="FFFFFF"/>
      <w:spacing w:after="0" w:line="240" w:lineRule="auto"/>
      <w:ind w:left="4603"/>
    </w:pPr>
    <w:rPr>
      <w:b/>
      <w:sz w:val="26"/>
      <w:szCs w:val="26"/>
    </w:rPr>
  </w:style>
  <w:style w:type="character" w:customStyle="1" w:styleId="afff">
    <w:name w:val="Пі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a"/>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9">
    <w:basedOn w:val="TableNormal"/>
    <w:rsid w:val="009A1C42"/>
    <w:tblPr>
      <w:tblStyleRowBandSize w:val="1"/>
      <w:tblStyleColBandSize w:val="1"/>
      <w:tblCellMar>
        <w:top w:w="0" w:type="dxa"/>
        <w:left w:w="115" w:type="dxa"/>
        <w:bottom w:w="0" w:type="dxa"/>
        <w:right w:w="115" w:type="dxa"/>
      </w:tblCellMar>
    </w:tblPr>
  </w:style>
  <w:style w:type="table" w:customStyle="1" w:styleId="afffa">
    <w:basedOn w:val="TableNormal"/>
    <w:rsid w:val="009A1C42"/>
    <w:tblPr>
      <w:tblStyleRowBandSize w:val="1"/>
      <w:tblStyleColBandSize w:val="1"/>
      <w:tblCellMar>
        <w:top w:w="0" w:type="dxa"/>
        <w:left w:w="115" w:type="dxa"/>
        <w:bottom w:w="0" w:type="dxa"/>
        <w:right w:w="115" w:type="dxa"/>
      </w:tblCellMar>
    </w:tblPr>
  </w:style>
  <w:style w:type="table" w:customStyle="1" w:styleId="afffb">
    <w:basedOn w:val="TableNormal"/>
    <w:rsid w:val="009A1C42"/>
    <w:tblPr>
      <w:tblStyleRowBandSize w:val="1"/>
      <w:tblStyleColBandSize w:val="1"/>
      <w:tblCellMar>
        <w:top w:w="0" w:type="dxa"/>
        <w:left w:w="115" w:type="dxa"/>
        <w:bottom w:w="0" w:type="dxa"/>
        <w:right w:w="115" w:type="dxa"/>
      </w:tblCellMar>
    </w:tblPr>
  </w:style>
  <w:style w:type="paragraph" w:customStyle="1" w:styleId="afffc">
    <w:name w:val="Нормальний текст"/>
    <w:basedOn w:val="a"/>
    <w:rsid w:val="002851C2"/>
    <w:pPr>
      <w:spacing w:before="120" w:after="0" w:line="240" w:lineRule="auto"/>
      <w:ind w:firstLine="567"/>
    </w:pPr>
    <w:rPr>
      <w:rFonts w:ascii="Antiqua" w:hAnsi="Antiqua"/>
      <w:sz w:val="26"/>
      <w:szCs w:val="20"/>
    </w:rPr>
  </w:style>
  <w:style w:type="numbering" w:customStyle="1" w:styleId="1ff0">
    <w:name w:val="Нет списка1"/>
    <w:next w:val="a2"/>
    <w:uiPriority w:val="99"/>
    <w:semiHidden/>
    <w:unhideWhenUsed/>
    <w:rsid w:val="00D11233"/>
  </w:style>
  <w:style w:type="table" w:customStyle="1" w:styleId="TableNormal1">
    <w:name w:val="Table Normal1"/>
    <w:rsid w:val="00D11233"/>
    <w:rPr>
      <w:rFonts w:ascii="Calibri" w:eastAsia="Calibri" w:hAnsi="Calibri" w:cs="Calibri"/>
      <w:sz w:val="22"/>
      <w:szCs w:val="22"/>
      <w:lang w:val="ru-RU" w:eastAsia="uk-UA"/>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11233"/>
  </w:style>
  <w:style w:type="table" w:customStyle="1" w:styleId="1ff1">
    <w:name w:val="Сетка таблицы1"/>
    <w:basedOn w:val="a1"/>
    <w:next w:val="afa"/>
    <w:uiPriority w:val="59"/>
    <w:rsid w:val="00D11233"/>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a"/>
    <w:uiPriority w:val="39"/>
    <w:rsid w:val="008E1F2D"/>
    <w:pPr>
      <w:spacing w:after="0" w:line="240" w:lineRule="auto"/>
    </w:pPr>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інтервалів Знак"/>
    <w:aliases w:val="nado12 Знак,Bullet Знак"/>
    <w:link w:val="a5"/>
    <w:uiPriority w:val="1"/>
    <w:rsid w:val="00B450CC"/>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836337245">
      <w:bodyDiv w:val="1"/>
      <w:marLeft w:val="0"/>
      <w:marRight w:val="0"/>
      <w:marTop w:val="0"/>
      <w:marBottom w:val="0"/>
      <w:divBdr>
        <w:top w:val="none" w:sz="0" w:space="0" w:color="auto"/>
        <w:left w:val="none" w:sz="0" w:space="0" w:color="auto"/>
        <w:bottom w:val="none" w:sz="0" w:space="0" w:color="auto"/>
        <w:right w:val="none" w:sz="0" w:space="0" w:color="auto"/>
      </w:divBdr>
    </w:div>
    <w:div w:id="1120993977">
      <w:bodyDiv w:val="1"/>
      <w:marLeft w:val="0"/>
      <w:marRight w:val="0"/>
      <w:marTop w:val="0"/>
      <w:marBottom w:val="0"/>
      <w:divBdr>
        <w:top w:val="none" w:sz="0" w:space="0" w:color="auto"/>
        <w:left w:val="none" w:sz="0" w:space="0" w:color="auto"/>
        <w:bottom w:val="none" w:sz="0" w:space="0" w:color="auto"/>
        <w:right w:val="none" w:sz="0" w:space="0" w:color="auto"/>
      </w:divBdr>
    </w:div>
    <w:div w:id="1225792864">
      <w:bodyDiv w:val="1"/>
      <w:marLeft w:val="0"/>
      <w:marRight w:val="0"/>
      <w:marTop w:val="0"/>
      <w:marBottom w:val="0"/>
      <w:divBdr>
        <w:top w:val="none" w:sz="0" w:space="0" w:color="auto"/>
        <w:left w:val="none" w:sz="0" w:space="0" w:color="auto"/>
        <w:bottom w:val="none" w:sz="0" w:space="0" w:color="auto"/>
        <w:right w:val="none" w:sz="0" w:space="0" w:color="auto"/>
      </w:divBdr>
    </w:div>
    <w:div w:id="1356616940">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9B4A42AB-1F4D-4F03-97E8-051B127705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23086</Words>
  <Characters>13160</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Buh-</cp:lastModifiedBy>
  <cp:revision>31</cp:revision>
  <cp:lastPrinted>2023-05-11T09:06:00Z</cp:lastPrinted>
  <dcterms:created xsi:type="dcterms:W3CDTF">2023-07-19T05:20:00Z</dcterms:created>
  <dcterms:modified xsi:type="dcterms:W3CDTF">2023-10-23T07:59:00Z</dcterms:modified>
</cp:coreProperties>
</file>