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27C26D" w14:textId="77777777" w:rsidR="007048EF" w:rsidRPr="000C182E" w:rsidRDefault="007048EF" w:rsidP="000C182E">
      <w:pPr>
        <w:tabs>
          <w:tab w:val="left" w:pos="0"/>
          <w:tab w:val="left" w:pos="284"/>
          <w:tab w:val="left" w:pos="360"/>
          <w:tab w:val="left" w:pos="851"/>
        </w:tabs>
        <w:ind w:hanging="11"/>
        <w:jc w:val="center"/>
        <w:rPr>
          <w:rFonts w:eastAsia="SimSun"/>
          <w:b/>
          <w:bCs/>
          <w:sz w:val="32"/>
          <w:szCs w:val="32"/>
          <w:lang w:eastAsia="uk-UA"/>
        </w:rPr>
      </w:pPr>
      <w:r w:rsidRPr="000C182E">
        <w:rPr>
          <w:rFonts w:eastAsia="SimSun"/>
          <w:b/>
          <w:bCs/>
          <w:sz w:val="32"/>
          <w:szCs w:val="32"/>
          <w:lang w:eastAsia="uk-UA"/>
        </w:rPr>
        <w:t>Солоницівська селищна рада</w:t>
      </w:r>
    </w:p>
    <w:p w14:paraId="0B5AA47F" w14:textId="77777777" w:rsidR="007048EF" w:rsidRPr="000E613B" w:rsidRDefault="007048EF" w:rsidP="000E613B">
      <w:pPr>
        <w:ind w:right="-711"/>
        <w:jc w:val="center"/>
        <w:rPr>
          <w:b/>
          <w:bCs/>
        </w:rPr>
      </w:pPr>
    </w:p>
    <w:tbl>
      <w:tblPr>
        <w:tblW w:w="10875" w:type="dxa"/>
        <w:tblLayout w:type="fixed"/>
        <w:tblLook w:val="00A0" w:firstRow="1" w:lastRow="0" w:firstColumn="1" w:lastColumn="0" w:noHBand="0" w:noVBand="0"/>
      </w:tblPr>
      <w:tblGrid>
        <w:gridCol w:w="4359"/>
        <w:gridCol w:w="6516"/>
      </w:tblGrid>
      <w:tr w:rsidR="007048EF" w:rsidRPr="000E613B" w14:paraId="647BD1F1" w14:textId="77777777" w:rsidTr="006E72A0">
        <w:tc>
          <w:tcPr>
            <w:tcW w:w="4359" w:type="dxa"/>
          </w:tcPr>
          <w:p w14:paraId="2F6547E5" w14:textId="77777777" w:rsidR="007048EF" w:rsidRPr="000E613B" w:rsidRDefault="007048EF" w:rsidP="000E613B">
            <w:pPr>
              <w:snapToGrid w:val="0"/>
              <w:ind w:right="-711"/>
              <w:rPr>
                <w:b/>
                <w:bCs/>
              </w:rPr>
            </w:pPr>
          </w:p>
        </w:tc>
        <w:tc>
          <w:tcPr>
            <w:tcW w:w="6516" w:type="dxa"/>
          </w:tcPr>
          <w:p w14:paraId="5B83F907" w14:textId="77777777" w:rsidR="007048EF" w:rsidRDefault="007048EF" w:rsidP="000E613B">
            <w:pPr>
              <w:snapToGrid w:val="0"/>
              <w:ind w:right="-711"/>
              <w:rPr>
                <w:b/>
                <w:bCs/>
              </w:rPr>
            </w:pPr>
          </w:p>
          <w:p w14:paraId="70F55D67" w14:textId="77777777" w:rsidR="007048EF" w:rsidRDefault="007048EF" w:rsidP="000E613B">
            <w:pPr>
              <w:snapToGrid w:val="0"/>
              <w:ind w:right="-711"/>
              <w:rPr>
                <w:b/>
                <w:bCs/>
              </w:rPr>
            </w:pPr>
          </w:p>
          <w:p w14:paraId="100D2CC9" w14:textId="77777777" w:rsidR="007048EF" w:rsidRPr="000E613B" w:rsidRDefault="007048EF" w:rsidP="000E613B">
            <w:pPr>
              <w:snapToGrid w:val="0"/>
              <w:ind w:right="-711"/>
            </w:pPr>
            <w:r w:rsidRPr="000E613B">
              <w:rPr>
                <w:b/>
                <w:bCs/>
              </w:rPr>
              <w:t>«ЗАТВЕРДЖЕНО»</w:t>
            </w:r>
          </w:p>
        </w:tc>
      </w:tr>
      <w:tr w:rsidR="007048EF" w:rsidRPr="000E613B" w14:paraId="21C6904E" w14:textId="77777777" w:rsidTr="00CF7DD4">
        <w:trPr>
          <w:trHeight w:val="941"/>
        </w:trPr>
        <w:tc>
          <w:tcPr>
            <w:tcW w:w="4359" w:type="dxa"/>
          </w:tcPr>
          <w:p w14:paraId="7D31E9DB" w14:textId="77777777" w:rsidR="007048EF" w:rsidRPr="000E613B" w:rsidRDefault="007048EF" w:rsidP="000E613B">
            <w:pPr>
              <w:snapToGrid w:val="0"/>
              <w:ind w:right="-711"/>
              <w:rPr>
                <w:b/>
                <w:bCs/>
              </w:rPr>
            </w:pPr>
          </w:p>
        </w:tc>
        <w:tc>
          <w:tcPr>
            <w:tcW w:w="6516" w:type="dxa"/>
          </w:tcPr>
          <w:p w14:paraId="7EE5788E" w14:textId="77777777" w:rsidR="007048EF" w:rsidRDefault="007048EF" w:rsidP="00AC358E">
            <w:pPr>
              <w:ind w:right="-711"/>
              <w:rPr>
                <w:b/>
                <w:bCs/>
                <w:color w:val="000000"/>
                <w:lang w:val="ru-RU"/>
              </w:rPr>
            </w:pPr>
            <w:r w:rsidRPr="000E613B">
              <w:rPr>
                <w:b/>
                <w:bCs/>
                <w:color w:val="000000"/>
              </w:rPr>
              <w:t>РІШЕННЯМ УПОВНОВАЖЕНОЇ ОСОБИ</w:t>
            </w:r>
          </w:p>
          <w:p w14:paraId="444EE57C" w14:textId="77777777" w:rsidR="007048EF" w:rsidRPr="00845210" w:rsidRDefault="007048EF" w:rsidP="00AC358E">
            <w:pPr>
              <w:ind w:right="-711"/>
              <w:rPr>
                <w:b/>
                <w:bCs/>
                <w:color w:val="000000"/>
                <w:lang w:val="ru-RU"/>
              </w:rPr>
            </w:pPr>
            <w:r>
              <w:rPr>
                <w:b/>
                <w:bCs/>
                <w:color w:val="000000"/>
                <w:lang w:val="ru-RU"/>
              </w:rPr>
              <w:t>СОЛОНИЦІВСЬКОЇ СЕЛИЩНОЇ РАДИ</w:t>
            </w:r>
          </w:p>
        </w:tc>
      </w:tr>
      <w:tr w:rsidR="007048EF" w:rsidRPr="000E613B" w14:paraId="6A0F88DB" w14:textId="77777777" w:rsidTr="006E72A0">
        <w:tc>
          <w:tcPr>
            <w:tcW w:w="4359" w:type="dxa"/>
          </w:tcPr>
          <w:p w14:paraId="599AB409" w14:textId="77777777" w:rsidR="007048EF" w:rsidRPr="000E613B" w:rsidRDefault="007048EF" w:rsidP="000E613B">
            <w:pPr>
              <w:snapToGrid w:val="0"/>
              <w:ind w:right="-711"/>
              <w:rPr>
                <w:b/>
                <w:bCs/>
              </w:rPr>
            </w:pPr>
          </w:p>
        </w:tc>
        <w:tc>
          <w:tcPr>
            <w:tcW w:w="6516" w:type="dxa"/>
          </w:tcPr>
          <w:p w14:paraId="1EF9A3D9" w14:textId="07F72164" w:rsidR="007048EF" w:rsidRPr="00532BDF" w:rsidRDefault="007048EF" w:rsidP="000E613B">
            <w:pPr>
              <w:snapToGrid w:val="0"/>
              <w:ind w:right="-711"/>
              <w:rPr>
                <w:highlight w:val="yellow"/>
              </w:rPr>
            </w:pPr>
            <w:r w:rsidRPr="000A19B9">
              <w:rPr>
                <w:b/>
                <w:bCs/>
                <w:color w:val="000000"/>
              </w:rPr>
              <w:t xml:space="preserve">Протокол </w:t>
            </w:r>
            <w:r w:rsidRPr="0047425F">
              <w:rPr>
                <w:b/>
                <w:bCs/>
                <w:color w:val="000000"/>
              </w:rPr>
              <w:t>№ 1</w:t>
            </w:r>
            <w:r w:rsidR="00803EC4">
              <w:rPr>
                <w:b/>
                <w:bCs/>
                <w:color w:val="000000"/>
              </w:rPr>
              <w:t xml:space="preserve"> </w:t>
            </w:r>
            <w:r w:rsidRPr="005B0492">
              <w:rPr>
                <w:b/>
                <w:bCs/>
                <w:color w:val="000000"/>
              </w:rPr>
              <w:t>від «</w:t>
            </w:r>
            <w:r w:rsidR="00443C7F">
              <w:rPr>
                <w:b/>
                <w:bCs/>
                <w:color w:val="000000"/>
              </w:rPr>
              <w:t>1</w:t>
            </w:r>
            <w:r w:rsidR="004508AB">
              <w:rPr>
                <w:b/>
                <w:bCs/>
                <w:color w:val="000000"/>
              </w:rPr>
              <w:t>4</w:t>
            </w:r>
            <w:r w:rsidRPr="005B0492">
              <w:rPr>
                <w:b/>
                <w:bCs/>
                <w:color w:val="000000"/>
              </w:rPr>
              <w:t xml:space="preserve">» </w:t>
            </w:r>
            <w:r w:rsidR="00443C7F">
              <w:rPr>
                <w:b/>
                <w:bCs/>
                <w:color w:val="000000"/>
              </w:rPr>
              <w:t>березня</w:t>
            </w:r>
            <w:r>
              <w:rPr>
                <w:b/>
                <w:bCs/>
                <w:color w:val="000000"/>
              </w:rPr>
              <w:t xml:space="preserve"> </w:t>
            </w:r>
            <w:r w:rsidRPr="005B0492">
              <w:rPr>
                <w:b/>
                <w:bCs/>
                <w:color w:val="000000"/>
              </w:rPr>
              <w:t>202</w:t>
            </w:r>
            <w:r w:rsidR="00443C7F">
              <w:rPr>
                <w:b/>
                <w:bCs/>
                <w:color w:val="000000"/>
              </w:rPr>
              <w:t xml:space="preserve">4 </w:t>
            </w:r>
            <w:r w:rsidRPr="000A19B9">
              <w:rPr>
                <w:b/>
                <w:color w:val="000000"/>
              </w:rPr>
              <w:t>р.</w:t>
            </w:r>
          </w:p>
        </w:tc>
      </w:tr>
      <w:tr w:rsidR="007048EF" w:rsidRPr="000E613B" w14:paraId="4E33F570" w14:textId="77777777" w:rsidTr="006E72A0">
        <w:tc>
          <w:tcPr>
            <w:tcW w:w="4359" w:type="dxa"/>
          </w:tcPr>
          <w:p w14:paraId="71022F45" w14:textId="77777777" w:rsidR="007048EF" w:rsidRPr="000E613B" w:rsidRDefault="007048EF" w:rsidP="000E613B">
            <w:pPr>
              <w:snapToGrid w:val="0"/>
              <w:ind w:right="-711"/>
              <w:rPr>
                <w:b/>
                <w:bCs/>
                <w:shd w:val="clear" w:color="auto" w:fill="FFFF00"/>
              </w:rPr>
            </w:pPr>
          </w:p>
        </w:tc>
        <w:tc>
          <w:tcPr>
            <w:tcW w:w="6516" w:type="dxa"/>
          </w:tcPr>
          <w:p w14:paraId="7BDC519D" w14:textId="77777777" w:rsidR="007048EF" w:rsidRPr="000E613B" w:rsidRDefault="007048EF" w:rsidP="000E613B">
            <w:pPr>
              <w:snapToGrid w:val="0"/>
              <w:ind w:right="-711"/>
            </w:pPr>
          </w:p>
        </w:tc>
      </w:tr>
      <w:tr w:rsidR="007048EF" w:rsidRPr="000E613B" w14:paraId="0FE3A04C" w14:textId="77777777" w:rsidTr="00C5597F">
        <w:trPr>
          <w:trHeight w:val="1147"/>
        </w:trPr>
        <w:tc>
          <w:tcPr>
            <w:tcW w:w="4359" w:type="dxa"/>
          </w:tcPr>
          <w:p w14:paraId="3A5B97D7" w14:textId="77777777" w:rsidR="007048EF" w:rsidRPr="000E613B" w:rsidRDefault="007048EF" w:rsidP="000E613B">
            <w:pPr>
              <w:snapToGrid w:val="0"/>
              <w:ind w:right="-711"/>
              <w:rPr>
                <w:b/>
                <w:bCs/>
                <w:lang w:val="ru-RU"/>
              </w:rPr>
            </w:pPr>
          </w:p>
        </w:tc>
        <w:tc>
          <w:tcPr>
            <w:tcW w:w="6516" w:type="dxa"/>
          </w:tcPr>
          <w:tbl>
            <w:tblPr>
              <w:tblW w:w="10875" w:type="dxa"/>
              <w:tblLayout w:type="fixed"/>
              <w:tblLook w:val="00A0" w:firstRow="1" w:lastRow="0" w:firstColumn="1" w:lastColumn="0" w:noHBand="0" w:noVBand="0"/>
            </w:tblPr>
            <w:tblGrid>
              <w:gridCol w:w="10875"/>
            </w:tblGrid>
            <w:tr w:rsidR="007048EF" w:rsidRPr="000E613B" w14:paraId="415315ED" w14:textId="77777777" w:rsidTr="006E72A0">
              <w:tc>
                <w:tcPr>
                  <w:tcW w:w="6520" w:type="dxa"/>
                </w:tcPr>
                <w:p w14:paraId="66DCD7E3" w14:textId="77777777" w:rsidR="007048EF" w:rsidRPr="00966CF9" w:rsidRDefault="007048EF" w:rsidP="000E613B">
                  <w:pPr>
                    <w:snapToGrid w:val="0"/>
                    <w:ind w:right="-711"/>
                    <w:rPr>
                      <w:b/>
                      <w:bCs/>
                      <w:color w:val="000000"/>
                    </w:rPr>
                  </w:pPr>
                  <w:r w:rsidRPr="00142C4B">
                    <w:rPr>
                      <w:b/>
                      <w:bCs/>
                      <w:color w:val="000000"/>
                    </w:rPr>
                    <w:t>УПОВНОВАЖЕНА ОСОБА</w:t>
                  </w:r>
                </w:p>
              </w:tc>
            </w:tr>
            <w:tr w:rsidR="007048EF" w:rsidRPr="000E613B" w14:paraId="7EBAB794" w14:textId="77777777" w:rsidTr="00FD31AF">
              <w:trPr>
                <w:trHeight w:val="867"/>
              </w:trPr>
              <w:tc>
                <w:tcPr>
                  <w:tcW w:w="6520" w:type="dxa"/>
                </w:tcPr>
                <w:p w14:paraId="2B7D059B" w14:textId="77777777" w:rsidR="007048EF" w:rsidRPr="00966CF9" w:rsidRDefault="007048EF" w:rsidP="000E613B">
                  <w:pPr>
                    <w:snapToGrid w:val="0"/>
                    <w:ind w:right="-711"/>
                    <w:rPr>
                      <w:b/>
                      <w:bCs/>
                      <w:color w:val="000000"/>
                    </w:rPr>
                  </w:pPr>
                </w:p>
                <w:p w14:paraId="764CE359" w14:textId="77777777" w:rsidR="007048EF" w:rsidRPr="00966CF9" w:rsidRDefault="007048EF" w:rsidP="000E613B">
                  <w:pPr>
                    <w:snapToGrid w:val="0"/>
                    <w:ind w:right="-711"/>
                  </w:pPr>
                  <w:r w:rsidRPr="00966CF9">
                    <w:rPr>
                      <w:b/>
                      <w:bCs/>
                      <w:color w:val="000000"/>
                    </w:rPr>
                    <w:t xml:space="preserve">         _________</w:t>
                  </w:r>
                  <w:r>
                    <w:rPr>
                      <w:b/>
                      <w:bCs/>
                      <w:color w:val="000000"/>
                    </w:rPr>
                    <w:t>_____Світлана ДРИГВАЛЬ</w:t>
                  </w:r>
                </w:p>
              </w:tc>
            </w:tr>
          </w:tbl>
          <w:p w14:paraId="5C21987B" w14:textId="77777777" w:rsidR="007048EF" w:rsidRPr="000E613B" w:rsidRDefault="007048EF" w:rsidP="000E613B">
            <w:pPr>
              <w:rPr>
                <w:lang w:val="ru-RU"/>
              </w:rPr>
            </w:pPr>
          </w:p>
        </w:tc>
      </w:tr>
    </w:tbl>
    <w:p w14:paraId="2A892F85" w14:textId="77777777" w:rsidR="007048EF" w:rsidRDefault="007048EF" w:rsidP="009661B4">
      <w:pPr>
        <w:jc w:val="center"/>
        <w:rPr>
          <w:color w:val="000000"/>
          <w:sz w:val="28"/>
          <w:szCs w:val="28"/>
          <w:lang w:eastAsia="ar-SA"/>
        </w:rPr>
      </w:pPr>
    </w:p>
    <w:p w14:paraId="6BF0C5B9" w14:textId="77777777" w:rsidR="007048EF" w:rsidRDefault="007048EF" w:rsidP="009661B4">
      <w:pPr>
        <w:jc w:val="center"/>
        <w:rPr>
          <w:color w:val="000000"/>
          <w:sz w:val="28"/>
          <w:szCs w:val="28"/>
          <w:lang w:eastAsia="ar-SA"/>
        </w:rPr>
      </w:pPr>
    </w:p>
    <w:p w14:paraId="0EDE4432" w14:textId="77777777" w:rsidR="007048EF" w:rsidRDefault="007048EF" w:rsidP="009661B4">
      <w:pPr>
        <w:jc w:val="center"/>
        <w:rPr>
          <w:color w:val="000000"/>
          <w:sz w:val="28"/>
          <w:szCs w:val="28"/>
          <w:lang w:eastAsia="ar-SA"/>
        </w:rPr>
      </w:pPr>
    </w:p>
    <w:p w14:paraId="7FEADA8C" w14:textId="77777777" w:rsidR="007048EF" w:rsidRDefault="007048EF" w:rsidP="009661B4">
      <w:pPr>
        <w:jc w:val="center"/>
        <w:rPr>
          <w:color w:val="000000"/>
          <w:sz w:val="28"/>
          <w:szCs w:val="28"/>
          <w:lang w:eastAsia="ar-SA"/>
        </w:rPr>
      </w:pPr>
    </w:p>
    <w:p w14:paraId="6FCF2963" w14:textId="77777777" w:rsidR="007048EF" w:rsidRDefault="007048EF" w:rsidP="009661B4">
      <w:pPr>
        <w:jc w:val="center"/>
        <w:rPr>
          <w:bCs/>
          <w:sz w:val="22"/>
          <w:szCs w:val="22"/>
          <w:lang w:eastAsia="uk-UA"/>
        </w:rPr>
      </w:pPr>
    </w:p>
    <w:p w14:paraId="7973B6F8" w14:textId="77777777" w:rsidR="007048EF" w:rsidRPr="00E5306A" w:rsidRDefault="007048EF" w:rsidP="009661B4">
      <w:pPr>
        <w:jc w:val="center"/>
        <w:rPr>
          <w:bCs/>
          <w:sz w:val="22"/>
          <w:szCs w:val="22"/>
          <w:lang w:eastAsia="uk-UA"/>
        </w:rPr>
      </w:pPr>
    </w:p>
    <w:p w14:paraId="673F399C" w14:textId="77777777" w:rsidR="007048EF" w:rsidRPr="00E5306A" w:rsidRDefault="007048EF" w:rsidP="009661B4">
      <w:pPr>
        <w:jc w:val="center"/>
        <w:rPr>
          <w:b/>
          <w:sz w:val="22"/>
          <w:szCs w:val="22"/>
          <w:lang w:eastAsia="uk-UA"/>
        </w:rPr>
      </w:pPr>
    </w:p>
    <w:p w14:paraId="7F91F6B3" w14:textId="77777777" w:rsidR="007048EF" w:rsidRPr="00E5306A" w:rsidRDefault="007048EF" w:rsidP="009661B4">
      <w:pPr>
        <w:jc w:val="center"/>
        <w:rPr>
          <w:b/>
          <w:sz w:val="22"/>
          <w:szCs w:val="22"/>
          <w:lang w:eastAsia="uk-UA"/>
        </w:rPr>
      </w:pPr>
    </w:p>
    <w:p w14:paraId="1DB239D9" w14:textId="77777777" w:rsidR="007048EF" w:rsidRDefault="007048EF" w:rsidP="00E5306A">
      <w:pPr>
        <w:jc w:val="center"/>
        <w:rPr>
          <w:b/>
          <w:sz w:val="32"/>
          <w:szCs w:val="32"/>
          <w:lang w:eastAsia="uk-UA"/>
        </w:rPr>
      </w:pPr>
      <w:r w:rsidRPr="00E5306A">
        <w:rPr>
          <w:b/>
          <w:sz w:val="32"/>
          <w:szCs w:val="32"/>
          <w:lang w:eastAsia="uk-UA"/>
        </w:rPr>
        <w:t>ТЕНДЕРНА ДОКУМЕНТАЦІЯ</w:t>
      </w:r>
    </w:p>
    <w:p w14:paraId="59620762" w14:textId="77777777" w:rsidR="007048EF" w:rsidRDefault="007048EF" w:rsidP="00E5306A">
      <w:pPr>
        <w:jc w:val="center"/>
        <w:rPr>
          <w:b/>
          <w:sz w:val="32"/>
          <w:szCs w:val="32"/>
          <w:lang w:eastAsia="uk-UA"/>
        </w:rPr>
      </w:pPr>
      <w:r>
        <w:rPr>
          <w:b/>
          <w:sz w:val="32"/>
          <w:szCs w:val="32"/>
          <w:lang w:eastAsia="uk-UA"/>
        </w:rPr>
        <w:t>на закупівлю</w:t>
      </w:r>
    </w:p>
    <w:p w14:paraId="20C2145E" w14:textId="77777777" w:rsidR="007048EF" w:rsidRDefault="007048EF" w:rsidP="00E5306A">
      <w:pPr>
        <w:jc w:val="center"/>
        <w:rPr>
          <w:b/>
          <w:sz w:val="32"/>
          <w:szCs w:val="32"/>
          <w:lang w:eastAsia="uk-UA"/>
        </w:rPr>
      </w:pPr>
    </w:p>
    <w:p w14:paraId="509424DA" w14:textId="77777777" w:rsidR="007048EF" w:rsidRDefault="007048EF" w:rsidP="00E5306A">
      <w:pPr>
        <w:jc w:val="center"/>
        <w:rPr>
          <w:b/>
          <w:sz w:val="32"/>
          <w:szCs w:val="32"/>
          <w:lang w:eastAsia="uk-UA"/>
        </w:rPr>
      </w:pPr>
    </w:p>
    <w:p w14:paraId="5E569CB4" w14:textId="4182780D" w:rsidR="007048EF" w:rsidRPr="0047425F" w:rsidRDefault="007048EF" w:rsidP="0069122B">
      <w:pPr>
        <w:widowControl w:val="0"/>
        <w:autoSpaceDE w:val="0"/>
        <w:autoSpaceDN w:val="0"/>
        <w:adjustRightInd w:val="0"/>
        <w:jc w:val="center"/>
        <w:rPr>
          <w:b/>
          <w:color w:val="000000"/>
          <w:kern w:val="1"/>
          <w:sz w:val="28"/>
          <w:szCs w:val="28"/>
        </w:rPr>
      </w:pPr>
      <w:r w:rsidRPr="005B0492">
        <w:rPr>
          <w:b/>
          <w:sz w:val="28"/>
          <w:szCs w:val="28"/>
        </w:rPr>
        <w:t>за кодом  ДК 021:</w:t>
      </w:r>
      <w:r w:rsidRPr="004508AB">
        <w:rPr>
          <w:b/>
          <w:sz w:val="28"/>
          <w:szCs w:val="28"/>
        </w:rPr>
        <w:t>2015 50230000-6 - послуги з ремонту, технічного обслуговування дорожньої інфраструктури і пов'язаного обладнання та супутні послуги</w:t>
      </w:r>
      <w:r w:rsidR="00803EC4" w:rsidRPr="004508AB">
        <w:rPr>
          <w:b/>
          <w:sz w:val="28"/>
          <w:szCs w:val="28"/>
        </w:rPr>
        <w:t xml:space="preserve"> </w:t>
      </w:r>
      <w:r w:rsidRPr="004508AB">
        <w:rPr>
          <w:b/>
          <w:sz w:val="28"/>
          <w:szCs w:val="28"/>
        </w:rPr>
        <w:t>(</w:t>
      </w:r>
      <w:r w:rsidRPr="004508AB">
        <w:rPr>
          <w:b/>
          <w:color w:val="000000"/>
          <w:sz w:val="28"/>
          <w:szCs w:val="28"/>
        </w:rPr>
        <w:t>П</w:t>
      </w:r>
      <w:r w:rsidRPr="004508AB">
        <w:rPr>
          <w:b/>
          <w:color w:val="000000"/>
          <w:sz w:val="28"/>
          <w:szCs w:val="28"/>
          <w:shd w:val="clear" w:color="auto" w:fill="FFFFFF"/>
        </w:rPr>
        <w:t>ослуги з відновлення мережі вуличного освітлення</w:t>
      </w:r>
      <w:r w:rsidRPr="004508AB">
        <w:rPr>
          <w:b/>
          <w:color w:val="000000"/>
          <w:sz w:val="28"/>
          <w:szCs w:val="28"/>
          <w:lang w:eastAsia="uk-UA"/>
        </w:rPr>
        <w:t xml:space="preserve"> СОЛОН</w:t>
      </w:r>
      <w:r w:rsidR="009F611B" w:rsidRPr="004508AB">
        <w:rPr>
          <w:b/>
          <w:color w:val="000000"/>
          <w:sz w:val="28"/>
          <w:szCs w:val="28"/>
          <w:lang w:eastAsia="uk-UA"/>
        </w:rPr>
        <w:t>И</w:t>
      </w:r>
      <w:r w:rsidRPr="004508AB">
        <w:rPr>
          <w:b/>
          <w:color w:val="000000"/>
          <w:sz w:val="28"/>
          <w:szCs w:val="28"/>
          <w:lang w:eastAsia="uk-UA"/>
        </w:rPr>
        <w:t>ЦІВСЬКОЇ СЕЛИЩНОЇ РАДИ Харківської області)</w:t>
      </w:r>
    </w:p>
    <w:p w14:paraId="3BC6999B" w14:textId="77777777" w:rsidR="007048EF" w:rsidRDefault="007048EF" w:rsidP="0068341F">
      <w:pPr>
        <w:suppressLineNumbers/>
        <w:autoSpaceDE w:val="0"/>
        <w:autoSpaceDN w:val="0"/>
        <w:adjustRightInd w:val="0"/>
        <w:jc w:val="center"/>
        <w:rPr>
          <w:b/>
          <w:kern w:val="1"/>
          <w:sz w:val="28"/>
          <w:szCs w:val="28"/>
        </w:rPr>
      </w:pPr>
    </w:p>
    <w:p w14:paraId="4CFF9E95" w14:textId="77777777" w:rsidR="007048EF" w:rsidRPr="00AB61D7" w:rsidRDefault="007048EF" w:rsidP="0068341F">
      <w:pPr>
        <w:suppressLineNumbers/>
        <w:autoSpaceDE w:val="0"/>
        <w:autoSpaceDN w:val="0"/>
        <w:adjustRightInd w:val="0"/>
        <w:jc w:val="center"/>
        <w:rPr>
          <w:b/>
          <w:kern w:val="1"/>
          <w:sz w:val="28"/>
          <w:szCs w:val="28"/>
        </w:rPr>
      </w:pPr>
    </w:p>
    <w:p w14:paraId="05739AB7" w14:textId="77777777" w:rsidR="007048EF" w:rsidRPr="00AB61D7" w:rsidRDefault="007048EF" w:rsidP="0068341F">
      <w:pPr>
        <w:jc w:val="center"/>
        <w:rPr>
          <w:b/>
          <w:bCs/>
          <w:kern w:val="1"/>
          <w:sz w:val="28"/>
          <w:szCs w:val="28"/>
        </w:rPr>
      </w:pPr>
      <w:r w:rsidRPr="00AB61D7">
        <w:rPr>
          <w:b/>
          <w:bCs/>
          <w:kern w:val="1"/>
          <w:sz w:val="28"/>
          <w:szCs w:val="28"/>
        </w:rPr>
        <w:t xml:space="preserve">за процедурою </w:t>
      </w:r>
      <w:r w:rsidRPr="000E613B">
        <w:rPr>
          <w:b/>
          <w:bCs/>
          <w:kern w:val="1"/>
          <w:sz w:val="28"/>
          <w:szCs w:val="28"/>
        </w:rPr>
        <w:t>«відкриті торги з особливостями»</w:t>
      </w:r>
    </w:p>
    <w:p w14:paraId="3F031720" w14:textId="77777777" w:rsidR="007048EF" w:rsidRPr="00E5306A" w:rsidRDefault="007048EF" w:rsidP="00E5306A">
      <w:pPr>
        <w:jc w:val="center"/>
        <w:rPr>
          <w:b/>
          <w:sz w:val="32"/>
          <w:szCs w:val="32"/>
          <w:lang w:eastAsia="uk-UA"/>
        </w:rPr>
      </w:pPr>
    </w:p>
    <w:p w14:paraId="749B0CC0" w14:textId="77777777" w:rsidR="007048EF" w:rsidRPr="00E5306A" w:rsidRDefault="007048EF" w:rsidP="00E5306A">
      <w:pPr>
        <w:jc w:val="center"/>
        <w:rPr>
          <w:b/>
          <w:sz w:val="32"/>
          <w:szCs w:val="32"/>
          <w:lang w:eastAsia="uk-UA"/>
        </w:rPr>
      </w:pPr>
    </w:p>
    <w:p w14:paraId="7B4511B1" w14:textId="77777777" w:rsidR="007048EF" w:rsidRPr="00E5306A" w:rsidRDefault="007048EF" w:rsidP="00E5306A">
      <w:pPr>
        <w:jc w:val="center"/>
        <w:rPr>
          <w:b/>
          <w:sz w:val="32"/>
          <w:szCs w:val="32"/>
          <w:lang w:eastAsia="uk-UA"/>
        </w:rPr>
      </w:pPr>
    </w:p>
    <w:p w14:paraId="23C49B87" w14:textId="77777777" w:rsidR="007048EF" w:rsidRPr="00E5306A" w:rsidRDefault="007048EF" w:rsidP="00E5306A">
      <w:pPr>
        <w:rPr>
          <w:b/>
          <w:snapToGrid w:val="0"/>
          <w:color w:val="000000"/>
          <w:sz w:val="22"/>
          <w:szCs w:val="22"/>
          <w:lang w:eastAsia="uk-UA"/>
        </w:rPr>
      </w:pPr>
    </w:p>
    <w:p w14:paraId="488F56FE" w14:textId="77777777" w:rsidR="007048EF" w:rsidRPr="00E5306A" w:rsidRDefault="007048EF" w:rsidP="00E5306A">
      <w:pPr>
        <w:rPr>
          <w:b/>
          <w:snapToGrid w:val="0"/>
          <w:color w:val="000000"/>
          <w:sz w:val="22"/>
          <w:szCs w:val="22"/>
          <w:lang w:eastAsia="uk-UA"/>
        </w:rPr>
      </w:pPr>
    </w:p>
    <w:p w14:paraId="3E093D05" w14:textId="77777777" w:rsidR="007048EF" w:rsidRPr="00E5306A" w:rsidRDefault="007048EF" w:rsidP="00E5306A">
      <w:pPr>
        <w:rPr>
          <w:b/>
          <w:snapToGrid w:val="0"/>
          <w:color w:val="000000"/>
          <w:sz w:val="22"/>
          <w:szCs w:val="22"/>
          <w:lang w:eastAsia="uk-UA"/>
        </w:rPr>
      </w:pPr>
    </w:p>
    <w:p w14:paraId="0376AE21" w14:textId="77777777" w:rsidR="007048EF" w:rsidRPr="00E5306A" w:rsidRDefault="007048EF" w:rsidP="00E5306A">
      <w:pPr>
        <w:rPr>
          <w:sz w:val="22"/>
          <w:szCs w:val="22"/>
          <w:lang w:eastAsia="uk-UA"/>
        </w:rPr>
      </w:pPr>
    </w:p>
    <w:p w14:paraId="7B02DC23" w14:textId="77777777" w:rsidR="007048EF" w:rsidRPr="00E5306A" w:rsidRDefault="007048EF" w:rsidP="00E5306A">
      <w:pPr>
        <w:rPr>
          <w:sz w:val="22"/>
          <w:szCs w:val="22"/>
          <w:lang w:eastAsia="uk-UA"/>
        </w:rPr>
      </w:pPr>
    </w:p>
    <w:p w14:paraId="37C414BD" w14:textId="77777777" w:rsidR="007048EF" w:rsidRPr="00E5306A" w:rsidRDefault="007048EF" w:rsidP="00E5306A">
      <w:pPr>
        <w:rPr>
          <w:sz w:val="22"/>
          <w:szCs w:val="22"/>
          <w:lang w:eastAsia="uk-UA"/>
        </w:rPr>
      </w:pPr>
    </w:p>
    <w:p w14:paraId="785C7165" w14:textId="77777777" w:rsidR="007048EF" w:rsidRPr="00E5306A" w:rsidRDefault="007048EF" w:rsidP="00E5306A">
      <w:pPr>
        <w:rPr>
          <w:sz w:val="22"/>
          <w:szCs w:val="22"/>
          <w:lang w:eastAsia="uk-UA"/>
        </w:rPr>
      </w:pPr>
    </w:p>
    <w:p w14:paraId="0D772EA0" w14:textId="77777777" w:rsidR="007048EF" w:rsidRPr="00E5306A" w:rsidRDefault="007048EF" w:rsidP="00E5306A">
      <w:pPr>
        <w:rPr>
          <w:sz w:val="22"/>
          <w:szCs w:val="22"/>
          <w:lang w:eastAsia="uk-UA"/>
        </w:rPr>
      </w:pPr>
    </w:p>
    <w:p w14:paraId="30445837" w14:textId="77777777" w:rsidR="007048EF" w:rsidRPr="00E5306A" w:rsidRDefault="007048EF" w:rsidP="00E5306A">
      <w:pPr>
        <w:rPr>
          <w:sz w:val="22"/>
          <w:szCs w:val="22"/>
          <w:lang w:eastAsia="uk-UA"/>
        </w:rPr>
      </w:pPr>
    </w:p>
    <w:p w14:paraId="48F8F046" w14:textId="1D812996" w:rsidR="007048EF" w:rsidRDefault="007048EF" w:rsidP="00B34DBC">
      <w:pPr>
        <w:jc w:val="center"/>
        <w:rPr>
          <w:sz w:val="26"/>
          <w:szCs w:val="26"/>
          <w:lang w:eastAsia="uk-UA"/>
        </w:rPr>
      </w:pPr>
      <w:r>
        <w:rPr>
          <w:sz w:val="26"/>
          <w:szCs w:val="26"/>
          <w:lang w:val="en-US" w:eastAsia="uk-UA"/>
        </w:rPr>
        <w:t>c</w:t>
      </w:r>
      <w:r w:rsidR="00443C7F">
        <w:rPr>
          <w:sz w:val="26"/>
          <w:szCs w:val="26"/>
          <w:lang w:eastAsia="uk-UA"/>
        </w:rPr>
        <w:t>-</w:t>
      </w:r>
      <w:proofErr w:type="gramStart"/>
      <w:r w:rsidR="00443C7F">
        <w:rPr>
          <w:sz w:val="26"/>
          <w:szCs w:val="26"/>
          <w:lang w:eastAsia="uk-UA"/>
        </w:rPr>
        <w:t>ще</w:t>
      </w:r>
      <w:r>
        <w:rPr>
          <w:sz w:val="26"/>
          <w:szCs w:val="26"/>
          <w:lang w:eastAsia="uk-UA"/>
        </w:rPr>
        <w:t xml:space="preserve">  Солоницівка</w:t>
      </w:r>
      <w:proofErr w:type="gramEnd"/>
      <w:r>
        <w:rPr>
          <w:sz w:val="26"/>
          <w:szCs w:val="26"/>
          <w:lang w:eastAsia="uk-UA"/>
        </w:rPr>
        <w:t xml:space="preserve">, </w:t>
      </w:r>
      <w:r w:rsidRPr="00A25F30">
        <w:rPr>
          <w:sz w:val="26"/>
          <w:szCs w:val="26"/>
          <w:lang w:eastAsia="uk-UA"/>
        </w:rPr>
        <w:t>202</w:t>
      </w:r>
      <w:r w:rsidR="00443C7F">
        <w:rPr>
          <w:sz w:val="26"/>
          <w:szCs w:val="26"/>
          <w:lang w:eastAsia="uk-UA"/>
        </w:rPr>
        <w:t>4</w:t>
      </w:r>
    </w:p>
    <w:p w14:paraId="11269369" w14:textId="77777777" w:rsidR="007048EF" w:rsidRPr="00A25F30" w:rsidRDefault="007048EF" w:rsidP="00E5306A">
      <w:pPr>
        <w:jc w:val="center"/>
        <w:rPr>
          <w:sz w:val="26"/>
          <w:szCs w:val="26"/>
          <w:lang w:eastAsia="uk-UA"/>
        </w:rPr>
      </w:pPr>
    </w:p>
    <w:p w14:paraId="0FF1DECA" w14:textId="77777777" w:rsidR="007048EF" w:rsidRPr="00E5306A" w:rsidRDefault="007048EF" w:rsidP="00E5306A">
      <w:pPr>
        <w:jc w:val="center"/>
        <w:rPr>
          <w:sz w:val="32"/>
          <w:szCs w:val="32"/>
          <w:lang w:eastAsia="uk-UA"/>
        </w:rPr>
      </w:pPr>
    </w:p>
    <w:p w14:paraId="4CFCB556" w14:textId="77777777" w:rsidR="007048EF" w:rsidRPr="00E5306A" w:rsidRDefault="007048EF" w:rsidP="00321AFA">
      <w:pPr>
        <w:jc w:val="center"/>
        <w:rPr>
          <w:sz w:val="6"/>
          <w:szCs w:val="6"/>
          <w:lang w:eastAsia="uk-UA"/>
        </w:rPr>
      </w:pP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5"/>
        <w:gridCol w:w="2824"/>
        <w:gridCol w:w="6344"/>
      </w:tblGrid>
      <w:tr w:rsidR="007048EF" w:rsidRPr="00E5306A" w14:paraId="561DCACE" w14:textId="77777777" w:rsidTr="009C2B37">
        <w:trPr>
          <w:trHeight w:val="235"/>
          <w:jc w:val="center"/>
        </w:trPr>
        <w:tc>
          <w:tcPr>
            <w:tcW w:w="9743" w:type="dxa"/>
            <w:gridSpan w:val="3"/>
            <w:shd w:val="clear" w:color="auto" w:fill="FFFFFF"/>
            <w:vAlign w:val="center"/>
          </w:tcPr>
          <w:p w14:paraId="15C588CD" w14:textId="77777777" w:rsidR="007048EF" w:rsidRPr="009C2B37" w:rsidRDefault="007048EF" w:rsidP="009C2B37">
            <w:pPr>
              <w:widowControl w:val="0"/>
              <w:shd w:val="clear" w:color="auto" w:fill="FFFFFF"/>
              <w:ind w:left="-158"/>
              <w:contextualSpacing/>
              <w:jc w:val="center"/>
              <w:rPr>
                <w:b/>
              </w:rPr>
            </w:pPr>
            <w:r w:rsidRPr="009C2B37">
              <w:rPr>
                <w:b/>
              </w:rPr>
              <w:lastRenderedPageBreak/>
              <w:t>I. Загальні положення</w:t>
            </w:r>
          </w:p>
        </w:tc>
      </w:tr>
      <w:tr w:rsidR="007048EF" w:rsidRPr="00E5306A" w14:paraId="400DBE62" w14:textId="77777777" w:rsidTr="00C1415D">
        <w:trPr>
          <w:trHeight w:val="739"/>
          <w:jc w:val="center"/>
        </w:trPr>
        <w:tc>
          <w:tcPr>
            <w:tcW w:w="575" w:type="dxa"/>
            <w:shd w:val="clear" w:color="auto" w:fill="FFFFFF"/>
          </w:tcPr>
          <w:p w14:paraId="4FFA32BA" w14:textId="77777777" w:rsidR="007048EF" w:rsidRPr="009C2B37" w:rsidRDefault="007048EF" w:rsidP="009C2B37">
            <w:pPr>
              <w:widowControl w:val="0"/>
              <w:shd w:val="clear" w:color="auto" w:fill="FFFFFF"/>
              <w:jc w:val="center"/>
              <w:rPr>
                <w:b/>
                <w:bCs/>
              </w:rPr>
            </w:pPr>
            <w:r w:rsidRPr="009C2B37">
              <w:rPr>
                <w:b/>
                <w:bCs/>
              </w:rPr>
              <w:t>1</w:t>
            </w:r>
          </w:p>
        </w:tc>
        <w:tc>
          <w:tcPr>
            <w:tcW w:w="2824" w:type="dxa"/>
            <w:shd w:val="clear" w:color="auto" w:fill="FFFFFF"/>
          </w:tcPr>
          <w:p w14:paraId="4C78E701" w14:textId="77777777" w:rsidR="007048EF" w:rsidRPr="0018729E" w:rsidRDefault="007048EF" w:rsidP="009C2B37">
            <w:pPr>
              <w:widowControl w:val="0"/>
              <w:shd w:val="clear" w:color="auto" w:fill="FFFFFF"/>
              <w:spacing w:before="40" w:after="40"/>
            </w:pPr>
            <w:r w:rsidRPr="009C2B37">
              <w:rPr>
                <w:b/>
              </w:rPr>
              <w:t>Терміни, які вживаються в тендерній документації</w:t>
            </w:r>
          </w:p>
        </w:tc>
        <w:tc>
          <w:tcPr>
            <w:tcW w:w="6344" w:type="dxa"/>
            <w:shd w:val="clear" w:color="auto" w:fill="FFFFFF"/>
            <w:vAlign w:val="center"/>
          </w:tcPr>
          <w:p w14:paraId="5542FE9C" w14:textId="77777777" w:rsidR="007048EF" w:rsidRDefault="007048EF" w:rsidP="009C2B37">
            <w:pPr>
              <w:spacing w:after="160" w:line="259" w:lineRule="auto"/>
              <w:jc w:val="both"/>
            </w:pPr>
            <w:r w:rsidRPr="009F06D0">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62E7A12" w14:textId="77777777" w:rsidR="007048EF" w:rsidRPr="0018729E" w:rsidRDefault="007048EF" w:rsidP="009C2B37">
            <w:pPr>
              <w:spacing w:after="160" w:line="259" w:lineRule="auto"/>
              <w:jc w:val="both"/>
            </w:pPr>
            <w:r w:rsidRPr="009C2B37">
              <w:rPr>
                <w:color w:val="000000"/>
              </w:rPr>
              <w:t xml:space="preserve">Терміни, які використовуються в цій документації, вживаються у значенні, наведеному в Законі та </w:t>
            </w:r>
            <w:r w:rsidRPr="009C2B37">
              <w:t>Особливостях.</w:t>
            </w:r>
          </w:p>
        </w:tc>
      </w:tr>
      <w:tr w:rsidR="007048EF" w:rsidRPr="00E5306A" w14:paraId="0678A855" w14:textId="77777777" w:rsidTr="00C1415D">
        <w:trPr>
          <w:trHeight w:val="520"/>
          <w:jc w:val="center"/>
        </w:trPr>
        <w:tc>
          <w:tcPr>
            <w:tcW w:w="575" w:type="dxa"/>
            <w:shd w:val="clear" w:color="auto" w:fill="FFFFFF"/>
          </w:tcPr>
          <w:p w14:paraId="6A4D9821" w14:textId="77777777" w:rsidR="007048EF" w:rsidRPr="009C2B37" w:rsidRDefault="007048EF" w:rsidP="009C2B37">
            <w:pPr>
              <w:widowControl w:val="0"/>
              <w:shd w:val="clear" w:color="auto" w:fill="FFFFFF"/>
              <w:jc w:val="center"/>
              <w:rPr>
                <w:b/>
                <w:bCs/>
              </w:rPr>
            </w:pPr>
            <w:r w:rsidRPr="009C2B37">
              <w:rPr>
                <w:b/>
                <w:bCs/>
              </w:rPr>
              <w:t>2</w:t>
            </w:r>
          </w:p>
        </w:tc>
        <w:tc>
          <w:tcPr>
            <w:tcW w:w="2824" w:type="dxa"/>
            <w:shd w:val="clear" w:color="auto" w:fill="FFFFFF"/>
          </w:tcPr>
          <w:p w14:paraId="3DD224B9" w14:textId="77777777" w:rsidR="007048EF" w:rsidRPr="0018729E" w:rsidRDefault="007048EF" w:rsidP="009C2B37">
            <w:pPr>
              <w:widowControl w:val="0"/>
              <w:shd w:val="clear" w:color="auto" w:fill="FFFFFF"/>
            </w:pPr>
            <w:r w:rsidRPr="009C2B37">
              <w:rPr>
                <w:b/>
              </w:rPr>
              <w:t>Інформація про замовника торгів</w:t>
            </w:r>
          </w:p>
        </w:tc>
        <w:tc>
          <w:tcPr>
            <w:tcW w:w="6344" w:type="dxa"/>
            <w:shd w:val="clear" w:color="auto" w:fill="FFFFFF"/>
          </w:tcPr>
          <w:p w14:paraId="41D794EA" w14:textId="77777777" w:rsidR="007048EF" w:rsidRPr="0018729E" w:rsidRDefault="007048EF" w:rsidP="009C2B37">
            <w:pPr>
              <w:widowControl w:val="0"/>
              <w:shd w:val="clear" w:color="auto" w:fill="FFFFFF"/>
              <w:jc w:val="both"/>
            </w:pPr>
          </w:p>
        </w:tc>
      </w:tr>
      <w:tr w:rsidR="007048EF" w:rsidRPr="00E5306A" w14:paraId="562B2BC1" w14:textId="77777777" w:rsidTr="00C1415D">
        <w:trPr>
          <w:trHeight w:val="309"/>
          <w:jc w:val="center"/>
        </w:trPr>
        <w:tc>
          <w:tcPr>
            <w:tcW w:w="575" w:type="dxa"/>
            <w:shd w:val="clear" w:color="auto" w:fill="FFFFFF"/>
          </w:tcPr>
          <w:p w14:paraId="5DDE77C1" w14:textId="77777777" w:rsidR="007048EF" w:rsidRPr="0018729E" w:rsidRDefault="007048EF" w:rsidP="009C2B37">
            <w:pPr>
              <w:widowControl w:val="0"/>
              <w:shd w:val="clear" w:color="auto" w:fill="FFFFFF"/>
            </w:pPr>
            <w:r w:rsidRPr="009C2B37">
              <w:t>2.1</w:t>
            </w:r>
          </w:p>
        </w:tc>
        <w:tc>
          <w:tcPr>
            <w:tcW w:w="2824" w:type="dxa"/>
            <w:shd w:val="clear" w:color="auto" w:fill="FFFFFF"/>
          </w:tcPr>
          <w:p w14:paraId="3AA50DC4" w14:textId="77777777" w:rsidR="007048EF" w:rsidRPr="0018729E" w:rsidRDefault="007048EF" w:rsidP="009C2B37">
            <w:pPr>
              <w:widowControl w:val="0"/>
              <w:shd w:val="clear" w:color="auto" w:fill="FFFFFF"/>
            </w:pPr>
            <w:r w:rsidRPr="009C2B37">
              <w:t>повне найменування</w:t>
            </w:r>
          </w:p>
        </w:tc>
        <w:tc>
          <w:tcPr>
            <w:tcW w:w="6344" w:type="dxa"/>
            <w:shd w:val="clear" w:color="auto" w:fill="FFFFFF"/>
          </w:tcPr>
          <w:p w14:paraId="690DEC32" w14:textId="0DCF0445" w:rsidR="007048EF" w:rsidRPr="002855CF" w:rsidRDefault="007048EF" w:rsidP="009C2B37">
            <w:pPr>
              <w:widowControl w:val="0"/>
              <w:tabs>
                <w:tab w:val="left" w:pos="2160"/>
                <w:tab w:val="left" w:pos="3600"/>
              </w:tabs>
              <w:snapToGrid w:val="0"/>
              <w:ind w:firstLine="193"/>
              <w:jc w:val="both"/>
            </w:pPr>
            <w:r w:rsidRPr="009C2B37">
              <w:rPr>
                <w:lang w:val="ru-RU"/>
              </w:rPr>
              <w:t>Солоницівська</w:t>
            </w:r>
            <w:r w:rsidR="00803EC4">
              <w:rPr>
                <w:lang w:val="ru-RU"/>
              </w:rPr>
              <w:t xml:space="preserve"> </w:t>
            </w:r>
            <w:proofErr w:type="spellStart"/>
            <w:r w:rsidRPr="009C2B37">
              <w:rPr>
                <w:lang w:val="ru-RU"/>
              </w:rPr>
              <w:t>селищна</w:t>
            </w:r>
            <w:proofErr w:type="spellEnd"/>
            <w:r w:rsidR="00803EC4">
              <w:rPr>
                <w:lang w:val="ru-RU"/>
              </w:rPr>
              <w:t xml:space="preserve"> </w:t>
            </w:r>
            <w:r w:rsidRPr="009C2B37">
              <w:rPr>
                <w:lang w:val="ru-RU"/>
              </w:rPr>
              <w:t>рада</w:t>
            </w:r>
            <w:r w:rsidR="00803EC4">
              <w:rPr>
                <w:lang w:val="ru-RU"/>
              </w:rPr>
              <w:t xml:space="preserve"> </w:t>
            </w:r>
            <w:r w:rsidRPr="009C2B37">
              <w:rPr>
                <w:lang w:val="ru-RU"/>
              </w:rPr>
              <w:t>(код ЄДРПОУ 04398821)</w:t>
            </w:r>
          </w:p>
        </w:tc>
      </w:tr>
      <w:tr w:rsidR="007048EF" w:rsidRPr="00E5306A" w14:paraId="1C56BA7D" w14:textId="77777777" w:rsidTr="00C1415D">
        <w:trPr>
          <w:trHeight w:val="317"/>
          <w:jc w:val="center"/>
        </w:trPr>
        <w:tc>
          <w:tcPr>
            <w:tcW w:w="575" w:type="dxa"/>
            <w:shd w:val="clear" w:color="auto" w:fill="FFFFFF"/>
          </w:tcPr>
          <w:p w14:paraId="513A730A" w14:textId="77777777" w:rsidR="007048EF" w:rsidRPr="0018729E" w:rsidRDefault="007048EF" w:rsidP="009C2B37">
            <w:pPr>
              <w:widowControl w:val="0"/>
              <w:shd w:val="clear" w:color="auto" w:fill="FFFFFF"/>
            </w:pPr>
            <w:r w:rsidRPr="009C2B37">
              <w:t>2.2</w:t>
            </w:r>
          </w:p>
        </w:tc>
        <w:tc>
          <w:tcPr>
            <w:tcW w:w="2824" w:type="dxa"/>
            <w:shd w:val="clear" w:color="auto" w:fill="FFFFFF"/>
          </w:tcPr>
          <w:p w14:paraId="4A5C1E00" w14:textId="77777777" w:rsidR="007048EF" w:rsidRPr="0018729E" w:rsidRDefault="007048EF" w:rsidP="009C2B37">
            <w:pPr>
              <w:widowControl w:val="0"/>
              <w:shd w:val="clear" w:color="auto" w:fill="FFFFFF"/>
            </w:pPr>
            <w:r w:rsidRPr="009C2B37">
              <w:t>місцезнаходження</w:t>
            </w:r>
          </w:p>
        </w:tc>
        <w:tc>
          <w:tcPr>
            <w:tcW w:w="6344" w:type="dxa"/>
            <w:shd w:val="clear" w:color="auto" w:fill="FFFFFF"/>
          </w:tcPr>
          <w:p w14:paraId="2F4AAC30" w14:textId="2F6BDCE6" w:rsidR="004366DE" w:rsidRDefault="007048EF" w:rsidP="009C2B37">
            <w:pPr>
              <w:widowControl w:val="0"/>
              <w:tabs>
                <w:tab w:val="left" w:pos="2160"/>
                <w:tab w:val="left" w:pos="3600"/>
              </w:tabs>
              <w:snapToGrid w:val="0"/>
              <w:ind w:firstLine="193"/>
              <w:jc w:val="both"/>
              <w:rPr>
                <w:rFonts w:asciiTheme="minorHAnsi" w:hAnsiTheme="minorHAnsi"/>
                <w:lang w:val="ru-RU"/>
              </w:rPr>
            </w:pPr>
            <w:bookmarkStart w:id="0" w:name="_Hlk136551733"/>
            <w:r w:rsidRPr="009C2B37">
              <w:rPr>
                <w:rFonts w:ascii="UkrainianBaltica" w:hAnsi="UkrainianBaltica"/>
                <w:lang w:val="ru-RU"/>
              </w:rPr>
              <w:t xml:space="preserve">62370, </w:t>
            </w:r>
            <w:proofErr w:type="spellStart"/>
            <w:r w:rsidRPr="009C2B37">
              <w:rPr>
                <w:rFonts w:ascii="UkrainianBaltica" w:hAnsi="UkrainianBaltica"/>
                <w:lang w:val="ru-RU"/>
              </w:rPr>
              <w:t>Україна</w:t>
            </w:r>
            <w:proofErr w:type="spellEnd"/>
            <w:r w:rsidRPr="009C2B37">
              <w:rPr>
                <w:rFonts w:ascii="UkrainianBaltica" w:hAnsi="UkrainianBaltica"/>
                <w:lang w:val="ru-RU"/>
              </w:rPr>
              <w:t xml:space="preserve">, </w:t>
            </w:r>
            <w:proofErr w:type="spellStart"/>
            <w:r w:rsidRPr="009C2B37">
              <w:rPr>
                <w:rFonts w:ascii="UkrainianBaltica" w:hAnsi="UkrainianBaltica"/>
                <w:lang w:val="ru-RU"/>
              </w:rPr>
              <w:t>Харківська</w:t>
            </w:r>
            <w:proofErr w:type="spellEnd"/>
            <w:r w:rsidRPr="009C2B37">
              <w:rPr>
                <w:rFonts w:ascii="UkrainianBaltica" w:hAnsi="UkrainianBaltica"/>
                <w:lang w:val="ru-RU"/>
              </w:rPr>
              <w:t xml:space="preserve"> обл., с</w:t>
            </w:r>
            <w:r w:rsidR="00443C7F">
              <w:rPr>
                <w:rFonts w:ascii="UkrainianBaltica" w:hAnsi="UkrainianBaltica"/>
                <w:lang w:val="ru-RU"/>
              </w:rPr>
              <w:t>-</w:t>
            </w:r>
            <w:proofErr w:type="spellStart"/>
            <w:r w:rsidR="00443C7F">
              <w:rPr>
                <w:rFonts w:ascii="UkrainianBaltica" w:hAnsi="UkrainianBaltica"/>
                <w:lang w:val="ru-RU"/>
              </w:rPr>
              <w:t>ще</w:t>
            </w:r>
            <w:proofErr w:type="spellEnd"/>
            <w:r w:rsidR="004366DE">
              <w:rPr>
                <w:rFonts w:ascii="UkrainianBaltica" w:hAnsi="UkrainianBaltica"/>
                <w:lang w:val="ru-RU"/>
              </w:rPr>
              <w:t xml:space="preserve"> </w:t>
            </w:r>
            <w:proofErr w:type="spellStart"/>
            <w:r w:rsidRPr="009C2B37">
              <w:rPr>
                <w:rFonts w:ascii="UkrainianBaltica" w:hAnsi="UkrainianBaltica"/>
                <w:lang w:val="ru-RU"/>
              </w:rPr>
              <w:t>Солоницівка</w:t>
            </w:r>
            <w:proofErr w:type="spellEnd"/>
            <w:r w:rsidRPr="009C2B37">
              <w:rPr>
                <w:rFonts w:ascii="UkrainianBaltica" w:hAnsi="UkrainianBaltica"/>
                <w:lang w:val="ru-RU"/>
              </w:rPr>
              <w:t xml:space="preserve">, </w:t>
            </w:r>
          </w:p>
          <w:p w14:paraId="4AF7B7E5" w14:textId="6B2616EF" w:rsidR="007048EF" w:rsidRPr="009C2B37" w:rsidRDefault="007048EF" w:rsidP="009C2B37">
            <w:pPr>
              <w:widowControl w:val="0"/>
              <w:tabs>
                <w:tab w:val="left" w:pos="2160"/>
                <w:tab w:val="left" w:pos="3600"/>
              </w:tabs>
              <w:snapToGrid w:val="0"/>
              <w:ind w:firstLine="193"/>
              <w:jc w:val="both"/>
              <w:rPr>
                <w:bCs/>
                <w:lang w:eastAsia="ar-SA"/>
              </w:rPr>
            </w:pPr>
            <w:proofErr w:type="spellStart"/>
            <w:r w:rsidRPr="009C2B37">
              <w:rPr>
                <w:rFonts w:ascii="UkrainianBaltica" w:hAnsi="UkrainianBaltica"/>
                <w:lang w:val="ru-RU"/>
              </w:rPr>
              <w:t>вул</w:t>
            </w:r>
            <w:proofErr w:type="spellEnd"/>
            <w:r w:rsidRPr="009C2B37">
              <w:rPr>
                <w:rFonts w:ascii="UkrainianBaltica" w:hAnsi="UkrainianBaltica"/>
                <w:lang w:val="ru-RU"/>
              </w:rPr>
              <w:t xml:space="preserve">. </w:t>
            </w:r>
            <w:proofErr w:type="spellStart"/>
            <w:r w:rsidRPr="009C2B37">
              <w:rPr>
                <w:rFonts w:ascii="UkrainianBaltica" w:hAnsi="UkrainianBaltica"/>
                <w:lang w:val="ru-RU"/>
              </w:rPr>
              <w:t>Визволителів</w:t>
            </w:r>
            <w:proofErr w:type="spellEnd"/>
            <w:r w:rsidRPr="009C2B37">
              <w:rPr>
                <w:rFonts w:ascii="UkrainianBaltica" w:hAnsi="UkrainianBaltica"/>
                <w:lang w:val="ru-RU"/>
              </w:rPr>
              <w:t>, буд. 6</w:t>
            </w:r>
            <w:bookmarkEnd w:id="0"/>
          </w:p>
        </w:tc>
      </w:tr>
      <w:tr w:rsidR="007048EF" w:rsidRPr="00E5306A" w14:paraId="3664BEF7" w14:textId="77777777" w:rsidTr="00C1415D">
        <w:trPr>
          <w:trHeight w:val="317"/>
          <w:jc w:val="center"/>
        </w:trPr>
        <w:tc>
          <w:tcPr>
            <w:tcW w:w="575" w:type="dxa"/>
            <w:shd w:val="clear" w:color="auto" w:fill="FFFFFF"/>
          </w:tcPr>
          <w:p w14:paraId="463D0F46" w14:textId="77777777" w:rsidR="007048EF" w:rsidRPr="009C2B37" w:rsidRDefault="007048EF" w:rsidP="009C2B37">
            <w:pPr>
              <w:widowControl w:val="0"/>
              <w:shd w:val="clear" w:color="auto" w:fill="FFFFFF"/>
            </w:pPr>
            <w:r w:rsidRPr="009C2B37">
              <w:t>2.3</w:t>
            </w:r>
          </w:p>
        </w:tc>
        <w:tc>
          <w:tcPr>
            <w:tcW w:w="2824" w:type="dxa"/>
            <w:shd w:val="clear" w:color="auto" w:fill="FFFFFF"/>
          </w:tcPr>
          <w:p w14:paraId="2F7FBD4F" w14:textId="77777777" w:rsidR="007048EF" w:rsidRPr="009C2B37" w:rsidRDefault="007048EF" w:rsidP="009C2B37">
            <w:pPr>
              <w:widowControl w:val="0"/>
              <w:shd w:val="clear" w:color="auto" w:fill="FFFFFF"/>
            </w:pPr>
            <w:r w:rsidRPr="009C2B37">
              <w:t>категорія</w:t>
            </w:r>
          </w:p>
        </w:tc>
        <w:tc>
          <w:tcPr>
            <w:tcW w:w="6344" w:type="dxa"/>
            <w:shd w:val="clear" w:color="auto" w:fill="FFFFFF"/>
          </w:tcPr>
          <w:p w14:paraId="528E411C" w14:textId="77777777" w:rsidR="007048EF" w:rsidRPr="009C2B37" w:rsidRDefault="007048EF" w:rsidP="009C2B37">
            <w:pPr>
              <w:widowControl w:val="0"/>
              <w:tabs>
                <w:tab w:val="left" w:pos="2160"/>
                <w:tab w:val="left" w:pos="3600"/>
              </w:tabs>
              <w:snapToGrid w:val="0"/>
              <w:ind w:firstLine="193"/>
              <w:jc w:val="both"/>
              <w:rPr>
                <w:rFonts w:ascii="UkrainianBaltica" w:hAnsi="UkrainianBaltica"/>
                <w:lang w:val="ru-RU"/>
              </w:rPr>
            </w:pPr>
            <w:r w:rsidRPr="00E6200A">
              <w:t>Юридична особа, яка забезпечує потреби держави або територіальної громади</w:t>
            </w:r>
          </w:p>
        </w:tc>
      </w:tr>
      <w:tr w:rsidR="007048EF" w:rsidRPr="00E5306A" w14:paraId="0878FE44" w14:textId="77777777" w:rsidTr="00C1415D">
        <w:trPr>
          <w:trHeight w:val="520"/>
          <w:jc w:val="center"/>
        </w:trPr>
        <w:tc>
          <w:tcPr>
            <w:tcW w:w="575" w:type="dxa"/>
            <w:shd w:val="clear" w:color="auto" w:fill="FFFFFF"/>
          </w:tcPr>
          <w:p w14:paraId="51FEE3DE" w14:textId="77777777" w:rsidR="007048EF" w:rsidRPr="0018729E" w:rsidRDefault="007048EF" w:rsidP="009C2B37">
            <w:pPr>
              <w:widowControl w:val="0"/>
              <w:shd w:val="clear" w:color="auto" w:fill="FFFFFF"/>
            </w:pPr>
            <w:r w:rsidRPr="009C2B37">
              <w:t>2.4</w:t>
            </w:r>
          </w:p>
        </w:tc>
        <w:tc>
          <w:tcPr>
            <w:tcW w:w="2824" w:type="dxa"/>
            <w:shd w:val="clear" w:color="auto" w:fill="FFFFFF"/>
          </w:tcPr>
          <w:p w14:paraId="3A78A932" w14:textId="77777777" w:rsidR="007048EF" w:rsidRPr="0018729E" w:rsidRDefault="007048EF" w:rsidP="009C2B37">
            <w:pPr>
              <w:widowControl w:val="0"/>
              <w:shd w:val="clear" w:color="auto" w:fill="FFFFFF"/>
            </w:pPr>
            <w:r w:rsidRPr="009C2B37">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44" w:type="dxa"/>
            <w:shd w:val="clear" w:color="auto" w:fill="FFFFFF"/>
          </w:tcPr>
          <w:p w14:paraId="41FFAC12" w14:textId="125A463F" w:rsidR="007048EF" w:rsidRPr="00443C7F" w:rsidRDefault="007048EF" w:rsidP="009C2B37">
            <w:pPr>
              <w:pStyle w:val="1ffb"/>
              <w:widowControl w:val="0"/>
              <w:ind w:firstLine="193"/>
              <w:jc w:val="both"/>
              <w:rPr>
                <w:rFonts w:ascii="Times New Roman" w:hAnsi="Times New Roman"/>
                <w:sz w:val="24"/>
                <w:szCs w:val="24"/>
                <w:lang w:val="ru-RU"/>
              </w:rPr>
            </w:pPr>
            <w:r w:rsidRPr="009C2B37">
              <w:rPr>
                <w:rFonts w:ascii="Times New Roman" w:hAnsi="Times New Roman"/>
                <w:sz w:val="24"/>
                <w:szCs w:val="24"/>
                <w:lang w:val="uk-UA"/>
              </w:rPr>
              <w:t xml:space="preserve">Уповноважена особа – перший заступник селищного голови, </w:t>
            </w:r>
            <w:proofErr w:type="spellStart"/>
            <w:r w:rsidRPr="009C2B37">
              <w:rPr>
                <w:rFonts w:ascii="Times New Roman" w:hAnsi="Times New Roman"/>
                <w:sz w:val="24"/>
                <w:szCs w:val="24"/>
                <w:lang w:val="uk-UA"/>
              </w:rPr>
              <w:t>Дригваль</w:t>
            </w:r>
            <w:proofErr w:type="spellEnd"/>
            <w:r w:rsidRPr="009C2B37">
              <w:rPr>
                <w:rFonts w:ascii="Times New Roman" w:hAnsi="Times New Roman"/>
                <w:sz w:val="24"/>
                <w:szCs w:val="24"/>
                <w:lang w:val="uk-UA"/>
              </w:rPr>
              <w:t xml:space="preserve"> Світлана Анатоліївна, 62370, Україна, Харківська обл., </w:t>
            </w:r>
            <w:r w:rsidR="00443C7F">
              <w:rPr>
                <w:rFonts w:ascii="Times New Roman" w:hAnsi="Times New Roman"/>
                <w:sz w:val="24"/>
                <w:szCs w:val="24"/>
                <w:lang w:val="uk-UA"/>
              </w:rPr>
              <w:t xml:space="preserve">с-ще </w:t>
            </w:r>
            <w:r w:rsidRPr="009C2B37">
              <w:rPr>
                <w:rFonts w:ascii="Times New Roman" w:hAnsi="Times New Roman"/>
                <w:sz w:val="24"/>
                <w:szCs w:val="24"/>
                <w:lang w:val="uk-UA"/>
              </w:rPr>
              <w:t xml:space="preserve">Солоницівка, вул. Визволителів, буд. 6, </w:t>
            </w:r>
            <w:r w:rsidRPr="00443C7F">
              <w:rPr>
                <w:rFonts w:ascii="Times New Roman" w:hAnsi="Times New Roman"/>
                <w:lang w:val="ru-RU"/>
              </w:rPr>
              <w:t>тел.+</w:t>
            </w:r>
            <w:r w:rsidRPr="00443C7F">
              <w:rPr>
                <w:rFonts w:ascii="Times New Roman" w:hAnsi="Times New Roman"/>
                <w:color w:val="000000"/>
                <w:lang w:val="ru-RU"/>
              </w:rPr>
              <w:t>380577837110</w:t>
            </w:r>
            <w:r w:rsidRPr="00443C7F">
              <w:rPr>
                <w:rFonts w:ascii="Times New Roman" w:hAnsi="Times New Roman"/>
                <w:lang w:val="ru-RU"/>
              </w:rPr>
              <w:t xml:space="preserve">, </w:t>
            </w:r>
            <w:r w:rsidRPr="009C2B37">
              <w:rPr>
                <w:rFonts w:ascii="Times New Roman" w:hAnsi="Times New Roman"/>
              </w:rPr>
              <w:t>e</w:t>
            </w:r>
            <w:r w:rsidRPr="00443C7F">
              <w:rPr>
                <w:rFonts w:ascii="Times New Roman" w:hAnsi="Times New Roman"/>
                <w:lang w:val="ru-RU"/>
              </w:rPr>
              <w:t>-</w:t>
            </w:r>
            <w:r w:rsidRPr="009C2B37">
              <w:rPr>
                <w:rFonts w:ascii="Times New Roman" w:hAnsi="Times New Roman"/>
              </w:rPr>
              <w:t>mail</w:t>
            </w:r>
            <w:r w:rsidRPr="00443C7F">
              <w:rPr>
                <w:rFonts w:ascii="Times New Roman" w:hAnsi="Times New Roman"/>
                <w:lang w:val="ru-RU"/>
              </w:rPr>
              <w:t xml:space="preserve">: </w:t>
            </w:r>
            <w:hyperlink r:id="rId7" w:history="1">
              <w:r w:rsidRPr="009C2B37">
                <w:rPr>
                  <w:rStyle w:val="affff1"/>
                  <w:rFonts w:ascii="Times New Roman" w:hAnsi="Times New Roman"/>
                  <w:color w:val="000000"/>
                  <w:bdr w:val="none" w:sz="0" w:space="0" w:color="auto" w:frame="1"/>
                </w:rPr>
                <w:t>solrada</w:t>
              </w:r>
              <w:r w:rsidRPr="00443C7F">
                <w:rPr>
                  <w:rStyle w:val="affff1"/>
                  <w:rFonts w:ascii="Times New Roman" w:hAnsi="Times New Roman"/>
                  <w:color w:val="000000"/>
                  <w:bdr w:val="none" w:sz="0" w:space="0" w:color="auto" w:frame="1"/>
                  <w:lang w:val="ru-RU"/>
                </w:rPr>
                <w:t>@</w:t>
              </w:r>
              <w:r w:rsidRPr="009C2B37">
                <w:rPr>
                  <w:rStyle w:val="affff1"/>
                  <w:rFonts w:ascii="Times New Roman" w:hAnsi="Times New Roman"/>
                  <w:color w:val="000000"/>
                  <w:bdr w:val="none" w:sz="0" w:space="0" w:color="auto" w:frame="1"/>
                </w:rPr>
                <w:t>ukr</w:t>
              </w:r>
              <w:r w:rsidRPr="00443C7F">
                <w:rPr>
                  <w:rStyle w:val="affff1"/>
                  <w:rFonts w:ascii="Times New Roman" w:hAnsi="Times New Roman"/>
                  <w:color w:val="000000"/>
                  <w:bdr w:val="none" w:sz="0" w:space="0" w:color="auto" w:frame="1"/>
                  <w:lang w:val="ru-RU"/>
                </w:rPr>
                <w:t>.</w:t>
              </w:r>
              <w:r w:rsidRPr="009C2B37">
                <w:rPr>
                  <w:rStyle w:val="affff1"/>
                  <w:rFonts w:ascii="Times New Roman" w:hAnsi="Times New Roman"/>
                  <w:color w:val="000000"/>
                  <w:bdr w:val="none" w:sz="0" w:space="0" w:color="auto" w:frame="1"/>
                </w:rPr>
                <w:t>net</w:t>
              </w:r>
            </w:hyperlink>
          </w:p>
        </w:tc>
      </w:tr>
      <w:tr w:rsidR="007048EF" w:rsidRPr="00E5306A" w14:paraId="13519A14" w14:textId="77777777" w:rsidTr="00C1415D">
        <w:trPr>
          <w:trHeight w:val="367"/>
          <w:jc w:val="center"/>
        </w:trPr>
        <w:tc>
          <w:tcPr>
            <w:tcW w:w="575" w:type="dxa"/>
            <w:shd w:val="clear" w:color="auto" w:fill="FFFFFF"/>
          </w:tcPr>
          <w:p w14:paraId="24BF345F" w14:textId="77777777" w:rsidR="007048EF" w:rsidRPr="009C2B37" w:rsidRDefault="007048EF" w:rsidP="009C2B37">
            <w:pPr>
              <w:widowControl w:val="0"/>
              <w:shd w:val="clear" w:color="auto" w:fill="FFFFFF"/>
              <w:jc w:val="center"/>
              <w:rPr>
                <w:b/>
                <w:bCs/>
              </w:rPr>
            </w:pPr>
            <w:r w:rsidRPr="009C2B37">
              <w:rPr>
                <w:b/>
                <w:bCs/>
              </w:rPr>
              <w:t>3</w:t>
            </w:r>
          </w:p>
        </w:tc>
        <w:tc>
          <w:tcPr>
            <w:tcW w:w="2824" w:type="dxa"/>
            <w:shd w:val="clear" w:color="auto" w:fill="FFFFFF"/>
          </w:tcPr>
          <w:p w14:paraId="5648E6CB" w14:textId="77777777" w:rsidR="007048EF" w:rsidRPr="0018729E" w:rsidRDefault="007048EF" w:rsidP="009C2B37">
            <w:pPr>
              <w:widowControl w:val="0"/>
              <w:shd w:val="clear" w:color="auto" w:fill="FFFFFF"/>
              <w:spacing w:before="40" w:after="40"/>
            </w:pPr>
            <w:r w:rsidRPr="009C2B37">
              <w:rPr>
                <w:b/>
              </w:rPr>
              <w:t>Процедура закупівлі</w:t>
            </w:r>
          </w:p>
        </w:tc>
        <w:tc>
          <w:tcPr>
            <w:tcW w:w="6344" w:type="dxa"/>
            <w:shd w:val="clear" w:color="auto" w:fill="FFFFFF"/>
          </w:tcPr>
          <w:p w14:paraId="45CAE21F" w14:textId="77777777" w:rsidR="007048EF" w:rsidRPr="009C2B37" w:rsidRDefault="007048EF" w:rsidP="009C2B37">
            <w:pPr>
              <w:widowControl w:val="0"/>
              <w:shd w:val="clear" w:color="auto" w:fill="FFFFFF"/>
              <w:spacing w:before="40" w:after="40"/>
              <w:jc w:val="both"/>
              <w:rPr>
                <w:bCs/>
                <w:highlight w:val="yellow"/>
                <w:lang w:eastAsia="uk-UA"/>
              </w:rPr>
            </w:pPr>
            <w:r w:rsidRPr="009C2B37">
              <w:rPr>
                <w:bCs/>
                <w:lang w:eastAsia="uk-UA"/>
              </w:rPr>
              <w:t>Відкриті торги з особливостями</w:t>
            </w:r>
          </w:p>
        </w:tc>
      </w:tr>
      <w:tr w:rsidR="007048EF" w:rsidRPr="00E5306A" w14:paraId="30F6B2B9" w14:textId="77777777" w:rsidTr="00C1415D">
        <w:trPr>
          <w:trHeight w:val="331"/>
          <w:jc w:val="center"/>
        </w:trPr>
        <w:tc>
          <w:tcPr>
            <w:tcW w:w="575" w:type="dxa"/>
            <w:shd w:val="clear" w:color="auto" w:fill="FFFFFF"/>
          </w:tcPr>
          <w:p w14:paraId="3C90AA70" w14:textId="77777777" w:rsidR="007048EF" w:rsidRPr="009C2B37" w:rsidRDefault="007048EF" w:rsidP="009C2B37">
            <w:pPr>
              <w:widowControl w:val="0"/>
              <w:shd w:val="clear" w:color="auto" w:fill="FFFFFF"/>
              <w:jc w:val="center"/>
              <w:rPr>
                <w:b/>
                <w:bCs/>
              </w:rPr>
            </w:pPr>
            <w:r w:rsidRPr="009C2B37">
              <w:rPr>
                <w:b/>
                <w:bCs/>
              </w:rPr>
              <w:t>4</w:t>
            </w:r>
          </w:p>
        </w:tc>
        <w:tc>
          <w:tcPr>
            <w:tcW w:w="2824" w:type="dxa"/>
            <w:shd w:val="clear" w:color="auto" w:fill="FFFFFF"/>
          </w:tcPr>
          <w:p w14:paraId="14E754DF" w14:textId="77777777" w:rsidR="007048EF" w:rsidRPr="0018729E" w:rsidRDefault="007048EF" w:rsidP="009C2B37">
            <w:pPr>
              <w:widowControl w:val="0"/>
              <w:shd w:val="clear" w:color="auto" w:fill="FFFFFF"/>
            </w:pPr>
            <w:r w:rsidRPr="009C2B37">
              <w:rPr>
                <w:b/>
              </w:rPr>
              <w:t>Інформація про предмет закупівлі</w:t>
            </w:r>
          </w:p>
        </w:tc>
        <w:tc>
          <w:tcPr>
            <w:tcW w:w="6344" w:type="dxa"/>
            <w:shd w:val="clear" w:color="auto" w:fill="FFFFFF"/>
          </w:tcPr>
          <w:p w14:paraId="09AF9BBF" w14:textId="77777777" w:rsidR="007048EF" w:rsidRPr="0018729E" w:rsidRDefault="007048EF" w:rsidP="009C2B37">
            <w:pPr>
              <w:widowControl w:val="0"/>
              <w:shd w:val="clear" w:color="auto" w:fill="FFFFFF"/>
              <w:jc w:val="both"/>
            </w:pPr>
          </w:p>
        </w:tc>
      </w:tr>
      <w:tr w:rsidR="007048EF" w:rsidRPr="00E5306A" w14:paraId="171760DA" w14:textId="77777777" w:rsidTr="00C1415D">
        <w:trPr>
          <w:trHeight w:val="520"/>
          <w:jc w:val="center"/>
        </w:trPr>
        <w:tc>
          <w:tcPr>
            <w:tcW w:w="575" w:type="dxa"/>
            <w:shd w:val="clear" w:color="auto" w:fill="FFFFFF"/>
          </w:tcPr>
          <w:p w14:paraId="03332FDD" w14:textId="77777777" w:rsidR="007048EF" w:rsidRPr="0018729E" w:rsidRDefault="007048EF" w:rsidP="009C2B37">
            <w:pPr>
              <w:widowControl w:val="0"/>
              <w:shd w:val="clear" w:color="auto" w:fill="FFFFFF"/>
            </w:pPr>
            <w:r w:rsidRPr="009C2B37">
              <w:t>4.1</w:t>
            </w:r>
          </w:p>
        </w:tc>
        <w:tc>
          <w:tcPr>
            <w:tcW w:w="2824" w:type="dxa"/>
            <w:shd w:val="clear" w:color="auto" w:fill="FFFFFF"/>
          </w:tcPr>
          <w:p w14:paraId="5DBFDDCB" w14:textId="77777777" w:rsidR="007048EF" w:rsidRPr="0018729E" w:rsidRDefault="007048EF" w:rsidP="009C2B37">
            <w:pPr>
              <w:widowControl w:val="0"/>
              <w:shd w:val="clear" w:color="auto" w:fill="FFFFFF"/>
            </w:pPr>
            <w:r w:rsidRPr="009C2B37">
              <w:t>назва предмета закупівлі</w:t>
            </w:r>
          </w:p>
        </w:tc>
        <w:tc>
          <w:tcPr>
            <w:tcW w:w="6344" w:type="dxa"/>
            <w:shd w:val="clear" w:color="auto" w:fill="FFFFFF"/>
          </w:tcPr>
          <w:p w14:paraId="24AC8A8B" w14:textId="454451D4" w:rsidR="007048EF" w:rsidRPr="004508AB" w:rsidRDefault="007048EF" w:rsidP="009C2B37">
            <w:pPr>
              <w:widowControl w:val="0"/>
              <w:autoSpaceDE w:val="0"/>
              <w:autoSpaceDN w:val="0"/>
              <w:adjustRightInd w:val="0"/>
              <w:jc w:val="both"/>
              <w:rPr>
                <w:b/>
                <w:color w:val="000000"/>
                <w:kern w:val="1"/>
              </w:rPr>
            </w:pPr>
            <w:r w:rsidRPr="004508AB">
              <w:rPr>
                <w:b/>
              </w:rPr>
              <w:t>Код ДК 021:2015 50230000-6 - послуги з ремонту, технічного обслуговування дорожньої інфраструктури і пов'язаного обладнання та супутні послуги (</w:t>
            </w:r>
            <w:r w:rsidRPr="004508AB">
              <w:rPr>
                <w:b/>
                <w:color w:val="000000"/>
              </w:rPr>
              <w:t>П</w:t>
            </w:r>
            <w:r w:rsidRPr="004508AB">
              <w:rPr>
                <w:b/>
                <w:color w:val="000000"/>
                <w:shd w:val="clear" w:color="auto" w:fill="FFFFFF"/>
              </w:rPr>
              <w:t>ослуги з відновлення мережі вуличного освітлення</w:t>
            </w:r>
            <w:r w:rsidRPr="004508AB">
              <w:rPr>
                <w:b/>
                <w:color w:val="000000"/>
                <w:lang w:eastAsia="uk-UA"/>
              </w:rPr>
              <w:t xml:space="preserve"> СОЛОН</w:t>
            </w:r>
            <w:r w:rsidR="009F611B" w:rsidRPr="004508AB">
              <w:rPr>
                <w:b/>
                <w:color w:val="000000"/>
                <w:lang w:eastAsia="uk-UA"/>
              </w:rPr>
              <w:t>И</w:t>
            </w:r>
            <w:r w:rsidRPr="004508AB">
              <w:rPr>
                <w:b/>
                <w:color w:val="000000"/>
                <w:lang w:eastAsia="uk-UA"/>
              </w:rPr>
              <w:t>ЦІВСЬКОЇ СЕЛИЩНОЇ РАДИ Харківської області)</w:t>
            </w:r>
          </w:p>
          <w:p w14:paraId="0A4BC027" w14:textId="2EBFD523" w:rsidR="007048EF" w:rsidRPr="004508AB" w:rsidRDefault="007048EF" w:rsidP="009C2B37">
            <w:pPr>
              <w:jc w:val="both"/>
              <w:rPr>
                <w:b/>
                <w:lang w:eastAsia="uk-UA"/>
              </w:rPr>
            </w:pPr>
            <w:r w:rsidRPr="004508AB">
              <w:rPr>
                <w:lang w:eastAsia="en-US"/>
              </w:rPr>
              <w:t>Код згідно з Єдиним закупівельним словником, що найбільше відповідає назві номенклатурної позиції предмета закупівлі:</w:t>
            </w:r>
            <w:r w:rsidR="00803EC4" w:rsidRPr="004508AB">
              <w:rPr>
                <w:lang w:eastAsia="en-US"/>
              </w:rPr>
              <w:t xml:space="preserve"> </w:t>
            </w:r>
            <w:r w:rsidRPr="004508AB">
              <w:rPr>
                <w:bCs/>
              </w:rPr>
              <w:t xml:space="preserve">ДК 021:2015 </w:t>
            </w:r>
            <w:r w:rsidRPr="004508AB">
              <w:rPr>
                <w:color w:val="000000"/>
              </w:rPr>
              <w:t>50232100-1 Послуги з технічного обслуговування систем вуличного освітлення </w:t>
            </w:r>
          </w:p>
        </w:tc>
      </w:tr>
      <w:tr w:rsidR="007048EF" w:rsidRPr="005063B7" w14:paraId="6CB688D4" w14:textId="77777777" w:rsidTr="00C1415D">
        <w:trPr>
          <w:trHeight w:val="520"/>
          <w:jc w:val="center"/>
        </w:trPr>
        <w:tc>
          <w:tcPr>
            <w:tcW w:w="575" w:type="dxa"/>
            <w:shd w:val="clear" w:color="auto" w:fill="FFFFFF"/>
          </w:tcPr>
          <w:p w14:paraId="76EB4603" w14:textId="77777777" w:rsidR="007048EF" w:rsidRPr="009C2B37" w:rsidRDefault="007048EF" w:rsidP="009C2B37">
            <w:pPr>
              <w:widowControl w:val="0"/>
              <w:shd w:val="clear" w:color="auto" w:fill="FFFFFF"/>
            </w:pPr>
            <w:r w:rsidRPr="009C2B37">
              <w:t>4.2</w:t>
            </w:r>
          </w:p>
        </w:tc>
        <w:tc>
          <w:tcPr>
            <w:tcW w:w="2824" w:type="dxa"/>
            <w:shd w:val="clear" w:color="auto" w:fill="FFFFFF"/>
          </w:tcPr>
          <w:p w14:paraId="3AE9D17C" w14:textId="77777777" w:rsidR="007048EF" w:rsidRPr="009C2B37" w:rsidRDefault="007048EF" w:rsidP="009C2B37">
            <w:pPr>
              <w:widowControl w:val="0"/>
              <w:shd w:val="clear" w:color="auto" w:fill="FFFFFF"/>
            </w:pPr>
            <w:r w:rsidRPr="009C2B37">
              <w:t>очікувана вартість предмета закупівлі</w:t>
            </w:r>
          </w:p>
        </w:tc>
        <w:tc>
          <w:tcPr>
            <w:tcW w:w="6344" w:type="dxa"/>
            <w:shd w:val="clear" w:color="auto" w:fill="FFFFFF"/>
          </w:tcPr>
          <w:p w14:paraId="37164735" w14:textId="28C65948" w:rsidR="007048EF" w:rsidRPr="004508AB" w:rsidRDefault="00443C7F" w:rsidP="009C2B37">
            <w:pPr>
              <w:widowControl w:val="0"/>
              <w:autoSpaceDE w:val="0"/>
              <w:autoSpaceDN w:val="0"/>
              <w:adjustRightInd w:val="0"/>
              <w:ind w:firstLine="193"/>
              <w:jc w:val="both"/>
              <w:rPr>
                <w:b/>
                <w:bCs/>
                <w:snapToGrid w:val="0"/>
                <w:lang w:eastAsia="uk-UA"/>
              </w:rPr>
            </w:pPr>
            <w:r w:rsidRPr="004508AB">
              <w:rPr>
                <w:b/>
                <w:bCs/>
                <w:snapToGrid w:val="0"/>
                <w:lang w:eastAsia="uk-UA"/>
              </w:rPr>
              <w:t>399 000,00</w:t>
            </w:r>
            <w:r w:rsidR="007048EF" w:rsidRPr="004508AB">
              <w:rPr>
                <w:b/>
                <w:bCs/>
                <w:snapToGrid w:val="0"/>
                <w:lang w:eastAsia="uk-UA"/>
              </w:rPr>
              <w:t xml:space="preserve"> грн. (</w:t>
            </w:r>
            <w:r w:rsidRPr="004508AB">
              <w:rPr>
                <w:b/>
                <w:bCs/>
                <w:snapToGrid w:val="0"/>
                <w:lang w:eastAsia="uk-UA"/>
              </w:rPr>
              <w:t xml:space="preserve">Триста дев’яносто дев’ять </w:t>
            </w:r>
            <w:r w:rsidR="007048EF" w:rsidRPr="004508AB">
              <w:rPr>
                <w:b/>
                <w:bCs/>
                <w:snapToGrid w:val="0"/>
                <w:lang w:eastAsia="uk-UA"/>
              </w:rPr>
              <w:t xml:space="preserve"> тисяч гривень 00 копійок)</w:t>
            </w:r>
          </w:p>
        </w:tc>
      </w:tr>
      <w:tr w:rsidR="007048EF" w:rsidRPr="00E5306A" w14:paraId="3FDA01DF" w14:textId="77777777" w:rsidTr="00C1415D">
        <w:trPr>
          <w:trHeight w:val="520"/>
          <w:jc w:val="center"/>
        </w:trPr>
        <w:tc>
          <w:tcPr>
            <w:tcW w:w="575" w:type="dxa"/>
            <w:shd w:val="clear" w:color="auto" w:fill="FFFFFF"/>
          </w:tcPr>
          <w:p w14:paraId="31AC1F48" w14:textId="77777777" w:rsidR="007048EF" w:rsidRPr="0018729E" w:rsidRDefault="007048EF" w:rsidP="009C2B37">
            <w:pPr>
              <w:widowControl w:val="0"/>
              <w:shd w:val="clear" w:color="auto" w:fill="FFFFFF"/>
            </w:pPr>
            <w:r w:rsidRPr="009C2B37">
              <w:t>4.3</w:t>
            </w:r>
          </w:p>
        </w:tc>
        <w:tc>
          <w:tcPr>
            <w:tcW w:w="2824" w:type="dxa"/>
            <w:shd w:val="clear" w:color="auto" w:fill="FFFFFF"/>
          </w:tcPr>
          <w:p w14:paraId="3338E725" w14:textId="77777777" w:rsidR="007048EF" w:rsidRPr="0018729E" w:rsidRDefault="007048EF" w:rsidP="009C2B37">
            <w:pPr>
              <w:widowControl w:val="0"/>
              <w:shd w:val="clear" w:color="auto" w:fill="FFFFFF"/>
            </w:pPr>
            <w:r w:rsidRPr="009C2B37">
              <w:t>опис окремої частини або частин предмета закупівлі (лота), щодо яких можуть бути подані тендерні пропозиції</w:t>
            </w:r>
          </w:p>
        </w:tc>
        <w:tc>
          <w:tcPr>
            <w:tcW w:w="6344" w:type="dxa"/>
            <w:shd w:val="clear" w:color="auto" w:fill="FFFFFF"/>
          </w:tcPr>
          <w:p w14:paraId="2908560D" w14:textId="77777777" w:rsidR="007048EF" w:rsidRPr="004508AB" w:rsidRDefault="007048EF" w:rsidP="009C2B37">
            <w:pPr>
              <w:shd w:val="clear" w:color="auto" w:fill="FFFFFF"/>
              <w:ind w:firstLine="195"/>
              <w:jc w:val="both"/>
              <w:outlineLvl w:val="0"/>
              <w:rPr>
                <w:bCs/>
              </w:rPr>
            </w:pPr>
            <w:r w:rsidRPr="004508AB">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7048EF" w:rsidRPr="00E5306A" w14:paraId="34FB2024" w14:textId="77777777" w:rsidTr="00C1415D">
        <w:trPr>
          <w:trHeight w:val="520"/>
          <w:jc w:val="center"/>
        </w:trPr>
        <w:tc>
          <w:tcPr>
            <w:tcW w:w="575" w:type="dxa"/>
            <w:shd w:val="clear" w:color="auto" w:fill="FFFFFF"/>
          </w:tcPr>
          <w:p w14:paraId="298696FD" w14:textId="77777777" w:rsidR="007048EF" w:rsidRPr="005949E7" w:rsidRDefault="007048EF" w:rsidP="009C2B37">
            <w:pPr>
              <w:widowControl w:val="0"/>
              <w:shd w:val="clear" w:color="auto" w:fill="FFFFFF"/>
            </w:pPr>
            <w:bookmarkStart w:id="1" w:name="_Hlk519004812"/>
            <w:r w:rsidRPr="009C2B37">
              <w:t>4.4</w:t>
            </w:r>
          </w:p>
        </w:tc>
        <w:tc>
          <w:tcPr>
            <w:tcW w:w="2824" w:type="dxa"/>
            <w:shd w:val="clear" w:color="auto" w:fill="FFFFFF"/>
          </w:tcPr>
          <w:p w14:paraId="2B5B2C9F" w14:textId="77777777" w:rsidR="007048EF" w:rsidRPr="005949E7" w:rsidRDefault="007048EF" w:rsidP="009C2B37">
            <w:pPr>
              <w:widowControl w:val="0"/>
              <w:shd w:val="clear" w:color="auto" w:fill="FFFFFF"/>
            </w:pPr>
            <w:r w:rsidRPr="009C2B37">
              <w:t xml:space="preserve">кількість товару та місце його поставки або місце, </w:t>
            </w:r>
            <w:r w:rsidRPr="009C2B37">
              <w:lastRenderedPageBreak/>
              <w:t>де повинні бути виконані роботи чи надані послуги, їх обсяги</w:t>
            </w:r>
          </w:p>
        </w:tc>
        <w:tc>
          <w:tcPr>
            <w:tcW w:w="6344" w:type="dxa"/>
            <w:shd w:val="clear" w:color="auto" w:fill="FFFFFF"/>
          </w:tcPr>
          <w:p w14:paraId="63CB98E4" w14:textId="433EFBFC" w:rsidR="007048EF" w:rsidRPr="004508AB" w:rsidRDefault="007048EF" w:rsidP="009C2B37">
            <w:pPr>
              <w:jc w:val="both"/>
              <w:rPr>
                <w:color w:val="000000"/>
                <w:lang w:eastAsia="en-US"/>
              </w:rPr>
            </w:pPr>
            <w:r w:rsidRPr="004508AB">
              <w:rPr>
                <w:color w:val="000000"/>
              </w:rPr>
              <w:lastRenderedPageBreak/>
              <w:t>Місце поставки товару: Україна, Відповідно до документації</w:t>
            </w:r>
            <w:r w:rsidR="003B4973" w:rsidRPr="004508AB">
              <w:rPr>
                <w:color w:val="000000"/>
              </w:rPr>
              <w:t xml:space="preserve"> </w:t>
            </w:r>
            <w:r w:rsidRPr="004508AB">
              <w:rPr>
                <w:b/>
                <w:bCs/>
                <w:color w:val="000000"/>
              </w:rPr>
              <w:t>(</w:t>
            </w:r>
            <w:r w:rsidRPr="004508AB">
              <w:rPr>
                <w:color w:val="000000"/>
              </w:rPr>
              <w:t>ДИСЛОКАЦІЯ СИСТЕМ</w:t>
            </w:r>
            <w:r w:rsidRPr="004508AB">
              <w:rPr>
                <w:color w:val="000000"/>
                <w:lang w:eastAsia="en-US"/>
              </w:rPr>
              <w:t xml:space="preserve"> ВУЛИЧНОГО </w:t>
            </w:r>
            <w:r w:rsidRPr="004508AB">
              <w:rPr>
                <w:color w:val="000000"/>
                <w:lang w:eastAsia="en-US"/>
              </w:rPr>
              <w:lastRenderedPageBreak/>
              <w:t xml:space="preserve">ОСВІТЛЕННЯ </w:t>
            </w:r>
            <w:r w:rsidRPr="004508AB">
              <w:rPr>
                <w:rFonts w:cs="Courier New"/>
                <w:bCs/>
                <w:color w:val="000000"/>
              </w:rPr>
              <w:t>СОЛОНИЦІВСЬКОЇ</w:t>
            </w:r>
            <w:r w:rsidRPr="004508AB">
              <w:rPr>
                <w:bCs/>
                <w:color w:val="000000"/>
                <w:lang w:eastAsia="uk-UA"/>
              </w:rPr>
              <w:t xml:space="preserve"> СЕЛИЩНОЇ РАДИ ДЛЯ </w:t>
            </w:r>
            <w:r w:rsidRPr="004508AB">
              <w:rPr>
                <w:color w:val="000000"/>
                <w:lang w:eastAsia="en-US"/>
              </w:rPr>
              <w:t>ТЕХНІЧНОГО ОБСЛУГОВУВАННЯ</w:t>
            </w:r>
            <w:r w:rsidR="00803EC4" w:rsidRPr="004508AB">
              <w:rPr>
                <w:color w:val="000000"/>
                <w:lang w:eastAsia="en-US"/>
              </w:rPr>
              <w:t xml:space="preserve"> </w:t>
            </w:r>
            <w:r w:rsidRPr="004508AB">
              <w:rPr>
                <w:bCs/>
                <w:color w:val="000000"/>
              </w:rPr>
              <w:t>вказаний у Додатку 3 до тендерної документації)</w:t>
            </w:r>
          </w:p>
          <w:p w14:paraId="14B54776" w14:textId="77777777" w:rsidR="007048EF" w:rsidRPr="004508AB" w:rsidRDefault="007048EF" w:rsidP="009C2B37">
            <w:pPr>
              <w:widowControl w:val="0"/>
              <w:ind w:right="113" w:firstLine="193"/>
              <w:jc w:val="both"/>
              <w:rPr>
                <w:color w:val="000000"/>
              </w:rPr>
            </w:pPr>
          </w:p>
          <w:p w14:paraId="09832B2C" w14:textId="77777777" w:rsidR="007048EF" w:rsidRPr="004508AB" w:rsidRDefault="007048EF" w:rsidP="008B61C4">
            <w:r w:rsidRPr="004508AB">
              <w:rPr>
                <w:bCs/>
              </w:rPr>
              <w:t>Обсяг надання послуг:</w:t>
            </w:r>
            <w:r w:rsidRPr="004508AB">
              <w:t>1 послуга</w:t>
            </w:r>
          </w:p>
          <w:p w14:paraId="081BFE65" w14:textId="77777777" w:rsidR="007048EF" w:rsidRPr="004508AB" w:rsidRDefault="007048EF" w:rsidP="009C2B37">
            <w:pPr>
              <w:widowControl w:val="0"/>
              <w:ind w:right="113" w:firstLine="193"/>
              <w:jc w:val="both"/>
              <w:rPr>
                <w:bdr w:val="none" w:sz="0" w:space="0" w:color="auto" w:frame="1"/>
              </w:rPr>
            </w:pPr>
          </w:p>
        </w:tc>
      </w:tr>
      <w:bookmarkEnd w:id="1"/>
      <w:tr w:rsidR="007048EF" w:rsidRPr="00E5306A" w14:paraId="6BD8315C" w14:textId="77777777" w:rsidTr="00C1415D">
        <w:trPr>
          <w:trHeight w:val="520"/>
          <w:jc w:val="center"/>
        </w:trPr>
        <w:tc>
          <w:tcPr>
            <w:tcW w:w="575" w:type="dxa"/>
            <w:shd w:val="clear" w:color="auto" w:fill="FFFFFF"/>
          </w:tcPr>
          <w:p w14:paraId="210CC871" w14:textId="77777777" w:rsidR="007048EF" w:rsidRPr="005949E7" w:rsidRDefault="007048EF" w:rsidP="009C2B37">
            <w:pPr>
              <w:widowControl w:val="0"/>
              <w:shd w:val="clear" w:color="auto" w:fill="FFFFFF"/>
            </w:pPr>
            <w:r w:rsidRPr="009C2B37">
              <w:lastRenderedPageBreak/>
              <w:t>4.5</w:t>
            </w:r>
          </w:p>
        </w:tc>
        <w:tc>
          <w:tcPr>
            <w:tcW w:w="2824" w:type="dxa"/>
            <w:shd w:val="clear" w:color="auto" w:fill="FFFFFF"/>
          </w:tcPr>
          <w:p w14:paraId="027255D8" w14:textId="77777777" w:rsidR="007048EF" w:rsidRPr="005949E7" w:rsidRDefault="007048EF" w:rsidP="009C2B37">
            <w:pPr>
              <w:widowControl w:val="0"/>
              <w:shd w:val="clear" w:color="auto" w:fill="FFFFFF"/>
              <w:spacing w:before="40" w:after="40"/>
            </w:pPr>
            <w:r w:rsidRPr="009C2B37">
              <w:t>строки поставки товарів, виконання робіт, надання послуг</w:t>
            </w:r>
          </w:p>
        </w:tc>
        <w:tc>
          <w:tcPr>
            <w:tcW w:w="6344" w:type="dxa"/>
            <w:shd w:val="clear" w:color="auto" w:fill="FFFFFF"/>
          </w:tcPr>
          <w:p w14:paraId="7753FB2F" w14:textId="4F3B4282" w:rsidR="007048EF" w:rsidRPr="00B73AD3" w:rsidRDefault="007048EF" w:rsidP="009C2B37">
            <w:pPr>
              <w:pStyle w:val="ab"/>
              <w:shd w:val="clear" w:color="auto" w:fill="FFFFFF"/>
              <w:spacing w:before="40" w:beforeAutospacing="0" w:after="40" w:afterAutospacing="0"/>
              <w:ind w:firstLine="194"/>
              <w:rPr>
                <w:b/>
                <w:szCs w:val="24"/>
                <w:lang w:eastAsia="ru-RU"/>
              </w:rPr>
            </w:pPr>
            <w:r w:rsidRPr="00B73AD3">
              <w:rPr>
                <w:b/>
                <w:color w:val="000000"/>
                <w:szCs w:val="24"/>
                <w:lang w:eastAsia="ru-RU"/>
              </w:rPr>
              <w:t xml:space="preserve">до </w:t>
            </w:r>
            <w:r w:rsidRPr="00B73AD3">
              <w:rPr>
                <w:b/>
                <w:szCs w:val="24"/>
                <w:lang w:eastAsia="ru-RU"/>
              </w:rPr>
              <w:t>31</w:t>
            </w:r>
            <w:r w:rsidR="003B4973">
              <w:rPr>
                <w:b/>
                <w:szCs w:val="24"/>
                <w:lang w:eastAsia="ru-RU"/>
              </w:rPr>
              <w:t xml:space="preserve"> </w:t>
            </w:r>
            <w:r w:rsidRPr="00B73AD3">
              <w:rPr>
                <w:b/>
                <w:szCs w:val="24"/>
                <w:lang w:eastAsia="ru-RU"/>
              </w:rPr>
              <w:t>грудня 202</w:t>
            </w:r>
            <w:r w:rsidR="00443C7F">
              <w:rPr>
                <w:b/>
                <w:szCs w:val="24"/>
                <w:lang w:eastAsia="ru-RU"/>
              </w:rPr>
              <w:t>4</w:t>
            </w:r>
            <w:r w:rsidRPr="00B73AD3">
              <w:rPr>
                <w:b/>
                <w:szCs w:val="24"/>
                <w:lang w:eastAsia="ru-RU"/>
              </w:rPr>
              <w:t xml:space="preserve"> року</w:t>
            </w:r>
          </w:p>
        </w:tc>
      </w:tr>
      <w:tr w:rsidR="007048EF" w:rsidRPr="00E5306A" w14:paraId="11013F19" w14:textId="77777777" w:rsidTr="00C1415D">
        <w:trPr>
          <w:trHeight w:val="520"/>
          <w:jc w:val="center"/>
        </w:trPr>
        <w:tc>
          <w:tcPr>
            <w:tcW w:w="575" w:type="dxa"/>
            <w:shd w:val="clear" w:color="auto" w:fill="FFFFFF"/>
          </w:tcPr>
          <w:p w14:paraId="5FEA8DEE" w14:textId="77777777" w:rsidR="007048EF" w:rsidRPr="009C2B37" w:rsidRDefault="007048EF" w:rsidP="009C2B37">
            <w:pPr>
              <w:widowControl w:val="0"/>
              <w:shd w:val="clear" w:color="auto" w:fill="FFFFFF"/>
              <w:jc w:val="center"/>
              <w:rPr>
                <w:b/>
                <w:bCs/>
              </w:rPr>
            </w:pPr>
            <w:r w:rsidRPr="009C2B37">
              <w:rPr>
                <w:b/>
                <w:bCs/>
              </w:rPr>
              <w:t>5</w:t>
            </w:r>
          </w:p>
        </w:tc>
        <w:tc>
          <w:tcPr>
            <w:tcW w:w="2824" w:type="dxa"/>
            <w:shd w:val="clear" w:color="auto" w:fill="FFFFFF"/>
          </w:tcPr>
          <w:p w14:paraId="4453D8E0" w14:textId="77777777" w:rsidR="007048EF" w:rsidRPr="0018729E" w:rsidRDefault="007048EF" w:rsidP="009C2B37">
            <w:pPr>
              <w:widowControl w:val="0"/>
              <w:shd w:val="clear" w:color="auto" w:fill="FFFFFF"/>
              <w:spacing w:before="40" w:after="40"/>
            </w:pPr>
            <w:r w:rsidRPr="009C2B37">
              <w:rPr>
                <w:b/>
              </w:rPr>
              <w:t>Недискримінація учасників процедури закупівлі</w:t>
            </w:r>
          </w:p>
        </w:tc>
        <w:tc>
          <w:tcPr>
            <w:tcW w:w="6344" w:type="dxa"/>
            <w:shd w:val="clear" w:color="auto" w:fill="FFFFFF"/>
          </w:tcPr>
          <w:p w14:paraId="5FB3D50D" w14:textId="77777777" w:rsidR="007048EF" w:rsidRPr="0018729E" w:rsidRDefault="007048EF" w:rsidP="009C2B37">
            <w:pPr>
              <w:widowControl w:val="0"/>
              <w:shd w:val="clear" w:color="auto" w:fill="FFFFFF"/>
              <w:spacing w:before="40" w:after="40"/>
              <w:ind w:firstLine="194"/>
              <w:jc w:val="both"/>
            </w:pPr>
            <w:r w:rsidRPr="009C2B37">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7048EF" w:rsidRPr="00E5306A" w14:paraId="1C887551" w14:textId="77777777" w:rsidTr="00C1415D">
        <w:trPr>
          <w:trHeight w:val="520"/>
          <w:jc w:val="center"/>
        </w:trPr>
        <w:tc>
          <w:tcPr>
            <w:tcW w:w="575" w:type="dxa"/>
            <w:shd w:val="clear" w:color="auto" w:fill="FFFFFF"/>
          </w:tcPr>
          <w:p w14:paraId="77DE60B8" w14:textId="77777777" w:rsidR="007048EF" w:rsidRPr="009C2B37" w:rsidRDefault="007048EF" w:rsidP="009C2B37">
            <w:pPr>
              <w:widowControl w:val="0"/>
              <w:shd w:val="clear" w:color="auto" w:fill="FFFFFF"/>
              <w:jc w:val="center"/>
              <w:rPr>
                <w:b/>
                <w:bCs/>
              </w:rPr>
            </w:pPr>
            <w:r w:rsidRPr="009C2B37">
              <w:rPr>
                <w:b/>
                <w:bCs/>
              </w:rPr>
              <w:t>6</w:t>
            </w:r>
          </w:p>
        </w:tc>
        <w:tc>
          <w:tcPr>
            <w:tcW w:w="2824" w:type="dxa"/>
            <w:shd w:val="clear" w:color="auto" w:fill="FFFFFF"/>
          </w:tcPr>
          <w:p w14:paraId="29316D5A" w14:textId="77777777" w:rsidR="007048EF" w:rsidRPr="0018729E" w:rsidRDefault="007048EF" w:rsidP="009C2B37">
            <w:pPr>
              <w:widowControl w:val="0"/>
              <w:shd w:val="clear" w:color="auto" w:fill="FFFFFF"/>
              <w:spacing w:before="40" w:after="40"/>
            </w:pPr>
            <w:r w:rsidRPr="009C2B37">
              <w:rPr>
                <w:b/>
              </w:rPr>
              <w:t>Інформація про валюту, у якій повинна бути зазначена ціна тендерної пропозиції</w:t>
            </w:r>
          </w:p>
        </w:tc>
        <w:tc>
          <w:tcPr>
            <w:tcW w:w="6344" w:type="dxa"/>
            <w:shd w:val="clear" w:color="auto" w:fill="FFFFFF"/>
          </w:tcPr>
          <w:p w14:paraId="683CEEEF" w14:textId="58B5E4F7" w:rsidR="007048EF" w:rsidRPr="00B73AD3" w:rsidRDefault="007048EF" w:rsidP="009C2B37">
            <w:pPr>
              <w:pStyle w:val="affd"/>
              <w:spacing w:before="40" w:after="40"/>
              <w:ind w:firstLine="194"/>
              <w:jc w:val="both"/>
              <w:rPr>
                <w:rFonts w:ascii="Times New Roman" w:hAnsi="Times New Roman"/>
                <w:sz w:val="24"/>
                <w:szCs w:val="24"/>
                <w:lang w:eastAsia="en-US"/>
              </w:rPr>
            </w:pPr>
            <w:r w:rsidRPr="00B73AD3">
              <w:rPr>
                <w:rFonts w:ascii="Times New Roman" w:hAnsi="Times New Roman"/>
                <w:sz w:val="24"/>
                <w:szCs w:val="24"/>
                <w:lang w:eastAsia="en-US"/>
              </w:rPr>
              <w:t>Валютою тендерної пропозиції є національна валюта України – гривня. Розрахунки здійснюватимуться у національній валюті</w:t>
            </w:r>
            <w:r w:rsidR="00803EC4">
              <w:rPr>
                <w:rFonts w:ascii="Times New Roman" w:hAnsi="Times New Roman"/>
                <w:sz w:val="24"/>
                <w:szCs w:val="24"/>
                <w:lang w:eastAsia="en-US"/>
              </w:rPr>
              <w:t xml:space="preserve"> </w:t>
            </w:r>
            <w:r w:rsidRPr="00B73AD3">
              <w:rPr>
                <w:rFonts w:ascii="Times New Roman" w:hAnsi="Times New Roman"/>
                <w:sz w:val="24"/>
                <w:szCs w:val="24"/>
                <w:lang w:eastAsia="en-US"/>
              </w:rPr>
              <w:t>України згідно умов договору про закупівлю.</w:t>
            </w:r>
          </w:p>
          <w:p w14:paraId="04A72D7B" w14:textId="77777777" w:rsidR="007048EF" w:rsidRPr="00B73AD3" w:rsidRDefault="007048EF" w:rsidP="009C2B37">
            <w:pPr>
              <w:pStyle w:val="affd"/>
              <w:spacing w:before="40" w:after="40"/>
              <w:ind w:firstLine="194"/>
              <w:jc w:val="both"/>
              <w:rPr>
                <w:rFonts w:ascii="Times New Roman" w:hAnsi="Times New Roman"/>
                <w:sz w:val="24"/>
                <w:szCs w:val="24"/>
                <w:lang w:eastAsia="en-US"/>
              </w:rPr>
            </w:pPr>
            <w:r w:rsidRPr="00B73AD3">
              <w:rPr>
                <w:rFonts w:ascii="Times New Roman" w:hAnsi="Times New Roman"/>
                <w:sz w:val="24"/>
                <w:szCs w:val="24"/>
                <w:lang w:eastAsia="en-US"/>
              </w:rPr>
              <w:t>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w:t>
            </w:r>
          </w:p>
        </w:tc>
      </w:tr>
      <w:tr w:rsidR="007048EF" w:rsidRPr="00E5306A" w14:paraId="6557EC42" w14:textId="77777777" w:rsidTr="00C1415D">
        <w:trPr>
          <w:trHeight w:val="272"/>
          <w:jc w:val="center"/>
        </w:trPr>
        <w:tc>
          <w:tcPr>
            <w:tcW w:w="575" w:type="dxa"/>
            <w:shd w:val="clear" w:color="auto" w:fill="FFFFFF"/>
          </w:tcPr>
          <w:p w14:paraId="3A096FA8" w14:textId="77777777" w:rsidR="007048EF" w:rsidRPr="009C2B37" w:rsidRDefault="007048EF" w:rsidP="009C2B37">
            <w:pPr>
              <w:widowControl w:val="0"/>
              <w:shd w:val="clear" w:color="auto" w:fill="FFFFFF"/>
              <w:jc w:val="center"/>
              <w:rPr>
                <w:b/>
                <w:bCs/>
              </w:rPr>
            </w:pPr>
            <w:r w:rsidRPr="009C2B37">
              <w:rPr>
                <w:b/>
                <w:bCs/>
              </w:rPr>
              <w:t>7</w:t>
            </w:r>
          </w:p>
        </w:tc>
        <w:tc>
          <w:tcPr>
            <w:tcW w:w="2824" w:type="dxa"/>
            <w:shd w:val="clear" w:color="auto" w:fill="FFFFFF"/>
          </w:tcPr>
          <w:p w14:paraId="170D4199" w14:textId="77777777" w:rsidR="007048EF" w:rsidRPr="0018729E" w:rsidRDefault="007048EF" w:rsidP="009C2B37">
            <w:pPr>
              <w:widowControl w:val="0"/>
              <w:shd w:val="clear" w:color="auto" w:fill="FFFFFF"/>
              <w:spacing w:before="40"/>
            </w:pPr>
            <w:r w:rsidRPr="009C2B37">
              <w:rPr>
                <w:b/>
              </w:rPr>
              <w:t>Інформація про мову (мови), якою (якими) повинні бути складені тендерні пропозиції</w:t>
            </w:r>
          </w:p>
        </w:tc>
        <w:tc>
          <w:tcPr>
            <w:tcW w:w="6344" w:type="dxa"/>
            <w:shd w:val="clear" w:color="auto" w:fill="FFFFFF"/>
          </w:tcPr>
          <w:p w14:paraId="729A3B95" w14:textId="77777777" w:rsidR="007048EF" w:rsidRPr="009C2B37" w:rsidRDefault="007048EF" w:rsidP="009C2B37">
            <w:pPr>
              <w:widowControl w:val="0"/>
              <w:spacing w:after="160" w:line="259" w:lineRule="auto"/>
              <w:rPr>
                <w:color w:val="000000"/>
              </w:rPr>
            </w:pPr>
            <w:r w:rsidRPr="009C2B37">
              <w:rPr>
                <w:color w:val="000000"/>
              </w:rPr>
              <w:t>Мова тендерної пропозиції – українська.</w:t>
            </w:r>
          </w:p>
          <w:p w14:paraId="21ECBB64" w14:textId="77777777" w:rsidR="007048EF" w:rsidRPr="009C2B37" w:rsidRDefault="007048EF" w:rsidP="009C2B37">
            <w:pPr>
              <w:widowControl w:val="0"/>
              <w:spacing w:after="160" w:line="259" w:lineRule="auto"/>
              <w:rPr>
                <w:color w:val="000000"/>
              </w:rPr>
            </w:pPr>
            <w:r w:rsidRPr="009C2B37">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06D0">
              <w:t>іншою мовою</w:t>
            </w:r>
            <w:r w:rsidRPr="009C2B37">
              <w:rPr>
                <w:color w:val="000000"/>
              </w:rPr>
              <w:t>. Визначальним є текст, викладений українською мовою.</w:t>
            </w:r>
          </w:p>
          <w:p w14:paraId="11DDB356" w14:textId="77777777" w:rsidR="007048EF" w:rsidRPr="009C2B37" w:rsidRDefault="007048EF" w:rsidP="009C2B37">
            <w:pPr>
              <w:widowControl w:val="0"/>
              <w:spacing w:after="160" w:line="259" w:lineRule="auto"/>
              <w:rPr>
                <w:color w:val="000000"/>
              </w:rPr>
            </w:pPr>
            <w:r w:rsidRPr="009C2B37">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35B314" w14:textId="77777777" w:rsidR="007048EF" w:rsidRPr="009C2B37" w:rsidRDefault="007048EF" w:rsidP="009C2B37">
            <w:pPr>
              <w:widowControl w:val="0"/>
              <w:spacing w:after="160" w:line="259" w:lineRule="auto"/>
              <w:rPr>
                <w:color w:val="000000"/>
              </w:rPr>
            </w:pPr>
            <w:r w:rsidRPr="009C2B37">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06D0">
              <w:t>І</w:t>
            </w:r>
            <w:r w:rsidRPr="009C2B37">
              <w:rPr>
                <w:color w:val="000000"/>
              </w:rPr>
              <w:t>нтернет, адреси електронної пошти, торговельної марки (</w:t>
            </w:r>
            <w:proofErr w:type="spellStart"/>
            <w:r w:rsidRPr="009C2B37">
              <w:rPr>
                <w:color w:val="000000"/>
              </w:rPr>
              <w:t>знак</w:t>
            </w:r>
            <w:r w:rsidRPr="009F06D0">
              <w:t>а</w:t>
            </w:r>
            <w:proofErr w:type="spellEnd"/>
            <w:r w:rsidRPr="009C2B37">
              <w:rPr>
                <w:color w:val="000000"/>
              </w:rPr>
              <w:t xml:space="preserve"> для товарів та послуг), загальноприйняті міжнародні терміни). Тендерна пропозиція та </w:t>
            </w:r>
            <w:r w:rsidRPr="009F06D0">
              <w:t>в</w:t>
            </w:r>
            <w:r w:rsidRPr="009C2B37">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06D0">
              <w:t>українською мовою</w:t>
            </w:r>
            <w:r w:rsidRPr="009C2B37">
              <w:rPr>
                <w:color w:val="000000"/>
              </w:rPr>
              <w:t xml:space="preserve">. </w:t>
            </w:r>
          </w:p>
          <w:p w14:paraId="0423A8A9" w14:textId="77777777" w:rsidR="007048EF" w:rsidRPr="009C2B37" w:rsidRDefault="007048EF" w:rsidP="009C2B37">
            <w:pPr>
              <w:widowControl w:val="0"/>
              <w:spacing w:after="160" w:line="259" w:lineRule="auto"/>
              <w:rPr>
                <w:b/>
                <w:color w:val="000000"/>
              </w:rPr>
            </w:pPr>
            <w:r w:rsidRPr="009C2B37">
              <w:rPr>
                <w:b/>
                <w:color w:val="000000"/>
              </w:rPr>
              <w:t>Виключення:</w:t>
            </w:r>
          </w:p>
          <w:p w14:paraId="670A1D2E" w14:textId="77777777" w:rsidR="007048EF" w:rsidRPr="009C2B37" w:rsidRDefault="007048EF" w:rsidP="009C2B37">
            <w:pPr>
              <w:widowControl w:val="0"/>
              <w:spacing w:after="160" w:line="259" w:lineRule="auto"/>
              <w:rPr>
                <w:color w:val="000000"/>
              </w:rPr>
            </w:pPr>
            <w:r w:rsidRPr="009C2B37">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06D0">
              <w:t>у</w:t>
            </w:r>
            <w:r w:rsidRPr="009C2B37">
              <w:rPr>
                <w:color w:val="000000"/>
              </w:rPr>
              <w:t xml:space="preserve"> тому числі якщо такі документи надані іноземною мовою без перекладу. </w:t>
            </w:r>
          </w:p>
          <w:p w14:paraId="0A0E657C" w14:textId="77777777" w:rsidR="007048EF" w:rsidRPr="009C2B37" w:rsidRDefault="007048EF" w:rsidP="009C2B37">
            <w:pPr>
              <w:widowControl w:val="0"/>
              <w:shd w:val="clear" w:color="auto" w:fill="FFFFFF"/>
              <w:ind w:firstLine="192"/>
              <w:jc w:val="both"/>
              <w:rPr>
                <w:b/>
              </w:rPr>
            </w:pPr>
            <w:r w:rsidRPr="009C2B37">
              <w:rPr>
                <w:color w:val="000000"/>
              </w:rPr>
              <w:t xml:space="preserve">2.  </w:t>
            </w:r>
            <w:r w:rsidRPr="009C2B37">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C2B37">
              <w:t>вимозі</w:t>
            </w:r>
            <w:proofErr w:type="spellEnd"/>
            <w:r w:rsidRPr="009C2B37">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8EF" w:rsidRPr="00E5306A" w14:paraId="656A2E6F" w14:textId="77777777" w:rsidTr="009C2B37">
        <w:trPr>
          <w:trHeight w:val="311"/>
          <w:jc w:val="center"/>
        </w:trPr>
        <w:tc>
          <w:tcPr>
            <w:tcW w:w="9743" w:type="dxa"/>
            <w:gridSpan w:val="3"/>
            <w:shd w:val="clear" w:color="auto" w:fill="FFFFFF"/>
          </w:tcPr>
          <w:p w14:paraId="790F923D" w14:textId="77777777" w:rsidR="007048EF" w:rsidRPr="0018729E" w:rsidRDefault="007048EF" w:rsidP="009C2B37">
            <w:pPr>
              <w:widowControl w:val="0"/>
              <w:shd w:val="clear" w:color="auto" w:fill="FFFFFF"/>
              <w:jc w:val="center"/>
            </w:pPr>
            <w:r w:rsidRPr="009C2B37">
              <w:rPr>
                <w:b/>
              </w:rPr>
              <w:t>II. Порядок внесення змін та надання роз’яснень до тендерної документації.</w:t>
            </w:r>
          </w:p>
        </w:tc>
      </w:tr>
      <w:tr w:rsidR="007048EF" w:rsidRPr="00E5306A" w14:paraId="46A24AB6" w14:textId="77777777" w:rsidTr="00C1415D">
        <w:trPr>
          <w:trHeight w:val="5131"/>
          <w:jc w:val="center"/>
        </w:trPr>
        <w:tc>
          <w:tcPr>
            <w:tcW w:w="575" w:type="dxa"/>
            <w:tcBorders>
              <w:bottom w:val="single" w:sz="4" w:space="0" w:color="auto"/>
            </w:tcBorders>
            <w:shd w:val="clear" w:color="auto" w:fill="FFFFFF"/>
          </w:tcPr>
          <w:p w14:paraId="35845754" w14:textId="77777777" w:rsidR="007048EF" w:rsidRPr="009C2B37" w:rsidRDefault="007048EF" w:rsidP="009C2B37">
            <w:pPr>
              <w:widowControl w:val="0"/>
              <w:shd w:val="clear" w:color="auto" w:fill="FFFFFF"/>
              <w:rPr>
                <w:b/>
                <w:bCs/>
              </w:rPr>
            </w:pPr>
            <w:r w:rsidRPr="009C2B37">
              <w:rPr>
                <w:b/>
                <w:bCs/>
              </w:rPr>
              <w:t>1</w:t>
            </w:r>
          </w:p>
        </w:tc>
        <w:tc>
          <w:tcPr>
            <w:tcW w:w="2824" w:type="dxa"/>
            <w:tcBorders>
              <w:bottom w:val="single" w:sz="4" w:space="0" w:color="auto"/>
            </w:tcBorders>
            <w:shd w:val="clear" w:color="auto" w:fill="FFFFFF"/>
          </w:tcPr>
          <w:p w14:paraId="311706C9" w14:textId="77777777" w:rsidR="007048EF" w:rsidRPr="0018729E" w:rsidRDefault="007048EF" w:rsidP="009C2B37">
            <w:pPr>
              <w:widowControl w:val="0"/>
              <w:shd w:val="clear" w:color="auto" w:fill="FFFFFF"/>
            </w:pPr>
            <w:r w:rsidRPr="009C2B37">
              <w:rPr>
                <w:b/>
              </w:rPr>
              <w:t>Процедура надання роз’яснень щодо тендерної документації</w:t>
            </w:r>
          </w:p>
        </w:tc>
        <w:tc>
          <w:tcPr>
            <w:tcW w:w="6344" w:type="dxa"/>
            <w:tcBorders>
              <w:bottom w:val="single" w:sz="4" w:space="0" w:color="auto"/>
            </w:tcBorders>
            <w:shd w:val="clear" w:color="auto" w:fill="FFFFFF"/>
          </w:tcPr>
          <w:p w14:paraId="5B6C1B9E" w14:textId="77777777" w:rsidR="007048EF" w:rsidRPr="009C2B37" w:rsidRDefault="007048EF" w:rsidP="009C2B37">
            <w:pPr>
              <w:widowControl w:val="0"/>
              <w:spacing w:after="160" w:line="259" w:lineRule="auto"/>
              <w:rPr>
                <w:highlight w:val="white"/>
              </w:rPr>
            </w:pPr>
            <w:r w:rsidRPr="009C2B37">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D6C6AFE" w14:textId="77777777" w:rsidR="007048EF" w:rsidRPr="009C2B37" w:rsidRDefault="007048EF" w:rsidP="009C2B37">
            <w:pPr>
              <w:widowControl w:val="0"/>
              <w:spacing w:after="160" w:line="259" w:lineRule="auto"/>
              <w:rPr>
                <w:highlight w:val="white"/>
              </w:rPr>
            </w:pPr>
            <w:r w:rsidRPr="009C2B37">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3517003" w14:textId="77777777" w:rsidR="007048EF" w:rsidRPr="009C2B37" w:rsidRDefault="007048EF" w:rsidP="009C2B37">
            <w:pPr>
              <w:widowControl w:val="0"/>
              <w:spacing w:after="160" w:line="259" w:lineRule="auto"/>
              <w:rPr>
                <w:highlight w:val="white"/>
              </w:rPr>
            </w:pPr>
            <w:r w:rsidRPr="009C2B37">
              <w:rPr>
                <w:highlight w:val="white"/>
              </w:rPr>
              <w:t xml:space="preserve">Замовник повинен </w:t>
            </w:r>
            <w:r w:rsidRPr="009C2B37">
              <w:rPr>
                <w:b/>
                <w:i/>
                <w:highlight w:val="white"/>
              </w:rPr>
              <w:t>протягом трьох днів</w:t>
            </w:r>
            <w:r w:rsidRPr="009C2B37">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0642DF7C" w14:textId="77777777" w:rsidR="007048EF" w:rsidRPr="009C2B37" w:rsidRDefault="007048EF" w:rsidP="009C2B37">
            <w:pPr>
              <w:widowControl w:val="0"/>
              <w:spacing w:after="160" w:line="259" w:lineRule="auto"/>
              <w:rPr>
                <w:highlight w:val="white"/>
              </w:rPr>
            </w:pPr>
            <w:r w:rsidRPr="009C2B37">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845AF5" w14:textId="77777777" w:rsidR="007048EF" w:rsidRPr="009C2B37" w:rsidRDefault="007048EF" w:rsidP="009C2B37">
            <w:pPr>
              <w:widowControl w:val="0"/>
              <w:ind w:firstLine="192"/>
              <w:jc w:val="both"/>
              <w:rPr>
                <w:lang w:eastAsia="uk-UA"/>
              </w:rPr>
            </w:pPr>
            <w:r w:rsidRPr="009C2B37">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2B37">
              <w:rPr>
                <w:b/>
                <w:i/>
                <w:highlight w:val="white"/>
              </w:rPr>
              <w:t>не менш як на чотири дні.</w:t>
            </w:r>
          </w:p>
        </w:tc>
      </w:tr>
      <w:tr w:rsidR="007048EF" w:rsidRPr="00E5306A" w14:paraId="636BE826" w14:textId="77777777" w:rsidTr="00C1415D">
        <w:trPr>
          <w:trHeight w:val="416"/>
          <w:jc w:val="center"/>
        </w:trPr>
        <w:tc>
          <w:tcPr>
            <w:tcW w:w="575" w:type="dxa"/>
            <w:tcBorders>
              <w:top w:val="single" w:sz="4" w:space="0" w:color="auto"/>
            </w:tcBorders>
            <w:shd w:val="clear" w:color="auto" w:fill="FFFFFF"/>
          </w:tcPr>
          <w:p w14:paraId="5B18FC8F" w14:textId="77777777" w:rsidR="007048EF" w:rsidRPr="009C2B37" w:rsidRDefault="007048EF" w:rsidP="009C2B37">
            <w:pPr>
              <w:widowControl w:val="0"/>
              <w:shd w:val="clear" w:color="auto" w:fill="FFFFFF"/>
              <w:jc w:val="center"/>
              <w:rPr>
                <w:b/>
              </w:rPr>
            </w:pPr>
            <w:r w:rsidRPr="009C2B37">
              <w:rPr>
                <w:b/>
              </w:rPr>
              <w:t>2</w:t>
            </w:r>
          </w:p>
        </w:tc>
        <w:tc>
          <w:tcPr>
            <w:tcW w:w="2824" w:type="dxa"/>
            <w:tcBorders>
              <w:top w:val="single" w:sz="4" w:space="0" w:color="auto"/>
            </w:tcBorders>
            <w:shd w:val="clear" w:color="auto" w:fill="FFFFFF"/>
          </w:tcPr>
          <w:p w14:paraId="689DEEFC" w14:textId="77777777" w:rsidR="007048EF" w:rsidRPr="009C2B37" w:rsidRDefault="007048EF" w:rsidP="009C2B37">
            <w:pPr>
              <w:widowControl w:val="0"/>
              <w:shd w:val="clear" w:color="auto" w:fill="FFFFFF"/>
              <w:rPr>
                <w:b/>
              </w:rPr>
            </w:pPr>
            <w:r w:rsidRPr="009C2B37">
              <w:rPr>
                <w:b/>
              </w:rPr>
              <w:t>Процедура внесення змін до тендерної документації</w:t>
            </w:r>
          </w:p>
        </w:tc>
        <w:tc>
          <w:tcPr>
            <w:tcW w:w="6344" w:type="dxa"/>
            <w:tcBorders>
              <w:top w:val="single" w:sz="4" w:space="0" w:color="auto"/>
            </w:tcBorders>
            <w:shd w:val="clear" w:color="auto" w:fill="FFFFFF"/>
          </w:tcPr>
          <w:p w14:paraId="0DE62F1D" w14:textId="77777777" w:rsidR="007048EF" w:rsidRPr="009C2B37" w:rsidRDefault="007048EF" w:rsidP="009C2B37">
            <w:pPr>
              <w:spacing w:before="120" w:after="160" w:line="259" w:lineRule="auto"/>
              <w:rPr>
                <w:highlight w:val="white"/>
              </w:rPr>
            </w:pPr>
            <w:r w:rsidRPr="009C2B37">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9C2B37">
                <w:rPr>
                  <w:highlight w:val="white"/>
                </w:rPr>
                <w:t>статті 8</w:t>
              </w:r>
            </w:hyperlink>
            <w:r w:rsidRPr="009C2B37">
              <w:rPr>
                <w:highlight w:val="white"/>
              </w:rPr>
              <w:t xml:space="preserve"> Закону, або за результатами звернень, або на підставі рішення органу оскарження </w:t>
            </w:r>
            <w:proofErr w:type="spellStart"/>
            <w:r w:rsidRPr="009C2B37">
              <w:rPr>
                <w:highlight w:val="white"/>
              </w:rPr>
              <w:t>внести</w:t>
            </w:r>
            <w:proofErr w:type="spellEnd"/>
            <w:r w:rsidRPr="009C2B37">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AA1EC9" w14:textId="6ED5896A" w:rsidR="007048EF" w:rsidRPr="009C2B37" w:rsidRDefault="007048EF" w:rsidP="009C2B37">
            <w:pPr>
              <w:widowControl w:val="0"/>
              <w:shd w:val="clear" w:color="auto" w:fill="FFFFFF"/>
              <w:ind w:firstLine="193"/>
              <w:jc w:val="both"/>
            </w:pPr>
            <w:r w:rsidRPr="009C2B37">
              <w:rPr>
                <w:highlight w:val="white"/>
              </w:rPr>
              <w:t>Зміни, що вносяться замовником до тендерної документації, розміщуються та відображаються в електронній системі закупівель</w:t>
            </w:r>
            <w:r w:rsidR="00803EC4">
              <w:rPr>
                <w:highlight w:val="white"/>
              </w:rPr>
              <w:t xml:space="preserve"> </w:t>
            </w:r>
            <w:r w:rsidRPr="009C2B37">
              <w:rPr>
                <w:b/>
                <w:i/>
                <w:highlight w:val="white"/>
              </w:rPr>
              <w:t>у вигляді нової редакції тендерної документації додатково до початкової редакції тендерної документації.</w:t>
            </w:r>
            <w:r w:rsidR="00803EC4">
              <w:rPr>
                <w:b/>
                <w:i/>
                <w:highlight w:val="white"/>
              </w:rPr>
              <w:t xml:space="preserve"> </w:t>
            </w:r>
            <w:r w:rsidRPr="009C2B37">
              <w:rPr>
                <w:b/>
                <w:i/>
                <w:highlight w:val="white"/>
              </w:rPr>
              <w:t>Замовник разом із змінами до тендерної документації в окремому документі оприлюднює перелік змін</w:t>
            </w:r>
            <w:r w:rsidRPr="009C2B37">
              <w:rPr>
                <w:highlight w:val="white"/>
              </w:rPr>
              <w:t xml:space="preserve">, що вносяться. Зміни до тендерної документації у </w:t>
            </w:r>
            <w:proofErr w:type="spellStart"/>
            <w:r w:rsidRPr="009C2B37">
              <w:rPr>
                <w:highlight w:val="white"/>
              </w:rPr>
              <w:t>машинозчитувальному</w:t>
            </w:r>
            <w:proofErr w:type="spellEnd"/>
            <w:r w:rsidRPr="009C2B37">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048EF" w:rsidRPr="00E5306A" w14:paraId="054E3E0E" w14:textId="77777777" w:rsidTr="009C2B37">
        <w:trPr>
          <w:trHeight w:val="225"/>
          <w:jc w:val="center"/>
        </w:trPr>
        <w:tc>
          <w:tcPr>
            <w:tcW w:w="9743" w:type="dxa"/>
            <w:gridSpan w:val="3"/>
            <w:shd w:val="clear" w:color="auto" w:fill="FFFFFF"/>
          </w:tcPr>
          <w:p w14:paraId="3DB5DF8F" w14:textId="77777777" w:rsidR="007048EF" w:rsidRPr="0018729E" w:rsidRDefault="007048EF" w:rsidP="009C2B37">
            <w:pPr>
              <w:widowControl w:val="0"/>
              <w:shd w:val="clear" w:color="auto" w:fill="FFFFFF"/>
              <w:jc w:val="center"/>
            </w:pPr>
            <w:r w:rsidRPr="009C2B37">
              <w:rPr>
                <w:b/>
              </w:rPr>
              <w:t>III. Інструкція з підготовки тендерних пропозицій.</w:t>
            </w:r>
          </w:p>
        </w:tc>
      </w:tr>
      <w:tr w:rsidR="007048EF" w:rsidRPr="00E5306A" w14:paraId="3C3A77C6" w14:textId="77777777" w:rsidTr="00C1415D">
        <w:trPr>
          <w:trHeight w:val="520"/>
          <w:jc w:val="center"/>
        </w:trPr>
        <w:tc>
          <w:tcPr>
            <w:tcW w:w="575" w:type="dxa"/>
            <w:shd w:val="clear" w:color="auto" w:fill="FFFFFF"/>
          </w:tcPr>
          <w:p w14:paraId="25AF4F0B" w14:textId="77777777" w:rsidR="007048EF" w:rsidRPr="009C2B37" w:rsidRDefault="007048EF" w:rsidP="009C2B37">
            <w:pPr>
              <w:widowControl w:val="0"/>
              <w:shd w:val="clear" w:color="auto" w:fill="FFFFFF"/>
              <w:jc w:val="center"/>
              <w:rPr>
                <w:b/>
                <w:bCs/>
              </w:rPr>
            </w:pPr>
            <w:r w:rsidRPr="009C2B37">
              <w:rPr>
                <w:b/>
                <w:bCs/>
              </w:rPr>
              <w:t>1</w:t>
            </w:r>
          </w:p>
        </w:tc>
        <w:tc>
          <w:tcPr>
            <w:tcW w:w="2824" w:type="dxa"/>
            <w:shd w:val="clear" w:color="auto" w:fill="FFFFFF"/>
          </w:tcPr>
          <w:p w14:paraId="51781610" w14:textId="77777777" w:rsidR="007048EF" w:rsidRPr="0018729E" w:rsidRDefault="007048EF" w:rsidP="009C2B37">
            <w:pPr>
              <w:widowControl w:val="0"/>
              <w:shd w:val="clear" w:color="auto" w:fill="FFFFFF"/>
            </w:pPr>
            <w:r w:rsidRPr="009C2B37">
              <w:rPr>
                <w:b/>
              </w:rPr>
              <w:t>Зміст і спосіб подання тендерних пропозицій</w:t>
            </w:r>
          </w:p>
        </w:tc>
        <w:tc>
          <w:tcPr>
            <w:tcW w:w="6344" w:type="dxa"/>
            <w:shd w:val="clear" w:color="auto" w:fill="FFFFFF"/>
          </w:tcPr>
          <w:p w14:paraId="06F33F14" w14:textId="77777777" w:rsidR="007048EF" w:rsidRPr="009C2B37" w:rsidRDefault="007048EF" w:rsidP="009C2B37">
            <w:pPr>
              <w:tabs>
                <w:tab w:val="left" w:pos="452"/>
              </w:tabs>
              <w:jc w:val="both"/>
            </w:pPr>
            <w:r w:rsidRPr="009C2B37">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CC79EE2" w14:textId="77777777" w:rsidR="007048EF" w:rsidRPr="009C2B37" w:rsidRDefault="007048EF" w:rsidP="009C2B37">
            <w:pPr>
              <w:tabs>
                <w:tab w:val="left" w:pos="452"/>
              </w:tabs>
              <w:jc w:val="both"/>
            </w:pPr>
            <w:r w:rsidRPr="009C2B37">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9C2B37">
              <w:t>PortableDocumentFormat</w:t>
            </w:r>
            <w:proofErr w:type="spellEnd"/>
            <w:r w:rsidRPr="009C2B37">
              <w:t>), що вимагається замовником у цій тендерній документації, а саме:</w:t>
            </w:r>
          </w:p>
          <w:p w14:paraId="51271BEB" w14:textId="77777777" w:rsidR="007048EF" w:rsidRPr="009C2B37" w:rsidRDefault="007048EF" w:rsidP="009C2B37">
            <w:pPr>
              <w:pStyle w:val="af1"/>
              <w:numPr>
                <w:ilvl w:val="0"/>
                <w:numId w:val="34"/>
              </w:numPr>
              <w:tabs>
                <w:tab w:val="left" w:pos="452"/>
              </w:tabs>
              <w:jc w:val="both"/>
              <w:rPr>
                <w:rFonts w:ascii="Times New Roman" w:hAnsi="Times New Roman" w:cs="Times New Roman"/>
                <w:sz w:val="24"/>
                <w:szCs w:val="24"/>
              </w:rPr>
            </w:pPr>
            <w:r w:rsidRPr="009C2B37">
              <w:rPr>
                <w:rFonts w:ascii="Times New Roman" w:hAnsi="Times New Roman" w:cs="Times New Roman"/>
                <w:sz w:val="24"/>
                <w:szCs w:val="24"/>
              </w:rPr>
              <w:t xml:space="preserve">відомості про учасника згідно із </w:t>
            </w:r>
            <w:r w:rsidRPr="009C2B37">
              <w:rPr>
                <w:rFonts w:ascii="Times New Roman" w:hAnsi="Times New Roman" w:cs="Times New Roman"/>
                <w:b/>
                <w:sz w:val="24"/>
                <w:szCs w:val="24"/>
                <w:shd w:val="clear" w:color="auto" w:fill="FFFFFF"/>
              </w:rPr>
              <w:t>додатком 1</w:t>
            </w:r>
            <w:r w:rsidRPr="009C2B37">
              <w:rPr>
                <w:rFonts w:ascii="Times New Roman" w:hAnsi="Times New Roman" w:cs="Times New Roman"/>
                <w:sz w:val="24"/>
                <w:szCs w:val="24"/>
                <w:shd w:val="clear" w:color="auto" w:fill="FFFFFF"/>
              </w:rPr>
              <w:t xml:space="preserve"> до тендерної документації</w:t>
            </w:r>
            <w:r w:rsidRPr="009C2B37">
              <w:rPr>
                <w:rFonts w:ascii="Times New Roman" w:hAnsi="Times New Roman" w:cs="Times New Roman"/>
                <w:sz w:val="24"/>
                <w:szCs w:val="24"/>
              </w:rPr>
              <w:t xml:space="preserve">; </w:t>
            </w:r>
          </w:p>
          <w:p w14:paraId="6466DBB6" w14:textId="77777777" w:rsidR="007048EF" w:rsidRPr="009C2B37" w:rsidRDefault="007048EF" w:rsidP="009C2B37">
            <w:pPr>
              <w:numPr>
                <w:ilvl w:val="0"/>
                <w:numId w:val="1"/>
              </w:numPr>
              <w:tabs>
                <w:tab w:val="left" w:pos="452"/>
              </w:tabs>
              <w:ind w:left="0" w:firstLine="218"/>
              <w:jc w:val="both"/>
            </w:pPr>
            <w:r w:rsidRPr="009C2B37">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9C2B37">
              <w:rPr>
                <w:b/>
                <w:shd w:val="clear" w:color="auto" w:fill="FFFFFF"/>
              </w:rPr>
              <w:t>додатком 2</w:t>
            </w:r>
            <w:r w:rsidRPr="009C2B37">
              <w:rPr>
                <w:shd w:val="clear" w:color="auto" w:fill="FFFFFF"/>
              </w:rPr>
              <w:t xml:space="preserve"> до тендерної документації;</w:t>
            </w:r>
          </w:p>
          <w:p w14:paraId="5907D10C" w14:textId="77777777" w:rsidR="007048EF" w:rsidRPr="009C2B37" w:rsidRDefault="007048EF" w:rsidP="009C2B37">
            <w:pPr>
              <w:pStyle w:val="af1"/>
              <w:numPr>
                <w:ilvl w:val="0"/>
                <w:numId w:val="33"/>
              </w:numPr>
              <w:jc w:val="both"/>
              <w:rPr>
                <w:rFonts w:ascii="Times New Roman" w:hAnsi="Times New Roman" w:cs="Times New Roman"/>
                <w:sz w:val="24"/>
                <w:szCs w:val="24"/>
              </w:rPr>
            </w:pPr>
            <w:r w:rsidRPr="009C2B37">
              <w:rPr>
                <w:rFonts w:ascii="Times New Roman" w:hAnsi="Times New Roman" w:cs="Times New Roman"/>
                <w:sz w:val="24"/>
                <w:szCs w:val="24"/>
              </w:rPr>
              <w:t>інформації та/або документів, що підтверджують відсутність підстав, передбачених пунктом 4</w:t>
            </w:r>
            <w:r w:rsidRPr="009C2B37">
              <w:rPr>
                <w:rFonts w:ascii="Times New Roman" w:hAnsi="Times New Roman" w:cs="Times New Roman"/>
                <w:sz w:val="24"/>
                <w:szCs w:val="24"/>
                <w:lang w:val="ru-RU"/>
              </w:rPr>
              <w:t xml:space="preserve">7 </w:t>
            </w:r>
            <w:r w:rsidRPr="009C2B37">
              <w:rPr>
                <w:rFonts w:ascii="Times New Roman" w:hAnsi="Times New Roman" w:cs="Times New Roman"/>
                <w:sz w:val="24"/>
                <w:szCs w:val="24"/>
              </w:rPr>
              <w:t>Особливостей;</w:t>
            </w:r>
          </w:p>
          <w:p w14:paraId="1BEBA3D6" w14:textId="60045DC1" w:rsidR="007048EF" w:rsidRPr="009C2B37" w:rsidRDefault="007048EF" w:rsidP="009C2B37">
            <w:pPr>
              <w:numPr>
                <w:ilvl w:val="0"/>
                <w:numId w:val="1"/>
              </w:numPr>
              <w:tabs>
                <w:tab w:val="left" w:pos="452"/>
              </w:tabs>
              <w:ind w:left="0" w:firstLine="218"/>
              <w:jc w:val="both"/>
            </w:pPr>
            <w:r w:rsidRPr="009C2B37">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00803EC4">
              <w:t xml:space="preserve"> </w:t>
            </w:r>
            <w:r w:rsidRPr="009C2B37">
              <w:rPr>
                <w:b/>
                <w:shd w:val="clear" w:color="auto" w:fill="FFFFFF"/>
              </w:rPr>
              <w:t>додатком 3</w:t>
            </w:r>
            <w:r w:rsidRPr="009C2B37">
              <w:rPr>
                <w:shd w:val="clear" w:color="auto" w:fill="FFFFFF"/>
              </w:rPr>
              <w:t xml:space="preserve"> до тендерної документації;</w:t>
            </w:r>
          </w:p>
          <w:p w14:paraId="39F9007D" w14:textId="77777777" w:rsidR="007048EF" w:rsidRPr="009C2B37" w:rsidRDefault="007048EF" w:rsidP="009C2B37">
            <w:pPr>
              <w:numPr>
                <w:ilvl w:val="0"/>
                <w:numId w:val="1"/>
              </w:numPr>
              <w:tabs>
                <w:tab w:val="left" w:pos="452"/>
              </w:tabs>
              <w:ind w:left="0" w:firstLine="218"/>
              <w:jc w:val="both"/>
            </w:pPr>
            <w:r w:rsidRPr="009C2B37">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20949AA5" w14:textId="77777777" w:rsidR="007048EF" w:rsidRPr="009C2B37" w:rsidRDefault="007048EF" w:rsidP="009C2B37">
            <w:pPr>
              <w:numPr>
                <w:ilvl w:val="0"/>
                <w:numId w:val="1"/>
              </w:numPr>
              <w:tabs>
                <w:tab w:val="left" w:pos="452"/>
              </w:tabs>
              <w:ind w:left="0" w:firstLine="218"/>
              <w:jc w:val="both"/>
            </w:pPr>
            <w:r w:rsidRPr="009C2B37">
              <w:t>документа (документів), що підтверджує надання учасником забезпечення тендерної пропозиції (якщо таке забезпечення вимагалося замовником);</w:t>
            </w:r>
          </w:p>
          <w:p w14:paraId="7FFD809B" w14:textId="77777777" w:rsidR="007048EF" w:rsidRPr="009C2B37" w:rsidRDefault="007048EF" w:rsidP="009C2B37">
            <w:pPr>
              <w:numPr>
                <w:ilvl w:val="0"/>
                <w:numId w:val="1"/>
              </w:numPr>
              <w:tabs>
                <w:tab w:val="left" w:pos="452"/>
              </w:tabs>
              <w:ind w:left="0" w:firstLine="218"/>
              <w:jc w:val="both"/>
            </w:pPr>
            <w:r w:rsidRPr="009C2B37">
              <w:t xml:space="preserve">лист-згоду з проектом договору згідно із </w:t>
            </w:r>
            <w:r w:rsidRPr="009C2B37">
              <w:rPr>
                <w:b/>
                <w:shd w:val="clear" w:color="auto" w:fill="FFFFFF"/>
              </w:rPr>
              <w:t>додатком 5</w:t>
            </w:r>
            <w:r w:rsidRPr="009C2B37">
              <w:rPr>
                <w:shd w:val="clear" w:color="auto" w:fill="FFFFFF"/>
              </w:rPr>
              <w:t xml:space="preserve"> до тендерної документації;</w:t>
            </w:r>
          </w:p>
          <w:p w14:paraId="3B3BC441" w14:textId="77777777" w:rsidR="007048EF" w:rsidRPr="009C2B37" w:rsidRDefault="007048EF" w:rsidP="009C2B37">
            <w:pPr>
              <w:numPr>
                <w:ilvl w:val="0"/>
                <w:numId w:val="1"/>
              </w:numPr>
              <w:tabs>
                <w:tab w:val="left" w:pos="452"/>
              </w:tabs>
              <w:ind w:left="0" w:firstLine="218"/>
              <w:jc w:val="both"/>
              <w:rPr>
                <w:i/>
                <w:iCs/>
              </w:rPr>
            </w:pPr>
            <w:r w:rsidRPr="009C2B37">
              <w:rPr>
                <w:shd w:val="clear" w:color="auto" w:fill="FFFFFF"/>
              </w:rPr>
              <w:t xml:space="preserve">заповнений та підписаний проект договору </w:t>
            </w:r>
            <w:r w:rsidRPr="009C2B37">
              <w:t xml:space="preserve">згідно із </w:t>
            </w:r>
            <w:r w:rsidRPr="009C2B37">
              <w:rPr>
                <w:b/>
                <w:shd w:val="clear" w:color="auto" w:fill="FFFFFF"/>
              </w:rPr>
              <w:t>додатком 4</w:t>
            </w:r>
            <w:r w:rsidRPr="009C2B37">
              <w:rPr>
                <w:shd w:val="clear" w:color="auto" w:fill="FFFFFF"/>
              </w:rPr>
              <w:t xml:space="preserve"> до тендерної документації(</w:t>
            </w:r>
            <w:r w:rsidRPr="009C2B37">
              <w:rPr>
                <w:i/>
                <w:iCs/>
                <w:shd w:val="clear" w:color="auto" w:fill="FFFFFF"/>
              </w:rPr>
              <w:t>цінові показники у проекті договору та додатках  до договору не заповнюються учасником);</w:t>
            </w:r>
          </w:p>
          <w:p w14:paraId="7EE4B485" w14:textId="77777777" w:rsidR="007048EF" w:rsidRPr="009C2B37" w:rsidRDefault="007048EF" w:rsidP="009C2B37">
            <w:pPr>
              <w:numPr>
                <w:ilvl w:val="0"/>
                <w:numId w:val="1"/>
              </w:numPr>
              <w:tabs>
                <w:tab w:val="left" w:pos="452"/>
              </w:tabs>
              <w:ind w:left="0" w:firstLine="218"/>
              <w:jc w:val="both"/>
            </w:pPr>
            <w:r w:rsidRPr="009C2B37">
              <w:rPr>
                <w:shd w:val="clear" w:color="auto" w:fill="FFFFFF"/>
              </w:rPr>
              <w:t xml:space="preserve">тендерну пропозицію згідно із </w:t>
            </w:r>
            <w:r w:rsidRPr="009C2B37">
              <w:rPr>
                <w:b/>
                <w:bCs/>
                <w:shd w:val="clear" w:color="auto" w:fill="FFFFFF"/>
              </w:rPr>
              <w:t>додатком 6</w:t>
            </w:r>
            <w:r w:rsidRPr="009C2B37">
              <w:rPr>
                <w:shd w:val="clear" w:color="auto" w:fill="FFFFFF"/>
              </w:rPr>
              <w:t xml:space="preserve"> до тендерної документації</w:t>
            </w:r>
          </w:p>
          <w:p w14:paraId="26EE5A63" w14:textId="77777777" w:rsidR="007048EF" w:rsidRPr="009C2B37" w:rsidRDefault="007048EF" w:rsidP="009C2B37">
            <w:pPr>
              <w:numPr>
                <w:ilvl w:val="0"/>
                <w:numId w:val="1"/>
              </w:numPr>
              <w:tabs>
                <w:tab w:val="left" w:pos="452"/>
              </w:tabs>
              <w:ind w:left="0" w:firstLine="218"/>
              <w:jc w:val="both"/>
            </w:pPr>
            <w:r w:rsidRPr="009C2B37">
              <w:t>документа (документів), що підтверджує повноваження щодо підпису тендерної пропозиції;</w:t>
            </w:r>
          </w:p>
          <w:p w14:paraId="210E5C69" w14:textId="77777777" w:rsidR="007048EF" w:rsidRPr="009C2B37" w:rsidRDefault="007048EF" w:rsidP="009C2B37">
            <w:pPr>
              <w:numPr>
                <w:ilvl w:val="0"/>
                <w:numId w:val="1"/>
              </w:numPr>
              <w:tabs>
                <w:tab w:val="left" w:pos="452"/>
              </w:tabs>
              <w:ind w:left="0" w:firstLine="215"/>
              <w:jc w:val="both"/>
            </w:pPr>
            <w:bookmarkStart w:id="2" w:name="_Hlk118918264"/>
            <w:r w:rsidRPr="009C2B37">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2"/>
            <w:r w:rsidRPr="009C2B37">
              <w:t>;</w:t>
            </w:r>
          </w:p>
          <w:p w14:paraId="3EFBF6D2" w14:textId="77777777" w:rsidR="007048EF" w:rsidRPr="009C2B37" w:rsidRDefault="007048EF" w:rsidP="009C2B37">
            <w:pPr>
              <w:pStyle w:val="af1"/>
              <w:numPr>
                <w:ilvl w:val="0"/>
                <w:numId w:val="1"/>
              </w:numPr>
              <w:jc w:val="both"/>
              <w:rPr>
                <w:rFonts w:ascii="Times New Roman" w:hAnsi="Times New Roman" w:cs="Times New Roman"/>
                <w:color w:val="auto"/>
                <w:sz w:val="24"/>
                <w:szCs w:val="24"/>
              </w:rPr>
            </w:pPr>
            <w:r w:rsidRPr="009C2B37">
              <w:rPr>
                <w:rFonts w:ascii="Times New Roman" w:hAnsi="Times New Roman" w:cs="Times New Roman"/>
                <w:color w:val="auto"/>
                <w:sz w:val="24"/>
                <w:szCs w:val="24"/>
              </w:rPr>
              <w:t xml:space="preserve">копію свідоцтва/витягу з реєстру платників податку </w:t>
            </w:r>
            <w:proofErr w:type="spellStart"/>
            <w:r w:rsidRPr="009C2B37">
              <w:rPr>
                <w:rFonts w:ascii="Times New Roman" w:hAnsi="Times New Roman" w:cs="Times New Roman"/>
                <w:color w:val="auto"/>
                <w:sz w:val="24"/>
                <w:szCs w:val="24"/>
              </w:rPr>
              <w:t>надодану</w:t>
            </w:r>
            <w:proofErr w:type="spellEnd"/>
            <w:r w:rsidRPr="009C2B37">
              <w:rPr>
                <w:rFonts w:ascii="Times New Roman" w:hAnsi="Times New Roman" w:cs="Times New Roman"/>
                <w:color w:val="auto"/>
                <w:sz w:val="24"/>
                <w:szCs w:val="24"/>
              </w:rPr>
              <w:t xml:space="preserve"> вартість або платників єдиного податку;</w:t>
            </w:r>
          </w:p>
          <w:p w14:paraId="6338A57D" w14:textId="77777777" w:rsidR="007048EF" w:rsidRPr="009C2B37" w:rsidRDefault="007048EF" w:rsidP="009C2B37">
            <w:pPr>
              <w:widowControl w:val="0"/>
              <w:numPr>
                <w:ilvl w:val="0"/>
                <w:numId w:val="1"/>
              </w:numPr>
              <w:tabs>
                <w:tab w:val="left" w:pos="420"/>
                <w:tab w:val="left" w:pos="452"/>
              </w:tabs>
              <w:ind w:left="0" w:firstLine="218"/>
              <w:contextualSpacing/>
              <w:jc w:val="both"/>
            </w:pPr>
            <w:r w:rsidRPr="009C2B37">
              <w:t xml:space="preserve">документа про створення об’єднання учасників (у разі якщо тендерна пропозиція подається таким об’єднанням). </w:t>
            </w:r>
            <w:r w:rsidRPr="009C2B37">
              <w:rPr>
                <w:shd w:val="clear" w:color="auto" w:fill="FFFFFF"/>
                <w:lang w:eastAsia="en-US"/>
              </w:rPr>
              <w:t>Замовником не вимагається від об’єднання учасників конкретної організаційно-правової форми для подання тендерної пропозиції</w:t>
            </w:r>
            <w:r w:rsidRPr="009C2B37">
              <w:t>;</w:t>
            </w:r>
          </w:p>
          <w:p w14:paraId="0F318607" w14:textId="77777777" w:rsidR="007048EF" w:rsidRPr="009C2B37" w:rsidRDefault="007048EF" w:rsidP="009C2B37">
            <w:pPr>
              <w:numPr>
                <w:ilvl w:val="0"/>
                <w:numId w:val="1"/>
              </w:numPr>
              <w:tabs>
                <w:tab w:val="left" w:pos="452"/>
              </w:tabs>
              <w:ind w:left="0" w:firstLine="218"/>
              <w:jc w:val="both"/>
            </w:pPr>
            <w:r w:rsidRPr="009C2B37">
              <w:t>інших документів, необхідність подання яких у складі тендерної пропозиції передбачена умовами цієї тендерної документації.</w:t>
            </w:r>
          </w:p>
          <w:p w14:paraId="79EF774E" w14:textId="77777777" w:rsidR="007048EF" w:rsidRPr="009C2B37" w:rsidRDefault="007048EF" w:rsidP="009C2B37">
            <w:pPr>
              <w:widowControl w:val="0"/>
              <w:ind w:firstLine="218"/>
              <w:contextualSpacing/>
              <w:jc w:val="both"/>
            </w:pPr>
            <w:r w:rsidRPr="009C2B37">
              <w:rPr>
                <w:color w:val="000000"/>
                <w:shd w:val="clear" w:color="auto"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9C2B37">
              <w:t>законів України «Про електронні документи та електронний документообіг» та «Про електронні довірчі послуги».</w:t>
            </w:r>
          </w:p>
          <w:p w14:paraId="72C0F773" w14:textId="77777777" w:rsidR="007048EF" w:rsidRPr="009C2B37" w:rsidRDefault="007048EF" w:rsidP="009C2B37">
            <w:pPr>
              <w:widowControl w:val="0"/>
              <w:ind w:firstLine="218"/>
              <w:contextualSpacing/>
              <w:jc w:val="both"/>
            </w:pPr>
            <w:r w:rsidRPr="009C2B37">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6FE1EA64" w14:textId="77777777" w:rsidR="007048EF" w:rsidRPr="009C2B37" w:rsidRDefault="007048EF" w:rsidP="009C2B37">
            <w:pPr>
              <w:widowControl w:val="0"/>
              <w:ind w:firstLine="218"/>
              <w:contextualSpacing/>
              <w:jc w:val="both"/>
              <w:rPr>
                <w:b/>
              </w:rPr>
            </w:pPr>
            <w:r w:rsidRPr="009C2B37">
              <w:rPr>
                <w:b/>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48E9E2A8" w14:textId="77777777" w:rsidR="007048EF" w:rsidRPr="009C2B37" w:rsidRDefault="007048EF" w:rsidP="009C2B37">
            <w:pPr>
              <w:widowControl w:val="0"/>
              <w:ind w:firstLine="218"/>
              <w:contextualSpacing/>
              <w:jc w:val="both"/>
            </w:pPr>
            <w:r w:rsidRPr="009C2B37">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FA92943" w14:textId="77777777" w:rsidR="007048EF" w:rsidRPr="009C2B37" w:rsidRDefault="007048EF" w:rsidP="009C2B37">
            <w:pPr>
              <w:widowControl w:val="0"/>
              <w:ind w:firstLine="218"/>
              <w:contextualSpacing/>
              <w:jc w:val="both"/>
            </w:pPr>
            <w:r w:rsidRPr="009C2B37">
              <w:rPr>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27A0CE33" w14:textId="77777777" w:rsidR="007048EF" w:rsidRPr="009C2B37" w:rsidRDefault="007048EF" w:rsidP="009C2B37">
            <w:pPr>
              <w:widowControl w:val="0"/>
              <w:shd w:val="clear" w:color="auto" w:fill="FFFFFF"/>
              <w:ind w:firstLine="291"/>
              <w:jc w:val="both"/>
            </w:pPr>
            <w:r w:rsidRPr="009C2B37">
              <w:rPr>
                <w:bCs/>
              </w:rPr>
              <w:t xml:space="preserve">Документи, що підтверджують повноваження щодо підпису тендерної пропозиції та договору, укладеного за результатами закупівлі: </w:t>
            </w:r>
          </w:p>
          <w:p w14:paraId="5F1352B7" w14:textId="77777777" w:rsidR="007048EF" w:rsidRPr="009C2B37" w:rsidRDefault="007048EF" w:rsidP="005607D3">
            <w:pPr>
              <w:rPr>
                <w:b/>
                <w:u w:val="single"/>
              </w:rPr>
            </w:pPr>
            <w:r w:rsidRPr="009C2B37">
              <w:rPr>
                <w:b/>
                <w:u w:val="single"/>
                <w:lang w:eastAsia="en-US"/>
              </w:rPr>
              <w:t xml:space="preserve">для юридичних осіб: </w:t>
            </w:r>
          </w:p>
          <w:p w14:paraId="03592EAB" w14:textId="77777777" w:rsidR="007048EF" w:rsidRPr="009C2B37" w:rsidRDefault="007048EF" w:rsidP="009C2B37">
            <w:pPr>
              <w:widowControl w:val="0"/>
              <w:shd w:val="clear" w:color="auto" w:fill="FFFFFF"/>
              <w:ind w:firstLine="291"/>
              <w:jc w:val="both"/>
              <w:rPr>
                <w:lang w:eastAsia="en-US"/>
              </w:rPr>
            </w:pPr>
            <w:r w:rsidRPr="009C2B37">
              <w:rPr>
                <w:lang w:eastAsia="en-US"/>
              </w:rPr>
              <w:t xml:space="preserve">-протокол засновників та/або наказ про призначення (у разі підписання тендерної пропозиції та/або договору про закупівлю керівником Учасника);                                                                  -довіреність,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                                                                       -додатково надається сканований оригінал або копія документу, що підтверджує призначення особи на посаду в Учасника.                                                                                                                       -довіреність,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 договору про закупівлю іншою уповноваженою особою від Учасника, якщо така особа, не є посадовою особою Учасника).                                                    Додатково надається сканований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 </w:t>
            </w:r>
          </w:p>
          <w:p w14:paraId="0F601716" w14:textId="77777777" w:rsidR="007048EF" w:rsidRPr="009C2B37" w:rsidRDefault="007048EF" w:rsidP="009C2B37">
            <w:pPr>
              <w:spacing w:after="200" w:line="276" w:lineRule="auto"/>
              <w:jc w:val="both"/>
              <w:rPr>
                <w:b/>
                <w:u w:val="single"/>
                <w:lang w:eastAsia="en-US"/>
              </w:rPr>
            </w:pPr>
            <w:r w:rsidRPr="009C2B37">
              <w:rPr>
                <w:b/>
                <w:u w:val="single"/>
                <w:lang w:eastAsia="en-US"/>
              </w:rPr>
              <w:t>для фізичних осіб:</w:t>
            </w:r>
          </w:p>
          <w:p w14:paraId="74626CF9" w14:textId="51D7D49D" w:rsidR="007048EF" w:rsidRPr="009C2B37" w:rsidRDefault="007048EF" w:rsidP="009C2B37">
            <w:pPr>
              <w:spacing w:after="200" w:line="276" w:lineRule="auto"/>
              <w:jc w:val="both"/>
              <w:rPr>
                <w:lang w:eastAsia="en-US"/>
              </w:rPr>
            </w:pPr>
            <w:r w:rsidRPr="009C2B37">
              <w:rPr>
                <w:lang w:eastAsia="en-US"/>
              </w:rPr>
              <w:t xml:space="preserve"> 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                                                                                                                     На підтвердження надаються </w:t>
            </w:r>
            <w:r w:rsidRPr="009C2B37">
              <w:rPr>
                <w:bCs/>
                <w:lang w:eastAsia="en-US"/>
              </w:rPr>
              <w:t>копії або скановані оригінали усіх заповнених сторінок паспорту (без обкладинки)у випадку, якщо такий паспорт</w:t>
            </w:r>
            <w:r w:rsidRPr="009C2B37">
              <w:rPr>
                <w:lang w:eastAsia="en-US"/>
              </w:rPr>
              <w:t xml:space="preserve">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w:t>
            </w:r>
            <w:r w:rsidRPr="009C2B37">
              <w:rPr>
                <w:color w:val="000000"/>
                <w:shd w:val="clear" w:color="auto" w:fill="FFFFFF"/>
                <w:lang w:eastAsia="ar-SA"/>
              </w:rPr>
              <w:t>або копії іншого документа, передбаченого статтею 13 Закону України</w:t>
            </w:r>
            <w:r w:rsidR="00803EC4">
              <w:rPr>
                <w:color w:val="000000"/>
                <w:shd w:val="clear" w:color="auto" w:fill="FFFFFF"/>
                <w:lang w:eastAsia="ar-SA"/>
              </w:rPr>
              <w:t xml:space="preserve"> </w:t>
            </w:r>
            <w:r w:rsidRPr="009C2B37">
              <w:rPr>
                <w:color w:val="000000"/>
                <w:shd w:val="clear" w:color="auto" w:fill="FFFFFF"/>
                <w:lang w:eastAsia="ar-S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9C2B37">
              <w:rPr>
                <w:lang w:eastAsia="en-US"/>
              </w:rPr>
              <w:t>та</w:t>
            </w:r>
            <w:r w:rsidR="00803EC4">
              <w:rPr>
                <w:lang w:eastAsia="en-US"/>
              </w:rPr>
              <w:t xml:space="preserve"> </w:t>
            </w:r>
            <w:r w:rsidRPr="009C2B37">
              <w:rPr>
                <w:lang w:eastAsia="en-US"/>
              </w:rPr>
              <w:t xml:space="preserve">довідку про присвоєння ідентифікаційного коду.          </w:t>
            </w:r>
          </w:p>
          <w:p w14:paraId="7EFB7F52" w14:textId="6C0C5B1B" w:rsidR="007048EF" w:rsidRPr="009C2B37" w:rsidRDefault="007048EF" w:rsidP="009C2B37">
            <w:pPr>
              <w:spacing w:after="200" w:line="276" w:lineRule="auto"/>
              <w:jc w:val="both"/>
              <w:rPr>
                <w:lang w:eastAsia="en-US"/>
              </w:rPr>
            </w:pPr>
            <w:r w:rsidRPr="009C2B37">
              <w:rPr>
                <w:color w:val="000000"/>
                <w:lang w:eastAsia="uk-UA"/>
              </w:rPr>
              <w:t>К</w:t>
            </w:r>
            <w:r w:rsidRPr="009C2B37">
              <w:rPr>
                <w:lang w:eastAsia="uk-UA"/>
              </w:rPr>
              <w:t xml:space="preserve">опія або </w:t>
            </w:r>
            <w:r w:rsidRPr="009C2B37">
              <w:rPr>
                <w:color w:val="000000"/>
                <w:lang w:eastAsia="uk-UA"/>
              </w:rPr>
              <w:t>сканований</w:t>
            </w:r>
            <w:r w:rsidRPr="009C2B37">
              <w:rPr>
                <w:lang w:eastAsia="uk-UA"/>
              </w:rPr>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9C2B37">
              <w:rPr>
                <w:color w:val="000000"/>
                <w:lang w:eastAsia="uk-UA"/>
              </w:rPr>
              <w:t>у разі наявності таких обмежень)</w:t>
            </w:r>
            <w:r w:rsidRPr="009C2B37">
              <w:rPr>
                <w:lang w:eastAsia="uk-UA"/>
              </w:rPr>
              <w:t>.*</w:t>
            </w:r>
            <w:r w:rsidRPr="009C2B37">
              <w:rPr>
                <w:i/>
                <w:u w:val="single"/>
                <w:lang w:eastAsia="uk-UA"/>
              </w:rPr>
              <w:t>Якщо учасник</w:t>
            </w:r>
            <w:r w:rsidR="00803EC4">
              <w:rPr>
                <w:i/>
                <w:u w:val="single"/>
                <w:lang w:eastAsia="uk-UA"/>
              </w:rPr>
              <w:t xml:space="preserve"> </w:t>
            </w:r>
            <w:r w:rsidRPr="009C2B37">
              <w:rPr>
                <w:i/>
                <w:u w:val="single"/>
                <w:lang w:eastAsia="uk-UA"/>
              </w:rPr>
              <w:t>має правовий статус товариства з обмеженою відповідальністю або товариства з додатковою відповідальністю</w:t>
            </w:r>
            <w:r w:rsidR="00803EC4">
              <w:rPr>
                <w:i/>
                <w:u w:val="single"/>
                <w:lang w:eastAsia="uk-UA"/>
              </w:rPr>
              <w:t xml:space="preserve"> </w:t>
            </w:r>
            <w:r w:rsidRPr="009C2B37">
              <w:rPr>
                <w:i/>
                <w:lang w:eastAsia="uk-UA"/>
              </w:rPr>
              <w:t>та зазначене рішення містить дозвіл на укладання договорів в залежності від вартості чистих активів товариства (відповідно до вимог ст.44 Закону України «</w:t>
            </w:r>
            <w:r w:rsidRPr="009C2B37">
              <w:rPr>
                <w:bCs/>
                <w:i/>
                <w:shd w:val="clear" w:color="auto" w:fill="FFFFFF"/>
                <w:lang w:eastAsia="en-US"/>
              </w:rPr>
              <w:t>Про товариства з обмеженою та додатковою</w:t>
            </w:r>
            <w:r w:rsidRPr="009C2B37">
              <w:rPr>
                <w:bCs/>
                <w:i/>
                <w:color w:val="333333"/>
                <w:shd w:val="clear" w:color="auto" w:fill="FFFFFF"/>
                <w:lang w:eastAsia="en-US"/>
              </w:rPr>
              <w:t xml:space="preserve"> відповідальністю»),</w:t>
            </w:r>
            <w:r w:rsidRPr="009C2B37">
              <w:rPr>
                <w:i/>
                <w:lang w:eastAsia="uk-UA"/>
              </w:rPr>
              <w:t xml:space="preserve"> такий </w:t>
            </w:r>
            <w:r w:rsidRPr="009C2B37">
              <w:rPr>
                <w:i/>
                <w:u w:val="single"/>
                <w:lang w:eastAsia="uk-UA"/>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9C2B37">
              <w:rPr>
                <w:i/>
                <w:lang w:eastAsia="uk-UA"/>
              </w:rPr>
              <w:t xml:space="preserve">. </w:t>
            </w:r>
            <w:r w:rsidRPr="009C2B37">
              <w:rPr>
                <w:i/>
                <w:u w:val="single"/>
                <w:lang w:eastAsia="en-US"/>
              </w:rPr>
              <w:t>У разі відсутності обмежень щодо укладення договору(</w:t>
            </w:r>
            <w:proofErr w:type="spellStart"/>
            <w:r w:rsidRPr="009C2B37">
              <w:rPr>
                <w:i/>
                <w:u w:val="single"/>
                <w:lang w:eastAsia="en-US"/>
              </w:rPr>
              <w:t>ів</w:t>
            </w:r>
            <w:proofErr w:type="spellEnd"/>
            <w:r w:rsidRPr="009C2B37">
              <w:rPr>
                <w:i/>
                <w:u w:val="single"/>
                <w:lang w:eastAsia="en-US"/>
              </w:rPr>
              <w:t>) надати довідку в довільній формі за підписом уповноваженої особи Учасника з відповідною інформацією та зазначенням підстав їх відсутності</w:t>
            </w:r>
            <w:r w:rsidRPr="009C2B37">
              <w:rPr>
                <w:i/>
                <w:lang w:eastAsia="en-US"/>
              </w:rPr>
              <w:t>.</w:t>
            </w:r>
            <w:r w:rsidR="00803EC4">
              <w:rPr>
                <w:i/>
                <w:lang w:eastAsia="en-US"/>
              </w:rPr>
              <w:t xml:space="preserve"> </w:t>
            </w:r>
            <w:r w:rsidRPr="009C2B37">
              <w:rPr>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150582A" w14:textId="77777777" w:rsidR="007048EF" w:rsidRPr="009C2B37" w:rsidRDefault="007048EF" w:rsidP="009C2B37">
            <w:pPr>
              <w:shd w:val="clear" w:color="auto" w:fill="FFFFFF"/>
              <w:ind w:firstLine="218"/>
              <w:jc w:val="both"/>
              <w:rPr>
                <w:color w:val="000000"/>
                <w:shd w:val="clear" w:color="auto" w:fill="FFFFFF"/>
              </w:rPr>
            </w:pPr>
            <w:r w:rsidRPr="009C2B37">
              <w:rPr>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25301F9" w14:textId="77777777" w:rsidR="007048EF" w:rsidRPr="009C2B37" w:rsidRDefault="007048EF" w:rsidP="009C2B37">
            <w:pPr>
              <w:shd w:val="clear" w:color="auto" w:fill="FFFFFF"/>
              <w:ind w:firstLine="218"/>
              <w:jc w:val="both"/>
            </w:pPr>
            <w:r w:rsidRPr="009C2B37">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57F8892" w14:textId="77777777" w:rsidR="007048EF" w:rsidRPr="009C2B37" w:rsidRDefault="007048EF" w:rsidP="009C2B37">
            <w:pPr>
              <w:shd w:val="clear" w:color="auto" w:fill="FFFFFF"/>
              <w:ind w:firstLine="218"/>
              <w:jc w:val="both"/>
              <w:rPr>
                <w:bCs/>
              </w:rPr>
            </w:pPr>
            <w:r w:rsidRPr="009C2B37">
              <w:rPr>
                <w:bCs/>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18A71E16" w14:textId="77777777" w:rsidR="007048EF" w:rsidRPr="009C2B37" w:rsidRDefault="007048EF" w:rsidP="009C2B37">
            <w:pPr>
              <w:shd w:val="clear" w:color="auto" w:fill="FFFFFF"/>
              <w:ind w:firstLine="218"/>
              <w:jc w:val="both"/>
              <w:rPr>
                <w:bCs/>
                <w:lang w:eastAsia="en-US"/>
              </w:rPr>
            </w:pPr>
            <w:r w:rsidRPr="009C2B37">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w:t>
            </w:r>
            <w:r w:rsidRPr="009C2B37">
              <w:rPr>
                <w:bCs/>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14:paraId="5E39EBAF" w14:textId="77777777" w:rsidR="007048EF" w:rsidRPr="009C2B37" w:rsidRDefault="007048EF" w:rsidP="009C2B37">
            <w:pPr>
              <w:shd w:val="clear" w:color="auto" w:fill="FFFFFF"/>
              <w:ind w:firstLine="218"/>
              <w:jc w:val="both"/>
              <w:rPr>
                <w:lang w:eastAsia="en-US"/>
              </w:rPr>
            </w:pPr>
            <w:r w:rsidRPr="009C2B37">
              <w:rPr>
                <w:lang w:eastAsia="en-US"/>
              </w:rPr>
              <w:t xml:space="preserve">Відсутність документів, що не передбачені законодавством для учасників </w:t>
            </w:r>
            <w:r w:rsidRPr="009C2B37">
              <w:t>–</w:t>
            </w:r>
            <w:r w:rsidRPr="009C2B37">
              <w:rPr>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F139387" w14:textId="1719240F" w:rsidR="007048EF" w:rsidRPr="009C2B37" w:rsidRDefault="007048EF" w:rsidP="009C2B37">
            <w:pPr>
              <w:shd w:val="clear" w:color="auto" w:fill="FFFFFF"/>
              <w:ind w:firstLine="218"/>
              <w:jc w:val="both"/>
            </w:pPr>
            <w:r w:rsidRPr="009C2B37">
              <w:t>У разі, якщо</w:t>
            </w:r>
            <w:r w:rsidR="00803EC4">
              <w:t xml:space="preserve"> </w:t>
            </w:r>
            <w:r w:rsidRPr="009C2B37">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D0FA504" w14:textId="77777777" w:rsidR="007048EF" w:rsidRPr="009C2B37" w:rsidRDefault="007048EF" w:rsidP="009C2B37">
            <w:pPr>
              <w:widowControl w:val="0"/>
              <w:shd w:val="clear" w:color="auto" w:fill="FFFFFF"/>
              <w:ind w:firstLine="194"/>
              <w:jc w:val="both"/>
            </w:pPr>
            <w:r w:rsidRPr="009C2B37">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7048EF" w:rsidRPr="00E5306A" w14:paraId="3EE7D61D" w14:textId="77777777" w:rsidTr="00C1415D">
        <w:trPr>
          <w:trHeight w:val="520"/>
          <w:jc w:val="center"/>
        </w:trPr>
        <w:tc>
          <w:tcPr>
            <w:tcW w:w="575" w:type="dxa"/>
            <w:shd w:val="clear" w:color="auto" w:fill="FFFFFF"/>
          </w:tcPr>
          <w:p w14:paraId="2A11C14B" w14:textId="77777777" w:rsidR="007048EF" w:rsidRPr="009C2B37" w:rsidRDefault="007048EF" w:rsidP="009C2B37">
            <w:pPr>
              <w:widowControl w:val="0"/>
              <w:shd w:val="clear" w:color="auto" w:fill="FFFFFF"/>
              <w:jc w:val="center"/>
              <w:rPr>
                <w:b/>
                <w:bCs/>
              </w:rPr>
            </w:pPr>
            <w:r w:rsidRPr="009C2B37">
              <w:rPr>
                <w:b/>
                <w:bCs/>
              </w:rPr>
              <w:t>2</w:t>
            </w:r>
          </w:p>
        </w:tc>
        <w:tc>
          <w:tcPr>
            <w:tcW w:w="2824" w:type="dxa"/>
            <w:shd w:val="clear" w:color="auto" w:fill="FFFFFF"/>
          </w:tcPr>
          <w:p w14:paraId="06313656" w14:textId="77777777" w:rsidR="007048EF" w:rsidRPr="0018729E" w:rsidRDefault="007048EF" w:rsidP="009C2B37">
            <w:pPr>
              <w:widowControl w:val="0"/>
              <w:shd w:val="clear" w:color="auto" w:fill="FFFFFF"/>
            </w:pPr>
            <w:r w:rsidRPr="009C2B37">
              <w:rPr>
                <w:b/>
                <w:color w:val="000000"/>
                <w:shd w:val="clear" w:color="auto" w:fill="FFFFFF"/>
              </w:rPr>
              <w:t>Розмір та умови надання забезпечення тендерних пропозицій</w:t>
            </w:r>
          </w:p>
        </w:tc>
        <w:tc>
          <w:tcPr>
            <w:tcW w:w="6344" w:type="dxa"/>
            <w:shd w:val="clear" w:color="auto" w:fill="FFFFFF"/>
          </w:tcPr>
          <w:p w14:paraId="28FE3DC9" w14:textId="77777777" w:rsidR="007048EF" w:rsidRPr="009C2B37" w:rsidRDefault="007048EF" w:rsidP="009C2B37">
            <w:pPr>
              <w:shd w:val="clear" w:color="auto" w:fill="FFFFFF"/>
              <w:ind w:firstLine="193"/>
              <w:jc w:val="both"/>
            </w:pPr>
            <w:bookmarkStart w:id="3" w:name="gjdgxs" w:colFirst="0" w:colLast="0"/>
            <w:bookmarkEnd w:id="3"/>
            <w:r w:rsidRPr="009C2B37">
              <w:rPr>
                <w:b/>
              </w:rPr>
              <w:t>Забезпечення тендерної пропозиції не вимагається</w:t>
            </w:r>
            <w:r w:rsidRPr="009C2B37">
              <w:t>.</w:t>
            </w:r>
          </w:p>
          <w:p w14:paraId="3C9518DE" w14:textId="77777777" w:rsidR="007048EF" w:rsidRPr="009C2B37" w:rsidRDefault="007048EF" w:rsidP="009C2B37">
            <w:pPr>
              <w:shd w:val="clear" w:color="auto" w:fill="FFFFFF"/>
              <w:jc w:val="both"/>
              <w:rPr>
                <w:b/>
                <w:i/>
                <w:iCs/>
                <w:color w:val="000000"/>
                <w:shd w:val="clear" w:color="auto" w:fill="FFFFFF"/>
                <w:lang w:eastAsia="uk-UA"/>
              </w:rPr>
            </w:pPr>
          </w:p>
        </w:tc>
      </w:tr>
      <w:tr w:rsidR="007048EF" w:rsidRPr="00E5306A" w14:paraId="77780431" w14:textId="77777777" w:rsidTr="00C1415D">
        <w:trPr>
          <w:trHeight w:val="520"/>
          <w:jc w:val="center"/>
        </w:trPr>
        <w:tc>
          <w:tcPr>
            <w:tcW w:w="575" w:type="dxa"/>
            <w:shd w:val="clear" w:color="auto" w:fill="FFFFFF"/>
          </w:tcPr>
          <w:p w14:paraId="5F0DEBBA" w14:textId="77777777" w:rsidR="007048EF" w:rsidRPr="009C2B37" w:rsidRDefault="007048EF" w:rsidP="009C2B37">
            <w:pPr>
              <w:widowControl w:val="0"/>
              <w:shd w:val="clear" w:color="auto" w:fill="FFFFFF"/>
              <w:jc w:val="center"/>
              <w:rPr>
                <w:b/>
                <w:bCs/>
              </w:rPr>
            </w:pPr>
            <w:r w:rsidRPr="009C2B37">
              <w:rPr>
                <w:b/>
                <w:bCs/>
              </w:rPr>
              <w:t>3</w:t>
            </w:r>
          </w:p>
        </w:tc>
        <w:tc>
          <w:tcPr>
            <w:tcW w:w="2824" w:type="dxa"/>
            <w:shd w:val="clear" w:color="auto" w:fill="FFFFFF"/>
          </w:tcPr>
          <w:p w14:paraId="34192C91" w14:textId="77777777" w:rsidR="007048EF" w:rsidRPr="009C2B37" w:rsidRDefault="007048EF" w:rsidP="009C2B37">
            <w:pPr>
              <w:widowControl w:val="0"/>
              <w:shd w:val="clear" w:color="auto" w:fill="FFFFFF"/>
              <w:rPr>
                <w:b/>
                <w:lang w:eastAsia="uk-UA"/>
              </w:rPr>
            </w:pPr>
            <w:r w:rsidRPr="009C2B37">
              <w:rPr>
                <w:b/>
                <w:lang w:eastAsia="uk-UA"/>
              </w:rPr>
              <w:t>Умови повернення чи неповернення забезпечення тендерної пропозиції</w:t>
            </w:r>
          </w:p>
        </w:tc>
        <w:tc>
          <w:tcPr>
            <w:tcW w:w="6344" w:type="dxa"/>
            <w:shd w:val="clear" w:color="auto" w:fill="FFFFFF"/>
          </w:tcPr>
          <w:p w14:paraId="44CF8307" w14:textId="77777777" w:rsidR="007048EF" w:rsidRPr="009C2B37" w:rsidRDefault="007048EF" w:rsidP="009C2B37">
            <w:pPr>
              <w:widowControl w:val="0"/>
              <w:ind w:right="113"/>
              <w:jc w:val="both"/>
              <w:rPr>
                <w:b/>
                <w:bCs/>
              </w:rPr>
            </w:pPr>
            <w:r w:rsidRPr="009C2B37">
              <w:rPr>
                <w:b/>
                <w:bCs/>
                <w:color w:val="000000"/>
                <w:shd w:val="clear" w:color="auto" w:fill="FFFFFF"/>
              </w:rPr>
              <w:t>Не передбачається</w:t>
            </w:r>
          </w:p>
          <w:p w14:paraId="67E280E7" w14:textId="77777777" w:rsidR="007048EF" w:rsidRPr="009C2B37" w:rsidRDefault="007048EF" w:rsidP="009C2B37">
            <w:pPr>
              <w:shd w:val="clear" w:color="auto" w:fill="FFFFFF"/>
              <w:ind w:firstLine="338"/>
              <w:jc w:val="both"/>
              <w:rPr>
                <w:b/>
              </w:rPr>
            </w:pPr>
          </w:p>
        </w:tc>
      </w:tr>
      <w:tr w:rsidR="007048EF" w:rsidRPr="00E5306A" w14:paraId="282FD510" w14:textId="77777777" w:rsidTr="00C1415D">
        <w:trPr>
          <w:trHeight w:val="520"/>
          <w:jc w:val="center"/>
        </w:trPr>
        <w:tc>
          <w:tcPr>
            <w:tcW w:w="575" w:type="dxa"/>
          </w:tcPr>
          <w:p w14:paraId="5245C9AE" w14:textId="77777777" w:rsidR="007048EF" w:rsidRPr="009C2B37" w:rsidRDefault="007048EF" w:rsidP="009C2B37">
            <w:pPr>
              <w:widowControl w:val="0"/>
              <w:shd w:val="clear" w:color="auto" w:fill="FFFFFF"/>
              <w:rPr>
                <w:b/>
                <w:bCs/>
              </w:rPr>
            </w:pPr>
            <w:r w:rsidRPr="009C2B37">
              <w:rPr>
                <w:b/>
              </w:rPr>
              <w:t>4</w:t>
            </w:r>
          </w:p>
        </w:tc>
        <w:tc>
          <w:tcPr>
            <w:tcW w:w="2824" w:type="dxa"/>
          </w:tcPr>
          <w:p w14:paraId="5A56F80B" w14:textId="77777777" w:rsidR="007048EF" w:rsidRPr="009C2B37" w:rsidRDefault="007048EF" w:rsidP="009C2B37">
            <w:pPr>
              <w:widowControl w:val="0"/>
              <w:shd w:val="clear" w:color="auto" w:fill="FFFFFF"/>
              <w:rPr>
                <w:b/>
                <w:lang w:eastAsia="uk-UA"/>
              </w:rPr>
            </w:pPr>
            <w:r w:rsidRPr="009C2B37">
              <w:rPr>
                <w:b/>
              </w:rPr>
              <w:t>Строк дії тендерної пропозиції, протягом якого тендерні пропозиції вважаються дійсними</w:t>
            </w:r>
          </w:p>
        </w:tc>
        <w:tc>
          <w:tcPr>
            <w:tcW w:w="6344" w:type="dxa"/>
            <w:vAlign w:val="center"/>
          </w:tcPr>
          <w:p w14:paraId="5576A40C"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Тендерні пропозиції вважаються дійсними протягом 120 (ста двадцяти) днів із дати кінцевого строку подання тендерних пропозицій. </w:t>
            </w:r>
          </w:p>
          <w:p w14:paraId="43804956"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8A2E14"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Учасник процедури закупівлі має право:</w:t>
            </w:r>
          </w:p>
          <w:p w14:paraId="6F1673D4"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B667F8E"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6384806" w14:textId="77777777" w:rsidR="007048EF" w:rsidRPr="00B73AD3" w:rsidRDefault="007048EF" w:rsidP="009C2B37">
            <w:pPr>
              <w:pStyle w:val="affd"/>
              <w:tabs>
                <w:tab w:val="left" w:pos="354"/>
                <w:tab w:val="left" w:pos="513"/>
              </w:tabs>
              <w:suppressAutoHyphens w:val="0"/>
              <w:ind w:firstLine="332"/>
              <w:jc w:val="both"/>
              <w:rPr>
                <w:rFonts w:ascii="Times New Roman" w:hAnsi="Times New Roman"/>
                <w:sz w:val="24"/>
                <w:szCs w:val="24"/>
                <w:lang w:eastAsia="ru-RU"/>
              </w:rPr>
            </w:pPr>
            <w:r w:rsidRPr="00B73AD3">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48EF" w:rsidRPr="00E5306A" w14:paraId="5662438C" w14:textId="77777777" w:rsidTr="00C1415D">
        <w:trPr>
          <w:trHeight w:val="520"/>
          <w:jc w:val="center"/>
        </w:trPr>
        <w:tc>
          <w:tcPr>
            <w:tcW w:w="575" w:type="dxa"/>
          </w:tcPr>
          <w:p w14:paraId="4E0D9A35" w14:textId="77777777" w:rsidR="007048EF" w:rsidRPr="009C2B37" w:rsidRDefault="007048EF" w:rsidP="009C2B37">
            <w:pPr>
              <w:widowControl w:val="0"/>
              <w:shd w:val="clear" w:color="auto" w:fill="FFFFFF"/>
              <w:rPr>
                <w:b/>
                <w:bCs/>
              </w:rPr>
            </w:pPr>
            <w:r w:rsidRPr="009C2B37">
              <w:rPr>
                <w:b/>
              </w:rPr>
              <w:t>5</w:t>
            </w:r>
          </w:p>
        </w:tc>
        <w:tc>
          <w:tcPr>
            <w:tcW w:w="2824" w:type="dxa"/>
          </w:tcPr>
          <w:p w14:paraId="7AE1C375" w14:textId="77777777" w:rsidR="007048EF" w:rsidRPr="0018729E" w:rsidRDefault="007048EF" w:rsidP="009C2B37">
            <w:pPr>
              <w:widowControl w:val="0"/>
              <w:shd w:val="clear" w:color="auto" w:fill="FFFFFF"/>
            </w:pPr>
            <w:r w:rsidRPr="009C2B37">
              <w:rPr>
                <w:b/>
              </w:rPr>
              <w:t>Кваліфікаційні критерії процедури закупівлі</w:t>
            </w:r>
          </w:p>
        </w:tc>
        <w:tc>
          <w:tcPr>
            <w:tcW w:w="6344" w:type="dxa"/>
            <w:vAlign w:val="center"/>
          </w:tcPr>
          <w:p w14:paraId="42146866" w14:textId="77777777" w:rsidR="007048EF" w:rsidRPr="002A6D11" w:rsidRDefault="007048EF" w:rsidP="009C2B37">
            <w:pPr>
              <w:tabs>
                <w:tab w:val="left" w:pos="371"/>
              </w:tabs>
              <w:ind w:firstLine="334"/>
              <w:jc w:val="both"/>
            </w:pPr>
            <w:r w:rsidRPr="002A6D11">
              <w:t>Замовник установлює один або декілька кваліфікаційних критеріїв відповідно до статті 16 Закону.</w:t>
            </w:r>
          </w:p>
          <w:p w14:paraId="23F5E580" w14:textId="77777777" w:rsidR="007048EF" w:rsidRPr="009C2B37" w:rsidRDefault="007048EF" w:rsidP="009C2B37">
            <w:pPr>
              <w:tabs>
                <w:tab w:val="left" w:pos="371"/>
              </w:tabs>
              <w:ind w:firstLine="334"/>
              <w:jc w:val="both"/>
              <w:rPr>
                <w:b/>
                <w:shd w:val="clear" w:color="auto" w:fill="FFD966"/>
              </w:rPr>
            </w:pPr>
            <w:r w:rsidRPr="002A6D11">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9C2B37">
              <w:rPr>
                <w:b/>
                <w:shd w:val="clear" w:color="auto" w:fill="FFFFFF"/>
              </w:rPr>
              <w:t>додатком 2</w:t>
            </w:r>
            <w:r w:rsidRPr="009C2B37">
              <w:rPr>
                <w:shd w:val="clear" w:color="auto" w:fill="FFFFFF"/>
              </w:rPr>
              <w:t xml:space="preserve"> до тендерної документації.</w:t>
            </w:r>
          </w:p>
          <w:p w14:paraId="2B722E2D" w14:textId="77777777" w:rsidR="007048EF" w:rsidRPr="009C2B37" w:rsidRDefault="007048EF" w:rsidP="009C2B37">
            <w:pPr>
              <w:widowControl w:val="0"/>
              <w:shd w:val="clear" w:color="auto" w:fill="FFFFFF"/>
              <w:ind w:firstLine="338"/>
              <w:jc w:val="both"/>
              <w:rPr>
                <w:lang w:eastAsia="uk-UA"/>
              </w:rPr>
            </w:pPr>
            <w:r w:rsidRPr="009C2B37">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048EF" w:rsidRPr="00E5306A" w14:paraId="70D3AEED" w14:textId="77777777" w:rsidTr="00C1415D">
        <w:trPr>
          <w:trHeight w:val="520"/>
          <w:jc w:val="center"/>
        </w:trPr>
        <w:tc>
          <w:tcPr>
            <w:tcW w:w="575" w:type="dxa"/>
            <w:shd w:val="clear" w:color="auto" w:fill="FFFFFF"/>
          </w:tcPr>
          <w:p w14:paraId="12C62B7A" w14:textId="77777777" w:rsidR="007048EF" w:rsidRPr="009C2B37" w:rsidRDefault="007048EF" w:rsidP="009C2B37">
            <w:pPr>
              <w:widowControl w:val="0"/>
              <w:shd w:val="clear" w:color="auto" w:fill="FFFFFF"/>
              <w:rPr>
                <w:b/>
                <w:bCs/>
              </w:rPr>
            </w:pPr>
            <w:r w:rsidRPr="009C2B37">
              <w:rPr>
                <w:b/>
              </w:rPr>
              <w:t>6</w:t>
            </w:r>
          </w:p>
        </w:tc>
        <w:tc>
          <w:tcPr>
            <w:tcW w:w="2824" w:type="dxa"/>
            <w:shd w:val="clear" w:color="auto" w:fill="FFFFFF"/>
          </w:tcPr>
          <w:p w14:paraId="577EA416" w14:textId="77777777" w:rsidR="007048EF" w:rsidRPr="009C2B37" w:rsidRDefault="007048EF" w:rsidP="009C2B37">
            <w:pPr>
              <w:widowControl w:val="0"/>
              <w:shd w:val="clear" w:color="auto" w:fill="FFFFFF"/>
              <w:rPr>
                <w:b/>
                <w:lang w:eastAsia="uk-UA"/>
              </w:rPr>
            </w:pPr>
            <w:r w:rsidRPr="009C2B37">
              <w:rPr>
                <w:b/>
              </w:rPr>
              <w:t>Підстави для відмови учаснику в участі у процедурі закупівлі передбачені пунктом 47Особливостей</w:t>
            </w:r>
          </w:p>
        </w:tc>
        <w:tc>
          <w:tcPr>
            <w:tcW w:w="6344" w:type="dxa"/>
            <w:shd w:val="clear" w:color="auto" w:fill="FFFFFF"/>
            <w:vAlign w:val="center"/>
          </w:tcPr>
          <w:p w14:paraId="3069C5BF" w14:textId="77777777" w:rsidR="007048EF" w:rsidRDefault="007048EF" w:rsidP="009C2B37">
            <w:pPr>
              <w:widowControl w:val="0"/>
              <w:shd w:val="clear" w:color="auto" w:fill="FFFFFF"/>
              <w:jc w:val="both"/>
            </w:pPr>
            <w:r>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D3FD7C" w14:textId="77777777" w:rsidR="007048EF" w:rsidRDefault="007048EF" w:rsidP="009C2B37">
            <w:pPr>
              <w:widowControl w:val="0"/>
              <w:shd w:val="clear" w:color="auto" w:fill="FFFFFF"/>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B07ABB" w14:textId="77777777" w:rsidR="007048EF" w:rsidRDefault="007048EF" w:rsidP="009C2B37">
            <w:pPr>
              <w:widowControl w:val="0"/>
              <w:shd w:val="clear" w:color="auto" w:fill="FFFFFF"/>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14611501" w14:textId="77777777" w:rsidR="007048EF" w:rsidRDefault="007048EF" w:rsidP="009C2B37">
            <w:pPr>
              <w:widowControl w:val="0"/>
              <w:shd w:val="clear" w:color="auto" w:fill="FFFFFF"/>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F7C43" w14:textId="77777777" w:rsidR="007048EF" w:rsidRDefault="007048EF" w:rsidP="009C2B37">
            <w:pPr>
              <w:widowControl w:val="0"/>
              <w:shd w:val="clear" w:color="auto" w:fill="FFFFFF"/>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EFEF952" w14:textId="77777777" w:rsidR="007048EF" w:rsidRDefault="007048EF" w:rsidP="009C2B37">
            <w:pPr>
              <w:widowControl w:val="0"/>
              <w:shd w:val="clear" w:color="auto" w:fill="FFFFFF"/>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AF96AF" w14:textId="77777777" w:rsidR="007048EF" w:rsidRDefault="007048EF" w:rsidP="009C2B37">
            <w:pPr>
              <w:widowControl w:val="0"/>
              <w:shd w:val="clear" w:color="auto" w:fill="FFFFFF"/>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346D86" w14:textId="77777777" w:rsidR="007048EF" w:rsidRDefault="007048EF" w:rsidP="009C2B37">
            <w:pPr>
              <w:widowControl w:val="0"/>
              <w:shd w:val="clear" w:color="auto" w:fill="FFFFFF"/>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5A7F21" w14:textId="77777777" w:rsidR="007048EF" w:rsidRDefault="007048EF" w:rsidP="009C2B37">
            <w:pPr>
              <w:widowControl w:val="0"/>
              <w:shd w:val="clear" w:color="auto" w:fill="FFFFFF"/>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29CBD979" w14:textId="77777777" w:rsidR="007048EF" w:rsidRDefault="007048EF" w:rsidP="009C2B37">
            <w:pPr>
              <w:widowControl w:val="0"/>
              <w:shd w:val="clear" w:color="auto" w:fill="FFFFFF"/>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D18C" w14:textId="77777777" w:rsidR="007048EF" w:rsidRDefault="007048EF" w:rsidP="009C2B37">
            <w:pPr>
              <w:widowControl w:val="0"/>
              <w:shd w:val="clear" w:color="auto" w:fill="FFFFFF"/>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0DB27D" w14:textId="1105AB03" w:rsidR="007048EF" w:rsidRDefault="007048EF" w:rsidP="009C2B37">
            <w:pPr>
              <w:widowControl w:val="0"/>
              <w:shd w:val="clear" w:color="auto" w:fill="FFFFFF"/>
              <w:jc w:val="both"/>
            </w:pPr>
            <w:r>
              <w:t xml:space="preserve">11) </w:t>
            </w:r>
            <w:r w:rsidR="00566829" w:rsidRPr="00803EC4">
              <w:rPr>
                <w:color w:val="000000" w:themeColor="text1"/>
                <w:shd w:val="clear" w:color="auto" w:fill="FFFFFF"/>
              </w:rPr>
              <w:t xml:space="preserve">учасник процедури закупівлі або кінцевий </w:t>
            </w:r>
            <w:proofErr w:type="spellStart"/>
            <w:r w:rsidR="00566829" w:rsidRPr="00803EC4">
              <w:rPr>
                <w:color w:val="000000" w:themeColor="text1"/>
                <w:shd w:val="clear" w:color="auto" w:fill="FFFFFF"/>
              </w:rPr>
              <w:t>бенефіціарний</w:t>
            </w:r>
            <w:proofErr w:type="spellEnd"/>
            <w:r w:rsidR="00566829" w:rsidRPr="00803EC4">
              <w:rPr>
                <w:color w:val="000000" w:themeColor="text1"/>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00803EC4" w:rsidRPr="00803EC4">
              <w:rPr>
                <w:color w:val="000000" w:themeColor="text1"/>
                <w:shd w:val="clear" w:color="auto" w:fill="FFFFFF"/>
              </w:rPr>
              <w:t xml:space="preserve"> </w:t>
            </w:r>
            <w:hyperlink r:id="rId9" w:tgtFrame="_blank" w:history="1">
              <w:r w:rsidR="00566829" w:rsidRPr="00803EC4">
                <w:rPr>
                  <w:rStyle w:val="affff1"/>
                  <w:color w:val="000000" w:themeColor="text1"/>
                  <w:shd w:val="clear" w:color="auto" w:fill="FFFFFF"/>
                </w:rPr>
                <w:t>Законом України</w:t>
              </w:r>
            </w:hyperlink>
            <w:r w:rsidR="00566829" w:rsidRPr="00803EC4">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r w:rsidRPr="00803EC4">
              <w:t>;</w:t>
            </w:r>
          </w:p>
          <w:p w14:paraId="16853BF5" w14:textId="77777777" w:rsidR="007048EF" w:rsidRDefault="007048EF" w:rsidP="009C2B37">
            <w:pPr>
              <w:widowControl w:val="0"/>
              <w:shd w:val="clear" w:color="auto" w:fill="FFFFFF"/>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59D19E" w14:textId="77777777" w:rsidR="007048EF" w:rsidRDefault="007048EF" w:rsidP="009C2B37">
            <w:pPr>
              <w:widowControl w:val="0"/>
              <w:shd w:val="clear" w:color="auto" w:fill="FFFFFF"/>
              <w:jc w:val="both"/>
            </w:pP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CB42EF" w14:textId="77777777" w:rsidR="007048EF" w:rsidRPr="00AD6631" w:rsidRDefault="007048EF" w:rsidP="009C2B37">
            <w:pPr>
              <w:widowControl w:val="0"/>
              <w:shd w:val="clear" w:color="auto" w:fill="FFFFFF"/>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Учасник може надати у складі пропозиції окрему довідку у довільній формі щодо відсутності підстав, визначених у пункті 47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048EF" w:rsidRPr="00E5306A" w14:paraId="47E898C1" w14:textId="77777777" w:rsidTr="00C1415D">
        <w:trPr>
          <w:trHeight w:val="520"/>
          <w:jc w:val="center"/>
        </w:trPr>
        <w:tc>
          <w:tcPr>
            <w:tcW w:w="575" w:type="dxa"/>
            <w:shd w:val="clear" w:color="auto" w:fill="FFFFFF"/>
          </w:tcPr>
          <w:p w14:paraId="03EAADB7" w14:textId="77777777" w:rsidR="007048EF" w:rsidRPr="009C2B37" w:rsidRDefault="007048EF" w:rsidP="009C2B37">
            <w:pPr>
              <w:widowControl w:val="0"/>
              <w:shd w:val="clear" w:color="auto" w:fill="FFFFFF"/>
              <w:rPr>
                <w:b/>
                <w:bCs/>
              </w:rPr>
            </w:pPr>
            <w:r w:rsidRPr="009C2B37">
              <w:rPr>
                <w:b/>
              </w:rPr>
              <w:t>7</w:t>
            </w:r>
          </w:p>
        </w:tc>
        <w:tc>
          <w:tcPr>
            <w:tcW w:w="2824" w:type="dxa"/>
            <w:shd w:val="clear" w:color="auto" w:fill="FFFFFF"/>
          </w:tcPr>
          <w:p w14:paraId="5D170372" w14:textId="77777777" w:rsidR="007048EF" w:rsidRPr="009C2B37" w:rsidRDefault="007048EF" w:rsidP="009C2B37">
            <w:pPr>
              <w:widowControl w:val="0"/>
              <w:shd w:val="clear" w:color="auto" w:fill="FFFFFF"/>
              <w:rPr>
                <w:b/>
                <w:bCs/>
              </w:rPr>
            </w:pPr>
            <w:r w:rsidRPr="009C2B37">
              <w:rPr>
                <w:b/>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44" w:type="dxa"/>
            <w:shd w:val="clear" w:color="auto" w:fill="FFFFFF"/>
            <w:vAlign w:val="center"/>
          </w:tcPr>
          <w:p w14:paraId="56EC0E92" w14:textId="551DC8B9" w:rsidR="007048EF" w:rsidRPr="00B73AD3" w:rsidRDefault="007048EF" w:rsidP="009C2B37">
            <w:pPr>
              <w:pStyle w:val="affd"/>
              <w:ind w:firstLine="334"/>
              <w:jc w:val="both"/>
              <w:rPr>
                <w:rFonts w:ascii="Times New Roman" w:hAnsi="Times New Roman"/>
                <w:b/>
                <w:sz w:val="24"/>
                <w:szCs w:val="24"/>
                <w:shd w:val="clear" w:color="auto" w:fill="FFD966"/>
                <w:lang w:eastAsia="ru-RU"/>
              </w:rPr>
            </w:pPr>
            <w:r w:rsidRPr="00B73AD3">
              <w:rPr>
                <w:rFonts w:ascii="Times New Roman" w:hAnsi="Times New Roman"/>
                <w:sz w:val="24"/>
                <w:szCs w:val="24"/>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00803EC4">
              <w:rPr>
                <w:rFonts w:ascii="Times New Roman" w:hAnsi="Times New Roman"/>
                <w:sz w:val="24"/>
                <w:szCs w:val="24"/>
                <w:shd w:val="clear" w:color="auto" w:fill="FFFFFF"/>
              </w:rPr>
              <w:t xml:space="preserve"> </w:t>
            </w:r>
            <w:r w:rsidRPr="00B73AD3">
              <w:rPr>
                <w:rFonts w:ascii="Times New Roman" w:hAnsi="Times New Roman"/>
                <w:b/>
                <w:sz w:val="24"/>
                <w:szCs w:val="24"/>
                <w:shd w:val="clear" w:color="auto" w:fill="FFFFFF"/>
                <w:lang w:eastAsia="ru-RU"/>
              </w:rPr>
              <w:t>додатку 3</w:t>
            </w:r>
            <w:r w:rsidRPr="00B73AD3">
              <w:rPr>
                <w:rFonts w:ascii="Times New Roman" w:hAnsi="Times New Roman"/>
                <w:sz w:val="24"/>
                <w:szCs w:val="24"/>
                <w:shd w:val="clear" w:color="auto" w:fill="FFFFFF"/>
                <w:lang w:eastAsia="ru-RU"/>
              </w:rPr>
              <w:t xml:space="preserve"> до тендерної документації.</w:t>
            </w:r>
          </w:p>
          <w:p w14:paraId="38F7CEEE" w14:textId="77777777" w:rsidR="007048EF" w:rsidRPr="00B73AD3" w:rsidRDefault="007048EF" w:rsidP="009C2B37">
            <w:pPr>
              <w:pStyle w:val="affd"/>
              <w:shd w:val="clear" w:color="auto" w:fill="FFFFFF"/>
              <w:ind w:firstLine="334"/>
              <w:jc w:val="both"/>
              <w:rPr>
                <w:rFonts w:ascii="Times New Roman" w:hAnsi="Times New Roman"/>
                <w:sz w:val="24"/>
                <w:szCs w:val="24"/>
                <w:shd w:val="clear" w:color="auto" w:fill="FFFFFF"/>
                <w:lang w:eastAsia="ru-RU"/>
              </w:rPr>
            </w:pPr>
            <w:r w:rsidRPr="00B73AD3">
              <w:rPr>
                <w:rFonts w:ascii="Times New Roman" w:hAnsi="Times New Roman"/>
                <w:sz w:val="24"/>
                <w:szCs w:val="24"/>
                <w:lang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B73AD3">
              <w:rPr>
                <w:rFonts w:ascii="Times New Roman" w:hAnsi="Times New Roman"/>
                <w:b/>
                <w:sz w:val="24"/>
                <w:szCs w:val="24"/>
                <w:shd w:val="clear" w:color="auto" w:fill="FFFFFF"/>
                <w:lang w:eastAsia="ru-RU"/>
              </w:rPr>
              <w:t xml:space="preserve"> додатку 3</w:t>
            </w:r>
            <w:r w:rsidRPr="00B73AD3">
              <w:rPr>
                <w:rFonts w:ascii="Times New Roman" w:hAnsi="Times New Roman"/>
                <w:sz w:val="24"/>
                <w:szCs w:val="24"/>
                <w:shd w:val="clear" w:color="auto" w:fill="FFFFFF"/>
                <w:lang w:eastAsia="ru-RU"/>
              </w:rPr>
              <w:t>до тендерної документації.</w:t>
            </w:r>
          </w:p>
          <w:p w14:paraId="15CA5CC7" w14:textId="77777777" w:rsidR="007048EF" w:rsidRPr="00E44BBD" w:rsidRDefault="007048EF" w:rsidP="009C2B37">
            <w:pPr>
              <w:tabs>
                <w:tab w:val="left" w:pos="1134"/>
                <w:tab w:val="left" w:pos="1560"/>
              </w:tabs>
              <w:ind w:firstLine="709"/>
              <w:jc w:val="both"/>
              <w:rPr>
                <w:lang w:eastAsia="en-US"/>
              </w:rPr>
            </w:pPr>
            <w:r w:rsidRPr="00E44BBD">
              <w:rPr>
                <w:lang w:eastAsia="en-US"/>
              </w:rPr>
              <w:t xml:space="preserve">Ціну тендерної пропозиції Учасник розраховує відповідно до </w:t>
            </w:r>
            <w:bookmarkStart w:id="4" w:name="_Hlk132136090"/>
            <w:r w:rsidRPr="00E44BBD">
              <w:rPr>
                <w:lang w:eastAsia="en-US"/>
              </w:rPr>
              <w:t xml:space="preserve">Настанови з визначення вартості будівництва, затвердженої Наказом міністерства розвитку громад та територій України               № 281 від 01 листопада 2021 року "Про затвердження кошторисних норм України у будівництві" </w:t>
            </w:r>
            <w:bookmarkEnd w:id="4"/>
            <w:r w:rsidRPr="00E44BBD">
              <w:rPr>
                <w:lang w:eastAsia="en-US"/>
              </w:rPr>
              <w:t>(надалі - Настанова) з урахуванням всіх видів та обсягів послуг, що повинні бути надані.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0F55E961" w14:textId="77777777" w:rsidR="007048EF" w:rsidRPr="00E44BBD" w:rsidRDefault="007048EF" w:rsidP="009C2B37">
            <w:pPr>
              <w:tabs>
                <w:tab w:val="left" w:pos="0"/>
              </w:tabs>
              <w:ind w:right="-6" w:firstLine="317"/>
              <w:jc w:val="both"/>
              <w:rPr>
                <w:shd w:val="clear" w:color="auto" w:fill="FFFFFF"/>
                <w:lang w:eastAsia="en-US"/>
              </w:rPr>
            </w:pPr>
            <w:r w:rsidRPr="00E44BBD">
              <w:rPr>
                <w:shd w:val="clear" w:color="auto" w:fill="FFFFFF"/>
                <w:lang w:eastAsia="en-US"/>
              </w:rPr>
              <w:t xml:space="preserve">Договірна ціна послуг по Об'єкту (ціна тендерної пропозиції) встановлюється </w:t>
            </w:r>
            <w:r w:rsidRPr="00E44BBD">
              <w:rPr>
                <w:b/>
                <w:bCs/>
                <w:shd w:val="clear" w:color="auto" w:fill="FFFFFF"/>
                <w:lang w:eastAsia="en-US"/>
              </w:rPr>
              <w:t>динамічною</w:t>
            </w:r>
            <w:r w:rsidRPr="00E44BBD">
              <w:rPr>
                <w:shd w:val="clear" w:color="auto" w:fill="FFFFFF"/>
                <w:lang w:eastAsia="en-US"/>
              </w:rPr>
              <w:t>.</w:t>
            </w:r>
          </w:p>
          <w:p w14:paraId="6DE6F2B8" w14:textId="77777777" w:rsidR="007048EF" w:rsidRPr="009C2B37" w:rsidRDefault="007048EF" w:rsidP="009C2B37">
            <w:pPr>
              <w:ind w:firstLine="317"/>
              <w:jc w:val="both"/>
              <w:rPr>
                <w:lang w:eastAsia="en-US"/>
              </w:rPr>
            </w:pPr>
            <w:r w:rsidRPr="00E44BBD">
              <w:rPr>
                <w:lang w:eastAsia="en-US"/>
              </w:rPr>
              <w:t>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4FFA7DCB" w14:textId="77777777" w:rsidR="007048EF" w:rsidRPr="00B73AD3" w:rsidRDefault="007048EF" w:rsidP="009C2B37">
            <w:pPr>
              <w:pStyle w:val="affd"/>
              <w:ind w:firstLine="334"/>
              <w:contextualSpacing/>
              <w:jc w:val="both"/>
              <w:rPr>
                <w:rFonts w:ascii="Times New Roman" w:hAnsi="Times New Roman"/>
                <w:sz w:val="24"/>
                <w:szCs w:val="24"/>
                <w:lang w:eastAsia="ru-RU"/>
              </w:rPr>
            </w:pPr>
            <w:r w:rsidRPr="00B73AD3">
              <w:rPr>
                <w:rFonts w:ascii="Times New Roman" w:hAnsi="Times New Roman"/>
                <w:sz w:val="24"/>
                <w:szCs w:val="24"/>
                <w:lang w:eastAsia="ru-RU"/>
              </w:rPr>
              <w:t>У разі, якщо у цій тендерній документації (у тому числі у технічній специфікації) міститься посилання:</w:t>
            </w:r>
          </w:p>
          <w:p w14:paraId="57B8C5D0" w14:textId="77777777" w:rsidR="007048EF" w:rsidRPr="0018729E" w:rsidRDefault="007048EF" w:rsidP="009C2B37">
            <w:pPr>
              <w:pStyle w:val="rvps2"/>
              <w:numPr>
                <w:ilvl w:val="0"/>
                <w:numId w:val="1"/>
              </w:numPr>
              <w:shd w:val="clear" w:color="auto" w:fill="FFFFFF"/>
              <w:tabs>
                <w:tab w:val="left" w:pos="506"/>
              </w:tabs>
              <w:suppressAutoHyphens w:val="0"/>
              <w:spacing w:before="0" w:after="0"/>
              <w:ind w:left="7" w:firstLine="334"/>
              <w:contextualSpacing/>
              <w:jc w:val="both"/>
            </w:pPr>
            <w:r w:rsidRPr="0018729E">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5" w:name="n1432"/>
            <w:bookmarkEnd w:id="5"/>
            <w:r w:rsidRPr="0018729E">
              <w:t>;</w:t>
            </w:r>
          </w:p>
          <w:p w14:paraId="66899A12" w14:textId="77777777" w:rsidR="007048EF" w:rsidRPr="0018729E" w:rsidRDefault="007048EF" w:rsidP="009C2B37">
            <w:pPr>
              <w:pStyle w:val="rvps2"/>
              <w:numPr>
                <w:ilvl w:val="0"/>
                <w:numId w:val="1"/>
              </w:numPr>
              <w:shd w:val="clear" w:color="auto" w:fill="FFFFFF"/>
              <w:tabs>
                <w:tab w:val="left" w:pos="506"/>
              </w:tabs>
              <w:suppressAutoHyphens w:val="0"/>
              <w:spacing w:before="80" w:after="60"/>
              <w:ind w:left="6" w:firstLine="284"/>
              <w:contextualSpacing/>
              <w:jc w:val="both"/>
            </w:pPr>
            <w:r w:rsidRPr="0018729E">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7048EF" w:rsidRPr="00E5306A" w14:paraId="49236616" w14:textId="77777777" w:rsidTr="00C1415D">
        <w:trPr>
          <w:trHeight w:val="520"/>
          <w:jc w:val="center"/>
        </w:trPr>
        <w:tc>
          <w:tcPr>
            <w:tcW w:w="575" w:type="dxa"/>
            <w:shd w:val="clear" w:color="auto" w:fill="FFFFFF"/>
          </w:tcPr>
          <w:p w14:paraId="4138F363" w14:textId="77777777" w:rsidR="007048EF" w:rsidRPr="009C2B37" w:rsidRDefault="007048EF" w:rsidP="009C2B37">
            <w:pPr>
              <w:widowControl w:val="0"/>
              <w:shd w:val="clear" w:color="auto" w:fill="FFFFFF"/>
              <w:rPr>
                <w:b/>
                <w:bCs/>
              </w:rPr>
            </w:pPr>
            <w:r w:rsidRPr="009C2B37">
              <w:rPr>
                <w:b/>
              </w:rPr>
              <w:t>8</w:t>
            </w:r>
          </w:p>
        </w:tc>
        <w:tc>
          <w:tcPr>
            <w:tcW w:w="2824" w:type="dxa"/>
            <w:shd w:val="clear" w:color="auto" w:fill="FFFFFF"/>
          </w:tcPr>
          <w:p w14:paraId="40DDFD8C" w14:textId="77777777" w:rsidR="007048EF" w:rsidRPr="009C2B37" w:rsidRDefault="007048EF" w:rsidP="009C2B37">
            <w:pPr>
              <w:widowControl w:val="0"/>
              <w:shd w:val="clear" w:color="auto" w:fill="FFFFFF"/>
              <w:rPr>
                <w:b/>
                <w:bCs/>
                <w:lang w:eastAsia="uk-UA"/>
              </w:rPr>
            </w:pPr>
            <w:r w:rsidRPr="009C2B37">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44" w:type="dxa"/>
            <w:shd w:val="clear" w:color="auto" w:fill="FFFFFF"/>
            <w:vAlign w:val="center"/>
          </w:tcPr>
          <w:p w14:paraId="1F54C2DF" w14:textId="77777777" w:rsidR="007048EF" w:rsidRPr="00B73AD3" w:rsidRDefault="007048EF" w:rsidP="009C2B37">
            <w:pPr>
              <w:pStyle w:val="affd"/>
              <w:shd w:val="clear" w:color="auto" w:fill="FFFFFF"/>
              <w:jc w:val="both"/>
              <w:rPr>
                <w:rFonts w:ascii="Times New Roman" w:hAnsi="Times New Roman"/>
                <w:b/>
                <w:sz w:val="24"/>
                <w:szCs w:val="24"/>
                <w:shd w:val="clear" w:color="auto" w:fill="FFD966"/>
              </w:rPr>
            </w:pPr>
            <w:r w:rsidRPr="00B73AD3">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w:t>
            </w:r>
            <w:r w:rsidRPr="00B73AD3">
              <w:rPr>
                <w:rFonts w:ascii="Times New Roman" w:hAnsi="Times New Roman"/>
                <w:sz w:val="24"/>
                <w:szCs w:val="24"/>
                <w:shd w:val="clear" w:color="auto" w:fill="FFFFFF"/>
              </w:rPr>
              <w:t xml:space="preserve"> до тендерної документації.</w:t>
            </w:r>
          </w:p>
          <w:p w14:paraId="11C4A4C7" w14:textId="77777777" w:rsidR="007048EF" w:rsidRPr="00B73AD3" w:rsidRDefault="007048EF" w:rsidP="009C2B37">
            <w:pPr>
              <w:pStyle w:val="affd"/>
              <w:ind w:firstLine="291"/>
              <w:jc w:val="both"/>
              <w:rPr>
                <w:rFonts w:ascii="Times New Roman" w:hAnsi="Times New Roman"/>
                <w:sz w:val="24"/>
                <w:szCs w:val="24"/>
              </w:rPr>
            </w:pPr>
            <w:r w:rsidRPr="00B73AD3">
              <w:rPr>
                <w:rFonts w:ascii="Times New Roman" w:hAnsi="Times New Roman"/>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FF22FDF" w14:textId="77777777" w:rsidR="007048EF" w:rsidRPr="009C2B37" w:rsidRDefault="007048EF" w:rsidP="009C2B37">
            <w:pPr>
              <w:widowControl w:val="0"/>
              <w:ind w:firstLine="338"/>
              <w:jc w:val="both"/>
              <w:rPr>
                <w:b/>
                <w:bCs/>
              </w:rPr>
            </w:pPr>
            <w:r w:rsidRPr="00C7754C">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7048EF" w:rsidRPr="00E5306A" w14:paraId="41F08253" w14:textId="77777777" w:rsidTr="00C1415D">
        <w:trPr>
          <w:trHeight w:val="520"/>
          <w:jc w:val="center"/>
        </w:trPr>
        <w:tc>
          <w:tcPr>
            <w:tcW w:w="575" w:type="dxa"/>
            <w:shd w:val="clear" w:color="auto" w:fill="FFFFFF"/>
          </w:tcPr>
          <w:p w14:paraId="6E103F4B" w14:textId="77777777" w:rsidR="007048EF" w:rsidRPr="009C2B37" w:rsidRDefault="007048EF" w:rsidP="009C2B37">
            <w:pPr>
              <w:widowControl w:val="0"/>
              <w:shd w:val="clear" w:color="auto" w:fill="FFFFFF"/>
              <w:rPr>
                <w:b/>
                <w:bCs/>
              </w:rPr>
            </w:pPr>
            <w:r w:rsidRPr="009C2B37">
              <w:rPr>
                <w:b/>
              </w:rPr>
              <w:t>9</w:t>
            </w:r>
          </w:p>
        </w:tc>
        <w:tc>
          <w:tcPr>
            <w:tcW w:w="2824" w:type="dxa"/>
            <w:shd w:val="clear" w:color="auto" w:fill="FFFFFF"/>
          </w:tcPr>
          <w:p w14:paraId="00591045" w14:textId="77777777" w:rsidR="007048EF" w:rsidRPr="00B73AD3" w:rsidRDefault="007048EF" w:rsidP="0018729E">
            <w:pPr>
              <w:pStyle w:val="affd"/>
              <w:rPr>
                <w:rFonts w:ascii="Times New Roman" w:hAnsi="Times New Roman"/>
                <w:b/>
                <w:sz w:val="24"/>
                <w:szCs w:val="24"/>
                <w:lang w:eastAsia="ru-RU"/>
              </w:rPr>
            </w:pPr>
            <w:r w:rsidRPr="00B73AD3">
              <w:rPr>
                <w:rFonts w:ascii="Times New Roman" w:hAnsi="Times New Roman"/>
                <w:b/>
                <w:sz w:val="24"/>
                <w:szCs w:val="24"/>
                <w:lang w:eastAsia="ru-RU"/>
              </w:rPr>
              <w:t>Інформація про субпідрядників/</w:t>
            </w:r>
          </w:p>
          <w:p w14:paraId="73D1C975" w14:textId="77777777" w:rsidR="007048EF" w:rsidRPr="0018729E" w:rsidRDefault="007048EF" w:rsidP="009C2B37">
            <w:pPr>
              <w:widowControl w:val="0"/>
              <w:shd w:val="clear" w:color="auto" w:fill="FFFFFF"/>
            </w:pPr>
            <w:r w:rsidRPr="009C2B37">
              <w:rPr>
                <w:b/>
              </w:rPr>
              <w:t>співвиконавців (у разі закупівлі робіт або послуг)</w:t>
            </w:r>
          </w:p>
        </w:tc>
        <w:tc>
          <w:tcPr>
            <w:tcW w:w="6344" w:type="dxa"/>
            <w:shd w:val="clear" w:color="auto" w:fill="FFFFFF"/>
            <w:vAlign w:val="center"/>
          </w:tcPr>
          <w:p w14:paraId="522A75A8" w14:textId="77777777" w:rsidR="007048EF" w:rsidRPr="0018729E" w:rsidRDefault="007048EF" w:rsidP="009C2B37">
            <w:pPr>
              <w:widowControl w:val="0"/>
              <w:shd w:val="clear" w:color="auto" w:fill="FFFFFF"/>
              <w:spacing w:before="60"/>
              <w:ind w:firstLine="338"/>
              <w:jc w:val="both"/>
            </w:pPr>
            <w:r w:rsidRPr="008C377C">
              <w:t xml:space="preserve">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sidRPr="009C2B37">
              <w:rPr>
                <w:shd w:val="clear" w:color="auto" w:fill="FFFFFF"/>
              </w:rPr>
              <w:t>оскільки предметом даної закупівлі є товар</w:t>
            </w:r>
          </w:p>
        </w:tc>
      </w:tr>
      <w:tr w:rsidR="007048EF" w:rsidRPr="00E5306A" w14:paraId="70912763" w14:textId="77777777" w:rsidTr="00C1415D">
        <w:trPr>
          <w:trHeight w:val="520"/>
          <w:jc w:val="center"/>
        </w:trPr>
        <w:tc>
          <w:tcPr>
            <w:tcW w:w="575" w:type="dxa"/>
            <w:shd w:val="clear" w:color="auto" w:fill="FFFFFF"/>
          </w:tcPr>
          <w:p w14:paraId="42C49141" w14:textId="77777777" w:rsidR="007048EF" w:rsidRPr="009C2B37" w:rsidRDefault="007048EF" w:rsidP="009C2B37">
            <w:pPr>
              <w:widowControl w:val="0"/>
              <w:shd w:val="clear" w:color="auto" w:fill="FFFFFF"/>
              <w:rPr>
                <w:b/>
                <w:bCs/>
              </w:rPr>
            </w:pPr>
            <w:r w:rsidRPr="009C2B37">
              <w:rPr>
                <w:b/>
              </w:rPr>
              <w:t>10</w:t>
            </w:r>
          </w:p>
        </w:tc>
        <w:tc>
          <w:tcPr>
            <w:tcW w:w="2824" w:type="dxa"/>
            <w:shd w:val="clear" w:color="auto" w:fill="FFFFFF"/>
          </w:tcPr>
          <w:p w14:paraId="0A05420F" w14:textId="77777777" w:rsidR="007048EF" w:rsidRPr="0018729E" w:rsidRDefault="007048EF" w:rsidP="009C2B37">
            <w:pPr>
              <w:widowControl w:val="0"/>
              <w:shd w:val="clear" w:color="auto" w:fill="FFFFFF"/>
            </w:pPr>
            <w:r w:rsidRPr="009C2B37">
              <w:rPr>
                <w:b/>
              </w:rPr>
              <w:t>Внесення змін або відкликання тендерної пропозиції учасником</w:t>
            </w:r>
          </w:p>
        </w:tc>
        <w:tc>
          <w:tcPr>
            <w:tcW w:w="6344" w:type="dxa"/>
            <w:shd w:val="clear" w:color="auto" w:fill="FFFFFF"/>
            <w:vAlign w:val="center"/>
          </w:tcPr>
          <w:p w14:paraId="06C3EBF4" w14:textId="77777777" w:rsidR="007048EF" w:rsidRPr="00C869CE" w:rsidRDefault="007048EF" w:rsidP="009C2B37">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14:paraId="253FB374" w14:textId="77777777" w:rsidR="007048EF" w:rsidRPr="00C869CE" w:rsidRDefault="007048EF" w:rsidP="009C2B37">
            <w:pPr>
              <w:widowControl w:val="0"/>
              <w:spacing w:after="160" w:line="259" w:lineRule="auto"/>
            </w:pPr>
            <w:r w:rsidRPr="00C869CE">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7D42B61" w14:textId="77777777" w:rsidR="007048EF" w:rsidRPr="00C869CE" w:rsidRDefault="007048EF" w:rsidP="009C2B37">
            <w:pPr>
              <w:widowControl w:val="0"/>
              <w:spacing w:after="160" w:line="259" w:lineRule="auto"/>
            </w:pPr>
            <w:r w:rsidRPr="00C869CE">
              <w:t>Тендерні пропозиції після закінчення кінцевого строку їх подання не приймаються електронною системою закупівель.</w:t>
            </w:r>
          </w:p>
          <w:p w14:paraId="4190F198" w14:textId="77777777" w:rsidR="007048EF" w:rsidRPr="0018729E" w:rsidRDefault="007048EF" w:rsidP="009C2B37">
            <w:pPr>
              <w:widowControl w:val="0"/>
              <w:shd w:val="clear" w:color="auto" w:fill="FFFFFF"/>
              <w:ind w:firstLine="338"/>
              <w:jc w:val="both"/>
            </w:pPr>
          </w:p>
        </w:tc>
      </w:tr>
      <w:tr w:rsidR="007048EF" w:rsidRPr="00E5306A" w14:paraId="3888F975" w14:textId="77777777" w:rsidTr="009C2B37">
        <w:trPr>
          <w:trHeight w:val="463"/>
          <w:jc w:val="center"/>
        </w:trPr>
        <w:tc>
          <w:tcPr>
            <w:tcW w:w="9743" w:type="dxa"/>
            <w:gridSpan w:val="3"/>
            <w:shd w:val="clear" w:color="auto" w:fill="FFFFFF"/>
            <w:vAlign w:val="center"/>
          </w:tcPr>
          <w:p w14:paraId="0BA0F2A2" w14:textId="77777777" w:rsidR="007048EF" w:rsidRPr="0018729E" w:rsidRDefault="007048EF" w:rsidP="009C2B37">
            <w:pPr>
              <w:widowControl w:val="0"/>
              <w:shd w:val="clear" w:color="auto" w:fill="FFFFFF"/>
              <w:ind w:hanging="23"/>
              <w:jc w:val="center"/>
            </w:pPr>
            <w:r w:rsidRPr="009C2B37">
              <w:rPr>
                <w:b/>
              </w:rPr>
              <w:t xml:space="preserve">IV. </w:t>
            </w:r>
            <w:r w:rsidRPr="009C2B37">
              <w:rPr>
                <w:b/>
                <w:lang w:eastAsia="uk-UA"/>
              </w:rPr>
              <w:t>Подання та розкриття тендерної пропозиції</w:t>
            </w:r>
          </w:p>
        </w:tc>
      </w:tr>
      <w:tr w:rsidR="007048EF" w:rsidRPr="00E5306A" w14:paraId="0F8627FC" w14:textId="77777777" w:rsidTr="00C1415D">
        <w:trPr>
          <w:trHeight w:val="1776"/>
          <w:jc w:val="center"/>
        </w:trPr>
        <w:tc>
          <w:tcPr>
            <w:tcW w:w="575" w:type="dxa"/>
            <w:shd w:val="clear" w:color="auto" w:fill="FFFFFF"/>
          </w:tcPr>
          <w:p w14:paraId="79D6D7B7" w14:textId="77777777" w:rsidR="007048EF" w:rsidRPr="009C2B37" w:rsidRDefault="007048EF" w:rsidP="009C2B37">
            <w:pPr>
              <w:widowControl w:val="0"/>
              <w:shd w:val="clear" w:color="auto" w:fill="FFFFFF"/>
              <w:rPr>
                <w:b/>
                <w:bCs/>
              </w:rPr>
            </w:pPr>
            <w:r w:rsidRPr="009C2B37">
              <w:rPr>
                <w:b/>
                <w:bCs/>
              </w:rPr>
              <w:t>1</w:t>
            </w:r>
          </w:p>
        </w:tc>
        <w:tc>
          <w:tcPr>
            <w:tcW w:w="2824" w:type="dxa"/>
            <w:shd w:val="clear" w:color="auto" w:fill="FFFFFF"/>
          </w:tcPr>
          <w:p w14:paraId="421E7BFF" w14:textId="77777777" w:rsidR="007048EF" w:rsidRPr="0018729E" w:rsidRDefault="007048EF" w:rsidP="009C2B37">
            <w:pPr>
              <w:widowControl w:val="0"/>
              <w:shd w:val="clear" w:color="auto" w:fill="FFFFFF"/>
            </w:pPr>
            <w:r w:rsidRPr="009C2B37">
              <w:rPr>
                <w:b/>
              </w:rPr>
              <w:t>Кінцевий строк подання тендерних пропозицій</w:t>
            </w:r>
          </w:p>
        </w:tc>
        <w:tc>
          <w:tcPr>
            <w:tcW w:w="6344" w:type="dxa"/>
          </w:tcPr>
          <w:p w14:paraId="2687AA7F" w14:textId="292DE5DF" w:rsidR="007048EF" w:rsidRPr="009C2B37" w:rsidRDefault="007048EF" w:rsidP="009C2B37">
            <w:pPr>
              <w:widowControl w:val="0"/>
              <w:ind w:firstLine="335"/>
              <w:jc w:val="both"/>
              <w:rPr>
                <w:b/>
              </w:rPr>
            </w:pPr>
            <w:r w:rsidRPr="004508AB">
              <w:t xml:space="preserve">Кінцевий строк подання тендерних пропозицій </w:t>
            </w:r>
            <w:r w:rsidR="00443C7F" w:rsidRPr="004508AB">
              <w:rPr>
                <w:b/>
                <w:bCs/>
              </w:rPr>
              <w:t>2</w:t>
            </w:r>
            <w:r w:rsidR="004508AB" w:rsidRPr="004508AB">
              <w:rPr>
                <w:b/>
                <w:bCs/>
              </w:rPr>
              <w:t>2</w:t>
            </w:r>
            <w:r w:rsidRPr="004508AB">
              <w:rPr>
                <w:b/>
                <w:bCs/>
              </w:rPr>
              <w:t>.</w:t>
            </w:r>
            <w:r w:rsidR="00443C7F" w:rsidRPr="004508AB">
              <w:rPr>
                <w:b/>
                <w:bCs/>
              </w:rPr>
              <w:t>03</w:t>
            </w:r>
            <w:r w:rsidRPr="004508AB">
              <w:rPr>
                <w:b/>
                <w:bCs/>
              </w:rPr>
              <w:t>.</w:t>
            </w:r>
            <w:r w:rsidRPr="004508AB">
              <w:rPr>
                <w:b/>
              </w:rPr>
              <w:t>202</w:t>
            </w:r>
            <w:r w:rsidR="00443C7F" w:rsidRPr="004508AB">
              <w:rPr>
                <w:b/>
              </w:rPr>
              <w:t>4</w:t>
            </w:r>
            <w:r w:rsidRPr="004508AB">
              <w:rPr>
                <w:b/>
              </w:rPr>
              <w:t xml:space="preserve"> до</w:t>
            </w:r>
            <w:r w:rsidRPr="00521558">
              <w:rPr>
                <w:b/>
              </w:rPr>
              <w:t> 00:00 год. хв</w:t>
            </w:r>
            <w:r w:rsidRPr="009C2B37">
              <w:rPr>
                <w:b/>
              </w:rPr>
              <w:t>. за київським часом.</w:t>
            </w:r>
          </w:p>
          <w:p w14:paraId="3DA4A134" w14:textId="77777777" w:rsidR="007048EF" w:rsidRPr="005949E7" w:rsidRDefault="007048EF" w:rsidP="009C2B37">
            <w:pPr>
              <w:widowControl w:val="0"/>
              <w:spacing w:after="160" w:line="259" w:lineRule="auto"/>
            </w:pPr>
            <w:r w:rsidRPr="005949E7">
              <w:t>Отримана тендерна пропозиція вноситься автоматично до реєстру отриманих тендерних пропозицій.</w:t>
            </w:r>
          </w:p>
          <w:p w14:paraId="6FC92446" w14:textId="77777777" w:rsidR="007048EF" w:rsidRPr="005949E7" w:rsidRDefault="007048EF" w:rsidP="009C2B37">
            <w:pPr>
              <w:widowControl w:val="0"/>
              <w:spacing w:after="160" w:line="259" w:lineRule="auto"/>
            </w:pPr>
            <w:r w:rsidRPr="005949E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2819036" w14:textId="77777777" w:rsidR="007048EF" w:rsidRPr="005949E7" w:rsidRDefault="007048EF" w:rsidP="009C2B37">
            <w:pPr>
              <w:widowControl w:val="0"/>
              <w:spacing w:after="160" w:line="259" w:lineRule="auto"/>
            </w:pPr>
            <w:r w:rsidRPr="005949E7">
              <w:t>Тендерні пропозиції після закінчення кінцевого строку їх подання не приймаються електронною системою закупівель.</w:t>
            </w:r>
          </w:p>
        </w:tc>
      </w:tr>
      <w:tr w:rsidR="007048EF" w:rsidRPr="00E5306A" w14:paraId="0B584829" w14:textId="77777777" w:rsidTr="00C1415D">
        <w:trPr>
          <w:trHeight w:val="4747"/>
          <w:jc w:val="center"/>
        </w:trPr>
        <w:tc>
          <w:tcPr>
            <w:tcW w:w="575" w:type="dxa"/>
            <w:shd w:val="clear" w:color="auto" w:fill="FFFFFF"/>
          </w:tcPr>
          <w:p w14:paraId="28B8A326" w14:textId="77777777" w:rsidR="007048EF" w:rsidRPr="009C2B37" w:rsidRDefault="007048EF" w:rsidP="009C2B37">
            <w:pPr>
              <w:widowControl w:val="0"/>
              <w:shd w:val="clear" w:color="auto" w:fill="FFFFFF"/>
              <w:rPr>
                <w:b/>
                <w:bCs/>
              </w:rPr>
            </w:pPr>
            <w:r w:rsidRPr="009C2B37">
              <w:rPr>
                <w:b/>
                <w:bCs/>
              </w:rPr>
              <w:t>2</w:t>
            </w:r>
          </w:p>
        </w:tc>
        <w:tc>
          <w:tcPr>
            <w:tcW w:w="2824" w:type="dxa"/>
            <w:shd w:val="clear" w:color="auto" w:fill="FFFFFF"/>
          </w:tcPr>
          <w:p w14:paraId="4E57AFE9" w14:textId="77777777" w:rsidR="007048EF" w:rsidRPr="0018729E" w:rsidRDefault="007048EF" w:rsidP="009C2B37">
            <w:pPr>
              <w:widowControl w:val="0"/>
              <w:shd w:val="clear" w:color="auto" w:fill="FFFFFF"/>
            </w:pPr>
            <w:r w:rsidRPr="009C2B37">
              <w:rPr>
                <w:b/>
              </w:rPr>
              <w:t>Дата і час розкриття тендерної пропозиції, електронний аукціон</w:t>
            </w:r>
          </w:p>
        </w:tc>
        <w:tc>
          <w:tcPr>
            <w:tcW w:w="6344" w:type="dxa"/>
            <w:shd w:val="clear" w:color="auto" w:fill="FFFFFF"/>
          </w:tcPr>
          <w:p w14:paraId="150465F3" w14:textId="77777777" w:rsidR="007048EF" w:rsidRPr="009C2B37" w:rsidRDefault="007048EF" w:rsidP="009C2B37">
            <w:pPr>
              <w:shd w:val="clear" w:color="auto" w:fill="FFFFFF"/>
              <w:spacing w:after="160" w:line="259" w:lineRule="auto"/>
              <w:rPr>
                <w:highlight w:val="white"/>
              </w:rPr>
            </w:pPr>
            <w:r w:rsidRPr="009C2B37">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4C7C8C2" w14:textId="77777777" w:rsidR="007048EF" w:rsidRPr="009C2B37" w:rsidRDefault="007048EF" w:rsidP="009C2B37">
            <w:pPr>
              <w:shd w:val="clear" w:color="auto" w:fill="FFFFFF"/>
              <w:spacing w:after="160" w:line="259" w:lineRule="auto"/>
              <w:rPr>
                <w:highlight w:val="white"/>
              </w:rPr>
            </w:pPr>
            <w:r w:rsidRPr="009C2B37">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6D9E21" w14:textId="77777777" w:rsidR="007048EF" w:rsidRPr="009C2B37" w:rsidRDefault="007048EF" w:rsidP="009C2B37">
            <w:pPr>
              <w:shd w:val="clear" w:color="auto" w:fill="FFFFFF"/>
              <w:ind w:firstLine="193"/>
              <w:jc w:val="both"/>
              <w:rPr>
                <w:u w:val="single"/>
                <w:shd w:val="clear" w:color="auto" w:fill="FFFFFF"/>
              </w:rPr>
            </w:pPr>
            <w:r w:rsidRPr="009C2B37">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9C2B37">
                <w:rPr>
                  <w:highlight w:val="white"/>
                </w:rPr>
                <w:t>47</w:t>
              </w:r>
            </w:hyperlink>
            <w:r w:rsidRPr="009C2B37">
              <w:rPr>
                <w:highlight w:val="white"/>
              </w:rPr>
              <w:t xml:space="preserve"> Особливостей.</w:t>
            </w:r>
          </w:p>
        </w:tc>
      </w:tr>
      <w:tr w:rsidR="007048EF" w:rsidRPr="00E5306A" w14:paraId="0A0073C0" w14:textId="77777777" w:rsidTr="009C2B37">
        <w:trPr>
          <w:trHeight w:val="642"/>
          <w:jc w:val="center"/>
        </w:trPr>
        <w:tc>
          <w:tcPr>
            <w:tcW w:w="9743" w:type="dxa"/>
            <w:gridSpan w:val="3"/>
            <w:shd w:val="clear" w:color="auto" w:fill="FFFFFF"/>
            <w:vAlign w:val="center"/>
          </w:tcPr>
          <w:p w14:paraId="54D4FD26" w14:textId="77777777" w:rsidR="007048EF" w:rsidRPr="0018729E" w:rsidRDefault="007048EF" w:rsidP="009C2B37">
            <w:pPr>
              <w:widowControl w:val="0"/>
              <w:shd w:val="clear" w:color="auto" w:fill="FFFFFF"/>
              <w:jc w:val="center"/>
            </w:pPr>
            <w:r w:rsidRPr="009C2B37">
              <w:rPr>
                <w:b/>
              </w:rPr>
              <w:t>V. Перелік критеріїв оцінки та методика оцінки тендерних пропозицій</w:t>
            </w:r>
          </w:p>
        </w:tc>
      </w:tr>
      <w:tr w:rsidR="007048EF" w:rsidRPr="00E5306A" w14:paraId="3DCBFAE2" w14:textId="77777777" w:rsidTr="00C1415D">
        <w:trPr>
          <w:trHeight w:val="467"/>
          <w:jc w:val="center"/>
        </w:trPr>
        <w:tc>
          <w:tcPr>
            <w:tcW w:w="575" w:type="dxa"/>
            <w:shd w:val="clear" w:color="auto" w:fill="FFFFFF"/>
          </w:tcPr>
          <w:p w14:paraId="4E65312A" w14:textId="77777777" w:rsidR="007048EF" w:rsidRPr="009C2B37" w:rsidRDefault="007048EF" w:rsidP="009C2B37">
            <w:pPr>
              <w:widowControl w:val="0"/>
              <w:shd w:val="clear" w:color="auto" w:fill="FFFFFF"/>
              <w:rPr>
                <w:b/>
              </w:rPr>
            </w:pPr>
            <w:r w:rsidRPr="009C2B37">
              <w:rPr>
                <w:b/>
              </w:rPr>
              <w:t>1</w:t>
            </w:r>
          </w:p>
        </w:tc>
        <w:tc>
          <w:tcPr>
            <w:tcW w:w="2824" w:type="dxa"/>
            <w:shd w:val="clear" w:color="auto" w:fill="FFFFFF"/>
          </w:tcPr>
          <w:p w14:paraId="1B1BFCBD" w14:textId="77777777" w:rsidR="007048EF" w:rsidRPr="009C2B37" w:rsidRDefault="007048EF" w:rsidP="009C2B37">
            <w:pPr>
              <w:widowControl w:val="0"/>
              <w:shd w:val="clear" w:color="auto" w:fill="FFFFFF"/>
              <w:rPr>
                <w:b/>
              </w:rPr>
            </w:pPr>
            <w:r w:rsidRPr="009C2B37">
              <w:rPr>
                <w:b/>
              </w:rPr>
              <w:t>Перелік критеріїв оцінки та методика оцінки тендерних пропозицій із зазначенням питомої ваги кожного критерію</w:t>
            </w:r>
          </w:p>
        </w:tc>
        <w:tc>
          <w:tcPr>
            <w:tcW w:w="6344" w:type="dxa"/>
            <w:shd w:val="clear" w:color="auto" w:fill="FFFFFF"/>
            <w:vAlign w:val="center"/>
          </w:tcPr>
          <w:p w14:paraId="1BBBA864" w14:textId="2C0E356A" w:rsidR="007048EF" w:rsidRPr="009C2B37" w:rsidRDefault="007048EF" w:rsidP="009C2B37">
            <w:pPr>
              <w:autoSpaceDE w:val="0"/>
              <w:autoSpaceDN w:val="0"/>
              <w:adjustRightInd w:val="0"/>
              <w:jc w:val="both"/>
              <w:rPr>
                <w:bCs/>
                <w:lang w:eastAsia="uk-UA"/>
              </w:rPr>
            </w:pPr>
            <w:r w:rsidRPr="009C2B37">
              <w:rPr>
                <w:highlight w:val="white"/>
              </w:rPr>
              <w:t>Критерії та методика оцінки визначаються відповідно до статті 29 Закону.</w:t>
            </w:r>
            <w:r w:rsidR="00803EC4">
              <w:t xml:space="preserve"> </w:t>
            </w:r>
            <w:r w:rsidRPr="009C2B37">
              <w:rPr>
                <w:bCs/>
              </w:rPr>
              <w:t>Єдиним критерієм оцінки тендерних пропозицій на цю закупівлю є «ціна» з урахуванням податку на додану вартість (ПДВ). Питома вага критерію «ціна» - 100 %</w:t>
            </w:r>
            <w:r w:rsidRPr="009C2B37">
              <w:rPr>
                <w:bCs/>
                <w:lang w:eastAsia="uk-UA"/>
              </w:rPr>
              <w:t>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w:t>
            </w:r>
            <w:r w:rsidR="00803EC4">
              <w:rPr>
                <w:bCs/>
                <w:lang w:eastAsia="uk-UA"/>
              </w:rPr>
              <w:t xml:space="preserve"> </w:t>
            </w:r>
            <w:r w:rsidRPr="009C2B37">
              <w:rPr>
                <w:bCs/>
              </w:rPr>
              <w:t>Найбільш економічно вигідною тендерною пропозицією за результатами оцінки, буде визначена тендерна пропозиція, що має найнижчу ціну.</w:t>
            </w:r>
            <w:r w:rsidR="00803EC4">
              <w:rPr>
                <w:bCs/>
              </w:rPr>
              <w:t xml:space="preserve"> </w:t>
            </w:r>
            <w:r w:rsidRPr="009C2B37">
              <w:rPr>
                <w:bCs/>
                <w:lang w:eastAsia="uk-UA"/>
              </w:rPr>
              <w:t xml:space="preserve">У зв’язку з застосуванням єдиного критерію оцінки: «Ціна», методика оцінки </w:t>
            </w:r>
            <w:r w:rsidRPr="009C2B37">
              <w:rPr>
                <w:bCs/>
                <w:color w:val="000000"/>
                <w:shd w:val="clear" w:color="auto" w:fill="FFFFFA"/>
                <w:lang w:eastAsia="uk-UA"/>
              </w:rPr>
              <w:t>тендерних пропозицій</w:t>
            </w:r>
            <w:r w:rsidRPr="009C2B37">
              <w:rPr>
                <w:bCs/>
                <w:lang w:eastAsia="uk-UA"/>
              </w:rPr>
              <w:t xml:space="preserve"> не передбачається.</w:t>
            </w:r>
          </w:p>
          <w:p w14:paraId="0937D3FB" w14:textId="77777777" w:rsidR="007048EF" w:rsidRPr="009C2B37" w:rsidRDefault="007048EF" w:rsidP="009C2B37">
            <w:pPr>
              <w:autoSpaceDE w:val="0"/>
              <w:autoSpaceDN w:val="0"/>
              <w:adjustRightInd w:val="0"/>
              <w:jc w:val="both"/>
              <w:rPr>
                <w:lang w:eastAsia="uk-UA"/>
              </w:rPr>
            </w:pPr>
            <w:r w:rsidRPr="009C2B37">
              <w:rPr>
                <w:bCs/>
                <w:lang w:eastAsia="uk-UA"/>
              </w:rPr>
              <w:t>Розмір мінімального кроку пониження: 0,5%</w:t>
            </w:r>
          </w:p>
        </w:tc>
      </w:tr>
      <w:tr w:rsidR="00C1415D" w:rsidRPr="00E5306A" w14:paraId="133C5780" w14:textId="77777777" w:rsidTr="00C1415D">
        <w:trPr>
          <w:trHeight w:val="467"/>
          <w:jc w:val="center"/>
        </w:trPr>
        <w:tc>
          <w:tcPr>
            <w:tcW w:w="575" w:type="dxa"/>
            <w:shd w:val="clear" w:color="auto" w:fill="FFFFFF"/>
          </w:tcPr>
          <w:p w14:paraId="55647A81" w14:textId="77777777" w:rsidR="00C1415D" w:rsidRPr="009C2B37" w:rsidRDefault="00C1415D" w:rsidP="00C1415D">
            <w:pPr>
              <w:widowControl w:val="0"/>
              <w:shd w:val="clear" w:color="auto" w:fill="FFFFFF"/>
              <w:rPr>
                <w:b/>
              </w:rPr>
            </w:pPr>
            <w:r w:rsidRPr="009C2B37">
              <w:rPr>
                <w:b/>
              </w:rPr>
              <w:t>2</w:t>
            </w:r>
          </w:p>
        </w:tc>
        <w:tc>
          <w:tcPr>
            <w:tcW w:w="2824" w:type="dxa"/>
            <w:shd w:val="clear" w:color="auto" w:fill="FFFFFF"/>
          </w:tcPr>
          <w:p w14:paraId="0ABC8EDE" w14:textId="77777777" w:rsidR="00C1415D" w:rsidRPr="009C2B37" w:rsidRDefault="00C1415D" w:rsidP="00C1415D">
            <w:pPr>
              <w:widowControl w:val="0"/>
              <w:shd w:val="clear" w:color="auto" w:fill="FFFFFF"/>
              <w:rPr>
                <w:b/>
              </w:rPr>
            </w:pPr>
            <w:r w:rsidRPr="009C2B37">
              <w:rPr>
                <w:b/>
              </w:rPr>
              <w:t>Інша інформація</w:t>
            </w:r>
          </w:p>
        </w:tc>
        <w:tc>
          <w:tcPr>
            <w:tcW w:w="6344" w:type="dxa"/>
            <w:shd w:val="clear" w:color="auto" w:fill="FFFFFF"/>
          </w:tcPr>
          <w:p w14:paraId="38F72249" w14:textId="77777777" w:rsidR="00C1415D" w:rsidRDefault="00C1415D" w:rsidP="00C1415D">
            <w:pPr>
              <w:spacing w:before="150" w:after="150"/>
              <w:jc w:val="both"/>
            </w:pPr>
            <w:r>
              <w:t xml:space="preserve">У складі тендерної пропозиції учасник надає інформацію в довільній формі про те, що учасник процедури закупівлі не є: </w:t>
            </w:r>
            <w:r>
              <w:rPr>
                <w:highlight w:val="white"/>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Підтвердження інформації, зазначеній  у довідці учасника, Замовник самостійно перевіряє у Єдиному державному реєстрі юридичних осіб, фізичних осіб - підприємців та громадських формувань за посиланням https://usr.minjust.gov.ua/content/free-search</w:t>
            </w:r>
          </w:p>
          <w:p w14:paraId="7BEB284A" w14:textId="77777777" w:rsidR="00C1415D" w:rsidRDefault="00C1415D" w:rsidP="00C1415D">
            <w:pPr>
              <w:spacing w:before="150" w:after="150"/>
              <w:jc w:val="both"/>
            </w:pPr>
            <w:r>
              <w:t xml:space="preserve">У разі ненадання учасником довідки в довільній формі та  не підтвердження інформації у Єдиному державному реєстрі юридичних осіб, фізичних осіб - підприємців та громадських формувань та / або у випадку якщо учасник процедури закупівлі є </w:t>
            </w:r>
            <w:r>
              <w:rPr>
                <w:highlight w:val="white"/>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замовник відхиляє такого учасника на підставі підпункту 1 пункту 44 Особливостей.</w:t>
            </w:r>
          </w:p>
          <w:p w14:paraId="07759845" w14:textId="77777777" w:rsidR="00C1415D" w:rsidRDefault="00C1415D" w:rsidP="00C1415D">
            <w:pPr>
              <w:spacing w:before="150" w:after="150"/>
              <w:jc w:val="both"/>
            </w:pPr>
            <w:bookmarkStart w:id="6" w:name="_35nkun2" w:colFirst="0" w:colLast="0"/>
            <w:bookmarkEnd w:id="6"/>
            <w:r>
              <w:t>Також, потрібно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highlight w:val="white"/>
              </w:rPr>
              <w:t xml:space="preserve"> Ісламської Республіки Іран</w:t>
            </w:r>
            <w: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highlight w:val="white"/>
              </w:rPr>
              <w:t xml:space="preserve"> Ісламської Республіки Іран</w:t>
            </w:r>
            <w: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highlight w:val="white"/>
              </w:rPr>
              <w:t xml:space="preserve"> Ісламської Республіки Іран</w:t>
            </w:r>
            <w:r>
              <w:t>, громадянин Російської Федерації/Республіки Білорусь/</w:t>
            </w:r>
            <w:r>
              <w:rPr>
                <w:highlight w:val="white"/>
              </w:rPr>
              <w:t xml:space="preserve"> Ісламської Республіки Іран</w:t>
            </w:r>
            <w: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highlight w:val="white"/>
              </w:rPr>
              <w:t xml:space="preserve"> Ісламської Республіки Іран</w:t>
            </w:r>
            <w:r>
              <w:t xml:space="preserve">, </w:t>
            </w:r>
            <w:r>
              <w:rPr>
                <w:highlight w:val="white"/>
              </w:rPr>
              <w:t>крім випадків, коли активи в установленому законодавством порядку передані в управління АРМА</w:t>
            </w:r>
            <w: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455F4C6F" w14:textId="77777777" w:rsidR="00C1415D" w:rsidRDefault="00C1415D" w:rsidP="00C1415D">
            <w:pPr>
              <w:spacing w:before="150" w:after="150"/>
              <w:jc w:val="both"/>
            </w:pPr>
            <w: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AC784BF" w14:textId="74040F18" w:rsidR="00C1415D" w:rsidRPr="009C2B37" w:rsidRDefault="00C1415D" w:rsidP="00C1415D">
            <w:pPr>
              <w:spacing w:before="150" w:after="150"/>
              <w:jc w:val="both"/>
              <w:rPr>
                <w:color w:val="000000"/>
                <w:shd w:val="solid" w:color="FFFFFF" w:fill="FFFFFF"/>
                <w:lang w:eastAsia="en-US"/>
              </w:rPr>
            </w:pPr>
            <w: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44 Особливостей</w:t>
            </w:r>
          </w:p>
        </w:tc>
      </w:tr>
      <w:tr w:rsidR="007048EF" w:rsidRPr="00E5306A" w14:paraId="416C2D1F" w14:textId="77777777" w:rsidTr="009C2B37">
        <w:trPr>
          <w:trHeight w:val="520"/>
          <w:jc w:val="center"/>
        </w:trPr>
        <w:tc>
          <w:tcPr>
            <w:tcW w:w="9743" w:type="dxa"/>
            <w:gridSpan w:val="3"/>
            <w:shd w:val="clear" w:color="auto" w:fill="FFFFFF"/>
            <w:vAlign w:val="center"/>
          </w:tcPr>
          <w:p w14:paraId="0CF58140" w14:textId="77777777" w:rsidR="007048EF" w:rsidRPr="009C2B37" w:rsidRDefault="007048EF" w:rsidP="009C2B37">
            <w:pPr>
              <w:widowControl w:val="0"/>
              <w:shd w:val="clear" w:color="auto" w:fill="FFFFFF"/>
              <w:jc w:val="center"/>
            </w:pPr>
            <w:r w:rsidRPr="009C2B37">
              <w:rPr>
                <w:b/>
              </w:rPr>
              <w:t>VI. Розгляд та оцінка тендерних пропозицій</w:t>
            </w:r>
          </w:p>
        </w:tc>
      </w:tr>
      <w:tr w:rsidR="007048EF" w:rsidRPr="00E5306A" w14:paraId="2AB1E12D" w14:textId="77777777" w:rsidTr="00C1415D">
        <w:trPr>
          <w:trHeight w:val="416"/>
          <w:jc w:val="center"/>
        </w:trPr>
        <w:tc>
          <w:tcPr>
            <w:tcW w:w="575" w:type="dxa"/>
          </w:tcPr>
          <w:p w14:paraId="6E0BD2EE" w14:textId="77777777" w:rsidR="007048EF" w:rsidRPr="009C2B37" w:rsidRDefault="007048EF" w:rsidP="009C2B37">
            <w:pPr>
              <w:widowControl w:val="0"/>
              <w:shd w:val="clear" w:color="auto" w:fill="FFFFFF"/>
              <w:rPr>
                <w:b/>
                <w:bCs/>
              </w:rPr>
            </w:pPr>
            <w:r w:rsidRPr="009C2B37">
              <w:rPr>
                <w:b/>
              </w:rPr>
              <w:t>1</w:t>
            </w:r>
          </w:p>
        </w:tc>
        <w:tc>
          <w:tcPr>
            <w:tcW w:w="2824" w:type="dxa"/>
          </w:tcPr>
          <w:p w14:paraId="56A7D80A" w14:textId="77777777" w:rsidR="007048EF" w:rsidRPr="009C2B37" w:rsidRDefault="007048EF" w:rsidP="009C2B37">
            <w:pPr>
              <w:widowControl w:val="0"/>
              <w:shd w:val="clear" w:color="auto" w:fill="FFFFFF"/>
              <w:rPr>
                <w:b/>
              </w:rPr>
            </w:pPr>
            <w:r w:rsidRPr="009C2B37">
              <w:rPr>
                <w:b/>
              </w:rPr>
              <w:t>Розгляд та оцінка тендерних пропозицій</w:t>
            </w:r>
          </w:p>
        </w:tc>
        <w:tc>
          <w:tcPr>
            <w:tcW w:w="6344" w:type="dxa"/>
            <w:vAlign w:val="center"/>
          </w:tcPr>
          <w:p w14:paraId="0017E0E9" w14:textId="77777777" w:rsidR="007048EF" w:rsidRPr="009C2B37" w:rsidRDefault="007048EF" w:rsidP="009C2B37">
            <w:pPr>
              <w:shd w:val="clear" w:color="auto" w:fill="FFFFFF"/>
              <w:spacing w:after="160" w:line="259" w:lineRule="auto"/>
              <w:jc w:val="both"/>
              <w:rPr>
                <w:highlight w:val="white"/>
              </w:rPr>
            </w:pPr>
            <w:bookmarkStart w:id="7" w:name="n1550"/>
            <w:bookmarkEnd w:id="7"/>
            <w:r w:rsidRPr="009C2B37">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9C2B37">
                <w:rPr>
                  <w:highlight w:val="white"/>
                </w:rPr>
                <w:t>шістнадцятої</w:t>
              </w:r>
            </w:hyperlink>
            <w:r w:rsidRPr="009C2B37">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F1C05FD" w14:textId="77777777" w:rsidR="007048EF" w:rsidRPr="009C2B37" w:rsidRDefault="007048EF" w:rsidP="009C2B37">
            <w:pPr>
              <w:widowControl w:val="0"/>
              <w:spacing w:after="160" w:line="259" w:lineRule="auto"/>
              <w:jc w:val="both"/>
              <w:rPr>
                <w:highlight w:val="white"/>
              </w:rPr>
            </w:pPr>
            <w:r w:rsidRPr="009C2B37">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11E8F5B" w14:textId="77777777" w:rsidR="007048EF" w:rsidRPr="009C2B37" w:rsidRDefault="007048EF" w:rsidP="009C2B37">
            <w:pPr>
              <w:widowControl w:val="0"/>
              <w:spacing w:after="160" w:line="259" w:lineRule="auto"/>
              <w:jc w:val="both"/>
              <w:rPr>
                <w:highlight w:val="white"/>
              </w:rPr>
            </w:pPr>
            <w:r w:rsidRPr="009C2B37">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6E725E" w14:textId="77777777" w:rsidR="007048EF" w:rsidRPr="009C2B37" w:rsidRDefault="007048EF" w:rsidP="009C2B37">
            <w:pPr>
              <w:widowControl w:val="0"/>
              <w:spacing w:after="160" w:line="259" w:lineRule="auto"/>
              <w:jc w:val="both"/>
              <w:rPr>
                <w:i/>
                <w:highlight w:val="white"/>
              </w:rPr>
            </w:pPr>
            <w:r w:rsidRPr="009C2B37">
              <w:rPr>
                <w:i/>
                <w:highlight w:val="white"/>
              </w:rPr>
              <w:t>(у разі якщо подано дві і більше тендерних пропозицій).</w:t>
            </w:r>
          </w:p>
          <w:p w14:paraId="642677F5" w14:textId="77777777" w:rsidR="007048EF" w:rsidRPr="009C2B37" w:rsidRDefault="007048EF" w:rsidP="009C2B37">
            <w:pPr>
              <w:shd w:val="clear" w:color="auto" w:fill="FFFFFF"/>
              <w:spacing w:after="160" w:line="259" w:lineRule="auto"/>
              <w:jc w:val="both"/>
              <w:rPr>
                <w:highlight w:val="white"/>
              </w:rPr>
            </w:pPr>
            <w:r w:rsidRPr="009C2B37">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D4DCED" w14:textId="77777777" w:rsidR="007048EF" w:rsidRPr="009C2B37" w:rsidRDefault="007048EF" w:rsidP="009C2B37">
            <w:pPr>
              <w:spacing w:before="120"/>
              <w:ind w:firstLine="567"/>
              <w:jc w:val="both"/>
            </w:pPr>
            <w:r w:rsidRPr="009C2B37">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2C51A8" w14:textId="77777777" w:rsidR="007048EF" w:rsidRPr="007478E7" w:rsidRDefault="007048EF" w:rsidP="009C2B37">
            <w:pPr>
              <w:widowControl w:val="0"/>
              <w:spacing w:after="160" w:line="259" w:lineRule="auto"/>
              <w:jc w:val="both"/>
            </w:pPr>
            <w:r w:rsidRPr="006906C2">
              <w:t xml:space="preserve">Оцінка здійснюється щодо предмета закупівлі в цілому. </w:t>
            </w:r>
            <w:r w:rsidRPr="00E6200A">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Щодо таких положень Закону, </w:t>
            </w:r>
            <w:bookmarkStart w:id="8" w:name="_Hlk135249250"/>
            <w:r w:rsidRPr="008557DF">
              <w:t>у</w:t>
            </w:r>
            <w:r w:rsidRPr="008557DF">
              <w:rPr>
                <w:lang w:eastAsia="en-US"/>
              </w:rPr>
              <w:t xml:space="preserve">часник у складі тендерної пропозиції повинен надати </w:t>
            </w:r>
            <w:bookmarkStart w:id="9" w:name="_Hlk118918742"/>
            <w:r w:rsidRPr="008557DF">
              <w:rPr>
                <w:lang w:eastAsia="en-US"/>
              </w:rPr>
              <w:t>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пунктом 47 Особливостей, та/або факту зазначення у тендерній пропозиції будь-якої недостовірної інформації.</w:t>
            </w:r>
          </w:p>
          <w:bookmarkEnd w:id="8"/>
          <w:bookmarkEnd w:id="9"/>
          <w:p w14:paraId="5E45608A" w14:textId="77777777" w:rsidR="007048EF" w:rsidRPr="00E6200A" w:rsidRDefault="007048EF" w:rsidP="009C2B37">
            <w:pPr>
              <w:pStyle w:val="rvps2"/>
              <w:shd w:val="clear" w:color="auto" w:fill="FFFFFF"/>
              <w:spacing w:before="0" w:after="0"/>
              <w:ind w:firstLine="335"/>
              <w:jc w:val="both"/>
            </w:pPr>
            <w:r w:rsidRPr="009C2B37">
              <w:rPr>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w:t>
            </w:r>
          </w:p>
          <w:p w14:paraId="2695650D" w14:textId="77777777" w:rsidR="007048EF" w:rsidRPr="00E6200A" w:rsidRDefault="007048EF" w:rsidP="009C2B37">
            <w:pPr>
              <w:pStyle w:val="rvps2"/>
              <w:shd w:val="clear" w:color="auto" w:fill="FFFFFF"/>
              <w:spacing w:before="0" w:after="0"/>
              <w:ind w:firstLine="335"/>
              <w:jc w:val="both"/>
              <w:rPr>
                <w:lang w:eastAsia="ru-RU"/>
              </w:rPr>
            </w:pPr>
            <w:bookmarkStart w:id="10" w:name="n1551"/>
            <w:bookmarkEnd w:id="10"/>
            <w:r w:rsidRPr="00E6200A">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lang w:eastAsia="ru-RU"/>
              </w:rPr>
              <w:t>7</w:t>
            </w:r>
            <w:r w:rsidRPr="00E6200A">
              <w:rPr>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52722C" w14:textId="77777777" w:rsidR="007048EF" w:rsidRPr="009C2B37" w:rsidRDefault="007048EF" w:rsidP="009C2B37">
            <w:pPr>
              <w:pStyle w:val="rvps2"/>
              <w:shd w:val="clear" w:color="auto" w:fill="FFFFFF"/>
              <w:spacing w:before="0" w:after="0"/>
              <w:ind w:firstLine="335"/>
              <w:jc w:val="both"/>
              <w:rPr>
                <w:color w:val="000000"/>
              </w:rPr>
            </w:pPr>
            <w:r w:rsidRPr="009C2B37">
              <w:rPr>
                <w:color w:val="000000"/>
              </w:rPr>
              <w:t xml:space="preserve">Замовник та учасники не можуть ініціювати будь-які </w:t>
            </w:r>
            <w:r w:rsidRPr="00E6200A">
              <w:t>переговори</w:t>
            </w:r>
            <w:r w:rsidRPr="009C2B37">
              <w:rPr>
                <w:color w:val="000000"/>
              </w:rPr>
              <w:t xml:space="preserve"> з питань внесення змін до змісту або ціни поданої тендерної пропозиції.</w:t>
            </w:r>
          </w:p>
          <w:p w14:paraId="11F2E2A5" w14:textId="77777777" w:rsidR="007048EF" w:rsidRPr="009C2B37" w:rsidRDefault="007048EF" w:rsidP="009C2B37">
            <w:pPr>
              <w:pStyle w:val="rvps2"/>
              <w:shd w:val="clear" w:color="auto" w:fill="FFFFFF"/>
              <w:spacing w:before="0" w:after="0"/>
              <w:ind w:firstLine="335"/>
              <w:jc w:val="both"/>
              <w:rPr>
                <w:color w:val="000000"/>
              </w:rPr>
            </w:pPr>
            <w:r w:rsidRPr="009C2B37">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2DED938F" w14:textId="77777777" w:rsidR="007048EF" w:rsidRPr="009C2B37" w:rsidRDefault="007048EF" w:rsidP="009C2B37">
            <w:pPr>
              <w:pStyle w:val="rvps2"/>
              <w:shd w:val="clear" w:color="auto" w:fill="FFFFFF"/>
              <w:spacing w:before="0" w:after="0"/>
              <w:ind w:firstLine="335"/>
              <w:jc w:val="both"/>
              <w:rPr>
                <w:shd w:val="clear" w:color="auto" w:fill="FFFFFF"/>
              </w:rPr>
            </w:pPr>
            <w:r w:rsidRPr="009C2B37">
              <w:rPr>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14:paraId="0E429098" w14:textId="77777777" w:rsidR="007048EF" w:rsidRPr="0018729E" w:rsidRDefault="007048EF" w:rsidP="009C2B37">
            <w:pPr>
              <w:pStyle w:val="rvps2"/>
              <w:shd w:val="clear" w:color="auto" w:fill="FFFFFF"/>
              <w:spacing w:before="0" w:after="0"/>
              <w:ind w:firstLine="335"/>
              <w:jc w:val="both"/>
            </w:pPr>
            <w:bookmarkStart w:id="11" w:name="n1552"/>
            <w:bookmarkEnd w:id="11"/>
            <w:r w:rsidRPr="009C2B37">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048EF" w:rsidRPr="00E5306A" w14:paraId="27C4CAB8" w14:textId="77777777" w:rsidTr="00C1415D">
        <w:trPr>
          <w:trHeight w:val="520"/>
          <w:jc w:val="center"/>
        </w:trPr>
        <w:tc>
          <w:tcPr>
            <w:tcW w:w="575" w:type="dxa"/>
          </w:tcPr>
          <w:p w14:paraId="0518398B" w14:textId="77777777" w:rsidR="007048EF" w:rsidRPr="009C2B37" w:rsidRDefault="007048EF" w:rsidP="009C2B37">
            <w:pPr>
              <w:widowControl w:val="0"/>
              <w:shd w:val="clear" w:color="auto" w:fill="FFFFFF"/>
              <w:rPr>
                <w:b/>
                <w:bCs/>
              </w:rPr>
            </w:pPr>
            <w:r w:rsidRPr="009C2B37">
              <w:rPr>
                <w:b/>
              </w:rPr>
              <w:t>2</w:t>
            </w:r>
          </w:p>
        </w:tc>
        <w:tc>
          <w:tcPr>
            <w:tcW w:w="2824" w:type="dxa"/>
          </w:tcPr>
          <w:p w14:paraId="0D6433D6" w14:textId="77777777" w:rsidR="007048EF" w:rsidRPr="009C2B37" w:rsidRDefault="007048EF" w:rsidP="009C2B37">
            <w:pPr>
              <w:widowControl w:val="0"/>
              <w:shd w:val="clear" w:color="auto" w:fill="FFFFFF"/>
              <w:rPr>
                <w:b/>
              </w:rPr>
            </w:pPr>
            <w:r w:rsidRPr="009C2B37">
              <w:rPr>
                <w:b/>
              </w:rPr>
              <w:t>Обґрунтування аномально низької тендерної пропозиції</w:t>
            </w:r>
          </w:p>
        </w:tc>
        <w:tc>
          <w:tcPr>
            <w:tcW w:w="6344" w:type="dxa"/>
            <w:vAlign w:val="center"/>
          </w:tcPr>
          <w:p w14:paraId="58253DE8" w14:textId="0A9C0B06" w:rsidR="007048EF" w:rsidRPr="0018729E" w:rsidRDefault="007048EF" w:rsidP="009C2B37">
            <w:pPr>
              <w:widowControl w:val="0"/>
              <w:shd w:val="clear" w:color="auto" w:fill="FFFFFF"/>
              <w:tabs>
                <w:tab w:val="left" w:pos="542"/>
              </w:tabs>
              <w:ind w:firstLine="335"/>
              <w:jc w:val="both"/>
            </w:pPr>
            <w:r w:rsidRPr="009D39DC">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03EC4">
              <w:t xml:space="preserve"> </w:t>
            </w:r>
            <w:r w:rsidRPr="008557DF">
              <w:t>Учасник,  який надав найбільш економічно вигідну тендерну пропозицію, що є аномально низькою, надає обґрунтування у довільній формі з поясненням у який саме спосіб він спроможний поставити товар, що предметом закупівлі, з наведенням певних розрахунків та підтверджуючих документів, про що учасник надає у складі пропозиції лист згоду</w:t>
            </w:r>
            <w:r w:rsidRPr="009D39DC">
              <w:t>. У разі, якщо учасник не підтвердив обґрунтування аномально низької ціни своєї тендерної пропозиції у спосіб, визначений у тендерній документації, Замовник відхиляє тендерну пропозицію такого учасника.</w:t>
            </w:r>
          </w:p>
        </w:tc>
      </w:tr>
      <w:tr w:rsidR="007048EF" w:rsidRPr="00E5306A" w14:paraId="6FF78055" w14:textId="77777777" w:rsidTr="00C1415D">
        <w:trPr>
          <w:trHeight w:val="520"/>
          <w:jc w:val="center"/>
        </w:trPr>
        <w:tc>
          <w:tcPr>
            <w:tcW w:w="575" w:type="dxa"/>
          </w:tcPr>
          <w:p w14:paraId="43A1BBBA" w14:textId="77777777" w:rsidR="007048EF" w:rsidRPr="009C2B37" w:rsidRDefault="007048EF" w:rsidP="009C2B37">
            <w:pPr>
              <w:widowControl w:val="0"/>
              <w:shd w:val="clear" w:color="auto" w:fill="FFFFFF"/>
              <w:rPr>
                <w:b/>
                <w:bCs/>
              </w:rPr>
            </w:pPr>
            <w:r w:rsidRPr="009C2B37">
              <w:rPr>
                <w:b/>
              </w:rPr>
              <w:t>3</w:t>
            </w:r>
          </w:p>
        </w:tc>
        <w:tc>
          <w:tcPr>
            <w:tcW w:w="2824" w:type="dxa"/>
          </w:tcPr>
          <w:p w14:paraId="2EABA1F8" w14:textId="77777777" w:rsidR="007048EF" w:rsidRPr="009C2B37" w:rsidRDefault="007048EF" w:rsidP="009C2B37">
            <w:pPr>
              <w:widowControl w:val="0"/>
              <w:shd w:val="clear" w:color="auto" w:fill="FFFFFF"/>
              <w:rPr>
                <w:b/>
                <w:bCs/>
              </w:rPr>
            </w:pPr>
            <w:r w:rsidRPr="009C2B37">
              <w:rPr>
                <w:b/>
              </w:rPr>
              <w:t>Виправлення учасником невідповідностей в інформації та/або документах</w:t>
            </w:r>
          </w:p>
        </w:tc>
        <w:tc>
          <w:tcPr>
            <w:tcW w:w="6344" w:type="dxa"/>
            <w:vAlign w:val="center"/>
          </w:tcPr>
          <w:p w14:paraId="097160F1" w14:textId="77777777" w:rsidR="007048EF" w:rsidRPr="009C2B37" w:rsidRDefault="007048EF" w:rsidP="009C2B37">
            <w:pPr>
              <w:keepNext/>
              <w:shd w:val="clear" w:color="auto" w:fill="FFFFFF"/>
              <w:spacing w:after="160" w:line="259" w:lineRule="auto"/>
              <w:jc w:val="both"/>
              <w:rPr>
                <w:highlight w:val="white"/>
              </w:rPr>
            </w:pPr>
            <w:r w:rsidRPr="009C2B37">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A0B9B7" w14:textId="77777777" w:rsidR="007048EF" w:rsidRPr="009C2B37" w:rsidRDefault="007048EF" w:rsidP="009C2B37">
            <w:pPr>
              <w:spacing w:after="160" w:line="259" w:lineRule="auto"/>
              <w:jc w:val="both"/>
              <w:rPr>
                <w:highlight w:val="white"/>
              </w:rPr>
            </w:pPr>
            <w:r w:rsidRPr="009C2B37">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019C36" w14:textId="77777777" w:rsidR="007048EF" w:rsidRPr="009C2B37" w:rsidRDefault="007048EF" w:rsidP="009C2B37">
            <w:pPr>
              <w:spacing w:after="160" w:line="259" w:lineRule="auto"/>
              <w:jc w:val="both"/>
              <w:rPr>
                <w:strike/>
                <w:highlight w:val="white"/>
              </w:rPr>
            </w:pPr>
            <w:r w:rsidRPr="009C2B37">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D2B1B0" w14:textId="1F5F8E9E" w:rsidR="007048EF" w:rsidRPr="00ED366E" w:rsidRDefault="007048EF" w:rsidP="009C2B37">
            <w:pPr>
              <w:spacing w:before="120" w:line="230" w:lineRule="auto"/>
              <w:ind w:firstLine="567"/>
              <w:jc w:val="both"/>
            </w:pPr>
            <w:r w:rsidRPr="00DE252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803EC4">
              <w:t xml:space="preserve"> </w:t>
            </w:r>
            <w:r w:rsidRPr="009C2B37">
              <w:rPr>
                <w:b/>
                <w:i/>
              </w:rPr>
              <w:t>протягом 24 годин</w:t>
            </w:r>
            <w:r w:rsidRPr="00DE2524">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E2524">
              <w:t>невиправлення</w:t>
            </w:r>
            <w:proofErr w:type="spellEnd"/>
            <w:r w:rsidRPr="00DE2524">
              <w:t xml:space="preserve"> учасниками вияв</w:t>
            </w:r>
            <w:r w:rsidRPr="009C2B37">
              <w:rPr>
                <w:highlight w:val="white"/>
              </w:rPr>
              <w:t>лених невідповідностей</w:t>
            </w:r>
            <w:r>
              <w:t>.</w:t>
            </w:r>
          </w:p>
        </w:tc>
      </w:tr>
      <w:tr w:rsidR="007048EF" w:rsidRPr="00E5306A" w14:paraId="5EB98B62" w14:textId="77777777" w:rsidTr="00C1415D">
        <w:trPr>
          <w:trHeight w:val="520"/>
          <w:jc w:val="center"/>
        </w:trPr>
        <w:tc>
          <w:tcPr>
            <w:tcW w:w="575" w:type="dxa"/>
          </w:tcPr>
          <w:p w14:paraId="05031D17" w14:textId="77777777" w:rsidR="007048EF" w:rsidRPr="009C2B37" w:rsidRDefault="007048EF" w:rsidP="009C2B37">
            <w:pPr>
              <w:widowControl w:val="0"/>
              <w:shd w:val="clear" w:color="auto" w:fill="FFFFFF"/>
              <w:rPr>
                <w:b/>
                <w:bCs/>
              </w:rPr>
            </w:pPr>
            <w:r w:rsidRPr="009C2B37">
              <w:rPr>
                <w:b/>
              </w:rPr>
              <w:t>4</w:t>
            </w:r>
          </w:p>
        </w:tc>
        <w:tc>
          <w:tcPr>
            <w:tcW w:w="2824" w:type="dxa"/>
          </w:tcPr>
          <w:p w14:paraId="637FB785" w14:textId="77777777" w:rsidR="007048EF" w:rsidRPr="0018729E" w:rsidRDefault="007048EF" w:rsidP="009C2B37">
            <w:pPr>
              <w:widowControl w:val="0"/>
              <w:shd w:val="clear" w:color="auto" w:fill="FFFFFF"/>
            </w:pPr>
            <w:r w:rsidRPr="009C2B37">
              <w:rPr>
                <w:b/>
              </w:rPr>
              <w:t>Опис та приклади формальних (несуттєвих) помилок, допущення яких учасниками не призведе до відхилення їх тендерних пропозицій</w:t>
            </w:r>
          </w:p>
        </w:tc>
        <w:tc>
          <w:tcPr>
            <w:tcW w:w="6344" w:type="dxa"/>
            <w:vAlign w:val="center"/>
          </w:tcPr>
          <w:p w14:paraId="35B0640D" w14:textId="77777777" w:rsidR="007048EF" w:rsidRPr="009C2B37" w:rsidRDefault="007048EF" w:rsidP="009C2B37">
            <w:pPr>
              <w:pStyle w:val="rvps2"/>
              <w:spacing w:before="0" w:after="0"/>
              <w:ind w:firstLine="335"/>
              <w:jc w:val="both"/>
              <w:textAlignment w:val="baseline"/>
              <w:rPr>
                <w:b/>
                <w:color w:val="000000"/>
              </w:rPr>
            </w:pPr>
            <w:bookmarkStart w:id="12" w:name="26in1rg" w:colFirst="0" w:colLast="0"/>
            <w:bookmarkEnd w:id="12"/>
            <w:r w:rsidRPr="009C2B37">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AFB0E6E" w14:textId="77777777" w:rsidR="007048EF" w:rsidRPr="0018729E" w:rsidRDefault="007048EF" w:rsidP="009C2B37">
            <w:pPr>
              <w:widowControl w:val="0"/>
              <w:tabs>
                <w:tab w:val="left" w:pos="431"/>
              </w:tabs>
              <w:autoSpaceDE w:val="0"/>
              <w:autoSpaceDN w:val="0"/>
              <w:adjustRightInd w:val="0"/>
              <w:ind w:firstLine="335"/>
              <w:jc w:val="both"/>
              <w:textAlignment w:val="baseline"/>
            </w:pPr>
            <w:r w:rsidRPr="009C2B37">
              <w:rPr>
                <w:color w:val="000000"/>
              </w:rPr>
              <w:t>Опис та приклади формальних (несуттєвих) помилок, допущення яких учасниками не призведе до відхилення їх</w:t>
            </w:r>
            <w:r w:rsidRPr="0018729E">
              <w:t xml:space="preserve"> тендерних пропозицій:</w:t>
            </w:r>
          </w:p>
          <w:p w14:paraId="1C656549"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 Інформація/документ, подана учасником у складі тендерної пропозиції, містить помилку (помилки) у частині(приклади):</w:t>
            </w:r>
          </w:p>
          <w:p w14:paraId="78EB5465"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уживання великої літери;</w:t>
            </w:r>
          </w:p>
          <w:p w14:paraId="77118D57"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уживання розділових знаків та відмінювання слів у реченні;</w:t>
            </w:r>
          </w:p>
          <w:p w14:paraId="77683D1C"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 xml:space="preserve">використання слова або </w:t>
            </w:r>
            <w:proofErr w:type="spellStart"/>
            <w:r w:rsidRPr="00B73AD3">
              <w:rPr>
                <w:szCs w:val="24"/>
                <w:lang w:eastAsia="ru-RU"/>
              </w:rPr>
              <w:t>мовного</w:t>
            </w:r>
            <w:proofErr w:type="spellEnd"/>
            <w:r w:rsidRPr="00B73AD3">
              <w:rPr>
                <w:szCs w:val="24"/>
                <w:lang w:eastAsia="ru-RU"/>
              </w:rPr>
              <w:t xml:space="preserve"> звороту, запозичених з іншої мови;</w:t>
            </w:r>
          </w:p>
          <w:p w14:paraId="74FD5AC6"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9044A8"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застосування правил переносу частини слова з рядка в рядок;</w:t>
            </w:r>
          </w:p>
          <w:p w14:paraId="57A6BC11"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написання слів разом та/або окремо, та/або через дефіс;</w:t>
            </w:r>
          </w:p>
          <w:p w14:paraId="3289CC9E"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7B8736" w14:textId="77777777" w:rsidR="007048EF" w:rsidRPr="00B73AD3" w:rsidRDefault="007048EF" w:rsidP="009C2B37">
            <w:pPr>
              <w:pStyle w:val="ab"/>
              <w:spacing w:before="0" w:beforeAutospacing="0" w:after="0" w:afterAutospacing="0"/>
              <w:ind w:firstLine="335"/>
              <w:jc w:val="both"/>
              <w:rPr>
                <w:szCs w:val="24"/>
                <w:lang w:eastAsia="en-US"/>
              </w:rPr>
            </w:pPr>
            <w:r w:rsidRPr="00B73AD3">
              <w:rPr>
                <w:szCs w:val="24"/>
                <w:lang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B73AD3">
              <w:rPr>
                <w:szCs w:val="24"/>
                <w:lang w:eastAsia="en-US"/>
              </w:rPr>
              <w:t xml:space="preserve"> Приклад: учасником зазначено «</w:t>
            </w:r>
            <w:proofErr w:type="spellStart"/>
            <w:r w:rsidRPr="00B73AD3">
              <w:rPr>
                <w:szCs w:val="24"/>
                <w:lang w:eastAsia="en-US"/>
              </w:rPr>
              <w:t>ненадається</w:t>
            </w:r>
            <w:proofErr w:type="spellEnd"/>
            <w:r w:rsidRPr="00B73AD3">
              <w:rPr>
                <w:szCs w:val="24"/>
                <w:lang w:eastAsia="en-US"/>
              </w:rPr>
              <w:t>» замість «не надається».</w:t>
            </w:r>
          </w:p>
          <w:p w14:paraId="7CFF1D32"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62100DA9" w14:textId="2FEF0809"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bCs/>
                <w:color w:val="000000"/>
                <w:szCs w:val="24"/>
                <w:lang w:eastAsia="ru-RU"/>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sidR="00803EC4">
              <w:rPr>
                <w:bCs/>
                <w:color w:val="000000"/>
                <w:szCs w:val="24"/>
                <w:lang w:eastAsia="ru-RU"/>
              </w:rPr>
              <w:t xml:space="preserve"> </w:t>
            </w:r>
            <w:r w:rsidRPr="00B73AD3">
              <w:rPr>
                <w:bCs/>
                <w:color w:val="000000"/>
                <w:szCs w:val="24"/>
                <w:lang w:eastAsia="ru-RU"/>
              </w:rPr>
              <w:t>тощо.</w:t>
            </w:r>
          </w:p>
          <w:p w14:paraId="1CE8E809"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4) Окрема сторінка (сторінки) копії документа (документів) не завірена підписом та/або печаткою учасника (у разі її використання).</w:t>
            </w:r>
          </w:p>
          <w:p w14:paraId="2E1A5A5E" w14:textId="77777777"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szCs w:val="24"/>
                <w:lang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73AD3">
              <w:rPr>
                <w:bCs/>
                <w:color w:val="000000"/>
                <w:szCs w:val="24"/>
                <w:lang w:eastAsia="ru-RU"/>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4098B5C" w14:textId="77777777"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szCs w:val="24"/>
                <w:lang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73AD3">
              <w:rPr>
                <w:bCs/>
                <w:color w:val="000000"/>
                <w:szCs w:val="24"/>
                <w:lang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3D341FA4"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14:paraId="13AE9A8B"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8) Подання документа учасником у складі тендерної пропозиції, що є сканованою копією оригіналу документа/електронного документа.</w:t>
            </w:r>
          </w:p>
          <w:p w14:paraId="2C6B704F"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30C047D0"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8FCA7B"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3657BB4F" w14:textId="77777777" w:rsidR="007048EF" w:rsidRPr="006C2D46" w:rsidRDefault="007048EF" w:rsidP="009C2B37">
            <w:pPr>
              <w:widowControl w:val="0"/>
              <w:spacing w:after="160" w:line="259" w:lineRule="auto"/>
              <w:jc w:val="both"/>
            </w:pPr>
            <w:r w:rsidRPr="0018729E">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C1415D" w:rsidRPr="00E5306A" w14:paraId="35B54DAD" w14:textId="77777777" w:rsidTr="00C1415D">
        <w:trPr>
          <w:trHeight w:val="520"/>
          <w:jc w:val="center"/>
        </w:trPr>
        <w:tc>
          <w:tcPr>
            <w:tcW w:w="575" w:type="dxa"/>
          </w:tcPr>
          <w:p w14:paraId="0F250599" w14:textId="77777777" w:rsidR="00C1415D" w:rsidRPr="009C2B37" w:rsidRDefault="00C1415D" w:rsidP="00C1415D">
            <w:pPr>
              <w:widowControl w:val="0"/>
              <w:shd w:val="clear" w:color="auto" w:fill="FFFFFF"/>
              <w:rPr>
                <w:b/>
                <w:bCs/>
              </w:rPr>
            </w:pPr>
            <w:r w:rsidRPr="009C2B37">
              <w:rPr>
                <w:b/>
              </w:rPr>
              <w:t>5</w:t>
            </w:r>
          </w:p>
        </w:tc>
        <w:tc>
          <w:tcPr>
            <w:tcW w:w="2824" w:type="dxa"/>
          </w:tcPr>
          <w:p w14:paraId="1A546DA4" w14:textId="77777777" w:rsidR="00C1415D" w:rsidRPr="009C2B37" w:rsidRDefault="00C1415D" w:rsidP="00C1415D">
            <w:pPr>
              <w:widowControl w:val="0"/>
              <w:shd w:val="clear" w:color="auto" w:fill="FFFFFF"/>
              <w:rPr>
                <w:b/>
                <w:bCs/>
              </w:rPr>
            </w:pPr>
            <w:r w:rsidRPr="009C2B37">
              <w:rPr>
                <w:b/>
              </w:rPr>
              <w:t>Відхилення тендерних пропозицій</w:t>
            </w:r>
          </w:p>
        </w:tc>
        <w:tc>
          <w:tcPr>
            <w:tcW w:w="6344" w:type="dxa"/>
          </w:tcPr>
          <w:p w14:paraId="49F78B2F" w14:textId="77777777" w:rsidR="00C1415D" w:rsidRDefault="00C1415D" w:rsidP="00C1415D">
            <w:pPr>
              <w:spacing w:after="160" w:line="259" w:lineRule="auto"/>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38A369FC" w14:textId="77777777" w:rsidR="00C1415D" w:rsidRDefault="00C1415D" w:rsidP="00C1415D">
            <w:pPr>
              <w:shd w:val="clear" w:color="auto" w:fill="FFFFFF"/>
              <w:spacing w:after="160" w:line="259" w:lineRule="auto"/>
              <w:ind w:firstLine="567"/>
              <w:rPr>
                <w:highlight w:val="white"/>
              </w:rPr>
            </w:pPr>
            <w:r>
              <w:rPr>
                <w:highlight w:val="white"/>
              </w:rPr>
              <w:t>1) учасник процедури закупівлі:</w:t>
            </w:r>
          </w:p>
          <w:p w14:paraId="7025BAAA" w14:textId="77777777" w:rsidR="00C1415D" w:rsidRDefault="00C1415D" w:rsidP="00C1415D">
            <w:pPr>
              <w:shd w:val="clear" w:color="auto" w:fill="FFFFFF"/>
              <w:spacing w:after="160" w:line="259" w:lineRule="auto"/>
              <w:ind w:firstLine="567"/>
              <w:jc w:val="both"/>
              <w:rPr>
                <w:highlight w:val="white"/>
              </w:rPr>
            </w:pPr>
            <w:r>
              <w:rPr>
                <w:highlight w:val="white"/>
              </w:rPr>
              <w:t>підпадає під підстави, встановлені пунктом 47 цих особливостей;</w:t>
            </w:r>
          </w:p>
          <w:p w14:paraId="72770EF4" w14:textId="77777777" w:rsidR="00C1415D" w:rsidRDefault="00C1415D" w:rsidP="00C1415D">
            <w:pPr>
              <w:shd w:val="clear" w:color="auto" w:fill="FFFFFF"/>
              <w:spacing w:after="160" w:line="259" w:lineRule="auto"/>
              <w:ind w:firstLine="567"/>
              <w:jc w:val="both"/>
              <w:rPr>
                <w:highlight w:val="white"/>
              </w:rPr>
            </w:pPr>
            <w:r>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85A8F1" w14:textId="77777777" w:rsidR="00C1415D" w:rsidRDefault="00C1415D" w:rsidP="00C1415D">
            <w:pPr>
              <w:shd w:val="clear" w:color="auto" w:fill="FFFFFF"/>
              <w:spacing w:after="160" w:line="259" w:lineRule="auto"/>
              <w:ind w:firstLine="567"/>
              <w:rPr>
                <w:highlight w:val="white"/>
              </w:rPr>
            </w:pPr>
            <w:r>
              <w:rPr>
                <w:highlight w:val="white"/>
              </w:rPr>
              <w:t>не надав забезпечення тендерної пропозиції, якщо таке забезпечення вимагалося замовником;</w:t>
            </w:r>
          </w:p>
          <w:p w14:paraId="0EAEFA99" w14:textId="77777777" w:rsidR="00C1415D" w:rsidRDefault="00C1415D" w:rsidP="00C1415D">
            <w:pPr>
              <w:shd w:val="clear" w:color="auto" w:fill="FFFFFF"/>
              <w:spacing w:after="160" w:line="259" w:lineRule="auto"/>
              <w:ind w:firstLine="567"/>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D07946" w14:textId="77777777" w:rsidR="00C1415D" w:rsidRDefault="00C1415D" w:rsidP="00C1415D">
            <w:pPr>
              <w:shd w:val="clear" w:color="auto" w:fill="FFFFFF"/>
              <w:spacing w:after="160" w:line="259" w:lineRule="auto"/>
              <w:ind w:firstLine="567"/>
              <w:jc w:val="both"/>
              <w:rPr>
                <w:highlight w:val="white"/>
              </w:rPr>
            </w:pPr>
            <w:r>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C96D62" w14:textId="77777777" w:rsidR="00C1415D" w:rsidRDefault="00C1415D" w:rsidP="00C1415D">
            <w:pPr>
              <w:shd w:val="clear" w:color="auto" w:fill="FFFFFF"/>
              <w:spacing w:after="160" w:line="259" w:lineRule="auto"/>
              <w:ind w:firstLine="567"/>
              <w:jc w:val="both"/>
              <w:rPr>
                <w:highlight w:val="white"/>
              </w:rPr>
            </w:pPr>
            <w:r>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764B94" w14:textId="77777777" w:rsidR="00C1415D" w:rsidRDefault="00C1415D" w:rsidP="00C1415D">
            <w:pPr>
              <w:shd w:val="clear" w:color="auto" w:fill="FFFFFF"/>
              <w:spacing w:after="160" w:line="259" w:lineRule="auto"/>
              <w:ind w:firstLine="567"/>
              <w:jc w:val="both"/>
              <w:rPr>
                <w:highlight w:val="white"/>
              </w:rPr>
            </w:pPr>
            <w:r>
              <w:rPr>
                <w:highlight w:val="white"/>
              </w:rPr>
              <w:t xml:space="preserve">є громадянином </w:t>
            </w:r>
            <w:r>
              <w:t>Російської Федерації/Республіки Білорусь/</w:t>
            </w:r>
            <w:r>
              <w:rPr>
                <w:highlight w:val="white"/>
              </w:rPr>
              <w:t xml:space="preserve">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w:t>
            </w:r>
            <w:r>
              <w:t>Російської Федерації/Республіки Білорусь/</w:t>
            </w:r>
            <w:r>
              <w:rPr>
                <w:highlight w:val="white"/>
              </w:rPr>
              <w:t xml:space="preserve">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t xml:space="preserve">Російська </w:t>
            </w:r>
            <w:proofErr w:type="spellStart"/>
            <w:r>
              <w:t>Федераціїя</w:t>
            </w:r>
            <w:proofErr w:type="spellEnd"/>
            <w:r>
              <w:t>/Республіка Білорусь/</w:t>
            </w:r>
            <w:r>
              <w:rPr>
                <w:highlight w:val="white"/>
              </w:rPr>
              <w:t xml:space="preserve"> Ісламська Республіка Іран, громадянин </w:t>
            </w:r>
            <w:r>
              <w:t>Російської Федерації/Республіки Білорусь/</w:t>
            </w:r>
            <w:r>
              <w:rPr>
                <w:highlight w:val="white"/>
              </w:rPr>
              <w:t xml:space="preserve"> Ісламської Республіки Іран</w:t>
            </w:r>
            <w:r>
              <w:t xml:space="preserve"> </w:t>
            </w:r>
            <w:r>
              <w:rPr>
                <w:highlight w:val="white"/>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t>Російської Федерації/Республіки Білорусь/</w:t>
            </w:r>
            <w:r>
              <w:rPr>
                <w:highlight w:val="white"/>
              </w:rPr>
              <w:t xml:space="preserve"> Ісламської Республіки Іран</w:t>
            </w:r>
            <w:r>
              <w:t xml:space="preserve"> </w:t>
            </w:r>
            <w:r>
              <w:rPr>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3E33B9" w14:textId="77777777" w:rsidR="00C1415D" w:rsidRDefault="00C1415D" w:rsidP="00C1415D">
            <w:pPr>
              <w:shd w:val="clear" w:color="auto" w:fill="FFFFFF"/>
              <w:spacing w:after="160" w:line="259" w:lineRule="auto"/>
              <w:ind w:firstLine="567"/>
              <w:jc w:val="both"/>
              <w:rPr>
                <w:highlight w:val="white"/>
              </w:rPr>
            </w:pPr>
            <w:r>
              <w:rPr>
                <w:highlight w:val="white"/>
              </w:rPr>
              <w:t>2) тендерна пропозиція:</w:t>
            </w:r>
          </w:p>
          <w:p w14:paraId="59531A92" w14:textId="77777777" w:rsidR="00C1415D" w:rsidRDefault="00C1415D" w:rsidP="00C1415D">
            <w:pPr>
              <w:shd w:val="clear" w:color="auto" w:fill="FFFFFF"/>
              <w:spacing w:after="160" w:line="259" w:lineRule="auto"/>
              <w:ind w:firstLine="567"/>
              <w:jc w:val="both"/>
              <w:rPr>
                <w:highlight w:val="white"/>
              </w:rPr>
            </w:pPr>
            <w:r>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highlight w:val="white"/>
                </w:rPr>
                <w:t>пункту 4</w:t>
              </w:r>
            </w:hyperlink>
            <w:r>
              <w:rPr>
                <w:highlight w:val="white"/>
              </w:rPr>
              <w:t>3 цих особливостей;</w:t>
            </w:r>
          </w:p>
          <w:p w14:paraId="642F2F20" w14:textId="77777777" w:rsidR="00C1415D" w:rsidRDefault="00C1415D" w:rsidP="00C1415D">
            <w:pPr>
              <w:shd w:val="clear" w:color="auto" w:fill="FFFFFF"/>
              <w:spacing w:after="160" w:line="259" w:lineRule="auto"/>
              <w:ind w:firstLine="567"/>
              <w:rPr>
                <w:highlight w:val="white"/>
              </w:rPr>
            </w:pPr>
            <w:r>
              <w:rPr>
                <w:highlight w:val="white"/>
              </w:rPr>
              <w:t>є такою, строк дії якої закінчився;</w:t>
            </w:r>
          </w:p>
          <w:p w14:paraId="012FC189" w14:textId="77777777" w:rsidR="00C1415D" w:rsidRDefault="00C1415D" w:rsidP="00C1415D">
            <w:pPr>
              <w:shd w:val="clear" w:color="auto" w:fill="FFFFFF"/>
              <w:spacing w:after="160" w:line="259" w:lineRule="auto"/>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204F42" w14:textId="77777777" w:rsidR="00C1415D" w:rsidRDefault="00C1415D" w:rsidP="00C1415D">
            <w:pPr>
              <w:shd w:val="clear" w:color="auto" w:fill="FFFFFF"/>
              <w:spacing w:after="160" w:line="259" w:lineRule="auto"/>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28D4A15" w14:textId="77777777" w:rsidR="00C1415D" w:rsidRDefault="00C1415D" w:rsidP="00C1415D">
            <w:pPr>
              <w:shd w:val="clear" w:color="auto" w:fill="FFFFFF"/>
              <w:spacing w:after="160" w:line="259" w:lineRule="auto"/>
              <w:ind w:firstLine="567"/>
              <w:rPr>
                <w:highlight w:val="white"/>
              </w:rPr>
            </w:pPr>
            <w:r>
              <w:rPr>
                <w:highlight w:val="white"/>
              </w:rPr>
              <w:t>3) переможець процедури закупівлі:</w:t>
            </w:r>
          </w:p>
          <w:p w14:paraId="515FC1F6" w14:textId="77777777" w:rsidR="00C1415D" w:rsidRDefault="00C1415D" w:rsidP="00C1415D">
            <w:pPr>
              <w:shd w:val="clear" w:color="auto" w:fill="FFFFFF"/>
              <w:spacing w:after="160" w:line="259" w:lineRule="auto"/>
              <w:ind w:firstLine="567"/>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1A0D0A5" w14:textId="77777777" w:rsidR="00C1415D" w:rsidRDefault="00C1415D" w:rsidP="00C1415D">
            <w:pPr>
              <w:shd w:val="clear" w:color="auto" w:fill="FFFFFF"/>
              <w:spacing w:after="160" w:line="259" w:lineRule="auto"/>
              <w:ind w:firstLine="567"/>
              <w:jc w:val="both"/>
              <w:rPr>
                <w:highlight w:val="white"/>
              </w:rPr>
            </w:pPr>
            <w:r>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713D07" w14:textId="77777777" w:rsidR="00C1415D" w:rsidRDefault="00C1415D" w:rsidP="00C1415D">
            <w:pPr>
              <w:shd w:val="clear" w:color="auto" w:fill="FFFFFF"/>
              <w:spacing w:after="160" w:line="259" w:lineRule="auto"/>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203F35BF" w14:textId="77777777" w:rsidR="00C1415D" w:rsidRDefault="00C1415D" w:rsidP="00C1415D">
            <w:pPr>
              <w:shd w:val="clear" w:color="auto" w:fill="FFFFFF"/>
              <w:spacing w:after="160" w:line="259" w:lineRule="auto"/>
              <w:ind w:firstLine="567"/>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FDB222" w14:textId="77777777" w:rsidR="00C1415D" w:rsidRDefault="00C1415D" w:rsidP="00C1415D">
            <w:pPr>
              <w:shd w:val="clear" w:color="auto" w:fill="FFFFFF"/>
              <w:spacing w:after="160" w:line="259" w:lineRule="auto"/>
              <w:ind w:firstLine="567"/>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14:paraId="26A7A2B6" w14:textId="77777777" w:rsidR="00C1415D" w:rsidRDefault="00C1415D" w:rsidP="00C1415D">
            <w:pPr>
              <w:spacing w:after="160" w:line="259" w:lineRule="auto"/>
              <w:ind w:firstLine="567"/>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19EA3A" w14:textId="77777777" w:rsidR="00C1415D" w:rsidRDefault="00C1415D" w:rsidP="00C1415D">
            <w:pPr>
              <w:spacing w:after="160" w:line="259" w:lineRule="auto"/>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3B58D5" w14:textId="77777777" w:rsidR="00C1415D" w:rsidRDefault="00C1415D" w:rsidP="00C1415D">
            <w:pPr>
              <w:spacing w:before="150"/>
              <w:jc w:val="both"/>
              <w:rPr>
                <w:color w:val="000000"/>
              </w:rPr>
            </w:pPr>
            <w:r>
              <w:rPr>
                <w:color w:val="000000"/>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587CB7" w14:textId="30CBD233" w:rsidR="00C1415D" w:rsidRPr="009C2B37" w:rsidRDefault="00C1415D" w:rsidP="00C1415D">
            <w:pPr>
              <w:shd w:val="clear" w:color="auto" w:fill="FFFFFF"/>
              <w:ind w:firstLine="338"/>
              <w:jc w:val="both"/>
              <w:textAlignment w:val="baseline"/>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48EF" w:rsidRPr="00E5306A" w14:paraId="2F191409" w14:textId="77777777" w:rsidTr="009C2B37">
        <w:trPr>
          <w:trHeight w:val="358"/>
          <w:jc w:val="center"/>
        </w:trPr>
        <w:tc>
          <w:tcPr>
            <w:tcW w:w="9743" w:type="dxa"/>
            <w:gridSpan w:val="3"/>
            <w:shd w:val="clear" w:color="auto" w:fill="FFFFFF"/>
            <w:vAlign w:val="center"/>
          </w:tcPr>
          <w:p w14:paraId="0771AD7C" w14:textId="77777777" w:rsidR="007048EF" w:rsidRPr="0018729E" w:rsidRDefault="007048EF" w:rsidP="009C2B37">
            <w:pPr>
              <w:widowControl w:val="0"/>
              <w:shd w:val="clear" w:color="auto" w:fill="FFFFFF"/>
              <w:ind w:hanging="20"/>
              <w:jc w:val="center"/>
            </w:pPr>
            <w:r w:rsidRPr="009C2B37">
              <w:rPr>
                <w:b/>
              </w:rPr>
              <w:t>VІI. Відміна тендеру чи визнання тендеру таким, що не відбувся</w:t>
            </w:r>
          </w:p>
        </w:tc>
      </w:tr>
      <w:tr w:rsidR="007048EF" w:rsidRPr="00E5306A" w14:paraId="00AE1D71" w14:textId="77777777" w:rsidTr="00C1415D">
        <w:trPr>
          <w:trHeight w:val="520"/>
          <w:jc w:val="center"/>
        </w:trPr>
        <w:tc>
          <w:tcPr>
            <w:tcW w:w="575" w:type="dxa"/>
            <w:shd w:val="clear" w:color="auto" w:fill="FFFFFF"/>
          </w:tcPr>
          <w:p w14:paraId="70227AA1" w14:textId="77777777" w:rsidR="007048EF" w:rsidRPr="009C2B37" w:rsidRDefault="007048EF" w:rsidP="009C2B37">
            <w:pPr>
              <w:widowControl w:val="0"/>
              <w:shd w:val="clear" w:color="auto" w:fill="FFFFFF"/>
              <w:jc w:val="center"/>
              <w:rPr>
                <w:b/>
                <w:bCs/>
              </w:rPr>
            </w:pPr>
            <w:r w:rsidRPr="009C2B37">
              <w:rPr>
                <w:b/>
                <w:bCs/>
              </w:rPr>
              <w:t>1</w:t>
            </w:r>
          </w:p>
        </w:tc>
        <w:tc>
          <w:tcPr>
            <w:tcW w:w="2824" w:type="dxa"/>
            <w:shd w:val="clear" w:color="auto" w:fill="FFFFFF"/>
          </w:tcPr>
          <w:p w14:paraId="75C758C3" w14:textId="77777777" w:rsidR="007048EF" w:rsidRPr="0018729E" w:rsidRDefault="007048EF" w:rsidP="009C2B37">
            <w:pPr>
              <w:widowControl w:val="0"/>
              <w:shd w:val="clear" w:color="auto" w:fill="FFFFFF"/>
            </w:pPr>
            <w:r w:rsidRPr="009C2B37">
              <w:rPr>
                <w:b/>
              </w:rPr>
              <w:t>Відміна тендеру чи визнання тендеру таким, що не відбувся</w:t>
            </w:r>
          </w:p>
        </w:tc>
        <w:tc>
          <w:tcPr>
            <w:tcW w:w="6344" w:type="dxa"/>
            <w:shd w:val="clear" w:color="auto" w:fill="FFFFFF"/>
          </w:tcPr>
          <w:p w14:paraId="7BA52ECA" w14:textId="77777777" w:rsidR="007048EF" w:rsidRPr="009C2B37" w:rsidRDefault="007048EF" w:rsidP="009C2B37">
            <w:pPr>
              <w:widowControl w:val="0"/>
              <w:spacing w:after="160" w:line="259" w:lineRule="auto"/>
              <w:jc w:val="both"/>
              <w:rPr>
                <w:b/>
                <w:i/>
                <w:highlight w:val="white"/>
              </w:rPr>
            </w:pPr>
            <w:bookmarkStart w:id="13" w:name="z337ya" w:colFirst="0" w:colLast="0"/>
            <w:bookmarkEnd w:id="13"/>
            <w:r w:rsidRPr="009C2B37">
              <w:rPr>
                <w:b/>
                <w:i/>
                <w:highlight w:val="white"/>
              </w:rPr>
              <w:t>Замовник відміняє відкриті торги у разі:</w:t>
            </w:r>
          </w:p>
          <w:p w14:paraId="0B0108A0" w14:textId="724A473A" w:rsidR="007048EF" w:rsidRPr="009C2B37" w:rsidRDefault="007048EF" w:rsidP="009C2B37">
            <w:pPr>
              <w:widowControl w:val="0"/>
              <w:spacing w:after="160" w:line="259" w:lineRule="auto"/>
              <w:jc w:val="both"/>
              <w:rPr>
                <w:highlight w:val="white"/>
              </w:rPr>
            </w:pPr>
            <w:r w:rsidRPr="009C2B37">
              <w:rPr>
                <w:highlight w:val="white"/>
              </w:rPr>
              <w:t>1) відсутності подальшої потреби в закупівлі товарів, робіт чи послуг;</w:t>
            </w:r>
            <w:r w:rsidR="00C1415D">
              <w:rPr>
                <w:highlight w:val="white"/>
              </w:rPr>
              <w:t xml:space="preserve"> </w:t>
            </w:r>
            <w:r w:rsidRPr="009C2B37">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r w:rsidR="00C1415D">
              <w:rPr>
                <w:highlight w:val="white"/>
              </w:rPr>
              <w:t xml:space="preserve"> </w:t>
            </w:r>
            <w:r w:rsidRPr="009C2B37">
              <w:rPr>
                <w:highlight w:val="white"/>
              </w:rPr>
              <w:t>3) скорочення обсягу видатків на здійснення закупівлі товарів, робіт чи послуг;</w:t>
            </w:r>
          </w:p>
          <w:p w14:paraId="41B4A4BD" w14:textId="77777777" w:rsidR="007048EF" w:rsidRPr="009C2B37" w:rsidRDefault="007048EF" w:rsidP="009C2B37">
            <w:pPr>
              <w:widowControl w:val="0"/>
              <w:spacing w:after="160" w:line="259" w:lineRule="auto"/>
              <w:jc w:val="both"/>
              <w:rPr>
                <w:highlight w:val="white"/>
              </w:rPr>
            </w:pPr>
            <w:r w:rsidRPr="009C2B37">
              <w:rPr>
                <w:highlight w:val="white"/>
              </w:rPr>
              <w:t>4) коли здійснення закупівлі стало неможливим внаслідок дії обставин непереборної сили.</w:t>
            </w:r>
          </w:p>
          <w:p w14:paraId="4A20AC7E" w14:textId="77777777" w:rsidR="007048EF" w:rsidRPr="009C2B37" w:rsidRDefault="007048EF" w:rsidP="009C2B37">
            <w:pPr>
              <w:widowControl w:val="0"/>
              <w:spacing w:after="160" w:line="259" w:lineRule="auto"/>
              <w:jc w:val="both"/>
              <w:rPr>
                <w:highlight w:val="white"/>
              </w:rPr>
            </w:pPr>
            <w:r w:rsidRPr="009C2B37">
              <w:rPr>
                <w:highlight w:val="white"/>
              </w:rPr>
              <w:t xml:space="preserve">У разі відміни відкритих торгів замовник </w:t>
            </w:r>
            <w:r w:rsidRPr="009C2B37">
              <w:rPr>
                <w:b/>
                <w:i/>
                <w:highlight w:val="white"/>
              </w:rPr>
              <w:t>протягом одного робочого дня</w:t>
            </w:r>
            <w:r w:rsidRPr="009C2B37">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28642B3" w14:textId="77777777" w:rsidR="007048EF" w:rsidRPr="009C2B37" w:rsidRDefault="007048EF" w:rsidP="009C2B37">
            <w:pPr>
              <w:widowControl w:val="0"/>
              <w:spacing w:after="160" w:line="259" w:lineRule="auto"/>
              <w:jc w:val="both"/>
              <w:rPr>
                <w:b/>
                <w:i/>
                <w:highlight w:val="white"/>
              </w:rPr>
            </w:pPr>
            <w:r w:rsidRPr="009C2B37">
              <w:rPr>
                <w:b/>
                <w:i/>
                <w:highlight w:val="white"/>
              </w:rPr>
              <w:t>Відкриті торги автоматично відміняються електронною системою закупівель у разі:</w:t>
            </w:r>
          </w:p>
          <w:p w14:paraId="53B9C091" w14:textId="77777777" w:rsidR="007048EF" w:rsidRPr="009C2B37" w:rsidRDefault="007048EF" w:rsidP="009C2B37">
            <w:pPr>
              <w:widowControl w:val="0"/>
              <w:spacing w:after="160" w:line="259" w:lineRule="auto"/>
              <w:jc w:val="both"/>
              <w:rPr>
                <w:highlight w:val="white"/>
              </w:rPr>
            </w:pPr>
            <w:r w:rsidRPr="009C2B37">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1D57F7" w14:textId="77777777" w:rsidR="007048EF" w:rsidRPr="009C2B37" w:rsidRDefault="007048EF" w:rsidP="009C2B37">
            <w:pPr>
              <w:widowControl w:val="0"/>
              <w:spacing w:after="160" w:line="259" w:lineRule="auto"/>
              <w:jc w:val="both"/>
              <w:rPr>
                <w:highlight w:val="white"/>
              </w:rPr>
            </w:pPr>
            <w:r w:rsidRPr="009C2B37">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8C457AD" w14:textId="77777777" w:rsidR="007048EF" w:rsidRPr="009C2B37" w:rsidRDefault="007048EF" w:rsidP="009C2B37">
            <w:pPr>
              <w:widowControl w:val="0"/>
              <w:spacing w:after="160" w:line="259" w:lineRule="auto"/>
              <w:jc w:val="both"/>
              <w:rPr>
                <w:highlight w:val="white"/>
              </w:rPr>
            </w:pPr>
            <w:r w:rsidRPr="009C2B37">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F64637C" w14:textId="77777777" w:rsidR="007048EF" w:rsidRPr="009C2B37" w:rsidRDefault="007048EF" w:rsidP="009C2B37">
            <w:pPr>
              <w:widowControl w:val="0"/>
              <w:spacing w:after="160" w:line="259" w:lineRule="auto"/>
              <w:jc w:val="both"/>
              <w:rPr>
                <w:highlight w:val="white"/>
              </w:rPr>
            </w:pPr>
            <w:r w:rsidRPr="009C2B37">
              <w:rPr>
                <w:highlight w:val="white"/>
              </w:rPr>
              <w:t>Відкриті торги можуть бути відмінені частково (за лотом).</w:t>
            </w:r>
          </w:p>
          <w:p w14:paraId="29496B82" w14:textId="77777777" w:rsidR="007048EF" w:rsidRPr="009C2B37" w:rsidRDefault="007048EF" w:rsidP="009C2B37">
            <w:pPr>
              <w:spacing w:before="150" w:after="150"/>
              <w:jc w:val="both"/>
            </w:pPr>
            <w:r w:rsidRPr="009C2B37">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48EF" w:rsidRPr="00E5306A" w14:paraId="11AA103F" w14:textId="77777777" w:rsidTr="009C2B37">
        <w:trPr>
          <w:trHeight w:val="432"/>
          <w:jc w:val="center"/>
        </w:trPr>
        <w:tc>
          <w:tcPr>
            <w:tcW w:w="9743" w:type="dxa"/>
            <w:gridSpan w:val="3"/>
            <w:shd w:val="clear" w:color="auto" w:fill="FFFFFF"/>
            <w:vAlign w:val="center"/>
          </w:tcPr>
          <w:p w14:paraId="32AC28E8" w14:textId="77777777" w:rsidR="007048EF" w:rsidRPr="0018729E" w:rsidRDefault="007048EF" w:rsidP="009C2B37">
            <w:pPr>
              <w:widowControl w:val="0"/>
              <w:shd w:val="clear" w:color="auto" w:fill="FFFFFF"/>
              <w:jc w:val="center"/>
            </w:pPr>
            <w:r w:rsidRPr="009C2B37">
              <w:rPr>
                <w:b/>
              </w:rPr>
              <w:t>VІIІ. Укладення договору про закупівлю</w:t>
            </w:r>
          </w:p>
        </w:tc>
      </w:tr>
      <w:tr w:rsidR="007048EF" w:rsidRPr="00E5306A" w14:paraId="6DD10A69" w14:textId="77777777" w:rsidTr="00C1415D">
        <w:trPr>
          <w:trHeight w:val="324"/>
          <w:jc w:val="center"/>
        </w:trPr>
        <w:tc>
          <w:tcPr>
            <w:tcW w:w="575" w:type="dxa"/>
          </w:tcPr>
          <w:p w14:paraId="443DF633" w14:textId="77777777" w:rsidR="007048EF" w:rsidRPr="009C2B37" w:rsidRDefault="007048EF" w:rsidP="009C2B37">
            <w:pPr>
              <w:widowControl w:val="0"/>
              <w:shd w:val="clear" w:color="auto" w:fill="FFFFFF"/>
              <w:rPr>
                <w:b/>
                <w:bCs/>
              </w:rPr>
            </w:pPr>
            <w:r w:rsidRPr="009C2B37">
              <w:rPr>
                <w:b/>
              </w:rPr>
              <w:t>1</w:t>
            </w:r>
          </w:p>
        </w:tc>
        <w:tc>
          <w:tcPr>
            <w:tcW w:w="2824" w:type="dxa"/>
          </w:tcPr>
          <w:p w14:paraId="181AD24B" w14:textId="77777777" w:rsidR="007048EF" w:rsidRPr="0018729E" w:rsidRDefault="007048EF" w:rsidP="009C2B37">
            <w:pPr>
              <w:widowControl w:val="0"/>
              <w:shd w:val="clear" w:color="auto" w:fill="FFFFFF"/>
            </w:pPr>
            <w:r w:rsidRPr="009C2B37">
              <w:rPr>
                <w:b/>
              </w:rPr>
              <w:t>Строк укладання договору про закупівлю</w:t>
            </w:r>
          </w:p>
        </w:tc>
        <w:tc>
          <w:tcPr>
            <w:tcW w:w="6344" w:type="dxa"/>
          </w:tcPr>
          <w:p w14:paraId="58023540" w14:textId="77777777" w:rsidR="007048EF" w:rsidRPr="009C2B37" w:rsidRDefault="007048EF" w:rsidP="009C2B37">
            <w:pPr>
              <w:widowControl w:val="0"/>
              <w:shd w:val="clear" w:color="auto" w:fill="FFFFFF"/>
              <w:ind w:firstLine="335"/>
              <w:jc w:val="both"/>
              <w:rPr>
                <w:lang w:eastAsia="uk-UA"/>
              </w:rPr>
            </w:pPr>
            <w:r w:rsidRPr="009C2B37">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C1C651" w14:textId="77777777" w:rsidR="007048EF" w:rsidRPr="009C2B37" w:rsidRDefault="007048EF" w:rsidP="009C2B37">
            <w:pPr>
              <w:widowControl w:val="0"/>
              <w:shd w:val="clear" w:color="auto" w:fill="FFFFFF"/>
              <w:ind w:firstLine="335"/>
              <w:jc w:val="both"/>
              <w:rPr>
                <w:lang w:eastAsia="uk-UA"/>
              </w:rPr>
            </w:pPr>
            <w:r w:rsidRPr="009C2B37">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E20B1D" w14:textId="77777777" w:rsidR="007048EF" w:rsidRPr="009C2B37" w:rsidRDefault="007048EF" w:rsidP="009C2B37">
            <w:pPr>
              <w:widowControl w:val="0"/>
              <w:shd w:val="clear" w:color="auto" w:fill="FFFFFF"/>
              <w:ind w:firstLine="335"/>
              <w:jc w:val="both"/>
              <w:rPr>
                <w:lang w:eastAsia="uk-UA"/>
              </w:rPr>
            </w:pPr>
            <w:r w:rsidRPr="009C2B37">
              <w:rPr>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048EF" w:rsidRPr="00E5306A" w14:paraId="7545EF56" w14:textId="77777777" w:rsidTr="00C1415D">
        <w:trPr>
          <w:trHeight w:val="418"/>
          <w:jc w:val="center"/>
        </w:trPr>
        <w:tc>
          <w:tcPr>
            <w:tcW w:w="575" w:type="dxa"/>
          </w:tcPr>
          <w:p w14:paraId="078944CD" w14:textId="77777777" w:rsidR="007048EF" w:rsidRPr="009C2B37" w:rsidRDefault="007048EF" w:rsidP="009C2B37">
            <w:pPr>
              <w:widowControl w:val="0"/>
              <w:shd w:val="clear" w:color="auto" w:fill="FFFFFF"/>
              <w:rPr>
                <w:b/>
                <w:bCs/>
              </w:rPr>
            </w:pPr>
            <w:r w:rsidRPr="009C2B37">
              <w:rPr>
                <w:b/>
              </w:rPr>
              <w:t>2</w:t>
            </w:r>
          </w:p>
        </w:tc>
        <w:tc>
          <w:tcPr>
            <w:tcW w:w="2824" w:type="dxa"/>
          </w:tcPr>
          <w:p w14:paraId="38211A41" w14:textId="77777777" w:rsidR="007048EF" w:rsidRPr="009C2B37" w:rsidRDefault="007048EF" w:rsidP="009C2B37">
            <w:pPr>
              <w:widowControl w:val="0"/>
              <w:shd w:val="clear" w:color="auto" w:fill="FFFFFF"/>
              <w:rPr>
                <w:b/>
              </w:rPr>
            </w:pPr>
            <w:r w:rsidRPr="009C2B37">
              <w:rPr>
                <w:b/>
              </w:rPr>
              <w:t>Основні вимоги до договору про закупівлю та внесення змін до нього</w:t>
            </w:r>
          </w:p>
        </w:tc>
        <w:tc>
          <w:tcPr>
            <w:tcW w:w="6344" w:type="dxa"/>
            <w:vAlign w:val="center"/>
          </w:tcPr>
          <w:p w14:paraId="68F908C7" w14:textId="77777777" w:rsidR="007048EF" w:rsidRPr="009C2B37" w:rsidRDefault="007048EF" w:rsidP="009C2B37">
            <w:pPr>
              <w:widowControl w:val="0"/>
              <w:tabs>
                <w:tab w:val="left" w:pos="211"/>
              </w:tabs>
              <w:ind w:firstLine="335"/>
              <w:contextualSpacing/>
              <w:jc w:val="both"/>
            </w:pPr>
            <w:r w:rsidRPr="009C2B37">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4D299FA" w14:textId="77777777" w:rsidR="007048EF" w:rsidRPr="009C2B37" w:rsidRDefault="007048EF" w:rsidP="009C2B37">
            <w:pPr>
              <w:shd w:val="clear" w:color="auto" w:fill="FFFFFF"/>
              <w:spacing w:after="150"/>
              <w:ind w:firstLine="450"/>
              <w:jc w:val="both"/>
            </w:pPr>
            <w:r w:rsidRPr="009C2B37">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E69E3F0" w14:textId="77777777" w:rsidR="007048EF" w:rsidRPr="008762B0" w:rsidRDefault="007048EF" w:rsidP="009C2B37">
            <w:pPr>
              <w:shd w:val="clear" w:color="auto" w:fill="FFFFFF"/>
              <w:spacing w:before="120" w:after="160" w:line="259" w:lineRule="auto"/>
            </w:pPr>
            <w:r w:rsidRPr="008762B0">
              <w:t xml:space="preserve">Умови договору про закупівлю не повинні відрізнятися від змісту тендерної пропозиції переможця процедури закупівлі, </w:t>
            </w:r>
            <w:r w:rsidRPr="009C2B37">
              <w:rPr>
                <w:highlight w:val="white"/>
              </w:rPr>
              <w:t>у тому числі за результатами електронного аукціону, кр</w:t>
            </w:r>
            <w:r w:rsidRPr="008762B0">
              <w:t>ім випадків:</w:t>
            </w:r>
          </w:p>
          <w:p w14:paraId="0F5A390B" w14:textId="77777777" w:rsidR="007048EF" w:rsidRPr="008762B0" w:rsidRDefault="007048EF" w:rsidP="009C2B37">
            <w:pPr>
              <w:widowControl w:val="0"/>
              <w:spacing w:after="160" w:line="259" w:lineRule="auto"/>
            </w:pPr>
            <w:r w:rsidRPr="008762B0">
              <w:t>визначення грошового еквівалента зобов’язання в іноземній валюті;</w:t>
            </w:r>
          </w:p>
          <w:p w14:paraId="134B2015" w14:textId="77777777" w:rsidR="007048EF" w:rsidRPr="008762B0" w:rsidRDefault="007048EF" w:rsidP="009C2B37">
            <w:pPr>
              <w:widowControl w:val="0"/>
              <w:spacing w:after="160" w:line="259" w:lineRule="auto"/>
            </w:pPr>
            <w:r w:rsidRPr="008762B0">
              <w:t>перерахунку ціни в бік зменшення ціни тендерної пропозиції переможця без зменшення обсягів закупівлі;</w:t>
            </w:r>
          </w:p>
          <w:p w14:paraId="441A8B3D" w14:textId="77777777" w:rsidR="007048EF" w:rsidRPr="009C2B37" w:rsidRDefault="007048EF" w:rsidP="009C2B37">
            <w:pPr>
              <w:jc w:val="both"/>
            </w:pPr>
            <w:r w:rsidRPr="009C2B37">
              <w:t>перерахунку ціни та обсягів товарів в бік зменшення за умови необхідності приведення обсягів товарів до кратності упаковки.</w:t>
            </w:r>
          </w:p>
          <w:p w14:paraId="495C732F" w14:textId="77777777" w:rsidR="007048EF" w:rsidRPr="009C2B37" w:rsidRDefault="007048EF" w:rsidP="009C2B37">
            <w:pPr>
              <w:shd w:val="clear" w:color="auto" w:fill="FFFFFF"/>
              <w:spacing w:after="150"/>
              <w:ind w:firstLine="450"/>
              <w:jc w:val="both"/>
              <w:rPr>
                <w:color w:val="333333"/>
              </w:rPr>
            </w:pPr>
            <w:r w:rsidRPr="009C2B37">
              <w:rPr>
                <w:color w:val="333333"/>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7ABBAB9C" w14:textId="77777777" w:rsidR="007048EF" w:rsidRPr="009C2B37" w:rsidRDefault="007048EF" w:rsidP="009C2B37">
            <w:pPr>
              <w:shd w:val="clear" w:color="auto" w:fill="FFFFFF"/>
              <w:spacing w:after="150"/>
              <w:ind w:firstLine="450"/>
              <w:jc w:val="both"/>
              <w:rPr>
                <w:color w:val="333333"/>
              </w:rPr>
            </w:pPr>
            <w:r w:rsidRPr="009C2B37">
              <w:rPr>
                <w:color w:val="333333"/>
              </w:rPr>
              <w:t>1) зменшення обсягів закупівлі, зокрема з урахуванням фактичного обсягу видатків замовника;</w:t>
            </w:r>
          </w:p>
          <w:p w14:paraId="0CB38233" w14:textId="77777777" w:rsidR="007048EF" w:rsidRPr="009C2B37" w:rsidRDefault="007048EF" w:rsidP="009C2B37">
            <w:pPr>
              <w:shd w:val="clear" w:color="auto" w:fill="FFFFFF"/>
              <w:spacing w:after="150"/>
              <w:ind w:firstLine="450"/>
              <w:jc w:val="both"/>
              <w:rPr>
                <w:color w:val="333333"/>
              </w:rPr>
            </w:pPr>
            <w:bookmarkStart w:id="14" w:name="n104"/>
            <w:bookmarkEnd w:id="14"/>
            <w:r w:rsidRPr="009C2B37">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B37">
              <w:rPr>
                <w:color w:val="333333"/>
              </w:rPr>
              <w:t>пропорційно</w:t>
            </w:r>
            <w:proofErr w:type="spellEnd"/>
            <w:r w:rsidRPr="009C2B37">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96A230" w14:textId="77777777" w:rsidR="007048EF" w:rsidRPr="009C2B37" w:rsidRDefault="007048EF" w:rsidP="009C2B37">
            <w:pPr>
              <w:shd w:val="clear" w:color="auto" w:fill="FFFFFF"/>
              <w:spacing w:after="150"/>
              <w:ind w:firstLine="450"/>
              <w:jc w:val="both"/>
              <w:rPr>
                <w:color w:val="333333"/>
              </w:rPr>
            </w:pPr>
            <w:bookmarkStart w:id="15" w:name="n105"/>
            <w:bookmarkEnd w:id="15"/>
            <w:r w:rsidRPr="009C2B37">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76D8E619" w14:textId="77777777" w:rsidR="007048EF" w:rsidRPr="009C2B37" w:rsidRDefault="007048EF" w:rsidP="009C2B37">
            <w:pPr>
              <w:shd w:val="clear" w:color="auto" w:fill="FFFFFF"/>
              <w:spacing w:after="150"/>
              <w:ind w:firstLine="450"/>
              <w:jc w:val="both"/>
              <w:rPr>
                <w:color w:val="333333"/>
              </w:rPr>
            </w:pPr>
            <w:bookmarkStart w:id="16" w:name="n106"/>
            <w:bookmarkEnd w:id="16"/>
            <w:r w:rsidRPr="009C2B37">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00450A" w14:textId="77777777" w:rsidR="007048EF" w:rsidRPr="009C2B37" w:rsidRDefault="007048EF" w:rsidP="009C2B37">
            <w:pPr>
              <w:shd w:val="clear" w:color="auto" w:fill="FFFFFF"/>
              <w:spacing w:after="150"/>
              <w:ind w:firstLine="450"/>
              <w:jc w:val="both"/>
              <w:rPr>
                <w:color w:val="333333"/>
              </w:rPr>
            </w:pPr>
            <w:bookmarkStart w:id="17" w:name="n107"/>
            <w:bookmarkEnd w:id="17"/>
            <w:r w:rsidRPr="009C2B37">
              <w:rPr>
                <w:color w:val="333333"/>
              </w:rPr>
              <w:t>5) погодження зміни ціни в договорі про закупівлю в бік зменшення (без зміни кількості (обсягу) та якості товарів, робіт і послуг);</w:t>
            </w:r>
          </w:p>
          <w:p w14:paraId="7765897D" w14:textId="77777777" w:rsidR="007048EF" w:rsidRPr="009C2B37" w:rsidRDefault="007048EF" w:rsidP="009C2B37">
            <w:pPr>
              <w:shd w:val="clear" w:color="auto" w:fill="FFFFFF"/>
              <w:spacing w:after="150"/>
              <w:ind w:firstLine="450"/>
              <w:jc w:val="both"/>
              <w:rPr>
                <w:color w:val="333333"/>
              </w:rPr>
            </w:pPr>
            <w:bookmarkStart w:id="18" w:name="n108"/>
            <w:bookmarkEnd w:id="18"/>
            <w:r w:rsidRPr="009C2B37">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B37">
              <w:rPr>
                <w:color w:val="333333"/>
              </w:rPr>
              <w:t>пропорційно</w:t>
            </w:r>
            <w:proofErr w:type="spellEnd"/>
            <w:r w:rsidRPr="009C2B37">
              <w:rPr>
                <w:color w:val="333333"/>
              </w:rPr>
              <w:t xml:space="preserve"> до зміни таких ставок та/або пільг з оподаткування, а також у зв’язку із зміною системи оподаткування </w:t>
            </w:r>
            <w:proofErr w:type="spellStart"/>
            <w:r w:rsidRPr="009C2B37">
              <w:rPr>
                <w:color w:val="333333"/>
              </w:rPr>
              <w:t>пропорційно</w:t>
            </w:r>
            <w:proofErr w:type="spellEnd"/>
            <w:r w:rsidRPr="009C2B37">
              <w:rPr>
                <w:color w:val="333333"/>
              </w:rPr>
              <w:t xml:space="preserve"> до зміни податкового навантаження внаслідок зміни системи оподаткування;</w:t>
            </w:r>
          </w:p>
          <w:p w14:paraId="0D58802B" w14:textId="77777777" w:rsidR="007048EF" w:rsidRPr="009C2B37" w:rsidRDefault="007048EF" w:rsidP="009C2B37">
            <w:pPr>
              <w:shd w:val="clear" w:color="auto" w:fill="FFFFFF"/>
              <w:spacing w:after="150"/>
              <w:ind w:firstLine="450"/>
              <w:jc w:val="both"/>
              <w:rPr>
                <w:color w:val="333333"/>
              </w:rPr>
            </w:pPr>
            <w:bookmarkStart w:id="19" w:name="n109"/>
            <w:bookmarkEnd w:id="19"/>
            <w:r w:rsidRPr="009C2B37">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B37">
              <w:rPr>
                <w:color w:val="333333"/>
              </w:rPr>
              <w:t>Platts</w:t>
            </w:r>
            <w:proofErr w:type="spellEnd"/>
            <w:r w:rsidRPr="009C2B37">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399990" w14:textId="03438652" w:rsidR="007048EF" w:rsidRDefault="007048EF" w:rsidP="009C2B37">
            <w:pPr>
              <w:shd w:val="clear" w:color="auto" w:fill="FFFFFF"/>
              <w:spacing w:after="150"/>
              <w:ind w:firstLine="450"/>
              <w:jc w:val="both"/>
              <w:rPr>
                <w:color w:val="333333"/>
              </w:rPr>
            </w:pPr>
            <w:bookmarkStart w:id="20" w:name="n110"/>
            <w:bookmarkEnd w:id="20"/>
            <w:r w:rsidRPr="009C2B37">
              <w:rPr>
                <w:color w:val="333333"/>
              </w:rPr>
              <w:t>8) зміни умов у зв’язку із застосуванням положень </w:t>
            </w:r>
            <w:hyperlink r:id="rId13" w:anchor="n1778" w:tgtFrame="_blank" w:history="1">
              <w:r w:rsidRPr="009C2B37">
                <w:rPr>
                  <w:color w:val="000000"/>
                </w:rPr>
                <w:t>частини шостої</w:t>
              </w:r>
            </w:hyperlink>
            <w:r w:rsidRPr="009C2B37">
              <w:rPr>
                <w:color w:val="333333"/>
              </w:rPr>
              <w:t> статті 41 Закону</w:t>
            </w:r>
            <w:r w:rsidR="005A47BE">
              <w:rPr>
                <w:color w:val="333333"/>
              </w:rPr>
              <w:t>;</w:t>
            </w:r>
          </w:p>
          <w:p w14:paraId="1FBBDE2F" w14:textId="77777777" w:rsidR="005A47BE" w:rsidRPr="002C338A" w:rsidRDefault="005A47BE" w:rsidP="005A47BE">
            <w:pPr>
              <w:shd w:val="clear" w:color="auto" w:fill="FFFFFF"/>
              <w:spacing w:after="150"/>
              <w:ind w:firstLine="450"/>
              <w:jc w:val="both"/>
              <w:rPr>
                <w:color w:val="333333"/>
              </w:rPr>
            </w:pPr>
            <w:bookmarkStart w:id="21" w:name="_Hlk151636695"/>
            <w:r w:rsidRPr="002C338A">
              <w:rPr>
                <w:color w:val="333333"/>
              </w:rPr>
              <w:t>9)</w:t>
            </w:r>
            <w:r w:rsidRPr="002C338A">
              <w:rPr>
                <w:rFonts w:ascii="__Roboto_Fallback_31cb87" w:eastAsia="Calibri" w:hAnsi="__Roboto_Fallback_31cb87"/>
                <w:color w:val="121416"/>
                <w:sz w:val="22"/>
                <w:szCs w:val="22"/>
                <w:shd w:val="clear" w:color="auto" w:fill="FFFFFF"/>
                <w:lang w:eastAsia="en-US"/>
              </w:rPr>
              <w:t xml:space="preserve"> </w:t>
            </w:r>
            <w:r w:rsidRPr="002C338A">
              <w:rPr>
                <w:rFonts w:eastAsia="Calibri"/>
                <w:color w:val="121416"/>
                <w:shd w:val="clear" w:color="auto" w:fill="FFFFFF"/>
                <w:lang w:eastAsia="en-US"/>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End w:id="21"/>
          </w:p>
          <w:p w14:paraId="17C4D5AC" w14:textId="2BE3B463" w:rsidR="007048EF" w:rsidRPr="009C2B37" w:rsidRDefault="007048EF" w:rsidP="009C2B37">
            <w:pPr>
              <w:widowControl w:val="0"/>
              <w:shd w:val="clear" w:color="auto" w:fill="FFFFFF"/>
              <w:ind w:firstLine="335"/>
              <w:jc w:val="both"/>
              <w:rPr>
                <w:lang w:eastAsia="uk-UA"/>
              </w:rPr>
            </w:pPr>
            <w:r w:rsidRPr="009C2B37">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9C2B37">
                <w:rPr>
                  <w:color w:val="000000"/>
                </w:rPr>
                <w:t>Закону</w:t>
              </w:r>
            </w:hyperlink>
            <w:r w:rsidRPr="009C2B37">
              <w:rPr>
                <w:color w:val="333333"/>
              </w:rPr>
              <w:t> з урахуванням цих особливостей.</w:t>
            </w:r>
            <w:r w:rsidR="004366DE">
              <w:rPr>
                <w:color w:val="333333"/>
              </w:rPr>
              <w:t xml:space="preserve"> </w:t>
            </w:r>
            <w:r w:rsidRPr="00E6200A">
              <w:rPr>
                <w:lang w:eastAsia="uk-UA"/>
              </w:rPr>
              <w:t xml:space="preserve">Проект договору про закупівлю з обов’язковим зазначенням порядку змін його умов наведений у </w:t>
            </w:r>
            <w:r w:rsidRPr="009C2B37">
              <w:rPr>
                <w:b/>
                <w:shd w:val="clear" w:color="auto" w:fill="FFFFFF"/>
              </w:rPr>
              <w:t>додатку 4</w:t>
            </w:r>
            <w:r w:rsidRPr="009C2B37">
              <w:rPr>
                <w:shd w:val="clear" w:color="auto" w:fill="FFFFFF"/>
              </w:rPr>
              <w:t xml:space="preserve"> до тендерної документації.</w:t>
            </w:r>
          </w:p>
        </w:tc>
      </w:tr>
      <w:tr w:rsidR="007048EF" w:rsidRPr="00E5306A" w14:paraId="784809B3" w14:textId="77777777" w:rsidTr="00C1415D">
        <w:trPr>
          <w:trHeight w:val="520"/>
          <w:jc w:val="center"/>
        </w:trPr>
        <w:tc>
          <w:tcPr>
            <w:tcW w:w="575" w:type="dxa"/>
          </w:tcPr>
          <w:p w14:paraId="16FBBDDE" w14:textId="77777777" w:rsidR="007048EF" w:rsidRPr="009C2B37" w:rsidRDefault="007048EF" w:rsidP="009C2B37">
            <w:pPr>
              <w:widowControl w:val="0"/>
              <w:shd w:val="clear" w:color="auto" w:fill="FFFFFF"/>
              <w:rPr>
                <w:b/>
                <w:bCs/>
              </w:rPr>
            </w:pPr>
            <w:r w:rsidRPr="009C2B37">
              <w:rPr>
                <w:b/>
              </w:rPr>
              <w:t>3</w:t>
            </w:r>
          </w:p>
        </w:tc>
        <w:tc>
          <w:tcPr>
            <w:tcW w:w="2824" w:type="dxa"/>
          </w:tcPr>
          <w:p w14:paraId="52AF986F" w14:textId="77777777" w:rsidR="007048EF" w:rsidRPr="009C2B37" w:rsidRDefault="007048EF" w:rsidP="009C2B37">
            <w:pPr>
              <w:widowControl w:val="0"/>
              <w:shd w:val="clear" w:color="auto" w:fill="FFFFFF"/>
              <w:rPr>
                <w:b/>
              </w:rPr>
            </w:pPr>
            <w:r w:rsidRPr="009C2B37">
              <w:rPr>
                <w:b/>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C2B37">
              <w:rPr>
                <w:b/>
              </w:rPr>
              <w:t>неукладення</w:t>
            </w:r>
            <w:proofErr w:type="spellEnd"/>
            <w:r w:rsidRPr="009C2B37">
              <w:rPr>
                <w:b/>
              </w:rPr>
              <w:t xml:space="preserve"> договору про закупівлю з вини учасника або ненадання замовнику підписаного договору у строк, визначений Законом</w:t>
            </w:r>
          </w:p>
        </w:tc>
        <w:tc>
          <w:tcPr>
            <w:tcW w:w="6344" w:type="dxa"/>
          </w:tcPr>
          <w:p w14:paraId="3577A94D" w14:textId="77777777" w:rsidR="007048EF" w:rsidRPr="009C2B37" w:rsidRDefault="007048EF" w:rsidP="009C2B37">
            <w:pPr>
              <w:shd w:val="clear" w:color="auto" w:fill="FFFFFF"/>
              <w:spacing w:after="150"/>
              <w:ind w:firstLine="450"/>
              <w:jc w:val="both"/>
              <w:rPr>
                <w:color w:val="333333"/>
              </w:rPr>
            </w:pPr>
            <w:r w:rsidRPr="009C2B37">
              <w:rPr>
                <w:color w:val="333333"/>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5" w:anchor="n1611" w:tgtFrame="_blank" w:history="1">
              <w:r w:rsidRPr="009C2B37">
                <w:rPr>
                  <w:color w:val="000000"/>
                </w:rPr>
                <w:t>статтею</w:t>
              </w:r>
            </w:hyperlink>
            <w:hyperlink r:id="rId16" w:anchor="n1611" w:tgtFrame="_blank" w:history="1">
              <w:r w:rsidRPr="009C2B37">
                <w:rPr>
                  <w:color w:val="000000"/>
                </w:rPr>
                <w:t> 33</w:t>
              </w:r>
            </w:hyperlink>
            <w:r w:rsidRPr="009C2B37">
              <w:rPr>
                <w:color w:val="333333"/>
              </w:rPr>
              <w:t> Закону та цим пунктом.</w:t>
            </w:r>
          </w:p>
          <w:p w14:paraId="4AA6B3AE" w14:textId="77777777" w:rsidR="007048EF" w:rsidRPr="009C2B37" w:rsidRDefault="007048EF" w:rsidP="009C2B37">
            <w:pPr>
              <w:ind w:firstLine="411"/>
              <w:jc w:val="both"/>
              <w:textAlignment w:val="baseline"/>
              <w:rPr>
                <w:b/>
                <w:bCs/>
                <w:color w:val="000000"/>
                <w:shd w:val="clear" w:color="auto" w:fill="FFFFFF"/>
              </w:rPr>
            </w:pPr>
          </w:p>
        </w:tc>
      </w:tr>
      <w:tr w:rsidR="007048EF" w:rsidRPr="00E5306A" w14:paraId="39B14E8F" w14:textId="77777777" w:rsidTr="009C2B37">
        <w:trPr>
          <w:trHeight w:val="488"/>
          <w:jc w:val="center"/>
        </w:trPr>
        <w:tc>
          <w:tcPr>
            <w:tcW w:w="9743" w:type="dxa"/>
            <w:gridSpan w:val="3"/>
            <w:vAlign w:val="center"/>
          </w:tcPr>
          <w:p w14:paraId="7EA92304" w14:textId="77777777" w:rsidR="007048EF" w:rsidRPr="009C2B37" w:rsidRDefault="007048EF" w:rsidP="009C2B37">
            <w:pPr>
              <w:jc w:val="center"/>
              <w:textAlignment w:val="baseline"/>
              <w:rPr>
                <w:color w:val="000000"/>
                <w:shd w:val="clear" w:color="auto" w:fill="FFFFFF"/>
              </w:rPr>
            </w:pPr>
            <w:r w:rsidRPr="009C2B37">
              <w:rPr>
                <w:b/>
                <w:color w:val="000000"/>
                <w:shd w:val="clear" w:color="auto" w:fill="FFFFFF"/>
              </w:rPr>
              <w:t>IX. Забезпечення виконання договору про закупівлю</w:t>
            </w:r>
          </w:p>
        </w:tc>
      </w:tr>
      <w:tr w:rsidR="007048EF" w:rsidRPr="00E5306A" w14:paraId="043F81CE" w14:textId="77777777" w:rsidTr="00C1415D">
        <w:trPr>
          <w:trHeight w:val="520"/>
          <w:jc w:val="center"/>
        </w:trPr>
        <w:tc>
          <w:tcPr>
            <w:tcW w:w="575" w:type="dxa"/>
          </w:tcPr>
          <w:p w14:paraId="621F9266" w14:textId="77777777" w:rsidR="007048EF" w:rsidRPr="009C2B37" w:rsidRDefault="007048EF" w:rsidP="009C2B37">
            <w:pPr>
              <w:widowControl w:val="0"/>
              <w:shd w:val="clear" w:color="auto" w:fill="FFFFFF"/>
              <w:rPr>
                <w:b/>
                <w:bCs/>
              </w:rPr>
            </w:pPr>
            <w:r w:rsidRPr="009C2B37">
              <w:rPr>
                <w:b/>
              </w:rPr>
              <w:t>1</w:t>
            </w:r>
          </w:p>
        </w:tc>
        <w:tc>
          <w:tcPr>
            <w:tcW w:w="2824" w:type="dxa"/>
          </w:tcPr>
          <w:p w14:paraId="704033B6" w14:textId="77777777" w:rsidR="007048EF" w:rsidRPr="0018729E" w:rsidRDefault="007048EF" w:rsidP="009C2B37">
            <w:pPr>
              <w:widowControl w:val="0"/>
              <w:shd w:val="clear" w:color="auto" w:fill="FFFFFF"/>
            </w:pPr>
            <w:r w:rsidRPr="009C2B37">
              <w:rPr>
                <w:b/>
              </w:rPr>
              <w:t>Розмір, вид, строк та умови надання, повернення та неповернення забезпечення виконання договору про закупівлю</w:t>
            </w:r>
          </w:p>
        </w:tc>
        <w:tc>
          <w:tcPr>
            <w:tcW w:w="6344" w:type="dxa"/>
            <w:vAlign w:val="center"/>
          </w:tcPr>
          <w:p w14:paraId="6A0CB318" w14:textId="77777777" w:rsidR="007048EF" w:rsidRPr="0018729E" w:rsidRDefault="007048EF" w:rsidP="009C2B37">
            <w:pPr>
              <w:widowControl w:val="0"/>
              <w:shd w:val="clear" w:color="auto" w:fill="FFFFFF"/>
              <w:ind w:firstLine="335"/>
              <w:jc w:val="both"/>
            </w:pPr>
            <w:r w:rsidRPr="009C2B37">
              <w:rPr>
                <w:b/>
              </w:rPr>
              <w:t>Забезпечення виконання договору про закупівлю не вимагається.</w:t>
            </w:r>
          </w:p>
        </w:tc>
      </w:tr>
    </w:tbl>
    <w:p w14:paraId="13636666" w14:textId="77777777" w:rsidR="007048EF" w:rsidRPr="00E5306A" w:rsidRDefault="007048EF" w:rsidP="006D3BDA">
      <w:pPr>
        <w:shd w:val="clear" w:color="auto" w:fill="FFFFFF"/>
        <w:jc w:val="right"/>
        <w:rPr>
          <w:b/>
          <w:i/>
          <w:sz w:val="22"/>
          <w:szCs w:val="22"/>
        </w:rPr>
      </w:pPr>
    </w:p>
    <w:p w14:paraId="675C111F" w14:textId="51D1DCCA" w:rsidR="007048EF" w:rsidRPr="00021AC7" w:rsidRDefault="007048EF" w:rsidP="00541AF5">
      <w:pPr>
        <w:jc w:val="both"/>
      </w:pPr>
    </w:p>
    <w:p w14:paraId="5209C9B2" w14:textId="77777777" w:rsidR="007048EF" w:rsidRPr="00E5306A" w:rsidRDefault="007048EF" w:rsidP="000C77F6">
      <w:pPr>
        <w:pStyle w:val="1"/>
        <w:widowControl w:val="0"/>
        <w:suppressAutoHyphens/>
        <w:spacing w:before="0" w:after="0" w:line="240" w:lineRule="auto"/>
        <w:ind w:left="3828"/>
        <w:jc w:val="right"/>
        <w:rPr>
          <w:b w:val="0"/>
          <w:i/>
          <w:sz w:val="22"/>
          <w:szCs w:val="22"/>
        </w:rPr>
      </w:pPr>
      <w:r w:rsidRPr="00E5306A">
        <w:rPr>
          <w:rFonts w:ascii="Times New Roman" w:hAnsi="Times New Roman" w:cs="Times New Roman"/>
          <w:bCs/>
          <w:i/>
          <w:color w:val="auto"/>
          <w:kern w:val="32"/>
          <w:sz w:val="22"/>
          <w:szCs w:val="24"/>
          <w:lang w:eastAsia="zh-CN"/>
        </w:rPr>
        <w:t>Додаток 1 до тендерної документації</w:t>
      </w:r>
    </w:p>
    <w:p w14:paraId="5C8BA008" w14:textId="77777777" w:rsidR="007048EF" w:rsidRPr="00E5306A" w:rsidRDefault="007048EF" w:rsidP="00D1006D">
      <w:pPr>
        <w:shd w:val="clear" w:color="auto" w:fill="FFFFFF"/>
        <w:tabs>
          <w:tab w:val="left" w:pos="426"/>
        </w:tabs>
        <w:jc w:val="center"/>
        <w:rPr>
          <w:b/>
          <w:sz w:val="22"/>
          <w:szCs w:val="22"/>
        </w:rPr>
      </w:pPr>
    </w:p>
    <w:p w14:paraId="73874219" w14:textId="77777777" w:rsidR="007048EF" w:rsidRPr="00E5306A" w:rsidRDefault="007048EF" w:rsidP="00D1006D">
      <w:pPr>
        <w:shd w:val="clear" w:color="auto" w:fill="FFFFFF"/>
        <w:tabs>
          <w:tab w:val="left" w:pos="426"/>
        </w:tabs>
        <w:jc w:val="center"/>
        <w:rPr>
          <w:b/>
          <w:sz w:val="22"/>
          <w:szCs w:val="22"/>
        </w:rPr>
      </w:pPr>
    </w:p>
    <w:p w14:paraId="26FFA834" w14:textId="77777777" w:rsidR="007048EF" w:rsidRPr="008548C6" w:rsidRDefault="007048EF" w:rsidP="00D1006D">
      <w:pPr>
        <w:shd w:val="clear" w:color="auto" w:fill="FFFFFF"/>
        <w:tabs>
          <w:tab w:val="left" w:pos="426"/>
        </w:tabs>
        <w:jc w:val="center"/>
        <w:rPr>
          <w:sz w:val="22"/>
          <w:szCs w:val="22"/>
        </w:rPr>
      </w:pPr>
      <w:r w:rsidRPr="008548C6">
        <w:rPr>
          <w:b/>
          <w:sz w:val="22"/>
          <w:szCs w:val="22"/>
        </w:rPr>
        <w:t>Відомості про учасника</w:t>
      </w:r>
    </w:p>
    <w:p w14:paraId="38E494C1" w14:textId="77777777" w:rsidR="007048EF" w:rsidRPr="008548C6" w:rsidRDefault="007048EF" w:rsidP="00D1006D">
      <w:pPr>
        <w:widowControl w:val="0"/>
        <w:shd w:val="clear" w:color="auto" w:fill="FFFFFF"/>
        <w:tabs>
          <w:tab w:val="left" w:pos="426"/>
        </w:tabs>
        <w:jc w:val="center"/>
        <w:rPr>
          <w:sz w:val="22"/>
          <w:szCs w:val="22"/>
        </w:rPr>
      </w:pPr>
    </w:p>
    <w:p w14:paraId="342B7CFE"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Повна назва учасника: ____________________________________________________________</w:t>
      </w:r>
    </w:p>
    <w:p w14:paraId="0366DDB1"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Юридична адреса: ________________________________________________________________</w:t>
      </w:r>
    </w:p>
    <w:p w14:paraId="1C53725F"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Поштова адреса: _________________________________________________________________</w:t>
      </w:r>
    </w:p>
    <w:p w14:paraId="48575A49"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Банківські реквізити обслуговуючого банку: __________________________________________</w:t>
      </w:r>
    </w:p>
    <w:p w14:paraId="5A2F9010"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Код ЄДРПОУ/РНОКПП: ___________________________________________________________</w:t>
      </w:r>
    </w:p>
    <w:p w14:paraId="6DB6A514" w14:textId="77777777" w:rsidR="007048EF" w:rsidRPr="008548C6" w:rsidRDefault="007048EF" w:rsidP="008264AE">
      <w:pPr>
        <w:widowControl w:val="0"/>
        <w:numPr>
          <w:ilvl w:val="0"/>
          <w:numId w:val="3"/>
        </w:numPr>
        <w:shd w:val="clear" w:color="auto" w:fill="FFFFFF"/>
        <w:tabs>
          <w:tab w:val="left" w:pos="426"/>
        </w:tabs>
        <w:ind w:left="0" w:right="285" w:firstLine="0"/>
        <w:jc w:val="both"/>
        <w:rPr>
          <w:sz w:val="22"/>
          <w:szCs w:val="22"/>
        </w:rPr>
      </w:pPr>
      <w:r w:rsidRPr="008548C6">
        <w:rPr>
          <w:sz w:val="22"/>
          <w:szCs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12E7E65B"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Контактний номер телефону: _______________________________________________________</w:t>
      </w:r>
    </w:p>
    <w:p w14:paraId="657CEEB9"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Е-</w:t>
      </w:r>
      <w:proofErr w:type="spellStart"/>
      <w:r w:rsidRPr="008548C6">
        <w:rPr>
          <w:sz w:val="22"/>
          <w:szCs w:val="22"/>
        </w:rPr>
        <w:t>mail</w:t>
      </w:r>
      <w:proofErr w:type="spellEnd"/>
      <w:r w:rsidRPr="008548C6">
        <w:rPr>
          <w:sz w:val="22"/>
          <w:szCs w:val="22"/>
        </w:rPr>
        <w:t>: __________________________________________________________________________</w:t>
      </w:r>
    </w:p>
    <w:p w14:paraId="04DF1BDB" w14:textId="77777777" w:rsidR="007048EF" w:rsidRPr="008548C6" w:rsidRDefault="007048EF" w:rsidP="00650A17">
      <w:pPr>
        <w:widowControl w:val="0"/>
        <w:numPr>
          <w:ilvl w:val="0"/>
          <w:numId w:val="3"/>
        </w:numP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керівника (посада, ПІБ, </w:t>
      </w:r>
      <w:proofErr w:type="spellStart"/>
      <w:r w:rsidRPr="008548C6">
        <w:rPr>
          <w:sz w:val="22"/>
          <w:szCs w:val="22"/>
        </w:rPr>
        <w:t>тел</w:t>
      </w:r>
      <w:proofErr w:type="spellEnd"/>
      <w:r w:rsidRPr="008548C6">
        <w:rPr>
          <w:sz w:val="22"/>
          <w:szCs w:val="22"/>
        </w:rPr>
        <w:t>.):___________________________________________</w:t>
      </w:r>
    </w:p>
    <w:p w14:paraId="7E3C6291" w14:textId="77777777" w:rsidR="007048EF" w:rsidRPr="008548C6" w:rsidRDefault="007048EF" w:rsidP="00650A17">
      <w:pPr>
        <w:widowControl w:val="0"/>
        <w:numPr>
          <w:ilvl w:val="0"/>
          <w:numId w:val="3"/>
        </w:numP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підписанта договору (посада, ПІБ, </w:t>
      </w:r>
      <w:proofErr w:type="spellStart"/>
      <w:r w:rsidRPr="008548C6">
        <w:rPr>
          <w:sz w:val="22"/>
          <w:szCs w:val="22"/>
        </w:rPr>
        <w:t>тел</w:t>
      </w:r>
      <w:proofErr w:type="spellEnd"/>
      <w:r w:rsidRPr="008548C6">
        <w:rPr>
          <w:sz w:val="22"/>
          <w:szCs w:val="22"/>
        </w:rPr>
        <w:t>.):__________________________________</w:t>
      </w:r>
    </w:p>
    <w:p w14:paraId="6D9E55DA" w14:textId="77777777" w:rsidR="007048EF" w:rsidRPr="008548C6" w:rsidRDefault="007048EF" w:rsidP="00650A17">
      <w:pPr>
        <w:widowControl w:val="0"/>
        <w:numPr>
          <w:ilvl w:val="0"/>
          <w:numId w:val="3"/>
        </w:numPr>
        <w:pBdr>
          <w:bottom w:val="single" w:sz="12" w:space="16" w:color="auto"/>
        </w:pBd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підписанта документів тендерної пропозиції (посада, ПІБ, </w:t>
      </w:r>
      <w:proofErr w:type="spellStart"/>
      <w:r w:rsidRPr="008548C6">
        <w:rPr>
          <w:sz w:val="22"/>
          <w:szCs w:val="22"/>
        </w:rPr>
        <w:t>тел</w:t>
      </w:r>
      <w:proofErr w:type="spellEnd"/>
      <w:r w:rsidRPr="008548C6">
        <w:rPr>
          <w:sz w:val="22"/>
          <w:szCs w:val="22"/>
        </w:rPr>
        <w:t>.):_____________</w:t>
      </w:r>
    </w:p>
    <w:p w14:paraId="6E506BBA" w14:textId="77777777" w:rsidR="007048EF" w:rsidRPr="008548C6" w:rsidRDefault="007048EF" w:rsidP="00650A17">
      <w:pPr>
        <w:widowControl w:val="0"/>
        <w:numPr>
          <w:ilvl w:val="0"/>
          <w:numId w:val="3"/>
        </w:numPr>
        <w:pBdr>
          <w:bottom w:val="single" w:sz="12" w:space="16" w:color="auto"/>
        </w:pBdr>
        <w:shd w:val="clear" w:color="auto" w:fill="FFFFFF"/>
        <w:tabs>
          <w:tab w:val="left" w:pos="426"/>
          <w:tab w:val="left" w:pos="462"/>
          <w:tab w:val="left" w:pos="851"/>
        </w:tabs>
        <w:ind w:left="0" w:firstLine="0"/>
        <w:rPr>
          <w:sz w:val="22"/>
          <w:szCs w:val="22"/>
        </w:rPr>
      </w:pPr>
      <w:r w:rsidRPr="008548C6">
        <w:rPr>
          <w:sz w:val="22"/>
          <w:szCs w:val="22"/>
          <w:lang w:eastAsia="uk-UA"/>
        </w:rPr>
        <w:t>Дозвільні документи (ліцензії, дозволи тощо) *________________________________________</w:t>
      </w:r>
    </w:p>
    <w:p w14:paraId="1E41AF31" w14:textId="77777777" w:rsidR="007048EF" w:rsidRPr="008548C6" w:rsidRDefault="007048EF" w:rsidP="00D033BF">
      <w:pPr>
        <w:widowControl w:val="0"/>
        <w:pBdr>
          <w:bottom w:val="single" w:sz="12" w:space="16" w:color="auto"/>
        </w:pBdr>
        <w:shd w:val="clear" w:color="auto" w:fill="FFFFFF"/>
        <w:tabs>
          <w:tab w:val="left" w:pos="426"/>
          <w:tab w:val="left" w:pos="462"/>
          <w:tab w:val="left" w:pos="851"/>
        </w:tabs>
        <w:rPr>
          <w:i/>
          <w:sz w:val="22"/>
          <w:szCs w:val="22"/>
        </w:rPr>
      </w:pPr>
      <w:r w:rsidRPr="008548C6">
        <w:rPr>
          <w:i/>
          <w:sz w:val="22"/>
          <w:szCs w:val="22"/>
        </w:rPr>
        <w:t>* у випадку, якщо діяльність підлягає ліцензуванню або потребує спеціального дозволу.</w:t>
      </w:r>
    </w:p>
    <w:p w14:paraId="58EA9E93" w14:textId="77777777" w:rsidR="007048EF" w:rsidRPr="008548C6" w:rsidRDefault="007048EF" w:rsidP="00D033BF">
      <w:pPr>
        <w:shd w:val="clear" w:color="auto" w:fill="FFFFFF"/>
        <w:tabs>
          <w:tab w:val="left" w:pos="426"/>
        </w:tabs>
        <w:rPr>
          <w:sz w:val="22"/>
          <w:szCs w:val="22"/>
        </w:rPr>
      </w:pPr>
    </w:p>
    <w:p w14:paraId="3BD25AF3" w14:textId="77777777" w:rsidR="007048EF" w:rsidRPr="008548C6" w:rsidRDefault="007048EF" w:rsidP="00D033BF">
      <w:pPr>
        <w:shd w:val="clear" w:color="auto" w:fill="FFFFFF"/>
        <w:tabs>
          <w:tab w:val="left" w:pos="426"/>
        </w:tabs>
        <w:rPr>
          <w:sz w:val="22"/>
          <w:szCs w:val="22"/>
        </w:rPr>
      </w:pPr>
    </w:p>
    <w:p w14:paraId="0FF7E530" w14:textId="77777777" w:rsidR="007048EF" w:rsidRPr="008548C6" w:rsidRDefault="007048EF" w:rsidP="00D033BF">
      <w:pPr>
        <w:shd w:val="clear" w:color="auto" w:fill="FFFFFF"/>
        <w:tabs>
          <w:tab w:val="left" w:pos="426"/>
        </w:tabs>
        <w:rPr>
          <w:b/>
          <w:sz w:val="22"/>
          <w:szCs w:val="22"/>
        </w:rPr>
      </w:pPr>
    </w:p>
    <w:tbl>
      <w:tblPr>
        <w:tblW w:w="9917" w:type="dxa"/>
        <w:jc w:val="center"/>
        <w:tblLayout w:type="fixed"/>
        <w:tblLook w:val="0000" w:firstRow="0" w:lastRow="0" w:firstColumn="0" w:lastColumn="0" w:noHBand="0" w:noVBand="0"/>
      </w:tblPr>
      <w:tblGrid>
        <w:gridCol w:w="3309"/>
        <w:gridCol w:w="3304"/>
        <w:gridCol w:w="3304"/>
      </w:tblGrid>
      <w:tr w:rsidR="007048EF" w:rsidRPr="008548C6" w14:paraId="368C2DCC" w14:textId="77777777" w:rsidTr="00D1006D">
        <w:trPr>
          <w:jc w:val="center"/>
        </w:trPr>
        <w:tc>
          <w:tcPr>
            <w:tcW w:w="3309" w:type="dxa"/>
          </w:tcPr>
          <w:p w14:paraId="34200BCD" w14:textId="77777777" w:rsidR="007048EF" w:rsidRPr="008548C6" w:rsidRDefault="007048EF" w:rsidP="00D033BF">
            <w:pPr>
              <w:rPr>
                <w:b/>
                <w:bCs/>
                <w:lang w:eastAsia="uk-UA"/>
              </w:rPr>
            </w:pPr>
            <w:r w:rsidRPr="008548C6">
              <w:rPr>
                <w:b/>
                <w:bCs/>
                <w:sz w:val="22"/>
                <w:szCs w:val="22"/>
                <w:lang w:eastAsia="uk-UA"/>
              </w:rPr>
              <w:br w:type="page"/>
              <w:t>________________________</w:t>
            </w:r>
          </w:p>
        </w:tc>
        <w:tc>
          <w:tcPr>
            <w:tcW w:w="3304" w:type="dxa"/>
          </w:tcPr>
          <w:p w14:paraId="4C717523" w14:textId="77777777" w:rsidR="007048EF" w:rsidRPr="008548C6" w:rsidRDefault="007048EF" w:rsidP="00D033BF">
            <w:pPr>
              <w:rPr>
                <w:b/>
                <w:bCs/>
                <w:lang w:eastAsia="uk-UA"/>
              </w:rPr>
            </w:pPr>
            <w:r w:rsidRPr="008548C6">
              <w:rPr>
                <w:b/>
                <w:bCs/>
                <w:sz w:val="22"/>
                <w:szCs w:val="22"/>
                <w:lang w:eastAsia="uk-UA"/>
              </w:rPr>
              <w:t>________________________</w:t>
            </w:r>
          </w:p>
        </w:tc>
        <w:tc>
          <w:tcPr>
            <w:tcW w:w="3304" w:type="dxa"/>
          </w:tcPr>
          <w:p w14:paraId="37A7AC5D" w14:textId="77777777" w:rsidR="007048EF" w:rsidRPr="008548C6" w:rsidRDefault="007048EF" w:rsidP="00D033BF">
            <w:pPr>
              <w:rPr>
                <w:b/>
                <w:bCs/>
                <w:lang w:eastAsia="uk-UA"/>
              </w:rPr>
            </w:pPr>
            <w:r w:rsidRPr="008548C6">
              <w:rPr>
                <w:b/>
                <w:bCs/>
                <w:sz w:val="22"/>
                <w:szCs w:val="22"/>
                <w:lang w:eastAsia="uk-UA"/>
              </w:rPr>
              <w:t>________________________</w:t>
            </w:r>
          </w:p>
        </w:tc>
      </w:tr>
      <w:tr w:rsidR="007048EF" w:rsidRPr="00E5306A" w14:paraId="6110FEFB" w14:textId="77777777" w:rsidTr="00D1006D">
        <w:trPr>
          <w:jc w:val="center"/>
        </w:trPr>
        <w:tc>
          <w:tcPr>
            <w:tcW w:w="3309" w:type="dxa"/>
          </w:tcPr>
          <w:p w14:paraId="3AC5C5EC" w14:textId="77777777" w:rsidR="007048EF" w:rsidRPr="008548C6" w:rsidRDefault="007048EF" w:rsidP="00D033BF">
            <w:pPr>
              <w:jc w:val="center"/>
              <w:rPr>
                <w:b/>
                <w:bCs/>
                <w:sz w:val="20"/>
                <w:szCs w:val="20"/>
                <w:lang w:eastAsia="uk-UA"/>
              </w:rPr>
            </w:pPr>
            <w:r w:rsidRPr="008548C6">
              <w:rPr>
                <w:b/>
                <w:bCs/>
                <w:i/>
                <w:sz w:val="20"/>
                <w:szCs w:val="20"/>
                <w:lang w:eastAsia="uk-UA"/>
              </w:rPr>
              <w:t>посада уповноваженої особи учасника</w:t>
            </w:r>
          </w:p>
        </w:tc>
        <w:tc>
          <w:tcPr>
            <w:tcW w:w="3304" w:type="dxa"/>
          </w:tcPr>
          <w:p w14:paraId="5046CE44" w14:textId="77777777" w:rsidR="007048EF" w:rsidRPr="008548C6" w:rsidRDefault="007048EF" w:rsidP="00D033BF">
            <w:pPr>
              <w:jc w:val="center"/>
              <w:rPr>
                <w:b/>
                <w:bCs/>
                <w:sz w:val="20"/>
                <w:szCs w:val="20"/>
                <w:lang w:eastAsia="uk-UA"/>
              </w:rPr>
            </w:pPr>
            <w:r w:rsidRPr="008548C6">
              <w:rPr>
                <w:b/>
                <w:bCs/>
                <w:i/>
                <w:sz w:val="20"/>
                <w:szCs w:val="20"/>
                <w:lang w:eastAsia="uk-UA"/>
              </w:rPr>
              <w:t>підпис та печатка (за наявності)</w:t>
            </w:r>
          </w:p>
        </w:tc>
        <w:tc>
          <w:tcPr>
            <w:tcW w:w="3304" w:type="dxa"/>
          </w:tcPr>
          <w:p w14:paraId="4763F73F" w14:textId="77777777" w:rsidR="007048EF" w:rsidRPr="00E5306A" w:rsidRDefault="007048EF" w:rsidP="008264AE">
            <w:pPr>
              <w:rPr>
                <w:b/>
                <w:bCs/>
                <w:sz w:val="20"/>
                <w:szCs w:val="20"/>
                <w:lang w:eastAsia="uk-UA"/>
              </w:rPr>
            </w:pPr>
            <w:r w:rsidRPr="008548C6">
              <w:rPr>
                <w:b/>
                <w:bCs/>
                <w:i/>
                <w:sz w:val="20"/>
                <w:szCs w:val="20"/>
                <w:lang w:eastAsia="uk-UA"/>
              </w:rPr>
              <w:t>прізвище, ініціали</w:t>
            </w:r>
          </w:p>
        </w:tc>
      </w:tr>
    </w:tbl>
    <w:p w14:paraId="6412CDE1" w14:textId="77777777" w:rsidR="007048EF" w:rsidRPr="00E5306A" w:rsidRDefault="007048EF" w:rsidP="00D1006D">
      <w:pPr>
        <w:widowControl w:val="0"/>
        <w:tabs>
          <w:tab w:val="left" w:pos="1080"/>
        </w:tabs>
        <w:rPr>
          <w:b/>
          <w:i/>
          <w:sz w:val="22"/>
          <w:szCs w:val="22"/>
        </w:rPr>
      </w:pPr>
    </w:p>
    <w:p w14:paraId="407123C1" w14:textId="77777777" w:rsidR="007048EF" w:rsidRPr="00E5306A" w:rsidRDefault="007048EF" w:rsidP="00D1006D">
      <w:pPr>
        <w:widowControl w:val="0"/>
        <w:tabs>
          <w:tab w:val="left" w:pos="1080"/>
        </w:tabs>
        <w:rPr>
          <w:b/>
          <w:i/>
          <w:sz w:val="22"/>
          <w:szCs w:val="22"/>
        </w:rPr>
      </w:pPr>
    </w:p>
    <w:p w14:paraId="4F7575FC" w14:textId="77777777" w:rsidR="007048EF" w:rsidRPr="00E5306A" w:rsidRDefault="007048EF" w:rsidP="00D1006D">
      <w:pPr>
        <w:spacing w:line="276" w:lineRule="auto"/>
        <w:rPr>
          <w:b/>
          <w:i/>
          <w:sz w:val="22"/>
          <w:szCs w:val="22"/>
        </w:rPr>
      </w:pPr>
      <w:r w:rsidRPr="00E5306A">
        <w:rPr>
          <w:b/>
          <w:i/>
          <w:sz w:val="22"/>
          <w:szCs w:val="22"/>
        </w:rPr>
        <w:br w:type="page"/>
      </w:r>
    </w:p>
    <w:p w14:paraId="683C1A56" w14:textId="77777777" w:rsidR="007048EF" w:rsidRPr="00E5306A" w:rsidRDefault="007048EF" w:rsidP="000C77F6">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r w:rsidRPr="00E5306A">
        <w:rPr>
          <w:rFonts w:ascii="Times New Roman" w:hAnsi="Times New Roman" w:cs="Times New Roman"/>
          <w:bCs/>
          <w:i/>
          <w:color w:val="auto"/>
          <w:kern w:val="32"/>
          <w:sz w:val="22"/>
          <w:szCs w:val="24"/>
          <w:lang w:eastAsia="zh-CN"/>
        </w:rPr>
        <w:t>Додаток 2 до тендерної документації</w:t>
      </w:r>
    </w:p>
    <w:p w14:paraId="64CB549E" w14:textId="77777777" w:rsidR="007048EF" w:rsidRPr="00E5306A" w:rsidRDefault="007048EF" w:rsidP="00D1006D">
      <w:pPr>
        <w:widowControl w:val="0"/>
        <w:tabs>
          <w:tab w:val="left" w:pos="1080"/>
        </w:tabs>
        <w:jc w:val="center"/>
        <w:rPr>
          <w:b/>
          <w:bCs/>
          <w:color w:val="000000"/>
          <w:sz w:val="22"/>
          <w:szCs w:val="22"/>
          <w:lang w:eastAsia="uk-UA"/>
        </w:rPr>
      </w:pPr>
    </w:p>
    <w:p w14:paraId="677A2982" w14:textId="77777777" w:rsidR="007048EF" w:rsidRPr="002A6D11" w:rsidRDefault="007048EF" w:rsidP="00350E69">
      <w:pPr>
        <w:widowControl w:val="0"/>
        <w:tabs>
          <w:tab w:val="left" w:pos="1080"/>
        </w:tabs>
        <w:jc w:val="center"/>
        <w:rPr>
          <w:b/>
          <w:bCs/>
          <w:color w:val="000000"/>
          <w:sz w:val="22"/>
          <w:szCs w:val="22"/>
          <w:lang w:eastAsia="uk-UA"/>
        </w:rPr>
      </w:pPr>
      <w:r w:rsidRPr="002A6D11">
        <w:rPr>
          <w:b/>
          <w:bCs/>
          <w:color w:val="000000"/>
          <w:sz w:val="22"/>
          <w:szCs w:val="22"/>
          <w:lang w:eastAsia="uk-UA"/>
        </w:rPr>
        <w:t xml:space="preserve">КВАЛІФІКАЦІЙНІ (КВАЛІФІКАЦІЙНИЙ) КРИТЕРІЇ ПРОЦЕДУРИ ЗАКУПІВЛІ ВІДПОВІДНО ДО </w:t>
      </w:r>
      <w:hyperlink r:id="rId17" w:anchor="n1250" w:history="1">
        <w:r w:rsidRPr="002A6D11">
          <w:rPr>
            <w:b/>
            <w:bCs/>
            <w:color w:val="000000"/>
            <w:sz w:val="22"/>
            <w:szCs w:val="22"/>
            <w:lang w:eastAsia="uk-UA"/>
          </w:rPr>
          <w:t>СТАТТІ 16</w:t>
        </w:r>
      </w:hyperlink>
      <w:r w:rsidRPr="002A6D11">
        <w:rPr>
          <w:b/>
          <w:bCs/>
          <w:color w:val="000000"/>
          <w:sz w:val="22"/>
          <w:szCs w:val="22"/>
          <w:lang w:eastAsia="uk-UA"/>
        </w:rPr>
        <w:t xml:space="preserve"> ЗАКОНУ, ТА ІНФОРМАЦІЯ ПРО СПОСІБ ПІДТВЕРДЖЕННЯ </w:t>
      </w:r>
    </w:p>
    <w:p w14:paraId="54974095" w14:textId="77777777" w:rsidR="007048EF" w:rsidRPr="002A6D11" w:rsidRDefault="007048EF" w:rsidP="00350E69">
      <w:pPr>
        <w:shd w:val="clear" w:color="auto" w:fill="FFFFFF"/>
        <w:jc w:val="center"/>
        <w:rPr>
          <w:b/>
          <w:bCs/>
          <w:color w:val="000000"/>
          <w:sz w:val="22"/>
          <w:szCs w:val="22"/>
          <w:lang w:eastAsia="uk-UA"/>
        </w:rPr>
      </w:pPr>
      <w:r w:rsidRPr="002A6D11">
        <w:rPr>
          <w:b/>
          <w:bCs/>
          <w:color w:val="000000"/>
          <w:sz w:val="22"/>
          <w:szCs w:val="22"/>
          <w:lang w:eastAsia="uk-UA"/>
        </w:rPr>
        <w:t>ВІДПОВІДНОСТІ УЧАСНИКІВ УСТАНОВЛЕНИМ КРИТЕРІЯМ І ВИМОГАМ ЗГІДНО ІЗ ЗАКОНОДАВСТВОМ</w:t>
      </w:r>
    </w:p>
    <w:p w14:paraId="49958499" w14:textId="77777777" w:rsidR="007048EF" w:rsidRPr="00E5306A" w:rsidRDefault="007048EF" w:rsidP="00D1006D">
      <w:pPr>
        <w:shd w:val="clear" w:color="auto" w:fill="FFFFFF"/>
        <w:jc w:val="center"/>
        <w:rPr>
          <w:b/>
          <w:bCs/>
          <w:color w:val="000000"/>
          <w:sz w:val="22"/>
          <w:szCs w:val="22"/>
          <w:lang w:eastAsia="uk-UA"/>
        </w:rPr>
      </w:pPr>
    </w:p>
    <w:p w14:paraId="080CADB7" w14:textId="77777777" w:rsidR="007048EF" w:rsidRPr="00E5306A" w:rsidRDefault="007048EF" w:rsidP="003B1BA9">
      <w:pPr>
        <w:widowControl w:val="0"/>
        <w:tabs>
          <w:tab w:val="left" w:pos="1080"/>
        </w:tabs>
        <w:jc w:val="center"/>
        <w:rPr>
          <w:b/>
          <w:bCs/>
          <w:sz w:val="22"/>
          <w:szCs w:val="22"/>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694"/>
        <w:gridCol w:w="6378"/>
      </w:tblGrid>
      <w:tr w:rsidR="007048EF" w:rsidRPr="00E5306A" w14:paraId="58A7D158" w14:textId="77777777" w:rsidTr="00254C25">
        <w:tc>
          <w:tcPr>
            <w:tcW w:w="567" w:type="dxa"/>
          </w:tcPr>
          <w:p w14:paraId="6970E792" w14:textId="77777777" w:rsidR="007048EF" w:rsidRPr="00E5306A" w:rsidRDefault="007048EF" w:rsidP="00D37FC9">
            <w:pPr>
              <w:jc w:val="center"/>
              <w:rPr>
                <w:b/>
                <w:lang w:eastAsia="uk-UA"/>
              </w:rPr>
            </w:pPr>
            <w:r w:rsidRPr="00E5306A">
              <w:rPr>
                <w:b/>
                <w:sz w:val="22"/>
                <w:szCs w:val="22"/>
                <w:lang w:eastAsia="uk-UA"/>
              </w:rPr>
              <w:t>№ з/п</w:t>
            </w:r>
          </w:p>
        </w:tc>
        <w:tc>
          <w:tcPr>
            <w:tcW w:w="2694" w:type="dxa"/>
            <w:vAlign w:val="center"/>
          </w:tcPr>
          <w:p w14:paraId="2B70BEAE" w14:textId="77777777" w:rsidR="007048EF" w:rsidRPr="00E5306A" w:rsidRDefault="007048EF" w:rsidP="00254C25">
            <w:pPr>
              <w:jc w:val="center"/>
              <w:rPr>
                <w:b/>
                <w:lang w:eastAsia="uk-UA"/>
              </w:rPr>
            </w:pPr>
            <w:r w:rsidRPr="00E5306A">
              <w:rPr>
                <w:b/>
                <w:bCs/>
                <w:sz w:val="22"/>
                <w:szCs w:val="22"/>
              </w:rPr>
              <w:t>Кваліфікаційний (</w:t>
            </w:r>
            <w:r w:rsidRPr="00E5306A">
              <w:rPr>
                <w:b/>
                <w:bCs/>
                <w:color w:val="000000"/>
                <w:sz w:val="22"/>
                <w:szCs w:val="22"/>
                <w:lang w:eastAsia="uk-UA"/>
              </w:rPr>
              <w:t>кваліфікаційні</w:t>
            </w:r>
            <w:r w:rsidRPr="00E5306A">
              <w:rPr>
                <w:b/>
                <w:bCs/>
                <w:sz w:val="22"/>
                <w:szCs w:val="22"/>
              </w:rPr>
              <w:t>) критерій процедури закупівлі відповідно до статті 16 Закону</w:t>
            </w:r>
          </w:p>
        </w:tc>
        <w:tc>
          <w:tcPr>
            <w:tcW w:w="6378" w:type="dxa"/>
            <w:vAlign w:val="center"/>
          </w:tcPr>
          <w:p w14:paraId="1F4FEF9B" w14:textId="77777777" w:rsidR="007048EF" w:rsidRPr="00E5306A" w:rsidRDefault="007048EF" w:rsidP="00254C25">
            <w:pPr>
              <w:jc w:val="center"/>
              <w:rPr>
                <w:b/>
                <w:lang w:eastAsia="uk-UA"/>
              </w:rPr>
            </w:pPr>
            <w:r w:rsidRPr="00E5306A">
              <w:rPr>
                <w:b/>
                <w:bCs/>
                <w:sz w:val="22"/>
                <w:szCs w:val="22"/>
              </w:rPr>
              <w:t>Інформація про спосіб документального підтвердження відповідності учасника кваліфікаційному (кваліфікаційним) критерію</w:t>
            </w:r>
          </w:p>
        </w:tc>
      </w:tr>
      <w:tr w:rsidR="007048EF" w:rsidRPr="00E5306A" w14:paraId="30438238" w14:textId="77777777" w:rsidTr="00C7556C">
        <w:tc>
          <w:tcPr>
            <w:tcW w:w="567" w:type="dxa"/>
          </w:tcPr>
          <w:p w14:paraId="3916F41C" w14:textId="77777777" w:rsidR="007048EF" w:rsidRPr="00E5306A" w:rsidRDefault="007048EF" w:rsidP="009A41A0">
            <w:pPr>
              <w:jc w:val="center"/>
              <w:rPr>
                <w:b/>
                <w:lang w:eastAsia="uk-UA"/>
              </w:rPr>
            </w:pPr>
            <w:r w:rsidRPr="00E5306A">
              <w:rPr>
                <w:bCs/>
                <w:sz w:val="22"/>
                <w:szCs w:val="22"/>
                <w:lang w:eastAsia="uk-UA"/>
              </w:rPr>
              <w:t>1</w:t>
            </w:r>
          </w:p>
        </w:tc>
        <w:tc>
          <w:tcPr>
            <w:tcW w:w="2694" w:type="dxa"/>
          </w:tcPr>
          <w:p w14:paraId="409FB987" w14:textId="77777777" w:rsidR="007048EF" w:rsidRPr="00E5306A" w:rsidRDefault="007048EF" w:rsidP="009A41A0">
            <w:pPr>
              <w:jc w:val="both"/>
              <w:rPr>
                <w:b/>
                <w:lang w:eastAsia="uk-UA"/>
              </w:rPr>
            </w:pPr>
            <w:r w:rsidRPr="00E5306A">
              <w:rPr>
                <w:bCs/>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378" w:type="dxa"/>
          </w:tcPr>
          <w:p w14:paraId="4A9D4456" w14:textId="77777777" w:rsidR="007048EF" w:rsidRPr="008548C6" w:rsidRDefault="007048EF" w:rsidP="009A41A0">
            <w:pPr>
              <w:jc w:val="both"/>
            </w:pPr>
            <w:r w:rsidRPr="008548C6">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1D4D80">
              <w:rPr>
                <w:i/>
                <w:iCs/>
              </w:rPr>
              <w:t xml:space="preserve">формою 1. </w:t>
            </w:r>
            <w:r w:rsidRPr="008548C6">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548C6">
              <w:t>ів</w:t>
            </w:r>
            <w:proofErr w:type="spellEnd"/>
            <w:r w:rsidRPr="008548C6">
              <w:t>), що підтверджують його виконання.</w:t>
            </w:r>
          </w:p>
          <w:p w14:paraId="0E537E59" w14:textId="0014036F" w:rsidR="007048EF" w:rsidRPr="005949E7" w:rsidRDefault="007048EF" w:rsidP="009A41A0">
            <w:pPr>
              <w:jc w:val="both"/>
              <w:rPr>
                <w:bCs/>
                <w:color w:val="000000"/>
              </w:rPr>
            </w:pPr>
            <w:r w:rsidRPr="005949E7">
              <w:rPr>
                <w:color w:val="000000"/>
                <w:sz w:val="20"/>
                <w:szCs w:val="20"/>
              </w:rPr>
              <w:t>Аналогічним договором</w:t>
            </w:r>
            <w:r w:rsidRPr="005949E7">
              <w:rPr>
                <w:rFonts w:cs="Courier New"/>
                <w:color w:val="000000"/>
                <w:sz w:val="20"/>
                <w:szCs w:val="20"/>
                <w:lang w:eastAsia="ar-SA"/>
              </w:rPr>
              <w:t xml:space="preserve"> відповідно до умов цієї тендерної документації є договір який підтверджує наявність у учасника досвіду надання</w:t>
            </w:r>
            <w:r w:rsidR="00803EC4">
              <w:rPr>
                <w:rFonts w:cs="Courier New"/>
                <w:color w:val="000000"/>
                <w:sz w:val="20"/>
                <w:szCs w:val="20"/>
                <w:lang w:eastAsia="ar-SA"/>
              </w:rPr>
              <w:t xml:space="preserve"> </w:t>
            </w:r>
            <w:r w:rsidRPr="005949E7">
              <w:rPr>
                <w:color w:val="000000"/>
                <w:sz w:val="20"/>
                <w:szCs w:val="20"/>
                <w:lang w:eastAsia="ar-SA"/>
              </w:rPr>
              <w:t>п</w:t>
            </w:r>
            <w:r w:rsidRPr="005949E7">
              <w:rPr>
                <w:bCs/>
                <w:color w:val="000000"/>
                <w:sz w:val="20"/>
                <w:szCs w:val="20"/>
              </w:rPr>
              <w:t xml:space="preserve">ослуг з технічного обслуговування систем вуличного освітлення або </w:t>
            </w:r>
            <w:r w:rsidRPr="005949E7">
              <w:rPr>
                <w:color w:val="000000"/>
                <w:sz w:val="22"/>
                <w:szCs w:val="22"/>
                <w:shd w:val="clear" w:color="auto" w:fill="FFFFFF"/>
              </w:rPr>
              <w:t>послуг з відновлення мережі вуличного освітлення</w:t>
            </w:r>
          </w:p>
          <w:p w14:paraId="3422CD69" w14:textId="77777777" w:rsidR="007048EF" w:rsidRPr="008548C6" w:rsidRDefault="007048EF" w:rsidP="009A41A0">
            <w:pPr>
              <w:jc w:val="right"/>
              <w:rPr>
                <w:i/>
                <w:iCs/>
              </w:rPr>
            </w:pPr>
            <w:r w:rsidRPr="008548C6">
              <w:rPr>
                <w:i/>
                <w:iCs/>
              </w:rPr>
              <w:t>Форма 1</w:t>
            </w:r>
          </w:p>
          <w:p w14:paraId="362F0E03" w14:textId="77777777" w:rsidR="007048EF" w:rsidRPr="008548C6" w:rsidRDefault="007048EF" w:rsidP="009A41A0">
            <w:pPr>
              <w:jc w:val="both"/>
              <w:rPr>
                <w:sz w:val="20"/>
                <w:szCs w:val="20"/>
              </w:rPr>
            </w:pPr>
          </w:p>
          <w:p w14:paraId="46394CE6" w14:textId="77777777" w:rsidR="007048EF" w:rsidRPr="008548C6" w:rsidRDefault="007048EF" w:rsidP="009A41A0">
            <w:pPr>
              <w:jc w:val="center"/>
              <w:rPr>
                <w:b/>
                <w:bCs/>
                <w:sz w:val="20"/>
                <w:szCs w:val="20"/>
              </w:rPr>
            </w:pPr>
            <w:r w:rsidRPr="008548C6">
              <w:rPr>
                <w:b/>
                <w:bCs/>
                <w:sz w:val="20"/>
                <w:szCs w:val="20"/>
              </w:rPr>
              <w:t>Довідка</w:t>
            </w:r>
          </w:p>
          <w:p w14:paraId="1F47FC28" w14:textId="77777777" w:rsidR="007048EF" w:rsidRPr="008548C6" w:rsidRDefault="007048EF" w:rsidP="009A41A0">
            <w:pPr>
              <w:jc w:val="center"/>
              <w:rPr>
                <w:b/>
                <w:bCs/>
                <w:sz w:val="20"/>
                <w:szCs w:val="20"/>
              </w:rPr>
            </w:pPr>
            <w:r w:rsidRPr="008548C6">
              <w:rPr>
                <w:b/>
                <w:bCs/>
                <w:sz w:val="20"/>
                <w:szCs w:val="20"/>
              </w:rPr>
              <w:t>про наявність в учасника досвіду виконання аналогічного (аналогічних) за предметом закупівлі договору (договорів)</w:t>
            </w:r>
          </w:p>
          <w:p w14:paraId="27A153E3" w14:textId="77777777" w:rsidR="007048EF" w:rsidRPr="008548C6" w:rsidRDefault="007048EF" w:rsidP="009A41A0">
            <w:pPr>
              <w:jc w:val="center"/>
              <w:rPr>
                <w:sz w:val="20"/>
                <w:szCs w:val="20"/>
              </w:rPr>
            </w:pPr>
          </w:p>
          <w:p w14:paraId="731BFEA2" w14:textId="77777777" w:rsidR="007048EF" w:rsidRPr="008548C6" w:rsidRDefault="007048EF" w:rsidP="009A41A0">
            <w:pPr>
              <w:jc w:val="both"/>
              <w:rPr>
                <w:sz w:val="20"/>
                <w:szCs w:val="20"/>
              </w:rPr>
            </w:pPr>
            <w:r w:rsidRPr="008548C6">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4047E85" w14:textId="77777777" w:rsidR="007048EF" w:rsidRPr="008548C6" w:rsidRDefault="007048EF" w:rsidP="009A41A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2045"/>
              <w:gridCol w:w="1714"/>
              <w:gridCol w:w="1917"/>
            </w:tblGrid>
            <w:tr w:rsidR="007048EF" w:rsidRPr="000A74B5" w14:paraId="53CEF67C" w14:textId="77777777" w:rsidTr="003D099A">
              <w:tc>
                <w:tcPr>
                  <w:tcW w:w="592" w:type="dxa"/>
                  <w:tcBorders>
                    <w:top w:val="single" w:sz="4" w:space="0" w:color="auto"/>
                    <w:left w:val="single" w:sz="4" w:space="0" w:color="auto"/>
                    <w:bottom w:val="single" w:sz="4" w:space="0" w:color="auto"/>
                    <w:right w:val="single" w:sz="4" w:space="0" w:color="auto"/>
                  </w:tcBorders>
                  <w:vAlign w:val="center"/>
                </w:tcPr>
                <w:p w14:paraId="0B767CED" w14:textId="77777777" w:rsidR="007048EF" w:rsidRPr="008548C6" w:rsidRDefault="007048EF" w:rsidP="009A41A0">
                  <w:pPr>
                    <w:jc w:val="center"/>
                    <w:rPr>
                      <w:b/>
                      <w:bCs/>
                      <w:sz w:val="20"/>
                      <w:szCs w:val="20"/>
                    </w:rPr>
                  </w:pPr>
                  <w:r w:rsidRPr="008548C6">
                    <w:rPr>
                      <w:b/>
                      <w:bCs/>
                      <w:sz w:val="20"/>
                      <w:szCs w:val="20"/>
                    </w:rPr>
                    <w:t>№</w:t>
                  </w:r>
                </w:p>
              </w:tc>
              <w:tc>
                <w:tcPr>
                  <w:tcW w:w="2979" w:type="dxa"/>
                  <w:tcBorders>
                    <w:top w:val="single" w:sz="4" w:space="0" w:color="auto"/>
                    <w:left w:val="single" w:sz="4" w:space="0" w:color="auto"/>
                    <w:bottom w:val="single" w:sz="4" w:space="0" w:color="auto"/>
                    <w:right w:val="single" w:sz="4" w:space="0" w:color="auto"/>
                  </w:tcBorders>
                  <w:vAlign w:val="center"/>
                </w:tcPr>
                <w:p w14:paraId="5BA343F2" w14:textId="77777777" w:rsidR="007048EF" w:rsidRPr="008548C6" w:rsidRDefault="007048EF" w:rsidP="009A41A0">
                  <w:pPr>
                    <w:jc w:val="center"/>
                    <w:rPr>
                      <w:b/>
                      <w:bCs/>
                      <w:sz w:val="20"/>
                      <w:szCs w:val="20"/>
                    </w:rPr>
                  </w:pPr>
                  <w:r w:rsidRPr="008548C6">
                    <w:rPr>
                      <w:b/>
                      <w:bCs/>
                      <w:sz w:val="20"/>
                      <w:szCs w:val="20"/>
                    </w:rPr>
                    <w:t>Найменування замовника за договором</w:t>
                  </w:r>
                  <w:r>
                    <w:rPr>
                      <w:b/>
                      <w:bCs/>
                      <w:sz w:val="20"/>
                      <w:szCs w:val="20"/>
                    </w:rPr>
                    <w:t>, код ЄДРПОУ, адреса, контактний телефон</w:t>
                  </w:r>
                </w:p>
              </w:tc>
              <w:tc>
                <w:tcPr>
                  <w:tcW w:w="2977" w:type="dxa"/>
                  <w:tcBorders>
                    <w:top w:val="single" w:sz="4" w:space="0" w:color="auto"/>
                    <w:left w:val="single" w:sz="4" w:space="0" w:color="auto"/>
                    <w:bottom w:val="single" w:sz="4" w:space="0" w:color="auto"/>
                    <w:right w:val="single" w:sz="4" w:space="0" w:color="auto"/>
                  </w:tcBorders>
                  <w:vAlign w:val="center"/>
                </w:tcPr>
                <w:p w14:paraId="21728F6E" w14:textId="77777777" w:rsidR="007048EF" w:rsidRPr="008548C6" w:rsidRDefault="007048EF" w:rsidP="009A41A0">
                  <w:pPr>
                    <w:jc w:val="center"/>
                    <w:rPr>
                      <w:b/>
                      <w:bCs/>
                      <w:sz w:val="20"/>
                      <w:szCs w:val="20"/>
                    </w:rPr>
                  </w:pPr>
                  <w:r w:rsidRPr="008548C6">
                    <w:rPr>
                      <w:b/>
                      <w:bCs/>
                      <w:sz w:val="20"/>
                      <w:szCs w:val="20"/>
                    </w:rPr>
                    <w:t>Номер та дата договор</w:t>
                  </w:r>
                  <w:r>
                    <w:rPr>
                      <w:b/>
                      <w:bCs/>
                      <w:sz w:val="20"/>
                      <w:szCs w:val="20"/>
                    </w:rPr>
                    <w:t>у, предмет договору, ціна договору</w:t>
                  </w:r>
                </w:p>
              </w:tc>
              <w:tc>
                <w:tcPr>
                  <w:tcW w:w="2551" w:type="dxa"/>
                  <w:tcBorders>
                    <w:top w:val="single" w:sz="4" w:space="0" w:color="auto"/>
                    <w:left w:val="single" w:sz="4" w:space="0" w:color="auto"/>
                    <w:bottom w:val="single" w:sz="4" w:space="0" w:color="auto"/>
                    <w:right w:val="single" w:sz="4" w:space="0" w:color="auto"/>
                  </w:tcBorders>
                </w:tcPr>
                <w:p w14:paraId="42F533BF" w14:textId="77777777" w:rsidR="007048EF" w:rsidRPr="000A74B5" w:rsidRDefault="007048EF" w:rsidP="009A41A0">
                  <w:pPr>
                    <w:jc w:val="center"/>
                    <w:rPr>
                      <w:b/>
                      <w:bCs/>
                      <w:sz w:val="20"/>
                      <w:szCs w:val="20"/>
                    </w:rPr>
                  </w:pPr>
                  <w:r w:rsidRPr="008548C6">
                    <w:rPr>
                      <w:b/>
                      <w:bCs/>
                      <w:sz w:val="20"/>
                      <w:szCs w:val="20"/>
                    </w:rPr>
                    <w:t>Документ(и), що підтверджують виконання договору</w:t>
                  </w:r>
                </w:p>
              </w:tc>
            </w:tr>
            <w:tr w:rsidR="007048EF" w:rsidRPr="000A74B5" w14:paraId="15A7C8F1" w14:textId="77777777" w:rsidTr="003D099A">
              <w:tc>
                <w:tcPr>
                  <w:tcW w:w="592" w:type="dxa"/>
                  <w:tcBorders>
                    <w:top w:val="single" w:sz="4" w:space="0" w:color="auto"/>
                    <w:left w:val="single" w:sz="4" w:space="0" w:color="auto"/>
                    <w:bottom w:val="single" w:sz="4" w:space="0" w:color="auto"/>
                    <w:right w:val="single" w:sz="4" w:space="0" w:color="auto"/>
                  </w:tcBorders>
                </w:tcPr>
                <w:p w14:paraId="45D2D38E"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440AC6A0"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C72D25F"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BFD7615" w14:textId="77777777" w:rsidR="007048EF" w:rsidRPr="000A74B5" w:rsidRDefault="007048EF" w:rsidP="009A41A0">
                  <w:pPr>
                    <w:jc w:val="both"/>
                    <w:rPr>
                      <w:sz w:val="20"/>
                      <w:szCs w:val="20"/>
                    </w:rPr>
                  </w:pPr>
                </w:p>
              </w:tc>
            </w:tr>
            <w:tr w:rsidR="007048EF" w:rsidRPr="000A74B5" w14:paraId="328480BC" w14:textId="77777777" w:rsidTr="003D099A">
              <w:tc>
                <w:tcPr>
                  <w:tcW w:w="592" w:type="dxa"/>
                  <w:tcBorders>
                    <w:top w:val="single" w:sz="4" w:space="0" w:color="auto"/>
                    <w:left w:val="single" w:sz="4" w:space="0" w:color="auto"/>
                    <w:bottom w:val="single" w:sz="4" w:space="0" w:color="auto"/>
                    <w:right w:val="single" w:sz="4" w:space="0" w:color="auto"/>
                  </w:tcBorders>
                </w:tcPr>
                <w:p w14:paraId="60D479B3"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524DB20D"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9B47764"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B54E28F" w14:textId="77777777" w:rsidR="007048EF" w:rsidRPr="000A74B5" w:rsidRDefault="007048EF" w:rsidP="009A41A0">
                  <w:pPr>
                    <w:jc w:val="both"/>
                    <w:rPr>
                      <w:sz w:val="20"/>
                      <w:szCs w:val="20"/>
                    </w:rPr>
                  </w:pPr>
                </w:p>
              </w:tc>
            </w:tr>
            <w:tr w:rsidR="007048EF" w:rsidRPr="000A74B5" w14:paraId="6800C55F" w14:textId="77777777" w:rsidTr="003D099A">
              <w:trPr>
                <w:trHeight w:val="53"/>
              </w:trPr>
              <w:tc>
                <w:tcPr>
                  <w:tcW w:w="592" w:type="dxa"/>
                  <w:tcBorders>
                    <w:top w:val="single" w:sz="4" w:space="0" w:color="auto"/>
                    <w:left w:val="single" w:sz="4" w:space="0" w:color="auto"/>
                    <w:bottom w:val="single" w:sz="4" w:space="0" w:color="auto"/>
                    <w:right w:val="single" w:sz="4" w:space="0" w:color="auto"/>
                  </w:tcBorders>
                </w:tcPr>
                <w:p w14:paraId="204B7EA5"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0B464B53"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2C4584A"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17BDE01" w14:textId="77777777" w:rsidR="007048EF" w:rsidRPr="000A74B5" w:rsidRDefault="007048EF" w:rsidP="009A41A0">
                  <w:pPr>
                    <w:jc w:val="both"/>
                    <w:rPr>
                      <w:sz w:val="20"/>
                      <w:szCs w:val="20"/>
                    </w:rPr>
                  </w:pPr>
                </w:p>
              </w:tc>
            </w:tr>
          </w:tbl>
          <w:p w14:paraId="00A0B4C4" w14:textId="77777777" w:rsidR="007048EF" w:rsidRPr="00E5306A" w:rsidRDefault="007048EF" w:rsidP="009A41A0">
            <w:pPr>
              <w:ind w:firstLine="459"/>
              <w:contextualSpacing/>
              <w:jc w:val="both"/>
              <w:rPr>
                <w:i/>
              </w:rPr>
            </w:pPr>
          </w:p>
        </w:tc>
      </w:tr>
    </w:tbl>
    <w:p w14:paraId="28E76EF8" w14:textId="77777777" w:rsidR="007048EF" w:rsidRPr="00E5306A" w:rsidRDefault="007048EF" w:rsidP="003B1BA9">
      <w:pPr>
        <w:ind w:firstLine="284"/>
        <w:jc w:val="both"/>
        <w:rPr>
          <w:sz w:val="10"/>
          <w:szCs w:val="10"/>
          <w:lang w:eastAsia="uk-UA"/>
        </w:rPr>
      </w:pPr>
    </w:p>
    <w:p w14:paraId="5198F027" w14:textId="77777777" w:rsidR="007048EF" w:rsidRPr="0004189B" w:rsidRDefault="007048EF" w:rsidP="00350E69">
      <w:pPr>
        <w:widowControl w:val="0"/>
        <w:shd w:val="clear" w:color="auto" w:fill="FFFFFF"/>
        <w:tabs>
          <w:tab w:val="left" w:pos="0"/>
          <w:tab w:val="center" w:pos="709"/>
          <w:tab w:val="right" w:pos="8306"/>
        </w:tabs>
        <w:autoSpaceDE w:val="0"/>
        <w:autoSpaceDN w:val="0"/>
        <w:adjustRightInd w:val="0"/>
        <w:ind w:firstLine="284"/>
        <w:jc w:val="both"/>
        <w:rPr>
          <w:b/>
          <w:i/>
          <w:iCs/>
          <w:sz w:val="20"/>
          <w:szCs w:val="20"/>
          <w:lang w:eastAsia="uk-UA"/>
        </w:rPr>
      </w:pPr>
      <w:r w:rsidRPr="00E5306A">
        <w:rPr>
          <w:b/>
          <w:iCs/>
          <w:sz w:val="22"/>
          <w:szCs w:val="22"/>
          <w:lang w:eastAsia="uk-UA"/>
        </w:rPr>
        <w:tab/>
      </w:r>
      <w:bookmarkStart w:id="22" w:name="_Hlk492899894"/>
      <w:bookmarkStart w:id="23" w:name="_Hlk500334979"/>
      <w:bookmarkStart w:id="24" w:name="_Hlk500334909"/>
      <w:r w:rsidRPr="0004189B">
        <w:rPr>
          <w:b/>
          <w:i/>
          <w:iCs/>
          <w:sz w:val="20"/>
          <w:szCs w:val="20"/>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7341F85F" w14:textId="77777777" w:rsidR="007048EF" w:rsidRPr="002A6D11" w:rsidRDefault="007048EF" w:rsidP="00350E69">
      <w:pPr>
        <w:tabs>
          <w:tab w:val="left" w:pos="993"/>
        </w:tabs>
        <w:contextualSpacing/>
        <w:jc w:val="both"/>
        <w:rPr>
          <w:i/>
          <w:iCs/>
        </w:rPr>
      </w:pPr>
      <w:r w:rsidRPr="002A6D11">
        <w:rPr>
          <w:i/>
          <w:iCs/>
        </w:rPr>
        <w:t xml:space="preserve">Учасник може скористатися формою (прикладом, зразком) на підтвердження </w:t>
      </w:r>
      <w:r w:rsidRPr="002A6D11">
        <w:rPr>
          <w:i/>
          <w:iCs/>
          <w:shd w:val="clear" w:color="auto" w:fill="FFFFFF"/>
        </w:rPr>
        <w:t xml:space="preserve">відсутності підстав, визначених у </w:t>
      </w:r>
      <w:r w:rsidRPr="002A6D11">
        <w:rPr>
          <w:i/>
          <w:iCs/>
        </w:rPr>
        <w:t>абзаці чотирнадцятому пункту 4</w:t>
      </w:r>
      <w:r>
        <w:rPr>
          <w:i/>
          <w:iCs/>
        </w:rPr>
        <w:t>7</w:t>
      </w:r>
      <w:r w:rsidRPr="002A6D11">
        <w:rPr>
          <w:i/>
          <w:iCs/>
        </w:rPr>
        <w:t xml:space="preserve"> Особливостей</w:t>
      </w:r>
      <w:r w:rsidRPr="002A6D11">
        <w:rPr>
          <w:i/>
          <w:iCs/>
          <w:shd w:val="clear" w:color="auto" w:fill="FFFFFF"/>
        </w:rPr>
        <w:t>.</w:t>
      </w:r>
    </w:p>
    <w:p w14:paraId="44E241C2" w14:textId="77777777" w:rsidR="007048EF" w:rsidRPr="00532BDF" w:rsidRDefault="007048EF" w:rsidP="00350E69">
      <w:pPr>
        <w:widowControl w:val="0"/>
        <w:shd w:val="clear" w:color="auto" w:fill="FFFFFF"/>
        <w:tabs>
          <w:tab w:val="left" w:pos="0"/>
          <w:tab w:val="center" w:pos="709"/>
          <w:tab w:val="right" w:pos="8306"/>
        </w:tabs>
        <w:autoSpaceDE w:val="0"/>
        <w:autoSpaceDN w:val="0"/>
        <w:adjustRightInd w:val="0"/>
        <w:ind w:firstLine="284"/>
        <w:jc w:val="both"/>
        <w:rPr>
          <w:b/>
          <w:i/>
          <w:color w:val="000000"/>
          <w:sz w:val="16"/>
          <w:szCs w:val="16"/>
          <w:highlight w:val="yellow"/>
          <w:lang w:eastAsia="uk-UA"/>
        </w:rPr>
      </w:pPr>
    </w:p>
    <w:p w14:paraId="37018306" w14:textId="77777777" w:rsidR="007048EF" w:rsidRPr="00350E69" w:rsidRDefault="007048EF" w:rsidP="00203533">
      <w:pPr>
        <w:widowControl w:val="0"/>
        <w:ind w:right="-2" w:firstLine="426"/>
        <w:contextualSpacing/>
        <w:jc w:val="center"/>
        <w:rPr>
          <w:b/>
          <w:i/>
          <w:color w:val="000000"/>
          <w:sz w:val="22"/>
          <w:szCs w:val="22"/>
          <w:lang w:eastAsia="uk-UA"/>
        </w:rPr>
      </w:pPr>
      <w:r w:rsidRPr="00350E69">
        <w:rPr>
          <w:b/>
          <w:i/>
          <w:color w:val="000000"/>
          <w:sz w:val="22"/>
          <w:szCs w:val="22"/>
          <w:lang w:eastAsia="uk-UA"/>
        </w:rPr>
        <w:t>(ЗРАЗОК, ПРИКЛАД)</w:t>
      </w:r>
    </w:p>
    <w:p w14:paraId="500C44F6" w14:textId="77777777" w:rsidR="007048EF" w:rsidRPr="00350E69" w:rsidRDefault="007048EF" w:rsidP="00203533">
      <w:pPr>
        <w:widowControl w:val="0"/>
        <w:ind w:right="-2"/>
        <w:jc w:val="center"/>
        <w:rPr>
          <w:b/>
          <w:i/>
          <w:color w:val="000000"/>
          <w:sz w:val="22"/>
          <w:szCs w:val="22"/>
          <w:lang w:eastAsia="uk-UA"/>
        </w:rPr>
      </w:pPr>
      <w:r w:rsidRPr="00350E69">
        <w:rPr>
          <w:b/>
          <w:i/>
          <w:color w:val="000000"/>
          <w:sz w:val="22"/>
          <w:szCs w:val="22"/>
          <w:lang w:eastAsia="uk-UA"/>
        </w:rPr>
        <w:t xml:space="preserve">Лист-гарантія </w:t>
      </w:r>
    </w:p>
    <w:p w14:paraId="01BE6BA9" w14:textId="77777777" w:rsidR="007048EF" w:rsidRDefault="007048EF" w:rsidP="00203533">
      <w:pPr>
        <w:widowControl w:val="0"/>
        <w:ind w:right="164"/>
        <w:jc w:val="center"/>
        <w:rPr>
          <w:b/>
          <w:bCs/>
          <w:i/>
          <w:iCs/>
        </w:rPr>
      </w:pPr>
      <w:r w:rsidRPr="002A6D11">
        <w:rPr>
          <w:b/>
          <w:i/>
          <w:sz w:val="22"/>
          <w:szCs w:val="22"/>
          <w:lang w:eastAsia="uk-UA"/>
        </w:rPr>
        <w:t xml:space="preserve">про відсутність підстави для відмови учаснику в участі у процедурі закупівлі відповідно до </w:t>
      </w:r>
      <w:r w:rsidRPr="002A6D11">
        <w:rPr>
          <w:b/>
          <w:bCs/>
          <w:i/>
          <w:iCs/>
        </w:rPr>
        <w:t>абзацу чотирнадцятому пункту 4</w:t>
      </w:r>
      <w:r>
        <w:rPr>
          <w:b/>
          <w:bCs/>
          <w:i/>
          <w:iCs/>
        </w:rPr>
        <w:t>7</w:t>
      </w:r>
      <w:r w:rsidRPr="002A6D11">
        <w:rPr>
          <w:b/>
          <w:bCs/>
          <w:i/>
          <w:iCs/>
        </w:rPr>
        <w:t xml:space="preserve"> Особливостей</w:t>
      </w:r>
    </w:p>
    <w:p w14:paraId="0134E127" w14:textId="77777777" w:rsidR="007048EF" w:rsidRPr="00E5306A" w:rsidRDefault="007048EF" w:rsidP="00203533">
      <w:pPr>
        <w:widowControl w:val="0"/>
        <w:ind w:right="164"/>
        <w:jc w:val="center"/>
        <w:rPr>
          <w:color w:val="000000"/>
          <w:sz w:val="22"/>
          <w:szCs w:val="22"/>
          <w:lang w:eastAsia="uk-UA"/>
        </w:rPr>
      </w:pPr>
    </w:p>
    <w:p w14:paraId="64AE55D5" w14:textId="77777777" w:rsidR="007048EF" w:rsidRPr="00E5306A" w:rsidRDefault="007048EF" w:rsidP="00203533">
      <w:pPr>
        <w:widowControl w:val="0"/>
        <w:shd w:val="clear" w:color="auto" w:fill="FFFFFF"/>
        <w:tabs>
          <w:tab w:val="left" w:pos="993"/>
        </w:tabs>
        <w:ind w:right="-1" w:firstLine="708"/>
        <w:jc w:val="both"/>
        <w:rPr>
          <w:color w:val="000000"/>
          <w:sz w:val="22"/>
          <w:szCs w:val="22"/>
          <w:lang w:eastAsia="uk-UA"/>
        </w:rPr>
      </w:pPr>
      <w:r w:rsidRPr="00E5306A">
        <w:rPr>
          <w:color w:val="000000"/>
          <w:sz w:val="22"/>
          <w:szCs w:val="22"/>
          <w:lang w:eastAsia="uk-UA"/>
        </w:rPr>
        <w:t xml:space="preserve">___________________ </w:t>
      </w:r>
      <w:r w:rsidRPr="00E5306A">
        <w:rPr>
          <w:i/>
          <w:color w:val="000000"/>
          <w:sz w:val="22"/>
          <w:szCs w:val="22"/>
          <w:lang w:eastAsia="uk-UA"/>
        </w:rPr>
        <w:t xml:space="preserve">(зазначається найменування учасника) </w:t>
      </w:r>
      <w:r w:rsidRPr="00E5306A">
        <w:rPr>
          <w:color w:val="000000"/>
          <w:sz w:val="22"/>
          <w:szCs w:val="22"/>
          <w:lang w:eastAsia="uk-UA"/>
        </w:rPr>
        <w:t>підтверджує, що:</w:t>
      </w:r>
    </w:p>
    <w:p w14:paraId="0F1FB3DA" w14:textId="77777777" w:rsidR="007048EF" w:rsidRPr="00E5306A" w:rsidRDefault="007048EF" w:rsidP="00203533">
      <w:pPr>
        <w:widowControl w:val="0"/>
        <w:shd w:val="clear" w:color="auto" w:fill="FFFFFF"/>
        <w:tabs>
          <w:tab w:val="left" w:pos="142"/>
          <w:tab w:val="left" w:pos="993"/>
        </w:tabs>
        <w:ind w:left="708" w:right="164"/>
        <w:jc w:val="both"/>
        <w:rPr>
          <w:sz w:val="22"/>
          <w:szCs w:val="22"/>
        </w:rPr>
      </w:pPr>
    </w:p>
    <w:p w14:paraId="4E437302" w14:textId="77777777" w:rsidR="007048EF" w:rsidRPr="00612EE2" w:rsidRDefault="007048EF" w:rsidP="00203533">
      <w:pPr>
        <w:widowControl w:val="0"/>
        <w:shd w:val="clear" w:color="auto" w:fill="FFFFFF"/>
        <w:tabs>
          <w:tab w:val="left" w:pos="142"/>
          <w:tab w:val="left" w:pos="993"/>
        </w:tabs>
        <w:ind w:right="164" w:firstLine="426"/>
        <w:jc w:val="both"/>
        <w:rPr>
          <w:sz w:val="22"/>
          <w:szCs w:val="22"/>
          <w:shd w:val="clear" w:color="auto" w:fill="FFFFFF"/>
        </w:rPr>
      </w:pPr>
      <w:r w:rsidRPr="00612EE2">
        <w:rPr>
          <w:sz w:val="22"/>
          <w:szCs w:val="22"/>
          <w:shd w:val="clear" w:color="auto" w:fill="FFFFFF"/>
        </w:rPr>
        <w:t xml:space="preserve">Договори про закупівлю між учасником процедури закупівлі ____________ </w:t>
      </w:r>
      <w:r w:rsidRPr="00612EE2">
        <w:rPr>
          <w:i/>
          <w:sz w:val="22"/>
          <w:szCs w:val="22"/>
          <w:u w:val="single"/>
        </w:rPr>
        <w:t>(зазначається найменування учасника)</w:t>
      </w:r>
      <w:r w:rsidRPr="00612EE2">
        <w:rPr>
          <w:sz w:val="22"/>
          <w:szCs w:val="22"/>
        </w:rPr>
        <w:t xml:space="preserve"> та </w:t>
      </w:r>
      <w:r>
        <w:rPr>
          <w:sz w:val="22"/>
          <w:szCs w:val="22"/>
        </w:rPr>
        <w:t>______________________</w:t>
      </w:r>
      <w:r w:rsidRPr="00612EE2">
        <w:rPr>
          <w:sz w:val="22"/>
          <w:szCs w:val="22"/>
          <w:shd w:val="clear" w:color="auto" w:fill="FFFFFF"/>
        </w:rPr>
        <w:t>не укладались, у зв’язку з чим до учасника процедури закупівлі санкції у вигляді штрафів та/або відшкодування збитків не застосовувались.</w:t>
      </w:r>
    </w:p>
    <w:p w14:paraId="0C9FF224" w14:textId="77777777" w:rsidR="007048EF" w:rsidRPr="00612EE2" w:rsidRDefault="007048EF" w:rsidP="00203533">
      <w:pPr>
        <w:widowControl w:val="0"/>
        <w:shd w:val="clear" w:color="auto" w:fill="FFFFFF"/>
        <w:tabs>
          <w:tab w:val="left" w:pos="142"/>
          <w:tab w:val="left" w:pos="993"/>
        </w:tabs>
        <w:ind w:right="164" w:firstLine="426"/>
        <w:jc w:val="center"/>
        <w:rPr>
          <w:b/>
          <w:i/>
          <w:sz w:val="22"/>
          <w:szCs w:val="22"/>
          <w:u w:val="single"/>
        </w:rPr>
      </w:pPr>
      <w:r w:rsidRPr="00612EE2">
        <w:rPr>
          <w:b/>
          <w:i/>
          <w:sz w:val="22"/>
          <w:szCs w:val="22"/>
          <w:u w:val="single"/>
          <w:shd w:val="clear" w:color="auto" w:fill="FFFFFF"/>
        </w:rPr>
        <w:t>або</w:t>
      </w:r>
    </w:p>
    <w:p w14:paraId="6F18FD75" w14:textId="77777777" w:rsidR="007048EF" w:rsidRPr="00612EE2" w:rsidRDefault="007048EF" w:rsidP="00203533">
      <w:pPr>
        <w:widowControl w:val="0"/>
        <w:shd w:val="clear" w:color="auto" w:fill="FFFFFF"/>
        <w:tabs>
          <w:tab w:val="left" w:pos="142"/>
          <w:tab w:val="left" w:pos="993"/>
        </w:tabs>
        <w:autoSpaceDE w:val="0"/>
        <w:autoSpaceDN w:val="0"/>
        <w:adjustRightInd w:val="0"/>
        <w:ind w:firstLine="709"/>
        <w:jc w:val="both"/>
        <w:rPr>
          <w:i/>
          <w:sz w:val="22"/>
          <w:szCs w:val="22"/>
          <w:u w:val="single"/>
          <w:shd w:val="clear" w:color="auto" w:fill="D9D9D9"/>
          <w:lang w:eastAsia="uk-UA"/>
        </w:rPr>
      </w:pPr>
    </w:p>
    <w:p w14:paraId="2CC05C0E" w14:textId="77777777" w:rsidR="007048EF" w:rsidRPr="00612EE2" w:rsidRDefault="007048EF" w:rsidP="00203533">
      <w:pPr>
        <w:ind w:firstLine="450"/>
        <w:jc w:val="both"/>
        <w:rPr>
          <w:b/>
          <w:i/>
          <w:sz w:val="22"/>
          <w:szCs w:val="22"/>
          <w:lang w:eastAsia="uk-UA"/>
        </w:rPr>
      </w:pPr>
      <w:r w:rsidRPr="00350E69">
        <w:rPr>
          <w:sz w:val="22"/>
          <w:szCs w:val="22"/>
          <w:shd w:val="clear" w:color="auto" w:fill="FFFFFF"/>
          <w:lang w:eastAsia="uk-UA"/>
        </w:rPr>
        <w:t xml:space="preserve">Учасник процедури закупівлі ____________ </w:t>
      </w:r>
      <w:r w:rsidRPr="00350E69">
        <w:rPr>
          <w:i/>
          <w:sz w:val="22"/>
          <w:szCs w:val="22"/>
          <w:u w:val="single"/>
        </w:rPr>
        <w:t>(зазначається найменування учасника)</w:t>
      </w:r>
      <w:r w:rsidRPr="00350E69">
        <w:rPr>
          <w:sz w:val="22"/>
          <w:szCs w:val="22"/>
          <w:shd w:val="clear" w:color="auto" w:fill="FFFFFF"/>
          <w:lang w:eastAsia="uk-UA"/>
        </w:rPr>
        <w:t xml:space="preserve"> _____________ </w:t>
      </w:r>
      <w:r w:rsidRPr="00350E69">
        <w:rPr>
          <w:i/>
          <w:sz w:val="22"/>
          <w:szCs w:val="22"/>
          <w:u w:val="single"/>
          <w:shd w:val="clear" w:color="auto" w:fill="FFFFFF"/>
          <w:lang w:eastAsia="uk-UA"/>
        </w:rPr>
        <w:t>(зазначається «виконав»/«не виконав»)</w:t>
      </w:r>
      <w:r w:rsidRPr="00350E69">
        <w:rPr>
          <w:sz w:val="22"/>
          <w:szCs w:val="22"/>
          <w:shd w:val="clear" w:color="auto" w:fill="FFFFFF"/>
          <w:lang w:eastAsia="uk-UA"/>
        </w:rPr>
        <w:t xml:space="preserve">свої зобов’язання за раніше укладеним договором про закупівлю з </w:t>
      </w:r>
      <w:r>
        <w:rPr>
          <w:sz w:val="22"/>
          <w:szCs w:val="22"/>
        </w:rPr>
        <w:t>__________________________</w:t>
      </w:r>
      <w:r w:rsidRPr="00350E69">
        <w:rPr>
          <w:sz w:val="22"/>
          <w:szCs w:val="22"/>
          <w:shd w:val="clear" w:color="auto" w:fill="FFFFFF"/>
          <w:lang w:eastAsia="uk-UA"/>
        </w:rPr>
        <w:t xml:space="preserve">, що __________ </w:t>
      </w:r>
      <w:r w:rsidRPr="00350E69">
        <w:rPr>
          <w:i/>
          <w:sz w:val="22"/>
          <w:szCs w:val="22"/>
          <w:u w:val="single"/>
          <w:shd w:val="clear" w:color="auto" w:fill="FFFFFF"/>
          <w:lang w:eastAsia="uk-UA"/>
        </w:rPr>
        <w:t>(зазначається «не призвело»/«призвело»)</w:t>
      </w:r>
      <w:r w:rsidRPr="00350E69">
        <w:rPr>
          <w:sz w:val="22"/>
          <w:szCs w:val="22"/>
          <w:shd w:val="clear" w:color="auto" w:fill="FFFFFF"/>
          <w:lang w:eastAsia="uk-UA"/>
        </w:rPr>
        <w:t xml:space="preserve"> до його дострокового розірвання, і _____________</w:t>
      </w:r>
      <w:r w:rsidRPr="00350E69">
        <w:rPr>
          <w:i/>
          <w:sz w:val="22"/>
          <w:szCs w:val="22"/>
          <w:u w:val="single"/>
          <w:lang w:eastAsia="uk-UA"/>
        </w:rPr>
        <w:t>(зазначається «не було»/«було»)</w:t>
      </w:r>
      <w:r w:rsidRPr="00350E69">
        <w:rPr>
          <w:sz w:val="22"/>
          <w:szCs w:val="22"/>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6A9843F3" w14:textId="77777777" w:rsidR="007048EF" w:rsidRPr="00E5306A" w:rsidRDefault="007048EF" w:rsidP="00203533">
      <w:pPr>
        <w:widowControl w:val="0"/>
        <w:shd w:val="clear" w:color="auto" w:fill="FFFFFF"/>
        <w:tabs>
          <w:tab w:val="left" w:pos="142"/>
          <w:tab w:val="left" w:pos="993"/>
        </w:tabs>
        <w:autoSpaceDE w:val="0"/>
        <w:autoSpaceDN w:val="0"/>
        <w:adjustRightInd w:val="0"/>
        <w:ind w:firstLine="709"/>
        <w:jc w:val="both"/>
        <w:rPr>
          <w:i/>
          <w:sz w:val="22"/>
          <w:szCs w:val="22"/>
          <w:u w:val="single"/>
          <w:shd w:val="clear" w:color="auto" w:fill="D9D9D9"/>
          <w:lang w:eastAsia="uk-UA"/>
        </w:rPr>
      </w:pPr>
    </w:p>
    <w:bookmarkEnd w:id="22"/>
    <w:bookmarkEnd w:id="23"/>
    <w:tbl>
      <w:tblPr>
        <w:tblW w:w="10024" w:type="dxa"/>
        <w:jc w:val="center"/>
        <w:tblLayout w:type="fixed"/>
        <w:tblLook w:val="0000" w:firstRow="0" w:lastRow="0" w:firstColumn="0" w:lastColumn="0" w:noHBand="0" w:noVBand="0"/>
      </w:tblPr>
      <w:tblGrid>
        <w:gridCol w:w="3342"/>
        <w:gridCol w:w="3341"/>
        <w:gridCol w:w="3341"/>
      </w:tblGrid>
      <w:tr w:rsidR="007048EF" w:rsidRPr="00E5306A" w14:paraId="42B035FD" w14:textId="77777777" w:rsidTr="00683B5D">
        <w:trPr>
          <w:jc w:val="center"/>
        </w:trPr>
        <w:tc>
          <w:tcPr>
            <w:tcW w:w="3342" w:type="dxa"/>
          </w:tcPr>
          <w:p w14:paraId="6E73AA53" w14:textId="77777777" w:rsidR="007048EF" w:rsidRPr="00E5306A" w:rsidRDefault="007048EF" w:rsidP="00683B5D">
            <w:pPr>
              <w:jc w:val="center"/>
              <w:rPr>
                <w:b/>
                <w:bCs/>
                <w:lang w:eastAsia="uk-UA"/>
              </w:rPr>
            </w:pPr>
            <w:r w:rsidRPr="00E5306A">
              <w:rPr>
                <w:b/>
                <w:bCs/>
                <w:sz w:val="22"/>
                <w:szCs w:val="22"/>
                <w:lang w:eastAsia="uk-UA"/>
              </w:rPr>
              <w:br w:type="page"/>
              <w:t>_____________________</w:t>
            </w:r>
          </w:p>
          <w:p w14:paraId="665A2551" w14:textId="77777777" w:rsidR="007048EF" w:rsidRPr="00E5306A" w:rsidRDefault="007048EF" w:rsidP="00683B5D">
            <w:pPr>
              <w:jc w:val="center"/>
              <w:rPr>
                <w:b/>
                <w:bCs/>
                <w:lang w:eastAsia="uk-UA"/>
              </w:rPr>
            </w:pPr>
          </w:p>
        </w:tc>
        <w:tc>
          <w:tcPr>
            <w:tcW w:w="3341" w:type="dxa"/>
          </w:tcPr>
          <w:p w14:paraId="2B56754F" w14:textId="77777777" w:rsidR="007048EF" w:rsidRPr="00E5306A" w:rsidRDefault="007048EF" w:rsidP="00683B5D">
            <w:pPr>
              <w:jc w:val="center"/>
              <w:rPr>
                <w:b/>
                <w:bCs/>
                <w:lang w:eastAsia="uk-UA"/>
              </w:rPr>
            </w:pPr>
            <w:r w:rsidRPr="00E5306A">
              <w:rPr>
                <w:b/>
                <w:bCs/>
                <w:sz w:val="22"/>
                <w:szCs w:val="22"/>
                <w:lang w:eastAsia="uk-UA"/>
              </w:rPr>
              <w:t>________________________</w:t>
            </w:r>
          </w:p>
        </w:tc>
        <w:tc>
          <w:tcPr>
            <w:tcW w:w="3341" w:type="dxa"/>
          </w:tcPr>
          <w:p w14:paraId="2EDF2C38" w14:textId="77777777" w:rsidR="007048EF" w:rsidRPr="00E5306A" w:rsidRDefault="007048EF" w:rsidP="00683B5D">
            <w:pPr>
              <w:jc w:val="center"/>
              <w:rPr>
                <w:b/>
                <w:bCs/>
                <w:lang w:eastAsia="uk-UA"/>
              </w:rPr>
            </w:pPr>
            <w:r w:rsidRPr="00E5306A">
              <w:rPr>
                <w:b/>
                <w:bCs/>
                <w:sz w:val="22"/>
                <w:szCs w:val="22"/>
                <w:lang w:eastAsia="uk-UA"/>
              </w:rPr>
              <w:t>________________________</w:t>
            </w:r>
          </w:p>
        </w:tc>
      </w:tr>
      <w:tr w:rsidR="007048EF" w:rsidRPr="00E5306A" w14:paraId="4BD07B47" w14:textId="77777777" w:rsidTr="00683B5D">
        <w:trPr>
          <w:jc w:val="center"/>
        </w:trPr>
        <w:tc>
          <w:tcPr>
            <w:tcW w:w="3342" w:type="dxa"/>
          </w:tcPr>
          <w:p w14:paraId="7D13F5FC" w14:textId="77777777" w:rsidR="007048EF" w:rsidRPr="00E5306A" w:rsidRDefault="007048EF" w:rsidP="00683B5D">
            <w:pPr>
              <w:jc w:val="center"/>
              <w:rPr>
                <w:b/>
                <w:bCs/>
                <w:sz w:val="20"/>
                <w:szCs w:val="20"/>
                <w:lang w:eastAsia="uk-UA"/>
              </w:rPr>
            </w:pPr>
            <w:r w:rsidRPr="00E5306A">
              <w:rPr>
                <w:b/>
                <w:bCs/>
                <w:i/>
                <w:sz w:val="20"/>
                <w:szCs w:val="20"/>
                <w:lang w:eastAsia="uk-UA"/>
              </w:rPr>
              <w:t>посада уповноваженої особи учасника</w:t>
            </w:r>
          </w:p>
        </w:tc>
        <w:tc>
          <w:tcPr>
            <w:tcW w:w="3341" w:type="dxa"/>
          </w:tcPr>
          <w:p w14:paraId="01D0C4E7" w14:textId="77777777" w:rsidR="007048EF" w:rsidRPr="00E5306A" w:rsidRDefault="007048EF" w:rsidP="00683B5D">
            <w:pPr>
              <w:jc w:val="center"/>
              <w:rPr>
                <w:b/>
                <w:bCs/>
                <w:sz w:val="20"/>
                <w:szCs w:val="20"/>
                <w:lang w:eastAsia="uk-UA"/>
              </w:rPr>
            </w:pPr>
            <w:r w:rsidRPr="00E5306A">
              <w:rPr>
                <w:b/>
                <w:bCs/>
                <w:i/>
                <w:sz w:val="20"/>
                <w:szCs w:val="20"/>
                <w:lang w:eastAsia="uk-UA"/>
              </w:rPr>
              <w:t>підпис та печатка (за наявності)</w:t>
            </w:r>
          </w:p>
        </w:tc>
        <w:tc>
          <w:tcPr>
            <w:tcW w:w="3341" w:type="dxa"/>
          </w:tcPr>
          <w:p w14:paraId="411E8B3D" w14:textId="77777777" w:rsidR="007048EF" w:rsidRPr="00E5306A" w:rsidRDefault="007048EF" w:rsidP="00683B5D">
            <w:pPr>
              <w:jc w:val="center"/>
              <w:rPr>
                <w:b/>
                <w:bCs/>
                <w:sz w:val="20"/>
                <w:szCs w:val="20"/>
                <w:lang w:eastAsia="uk-UA"/>
              </w:rPr>
            </w:pPr>
            <w:r w:rsidRPr="00E5306A">
              <w:rPr>
                <w:b/>
                <w:bCs/>
                <w:i/>
                <w:sz w:val="20"/>
                <w:szCs w:val="20"/>
                <w:lang w:eastAsia="uk-UA"/>
              </w:rPr>
              <w:t>прізвище, ініціали</w:t>
            </w:r>
          </w:p>
        </w:tc>
      </w:tr>
    </w:tbl>
    <w:p w14:paraId="181634A7" w14:textId="77777777" w:rsidR="007048EF" w:rsidRPr="00E5306A" w:rsidRDefault="007048EF" w:rsidP="00203533">
      <w:pPr>
        <w:widowControl w:val="0"/>
        <w:overflowPunct w:val="0"/>
        <w:autoSpaceDE w:val="0"/>
        <w:autoSpaceDN w:val="0"/>
        <w:adjustRightInd w:val="0"/>
        <w:ind w:firstLine="426"/>
        <w:jc w:val="right"/>
        <w:textAlignment w:val="baseline"/>
        <w:rPr>
          <w:b/>
          <w:i/>
          <w:sz w:val="22"/>
          <w:szCs w:val="22"/>
        </w:rPr>
      </w:pPr>
    </w:p>
    <w:p w14:paraId="402C8AFF" w14:textId="77777777" w:rsidR="00E44BBD" w:rsidRDefault="007048EF" w:rsidP="00E44BBD">
      <w:pPr>
        <w:shd w:val="clear" w:color="auto" w:fill="FFFFFF"/>
        <w:jc w:val="both"/>
        <w:rPr>
          <w:i/>
          <w:sz w:val="16"/>
          <w:szCs w:val="16"/>
        </w:rPr>
      </w:pPr>
      <w:r w:rsidRPr="002A6D11">
        <w:rPr>
          <w:i/>
          <w:sz w:val="16"/>
          <w:szCs w:val="16"/>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Pr>
          <w:i/>
          <w:sz w:val="16"/>
          <w:szCs w:val="16"/>
        </w:rPr>
        <w:t>7</w:t>
      </w:r>
      <w:r w:rsidRPr="002A6D11">
        <w:rPr>
          <w:i/>
          <w:sz w:val="16"/>
          <w:szCs w:val="16"/>
        </w:rPr>
        <w:t xml:space="preserve"> Особливостей подається по кожному з учасників, які входять у склад об’єднання окремо згідно цього додатку.</w:t>
      </w:r>
      <w:r w:rsidR="00E44BBD">
        <w:rPr>
          <w:i/>
          <w:sz w:val="16"/>
          <w:szCs w:val="16"/>
        </w:rPr>
        <w:t xml:space="preserve">    </w:t>
      </w:r>
    </w:p>
    <w:p w14:paraId="4A1A58AF" w14:textId="77777777" w:rsidR="00E44BBD" w:rsidRDefault="00E44BBD" w:rsidP="00E44BBD">
      <w:pPr>
        <w:shd w:val="clear" w:color="auto" w:fill="FFFFFF"/>
        <w:jc w:val="right"/>
        <w:rPr>
          <w:i/>
          <w:sz w:val="16"/>
          <w:szCs w:val="16"/>
        </w:rPr>
      </w:pPr>
    </w:p>
    <w:p w14:paraId="0FCA678B" w14:textId="77777777" w:rsidR="00E44BBD" w:rsidRDefault="00E44BBD" w:rsidP="00E44BBD">
      <w:pPr>
        <w:shd w:val="clear" w:color="auto" w:fill="FFFFFF"/>
        <w:jc w:val="right"/>
        <w:rPr>
          <w:i/>
          <w:sz w:val="16"/>
          <w:szCs w:val="16"/>
        </w:rPr>
      </w:pPr>
    </w:p>
    <w:p w14:paraId="1F3776EC" w14:textId="77777777" w:rsidR="00E44BBD" w:rsidRDefault="00E44BBD" w:rsidP="00E44BBD">
      <w:pPr>
        <w:shd w:val="clear" w:color="auto" w:fill="FFFFFF"/>
        <w:jc w:val="right"/>
        <w:rPr>
          <w:i/>
          <w:sz w:val="16"/>
          <w:szCs w:val="16"/>
        </w:rPr>
      </w:pPr>
    </w:p>
    <w:p w14:paraId="1EDCE3B8" w14:textId="77777777" w:rsidR="00E44BBD" w:rsidRDefault="00E44BBD" w:rsidP="00E44BBD">
      <w:pPr>
        <w:shd w:val="clear" w:color="auto" w:fill="FFFFFF"/>
        <w:jc w:val="right"/>
        <w:rPr>
          <w:i/>
          <w:sz w:val="16"/>
          <w:szCs w:val="16"/>
        </w:rPr>
      </w:pPr>
    </w:p>
    <w:p w14:paraId="22769E2F" w14:textId="77777777" w:rsidR="00E44BBD" w:rsidRDefault="00E44BBD" w:rsidP="00E44BBD">
      <w:pPr>
        <w:shd w:val="clear" w:color="auto" w:fill="FFFFFF"/>
        <w:jc w:val="right"/>
        <w:rPr>
          <w:i/>
          <w:sz w:val="16"/>
          <w:szCs w:val="16"/>
        </w:rPr>
      </w:pPr>
    </w:p>
    <w:p w14:paraId="6463BA38" w14:textId="77777777" w:rsidR="00E44BBD" w:rsidRDefault="00E44BBD" w:rsidP="00E44BBD">
      <w:pPr>
        <w:shd w:val="clear" w:color="auto" w:fill="FFFFFF"/>
        <w:jc w:val="right"/>
        <w:rPr>
          <w:i/>
          <w:sz w:val="16"/>
          <w:szCs w:val="16"/>
        </w:rPr>
      </w:pPr>
    </w:p>
    <w:p w14:paraId="73043809" w14:textId="77777777" w:rsidR="00E44BBD" w:rsidRDefault="00E44BBD" w:rsidP="00E44BBD">
      <w:pPr>
        <w:shd w:val="clear" w:color="auto" w:fill="FFFFFF"/>
        <w:jc w:val="right"/>
        <w:rPr>
          <w:i/>
          <w:sz w:val="16"/>
          <w:szCs w:val="16"/>
        </w:rPr>
      </w:pPr>
    </w:p>
    <w:p w14:paraId="10DDF171" w14:textId="591AC4FE" w:rsidR="007048EF" w:rsidRPr="0031762B" w:rsidRDefault="007048EF" w:rsidP="00E44BBD">
      <w:pPr>
        <w:shd w:val="clear" w:color="auto" w:fill="FFFFFF"/>
        <w:jc w:val="right"/>
        <w:rPr>
          <w:bCs/>
          <w:i/>
          <w:kern w:val="32"/>
          <w:sz w:val="22"/>
          <w:lang w:eastAsia="zh-CN"/>
        </w:rPr>
      </w:pPr>
      <w:r w:rsidRPr="0031762B">
        <w:rPr>
          <w:bCs/>
          <w:i/>
          <w:kern w:val="32"/>
          <w:sz w:val="22"/>
          <w:lang w:eastAsia="zh-CN"/>
        </w:rPr>
        <w:t>Додаток 3 до тендерної документації</w:t>
      </w:r>
    </w:p>
    <w:bookmarkEnd w:id="24"/>
    <w:p w14:paraId="2D8435F9" w14:textId="77777777" w:rsidR="007048EF" w:rsidRPr="0031762B" w:rsidRDefault="007048EF" w:rsidP="003D099A">
      <w:pPr>
        <w:pStyle w:val="1"/>
        <w:widowControl w:val="0"/>
        <w:suppressAutoHyphens/>
        <w:spacing w:before="0" w:after="0" w:line="240" w:lineRule="auto"/>
        <w:rPr>
          <w:rFonts w:ascii="Times New Roman" w:hAnsi="Times New Roman" w:cs="Times New Roman"/>
          <w:bCs/>
          <w:i/>
          <w:color w:val="auto"/>
          <w:kern w:val="32"/>
          <w:sz w:val="22"/>
          <w:szCs w:val="24"/>
          <w:lang w:eastAsia="zh-CN"/>
        </w:rPr>
      </w:pPr>
    </w:p>
    <w:p w14:paraId="44175498" w14:textId="77777777" w:rsidR="007048EF" w:rsidRPr="0031762B" w:rsidRDefault="007048EF" w:rsidP="00BA53E0">
      <w:pPr>
        <w:rPr>
          <w:lang w:eastAsia="zh-CN"/>
        </w:rPr>
      </w:pPr>
    </w:p>
    <w:p w14:paraId="4E151B77" w14:textId="77777777" w:rsidR="007048EF" w:rsidRPr="00CB6FB7" w:rsidRDefault="007048EF" w:rsidP="00CB6FB7">
      <w:pPr>
        <w:widowControl w:val="0"/>
        <w:suppressAutoHyphens/>
        <w:spacing w:line="100" w:lineRule="atLeast"/>
        <w:ind w:firstLine="709"/>
        <w:jc w:val="center"/>
        <w:rPr>
          <w:rFonts w:ascii="Times New Roman CYR" w:hAnsi="Times New Roman CYR" w:cs="Times New Roman CYR"/>
          <w:b/>
          <w:kern w:val="1"/>
          <w:shd w:val="clear" w:color="auto" w:fill="FFFFFA"/>
          <w:lang w:eastAsia="hi-IN" w:bidi="hi-IN"/>
        </w:rPr>
      </w:pPr>
      <w:r w:rsidRPr="00CB6FB7">
        <w:rPr>
          <w:rFonts w:ascii="Times New Roman CYR" w:hAnsi="Times New Roman CYR" w:cs="Times New Roman CYR"/>
          <w:b/>
          <w:kern w:val="1"/>
          <w:shd w:val="clear" w:color="auto" w:fill="FFFFFA"/>
          <w:lang w:eastAsia="hi-IN" w:bidi="hi-IN"/>
        </w:rPr>
        <w:t>Інформація про технічні, якісні та кількісні характеристики предмета закупівлі</w:t>
      </w:r>
    </w:p>
    <w:p w14:paraId="1ACB92AD" w14:textId="77777777" w:rsidR="007048EF" w:rsidRPr="00CB6FB7" w:rsidRDefault="007048EF" w:rsidP="00CB6FB7">
      <w:pPr>
        <w:widowControl w:val="0"/>
        <w:suppressAutoHyphens/>
        <w:spacing w:line="100" w:lineRule="atLeast"/>
        <w:ind w:firstLine="709"/>
        <w:jc w:val="center"/>
        <w:rPr>
          <w:rFonts w:ascii="Times New Roman CYR" w:hAnsi="Times New Roman CYR" w:cs="Times New Roman CYR"/>
          <w:b/>
          <w:kern w:val="1"/>
          <w:shd w:val="clear" w:color="auto" w:fill="FFFFFA"/>
          <w:lang w:eastAsia="hi-IN" w:bidi="hi-IN"/>
        </w:rPr>
      </w:pPr>
      <w:r w:rsidRPr="00CB6FB7">
        <w:rPr>
          <w:rFonts w:ascii="Times New Roman CYR" w:hAnsi="Times New Roman CYR" w:cs="Times New Roman CYR"/>
          <w:b/>
          <w:kern w:val="1"/>
          <w:shd w:val="clear" w:color="auto" w:fill="FFFFFA"/>
          <w:lang w:eastAsia="hi-IN" w:bidi="hi-IN"/>
        </w:rPr>
        <w:t>ТЕХНІЧНА СПЕЦИФІКАЦІЯ</w:t>
      </w:r>
    </w:p>
    <w:p w14:paraId="0EC6C6A6" w14:textId="77777777" w:rsidR="007048EF" w:rsidRPr="00CB6FB7" w:rsidRDefault="007048EF" w:rsidP="00CB6FB7">
      <w:pPr>
        <w:widowControl w:val="0"/>
        <w:suppressAutoHyphens/>
        <w:spacing w:line="100" w:lineRule="atLeast"/>
        <w:ind w:firstLine="709"/>
        <w:jc w:val="right"/>
        <w:rPr>
          <w:rFonts w:ascii="Times New Roman CYR" w:hAnsi="Times New Roman CYR" w:cs="Times New Roman CYR"/>
          <w:kern w:val="1"/>
          <w:shd w:val="clear" w:color="auto" w:fill="FFFFFA"/>
          <w:lang w:eastAsia="hi-IN" w:bidi="hi-IN"/>
        </w:rPr>
      </w:pPr>
    </w:p>
    <w:p w14:paraId="7ABF92F0" w14:textId="093D5FBA" w:rsidR="007048EF" w:rsidRPr="0047425F" w:rsidRDefault="007048EF" w:rsidP="0047425F">
      <w:pPr>
        <w:widowControl w:val="0"/>
        <w:autoSpaceDE w:val="0"/>
        <w:autoSpaceDN w:val="0"/>
        <w:adjustRightInd w:val="0"/>
        <w:jc w:val="both"/>
        <w:rPr>
          <w:b/>
          <w:color w:val="000000"/>
          <w:kern w:val="1"/>
        </w:rPr>
      </w:pPr>
      <w:r w:rsidRPr="00CB6FB7">
        <w:rPr>
          <w:b/>
          <w:bCs/>
        </w:rPr>
        <w:t xml:space="preserve">Предмет </w:t>
      </w:r>
      <w:r w:rsidRPr="004508AB">
        <w:rPr>
          <w:b/>
          <w:bCs/>
        </w:rPr>
        <w:t xml:space="preserve">закупівлі: </w:t>
      </w:r>
      <w:r w:rsidRPr="004508AB">
        <w:rPr>
          <w:rFonts w:eastAsia="Dotum"/>
          <w:bCs/>
        </w:rPr>
        <w:t xml:space="preserve">код </w:t>
      </w:r>
      <w:bookmarkStart w:id="25" w:name="_Hlk138231865"/>
      <w:r w:rsidRPr="004508AB">
        <w:rPr>
          <w:b/>
        </w:rPr>
        <w:t>ДК 021:2015 50230000-6 - послуги з ремонту, технічного обслуговування дорожньої інфраструктури і пов'язаного обладнання та супутні послуги (</w:t>
      </w:r>
      <w:r w:rsidRPr="004508AB">
        <w:rPr>
          <w:b/>
          <w:color w:val="000000"/>
        </w:rPr>
        <w:t>П</w:t>
      </w:r>
      <w:r w:rsidRPr="004508AB">
        <w:rPr>
          <w:b/>
          <w:color w:val="000000"/>
          <w:shd w:val="clear" w:color="auto" w:fill="FFFFFF"/>
        </w:rPr>
        <w:t>ослуги з відновлення мережі вуличного освітлення</w:t>
      </w:r>
      <w:r w:rsidRPr="004508AB">
        <w:rPr>
          <w:b/>
          <w:color w:val="000000"/>
          <w:lang w:eastAsia="uk-UA"/>
        </w:rPr>
        <w:t xml:space="preserve"> СОЛОН</w:t>
      </w:r>
      <w:r w:rsidR="009F611B" w:rsidRPr="004508AB">
        <w:rPr>
          <w:b/>
          <w:color w:val="000000"/>
          <w:lang w:eastAsia="uk-UA"/>
        </w:rPr>
        <w:t>И</w:t>
      </w:r>
      <w:r w:rsidRPr="004508AB">
        <w:rPr>
          <w:b/>
          <w:color w:val="000000"/>
          <w:lang w:eastAsia="uk-UA"/>
        </w:rPr>
        <w:t>ЦІВСЬКОЇ СЕЛИЩНОЇ РАДИ Харківської області)</w:t>
      </w:r>
    </w:p>
    <w:bookmarkEnd w:id="25"/>
    <w:p w14:paraId="2274E9B7" w14:textId="586B97F6" w:rsidR="007048EF" w:rsidRPr="00CB6FB7" w:rsidRDefault="007048EF" w:rsidP="00CB6FB7">
      <w:pPr>
        <w:jc w:val="both"/>
      </w:pPr>
      <w:r w:rsidRPr="00CB6FB7">
        <w:t>Строк надання послуг: до 31.12.202</w:t>
      </w:r>
      <w:r w:rsidR="00443C7F">
        <w:t>4</w:t>
      </w:r>
      <w:r w:rsidRPr="00CB6FB7">
        <w:t xml:space="preserve"> року.</w:t>
      </w:r>
    </w:p>
    <w:p w14:paraId="7A36D3F0" w14:textId="77777777" w:rsidR="007048EF" w:rsidRPr="00CB6FB7" w:rsidRDefault="007048EF" w:rsidP="00CB6FB7">
      <w:pPr>
        <w:jc w:val="both"/>
        <w:rPr>
          <w:bCs/>
        </w:rPr>
      </w:pPr>
      <w:r w:rsidRPr="00CB6FB7">
        <w:t xml:space="preserve">Місце надання послуг: </w:t>
      </w:r>
      <w:r w:rsidRPr="0047425F">
        <w:t xml:space="preserve">Україна, </w:t>
      </w:r>
      <w:r>
        <w:t>Відповідно до документації</w:t>
      </w:r>
    </w:p>
    <w:p w14:paraId="246DA2D0" w14:textId="77777777" w:rsidR="007048EF" w:rsidRPr="00CB6FB7" w:rsidRDefault="007048EF" w:rsidP="00CB6FB7">
      <w:pPr>
        <w:rPr>
          <w:b/>
          <w:shd w:val="clear" w:color="auto" w:fill="FFFFFA"/>
        </w:rPr>
      </w:pPr>
      <w:r w:rsidRPr="00CB6FB7">
        <w:rPr>
          <w:b/>
          <w:shd w:val="clear" w:color="auto" w:fill="FFFFFA"/>
        </w:rPr>
        <w:t>Технічні вимоги до предмету закупівлі</w:t>
      </w:r>
    </w:p>
    <w:p w14:paraId="1D0BCC86" w14:textId="21A0B0B6" w:rsidR="007048EF" w:rsidRPr="00E44BBD" w:rsidRDefault="007048EF" w:rsidP="00CB6FB7">
      <w:pPr>
        <w:rPr>
          <w:bCs/>
        </w:rPr>
      </w:pPr>
      <w:r w:rsidRPr="00CB6FB7">
        <w:t>1.</w:t>
      </w:r>
      <w:r w:rsidRPr="00803EC4">
        <w:t>Технічне</w:t>
      </w:r>
      <w:r w:rsidR="00803EC4" w:rsidRPr="00803EC4">
        <w:t xml:space="preserve"> </w:t>
      </w:r>
      <w:r w:rsidRPr="00803EC4">
        <w:t>обслуговування</w:t>
      </w:r>
      <w:r w:rsidR="00803EC4" w:rsidRPr="00803EC4">
        <w:t xml:space="preserve"> </w:t>
      </w:r>
      <w:r w:rsidRPr="00803EC4">
        <w:t>вуличного</w:t>
      </w:r>
      <w:r w:rsidR="00803EC4" w:rsidRPr="00803EC4">
        <w:t xml:space="preserve"> </w:t>
      </w:r>
      <w:r w:rsidRPr="00803EC4">
        <w:t>освітлення</w:t>
      </w:r>
    </w:p>
    <w:p w14:paraId="68B1E4AE" w14:textId="2CA8046B" w:rsidR="007048EF" w:rsidRPr="00E44BBD" w:rsidRDefault="007048EF" w:rsidP="00CB6FB7">
      <w:pPr>
        <w:contextualSpacing/>
        <w:jc w:val="both"/>
        <w:rPr>
          <w:rFonts w:cs="Times New Roman CYR"/>
        </w:rPr>
      </w:pPr>
      <w:r w:rsidRPr="00E44BBD">
        <w:rPr>
          <w:rFonts w:cs="Times New Roman CYR"/>
        </w:rPr>
        <w:t>2.Візуальнийоглядповітряних ЛЕП, контроль цілісності</w:t>
      </w:r>
      <w:r w:rsidR="00803EC4">
        <w:rPr>
          <w:rFonts w:cs="Times New Roman CYR"/>
        </w:rPr>
        <w:t xml:space="preserve"> </w:t>
      </w:r>
      <w:r w:rsidRPr="00E44BBD">
        <w:rPr>
          <w:rFonts w:cs="Times New Roman CYR"/>
        </w:rPr>
        <w:t>ізоляторів.</w:t>
      </w:r>
    </w:p>
    <w:p w14:paraId="0B9EC34D" w14:textId="77777777" w:rsidR="007048EF" w:rsidRPr="00E44BBD" w:rsidRDefault="007048EF" w:rsidP="00CB6FB7">
      <w:pPr>
        <w:contextualSpacing/>
        <w:jc w:val="both"/>
        <w:rPr>
          <w:rFonts w:cs="Times New Roman CYR"/>
        </w:rPr>
      </w:pPr>
      <w:r w:rsidRPr="00E44BBD">
        <w:rPr>
          <w:rFonts w:cs="Times New Roman CYR"/>
        </w:rPr>
        <w:t>3.Ліквідаціяпошкоджень – обривів та коротких замикань.</w:t>
      </w:r>
    </w:p>
    <w:p w14:paraId="64B71D83" w14:textId="28F3B429" w:rsidR="007048EF" w:rsidRPr="00E44BBD" w:rsidRDefault="007048EF" w:rsidP="00CB6FB7">
      <w:pPr>
        <w:contextualSpacing/>
        <w:jc w:val="both"/>
        <w:rPr>
          <w:rFonts w:cs="Times New Roman CYR"/>
        </w:rPr>
      </w:pPr>
      <w:r w:rsidRPr="00E44BBD">
        <w:rPr>
          <w:rFonts w:cs="Times New Roman CYR"/>
        </w:rPr>
        <w:t>4.Ремонт та заміна</w:t>
      </w:r>
      <w:r w:rsidR="00803EC4">
        <w:rPr>
          <w:rFonts w:cs="Times New Roman CYR"/>
        </w:rPr>
        <w:t xml:space="preserve"> </w:t>
      </w:r>
      <w:r w:rsidRPr="00E44BBD">
        <w:rPr>
          <w:rFonts w:cs="Times New Roman CYR"/>
        </w:rPr>
        <w:t>світильників</w:t>
      </w:r>
      <w:r w:rsidR="00803EC4">
        <w:rPr>
          <w:rFonts w:cs="Times New Roman CYR"/>
        </w:rPr>
        <w:t xml:space="preserve"> </w:t>
      </w:r>
      <w:r w:rsidRPr="00E44BBD">
        <w:rPr>
          <w:rFonts w:cs="Times New Roman CYR"/>
        </w:rPr>
        <w:t>вуличного</w:t>
      </w:r>
      <w:r w:rsidR="00803EC4">
        <w:rPr>
          <w:rFonts w:cs="Times New Roman CYR"/>
        </w:rPr>
        <w:t xml:space="preserve"> </w:t>
      </w:r>
      <w:r w:rsidRPr="00E44BBD">
        <w:rPr>
          <w:rFonts w:cs="Times New Roman CYR"/>
        </w:rPr>
        <w:t>освітлення.</w:t>
      </w:r>
    </w:p>
    <w:p w14:paraId="5FF421CD" w14:textId="285359E5" w:rsidR="007048EF" w:rsidRPr="00E44BBD" w:rsidRDefault="007048EF" w:rsidP="00CB6FB7">
      <w:pPr>
        <w:contextualSpacing/>
        <w:jc w:val="both"/>
        <w:rPr>
          <w:rFonts w:cs="Times New Roman CYR"/>
        </w:rPr>
      </w:pPr>
      <w:r w:rsidRPr="00E44BBD">
        <w:rPr>
          <w:rFonts w:cs="Times New Roman CYR"/>
        </w:rPr>
        <w:t xml:space="preserve">5.Обслуговування </w:t>
      </w:r>
      <w:proofErr w:type="spellStart"/>
      <w:r w:rsidRPr="00E44BBD">
        <w:rPr>
          <w:rFonts w:cs="Times New Roman CYR"/>
        </w:rPr>
        <w:t>пускозахисної</w:t>
      </w:r>
      <w:proofErr w:type="spellEnd"/>
      <w:r w:rsidR="00803EC4">
        <w:rPr>
          <w:rFonts w:cs="Times New Roman CYR"/>
        </w:rPr>
        <w:t xml:space="preserve"> </w:t>
      </w:r>
      <w:r w:rsidRPr="00E44BBD">
        <w:rPr>
          <w:rFonts w:cs="Times New Roman CYR"/>
        </w:rPr>
        <w:t>арматури та приладів обліку спожитої електричної енергії.</w:t>
      </w:r>
    </w:p>
    <w:p w14:paraId="33C18EF0" w14:textId="20AC673B" w:rsidR="007048EF" w:rsidRPr="00E44BBD" w:rsidRDefault="007048EF" w:rsidP="00CB6FB7">
      <w:pPr>
        <w:contextualSpacing/>
        <w:jc w:val="both"/>
        <w:rPr>
          <w:rFonts w:cs="Times New Roman CYR"/>
          <w:lang w:val="ru-RU"/>
        </w:rPr>
      </w:pPr>
      <w:r w:rsidRPr="00E44BBD">
        <w:rPr>
          <w:rFonts w:cs="Times New Roman CYR"/>
        </w:rPr>
        <w:t>6.</w:t>
      </w:r>
      <w:proofErr w:type="spellStart"/>
      <w:r w:rsidRPr="00E44BBD">
        <w:rPr>
          <w:rFonts w:cs="Times New Roman CYR"/>
          <w:lang w:val="ru-RU"/>
        </w:rPr>
        <w:t>Світлотехнічне</w:t>
      </w:r>
      <w:proofErr w:type="spellEnd"/>
      <w:r w:rsidRPr="00E44BBD">
        <w:rPr>
          <w:rFonts w:cs="Times New Roman CYR"/>
          <w:lang w:val="ru-RU"/>
        </w:rPr>
        <w:t xml:space="preserve"> </w:t>
      </w:r>
      <w:proofErr w:type="spellStart"/>
      <w:r w:rsidRPr="00E44BBD">
        <w:rPr>
          <w:rFonts w:cs="Times New Roman CYR"/>
          <w:lang w:val="ru-RU"/>
        </w:rPr>
        <w:t>забезпечення</w:t>
      </w:r>
      <w:proofErr w:type="spellEnd"/>
      <w:r w:rsidRPr="00E44BBD">
        <w:rPr>
          <w:rFonts w:cs="Times New Roman CYR"/>
          <w:lang w:val="ru-RU"/>
        </w:rPr>
        <w:t xml:space="preserve"> </w:t>
      </w:r>
      <w:proofErr w:type="spellStart"/>
      <w:r w:rsidRPr="00E44BBD">
        <w:rPr>
          <w:rFonts w:cs="Times New Roman CYR"/>
          <w:lang w:val="ru-RU"/>
        </w:rPr>
        <w:t>загально</w:t>
      </w:r>
      <w:proofErr w:type="spellEnd"/>
      <w:r w:rsidR="00803EC4">
        <w:rPr>
          <w:rFonts w:cs="Times New Roman CYR"/>
          <w:lang w:val="ru-RU"/>
        </w:rPr>
        <w:t xml:space="preserve"> </w:t>
      </w:r>
      <w:proofErr w:type="spellStart"/>
      <w:r w:rsidRPr="00E44BBD">
        <w:rPr>
          <w:rFonts w:cs="Times New Roman CYR"/>
          <w:lang w:val="ru-RU"/>
        </w:rPr>
        <w:t>міських</w:t>
      </w:r>
      <w:proofErr w:type="spellEnd"/>
      <w:r w:rsidRPr="00E44BBD">
        <w:rPr>
          <w:rFonts w:cs="Times New Roman CYR"/>
          <w:lang w:val="ru-RU"/>
        </w:rPr>
        <w:t xml:space="preserve"> </w:t>
      </w:r>
      <w:proofErr w:type="spellStart"/>
      <w:r w:rsidRPr="00E44BBD">
        <w:rPr>
          <w:rFonts w:cs="Times New Roman CYR"/>
          <w:lang w:val="ru-RU"/>
        </w:rPr>
        <w:t>культурних</w:t>
      </w:r>
      <w:proofErr w:type="spellEnd"/>
      <w:r w:rsidRPr="00E44BBD">
        <w:rPr>
          <w:rFonts w:cs="Times New Roman CYR"/>
          <w:lang w:val="ru-RU"/>
        </w:rPr>
        <w:t xml:space="preserve"> </w:t>
      </w:r>
      <w:proofErr w:type="spellStart"/>
      <w:r w:rsidRPr="00E44BBD">
        <w:rPr>
          <w:rFonts w:cs="Times New Roman CYR"/>
          <w:lang w:val="ru-RU"/>
        </w:rPr>
        <w:t>заходів</w:t>
      </w:r>
      <w:proofErr w:type="spellEnd"/>
      <w:r w:rsidRPr="00E44BBD">
        <w:rPr>
          <w:rFonts w:cs="Times New Roman CYR"/>
          <w:lang w:val="ru-RU"/>
        </w:rPr>
        <w:t>.</w:t>
      </w:r>
    </w:p>
    <w:p w14:paraId="23956262" w14:textId="77777777" w:rsidR="007048EF" w:rsidRPr="00E44BBD" w:rsidRDefault="007048EF" w:rsidP="00CB6FB7">
      <w:pPr>
        <w:contextualSpacing/>
        <w:jc w:val="both"/>
        <w:rPr>
          <w:rFonts w:cs="Times New Roman CYR"/>
          <w:lang w:val="ru-RU"/>
        </w:rPr>
      </w:pPr>
      <w:r w:rsidRPr="00E44BBD">
        <w:rPr>
          <w:rFonts w:cs="Times New Roman CYR"/>
        </w:rPr>
        <w:t>7.</w:t>
      </w:r>
      <w:r w:rsidRPr="00E44BBD">
        <w:rPr>
          <w:rFonts w:cs="Times New Roman CYR"/>
          <w:lang w:val="ru-RU"/>
        </w:rPr>
        <w:t xml:space="preserve">Монтаж </w:t>
      </w:r>
      <w:proofErr w:type="spellStart"/>
      <w:r w:rsidRPr="00E44BBD">
        <w:rPr>
          <w:rFonts w:cs="Times New Roman CYR"/>
          <w:lang w:val="ru-RU"/>
        </w:rPr>
        <w:t>світильників</w:t>
      </w:r>
      <w:proofErr w:type="spellEnd"/>
      <w:r w:rsidRPr="00E44BBD">
        <w:rPr>
          <w:rFonts w:cs="Times New Roman CYR"/>
          <w:lang w:val="ru-RU"/>
        </w:rPr>
        <w:t xml:space="preserve">, </w:t>
      </w:r>
      <w:proofErr w:type="spellStart"/>
      <w:r w:rsidRPr="00E44BBD">
        <w:rPr>
          <w:rFonts w:cs="Times New Roman CYR"/>
          <w:lang w:val="ru-RU"/>
        </w:rPr>
        <w:t>проводів</w:t>
      </w:r>
      <w:proofErr w:type="spellEnd"/>
      <w:r w:rsidRPr="00E44BBD">
        <w:rPr>
          <w:rFonts w:cs="Times New Roman CYR"/>
          <w:lang w:val="ru-RU"/>
        </w:rPr>
        <w:t>, кабелю.</w:t>
      </w:r>
    </w:p>
    <w:p w14:paraId="34EC113C" w14:textId="77777777" w:rsidR="007048EF" w:rsidRPr="00E44BBD" w:rsidRDefault="007048EF" w:rsidP="00CB6FB7">
      <w:pPr>
        <w:contextualSpacing/>
        <w:jc w:val="both"/>
        <w:rPr>
          <w:rFonts w:cs="Times New Roman CYR"/>
        </w:rPr>
      </w:pPr>
      <w:r w:rsidRPr="00E44BBD">
        <w:rPr>
          <w:rFonts w:cs="Times New Roman CYR"/>
        </w:rPr>
        <w:t>8.Профілактичний огляд та ремонт лінії вуличного освітлення</w:t>
      </w:r>
    </w:p>
    <w:p w14:paraId="5F5DF726" w14:textId="77777777" w:rsidR="007048EF" w:rsidRPr="00E44BBD" w:rsidRDefault="007048EF" w:rsidP="00CB6FB7">
      <w:pPr>
        <w:jc w:val="both"/>
        <w:rPr>
          <w:lang w:eastAsia="ar-SA"/>
        </w:rPr>
      </w:pPr>
      <w:r w:rsidRPr="00E44BBD">
        <w:t>9.</w:t>
      </w:r>
      <w:r w:rsidRPr="00E44BBD">
        <w:rPr>
          <w:lang w:eastAsia="ar-SA"/>
        </w:rPr>
        <w:t xml:space="preserve"> Огляд світильників, миття та протирання захисного скла світильника, фарбування арматури світильника, заміна світильників, заміна ламп, перезарядка арматури, заміна патронів, заміна </w:t>
      </w:r>
      <w:proofErr w:type="spellStart"/>
      <w:r w:rsidRPr="00E44BBD">
        <w:rPr>
          <w:lang w:eastAsia="ar-SA"/>
        </w:rPr>
        <w:t>пускорегулюючої</w:t>
      </w:r>
      <w:proofErr w:type="spellEnd"/>
      <w:r w:rsidRPr="00E44BBD">
        <w:rPr>
          <w:lang w:eastAsia="ar-SA"/>
        </w:rPr>
        <w:t xml:space="preserve"> апаратури, заміна зарядного проводу світильника, заміна патронів світильника;</w:t>
      </w:r>
    </w:p>
    <w:p w14:paraId="32DF4A2B" w14:textId="77777777" w:rsidR="007048EF" w:rsidRPr="00E44BBD" w:rsidRDefault="007048EF" w:rsidP="00CB6FB7">
      <w:pPr>
        <w:widowControl w:val="0"/>
        <w:suppressAutoHyphens/>
        <w:jc w:val="both"/>
        <w:rPr>
          <w:lang w:eastAsia="ar-SA"/>
        </w:rPr>
      </w:pPr>
      <w:r w:rsidRPr="00E44BBD">
        <w:rPr>
          <w:lang w:eastAsia="ar-SA"/>
        </w:rPr>
        <w:t xml:space="preserve">10. Верховий огляд повітряних мереж, перевірка роботи світильника, очистка мереж від гілок та накидів, ліквідація пошкоджень, визначення коротких замикань та обривів, натяг нависаючої лінії та </w:t>
      </w:r>
      <w:proofErr w:type="spellStart"/>
      <w:r w:rsidRPr="00E44BBD">
        <w:rPr>
          <w:lang w:eastAsia="ar-SA"/>
        </w:rPr>
        <w:t>перенатяг</w:t>
      </w:r>
      <w:proofErr w:type="spellEnd"/>
      <w:r w:rsidRPr="00E44BBD">
        <w:rPr>
          <w:lang w:eastAsia="ar-SA"/>
        </w:rPr>
        <w:t xml:space="preserve"> нових дротів, натяг нових дротів;</w:t>
      </w:r>
    </w:p>
    <w:p w14:paraId="3B2D1389" w14:textId="77777777" w:rsidR="007048EF" w:rsidRPr="00E44BBD" w:rsidRDefault="007048EF" w:rsidP="00CB6FB7">
      <w:pPr>
        <w:widowControl w:val="0"/>
        <w:suppressAutoHyphens/>
        <w:jc w:val="both"/>
        <w:rPr>
          <w:lang w:eastAsia="ar-SA"/>
        </w:rPr>
      </w:pPr>
      <w:r w:rsidRPr="00E44BBD">
        <w:rPr>
          <w:lang w:eastAsia="ar-SA"/>
        </w:rPr>
        <w:t>11. Заміна ізоляторів, виправка опор, поточний ремонт залізобетонних опор, фарбування металевих опор;</w:t>
      </w:r>
    </w:p>
    <w:p w14:paraId="4B534649" w14:textId="77777777" w:rsidR="007048EF" w:rsidRPr="00E44BBD" w:rsidRDefault="007048EF" w:rsidP="00CB6FB7">
      <w:pPr>
        <w:widowControl w:val="0"/>
        <w:suppressAutoHyphens/>
        <w:jc w:val="both"/>
        <w:rPr>
          <w:lang w:eastAsia="ar-SA"/>
        </w:rPr>
      </w:pPr>
      <w:r w:rsidRPr="00E44BBD">
        <w:rPr>
          <w:lang w:eastAsia="ar-SA"/>
        </w:rPr>
        <w:t>12. Заміна і регулювання кронштейнів, фарбування кронштейнів;</w:t>
      </w:r>
    </w:p>
    <w:p w14:paraId="54BC3E5A" w14:textId="77777777" w:rsidR="007048EF" w:rsidRPr="00E44BBD" w:rsidRDefault="007048EF" w:rsidP="00CB6FB7">
      <w:pPr>
        <w:widowControl w:val="0"/>
        <w:suppressAutoHyphens/>
        <w:jc w:val="both"/>
        <w:rPr>
          <w:lang w:eastAsia="ar-SA"/>
        </w:rPr>
      </w:pPr>
      <w:r w:rsidRPr="00E44BBD">
        <w:rPr>
          <w:lang w:eastAsia="ar-SA"/>
        </w:rPr>
        <w:t>13. Огляд кабельної мережі, заміна кабельної лінії, перевірка опору ізоляції та кабелю;</w:t>
      </w:r>
    </w:p>
    <w:p w14:paraId="54B0E8BF" w14:textId="77777777" w:rsidR="007048EF" w:rsidRPr="00E44BBD" w:rsidRDefault="007048EF" w:rsidP="00CB6FB7">
      <w:pPr>
        <w:widowControl w:val="0"/>
        <w:suppressAutoHyphens/>
        <w:jc w:val="both"/>
        <w:rPr>
          <w:lang w:eastAsia="ar-SA"/>
        </w:rPr>
      </w:pPr>
      <w:r w:rsidRPr="00E44BBD">
        <w:rPr>
          <w:lang w:eastAsia="ar-SA"/>
        </w:rPr>
        <w:t xml:space="preserve">14. Заміна контакторів, тримачів запобіжників виконавчих пунктів, ремонт та обслуговування виконавчих пунктів; </w:t>
      </w:r>
    </w:p>
    <w:p w14:paraId="21DDD05D" w14:textId="77777777" w:rsidR="007048EF" w:rsidRPr="00E44BBD" w:rsidRDefault="007048EF" w:rsidP="00CB6FB7">
      <w:pPr>
        <w:widowControl w:val="0"/>
        <w:suppressAutoHyphens/>
        <w:jc w:val="both"/>
        <w:rPr>
          <w:lang w:eastAsia="ar-SA"/>
        </w:rPr>
      </w:pPr>
      <w:r w:rsidRPr="00E44BBD">
        <w:rPr>
          <w:lang w:eastAsia="ar-SA"/>
        </w:rPr>
        <w:t xml:space="preserve">15. </w:t>
      </w:r>
      <w:proofErr w:type="spellStart"/>
      <w:r w:rsidRPr="00E44BBD">
        <w:rPr>
          <w:lang w:eastAsia="ar-SA"/>
        </w:rPr>
        <w:t>Перевстановлення</w:t>
      </w:r>
      <w:proofErr w:type="spellEnd"/>
      <w:r w:rsidRPr="00E44BBD">
        <w:rPr>
          <w:lang w:eastAsia="ar-SA"/>
        </w:rPr>
        <w:t xml:space="preserve"> таймерів на щитах обліку;</w:t>
      </w:r>
    </w:p>
    <w:p w14:paraId="558F459E" w14:textId="77777777" w:rsidR="007048EF" w:rsidRPr="00E44BBD" w:rsidRDefault="007048EF" w:rsidP="00CB6FB7">
      <w:pPr>
        <w:widowControl w:val="0"/>
        <w:suppressAutoHyphens/>
        <w:jc w:val="both"/>
        <w:rPr>
          <w:lang w:eastAsia="ar-SA"/>
        </w:rPr>
      </w:pPr>
      <w:r w:rsidRPr="00E44BBD">
        <w:rPr>
          <w:lang w:eastAsia="ar-SA"/>
        </w:rPr>
        <w:t>16. Ремонт та заміна реле часу;</w:t>
      </w:r>
    </w:p>
    <w:p w14:paraId="746EA353" w14:textId="11010F63" w:rsidR="007048EF" w:rsidRPr="00A36212" w:rsidRDefault="007048EF" w:rsidP="00CB6FB7">
      <w:pPr>
        <w:contextualSpacing/>
        <w:jc w:val="both"/>
        <w:rPr>
          <w:rFonts w:cs="Times New Roman CYR"/>
        </w:rPr>
      </w:pPr>
      <w:r w:rsidRPr="00CB6FB7">
        <w:rPr>
          <w:lang w:eastAsia="ar-SA"/>
        </w:rPr>
        <w:t xml:space="preserve">Вказаний перелік не є вичерпним та за необхідністю може </w:t>
      </w:r>
      <w:proofErr w:type="spellStart"/>
      <w:r w:rsidRPr="00CB6FB7">
        <w:rPr>
          <w:lang w:eastAsia="ar-SA"/>
        </w:rPr>
        <w:t>уточнюватися</w:t>
      </w:r>
      <w:proofErr w:type="spellEnd"/>
      <w:r w:rsidRPr="00CB6FB7">
        <w:rPr>
          <w:lang w:eastAsia="ar-SA"/>
        </w:rPr>
        <w:t xml:space="preserve"> по фактично наданим послугам.</w:t>
      </w:r>
      <w:r w:rsidR="00803EC4">
        <w:rPr>
          <w:lang w:eastAsia="ar-SA"/>
        </w:rPr>
        <w:t xml:space="preserve"> </w:t>
      </w:r>
      <w:r w:rsidRPr="00CB6FB7">
        <w:rPr>
          <w:lang w:eastAsia="ar-SA"/>
        </w:rPr>
        <w:t>П</w:t>
      </w:r>
      <w:r w:rsidRPr="00CB6FB7">
        <w:rPr>
          <w:shd w:val="clear" w:color="auto" w:fill="FFFFFF"/>
          <w:lang w:eastAsia="ar-SA"/>
        </w:rPr>
        <w:t xml:space="preserve">еріодичність, склад послуг та їх обсяги можуть </w:t>
      </w:r>
      <w:proofErr w:type="spellStart"/>
      <w:r w:rsidRPr="00CB6FB7">
        <w:rPr>
          <w:shd w:val="clear" w:color="auto" w:fill="FFFFFF"/>
          <w:lang w:eastAsia="ar-SA"/>
        </w:rPr>
        <w:t>уточнюватися</w:t>
      </w:r>
      <w:proofErr w:type="spellEnd"/>
      <w:r w:rsidRPr="00CB6FB7">
        <w:rPr>
          <w:shd w:val="clear" w:color="auto" w:fill="FFFFFF"/>
          <w:lang w:eastAsia="ar-SA"/>
        </w:rPr>
        <w:t xml:space="preserve"> (коригуватися) Замовником в межах вартості закупівлі послуг.</w:t>
      </w:r>
    </w:p>
    <w:p w14:paraId="537C9AB1" w14:textId="77777777" w:rsidR="007048EF" w:rsidRPr="00CB6FB7" w:rsidRDefault="007048EF" w:rsidP="00CB6FB7">
      <w:pPr>
        <w:contextualSpacing/>
        <w:jc w:val="both"/>
        <w:rPr>
          <w:lang w:eastAsia="ar-SA"/>
        </w:rPr>
      </w:pPr>
      <w:r w:rsidRPr="00CB6FB7">
        <w:rPr>
          <w:highlight w:val="white"/>
          <w:lang w:eastAsia="ar-SA"/>
        </w:rPr>
        <w:t>Керування зовнішнім освітленням (переведення таймерів) здійснюється Виконавцем лише за окремим завданням Замовника, протягом не більше двох діб</w:t>
      </w:r>
      <w:r w:rsidRPr="00CB6FB7">
        <w:rPr>
          <w:lang w:eastAsia="ar-SA"/>
        </w:rPr>
        <w:t>.</w:t>
      </w:r>
    </w:p>
    <w:p w14:paraId="6E4755BC" w14:textId="70B81158" w:rsidR="007048EF" w:rsidRPr="00CB6FB7" w:rsidRDefault="007048EF" w:rsidP="00CB6FB7">
      <w:pPr>
        <w:tabs>
          <w:tab w:val="left" w:pos="360"/>
        </w:tabs>
        <w:autoSpaceDE w:val="0"/>
        <w:autoSpaceDN w:val="0"/>
        <w:adjustRightInd w:val="0"/>
        <w:spacing w:line="278" w:lineRule="exact"/>
        <w:jc w:val="both"/>
        <w:rPr>
          <w:lang w:eastAsia="uk-UA"/>
        </w:rPr>
      </w:pPr>
      <w:r w:rsidRPr="00A36212">
        <w:rPr>
          <w:lang w:eastAsia="ar-SA"/>
        </w:rPr>
        <w:t>Договірну ціну Учасник складає з врахуванням вартості матеріалів.</w:t>
      </w:r>
      <w:r w:rsidR="00803EC4">
        <w:rPr>
          <w:lang w:eastAsia="ar-SA"/>
        </w:rPr>
        <w:t xml:space="preserve"> </w:t>
      </w:r>
      <w:r w:rsidRPr="00A36212">
        <w:rPr>
          <w:lang w:eastAsia="uk-UA"/>
        </w:rPr>
        <w:t>Вибір матеріалу, що використовується у процесі надання послуг має бути узгоджений із Замовником, про що учасник у складі пропозиції надає лист-гарантію</w:t>
      </w:r>
      <w:r w:rsidRPr="00A36212">
        <w:rPr>
          <w:sz w:val="22"/>
          <w:szCs w:val="22"/>
          <w:lang w:eastAsia="uk-UA"/>
        </w:rPr>
        <w:t>.</w:t>
      </w:r>
    </w:p>
    <w:p w14:paraId="41B0FA8B" w14:textId="77777777" w:rsidR="007048EF" w:rsidRPr="00CB6FB7" w:rsidRDefault="007048EF" w:rsidP="00CB6FB7">
      <w:pPr>
        <w:contextualSpacing/>
        <w:jc w:val="both"/>
        <w:rPr>
          <w:rFonts w:cs="Times New Roman CYR"/>
        </w:rPr>
      </w:pPr>
      <w:r w:rsidRPr="00CB6FB7">
        <w:rPr>
          <w:rFonts w:ascii="Times New Roman CYR" w:hAnsi="Times New Roman CYR" w:cs="Times New Roman CYR"/>
          <w:shd w:val="clear" w:color="auto" w:fill="FFFFFF"/>
          <w:lang w:eastAsia="en-US"/>
        </w:rPr>
        <w:t>Враховуючи безперервний характер виконання послуг, Виконавець зобов’язаний надавати послуги в робочі дні, а в святкові, вихідні та інші неробочі дні – при виникненні аварійних ситуацій та непередбачуваних ситуацій, на вимогу Замовника.</w:t>
      </w:r>
    </w:p>
    <w:p w14:paraId="3D887A0B" w14:textId="77777777" w:rsidR="007048EF" w:rsidRPr="00CB6FB7" w:rsidRDefault="007048EF" w:rsidP="00A36212">
      <w:pPr>
        <w:widowControl w:val="0"/>
        <w:suppressAutoHyphens/>
        <w:jc w:val="both"/>
        <w:rPr>
          <w:bCs/>
          <w:color w:val="00000A"/>
          <w:kern w:val="2"/>
          <w:lang w:eastAsia="zh-CN"/>
        </w:rPr>
      </w:pPr>
      <w:r w:rsidRPr="00CB6FB7">
        <w:rPr>
          <w:bCs/>
          <w:kern w:val="2"/>
          <w:lang w:eastAsia="zh-CN"/>
        </w:rPr>
        <w:t>Утримання мереж зовнішнього освітлення здійснювати з урахуванням вимог Порядку проведення ремонту та утримання об’єктів благоустрою, затвердженого Наказом Держкомітету України з питань житлово-комунального господарства від 23.09.2003р. № 154 ({Із змінами, внесеними згідно з Нак</w:t>
      </w:r>
      <w:r w:rsidRPr="00CB6FB7">
        <w:rPr>
          <w:bCs/>
          <w:color w:val="00000A"/>
          <w:kern w:val="2"/>
          <w:lang w:eastAsia="zh-CN"/>
        </w:rPr>
        <w:t>азом Міністерства з питань житлово-комунального господарства № 94 від 24.07.2007 Наказами Міністерства регіонального розвитку, будівництва та житлово-комунального господарства № 589 від 28.11.2012 № 151 від 16.06.2017}.) та Методичних рекомендацій з утримання об'єктів зовнішнього освітлення населених пунктів затверджених Наказом Держкомітету України з питань житлово-комунального господарства від 21.08.2008р. № 253.</w:t>
      </w:r>
      <w:r w:rsidRPr="00CB6FB7">
        <w:rPr>
          <w:color w:val="00000A"/>
          <w:kern w:val="2"/>
          <w:lang w:eastAsia="zh-CN"/>
        </w:rPr>
        <w:t>, ДБН В.2.5-28-2006 «Природне і штучне освітлення», ДСТУ 3587-97 «Безпека дорожнього руху. Автомобільні дороги вулиці та залізничні переїзди. Вимоги до експлуатаційного стану».</w:t>
      </w:r>
    </w:p>
    <w:p w14:paraId="37BEBFC7" w14:textId="77777777" w:rsidR="007048EF" w:rsidRPr="00CB6FB7" w:rsidRDefault="007048EF" w:rsidP="00CB6FB7">
      <w:pPr>
        <w:contextualSpacing/>
        <w:jc w:val="both"/>
        <w:rPr>
          <w:color w:val="00000A"/>
          <w:kern w:val="2"/>
          <w:lang w:eastAsia="zh-CN"/>
        </w:rPr>
      </w:pPr>
      <w:r w:rsidRPr="00CB6FB7">
        <w:rPr>
          <w:color w:val="00000A"/>
          <w:kern w:val="2"/>
          <w:lang w:eastAsia="zh-CN"/>
        </w:rPr>
        <w:t>Послуги повинні бути якісними та надаватись відповідно до встановлених стандартів, норм і правил з додержанням Законів України “Про відходи”, “Про благоустрій населених пунктів”, “Про охорону навколишнього природного середовища”, “Про житлово-комунальні послуги”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Постанови КМУ від 10 грудня 2008 р. № 1070 {Із змінами, внесеними згідно з Постановами КМ № 541 від 25.05.2011, № 1173 від 16.11.2011, № 318 від 27.03.2019} Про затвердження Правил надання послуг з поводження з побутовими відходами та інших  нормативно-технічних документів, Державних стандартів України з організації  робіт на вулицях та дорогах.</w:t>
      </w:r>
    </w:p>
    <w:p w14:paraId="2BD00F95" w14:textId="77777777" w:rsidR="007048EF" w:rsidRPr="00CB6FB7" w:rsidRDefault="007048EF" w:rsidP="00CB6FB7">
      <w:pPr>
        <w:contextualSpacing/>
        <w:jc w:val="both"/>
        <w:rPr>
          <w:rFonts w:cs="Times New Roman CYR"/>
          <w:lang w:val="ru-RU"/>
        </w:rPr>
      </w:pPr>
      <w:r w:rsidRPr="00CB6FB7">
        <w:rPr>
          <w:rFonts w:ascii="Times New Roman CYR" w:hAnsi="Times New Roman CYR" w:cs="Times New Roman CYR"/>
        </w:rPr>
        <w:t>Учасник повинен використовувати  технології, що забезпечують охорону навколишнього середовища, дотримуватися законодавчих і адміністративних положень, про що у складі пропозиції надає гарантійний лист.</w:t>
      </w:r>
    </w:p>
    <w:p w14:paraId="67F29C3F" w14:textId="607E48A4" w:rsidR="007048EF" w:rsidRPr="00CB6FB7" w:rsidRDefault="007048EF" w:rsidP="00CB6FB7">
      <w:pPr>
        <w:jc w:val="both"/>
        <w:rPr>
          <w:rFonts w:eastAsia="NSimSun"/>
          <w:color w:val="000000"/>
          <w:kern w:val="2"/>
          <w:lang w:eastAsia="zh-CN" w:bidi="hi-IN"/>
        </w:rPr>
      </w:pPr>
      <w:r w:rsidRPr="00CB6FB7">
        <w:rPr>
          <w:bCs/>
          <w:lang w:eastAsia="en-US"/>
        </w:rPr>
        <w:t>Якість наданих послуг п</w:t>
      </w:r>
      <w:r w:rsidRPr="00CB6FB7">
        <w:rPr>
          <w:lang w:eastAsia="en-US"/>
        </w:rPr>
        <w:t xml:space="preserve">овинна відповідати технічним  характеристикам Замовника та вимогам, встановленим загальнообов'язковим на території України нормам і </w:t>
      </w:r>
      <w:proofErr w:type="spellStart"/>
      <w:r w:rsidRPr="00CB6FB7">
        <w:rPr>
          <w:lang w:eastAsia="en-US"/>
        </w:rPr>
        <w:t>правилам.</w:t>
      </w:r>
      <w:r w:rsidRPr="00CB6FB7">
        <w:rPr>
          <w:rFonts w:eastAsia="NSimSun"/>
          <w:color w:val="000000"/>
          <w:kern w:val="2"/>
          <w:lang w:eastAsia="zh-CN" w:bidi="hi-IN"/>
        </w:rPr>
        <w:t>Я</w:t>
      </w:r>
      <w:proofErr w:type="spellEnd"/>
      <w:r w:rsidR="00803EC4">
        <w:rPr>
          <w:rFonts w:eastAsia="NSimSun"/>
          <w:color w:val="000000"/>
          <w:kern w:val="2"/>
          <w:lang w:eastAsia="zh-CN" w:bidi="hi-IN"/>
        </w:rPr>
        <w:t xml:space="preserve"> </w:t>
      </w:r>
      <w:proofErr w:type="spellStart"/>
      <w:r w:rsidRPr="00CB6FB7">
        <w:rPr>
          <w:rFonts w:eastAsia="NSimSun"/>
          <w:color w:val="000000"/>
          <w:kern w:val="2"/>
          <w:lang w:eastAsia="zh-CN" w:bidi="hi-IN"/>
        </w:rPr>
        <w:t>кщо</w:t>
      </w:r>
      <w:proofErr w:type="spellEnd"/>
      <w:r w:rsidRPr="00CB6FB7">
        <w:rPr>
          <w:rFonts w:eastAsia="NSimSun"/>
          <w:color w:val="000000"/>
          <w:kern w:val="2"/>
          <w:lang w:eastAsia="zh-CN" w:bidi="hi-IN"/>
        </w:rPr>
        <w:t xml:space="preserve"> послуги надані несвоєчасно або не відповідають якості, виконавець сплачує штрафи, передбачені відповідними пунктами Договору, про що надає гарантійний лист у складі тендерної пропозиції.</w:t>
      </w:r>
    </w:p>
    <w:p w14:paraId="616103E9" w14:textId="77777777" w:rsidR="007048EF" w:rsidRPr="00CB6FB7" w:rsidRDefault="007048EF" w:rsidP="00CB6FB7">
      <w:pPr>
        <w:jc w:val="both"/>
      </w:pPr>
      <w:r w:rsidRPr="00CB6FB7">
        <w:t>Учасник  несе відповідальність за ненадання або надання не в повному обсязі послуг, що призвело до заподіяння збитків майну Замовника, шкоди його життю чи здоров’ю та за невиконання зобов’язань, про що у складі пропозиції надається лист згода.</w:t>
      </w:r>
    </w:p>
    <w:p w14:paraId="61DFF87B" w14:textId="67B5962A" w:rsidR="007048EF" w:rsidRPr="00CB6FB7" w:rsidRDefault="007048EF" w:rsidP="00CB6FB7">
      <w:pPr>
        <w:spacing w:after="160" w:line="259" w:lineRule="auto"/>
        <w:contextualSpacing/>
        <w:jc w:val="both"/>
        <w:rPr>
          <w:lang w:val="ru-RU" w:eastAsia="en-US"/>
        </w:rPr>
      </w:pPr>
      <w:r w:rsidRPr="00CB6FB7">
        <w:rPr>
          <w:lang w:eastAsia="en-US"/>
        </w:rPr>
        <w:t>Учасник(виконавець) зобов’язаний  прибувати протягом 2 (двох) годин на виклик Замовника і усувати протягом 12 годин недоліки. У разі коли недоліки не усунені протягом 12 годин з вини учасника(виконавця), проводити відповідний перерахунок розміру оплати за фактично ненадані послуги,</w:t>
      </w:r>
      <w:r w:rsidR="00803EC4">
        <w:rPr>
          <w:lang w:eastAsia="en-US"/>
        </w:rPr>
        <w:t xml:space="preserve"> </w:t>
      </w:r>
      <w:r w:rsidRPr="00CB6FB7">
        <w:rPr>
          <w:sz w:val="22"/>
          <w:szCs w:val="22"/>
          <w:lang w:eastAsia="uk-UA"/>
        </w:rPr>
        <w:t>про що учасник у складі пропозиції надає лист-гарантію.</w:t>
      </w:r>
    </w:p>
    <w:p w14:paraId="684C63AB" w14:textId="77777777" w:rsidR="007048EF" w:rsidRPr="00E44BBD" w:rsidRDefault="007048EF" w:rsidP="00CB6FB7">
      <w:pPr>
        <w:widowControl w:val="0"/>
        <w:suppressAutoHyphens/>
        <w:jc w:val="both"/>
        <w:rPr>
          <w:b/>
          <w:color w:val="00000A"/>
          <w:kern w:val="2"/>
          <w:lang w:eastAsia="uk-UA"/>
        </w:rPr>
      </w:pPr>
      <w:r w:rsidRPr="00CB6FB7">
        <w:rPr>
          <w:color w:val="00000A"/>
          <w:kern w:val="2"/>
          <w:lang w:eastAsia="uk-UA"/>
        </w:rPr>
        <w:t xml:space="preserve">Учасник </w:t>
      </w:r>
      <w:r w:rsidRPr="00CB6FB7">
        <w:rPr>
          <w:iCs/>
          <w:color w:val="00000A"/>
          <w:kern w:val="2"/>
          <w:lang w:eastAsia="uk-UA"/>
        </w:rPr>
        <w:t>ОБОВ’ЯЗКОВО</w:t>
      </w:r>
      <w:r w:rsidRPr="00CB6FB7">
        <w:rPr>
          <w:color w:val="00000A"/>
          <w:kern w:val="2"/>
          <w:lang w:eastAsia="uk-UA"/>
        </w:rPr>
        <w:t xml:space="preserve"> повинен забезпечити можливість термінового аварійного відключення мереж зовнішнього освітлення. В разі потреби протягом години виїхати на місце для усунення </w:t>
      </w:r>
      <w:r w:rsidRPr="00E44BBD">
        <w:rPr>
          <w:color w:val="00000A"/>
          <w:kern w:val="2"/>
          <w:lang w:eastAsia="uk-UA"/>
        </w:rPr>
        <w:t>аварійної ситуації (дорожньо-транспортна пригода, стихійне лихо, інші аварійні ситуації, тощо).</w:t>
      </w:r>
    </w:p>
    <w:p w14:paraId="559880EB" w14:textId="77777777" w:rsidR="007048EF" w:rsidRPr="00E44BBD" w:rsidRDefault="007048EF" w:rsidP="00C616B1">
      <w:pPr>
        <w:jc w:val="both"/>
        <w:rPr>
          <w:lang w:eastAsia="en-US"/>
        </w:rPr>
      </w:pPr>
      <w:r w:rsidRPr="00E44BBD">
        <w:rPr>
          <w:lang w:eastAsia="en-US"/>
        </w:rPr>
        <w:t>Учасник у складі  пропозиції повинен надати підтверджуючі розрахунки за статтями витрат договірної ціни у відповідності до Настанови</w:t>
      </w:r>
      <w:r w:rsidRPr="00E44BBD">
        <w:rPr>
          <w:color w:val="FF0000"/>
          <w:lang w:eastAsia="en-US"/>
        </w:rPr>
        <w:t>:</w:t>
      </w:r>
    </w:p>
    <w:p w14:paraId="5696A37E" w14:textId="77777777" w:rsidR="007048EF" w:rsidRPr="00E44BBD" w:rsidRDefault="007048EF" w:rsidP="00C616B1">
      <w:pPr>
        <w:widowControl w:val="0"/>
        <w:numPr>
          <w:ilvl w:val="0"/>
          <w:numId w:val="35"/>
        </w:numPr>
        <w:suppressAutoHyphens/>
        <w:autoSpaceDE w:val="0"/>
        <w:autoSpaceDN w:val="0"/>
        <w:adjustRightInd w:val="0"/>
        <w:jc w:val="both"/>
        <w:rPr>
          <w:lang w:eastAsia="en-US"/>
        </w:rPr>
      </w:pPr>
      <w:r w:rsidRPr="00E44BBD">
        <w:rPr>
          <w:lang w:eastAsia="en-US"/>
        </w:rPr>
        <w:t>розрахунок договірної ціни пропозиції;</w:t>
      </w:r>
    </w:p>
    <w:p w14:paraId="6C0AF6BB" w14:textId="77777777" w:rsidR="007048EF" w:rsidRPr="00E44BBD" w:rsidRDefault="007048EF" w:rsidP="00C616B1">
      <w:pPr>
        <w:widowControl w:val="0"/>
        <w:numPr>
          <w:ilvl w:val="0"/>
          <w:numId w:val="35"/>
        </w:numPr>
        <w:suppressAutoHyphens/>
        <w:autoSpaceDE w:val="0"/>
        <w:autoSpaceDN w:val="0"/>
        <w:adjustRightInd w:val="0"/>
        <w:jc w:val="both"/>
        <w:rPr>
          <w:lang w:eastAsia="en-US"/>
        </w:rPr>
      </w:pPr>
      <w:r w:rsidRPr="00E44BBD">
        <w:rPr>
          <w:lang w:eastAsia="en-US"/>
        </w:rPr>
        <w:t>зведений кошторис;</w:t>
      </w:r>
    </w:p>
    <w:p w14:paraId="7BA85B97" w14:textId="77777777" w:rsidR="007048EF" w:rsidRPr="00E44BBD" w:rsidRDefault="007048EF" w:rsidP="00C616B1">
      <w:pPr>
        <w:widowControl w:val="0"/>
        <w:numPr>
          <w:ilvl w:val="0"/>
          <w:numId w:val="35"/>
        </w:numPr>
        <w:suppressAutoHyphens/>
        <w:autoSpaceDE w:val="0"/>
        <w:autoSpaceDN w:val="0"/>
        <w:adjustRightInd w:val="0"/>
        <w:jc w:val="both"/>
        <w:rPr>
          <w:lang w:eastAsia="en-US"/>
        </w:rPr>
      </w:pPr>
      <w:r w:rsidRPr="00E44BBD">
        <w:rPr>
          <w:lang w:eastAsia="en-US"/>
        </w:rPr>
        <w:t>локальний кошторис з розрахунками одиничної вартості;</w:t>
      </w:r>
    </w:p>
    <w:p w14:paraId="04CEB335" w14:textId="77777777" w:rsidR="007048EF" w:rsidRPr="00E44BBD" w:rsidRDefault="007048EF" w:rsidP="00C616B1">
      <w:pPr>
        <w:widowControl w:val="0"/>
        <w:numPr>
          <w:ilvl w:val="0"/>
          <w:numId w:val="35"/>
        </w:numPr>
        <w:suppressAutoHyphens/>
        <w:autoSpaceDE w:val="0"/>
        <w:autoSpaceDN w:val="0"/>
        <w:adjustRightInd w:val="0"/>
        <w:jc w:val="both"/>
        <w:rPr>
          <w:lang w:eastAsia="en-US"/>
        </w:rPr>
      </w:pPr>
      <w:r w:rsidRPr="00E44BBD">
        <w:rPr>
          <w:lang w:eastAsia="en-US"/>
        </w:rPr>
        <w:t>дефектний акт;</w:t>
      </w:r>
    </w:p>
    <w:p w14:paraId="08BDBBC5" w14:textId="77777777" w:rsidR="007048EF" w:rsidRPr="00E44BBD" w:rsidRDefault="007048EF" w:rsidP="00C616B1">
      <w:pPr>
        <w:widowControl w:val="0"/>
        <w:numPr>
          <w:ilvl w:val="0"/>
          <w:numId w:val="35"/>
        </w:numPr>
        <w:suppressAutoHyphens/>
        <w:autoSpaceDE w:val="0"/>
        <w:autoSpaceDN w:val="0"/>
        <w:adjustRightInd w:val="0"/>
        <w:jc w:val="both"/>
        <w:rPr>
          <w:lang w:eastAsia="en-US"/>
        </w:rPr>
      </w:pPr>
      <w:r w:rsidRPr="00E44BBD">
        <w:rPr>
          <w:lang w:eastAsia="en-US"/>
        </w:rPr>
        <w:t>пояснювальна записка;</w:t>
      </w:r>
    </w:p>
    <w:p w14:paraId="71D91AED" w14:textId="77777777" w:rsidR="007048EF" w:rsidRPr="00E44BBD" w:rsidRDefault="007048EF" w:rsidP="00C616B1">
      <w:pPr>
        <w:widowControl w:val="0"/>
        <w:numPr>
          <w:ilvl w:val="0"/>
          <w:numId w:val="35"/>
        </w:numPr>
        <w:suppressAutoHyphens/>
        <w:autoSpaceDE w:val="0"/>
        <w:autoSpaceDN w:val="0"/>
        <w:adjustRightInd w:val="0"/>
        <w:jc w:val="both"/>
        <w:rPr>
          <w:lang w:eastAsia="en-US"/>
        </w:rPr>
      </w:pPr>
      <w:r w:rsidRPr="00E44BBD">
        <w:rPr>
          <w:lang w:eastAsia="en-US"/>
        </w:rPr>
        <w:t>підсумкова відомість ресурсів;</w:t>
      </w:r>
    </w:p>
    <w:p w14:paraId="30EAF64D" w14:textId="77777777" w:rsidR="007048EF" w:rsidRPr="00E44BBD" w:rsidRDefault="007048EF" w:rsidP="00C616B1">
      <w:pPr>
        <w:widowControl w:val="0"/>
        <w:numPr>
          <w:ilvl w:val="0"/>
          <w:numId w:val="35"/>
        </w:numPr>
        <w:suppressAutoHyphens/>
        <w:autoSpaceDE w:val="0"/>
        <w:autoSpaceDN w:val="0"/>
        <w:adjustRightInd w:val="0"/>
        <w:jc w:val="both"/>
        <w:rPr>
          <w:lang w:eastAsia="en-US"/>
        </w:rPr>
      </w:pPr>
      <w:r w:rsidRPr="00E44BBD">
        <w:rPr>
          <w:lang w:eastAsia="en-US"/>
        </w:rPr>
        <w:t>розрахунок загальновиробничих витрат;</w:t>
      </w:r>
    </w:p>
    <w:p w14:paraId="40F7B9B8" w14:textId="77777777" w:rsidR="007048EF" w:rsidRPr="00E44BBD" w:rsidRDefault="007048EF" w:rsidP="00C616B1">
      <w:pPr>
        <w:widowControl w:val="0"/>
        <w:numPr>
          <w:ilvl w:val="0"/>
          <w:numId w:val="35"/>
        </w:numPr>
        <w:suppressAutoHyphens/>
        <w:autoSpaceDE w:val="0"/>
        <w:autoSpaceDN w:val="0"/>
        <w:adjustRightInd w:val="0"/>
        <w:jc w:val="both"/>
        <w:rPr>
          <w:lang w:eastAsia="en-US"/>
        </w:rPr>
      </w:pPr>
      <w:r w:rsidRPr="00E44BBD">
        <w:rPr>
          <w:lang w:eastAsia="en-US"/>
        </w:rPr>
        <w:t>об’єктний кошторис; тощо</w:t>
      </w:r>
    </w:p>
    <w:p w14:paraId="7A9CA833" w14:textId="77777777" w:rsidR="007048EF" w:rsidRPr="00E44BBD" w:rsidRDefault="007048EF" w:rsidP="00C616B1">
      <w:pPr>
        <w:widowControl w:val="0"/>
        <w:suppressAutoHyphens/>
        <w:jc w:val="both"/>
        <w:rPr>
          <w:lang w:eastAsia="zh-CN"/>
        </w:rPr>
      </w:pPr>
      <w:r w:rsidRPr="00E44BBD">
        <w:rPr>
          <w:lang w:eastAsia="zh-CN"/>
        </w:rPr>
        <w:t>Розрахунки договірної ціни на надання послуг за предметом закупівлі повинні бути розроблені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розроблених у відповідності з вимогами Настанови з урахуванням останніх змін в галузевих стандартах з ціноутворення. Документи мають бути подані Учасником в складі пропозиції шляхом завантаження в систему у вигляді окремого електронного файлу в форматі «</w:t>
      </w:r>
      <w:proofErr w:type="spellStart"/>
      <w:r w:rsidRPr="00E44BBD">
        <w:rPr>
          <w:lang w:eastAsia="zh-CN"/>
        </w:rPr>
        <w:t>pdf</w:t>
      </w:r>
      <w:proofErr w:type="spellEnd"/>
      <w:r w:rsidRPr="00E44BBD">
        <w:rPr>
          <w:lang w:eastAsia="zh-CN"/>
        </w:rPr>
        <w:t>».</w:t>
      </w:r>
    </w:p>
    <w:p w14:paraId="66ED9CFE" w14:textId="77777777" w:rsidR="007048EF" w:rsidRPr="00E44BBD" w:rsidRDefault="007048EF" w:rsidP="00C616B1">
      <w:pPr>
        <w:suppressAutoHyphens/>
        <w:jc w:val="both"/>
        <w:rPr>
          <w:lang w:eastAsia="ar-SA"/>
        </w:rPr>
      </w:pPr>
      <w:r w:rsidRPr="00E44BBD">
        <w:rPr>
          <w:lang w:eastAsia="ar-SA"/>
        </w:rPr>
        <w:t xml:space="preserve">У разі невідповідності інформації, зазначеної у вищевказаних документах нормам </w:t>
      </w:r>
      <w:r w:rsidRPr="00E44BBD">
        <w:rPr>
          <w:lang w:eastAsia="en-US"/>
        </w:rPr>
        <w:t>Настанови з визначення вартості будівництва</w:t>
      </w:r>
      <w:r w:rsidRPr="00E44BBD">
        <w:rPr>
          <w:lang w:eastAsia="ar-SA"/>
        </w:rPr>
        <w:t xml:space="preserve"> та технічним вимогам, встановленим замовником у Додатку3 до тендерної документації, пропозиція буде відхилена Замовником згідно п.п.2 п.44 Особливостей.</w:t>
      </w:r>
    </w:p>
    <w:p w14:paraId="44ACAED7" w14:textId="77777777" w:rsidR="007048EF" w:rsidRPr="00E44BBD" w:rsidRDefault="007048EF" w:rsidP="00CB6FB7">
      <w:pPr>
        <w:jc w:val="both"/>
        <w:rPr>
          <w:rFonts w:eastAsia="NSimSun"/>
          <w:color w:val="000000"/>
          <w:kern w:val="2"/>
          <w:lang w:eastAsia="zh-CN" w:bidi="hi-IN"/>
        </w:rPr>
      </w:pPr>
    </w:p>
    <w:p w14:paraId="2FBC3D88" w14:textId="77777777" w:rsidR="007048EF" w:rsidRPr="00E44BBD" w:rsidRDefault="007048EF" w:rsidP="00CB6FB7">
      <w:pPr>
        <w:jc w:val="center"/>
        <w:rPr>
          <w:color w:val="000000"/>
          <w:lang w:eastAsia="en-US"/>
        </w:rPr>
      </w:pPr>
      <w:r w:rsidRPr="00E44BBD">
        <w:t xml:space="preserve">ДИСЛОКАЦІЯ </w:t>
      </w:r>
      <w:r w:rsidRPr="00E44BBD">
        <w:rPr>
          <w:color w:val="000000"/>
          <w:lang w:eastAsia="en-US"/>
        </w:rPr>
        <w:t xml:space="preserve">СИСТЕМ ВУЛИЧНОГО ОСВІТЛЕННЯ </w:t>
      </w:r>
      <w:r w:rsidRPr="00E44BBD">
        <w:rPr>
          <w:rFonts w:cs="Courier New"/>
          <w:bCs/>
        </w:rPr>
        <w:t>СОЛОНИЦІВСЬКОЇ</w:t>
      </w:r>
      <w:r w:rsidRPr="00E44BBD">
        <w:rPr>
          <w:bCs/>
          <w:lang w:eastAsia="uk-UA"/>
        </w:rPr>
        <w:t xml:space="preserve"> СЕЛИЩНОЇ РАДИ ДЛЯ </w:t>
      </w:r>
      <w:r w:rsidRPr="00E44BBD">
        <w:rPr>
          <w:color w:val="000000"/>
          <w:lang w:eastAsia="en-US"/>
        </w:rPr>
        <w:t>ТЕХНІЧНОГО ОБСЛУГОВУВАННЯ</w:t>
      </w:r>
    </w:p>
    <w:p w14:paraId="6391528F" w14:textId="77777777" w:rsidR="007048EF" w:rsidRDefault="007048EF" w:rsidP="00CB6FB7">
      <w:pPr>
        <w:jc w:val="center"/>
        <w:rPr>
          <w:color w:val="00000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820"/>
        <w:gridCol w:w="3260"/>
      </w:tblGrid>
      <w:tr w:rsidR="00025774" w:rsidRPr="00D3664B" w14:paraId="580C8EC1" w14:textId="77777777" w:rsidTr="00B163B4">
        <w:trPr>
          <w:trHeight w:val="783"/>
        </w:trPr>
        <w:tc>
          <w:tcPr>
            <w:tcW w:w="1809" w:type="dxa"/>
          </w:tcPr>
          <w:p w14:paraId="3652AB3A" w14:textId="77777777" w:rsidR="00025774" w:rsidRPr="00D3664B" w:rsidRDefault="00025774" w:rsidP="00B163B4">
            <w:pPr>
              <w:widowControl w:val="0"/>
              <w:autoSpaceDE w:val="0"/>
              <w:autoSpaceDN w:val="0"/>
              <w:adjustRightInd w:val="0"/>
              <w:ind w:left="40"/>
              <w:jc w:val="center"/>
              <w:rPr>
                <w:b/>
                <w:lang w:eastAsia="uk-UA"/>
              </w:rPr>
            </w:pPr>
            <w:r w:rsidRPr="00D3664B">
              <w:rPr>
                <w:b/>
                <w:lang w:eastAsia="uk-UA"/>
              </w:rPr>
              <w:t>Тип</w:t>
            </w:r>
          </w:p>
        </w:tc>
        <w:tc>
          <w:tcPr>
            <w:tcW w:w="4820" w:type="dxa"/>
          </w:tcPr>
          <w:p w14:paraId="1C7FAC03" w14:textId="77777777" w:rsidR="00025774" w:rsidRPr="00D3664B" w:rsidRDefault="00025774" w:rsidP="00B163B4">
            <w:pPr>
              <w:widowControl w:val="0"/>
              <w:autoSpaceDE w:val="0"/>
              <w:autoSpaceDN w:val="0"/>
              <w:adjustRightInd w:val="0"/>
              <w:jc w:val="center"/>
              <w:rPr>
                <w:b/>
                <w:lang w:eastAsia="uk-UA"/>
              </w:rPr>
            </w:pPr>
            <w:r w:rsidRPr="00D3664B">
              <w:rPr>
                <w:b/>
                <w:lang w:eastAsia="uk-UA"/>
              </w:rPr>
              <w:t>Назва</w:t>
            </w:r>
          </w:p>
        </w:tc>
        <w:tc>
          <w:tcPr>
            <w:tcW w:w="3260" w:type="dxa"/>
          </w:tcPr>
          <w:p w14:paraId="68F69DB1" w14:textId="77777777" w:rsidR="00025774" w:rsidRPr="00D3664B" w:rsidRDefault="00025774" w:rsidP="00B163B4">
            <w:pPr>
              <w:widowControl w:val="0"/>
              <w:autoSpaceDE w:val="0"/>
              <w:autoSpaceDN w:val="0"/>
              <w:adjustRightInd w:val="0"/>
              <w:jc w:val="center"/>
              <w:rPr>
                <w:b/>
              </w:rPr>
            </w:pPr>
            <w:r w:rsidRPr="00D3664B">
              <w:rPr>
                <w:b/>
              </w:rPr>
              <w:t>Орієнтовна протяжність, км</w:t>
            </w:r>
          </w:p>
        </w:tc>
      </w:tr>
      <w:tr w:rsidR="00025774" w:rsidRPr="00282AAC" w14:paraId="16ACD433" w14:textId="77777777" w:rsidTr="00B163B4">
        <w:trPr>
          <w:trHeight w:val="312"/>
        </w:trPr>
        <w:tc>
          <w:tcPr>
            <w:tcW w:w="1809" w:type="dxa"/>
            <w:shd w:val="clear" w:color="auto" w:fill="auto"/>
          </w:tcPr>
          <w:p w14:paraId="74CD5AD3" w14:textId="77777777" w:rsidR="00025774" w:rsidRPr="00282AAC" w:rsidRDefault="00025774" w:rsidP="00B163B4">
            <w:pPr>
              <w:widowControl w:val="0"/>
              <w:autoSpaceDE w:val="0"/>
              <w:autoSpaceDN w:val="0"/>
              <w:adjustRightInd w:val="0"/>
              <w:ind w:left="40"/>
            </w:pPr>
            <w:proofErr w:type="spellStart"/>
            <w:r w:rsidRPr="00282AAC">
              <w:rPr>
                <w:shd w:val="clear" w:color="auto" w:fill="FFFFFF"/>
                <w:lang w:val="ru-RU"/>
              </w:rPr>
              <w:t>Вуличн</w:t>
            </w:r>
            <w:proofErr w:type="spellEnd"/>
            <w:r w:rsidRPr="00282AAC">
              <w:rPr>
                <w:shd w:val="clear" w:color="auto" w:fill="FFFFFF"/>
              </w:rPr>
              <w:t xml:space="preserve">е </w:t>
            </w:r>
            <w:proofErr w:type="spellStart"/>
            <w:r w:rsidRPr="00282AAC">
              <w:rPr>
                <w:shd w:val="clear" w:color="auto" w:fill="FFFFFF"/>
                <w:lang w:val="ru-RU"/>
              </w:rPr>
              <w:t>освітлення</w:t>
            </w:r>
            <w:proofErr w:type="spellEnd"/>
          </w:p>
        </w:tc>
        <w:tc>
          <w:tcPr>
            <w:tcW w:w="4820" w:type="dxa"/>
            <w:shd w:val="clear" w:color="auto" w:fill="auto"/>
          </w:tcPr>
          <w:p w14:paraId="05225342" w14:textId="77777777" w:rsidR="00025774" w:rsidRPr="00934434" w:rsidRDefault="00025774" w:rsidP="00B163B4">
            <w:pPr>
              <w:widowControl w:val="0"/>
              <w:autoSpaceDE w:val="0"/>
              <w:autoSpaceDN w:val="0"/>
              <w:adjustRightInd w:val="0"/>
              <w:jc w:val="both"/>
            </w:pPr>
            <w:r w:rsidRPr="00934434">
              <w:t xml:space="preserve">с-ще Солоницівка, вул. Сумський Шлях, вул. Травнева, вул. Шевченка, вул. Бузкова, вул. Залізничників, </w:t>
            </w:r>
            <w:proofErr w:type="spellStart"/>
            <w:r w:rsidRPr="00934434">
              <w:t>пров</w:t>
            </w:r>
            <w:proofErr w:type="spellEnd"/>
            <w:r w:rsidRPr="00934434">
              <w:t xml:space="preserve">. Травневий, </w:t>
            </w:r>
            <w:proofErr w:type="spellStart"/>
            <w:r w:rsidRPr="00934434">
              <w:t>пров</w:t>
            </w:r>
            <w:proofErr w:type="spellEnd"/>
            <w:r w:rsidRPr="00934434">
              <w:t>. Бузковий</w:t>
            </w:r>
          </w:p>
        </w:tc>
        <w:tc>
          <w:tcPr>
            <w:tcW w:w="3260" w:type="dxa"/>
            <w:shd w:val="clear" w:color="auto" w:fill="auto"/>
          </w:tcPr>
          <w:p w14:paraId="10E0AF2C" w14:textId="77777777" w:rsidR="00025774" w:rsidRPr="005A5257" w:rsidRDefault="00025774" w:rsidP="00B163B4">
            <w:pPr>
              <w:widowControl w:val="0"/>
              <w:autoSpaceDE w:val="0"/>
              <w:autoSpaceDN w:val="0"/>
              <w:adjustRightInd w:val="0"/>
              <w:jc w:val="center"/>
              <w:rPr>
                <w:highlight w:val="yellow"/>
              </w:rPr>
            </w:pPr>
            <w:r w:rsidRPr="005A5257">
              <w:t>12,946</w:t>
            </w:r>
          </w:p>
        </w:tc>
      </w:tr>
      <w:tr w:rsidR="00025774" w:rsidRPr="00282AAC" w14:paraId="3EA4257B" w14:textId="77777777" w:rsidTr="00B163B4">
        <w:trPr>
          <w:trHeight w:val="954"/>
        </w:trPr>
        <w:tc>
          <w:tcPr>
            <w:tcW w:w="1809" w:type="dxa"/>
            <w:shd w:val="clear" w:color="auto" w:fill="auto"/>
          </w:tcPr>
          <w:p w14:paraId="7F555841" w14:textId="77777777" w:rsidR="00025774" w:rsidRPr="00282AAC" w:rsidRDefault="00025774" w:rsidP="00B163B4">
            <w:pPr>
              <w:widowControl w:val="0"/>
              <w:autoSpaceDE w:val="0"/>
              <w:autoSpaceDN w:val="0"/>
              <w:adjustRightInd w:val="0"/>
              <w:ind w:left="40"/>
            </w:pPr>
            <w:proofErr w:type="spellStart"/>
            <w:r w:rsidRPr="00282AAC">
              <w:rPr>
                <w:shd w:val="clear" w:color="auto" w:fill="FFFFFF"/>
                <w:lang w:val="ru-RU"/>
              </w:rPr>
              <w:t>Вуличн</w:t>
            </w:r>
            <w:proofErr w:type="spellEnd"/>
            <w:r w:rsidRPr="00282AAC">
              <w:rPr>
                <w:shd w:val="clear" w:color="auto" w:fill="FFFFFF"/>
              </w:rPr>
              <w:t xml:space="preserve">е </w:t>
            </w:r>
            <w:proofErr w:type="spellStart"/>
            <w:r w:rsidRPr="00282AAC">
              <w:rPr>
                <w:shd w:val="clear" w:color="auto" w:fill="FFFFFF"/>
                <w:lang w:val="ru-RU"/>
              </w:rPr>
              <w:t>освітлення</w:t>
            </w:r>
            <w:proofErr w:type="spellEnd"/>
          </w:p>
        </w:tc>
        <w:tc>
          <w:tcPr>
            <w:tcW w:w="4820" w:type="dxa"/>
            <w:shd w:val="clear" w:color="auto" w:fill="auto"/>
          </w:tcPr>
          <w:p w14:paraId="0827AA81" w14:textId="77777777" w:rsidR="00025774" w:rsidRPr="004508AB" w:rsidRDefault="00025774" w:rsidP="00B163B4">
            <w:pPr>
              <w:widowControl w:val="0"/>
              <w:autoSpaceDE w:val="0"/>
              <w:autoSpaceDN w:val="0"/>
              <w:adjustRightInd w:val="0"/>
              <w:jc w:val="both"/>
            </w:pPr>
            <w:r w:rsidRPr="004508AB">
              <w:t xml:space="preserve">Харківська обл., Харківський район, с. Польова, вул. Волошкова, вул. Пролетарська, вул. </w:t>
            </w:r>
            <w:proofErr w:type="spellStart"/>
            <w:r w:rsidRPr="004508AB">
              <w:t>Гіївка</w:t>
            </w:r>
            <w:proofErr w:type="spellEnd"/>
          </w:p>
        </w:tc>
        <w:tc>
          <w:tcPr>
            <w:tcW w:w="3260" w:type="dxa"/>
            <w:shd w:val="clear" w:color="auto" w:fill="auto"/>
          </w:tcPr>
          <w:p w14:paraId="74C4D81F" w14:textId="77777777" w:rsidR="00025774" w:rsidRPr="005A5257" w:rsidRDefault="00025774" w:rsidP="00B163B4">
            <w:pPr>
              <w:widowControl w:val="0"/>
              <w:autoSpaceDE w:val="0"/>
              <w:autoSpaceDN w:val="0"/>
              <w:adjustRightInd w:val="0"/>
              <w:jc w:val="center"/>
            </w:pPr>
            <w:r>
              <w:t>1,35</w:t>
            </w:r>
          </w:p>
        </w:tc>
      </w:tr>
      <w:tr w:rsidR="00025774" w:rsidRPr="00282AAC" w14:paraId="2A5DE2BD" w14:textId="77777777" w:rsidTr="00B163B4">
        <w:trPr>
          <w:trHeight w:val="302"/>
        </w:trPr>
        <w:tc>
          <w:tcPr>
            <w:tcW w:w="1809" w:type="dxa"/>
            <w:shd w:val="clear" w:color="auto" w:fill="auto"/>
          </w:tcPr>
          <w:p w14:paraId="3A3EC237" w14:textId="77777777" w:rsidR="00025774" w:rsidRPr="00282AAC" w:rsidRDefault="00025774" w:rsidP="00B163B4">
            <w:pPr>
              <w:widowControl w:val="0"/>
              <w:autoSpaceDE w:val="0"/>
              <w:autoSpaceDN w:val="0"/>
              <w:adjustRightInd w:val="0"/>
              <w:ind w:left="40"/>
              <w:rPr>
                <w:shd w:val="clear" w:color="auto" w:fill="FFFFFF"/>
                <w:lang w:val="ru-RU"/>
              </w:rPr>
            </w:pPr>
            <w:proofErr w:type="spellStart"/>
            <w:r w:rsidRPr="00282AAC">
              <w:rPr>
                <w:shd w:val="clear" w:color="auto" w:fill="FFFFFF"/>
                <w:lang w:val="ru-RU"/>
              </w:rPr>
              <w:t>Вуличн</w:t>
            </w:r>
            <w:proofErr w:type="spellEnd"/>
            <w:r w:rsidRPr="00282AAC">
              <w:rPr>
                <w:shd w:val="clear" w:color="auto" w:fill="FFFFFF"/>
              </w:rPr>
              <w:t xml:space="preserve">е </w:t>
            </w:r>
            <w:proofErr w:type="spellStart"/>
            <w:r w:rsidRPr="00282AAC">
              <w:rPr>
                <w:shd w:val="clear" w:color="auto" w:fill="FFFFFF"/>
                <w:lang w:val="ru-RU"/>
              </w:rPr>
              <w:t>освітлення</w:t>
            </w:r>
            <w:proofErr w:type="spellEnd"/>
          </w:p>
        </w:tc>
        <w:tc>
          <w:tcPr>
            <w:tcW w:w="4820" w:type="dxa"/>
            <w:shd w:val="clear" w:color="auto" w:fill="auto"/>
          </w:tcPr>
          <w:p w14:paraId="14AD8C5A" w14:textId="77777777" w:rsidR="00025774" w:rsidRPr="004508AB" w:rsidRDefault="00025774" w:rsidP="00B163B4">
            <w:pPr>
              <w:widowControl w:val="0"/>
              <w:autoSpaceDE w:val="0"/>
              <w:autoSpaceDN w:val="0"/>
              <w:adjustRightInd w:val="0"/>
              <w:jc w:val="both"/>
            </w:pPr>
            <w:r w:rsidRPr="004508AB">
              <w:t xml:space="preserve">Харківська обл., Харківський район, с-ще Вільшани, вул. Царська, вул. </w:t>
            </w:r>
            <w:r w:rsidRPr="004508AB">
              <w:rPr>
                <w:rFonts w:eastAsia="Times New Roman"/>
              </w:rPr>
              <w:t>Семена Ковалевського</w:t>
            </w:r>
            <w:r w:rsidRPr="004508AB">
              <w:t xml:space="preserve">, вул. Садова, вул. Миколаївська, вул. Світла, вул. Сонячна, вул. Гончаренко, вул. </w:t>
            </w:r>
            <w:proofErr w:type="spellStart"/>
            <w:r w:rsidRPr="004508AB">
              <w:t>Валківська</w:t>
            </w:r>
            <w:proofErr w:type="spellEnd"/>
            <w:r w:rsidRPr="004508AB">
              <w:t xml:space="preserve">, вул. </w:t>
            </w:r>
            <w:proofErr w:type="spellStart"/>
            <w:r w:rsidRPr="004508AB">
              <w:t>Григорішина</w:t>
            </w:r>
            <w:proofErr w:type="spellEnd"/>
            <w:r w:rsidRPr="004508AB">
              <w:t xml:space="preserve">, вул. </w:t>
            </w:r>
            <w:proofErr w:type="spellStart"/>
            <w:r w:rsidRPr="004508AB">
              <w:t>Казакевича</w:t>
            </w:r>
            <w:proofErr w:type="spellEnd"/>
            <w:r w:rsidRPr="004508AB">
              <w:t xml:space="preserve">, </w:t>
            </w:r>
            <w:proofErr w:type="spellStart"/>
            <w:r w:rsidRPr="004508AB">
              <w:t>пров</w:t>
            </w:r>
            <w:proofErr w:type="spellEnd"/>
            <w:r w:rsidRPr="004508AB">
              <w:t xml:space="preserve"> Горянський, </w:t>
            </w:r>
            <w:proofErr w:type="spellStart"/>
            <w:r w:rsidRPr="004508AB">
              <w:t>пров</w:t>
            </w:r>
            <w:proofErr w:type="spellEnd"/>
            <w:r w:rsidRPr="004508AB">
              <w:t xml:space="preserve">. </w:t>
            </w:r>
            <w:proofErr w:type="spellStart"/>
            <w:r w:rsidRPr="004508AB">
              <w:t>Карпівський</w:t>
            </w:r>
            <w:proofErr w:type="spellEnd"/>
          </w:p>
        </w:tc>
        <w:tc>
          <w:tcPr>
            <w:tcW w:w="3260" w:type="dxa"/>
            <w:shd w:val="clear" w:color="auto" w:fill="auto"/>
          </w:tcPr>
          <w:p w14:paraId="60EE2066" w14:textId="77777777" w:rsidR="00025774" w:rsidRPr="005A5257" w:rsidRDefault="00025774" w:rsidP="00B163B4">
            <w:pPr>
              <w:widowControl w:val="0"/>
              <w:autoSpaceDE w:val="0"/>
              <w:autoSpaceDN w:val="0"/>
              <w:adjustRightInd w:val="0"/>
              <w:jc w:val="center"/>
            </w:pPr>
            <w:r>
              <w:t>10,30</w:t>
            </w:r>
          </w:p>
        </w:tc>
      </w:tr>
      <w:tr w:rsidR="00025774" w:rsidRPr="00282AAC" w14:paraId="3875DA38" w14:textId="77777777" w:rsidTr="00B163B4">
        <w:trPr>
          <w:trHeight w:val="302"/>
        </w:trPr>
        <w:tc>
          <w:tcPr>
            <w:tcW w:w="1809" w:type="dxa"/>
            <w:shd w:val="clear" w:color="auto" w:fill="auto"/>
          </w:tcPr>
          <w:p w14:paraId="6ED045E6" w14:textId="77777777" w:rsidR="00025774" w:rsidRPr="00282AAC" w:rsidRDefault="00025774" w:rsidP="00B163B4">
            <w:pPr>
              <w:widowControl w:val="0"/>
              <w:autoSpaceDE w:val="0"/>
              <w:autoSpaceDN w:val="0"/>
              <w:adjustRightInd w:val="0"/>
              <w:ind w:left="40"/>
              <w:rPr>
                <w:shd w:val="clear" w:color="auto" w:fill="FFFFFF"/>
                <w:lang w:val="ru-RU"/>
              </w:rPr>
            </w:pPr>
            <w:proofErr w:type="spellStart"/>
            <w:r w:rsidRPr="00282AAC">
              <w:rPr>
                <w:shd w:val="clear" w:color="auto" w:fill="FFFFFF"/>
                <w:lang w:val="ru-RU"/>
              </w:rPr>
              <w:t>Вуличн</w:t>
            </w:r>
            <w:proofErr w:type="spellEnd"/>
            <w:r w:rsidRPr="00282AAC">
              <w:rPr>
                <w:shd w:val="clear" w:color="auto" w:fill="FFFFFF"/>
              </w:rPr>
              <w:t xml:space="preserve">е </w:t>
            </w:r>
            <w:proofErr w:type="spellStart"/>
            <w:r w:rsidRPr="00282AAC">
              <w:rPr>
                <w:shd w:val="clear" w:color="auto" w:fill="FFFFFF"/>
                <w:lang w:val="ru-RU"/>
              </w:rPr>
              <w:t>освітлення</w:t>
            </w:r>
            <w:proofErr w:type="spellEnd"/>
          </w:p>
        </w:tc>
        <w:tc>
          <w:tcPr>
            <w:tcW w:w="4820" w:type="dxa"/>
            <w:shd w:val="clear" w:color="auto" w:fill="auto"/>
          </w:tcPr>
          <w:p w14:paraId="47166F35" w14:textId="77777777" w:rsidR="00025774" w:rsidRPr="00934434" w:rsidRDefault="00025774" w:rsidP="00B163B4">
            <w:pPr>
              <w:widowControl w:val="0"/>
              <w:autoSpaceDE w:val="0"/>
              <w:autoSpaceDN w:val="0"/>
              <w:adjustRightInd w:val="0"/>
              <w:jc w:val="both"/>
            </w:pPr>
            <w:r w:rsidRPr="00934434">
              <w:t>Харківська обл., Харківський район, с. Протопопівка, вул. Центральна</w:t>
            </w:r>
          </w:p>
        </w:tc>
        <w:tc>
          <w:tcPr>
            <w:tcW w:w="3260" w:type="dxa"/>
            <w:shd w:val="clear" w:color="auto" w:fill="auto"/>
          </w:tcPr>
          <w:p w14:paraId="42B51866" w14:textId="77777777" w:rsidR="00025774" w:rsidRPr="00601CE8" w:rsidRDefault="00025774" w:rsidP="00B163B4">
            <w:pPr>
              <w:widowControl w:val="0"/>
              <w:autoSpaceDE w:val="0"/>
              <w:autoSpaceDN w:val="0"/>
              <w:adjustRightInd w:val="0"/>
              <w:jc w:val="center"/>
            </w:pPr>
            <w:r>
              <w:t>3,0</w:t>
            </w:r>
          </w:p>
        </w:tc>
      </w:tr>
      <w:tr w:rsidR="00025774" w:rsidRPr="00282AAC" w14:paraId="2F169456" w14:textId="77777777" w:rsidTr="00B163B4">
        <w:trPr>
          <w:trHeight w:val="302"/>
        </w:trPr>
        <w:tc>
          <w:tcPr>
            <w:tcW w:w="1809" w:type="dxa"/>
            <w:shd w:val="clear" w:color="auto" w:fill="auto"/>
          </w:tcPr>
          <w:p w14:paraId="1C417608" w14:textId="77777777" w:rsidR="00025774" w:rsidRPr="00282AAC" w:rsidRDefault="00025774" w:rsidP="00B163B4">
            <w:pPr>
              <w:widowControl w:val="0"/>
              <w:autoSpaceDE w:val="0"/>
              <w:autoSpaceDN w:val="0"/>
              <w:adjustRightInd w:val="0"/>
              <w:ind w:left="40"/>
              <w:rPr>
                <w:shd w:val="clear" w:color="auto" w:fill="FFFFFF"/>
                <w:lang w:val="ru-RU"/>
              </w:rPr>
            </w:pPr>
            <w:proofErr w:type="spellStart"/>
            <w:r w:rsidRPr="00282AAC">
              <w:rPr>
                <w:shd w:val="clear" w:color="auto" w:fill="FFFFFF"/>
                <w:lang w:val="ru-RU"/>
              </w:rPr>
              <w:t>Вуличн</w:t>
            </w:r>
            <w:proofErr w:type="spellEnd"/>
            <w:r w:rsidRPr="00282AAC">
              <w:rPr>
                <w:shd w:val="clear" w:color="auto" w:fill="FFFFFF"/>
              </w:rPr>
              <w:t xml:space="preserve">е </w:t>
            </w:r>
            <w:proofErr w:type="spellStart"/>
            <w:r w:rsidRPr="00282AAC">
              <w:rPr>
                <w:shd w:val="clear" w:color="auto" w:fill="FFFFFF"/>
                <w:lang w:val="ru-RU"/>
              </w:rPr>
              <w:t>освітлення</w:t>
            </w:r>
            <w:proofErr w:type="spellEnd"/>
          </w:p>
        </w:tc>
        <w:tc>
          <w:tcPr>
            <w:tcW w:w="4820" w:type="dxa"/>
            <w:shd w:val="clear" w:color="auto" w:fill="auto"/>
          </w:tcPr>
          <w:p w14:paraId="1659C2A9" w14:textId="77777777" w:rsidR="00025774" w:rsidRPr="00934434" w:rsidRDefault="00025774" w:rsidP="00B163B4">
            <w:pPr>
              <w:widowControl w:val="0"/>
              <w:autoSpaceDE w:val="0"/>
              <w:autoSpaceDN w:val="0"/>
              <w:adjustRightInd w:val="0"/>
              <w:jc w:val="both"/>
            </w:pPr>
            <w:r w:rsidRPr="00934434">
              <w:t>Харківська обл., Харківський район, с. В</w:t>
            </w:r>
            <w:r w:rsidRPr="00934434">
              <w:rPr>
                <w:lang w:val="ru-RU"/>
              </w:rPr>
              <w:t>’</w:t>
            </w:r>
            <w:proofErr w:type="spellStart"/>
            <w:r w:rsidRPr="00934434">
              <w:t>язове</w:t>
            </w:r>
            <w:proofErr w:type="spellEnd"/>
            <w:r w:rsidRPr="00934434">
              <w:t xml:space="preserve">, </w:t>
            </w:r>
            <w:proofErr w:type="spellStart"/>
            <w:r w:rsidRPr="00934434">
              <w:t>вул</w:t>
            </w:r>
            <w:proofErr w:type="spellEnd"/>
            <w:r w:rsidRPr="00934434">
              <w:t xml:space="preserve"> </w:t>
            </w:r>
            <w:r w:rsidRPr="00D17CEB">
              <w:rPr>
                <w:rFonts w:eastAsia="Times New Roman"/>
                <w:iCs/>
              </w:rPr>
              <w:t>Дубова</w:t>
            </w:r>
            <w:r w:rsidRPr="00934434">
              <w:t>, вул. Шкільна</w:t>
            </w:r>
          </w:p>
        </w:tc>
        <w:tc>
          <w:tcPr>
            <w:tcW w:w="3260" w:type="dxa"/>
            <w:shd w:val="clear" w:color="auto" w:fill="auto"/>
          </w:tcPr>
          <w:p w14:paraId="0C8D9840" w14:textId="77777777" w:rsidR="00025774" w:rsidRPr="00601CE8" w:rsidRDefault="00025774" w:rsidP="00B163B4">
            <w:pPr>
              <w:widowControl w:val="0"/>
              <w:autoSpaceDE w:val="0"/>
              <w:autoSpaceDN w:val="0"/>
              <w:adjustRightInd w:val="0"/>
              <w:jc w:val="center"/>
              <w:rPr>
                <w:lang w:val="en-US"/>
              </w:rPr>
            </w:pPr>
            <w:r>
              <w:rPr>
                <w:lang w:val="en-US"/>
              </w:rPr>
              <w:t>2</w:t>
            </w:r>
            <w:r>
              <w:t>,</w:t>
            </w:r>
            <w:r>
              <w:rPr>
                <w:lang w:val="en-US"/>
              </w:rPr>
              <w:t>0</w:t>
            </w:r>
          </w:p>
        </w:tc>
      </w:tr>
    </w:tbl>
    <w:p w14:paraId="42AB8088" w14:textId="77777777" w:rsidR="00025774" w:rsidRDefault="00025774" w:rsidP="00CB6FB7">
      <w:pPr>
        <w:jc w:val="center"/>
        <w:rPr>
          <w:color w:val="000000"/>
          <w:lang w:eastAsia="en-US"/>
        </w:rPr>
      </w:pPr>
    </w:p>
    <w:p w14:paraId="59ADC198" w14:textId="77777777" w:rsidR="00025774" w:rsidRDefault="00025774" w:rsidP="00CB6FB7">
      <w:pPr>
        <w:jc w:val="center"/>
        <w:rPr>
          <w:color w:val="000000"/>
          <w:lang w:eastAsia="en-US"/>
        </w:rPr>
      </w:pPr>
    </w:p>
    <w:p w14:paraId="14774E1E" w14:textId="77777777" w:rsidR="00025774" w:rsidRPr="00E44BBD" w:rsidRDefault="00025774" w:rsidP="00CB6FB7">
      <w:pPr>
        <w:jc w:val="center"/>
        <w:rPr>
          <w:color w:val="000000"/>
          <w:lang w:eastAsia="en-US"/>
        </w:rPr>
      </w:pPr>
    </w:p>
    <w:p w14:paraId="3F59AF75" w14:textId="77777777" w:rsidR="007048EF" w:rsidRPr="00E44BBD" w:rsidRDefault="007048EF" w:rsidP="00CB6FB7">
      <w:pPr>
        <w:jc w:val="center"/>
        <w:rPr>
          <w:b/>
          <w:color w:val="000000"/>
        </w:rPr>
      </w:pPr>
    </w:p>
    <w:p w14:paraId="6EACFC15" w14:textId="77777777" w:rsidR="007048EF" w:rsidRPr="00BB3AEA" w:rsidRDefault="007048EF" w:rsidP="00BB3AEA">
      <w:pPr>
        <w:widowControl w:val="0"/>
        <w:jc w:val="both"/>
        <w:rPr>
          <w:i/>
          <w:iCs/>
          <w:sz w:val="20"/>
          <w:szCs w:val="20"/>
        </w:rPr>
      </w:pPr>
      <w:r w:rsidRPr="00E44BBD">
        <w:rPr>
          <w:i/>
          <w:iCs/>
          <w:sz w:val="20"/>
          <w:szCs w:val="20"/>
          <w:u w:val="single"/>
          <w:lang w:eastAsia="ar-SA"/>
        </w:rPr>
        <w:t xml:space="preserve">Примітки. </w:t>
      </w:r>
      <w:r w:rsidRPr="00E44BBD">
        <w:rPr>
          <w:i/>
          <w:iCs/>
          <w:sz w:val="20"/>
          <w:szCs w:val="20"/>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 тендерна пропозиція не відповідає умовам технічної специфікації та іншим вимогам щодо предмета закупівлі тендерної документації. Тобто, якщо учасником процедури</w:t>
      </w:r>
      <w:r w:rsidRPr="00BB3AEA">
        <w:rPr>
          <w:i/>
          <w:iCs/>
          <w:sz w:val="20"/>
          <w:szCs w:val="20"/>
        </w:rPr>
        <w:t xml:space="preserve"> закупівлі не надано чи надано документи, передбачені додатком 3 цієї тендерної документації не в повному обсязі та/або які містять помилки, замовник відхиляє таку тендерну пропозицію.</w:t>
      </w:r>
    </w:p>
    <w:p w14:paraId="7D4FB6FF" w14:textId="77777777" w:rsidR="007048EF" w:rsidRPr="00BB3AEA" w:rsidRDefault="007048EF" w:rsidP="00BB3AEA">
      <w:pPr>
        <w:widowControl w:val="0"/>
        <w:jc w:val="both"/>
        <w:rPr>
          <w:i/>
          <w:iCs/>
          <w:sz w:val="20"/>
          <w:szCs w:val="20"/>
        </w:rPr>
      </w:pPr>
      <w:r w:rsidRPr="00BB3AEA">
        <w:rPr>
          <w:i/>
          <w:iCs/>
          <w:sz w:val="20"/>
          <w:szCs w:val="20"/>
        </w:rPr>
        <w:t>Всі вимоги, які перераховані у додатку 3 та п.7 розділу Ш тендерної документації слід вважати, як умови технічних, якісних та кількісних характеристик предмета закупівлі.</w:t>
      </w:r>
    </w:p>
    <w:p w14:paraId="762C6120" w14:textId="77777777" w:rsidR="007048EF" w:rsidRPr="00BB3AEA" w:rsidRDefault="007048EF" w:rsidP="00BB3AEA">
      <w:pPr>
        <w:widowControl w:val="0"/>
        <w:jc w:val="both"/>
        <w:rPr>
          <w:i/>
          <w:iCs/>
          <w:sz w:val="20"/>
          <w:szCs w:val="20"/>
        </w:rPr>
      </w:pPr>
      <w:r w:rsidRPr="00BB3AEA">
        <w:rPr>
          <w:i/>
          <w:iCs/>
          <w:sz w:val="20"/>
          <w:szCs w:val="20"/>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виразам «або еквівалент».</w:t>
      </w:r>
    </w:p>
    <w:p w14:paraId="1F96F8A5" w14:textId="77777777" w:rsidR="007048EF" w:rsidRPr="00F07809" w:rsidRDefault="007048EF" w:rsidP="003D099A">
      <w:pPr>
        <w:widowControl w:val="0"/>
        <w:tabs>
          <w:tab w:val="left" w:pos="3828"/>
        </w:tabs>
        <w:rPr>
          <w:i/>
          <w:iCs/>
          <w:color w:val="000000"/>
        </w:rPr>
      </w:pPr>
    </w:p>
    <w:p w14:paraId="7DCD9AB1" w14:textId="77777777" w:rsidR="007048EF" w:rsidRPr="00F07809" w:rsidRDefault="007048EF" w:rsidP="003D099A">
      <w:pPr>
        <w:widowControl w:val="0"/>
        <w:tabs>
          <w:tab w:val="left" w:pos="3828"/>
        </w:tabs>
        <w:rPr>
          <w:i/>
          <w:iCs/>
          <w:color w:val="000000"/>
        </w:rPr>
      </w:pPr>
    </w:p>
    <w:p w14:paraId="53B486D0" w14:textId="77777777" w:rsidR="007048EF" w:rsidRDefault="007048EF" w:rsidP="003D099A">
      <w:pPr>
        <w:widowControl w:val="0"/>
        <w:tabs>
          <w:tab w:val="left" w:pos="3828"/>
        </w:tabs>
        <w:rPr>
          <w:b/>
          <w:bCs/>
          <w:i/>
          <w:color w:val="000000"/>
          <w:kern w:val="32"/>
          <w:lang w:eastAsia="zh-CN"/>
        </w:rPr>
      </w:pPr>
    </w:p>
    <w:p w14:paraId="4AC3F8FF" w14:textId="77777777" w:rsidR="00025774" w:rsidRDefault="00025774" w:rsidP="003D099A">
      <w:pPr>
        <w:widowControl w:val="0"/>
        <w:tabs>
          <w:tab w:val="left" w:pos="3828"/>
        </w:tabs>
        <w:rPr>
          <w:b/>
          <w:bCs/>
          <w:i/>
          <w:color w:val="000000"/>
          <w:kern w:val="32"/>
          <w:lang w:eastAsia="zh-CN"/>
        </w:rPr>
      </w:pPr>
    </w:p>
    <w:p w14:paraId="79A011E5" w14:textId="77777777" w:rsidR="00025774" w:rsidRPr="00F07809" w:rsidRDefault="00025774" w:rsidP="003D099A">
      <w:pPr>
        <w:widowControl w:val="0"/>
        <w:tabs>
          <w:tab w:val="left" w:pos="3828"/>
        </w:tabs>
        <w:rPr>
          <w:b/>
          <w:bCs/>
          <w:i/>
          <w:color w:val="000000"/>
          <w:kern w:val="32"/>
          <w:lang w:eastAsia="zh-CN"/>
        </w:rPr>
      </w:pPr>
    </w:p>
    <w:p w14:paraId="4FA4C5FC" w14:textId="77777777" w:rsidR="007048EF" w:rsidRDefault="007048EF" w:rsidP="00D502F1">
      <w:pPr>
        <w:pStyle w:val="1"/>
        <w:widowControl w:val="0"/>
        <w:spacing w:before="0" w:after="0" w:line="240" w:lineRule="auto"/>
        <w:ind w:left="3828"/>
        <w:jc w:val="right"/>
        <w:rPr>
          <w:rFonts w:ascii="Times New Roman" w:hAnsi="Times New Roman" w:cs="Times New Roman"/>
          <w:bCs/>
          <w:i/>
          <w:color w:val="auto"/>
          <w:kern w:val="2"/>
          <w:sz w:val="22"/>
          <w:szCs w:val="24"/>
          <w:lang w:eastAsia="zh-CN"/>
        </w:rPr>
      </w:pPr>
      <w:bookmarkStart w:id="26" w:name="_Hlk136554449"/>
      <w:bookmarkStart w:id="27" w:name="_Hlk126533942"/>
      <w:r>
        <w:rPr>
          <w:rFonts w:ascii="Times New Roman" w:hAnsi="Times New Roman" w:cs="Times New Roman"/>
          <w:bCs/>
          <w:i/>
          <w:color w:val="auto"/>
          <w:kern w:val="2"/>
          <w:sz w:val="22"/>
          <w:szCs w:val="24"/>
          <w:lang w:eastAsia="zh-CN"/>
        </w:rPr>
        <w:t>Додаток 4 до тендерної документації</w:t>
      </w:r>
    </w:p>
    <w:bookmarkEnd w:id="26"/>
    <w:p w14:paraId="7F4C2803" w14:textId="77777777" w:rsidR="007048EF" w:rsidRDefault="007048EF" w:rsidP="00D502F1">
      <w:pPr>
        <w:jc w:val="both"/>
        <w:rPr>
          <w:sz w:val="22"/>
          <w:szCs w:val="22"/>
        </w:rPr>
      </w:pPr>
    </w:p>
    <w:p w14:paraId="27A808A2" w14:textId="77777777" w:rsidR="007048EF" w:rsidRPr="000F07DF" w:rsidRDefault="007048EF" w:rsidP="00D502F1">
      <w:pPr>
        <w:contextualSpacing/>
        <w:jc w:val="center"/>
      </w:pPr>
      <w:r w:rsidRPr="000F07DF">
        <w:rPr>
          <w:b/>
        </w:rPr>
        <w:t xml:space="preserve">ПРОЕКТ ДОГОВОРУ ПРО ЗАКУПІВЛЮ </w:t>
      </w:r>
    </w:p>
    <w:p w14:paraId="745FE6F8" w14:textId="77777777" w:rsidR="007048EF" w:rsidRDefault="007048EF" w:rsidP="00D502F1">
      <w:pPr>
        <w:contextualSpacing/>
        <w:rPr>
          <w:rFonts w:ascii="Nimbus Roman" w:hAnsi="Nimbus Roman"/>
          <w:b/>
          <w:sz w:val="28"/>
          <w:szCs w:val="28"/>
          <w:lang w:eastAsia="uk-UA"/>
        </w:rPr>
      </w:pPr>
    </w:p>
    <w:p w14:paraId="1E2CBA2C" w14:textId="77777777" w:rsidR="007048EF" w:rsidRPr="00FE02D3" w:rsidRDefault="007048EF" w:rsidP="00FE02D3">
      <w:pPr>
        <w:jc w:val="right"/>
        <w:rPr>
          <w:bCs/>
          <w:i/>
          <w:iCs/>
          <w:sz w:val="22"/>
          <w:szCs w:val="22"/>
          <w:lang w:eastAsia="uk-UA"/>
        </w:rPr>
      </w:pPr>
      <w:r w:rsidRPr="00FE02D3">
        <w:rPr>
          <w:bCs/>
          <w:i/>
          <w:iCs/>
          <w:sz w:val="22"/>
          <w:szCs w:val="22"/>
          <w:lang w:eastAsia="uk-UA"/>
        </w:rPr>
        <w:t>(ВИКЛАДЕНИЙ В ОКРЕМОМУ ФАЙЛІ)</w:t>
      </w:r>
    </w:p>
    <w:bookmarkEnd w:id="27"/>
    <w:p w14:paraId="34EEEA0D" w14:textId="77777777" w:rsidR="007048EF" w:rsidRDefault="007048EF" w:rsidP="00924C87">
      <w:pPr>
        <w:jc w:val="center"/>
        <w:rPr>
          <w:b/>
          <w:sz w:val="22"/>
          <w:szCs w:val="22"/>
          <w:lang w:eastAsia="uk-UA"/>
        </w:rPr>
      </w:pPr>
    </w:p>
    <w:p w14:paraId="4C95B3D0" w14:textId="77777777" w:rsidR="007048EF" w:rsidRDefault="007048EF" w:rsidP="00924C87">
      <w:pPr>
        <w:jc w:val="center"/>
        <w:rPr>
          <w:b/>
          <w:sz w:val="22"/>
          <w:szCs w:val="22"/>
          <w:lang w:eastAsia="uk-UA"/>
        </w:rPr>
      </w:pPr>
    </w:p>
    <w:p w14:paraId="26200A28" w14:textId="77777777" w:rsidR="007048EF" w:rsidRDefault="007048EF" w:rsidP="00924C87">
      <w:pPr>
        <w:jc w:val="center"/>
        <w:rPr>
          <w:b/>
          <w:sz w:val="22"/>
          <w:szCs w:val="22"/>
          <w:lang w:eastAsia="uk-UA"/>
        </w:rPr>
      </w:pPr>
    </w:p>
    <w:p w14:paraId="363260F8" w14:textId="77777777" w:rsidR="007048EF" w:rsidRDefault="007048EF" w:rsidP="00924C87">
      <w:pPr>
        <w:jc w:val="center"/>
        <w:rPr>
          <w:b/>
          <w:sz w:val="22"/>
          <w:szCs w:val="22"/>
          <w:lang w:eastAsia="uk-UA"/>
        </w:rPr>
      </w:pPr>
    </w:p>
    <w:p w14:paraId="45BEEC06" w14:textId="77777777" w:rsidR="007048EF" w:rsidRDefault="007048EF" w:rsidP="00924C87">
      <w:pPr>
        <w:jc w:val="center"/>
        <w:rPr>
          <w:b/>
          <w:sz w:val="22"/>
          <w:szCs w:val="22"/>
          <w:lang w:eastAsia="uk-UA"/>
        </w:rPr>
      </w:pPr>
    </w:p>
    <w:p w14:paraId="05A0E0B9" w14:textId="77777777" w:rsidR="00803EC4" w:rsidRDefault="00803EC4" w:rsidP="00924C87">
      <w:pPr>
        <w:jc w:val="center"/>
        <w:rPr>
          <w:b/>
          <w:sz w:val="22"/>
          <w:szCs w:val="22"/>
          <w:lang w:eastAsia="uk-UA"/>
        </w:rPr>
      </w:pPr>
    </w:p>
    <w:p w14:paraId="17D06992" w14:textId="77777777" w:rsidR="00025774" w:rsidRDefault="00025774" w:rsidP="00924C87">
      <w:pPr>
        <w:jc w:val="center"/>
        <w:rPr>
          <w:b/>
          <w:sz w:val="22"/>
          <w:szCs w:val="22"/>
          <w:lang w:eastAsia="uk-UA"/>
        </w:rPr>
      </w:pPr>
    </w:p>
    <w:p w14:paraId="29E8CBB9" w14:textId="77777777" w:rsidR="007048EF" w:rsidRDefault="007048EF" w:rsidP="00FE02D3">
      <w:pPr>
        <w:pStyle w:val="1"/>
        <w:widowControl w:val="0"/>
        <w:suppressAutoHyphens/>
        <w:spacing w:before="0" w:after="0" w:line="240" w:lineRule="auto"/>
        <w:rPr>
          <w:rFonts w:ascii="Times New Roman" w:hAnsi="Times New Roman" w:cs="Times New Roman"/>
          <w:bCs/>
          <w:i/>
          <w:color w:val="auto"/>
          <w:kern w:val="32"/>
          <w:sz w:val="22"/>
          <w:szCs w:val="24"/>
          <w:lang w:eastAsia="zh-CN"/>
        </w:rPr>
      </w:pPr>
    </w:p>
    <w:p w14:paraId="06450B62" w14:textId="77777777" w:rsidR="00025774" w:rsidRDefault="00025774" w:rsidP="00025774">
      <w:pPr>
        <w:rPr>
          <w:lang w:eastAsia="zh-CN"/>
        </w:rPr>
      </w:pPr>
    </w:p>
    <w:p w14:paraId="1D6E5D6F" w14:textId="77777777" w:rsidR="00025774" w:rsidRPr="00025774" w:rsidRDefault="00025774" w:rsidP="00025774">
      <w:pPr>
        <w:rPr>
          <w:lang w:eastAsia="zh-CN"/>
        </w:rPr>
      </w:pPr>
    </w:p>
    <w:p w14:paraId="62DC3186" w14:textId="77777777" w:rsidR="007048EF" w:rsidRDefault="007048EF" w:rsidP="002D369D">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3464E029" w14:textId="77777777" w:rsidR="007048EF" w:rsidRPr="00E5306A" w:rsidRDefault="007048EF" w:rsidP="002D369D">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r w:rsidRPr="00E5306A">
        <w:rPr>
          <w:rFonts w:ascii="Times New Roman" w:hAnsi="Times New Roman" w:cs="Times New Roman"/>
          <w:bCs/>
          <w:i/>
          <w:color w:val="auto"/>
          <w:kern w:val="32"/>
          <w:sz w:val="22"/>
          <w:szCs w:val="24"/>
          <w:lang w:eastAsia="zh-CN"/>
        </w:rPr>
        <w:t>Додаток 5 до тендерної документації</w:t>
      </w:r>
    </w:p>
    <w:p w14:paraId="1CF84FC0" w14:textId="77777777" w:rsidR="007048EF" w:rsidRPr="00E5306A" w:rsidRDefault="007048EF" w:rsidP="00924C87">
      <w:pPr>
        <w:spacing w:line="276" w:lineRule="auto"/>
        <w:jc w:val="right"/>
        <w:rPr>
          <w:b/>
          <w:i/>
          <w:sz w:val="22"/>
          <w:szCs w:val="22"/>
        </w:rPr>
      </w:pPr>
    </w:p>
    <w:p w14:paraId="7D183DD5" w14:textId="77777777" w:rsidR="007048EF" w:rsidRPr="00E5306A" w:rsidRDefault="007048EF" w:rsidP="00924C87">
      <w:pPr>
        <w:spacing w:line="276" w:lineRule="auto"/>
        <w:jc w:val="right"/>
        <w:rPr>
          <w:b/>
          <w:sz w:val="22"/>
          <w:szCs w:val="22"/>
          <w:lang w:eastAsia="en-US"/>
        </w:rPr>
      </w:pPr>
    </w:p>
    <w:p w14:paraId="2609005A" w14:textId="64C6AFD3" w:rsidR="007048EF" w:rsidRPr="00E5306A" w:rsidRDefault="007048EF" w:rsidP="00924C87">
      <w:pPr>
        <w:spacing w:line="276" w:lineRule="auto"/>
        <w:rPr>
          <w:sz w:val="22"/>
          <w:szCs w:val="22"/>
          <w:lang w:eastAsia="uk-UA"/>
        </w:rPr>
      </w:pPr>
      <w:r w:rsidRPr="00E5306A">
        <w:rPr>
          <w:sz w:val="22"/>
          <w:szCs w:val="22"/>
          <w:lang w:eastAsia="uk-UA"/>
        </w:rPr>
        <w:t>___.___.202</w:t>
      </w:r>
      <w:r w:rsidR="002E3EC3">
        <w:rPr>
          <w:sz w:val="22"/>
          <w:szCs w:val="22"/>
          <w:lang w:eastAsia="uk-UA"/>
        </w:rPr>
        <w:t>4</w:t>
      </w:r>
      <w:r>
        <w:rPr>
          <w:sz w:val="22"/>
          <w:szCs w:val="22"/>
          <w:lang w:eastAsia="uk-UA"/>
        </w:rPr>
        <w:t xml:space="preserve"> </w:t>
      </w:r>
      <w:r w:rsidRPr="00E5306A">
        <w:rPr>
          <w:sz w:val="22"/>
          <w:szCs w:val="22"/>
          <w:lang w:eastAsia="uk-UA"/>
        </w:rPr>
        <w:t>№ ________</w:t>
      </w:r>
    </w:p>
    <w:p w14:paraId="425F4CCB" w14:textId="77777777" w:rsidR="007048EF" w:rsidRPr="00E5306A" w:rsidRDefault="007048EF" w:rsidP="00924C87">
      <w:pPr>
        <w:spacing w:line="276" w:lineRule="auto"/>
        <w:rPr>
          <w:sz w:val="22"/>
          <w:szCs w:val="22"/>
          <w:lang w:eastAsia="uk-UA"/>
        </w:rPr>
      </w:pPr>
    </w:p>
    <w:p w14:paraId="5D11E841" w14:textId="77777777" w:rsidR="007048EF" w:rsidRPr="00E5306A" w:rsidRDefault="007048EF" w:rsidP="00924C87">
      <w:pPr>
        <w:spacing w:line="276" w:lineRule="auto"/>
        <w:rPr>
          <w:sz w:val="22"/>
          <w:szCs w:val="22"/>
          <w:lang w:eastAsia="uk-UA"/>
        </w:rPr>
      </w:pPr>
    </w:p>
    <w:p w14:paraId="1307DDA8" w14:textId="77777777" w:rsidR="007048EF" w:rsidRPr="00E5306A" w:rsidRDefault="007048EF" w:rsidP="00924C87">
      <w:pPr>
        <w:spacing w:line="276" w:lineRule="auto"/>
        <w:rPr>
          <w:sz w:val="22"/>
          <w:szCs w:val="22"/>
          <w:lang w:eastAsia="uk-UA"/>
        </w:rPr>
      </w:pPr>
    </w:p>
    <w:p w14:paraId="2FCF39EB" w14:textId="77777777" w:rsidR="007048EF" w:rsidRPr="008548C6" w:rsidRDefault="007048EF" w:rsidP="00924C87">
      <w:pPr>
        <w:spacing w:line="276" w:lineRule="auto"/>
        <w:jc w:val="center"/>
        <w:rPr>
          <w:sz w:val="22"/>
          <w:szCs w:val="22"/>
          <w:lang w:eastAsia="uk-UA"/>
        </w:rPr>
      </w:pPr>
      <w:r w:rsidRPr="008548C6">
        <w:rPr>
          <w:b/>
          <w:sz w:val="22"/>
          <w:szCs w:val="22"/>
          <w:lang w:eastAsia="uk-UA"/>
        </w:rPr>
        <w:t>Лист-згода з про</w:t>
      </w:r>
      <w:r>
        <w:rPr>
          <w:b/>
          <w:sz w:val="22"/>
          <w:szCs w:val="22"/>
          <w:lang w:eastAsia="uk-UA"/>
        </w:rPr>
        <w:t>е</w:t>
      </w:r>
      <w:r w:rsidRPr="008548C6">
        <w:rPr>
          <w:b/>
          <w:sz w:val="22"/>
          <w:szCs w:val="22"/>
          <w:lang w:eastAsia="uk-UA"/>
        </w:rPr>
        <w:t>ктом договору</w:t>
      </w:r>
    </w:p>
    <w:p w14:paraId="3BEDB594" w14:textId="77777777" w:rsidR="007048EF" w:rsidRPr="008548C6" w:rsidRDefault="007048EF" w:rsidP="00924C87">
      <w:pPr>
        <w:spacing w:line="276" w:lineRule="auto"/>
        <w:rPr>
          <w:sz w:val="22"/>
          <w:szCs w:val="22"/>
          <w:lang w:eastAsia="uk-UA"/>
        </w:rPr>
      </w:pPr>
    </w:p>
    <w:p w14:paraId="295BB400" w14:textId="77777777" w:rsidR="007048EF" w:rsidRPr="001C12CA" w:rsidRDefault="007048EF" w:rsidP="00924C87">
      <w:pPr>
        <w:spacing w:line="276" w:lineRule="auto"/>
        <w:ind w:firstLine="720"/>
        <w:jc w:val="both"/>
        <w:rPr>
          <w:sz w:val="22"/>
          <w:szCs w:val="22"/>
          <w:lang w:eastAsia="uk-UA"/>
        </w:rPr>
      </w:pPr>
      <w:r w:rsidRPr="008548C6">
        <w:rPr>
          <w:b/>
          <w:bCs/>
          <w:i/>
          <w:sz w:val="22"/>
          <w:szCs w:val="22"/>
          <w:u w:val="single"/>
          <w:lang w:eastAsia="uk-UA"/>
        </w:rPr>
        <w:t>[Найменування учасника</w:t>
      </w:r>
      <w:r w:rsidRPr="008548C6">
        <w:rPr>
          <w:b/>
          <w:bCs/>
          <w:i/>
          <w:sz w:val="22"/>
          <w:szCs w:val="22"/>
          <w:lang w:eastAsia="uk-UA"/>
        </w:rPr>
        <w:t>]</w:t>
      </w:r>
      <w:r w:rsidRPr="008548C6">
        <w:rPr>
          <w:sz w:val="22"/>
          <w:szCs w:val="22"/>
          <w:lang w:eastAsia="uk-UA"/>
        </w:rPr>
        <w:t xml:space="preserve"> ознайоми</w:t>
      </w:r>
      <w:r>
        <w:rPr>
          <w:sz w:val="22"/>
          <w:szCs w:val="22"/>
          <w:lang w:eastAsia="uk-UA"/>
        </w:rPr>
        <w:t>в</w:t>
      </w:r>
      <w:r w:rsidRPr="008548C6">
        <w:rPr>
          <w:sz w:val="22"/>
          <w:szCs w:val="22"/>
          <w:lang w:eastAsia="uk-UA"/>
        </w:rPr>
        <w:t>ся з про</w:t>
      </w:r>
      <w:r>
        <w:rPr>
          <w:sz w:val="22"/>
          <w:szCs w:val="22"/>
          <w:lang w:eastAsia="uk-UA"/>
        </w:rPr>
        <w:t>е</w:t>
      </w:r>
      <w:r w:rsidRPr="008548C6">
        <w:rPr>
          <w:sz w:val="22"/>
          <w:szCs w:val="22"/>
          <w:lang w:eastAsia="uk-UA"/>
        </w:rPr>
        <w:t>ктом договору</w:t>
      </w:r>
      <w:r>
        <w:rPr>
          <w:sz w:val="22"/>
          <w:szCs w:val="22"/>
          <w:lang w:eastAsia="uk-UA"/>
        </w:rPr>
        <w:t xml:space="preserve">, в </w:t>
      </w:r>
      <w:proofErr w:type="spellStart"/>
      <w:r>
        <w:rPr>
          <w:sz w:val="22"/>
          <w:szCs w:val="22"/>
          <w:lang w:eastAsia="uk-UA"/>
        </w:rPr>
        <w:t>т.ч</w:t>
      </w:r>
      <w:proofErr w:type="spellEnd"/>
      <w:r>
        <w:rPr>
          <w:sz w:val="22"/>
          <w:szCs w:val="22"/>
          <w:lang w:eastAsia="uk-UA"/>
        </w:rPr>
        <w:t>. з</w:t>
      </w:r>
      <w:r w:rsidRPr="008548C6">
        <w:rPr>
          <w:sz w:val="22"/>
          <w:szCs w:val="22"/>
          <w:lang w:eastAsia="uk-UA"/>
        </w:rPr>
        <w:t xml:space="preserve">  порядком змін умов договору, що наведен</w:t>
      </w:r>
      <w:r>
        <w:rPr>
          <w:sz w:val="22"/>
          <w:szCs w:val="22"/>
          <w:lang w:eastAsia="uk-UA"/>
        </w:rPr>
        <w:t>ий</w:t>
      </w:r>
      <w:r w:rsidRPr="008548C6">
        <w:rPr>
          <w:sz w:val="22"/>
          <w:szCs w:val="22"/>
          <w:lang w:eastAsia="uk-UA"/>
        </w:rPr>
        <w:t xml:space="preserve"> у </w:t>
      </w:r>
      <w:hyperlink w:anchor="_Додаток_№_3" w:history="1">
        <w:r w:rsidRPr="008548C6">
          <w:rPr>
            <w:b/>
            <w:bCs/>
            <w:sz w:val="22"/>
            <w:szCs w:val="22"/>
            <w:lang w:eastAsia="uk-UA"/>
          </w:rPr>
          <w:t>Додатку</w:t>
        </w:r>
      </w:hyperlink>
      <w:r w:rsidRPr="008548C6">
        <w:rPr>
          <w:b/>
          <w:bCs/>
          <w:sz w:val="22"/>
          <w:szCs w:val="22"/>
          <w:lang w:eastAsia="uk-UA"/>
        </w:rPr>
        <w:t xml:space="preserve"> 4</w:t>
      </w:r>
      <w:r w:rsidRPr="008548C6">
        <w:rPr>
          <w:sz w:val="22"/>
          <w:szCs w:val="22"/>
          <w:lang w:eastAsia="uk-UA"/>
        </w:rPr>
        <w:t xml:space="preserve"> тендерної документації закупівлі </w:t>
      </w:r>
      <w:r w:rsidRPr="008548C6">
        <w:rPr>
          <w:b/>
          <w:bCs/>
          <w:i/>
          <w:sz w:val="22"/>
          <w:szCs w:val="22"/>
          <w:lang w:eastAsia="uk-UA"/>
        </w:rPr>
        <w:t>№ </w:t>
      </w:r>
      <w:r w:rsidRPr="008548C6">
        <w:rPr>
          <w:b/>
          <w:bCs/>
          <w:i/>
          <w:sz w:val="22"/>
          <w:szCs w:val="22"/>
          <w:u w:val="single"/>
          <w:lang w:eastAsia="uk-UA"/>
        </w:rPr>
        <w:t>[номер закупівлі у системі «</w:t>
      </w:r>
      <w:proofErr w:type="spellStart"/>
      <w:r w:rsidRPr="008548C6">
        <w:rPr>
          <w:b/>
          <w:bCs/>
          <w:i/>
          <w:sz w:val="22"/>
          <w:szCs w:val="22"/>
          <w:u w:val="single"/>
          <w:lang w:eastAsia="uk-UA"/>
        </w:rPr>
        <w:t>Prozorro</w:t>
      </w:r>
      <w:proofErr w:type="spellEnd"/>
      <w:r w:rsidRPr="008548C6">
        <w:rPr>
          <w:b/>
          <w:bCs/>
          <w:i/>
          <w:sz w:val="22"/>
          <w:szCs w:val="22"/>
          <w:u w:val="single"/>
          <w:lang w:eastAsia="uk-UA"/>
        </w:rPr>
        <w:t>»</w:t>
      </w:r>
      <w:r w:rsidRPr="008548C6">
        <w:rPr>
          <w:b/>
          <w:bCs/>
          <w:i/>
          <w:sz w:val="22"/>
          <w:szCs w:val="22"/>
          <w:lang w:eastAsia="uk-UA"/>
        </w:rPr>
        <w:t>]</w:t>
      </w:r>
      <w:r w:rsidRPr="008548C6">
        <w:rPr>
          <w:sz w:val="22"/>
          <w:szCs w:val="22"/>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3E15378C" w14:textId="77777777" w:rsidR="007048EF" w:rsidRPr="00E5306A" w:rsidRDefault="007048EF" w:rsidP="00924C87">
      <w:pPr>
        <w:spacing w:line="276" w:lineRule="auto"/>
        <w:ind w:firstLine="450"/>
        <w:jc w:val="both"/>
        <w:rPr>
          <w:i/>
          <w:sz w:val="22"/>
          <w:szCs w:val="22"/>
          <w:u w:val="single"/>
          <w:lang w:eastAsia="uk-UA"/>
        </w:rPr>
      </w:pPr>
    </w:p>
    <w:p w14:paraId="4F00BDA4" w14:textId="77777777" w:rsidR="007048EF" w:rsidRPr="00E5306A" w:rsidRDefault="007048EF" w:rsidP="00924C87">
      <w:pPr>
        <w:spacing w:line="276" w:lineRule="auto"/>
        <w:ind w:firstLine="450"/>
        <w:jc w:val="both"/>
        <w:rPr>
          <w:i/>
          <w:sz w:val="22"/>
          <w:szCs w:val="22"/>
          <w:u w:val="single"/>
          <w:lang w:eastAsia="uk-UA"/>
        </w:rPr>
      </w:pPr>
    </w:p>
    <w:p w14:paraId="6A7816DD" w14:textId="77777777" w:rsidR="007048EF" w:rsidRPr="00E5306A" w:rsidRDefault="007048EF" w:rsidP="00924C87">
      <w:pPr>
        <w:spacing w:after="160" w:line="259" w:lineRule="auto"/>
        <w:rPr>
          <w:sz w:val="22"/>
          <w:szCs w:val="22"/>
          <w:lang w:eastAsia="uk-UA"/>
        </w:rPr>
      </w:pPr>
    </w:p>
    <w:tbl>
      <w:tblPr>
        <w:tblW w:w="10024" w:type="dxa"/>
        <w:jc w:val="center"/>
        <w:tblLayout w:type="fixed"/>
        <w:tblLook w:val="0000" w:firstRow="0" w:lastRow="0" w:firstColumn="0" w:lastColumn="0" w:noHBand="0" w:noVBand="0"/>
      </w:tblPr>
      <w:tblGrid>
        <w:gridCol w:w="3342"/>
        <w:gridCol w:w="3341"/>
        <w:gridCol w:w="3341"/>
      </w:tblGrid>
      <w:tr w:rsidR="007048EF" w:rsidRPr="00E5306A" w14:paraId="1008B56C" w14:textId="77777777" w:rsidTr="00683B5D">
        <w:trPr>
          <w:jc w:val="center"/>
        </w:trPr>
        <w:tc>
          <w:tcPr>
            <w:tcW w:w="3342" w:type="dxa"/>
          </w:tcPr>
          <w:p w14:paraId="1C1217C5" w14:textId="77777777" w:rsidR="007048EF" w:rsidRPr="00E5306A" w:rsidRDefault="007048EF" w:rsidP="00683B5D">
            <w:pPr>
              <w:jc w:val="center"/>
              <w:rPr>
                <w:b/>
                <w:bCs/>
                <w:lang w:eastAsia="uk-UA"/>
              </w:rPr>
            </w:pPr>
            <w:r w:rsidRPr="00E5306A">
              <w:rPr>
                <w:b/>
                <w:bCs/>
                <w:sz w:val="22"/>
                <w:szCs w:val="22"/>
                <w:lang w:eastAsia="uk-UA"/>
              </w:rPr>
              <w:br w:type="page"/>
              <w:t>________________________</w:t>
            </w:r>
          </w:p>
        </w:tc>
        <w:tc>
          <w:tcPr>
            <w:tcW w:w="3341" w:type="dxa"/>
          </w:tcPr>
          <w:p w14:paraId="7D26A13A" w14:textId="77777777" w:rsidR="007048EF" w:rsidRPr="00E5306A" w:rsidRDefault="007048EF" w:rsidP="00683B5D">
            <w:pPr>
              <w:jc w:val="center"/>
              <w:rPr>
                <w:b/>
                <w:bCs/>
                <w:lang w:eastAsia="uk-UA"/>
              </w:rPr>
            </w:pPr>
            <w:r w:rsidRPr="00E5306A">
              <w:rPr>
                <w:b/>
                <w:bCs/>
                <w:sz w:val="22"/>
                <w:szCs w:val="22"/>
                <w:lang w:eastAsia="uk-UA"/>
              </w:rPr>
              <w:t>________________________</w:t>
            </w:r>
          </w:p>
        </w:tc>
        <w:tc>
          <w:tcPr>
            <w:tcW w:w="3341" w:type="dxa"/>
          </w:tcPr>
          <w:p w14:paraId="4E0424E8" w14:textId="77777777" w:rsidR="007048EF" w:rsidRPr="00E5306A" w:rsidRDefault="007048EF" w:rsidP="00683B5D">
            <w:pPr>
              <w:jc w:val="center"/>
              <w:rPr>
                <w:b/>
                <w:bCs/>
                <w:lang w:eastAsia="uk-UA"/>
              </w:rPr>
            </w:pPr>
            <w:r w:rsidRPr="00E5306A">
              <w:rPr>
                <w:b/>
                <w:bCs/>
                <w:sz w:val="22"/>
                <w:szCs w:val="22"/>
                <w:lang w:eastAsia="uk-UA"/>
              </w:rPr>
              <w:t>________________________</w:t>
            </w:r>
          </w:p>
        </w:tc>
      </w:tr>
      <w:tr w:rsidR="007048EF" w:rsidRPr="00E5306A" w14:paraId="161D373F" w14:textId="77777777" w:rsidTr="00683B5D">
        <w:trPr>
          <w:jc w:val="center"/>
        </w:trPr>
        <w:tc>
          <w:tcPr>
            <w:tcW w:w="3342" w:type="dxa"/>
          </w:tcPr>
          <w:p w14:paraId="39249B3E" w14:textId="77777777" w:rsidR="007048EF" w:rsidRPr="00E5306A" w:rsidRDefault="007048EF" w:rsidP="00683B5D">
            <w:pPr>
              <w:jc w:val="center"/>
              <w:rPr>
                <w:b/>
                <w:bCs/>
                <w:lang w:eastAsia="uk-UA"/>
              </w:rPr>
            </w:pPr>
          </w:p>
        </w:tc>
        <w:tc>
          <w:tcPr>
            <w:tcW w:w="3341" w:type="dxa"/>
          </w:tcPr>
          <w:p w14:paraId="4C647D67" w14:textId="77777777" w:rsidR="007048EF" w:rsidRPr="00E5306A" w:rsidRDefault="007048EF" w:rsidP="00683B5D">
            <w:pPr>
              <w:jc w:val="center"/>
              <w:rPr>
                <w:b/>
                <w:bCs/>
                <w:lang w:eastAsia="uk-UA"/>
              </w:rPr>
            </w:pPr>
          </w:p>
        </w:tc>
        <w:tc>
          <w:tcPr>
            <w:tcW w:w="3341" w:type="dxa"/>
          </w:tcPr>
          <w:p w14:paraId="462BB721" w14:textId="77777777" w:rsidR="007048EF" w:rsidRPr="00E5306A" w:rsidRDefault="007048EF" w:rsidP="00683B5D">
            <w:pPr>
              <w:jc w:val="center"/>
              <w:rPr>
                <w:b/>
                <w:bCs/>
                <w:lang w:eastAsia="uk-UA"/>
              </w:rPr>
            </w:pPr>
          </w:p>
        </w:tc>
      </w:tr>
      <w:tr w:rsidR="007048EF" w:rsidRPr="00E5306A" w14:paraId="378E50E5" w14:textId="77777777" w:rsidTr="00683B5D">
        <w:trPr>
          <w:jc w:val="center"/>
        </w:trPr>
        <w:tc>
          <w:tcPr>
            <w:tcW w:w="3342" w:type="dxa"/>
          </w:tcPr>
          <w:p w14:paraId="79DD1F96" w14:textId="77777777" w:rsidR="007048EF" w:rsidRPr="00E5306A" w:rsidRDefault="007048EF" w:rsidP="00683B5D">
            <w:pPr>
              <w:jc w:val="center"/>
              <w:rPr>
                <w:b/>
                <w:bCs/>
                <w:sz w:val="20"/>
                <w:szCs w:val="20"/>
                <w:lang w:eastAsia="uk-UA"/>
              </w:rPr>
            </w:pPr>
            <w:r w:rsidRPr="00E5306A">
              <w:rPr>
                <w:b/>
                <w:bCs/>
                <w:i/>
                <w:sz w:val="20"/>
                <w:szCs w:val="20"/>
                <w:lang w:eastAsia="uk-UA"/>
              </w:rPr>
              <w:t>посада уповноваженої особи учасника</w:t>
            </w:r>
          </w:p>
        </w:tc>
        <w:tc>
          <w:tcPr>
            <w:tcW w:w="3341" w:type="dxa"/>
          </w:tcPr>
          <w:p w14:paraId="3311A412" w14:textId="77777777" w:rsidR="007048EF" w:rsidRPr="00E5306A" w:rsidRDefault="007048EF" w:rsidP="00683B5D">
            <w:pPr>
              <w:jc w:val="center"/>
              <w:rPr>
                <w:b/>
                <w:bCs/>
                <w:sz w:val="20"/>
                <w:szCs w:val="20"/>
                <w:lang w:eastAsia="uk-UA"/>
              </w:rPr>
            </w:pPr>
            <w:r w:rsidRPr="00E5306A">
              <w:rPr>
                <w:b/>
                <w:bCs/>
                <w:i/>
                <w:sz w:val="20"/>
                <w:szCs w:val="20"/>
                <w:lang w:eastAsia="uk-UA"/>
              </w:rPr>
              <w:t>підпис та печатка (за наявності)</w:t>
            </w:r>
          </w:p>
        </w:tc>
        <w:tc>
          <w:tcPr>
            <w:tcW w:w="3341" w:type="dxa"/>
          </w:tcPr>
          <w:p w14:paraId="46D013A4" w14:textId="77777777" w:rsidR="007048EF" w:rsidRPr="00E5306A" w:rsidRDefault="007048EF" w:rsidP="00683B5D">
            <w:pPr>
              <w:jc w:val="center"/>
              <w:rPr>
                <w:b/>
                <w:bCs/>
                <w:sz w:val="20"/>
                <w:szCs w:val="20"/>
                <w:lang w:eastAsia="uk-UA"/>
              </w:rPr>
            </w:pPr>
            <w:r w:rsidRPr="00E5306A">
              <w:rPr>
                <w:b/>
                <w:bCs/>
                <w:i/>
                <w:sz w:val="20"/>
                <w:szCs w:val="20"/>
                <w:lang w:eastAsia="uk-UA"/>
              </w:rPr>
              <w:t>прізвище, ініціали</w:t>
            </w:r>
          </w:p>
        </w:tc>
      </w:tr>
    </w:tbl>
    <w:p w14:paraId="69C2449E" w14:textId="77777777" w:rsidR="007048EF" w:rsidRPr="00E5306A" w:rsidRDefault="007048EF" w:rsidP="00924C87">
      <w:pPr>
        <w:jc w:val="both"/>
        <w:rPr>
          <w:sz w:val="22"/>
          <w:szCs w:val="22"/>
          <w:lang w:eastAsia="uk-UA"/>
        </w:rPr>
      </w:pPr>
    </w:p>
    <w:p w14:paraId="5CCF6306"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1B16C02A"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52D6BCB6"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1D97200F" w14:textId="77777777" w:rsidR="00025774" w:rsidRPr="00025774" w:rsidRDefault="00025774" w:rsidP="00025774">
      <w:pPr>
        <w:rPr>
          <w:lang w:eastAsia="zh-CN"/>
        </w:rPr>
      </w:pPr>
    </w:p>
    <w:p w14:paraId="13126777" w14:textId="77777777" w:rsidR="007048EF" w:rsidRPr="00E5306A"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r w:rsidRPr="00E5306A">
        <w:rPr>
          <w:rFonts w:ascii="Times New Roman" w:hAnsi="Times New Roman" w:cs="Times New Roman"/>
          <w:bCs/>
          <w:i/>
          <w:color w:val="auto"/>
          <w:kern w:val="32"/>
          <w:sz w:val="22"/>
          <w:szCs w:val="24"/>
          <w:lang w:eastAsia="zh-CN"/>
        </w:rPr>
        <w:t xml:space="preserve">Додаток </w:t>
      </w:r>
      <w:r>
        <w:rPr>
          <w:rFonts w:ascii="Times New Roman" w:hAnsi="Times New Roman" w:cs="Times New Roman"/>
          <w:bCs/>
          <w:i/>
          <w:color w:val="auto"/>
          <w:kern w:val="32"/>
          <w:sz w:val="22"/>
          <w:szCs w:val="24"/>
          <w:lang w:eastAsia="zh-CN"/>
        </w:rPr>
        <w:t>6</w:t>
      </w:r>
      <w:r w:rsidRPr="00E5306A">
        <w:rPr>
          <w:rFonts w:ascii="Times New Roman" w:hAnsi="Times New Roman" w:cs="Times New Roman"/>
          <w:bCs/>
          <w:i/>
          <w:color w:val="auto"/>
          <w:kern w:val="32"/>
          <w:sz w:val="22"/>
          <w:szCs w:val="24"/>
          <w:lang w:eastAsia="zh-CN"/>
        </w:rPr>
        <w:t xml:space="preserve"> до тендерної документації</w:t>
      </w:r>
    </w:p>
    <w:p w14:paraId="4417EF6F" w14:textId="77777777" w:rsidR="007048EF" w:rsidRDefault="007048EF" w:rsidP="009A41A0">
      <w:pPr>
        <w:ind w:right="196"/>
        <w:rPr>
          <w:b/>
          <w:bCs/>
          <w:i/>
          <w:sz w:val="28"/>
          <w:szCs w:val="28"/>
        </w:rPr>
      </w:pPr>
    </w:p>
    <w:p w14:paraId="65495FCC" w14:textId="77777777" w:rsidR="007048EF" w:rsidRPr="00CB6FB7" w:rsidRDefault="007048EF" w:rsidP="00021AC7">
      <w:pPr>
        <w:widowControl w:val="0"/>
        <w:ind w:hanging="720"/>
        <w:jc w:val="center"/>
        <w:rPr>
          <w:sz w:val="16"/>
          <w:szCs w:val="16"/>
          <w:highlight w:val="yellow"/>
        </w:rPr>
      </w:pPr>
    </w:p>
    <w:p w14:paraId="4AECF338" w14:textId="77777777" w:rsidR="007048EF" w:rsidRPr="00E6200A" w:rsidRDefault="007048EF" w:rsidP="00BC40F4">
      <w:pPr>
        <w:jc w:val="center"/>
        <w:outlineLvl w:val="0"/>
        <w:rPr>
          <w:b/>
          <w:i/>
          <w:color w:val="000000"/>
          <w:lang w:eastAsia="en-US"/>
        </w:rPr>
      </w:pPr>
      <w:r w:rsidRPr="00E6200A">
        <w:rPr>
          <w:b/>
          <w:bCs/>
          <w:i/>
          <w:color w:val="000000"/>
          <w:lang w:eastAsia="en-US"/>
        </w:rPr>
        <w:t xml:space="preserve">ФОРМА "ТЕНДЕРНА </w:t>
      </w:r>
      <w:r w:rsidRPr="00E6200A">
        <w:rPr>
          <w:b/>
          <w:i/>
          <w:color w:val="000000"/>
          <w:lang w:eastAsia="en-US"/>
        </w:rPr>
        <w:t>ПРОПОЗИЦІЯ"</w:t>
      </w:r>
    </w:p>
    <w:p w14:paraId="7F3B8A93" w14:textId="77777777" w:rsidR="007048EF" w:rsidRPr="00E6200A" w:rsidRDefault="007048EF" w:rsidP="00BC40F4">
      <w:pPr>
        <w:jc w:val="center"/>
        <w:outlineLvl w:val="0"/>
        <w:rPr>
          <w:i/>
          <w:iCs/>
          <w:color w:val="000000"/>
          <w:lang w:eastAsia="en-US"/>
        </w:rPr>
      </w:pPr>
      <w:r w:rsidRPr="00E6200A">
        <w:rPr>
          <w:i/>
          <w:iCs/>
          <w:color w:val="000000"/>
          <w:lang w:eastAsia="en-US"/>
        </w:rPr>
        <w:t>подається у складі тендерної пропозиції на фірмовому бланку</w:t>
      </w:r>
    </w:p>
    <w:p w14:paraId="2A402470" w14:textId="77777777" w:rsidR="007048EF" w:rsidRPr="00E6200A" w:rsidRDefault="007048EF" w:rsidP="00BC40F4">
      <w:pPr>
        <w:jc w:val="center"/>
        <w:outlineLvl w:val="0"/>
        <w:rPr>
          <w:i/>
          <w:iCs/>
          <w:color w:val="000000"/>
          <w:lang w:eastAsia="en-US"/>
        </w:rPr>
      </w:pPr>
      <w:r w:rsidRPr="00E6200A">
        <w:rPr>
          <w:i/>
          <w:iCs/>
          <w:color w:val="000000"/>
          <w:lang w:eastAsia="en-US"/>
        </w:rPr>
        <w:t>(Учасник не повинен відступати від даної форми)</w:t>
      </w:r>
    </w:p>
    <w:p w14:paraId="79C29A0D" w14:textId="77777777" w:rsidR="007048EF" w:rsidRPr="00E6200A" w:rsidRDefault="007048EF" w:rsidP="00BC40F4">
      <w:pPr>
        <w:spacing w:line="276" w:lineRule="auto"/>
        <w:ind w:hanging="720"/>
        <w:jc w:val="center"/>
        <w:rPr>
          <w:b/>
          <w:bCs/>
          <w:lang w:eastAsia="en-US"/>
        </w:rPr>
      </w:pPr>
    </w:p>
    <w:p w14:paraId="399CDBDC" w14:textId="77777777" w:rsidR="007048EF" w:rsidRPr="00E6200A" w:rsidRDefault="007048EF" w:rsidP="00BC40F4">
      <w:pPr>
        <w:ind w:hanging="720"/>
        <w:jc w:val="both"/>
        <w:rPr>
          <w:color w:val="000000"/>
          <w:lang w:eastAsia="en-US"/>
        </w:rPr>
      </w:pPr>
    </w:p>
    <w:p w14:paraId="51AB5991" w14:textId="77777777" w:rsidR="007048EF" w:rsidRPr="00E6200A" w:rsidRDefault="007048EF" w:rsidP="00BC40F4">
      <w:pPr>
        <w:jc w:val="both"/>
        <w:rPr>
          <w:b/>
          <w:color w:val="000000"/>
          <w:lang w:eastAsia="en-US"/>
        </w:rPr>
      </w:pPr>
      <w:r w:rsidRPr="00E6200A">
        <w:rPr>
          <w:bCs/>
          <w:lang w:eastAsia="en-US"/>
        </w:rPr>
        <w:t>Ми, _______________________________________________ *(повна назва Учасника), надаємо свою пропозицію щодо участі у тендері за предметом закупівлі</w:t>
      </w:r>
      <w:r w:rsidRPr="00E6200A">
        <w:rPr>
          <w:b/>
          <w:bCs/>
          <w:lang w:eastAsia="zh-CN"/>
        </w:rPr>
        <w:t>_____________________________________________</w:t>
      </w:r>
      <w:r w:rsidRPr="00E6200A">
        <w:rPr>
          <w:b/>
          <w:lang w:eastAsia="en-US"/>
        </w:rPr>
        <w:t xml:space="preserve">, </w:t>
      </w:r>
      <w:r w:rsidRPr="00E6200A">
        <w:rPr>
          <w:bCs/>
          <w:lang w:eastAsia="en-US"/>
        </w:rPr>
        <w:t>згідно з вимогами Замовника</w:t>
      </w:r>
      <w:r w:rsidRPr="00E6200A">
        <w:rPr>
          <w:b/>
          <w:lang w:eastAsia="en-US"/>
        </w:rPr>
        <w:t>.</w:t>
      </w:r>
    </w:p>
    <w:p w14:paraId="3597F6EE" w14:textId="77777777" w:rsidR="007048EF" w:rsidRPr="00E6200A" w:rsidRDefault="007048EF" w:rsidP="00BC40F4">
      <w:pPr>
        <w:jc w:val="both"/>
        <w:rPr>
          <w:b/>
          <w:lang w:eastAsia="en-US"/>
        </w:rPr>
      </w:pPr>
      <w:r w:rsidRPr="00E6200A">
        <w:rPr>
          <w:bCs/>
          <w:color w:val="000000"/>
          <w:lang w:eastAsia="en-US"/>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w:t>
      </w:r>
      <w:r w:rsidRPr="00E6200A">
        <w:rPr>
          <w:bCs/>
          <w:lang w:eastAsia="en-US"/>
        </w:rPr>
        <w:t>у тендерній документації, за наступною ціною</w:t>
      </w:r>
      <w:r w:rsidRPr="00E6200A">
        <w:rPr>
          <w:bCs/>
          <w:color w:val="000000"/>
          <w:lang w:eastAsia="en-US"/>
        </w:rPr>
        <w:t xml:space="preserve">: ____________________грн. з </w:t>
      </w:r>
      <w:r w:rsidRPr="00E6200A">
        <w:rPr>
          <w:color w:val="000000"/>
          <w:lang w:eastAsia="en-US"/>
        </w:rPr>
        <w:t xml:space="preserve">ПДВ.** (зазначається сума цифрами та прописом)* </w:t>
      </w:r>
    </w:p>
    <w:p w14:paraId="21E8C77A" w14:textId="77777777" w:rsidR="007048EF" w:rsidRPr="00E6200A" w:rsidRDefault="007048EF" w:rsidP="00BC40F4">
      <w:pPr>
        <w:ind w:firstLine="567"/>
        <w:jc w:val="both"/>
        <w:rPr>
          <w:lang w:eastAsia="uk-UA"/>
        </w:rPr>
      </w:pPr>
      <w:r w:rsidRPr="00E6200A">
        <w:rPr>
          <w:color w:val="000000"/>
          <w:lang w:eastAsia="en-US"/>
        </w:rPr>
        <w:t xml:space="preserve">1. Ми погоджуємося дотримуватися умов цієї тендерної  пропозиції протягом </w:t>
      </w:r>
      <w:r w:rsidRPr="00E6200A">
        <w:rPr>
          <w:lang w:eastAsia="en-US"/>
        </w:rPr>
        <w:t>__ і</w:t>
      </w:r>
      <w:r w:rsidRPr="00E6200A">
        <w:rPr>
          <w:lang w:eastAsia="uk-UA"/>
        </w:rPr>
        <w:t>з дати кінцевого строку подання тендерних пропозицій.</w:t>
      </w:r>
    </w:p>
    <w:p w14:paraId="7A3963F1" w14:textId="77777777" w:rsidR="007048EF" w:rsidRPr="00E6200A" w:rsidRDefault="007048EF" w:rsidP="00BC40F4">
      <w:pPr>
        <w:ind w:firstLine="567"/>
        <w:jc w:val="both"/>
        <w:rPr>
          <w:color w:val="000000"/>
          <w:lang w:eastAsia="en-US"/>
        </w:rPr>
      </w:pPr>
      <w:r w:rsidRPr="00E6200A">
        <w:rPr>
          <w:color w:val="000000"/>
          <w:lang w:eastAsia="en-US"/>
        </w:rPr>
        <w:t>2.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06BBFF7A" w14:textId="77777777" w:rsidR="007048EF" w:rsidRPr="00764F41" w:rsidRDefault="007048EF" w:rsidP="00BC40F4">
      <w:pPr>
        <w:ind w:firstLine="567"/>
        <w:jc w:val="both"/>
        <w:rPr>
          <w:lang w:eastAsia="en-US"/>
        </w:rPr>
      </w:pPr>
      <w:r w:rsidRPr="00E6200A">
        <w:rPr>
          <w:color w:val="000000"/>
          <w:lang w:eastAsia="en-US"/>
        </w:rPr>
        <w:t xml:space="preserve">3. </w:t>
      </w:r>
      <w:r w:rsidRPr="00E6200A">
        <w:rPr>
          <w:lang w:eastAsia="en-US"/>
        </w:rPr>
        <w:t xml:space="preserve">Якщо нас буде визнано переможцем, ми беремо на себе зобов'язання у строк, що не перевищує 4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w:t>
      </w:r>
      <w:r w:rsidRPr="00764F41">
        <w:rPr>
          <w:lang w:eastAsia="en-US"/>
        </w:rPr>
        <w:t xml:space="preserve">системі закупівель документи, що підтверджують відсутність підстав, </w:t>
      </w:r>
      <w:r w:rsidRPr="00764F41">
        <w:rPr>
          <w:color w:val="333333"/>
        </w:rPr>
        <w:t>зазначених у підпунктах 3, 5, 6 і 12 та в абзаці чотирнадцятому</w:t>
      </w:r>
      <w:r w:rsidRPr="00764F41">
        <w:t xml:space="preserve">  пункту 47 Особливостей.</w:t>
      </w:r>
    </w:p>
    <w:p w14:paraId="7544A696" w14:textId="3C4EBA40" w:rsidR="007048EF" w:rsidRPr="00E6200A" w:rsidRDefault="007048EF" w:rsidP="00BC40F4">
      <w:pPr>
        <w:ind w:firstLine="567"/>
        <w:jc w:val="both"/>
      </w:pPr>
      <w:r w:rsidRPr="00E6200A">
        <w:rPr>
          <w:lang w:eastAsia="en-US"/>
        </w:rPr>
        <w:t xml:space="preserve">4. </w:t>
      </w:r>
      <w:r w:rsidRPr="00E6200A">
        <w:t xml:space="preserve">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sidRPr="00E6200A">
        <w:rPr>
          <w:color w:val="000000"/>
        </w:rPr>
        <w:t>в електронній системі закупівель</w:t>
      </w:r>
      <w:r w:rsidR="00803EC4">
        <w:rPr>
          <w:color w:val="000000"/>
        </w:rPr>
        <w:t xml:space="preserve"> </w:t>
      </w:r>
      <w:r w:rsidRPr="00E6200A">
        <w:t>повідомлення про намір укласти договір про закупівлю.</w:t>
      </w:r>
    </w:p>
    <w:p w14:paraId="65B7BC54" w14:textId="77777777" w:rsidR="007048EF" w:rsidRPr="00E6200A" w:rsidRDefault="007048EF" w:rsidP="00BC40F4">
      <w:pPr>
        <w:spacing w:after="150"/>
        <w:ind w:firstLine="450"/>
        <w:jc w:val="both"/>
      </w:pPr>
      <w:r w:rsidRPr="00E6200A">
        <w:t>У випадку обґрунтованої необхідності строк для укладання договору може бути продовжений до 60 днів.</w:t>
      </w:r>
    </w:p>
    <w:p w14:paraId="54C0DBD3" w14:textId="77777777" w:rsidR="007048EF" w:rsidRPr="00E6200A" w:rsidRDefault="007048EF" w:rsidP="00BC40F4">
      <w:pPr>
        <w:ind w:firstLine="567"/>
        <w:jc w:val="both"/>
        <w:rPr>
          <w:lang w:eastAsia="en-US"/>
        </w:rPr>
      </w:pPr>
    </w:p>
    <w:p w14:paraId="05BE0A6B" w14:textId="77777777" w:rsidR="007048EF" w:rsidRPr="00E6200A" w:rsidRDefault="007048EF" w:rsidP="00BC40F4">
      <w:pPr>
        <w:spacing w:after="200" w:line="276" w:lineRule="auto"/>
        <w:ind w:firstLine="540"/>
        <w:jc w:val="both"/>
        <w:rPr>
          <w:color w:val="000000"/>
          <w:lang w:eastAsia="en-US"/>
        </w:rPr>
      </w:pPr>
      <w:r w:rsidRPr="00E6200A">
        <w:rPr>
          <w:i/>
          <w:iCs/>
          <w:color w:val="000000"/>
          <w:lang w:eastAsia="en-US"/>
        </w:rPr>
        <w:t>(Посада, прізвище, ініціали, підпис директора (уповноваженої особи) Учасника, завірені печаткою (у разі використання)</w:t>
      </w:r>
      <w:r w:rsidRPr="00E6200A">
        <w:rPr>
          <w:color w:val="000000"/>
          <w:lang w:eastAsia="en-US"/>
        </w:rPr>
        <w:t>)</w:t>
      </w:r>
    </w:p>
    <w:p w14:paraId="66A25966" w14:textId="77777777" w:rsidR="007048EF" w:rsidRPr="00E6200A" w:rsidRDefault="007048EF" w:rsidP="00BC40F4">
      <w:pPr>
        <w:jc w:val="both"/>
        <w:rPr>
          <w:b/>
          <w:i/>
          <w:color w:val="000000"/>
          <w:lang w:eastAsia="en-US"/>
        </w:rPr>
      </w:pPr>
      <w:r w:rsidRPr="00E6200A">
        <w:rPr>
          <w:b/>
          <w:i/>
          <w:color w:val="000000"/>
          <w:lang w:eastAsia="en-US"/>
        </w:rPr>
        <w:t>Примітки:</w:t>
      </w:r>
    </w:p>
    <w:p w14:paraId="7D4C9689" w14:textId="77777777" w:rsidR="007048EF" w:rsidRPr="00E6200A" w:rsidRDefault="007048EF" w:rsidP="00BC40F4">
      <w:pPr>
        <w:ind w:left="181" w:right="-23" w:hanging="181"/>
        <w:jc w:val="both"/>
        <w:outlineLvl w:val="0"/>
        <w:rPr>
          <w:i/>
          <w:color w:val="000000"/>
          <w:lang w:eastAsia="en-US"/>
        </w:rPr>
      </w:pPr>
      <w:r w:rsidRPr="00E6200A">
        <w:rPr>
          <w:i/>
          <w:color w:val="000000"/>
          <w:vertAlign w:val="superscript"/>
          <w:lang w:eastAsia="en-US"/>
        </w:rPr>
        <w:t>*</w:t>
      </w:r>
      <w:r w:rsidRPr="00E6200A">
        <w:rPr>
          <w:i/>
          <w:color w:val="000000"/>
          <w:lang w:eastAsia="en-US"/>
        </w:rPr>
        <w:t xml:space="preserve">Не заповнені поля по тексту форми </w:t>
      </w:r>
      <w:r w:rsidRPr="00E6200A">
        <w:rPr>
          <w:i/>
          <w:lang w:eastAsia="en-US"/>
        </w:rPr>
        <w:t>тендерної</w:t>
      </w:r>
      <w:r w:rsidRPr="00E6200A">
        <w:rPr>
          <w:i/>
          <w:color w:val="000000"/>
          <w:lang w:eastAsia="en-US"/>
        </w:rPr>
        <w:t xml:space="preserve"> пропозиції заповнюються Учасником .</w:t>
      </w:r>
    </w:p>
    <w:p w14:paraId="7E3808F7" w14:textId="77777777" w:rsidR="007048EF" w:rsidRPr="00E6200A" w:rsidRDefault="007048EF" w:rsidP="00BC40F4">
      <w:pPr>
        <w:ind w:left="181" w:right="-23" w:hanging="181"/>
        <w:jc w:val="both"/>
        <w:outlineLvl w:val="0"/>
        <w:rPr>
          <w:i/>
          <w:color w:val="000000"/>
          <w:lang w:eastAsia="en-US"/>
        </w:rPr>
      </w:pPr>
      <w:r w:rsidRPr="00E6200A">
        <w:rPr>
          <w:i/>
          <w:color w:val="000000"/>
          <w:vertAlign w:val="superscript"/>
          <w:lang w:eastAsia="en-US"/>
        </w:rPr>
        <w:t>**</w:t>
      </w:r>
      <w:r w:rsidRPr="00E6200A">
        <w:rPr>
          <w:i/>
          <w:color w:val="000000"/>
          <w:lang w:eastAsia="en-US"/>
        </w:rPr>
        <w:t>У разі якщо Учасник не є платником податку на додану вартість, загальна сума комерційної пропозиції зазначається: «______грн. без ПДВ».</w:t>
      </w:r>
    </w:p>
    <w:p w14:paraId="46BCEE08" w14:textId="77777777" w:rsidR="007048EF" w:rsidRPr="00E6200A" w:rsidRDefault="007048EF" w:rsidP="00BC40F4">
      <w:pPr>
        <w:ind w:left="181" w:right="-23" w:hanging="181"/>
        <w:jc w:val="both"/>
        <w:outlineLvl w:val="0"/>
        <w:rPr>
          <w:i/>
          <w:color w:val="000000"/>
          <w:lang w:eastAsia="en-US"/>
        </w:rPr>
      </w:pPr>
    </w:p>
    <w:p w14:paraId="59047DF3" w14:textId="77777777" w:rsidR="007048EF" w:rsidRPr="00E5306A" w:rsidRDefault="007048EF" w:rsidP="00BC40F4">
      <w:pPr>
        <w:widowControl w:val="0"/>
        <w:ind w:hanging="720"/>
        <w:jc w:val="center"/>
        <w:rPr>
          <w:sz w:val="22"/>
          <w:szCs w:val="22"/>
          <w:lang w:eastAsia="uk-UA"/>
        </w:rPr>
      </w:pPr>
    </w:p>
    <w:sectPr w:rsidR="007048EF" w:rsidRPr="00E5306A" w:rsidSect="00E5306A">
      <w:headerReference w:type="default" r:id="rId18"/>
      <w:pgSz w:w="11909" w:h="16834"/>
      <w:pgMar w:top="993" w:right="567" w:bottom="993" w:left="1701" w:header="708"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89E4" w14:textId="77777777" w:rsidR="007048EF" w:rsidRDefault="007048EF">
      <w:r>
        <w:separator/>
      </w:r>
    </w:p>
  </w:endnote>
  <w:endnote w:type="continuationSeparator" w:id="0">
    <w:p w14:paraId="2C8306E3" w14:textId="77777777" w:rsidR="007048EF" w:rsidRDefault="0070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Liberation Serif">
    <w:altName w:val="Times New Roman"/>
    <w:charset w:val="01"/>
    <w:family w:val="roman"/>
    <w:pitch w:val="variable"/>
  </w:font>
  <w:font w:name="UkrainianBaltica">
    <w:altName w:val="Times New Roman"/>
    <w:panose1 w:val="00000000000000000000"/>
    <w:charset w:val="00"/>
    <w:family w:val="roman"/>
    <w:notTrueType/>
    <w:pitch w:val="default"/>
    <w:sig w:usb0="00000003" w:usb1="00000000" w:usb2="00000000" w:usb3="00000000" w:csb0="00000001" w:csb1="00000000"/>
  </w:font>
  <w:font w:name="__Roboto_Fallback_31cb87">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Nimbus Roman">
    <w:altName w:val="Cambria"/>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B357" w14:textId="77777777" w:rsidR="007048EF" w:rsidRDefault="007048EF">
      <w:r>
        <w:separator/>
      </w:r>
    </w:p>
  </w:footnote>
  <w:footnote w:type="continuationSeparator" w:id="0">
    <w:p w14:paraId="7DC1F45A" w14:textId="77777777" w:rsidR="007048EF" w:rsidRDefault="0070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4CE2" w14:textId="77777777" w:rsidR="007048EF" w:rsidRDefault="007048EF" w:rsidP="005A1F96">
    <w:pPr>
      <w:pStyle w:val="afff2"/>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rFonts w:cs="Times New Roman"/>
        <w:b/>
      </w:rPr>
    </w:lvl>
    <w:lvl w:ilvl="1">
      <w:start w:val="5"/>
      <w:numFmt w:val="decimal"/>
      <w:lvlText w:val="%1.%2."/>
      <w:lvlJc w:val="left"/>
      <w:pPr>
        <w:tabs>
          <w:tab w:val="num" w:pos="942"/>
        </w:tabs>
        <w:ind w:left="942" w:hanging="375"/>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3739"/>
    <w:multiLevelType w:val="multilevel"/>
    <w:tmpl w:val="1A70A9B2"/>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eastAsia="SimSun" w:cs="Times New Roman" w:hint="default"/>
      </w:rPr>
    </w:lvl>
    <w:lvl w:ilvl="2">
      <w:start w:val="1"/>
      <w:numFmt w:val="decimal"/>
      <w:isLgl/>
      <w:lvlText w:val="%1.%2.%3."/>
      <w:lvlJc w:val="left"/>
      <w:pPr>
        <w:ind w:left="1776" w:hanging="720"/>
      </w:pPr>
      <w:rPr>
        <w:rFonts w:eastAsia="SimSun" w:cs="Times New Roman" w:hint="default"/>
      </w:rPr>
    </w:lvl>
    <w:lvl w:ilvl="3">
      <w:start w:val="1"/>
      <w:numFmt w:val="decimal"/>
      <w:isLgl/>
      <w:lvlText w:val="%1.%2.%3.%4."/>
      <w:lvlJc w:val="left"/>
      <w:pPr>
        <w:ind w:left="2124" w:hanging="720"/>
      </w:pPr>
      <w:rPr>
        <w:rFonts w:eastAsia="SimSun" w:cs="Times New Roman" w:hint="default"/>
      </w:rPr>
    </w:lvl>
    <w:lvl w:ilvl="4">
      <w:start w:val="1"/>
      <w:numFmt w:val="decimal"/>
      <w:isLgl/>
      <w:lvlText w:val="%1.%2.%3.%4.%5."/>
      <w:lvlJc w:val="left"/>
      <w:pPr>
        <w:ind w:left="2832" w:hanging="1080"/>
      </w:pPr>
      <w:rPr>
        <w:rFonts w:eastAsia="SimSun" w:cs="Times New Roman" w:hint="default"/>
      </w:rPr>
    </w:lvl>
    <w:lvl w:ilvl="5">
      <w:start w:val="1"/>
      <w:numFmt w:val="decimal"/>
      <w:isLgl/>
      <w:lvlText w:val="%1.%2.%3.%4.%5.%6."/>
      <w:lvlJc w:val="left"/>
      <w:pPr>
        <w:ind w:left="3180" w:hanging="1080"/>
      </w:pPr>
      <w:rPr>
        <w:rFonts w:eastAsia="SimSun" w:cs="Times New Roman" w:hint="default"/>
      </w:rPr>
    </w:lvl>
    <w:lvl w:ilvl="6">
      <w:start w:val="1"/>
      <w:numFmt w:val="decimal"/>
      <w:isLgl/>
      <w:lvlText w:val="%1.%2.%3.%4.%5.%6.%7."/>
      <w:lvlJc w:val="left"/>
      <w:pPr>
        <w:ind w:left="3888" w:hanging="1440"/>
      </w:pPr>
      <w:rPr>
        <w:rFonts w:eastAsia="SimSun" w:cs="Times New Roman" w:hint="default"/>
      </w:rPr>
    </w:lvl>
    <w:lvl w:ilvl="7">
      <w:start w:val="1"/>
      <w:numFmt w:val="decimal"/>
      <w:isLgl/>
      <w:lvlText w:val="%1.%2.%3.%4.%5.%6.%7.%8."/>
      <w:lvlJc w:val="left"/>
      <w:pPr>
        <w:ind w:left="4236" w:hanging="1440"/>
      </w:pPr>
      <w:rPr>
        <w:rFonts w:eastAsia="SimSun" w:cs="Times New Roman" w:hint="default"/>
      </w:rPr>
    </w:lvl>
    <w:lvl w:ilvl="8">
      <w:start w:val="1"/>
      <w:numFmt w:val="decimal"/>
      <w:isLgl/>
      <w:lvlText w:val="%1.%2.%3.%4.%5.%6.%7.%8.%9."/>
      <w:lvlJc w:val="left"/>
      <w:pPr>
        <w:ind w:left="4944" w:hanging="1800"/>
      </w:pPr>
      <w:rPr>
        <w:rFonts w:eastAsia="SimSun" w:cs="Times New Roman" w:hint="default"/>
      </w:rPr>
    </w:lvl>
  </w:abstractNum>
  <w:abstractNum w:abstractNumId="4" w15:restartNumberingAfterBreak="0">
    <w:nsid w:val="0D2033B7"/>
    <w:multiLevelType w:val="hybridMultilevel"/>
    <w:tmpl w:val="7A4638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18C6307"/>
    <w:multiLevelType w:val="hybridMultilevel"/>
    <w:tmpl w:val="07FA5332"/>
    <w:lvl w:ilvl="0" w:tplc="7CA2F0C8">
      <w:start w:val="1"/>
      <w:numFmt w:val="decimal"/>
      <w:lvlText w:val="2.%1"/>
      <w:lvlJc w:val="left"/>
      <w:pPr>
        <w:ind w:left="720" w:hanging="360"/>
      </w:pPr>
      <w:rPr>
        <w:rFonts w:cs="Times New Roman" w:hint="default"/>
      </w:rPr>
    </w:lvl>
    <w:lvl w:ilvl="1" w:tplc="451CA0BE">
      <w:start w:val="1"/>
      <w:numFmt w:val="decimal"/>
      <w:lvlText w:val="2.%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vertAlign w:val="baseline"/>
      </w:rPr>
    </w:lvl>
    <w:lvl w:ilvl="1">
      <w:start w:val="1"/>
      <w:numFmt w:val="bullet"/>
      <w:lvlText w:val="o"/>
      <w:lvlJc w:val="left"/>
      <w:pPr>
        <w:ind w:left="1617" w:hanging="360"/>
      </w:pPr>
      <w:rPr>
        <w:rFonts w:ascii="Courier New" w:eastAsia="Times New Roman" w:hAnsi="Courier New"/>
        <w:vertAlign w:val="baseline"/>
      </w:rPr>
    </w:lvl>
    <w:lvl w:ilvl="2">
      <w:start w:val="1"/>
      <w:numFmt w:val="bullet"/>
      <w:lvlText w:val="▪"/>
      <w:lvlJc w:val="left"/>
      <w:pPr>
        <w:ind w:left="2337" w:hanging="360"/>
      </w:pPr>
      <w:rPr>
        <w:rFonts w:ascii="Noto Sans Symbols" w:eastAsia="Times New Roman" w:hAnsi="Noto Sans Symbols"/>
        <w:vertAlign w:val="baseline"/>
      </w:rPr>
    </w:lvl>
    <w:lvl w:ilvl="3">
      <w:start w:val="1"/>
      <w:numFmt w:val="bullet"/>
      <w:lvlText w:val="●"/>
      <w:lvlJc w:val="left"/>
      <w:pPr>
        <w:ind w:left="3057" w:hanging="360"/>
      </w:pPr>
      <w:rPr>
        <w:rFonts w:ascii="Noto Sans Symbols" w:eastAsia="Times New Roman" w:hAnsi="Noto Sans Symbols"/>
        <w:vertAlign w:val="baseline"/>
      </w:rPr>
    </w:lvl>
    <w:lvl w:ilvl="4">
      <w:start w:val="1"/>
      <w:numFmt w:val="bullet"/>
      <w:lvlText w:val="o"/>
      <w:lvlJc w:val="left"/>
      <w:pPr>
        <w:ind w:left="3777" w:hanging="360"/>
      </w:pPr>
      <w:rPr>
        <w:rFonts w:ascii="Courier New" w:eastAsia="Times New Roman" w:hAnsi="Courier New"/>
        <w:vertAlign w:val="baseline"/>
      </w:rPr>
    </w:lvl>
    <w:lvl w:ilvl="5">
      <w:start w:val="1"/>
      <w:numFmt w:val="bullet"/>
      <w:lvlText w:val="▪"/>
      <w:lvlJc w:val="left"/>
      <w:pPr>
        <w:ind w:left="4497" w:hanging="360"/>
      </w:pPr>
      <w:rPr>
        <w:rFonts w:ascii="Noto Sans Symbols" w:eastAsia="Times New Roman" w:hAnsi="Noto Sans Symbols"/>
        <w:vertAlign w:val="baseline"/>
      </w:rPr>
    </w:lvl>
    <w:lvl w:ilvl="6">
      <w:start w:val="1"/>
      <w:numFmt w:val="bullet"/>
      <w:lvlText w:val="●"/>
      <w:lvlJc w:val="left"/>
      <w:pPr>
        <w:ind w:left="5217" w:hanging="360"/>
      </w:pPr>
      <w:rPr>
        <w:rFonts w:ascii="Noto Sans Symbols" w:eastAsia="Times New Roman" w:hAnsi="Noto Sans Symbols"/>
        <w:vertAlign w:val="baseline"/>
      </w:rPr>
    </w:lvl>
    <w:lvl w:ilvl="7">
      <w:start w:val="1"/>
      <w:numFmt w:val="bullet"/>
      <w:lvlText w:val="o"/>
      <w:lvlJc w:val="left"/>
      <w:pPr>
        <w:ind w:left="5937" w:hanging="360"/>
      </w:pPr>
      <w:rPr>
        <w:rFonts w:ascii="Courier New" w:eastAsia="Times New Roman" w:hAnsi="Courier New"/>
        <w:vertAlign w:val="baseline"/>
      </w:rPr>
    </w:lvl>
    <w:lvl w:ilvl="8">
      <w:start w:val="1"/>
      <w:numFmt w:val="bullet"/>
      <w:lvlText w:val="▪"/>
      <w:lvlJc w:val="left"/>
      <w:pPr>
        <w:ind w:left="6657" w:hanging="360"/>
      </w:pPr>
      <w:rPr>
        <w:rFonts w:ascii="Noto Sans Symbols" w:eastAsia="Times New Roman" w:hAnsi="Noto Sans Symbols"/>
        <w:vertAlign w:val="baseline"/>
      </w:rPr>
    </w:lvl>
  </w:abstractNum>
  <w:abstractNum w:abstractNumId="8" w15:restartNumberingAfterBreak="0">
    <w:nsid w:val="15865DBF"/>
    <w:multiLevelType w:val="hybridMultilevel"/>
    <w:tmpl w:val="504A88B4"/>
    <w:name w:val="WW8Num242"/>
    <w:lvl w:ilvl="0" w:tplc="355C7D38">
      <w:start w:val="10"/>
      <w:numFmt w:val="decimal"/>
      <w:lvlText w:val="%1.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5B6E79"/>
    <w:multiLevelType w:val="hybridMultilevel"/>
    <w:tmpl w:val="E87EBC22"/>
    <w:lvl w:ilvl="0" w:tplc="578043F2">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15B67C2"/>
    <w:multiLevelType w:val="hybridMultilevel"/>
    <w:tmpl w:val="8AB6E896"/>
    <w:lvl w:ilvl="0" w:tplc="AEDEE734">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2"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15:restartNumberingAfterBreak="0">
    <w:nsid w:val="2C80689C"/>
    <w:multiLevelType w:val="multilevel"/>
    <w:tmpl w:val="D6006A10"/>
    <w:lvl w:ilvl="0">
      <w:start w:val="1"/>
      <w:numFmt w:val="none"/>
      <w:suff w:val="nothing"/>
      <w:lvlText w:val=""/>
      <w:lvlJc w:val="left"/>
      <w:pPr>
        <w:tabs>
          <w:tab w:val="num" w:pos="0"/>
        </w:tabs>
        <w:ind w:left="2973" w:hanging="432"/>
      </w:pPr>
      <w:rPr>
        <w:rFonts w:cs="Times New Roman"/>
      </w:rPr>
    </w:lvl>
    <w:lvl w:ilvl="1">
      <w:start w:val="1"/>
      <w:numFmt w:val="none"/>
      <w:suff w:val="nothing"/>
      <w:lvlText w:val=""/>
      <w:lvlJc w:val="left"/>
      <w:pPr>
        <w:tabs>
          <w:tab w:val="num" w:pos="0"/>
        </w:tabs>
        <w:ind w:left="3117" w:hanging="576"/>
      </w:pPr>
      <w:rPr>
        <w:rFonts w:cs="Times New Roman"/>
      </w:rPr>
    </w:lvl>
    <w:lvl w:ilvl="2">
      <w:start w:val="1"/>
      <w:numFmt w:val="none"/>
      <w:suff w:val="nothing"/>
      <w:lvlText w:val=""/>
      <w:lvlJc w:val="left"/>
      <w:pPr>
        <w:tabs>
          <w:tab w:val="num" w:pos="0"/>
        </w:tabs>
        <w:ind w:left="3261" w:hanging="720"/>
      </w:pPr>
      <w:rPr>
        <w:rFonts w:cs="Times New Roman"/>
      </w:rPr>
    </w:lvl>
    <w:lvl w:ilvl="3">
      <w:start w:val="1"/>
      <w:numFmt w:val="none"/>
      <w:suff w:val="nothing"/>
      <w:lvlText w:val=""/>
      <w:lvlJc w:val="left"/>
      <w:pPr>
        <w:tabs>
          <w:tab w:val="num" w:pos="0"/>
        </w:tabs>
        <w:ind w:left="3405" w:hanging="864"/>
      </w:pPr>
      <w:rPr>
        <w:rFonts w:cs="Times New Roman"/>
      </w:rPr>
    </w:lvl>
    <w:lvl w:ilvl="4">
      <w:start w:val="1"/>
      <w:numFmt w:val="none"/>
      <w:suff w:val="nothing"/>
      <w:lvlText w:val=""/>
      <w:lvlJc w:val="left"/>
      <w:pPr>
        <w:tabs>
          <w:tab w:val="num" w:pos="0"/>
        </w:tabs>
        <w:ind w:left="3549" w:hanging="1008"/>
      </w:pPr>
      <w:rPr>
        <w:rFonts w:cs="Times New Roman"/>
      </w:rPr>
    </w:lvl>
    <w:lvl w:ilvl="5">
      <w:start w:val="1"/>
      <w:numFmt w:val="none"/>
      <w:suff w:val="nothing"/>
      <w:lvlText w:val=""/>
      <w:lvlJc w:val="left"/>
      <w:pPr>
        <w:tabs>
          <w:tab w:val="num" w:pos="0"/>
        </w:tabs>
        <w:ind w:left="3693" w:hanging="1152"/>
      </w:pPr>
      <w:rPr>
        <w:rFonts w:cs="Times New Roman"/>
      </w:rPr>
    </w:lvl>
    <w:lvl w:ilvl="6">
      <w:start w:val="1"/>
      <w:numFmt w:val="none"/>
      <w:suff w:val="nothing"/>
      <w:lvlText w:val=""/>
      <w:lvlJc w:val="left"/>
      <w:pPr>
        <w:tabs>
          <w:tab w:val="num" w:pos="0"/>
        </w:tabs>
        <w:ind w:left="3837" w:hanging="1296"/>
      </w:pPr>
      <w:rPr>
        <w:rFonts w:cs="Times New Roman"/>
      </w:rPr>
    </w:lvl>
    <w:lvl w:ilvl="7">
      <w:start w:val="1"/>
      <w:numFmt w:val="none"/>
      <w:suff w:val="nothing"/>
      <w:lvlText w:val=""/>
      <w:lvlJc w:val="left"/>
      <w:pPr>
        <w:tabs>
          <w:tab w:val="num" w:pos="0"/>
        </w:tabs>
        <w:ind w:left="3981" w:hanging="1440"/>
      </w:pPr>
      <w:rPr>
        <w:rFonts w:cs="Times New Roman"/>
      </w:rPr>
    </w:lvl>
    <w:lvl w:ilvl="8">
      <w:start w:val="1"/>
      <w:numFmt w:val="none"/>
      <w:suff w:val="nothing"/>
      <w:lvlText w:val=""/>
      <w:lvlJc w:val="left"/>
      <w:pPr>
        <w:tabs>
          <w:tab w:val="num" w:pos="0"/>
        </w:tabs>
        <w:ind w:left="4125" w:hanging="1584"/>
      </w:pPr>
      <w:rPr>
        <w:rFonts w:cs="Times New Roman"/>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FA00B9"/>
    <w:multiLevelType w:val="hybridMultilevel"/>
    <w:tmpl w:val="C6240C9E"/>
    <w:lvl w:ilvl="0" w:tplc="04190011">
      <w:start w:val="1"/>
      <w:numFmt w:val="decimal"/>
      <w:lvlText w:val="%1)"/>
      <w:lvlJc w:val="left"/>
      <w:pPr>
        <w:ind w:left="1085" w:hanging="360"/>
      </w:pPr>
      <w:rPr>
        <w:rFonts w:cs="Times New Roman" w:hint="default"/>
      </w:rPr>
    </w:lvl>
    <w:lvl w:ilvl="1" w:tplc="0C000019" w:tentative="1">
      <w:start w:val="1"/>
      <w:numFmt w:val="lowerLetter"/>
      <w:lvlText w:val="%2."/>
      <w:lvlJc w:val="left"/>
      <w:pPr>
        <w:ind w:left="1805" w:hanging="360"/>
      </w:pPr>
      <w:rPr>
        <w:rFonts w:cs="Times New Roman"/>
      </w:rPr>
    </w:lvl>
    <w:lvl w:ilvl="2" w:tplc="0C00001B" w:tentative="1">
      <w:start w:val="1"/>
      <w:numFmt w:val="lowerRoman"/>
      <w:lvlText w:val="%3."/>
      <w:lvlJc w:val="right"/>
      <w:pPr>
        <w:ind w:left="2525" w:hanging="180"/>
      </w:pPr>
      <w:rPr>
        <w:rFonts w:cs="Times New Roman"/>
      </w:rPr>
    </w:lvl>
    <w:lvl w:ilvl="3" w:tplc="0C00000F" w:tentative="1">
      <w:start w:val="1"/>
      <w:numFmt w:val="decimal"/>
      <w:lvlText w:val="%4."/>
      <w:lvlJc w:val="left"/>
      <w:pPr>
        <w:ind w:left="3245" w:hanging="360"/>
      </w:pPr>
      <w:rPr>
        <w:rFonts w:cs="Times New Roman"/>
      </w:rPr>
    </w:lvl>
    <w:lvl w:ilvl="4" w:tplc="0C000019" w:tentative="1">
      <w:start w:val="1"/>
      <w:numFmt w:val="lowerLetter"/>
      <w:lvlText w:val="%5."/>
      <w:lvlJc w:val="left"/>
      <w:pPr>
        <w:ind w:left="3965" w:hanging="360"/>
      </w:pPr>
      <w:rPr>
        <w:rFonts w:cs="Times New Roman"/>
      </w:rPr>
    </w:lvl>
    <w:lvl w:ilvl="5" w:tplc="0C00001B" w:tentative="1">
      <w:start w:val="1"/>
      <w:numFmt w:val="lowerRoman"/>
      <w:lvlText w:val="%6."/>
      <w:lvlJc w:val="right"/>
      <w:pPr>
        <w:ind w:left="4685" w:hanging="180"/>
      </w:pPr>
      <w:rPr>
        <w:rFonts w:cs="Times New Roman"/>
      </w:rPr>
    </w:lvl>
    <w:lvl w:ilvl="6" w:tplc="0C00000F" w:tentative="1">
      <w:start w:val="1"/>
      <w:numFmt w:val="decimal"/>
      <w:lvlText w:val="%7."/>
      <w:lvlJc w:val="left"/>
      <w:pPr>
        <w:ind w:left="5405" w:hanging="360"/>
      </w:pPr>
      <w:rPr>
        <w:rFonts w:cs="Times New Roman"/>
      </w:rPr>
    </w:lvl>
    <w:lvl w:ilvl="7" w:tplc="0C000019" w:tentative="1">
      <w:start w:val="1"/>
      <w:numFmt w:val="lowerLetter"/>
      <w:lvlText w:val="%8."/>
      <w:lvlJc w:val="left"/>
      <w:pPr>
        <w:ind w:left="6125" w:hanging="360"/>
      </w:pPr>
      <w:rPr>
        <w:rFonts w:cs="Times New Roman"/>
      </w:rPr>
    </w:lvl>
    <w:lvl w:ilvl="8" w:tplc="0C00001B" w:tentative="1">
      <w:start w:val="1"/>
      <w:numFmt w:val="lowerRoman"/>
      <w:lvlText w:val="%9."/>
      <w:lvlJc w:val="right"/>
      <w:pPr>
        <w:ind w:left="6845" w:hanging="180"/>
      </w:pPr>
      <w:rPr>
        <w:rFonts w:cs="Times New Roman"/>
      </w:rPr>
    </w:lvl>
  </w:abstractNum>
  <w:abstractNum w:abstractNumId="16"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7" w15:restartNumberingAfterBreak="0">
    <w:nsid w:val="3EB206A6"/>
    <w:multiLevelType w:val="hybridMultilevel"/>
    <w:tmpl w:val="7C4A976A"/>
    <w:lvl w:ilvl="0" w:tplc="8750B29C">
      <w:start w:val="1"/>
      <w:numFmt w:val="upperRoman"/>
      <w:lvlText w:val="%1."/>
      <w:lvlJc w:val="left"/>
      <w:pPr>
        <w:ind w:left="1287" w:hanging="72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15:restartNumberingAfterBreak="0">
    <w:nsid w:val="43986E3B"/>
    <w:multiLevelType w:val="hybridMultilevel"/>
    <w:tmpl w:val="3BA82BC2"/>
    <w:lvl w:ilvl="0" w:tplc="AEDEE734">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cs="Times New Roman" w:hint="default"/>
        <w:b/>
      </w:rPr>
    </w:lvl>
    <w:lvl w:ilvl="1">
      <w:start w:val="5"/>
      <w:numFmt w:val="decimal"/>
      <w:lvlText w:val="%1.%2."/>
      <w:lvlJc w:val="left"/>
      <w:pPr>
        <w:tabs>
          <w:tab w:val="num" w:pos="1226"/>
        </w:tabs>
        <w:ind w:left="1226" w:hanging="37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705"/>
        </w:tabs>
        <w:ind w:left="2705" w:hanging="72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199"/>
        </w:tabs>
        <w:ind w:left="4199" w:hanging="1080"/>
      </w:pPr>
      <w:rPr>
        <w:rFonts w:cs="Times New Roman" w:hint="default"/>
      </w:rPr>
    </w:lvl>
    <w:lvl w:ilvl="6">
      <w:start w:val="1"/>
      <w:numFmt w:val="decimal"/>
      <w:lvlText w:val="%1.%2.%3.%4.%5.%6.%7."/>
      <w:lvlJc w:val="left"/>
      <w:pPr>
        <w:tabs>
          <w:tab w:val="num" w:pos="5126"/>
        </w:tabs>
        <w:ind w:left="5126" w:hanging="1440"/>
      </w:pPr>
      <w:rPr>
        <w:rFonts w:cs="Times New Roman" w:hint="default"/>
      </w:rPr>
    </w:lvl>
    <w:lvl w:ilvl="7">
      <w:start w:val="1"/>
      <w:numFmt w:val="decimal"/>
      <w:lvlText w:val="%1.%2.%3.%4.%5.%6.%7.%8."/>
      <w:lvlJc w:val="left"/>
      <w:pPr>
        <w:tabs>
          <w:tab w:val="num" w:pos="5693"/>
        </w:tabs>
        <w:ind w:left="5693" w:hanging="1440"/>
      </w:pPr>
      <w:rPr>
        <w:rFonts w:cs="Times New Roman" w:hint="default"/>
      </w:rPr>
    </w:lvl>
    <w:lvl w:ilvl="8">
      <w:start w:val="1"/>
      <w:numFmt w:val="decimal"/>
      <w:lvlText w:val="%1.%2.%3.%4.%5.%6.%7.%8.%9."/>
      <w:lvlJc w:val="left"/>
      <w:pPr>
        <w:tabs>
          <w:tab w:val="num" w:pos="6620"/>
        </w:tabs>
        <w:ind w:left="6620" w:hanging="1800"/>
      </w:pPr>
      <w:rPr>
        <w:rFonts w:cs="Times New Roman" w:hint="default"/>
      </w:rPr>
    </w:lvl>
  </w:abstractNum>
  <w:abstractNum w:abstractNumId="20"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1" w15:restartNumberingAfterBreak="0">
    <w:nsid w:val="48744867"/>
    <w:multiLevelType w:val="hybridMultilevel"/>
    <w:tmpl w:val="7C4A976A"/>
    <w:lvl w:ilvl="0" w:tplc="8750B29C">
      <w:start w:val="1"/>
      <w:numFmt w:val="upperRoman"/>
      <w:lvlText w:val="%1."/>
      <w:lvlJc w:val="left"/>
      <w:pPr>
        <w:ind w:left="1287" w:hanging="72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4A992738"/>
    <w:multiLevelType w:val="multilevel"/>
    <w:tmpl w:val="8BA6F0CC"/>
    <w:lvl w:ilvl="0">
      <w:start w:val="1"/>
      <w:numFmt w:val="decimal"/>
      <w:lvlText w:val="%1."/>
      <w:lvlJc w:val="left"/>
      <w:pPr>
        <w:ind w:left="-4819"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4C8C5955"/>
    <w:multiLevelType w:val="multilevel"/>
    <w:tmpl w:val="A542782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vertAlign w:val="baseline"/>
      </w:rPr>
    </w:lvl>
    <w:lvl w:ilvl="1">
      <w:start w:val="1"/>
      <w:numFmt w:val="bullet"/>
      <w:lvlText w:val="o"/>
      <w:lvlJc w:val="left"/>
      <w:pPr>
        <w:ind w:left="1257" w:hanging="360"/>
      </w:pPr>
      <w:rPr>
        <w:rFonts w:ascii="Courier New" w:eastAsia="Times New Roman" w:hAnsi="Courier New"/>
        <w:vertAlign w:val="baseline"/>
      </w:rPr>
    </w:lvl>
    <w:lvl w:ilvl="2">
      <w:start w:val="1"/>
      <w:numFmt w:val="bullet"/>
      <w:lvlText w:val="▪"/>
      <w:lvlJc w:val="left"/>
      <w:pPr>
        <w:ind w:left="1977" w:hanging="360"/>
      </w:pPr>
      <w:rPr>
        <w:rFonts w:ascii="Noto Sans Symbols" w:eastAsia="Times New Roman" w:hAnsi="Noto Sans Symbols"/>
        <w:vertAlign w:val="baseline"/>
      </w:rPr>
    </w:lvl>
    <w:lvl w:ilvl="3">
      <w:start w:val="1"/>
      <w:numFmt w:val="bullet"/>
      <w:lvlText w:val="●"/>
      <w:lvlJc w:val="left"/>
      <w:pPr>
        <w:ind w:left="2697" w:hanging="360"/>
      </w:pPr>
      <w:rPr>
        <w:rFonts w:ascii="Noto Sans Symbols" w:eastAsia="Times New Roman" w:hAnsi="Noto Sans Symbols"/>
        <w:vertAlign w:val="baseline"/>
      </w:rPr>
    </w:lvl>
    <w:lvl w:ilvl="4">
      <w:start w:val="1"/>
      <w:numFmt w:val="bullet"/>
      <w:lvlText w:val="o"/>
      <w:lvlJc w:val="left"/>
      <w:pPr>
        <w:ind w:left="3417" w:hanging="360"/>
      </w:pPr>
      <w:rPr>
        <w:rFonts w:ascii="Courier New" w:eastAsia="Times New Roman" w:hAnsi="Courier New"/>
        <w:vertAlign w:val="baseline"/>
      </w:rPr>
    </w:lvl>
    <w:lvl w:ilvl="5">
      <w:start w:val="1"/>
      <w:numFmt w:val="bullet"/>
      <w:lvlText w:val="▪"/>
      <w:lvlJc w:val="left"/>
      <w:pPr>
        <w:ind w:left="4137" w:hanging="360"/>
      </w:pPr>
      <w:rPr>
        <w:rFonts w:ascii="Noto Sans Symbols" w:eastAsia="Times New Roman" w:hAnsi="Noto Sans Symbols"/>
        <w:vertAlign w:val="baseline"/>
      </w:rPr>
    </w:lvl>
    <w:lvl w:ilvl="6">
      <w:start w:val="1"/>
      <w:numFmt w:val="bullet"/>
      <w:lvlText w:val="●"/>
      <w:lvlJc w:val="left"/>
      <w:pPr>
        <w:ind w:left="4857" w:hanging="360"/>
      </w:pPr>
      <w:rPr>
        <w:rFonts w:ascii="Noto Sans Symbols" w:eastAsia="Times New Roman" w:hAnsi="Noto Sans Symbols"/>
        <w:vertAlign w:val="baseline"/>
      </w:rPr>
    </w:lvl>
    <w:lvl w:ilvl="7">
      <w:start w:val="1"/>
      <w:numFmt w:val="bullet"/>
      <w:lvlText w:val="o"/>
      <w:lvlJc w:val="left"/>
      <w:pPr>
        <w:ind w:left="5577" w:hanging="360"/>
      </w:pPr>
      <w:rPr>
        <w:rFonts w:ascii="Courier New" w:eastAsia="Times New Roman" w:hAnsi="Courier New"/>
        <w:vertAlign w:val="baseline"/>
      </w:rPr>
    </w:lvl>
    <w:lvl w:ilvl="8">
      <w:start w:val="1"/>
      <w:numFmt w:val="bullet"/>
      <w:lvlText w:val="▪"/>
      <w:lvlJc w:val="left"/>
      <w:pPr>
        <w:ind w:left="6297" w:hanging="360"/>
      </w:pPr>
      <w:rPr>
        <w:rFonts w:ascii="Noto Sans Symbols" w:eastAsia="Times New Roman" w:hAnsi="Noto Sans Symbols"/>
        <w:vertAlign w:val="baseline"/>
      </w:rPr>
    </w:lvl>
  </w:abstractNum>
  <w:abstractNum w:abstractNumId="26" w15:restartNumberingAfterBreak="0">
    <w:nsid w:val="5F003EE9"/>
    <w:multiLevelType w:val="hybridMultilevel"/>
    <w:tmpl w:val="699C0D86"/>
    <w:lvl w:ilvl="0" w:tplc="04190001">
      <w:start w:val="1"/>
      <w:numFmt w:val="bullet"/>
      <w:lvlText w:val=""/>
      <w:lvlJc w:val="left"/>
      <w:pPr>
        <w:ind w:left="592" w:hanging="360"/>
      </w:pPr>
      <w:rPr>
        <w:rFonts w:ascii="Symbol" w:hAnsi="Symbol" w:hint="default"/>
      </w:rPr>
    </w:lvl>
    <w:lvl w:ilvl="1" w:tplc="0C000003" w:tentative="1">
      <w:start w:val="1"/>
      <w:numFmt w:val="bullet"/>
      <w:lvlText w:val="o"/>
      <w:lvlJc w:val="left"/>
      <w:pPr>
        <w:ind w:left="1312" w:hanging="360"/>
      </w:pPr>
      <w:rPr>
        <w:rFonts w:ascii="Courier New" w:hAnsi="Courier New" w:hint="default"/>
      </w:rPr>
    </w:lvl>
    <w:lvl w:ilvl="2" w:tplc="0C000005" w:tentative="1">
      <w:start w:val="1"/>
      <w:numFmt w:val="bullet"/>
      <w:lvlText w:val=""/>
      <w:lvlJc w:val="left"/>
      <w:pPr>
        <w:ind w:left="2032" w:hanging="360"/>
      </w:pPr>
      <w:rPr>
        <w:rFonts w:ascii="Wingdings" w:hAnsi="Wingdings" w:hint="default"/>
      </w:rPr>
    </w:lvl>
    <w:lvl w:ilvl="3" w:tplc="0C000001" w:tentative="1">
      <w:start w:val="1"/>
      <w:numFmt w:val="bullet"/>
      <w:lvlText w:val=""/>
      <w:lvlJc w:val="left"/>
      <w:pPr>
        <w:ind w:left="2752" w:hanging="360"/>
      </w:pPr>
      <w:rPr>
        <w:rFonts w:ascii="Symbol" w:hAnsi="Symbol" w:hint="default"/>
      </w:rPr>
    </w:lvl>
    <w:lvl w:ilvl="4" w:tplc="0C000003" w:tentative="1">
      <w:start w:val="1"/>
      <w:numFmt w:val="bullet"/>
      <w:lvlText w:val="o"/>
      <w:lvlJc w:val="left"/>
      <w:pPr>
        <w:ind w:left="3472" w:hanging="360"/>
      </w:pPr>
      <w:rPr>
        <w:rFonts w:ascii="Courier New" w:hAnsi="Courier New" w:hint="default"/>
      </w:rPr>
    </w:lvl>
    <w:lvl w:ilvl="5" w:tplc="0C000005" w:tentative="1">
      <w:start w:val="1"/>
      <w:numFmt w:val="bullet"/>
      <w:lvlText w:val=""/>
      <w:lvlJc w:val="left"/>
      <w:pPr>
        <w:ind w:left="4192" w:hanging="360"/>
      </w:pPr>
      <w:rPr>
        <w:rFonts w:ascii="Wingdings" w:hAnsi="Wingdings" w:hint="default"/>
      </w:rPr>
    </w:lvl>
    <w:lvl w:ilvl="6" w:tplc="0C000001" w:tentative="1">
      <w:start w:val="1"/>
      <w:numFmt w:val="bullet"/>
      <w:lvlText w:val=""/>
      <w:lvlJc w:val="left"/>
      <w:pPr>
        <w:ind w:left="4912" w:hanging="360"/>
      </w:pPr>
      <w:rPr>
        <w:rFonts w:ascii="Symbol" w:hAnsi="Symbol" w:hint="default"/>
      </w:rPr>
    </w:lvl>
    <w:lvl w:ilvl="7" w:tplc="0C000003" w:tentative="1">
      <w:start w:val="1"/>
      <w:numFmt w:val="bullet"/>
      <w:lvlText w:val="o"/>
      <w:lvlJc w:val="left"/>
      <w:pPr>
        <w:ind w:left="5632" w:hanging="360"/>
      </w:pPr>
      <w:rPr>
        <w:rFonts w:ascii="Courier New" w:hAnsi="Courier New" w:hint="default"/>
      </w:rPr>
    </w:lvl>
    <w:lvl w:ilvl="8" w:tplc="0C000005" w:tentative="1">
      <w:start w:val="1"/>
      <w:numFmt w:val="bullet"/>
      <w:lvlText w:val=""/>
      <w:lvlJc w:val="left"/>
      <w:pPr>
        <w:ind w:left="6352" w:hanging="360"/>
      </w:pPr>
      <w:rPr>
        <w:rFonts w:ascii="Wingdings" w:hAnsi="Wingdings" w:hint="default"/>
      </w:rPr>
    </w:lvl>
  </w:abstractNum>
  <w:abstractNum w:abstractNumId="27" w15:restartNumberingAfterBreak="0">
    <w:nsid w:val="604C0FB7"/>
    <w:multiLevelType w:val="multilevel"/>
    <w:tmpl w:val="C68A13DC"/>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617100EF"/>
    <w:multiLevelType w:val="hybridMultilevel"/>
    <w:tmpl w:val="F6D4E36E"/>
    <w:name w:val="WW8Num32"/>
    <w:lvl w:ilvl="0" w:tplc="7CA2F0C8">
      <w:start w:val="1"/>
      <w:numFmt w:val="decimal"/>
      <w:lvlText w:val="2.%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30"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vertAlign w:val="baseline"/>
      </w:rPr>
    </w:lvl>
    <w:lvl w:ilvl="1">
      <w:start w:val="1"/>
      <w:numFmt w:val="bullet"/>
      <w:lvlText w:val="o"/>
      <w:lvlJc w:val="left"/>
      <w:pPr>
        <w:ind w:left="1617" w:hanging="360"/>
      </w:pPr>
      <w:rPr>
        <w:rFonts w:ascii="Courier New" w:eastAsia="Times New Roman" w:hAnsi="Courier New"/>
        <w:vertAlign w:val="baseline"/>
      </w:rPr>
    </w:lvl>
    <w:lvl w:ilvl="2">
      <w:start w:val="1"/>
      <w:numFmt w:val="bullet"/>
      <w:lvlText w:val="▪"/>
      <w:lvlJc w:val="left"/>
      <w:pPr>
        <w:ind w:left="2337" w:hanging="360"/>
      </w:pPr>
      <w:rPr>
        <w:rFonts w:ascii="Noto Sans Symbols" w:eastAsia="Times New Roman" w:hAnsi="Noto Sans Symbols"/>
        <w:vertAlign w:val="baseline"/>
      </w:rPr>
    </w:lvl>
    <w:lvl w:ilvl="3">
      <w:start w:val="1"/>
      <w:numFmt w:val="bullet"/>
      <w:lvlText w:val="●"/>
      <w:lvlJc w:val="left"/>
      <w:pPr>
        <w:ind w:left="3057" w:hanging="360"/>
      </w:pPr>
      <w:rPr>
        <w:rFonts w:ascii="Noto Sans Symbols" w:eastAsia="Times New Roman" w:hAnsi="Noto Sans Symbols"/>
        <w:vertAlign w:val="baseline"/>
      </w:rPr>
    </w:lvl>
    <w:lvl w:ilvl="4">
      <w:start w:val="1"/>
      <w:numFmt w:val="bullet"/>
      <w:lvlText w:val="o"/>
      <w:lvlJc w:val="left"/>
      <w:pPr>
        <w:ind w:left="3777" w:hanging="360"/>
      </w:pPr>
      <w:rPr>
        <w:rFonts w:ascii="Courier New" w:eastAsia="Times New Roman" w:hAnsi="Courier New"/>
        <w:vertAlign w:val="baseline"/>
      </w:rPr>
    </w:lvl>
    <w:lvl w:ilvl="5">
      <w:start w:val="1"/>
      <w:numFmt w:val="bullet"/>
      <w:lvlText w:val="▪"/>
      <w:lvlJc w:val="left"/>
      <w:pPr>
        <w:ind w:left="4497" w:hanging="360"/>
      </w:pPr>
      <w:rPr>
        <w:rFonts w:ascii="Noto Sans Symbols" w:eastAsia="Times New Roman" w:hAnsi="Noto Sans Symbols"/>
        <w:vertAlign w:val="baseline"/>
      </w:rPr>
    </w:lvl>
    <w:lvl w:ilvl="6">
      <w:start w:val="1"/>
      <w:numFmt w:val="bullet"/>
      <w:lvlText w:val="●"/>
      <w:lvlJc w:val="left"/>
      <w:pPr>
        <w:ind w:left="5217" w:hanging="360"/>
      </w:pPr>
      <w:rPr>
        <w:rFonts w:ascii="Noto Sans Symbols" w:eastAsia="Times New Roman" w:hAnsi="Noto Sans Symbols"/>
        <w:vertAlign w:val="baseline"/>
      </w:rPr>
    </w:lvl>
    <w:lvl w:ilvl="7">
      <w:start w:val="1"/>
      <w:numFmt w:val="bullet"/>
      <w:lvlText w:val="o"/>
      <w:lvlJc w:val="left"/>
      <w:pPr>
        <w:ind w:left="5937" w:hanging="360"/>
      </w:pPr>
      <w:rPr>
        <w:rFonts w:ascii="Courier New" w:eastAsia="Times New Roman" w:hAnsi="Courier New"/>
        <w:vertAlign w:val="baseline"/>
      </w:rPr>
    </w:lvl>
    <w:lvl w:ilvl="8">
      <w:start w:val="1"/>
      <w:numFmt w:val="bullet"/>
      <w:lvlText w:val="▪"/>
      <w:lvlJc w:val="left"/>
      <w:pPr>
        <w:ind w:left="6657" w:hanging="360"/>
      </w:pPr>
      <w:rPr>
        <w:rFonts w:ascii="Noto Sans Symbols" w:eastAsia="Times New Roman" w:hAnsi="Noto Sans Symbols"/>
        <w:vertAlign w:val="baseline"/>
      </w:rPr>
    </w:lvl>
  </w:abstractNum>
  <w:abstractNum w:abstractNumId="31" w15:restartNumberingAfterBreak="0">
    <w:nsid w:val="6D9E0492"/>
    <w:multiLevelType w:val="hybridMultilevel"/>
    <w:tmpl w:val="2CDC53BC"/>
    <w:lvl w:ilvl="0" w:tplc="7DC43FD4">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2" w15:restartNumberingAfterBreak="0">
    <w:nsid w:val="6F8C0EAF"/>
    <w:multiLevelType w:val="multilevel"/>
    <w:tmpl w:val="F6B41C3A"/>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33" w15:restartNumberingAfterBreak="0">
    <w:nsid w:val="718D7666"/>
    <w:multiLevelType w:val="hybridMultilevel"/>
    <w:tmpl w:val="2BACDDFA"/>
    <w:lvl w:ilvl="0" w:tplc="AEDEE73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16cid:durableId="256912019">
    <w:abstractNumId w:val="6"/>
  </w:num>
  <w:num w:numId="2" w16cid:durableId="651913880">
    <w:abstractNumId w:val="36"/>
  </w:num>
  <w:num w:numId="3" w16cid:durableId="130875489">
    <w:abstractNumId w:val="22"/>
  </w:num>
  <w:num w:numId="4" w16cid:durableId="2048482463">
    <w:abstractNumId w:val="3"/>
  </w:num>
  <w:num w:numId="5" w16cid:durableId="4514844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3242652">
    <w:abstractNumId w:val="21"/>
  </w:num>
  <w:num w:numId="7" w16cid:durableId="30032872">
    <w:abstractNumId w:val="31"/>
  </w:num>
  <w:num w:numId="8" w16cid:durableId="955523531">
    <w:abstractNumId w:val="25"/>
  </w:num>
  <w:num w:numId="9" w16cid:durableId="355237451">
    <w:abstractNumId w:val="12"/>
  </w:num>
  <w:num w:numId="10" w16cid:durableId="1991975738">
    <w:abstractNumId w:val="7"/>
  </w:num>
  <w:num w:numId="11" w16cid:durableId="1041130034">
    <w:abstractNumId w:val="30"/>
  </w:num>
  <w:num w:numId="12" w16cid:durableId="921448914">
    <w:abstractNumId w:val="27"/>
  </w:num>
  <w:num w:numId="13" w16cid:durableId="815877710">
    <w:abstractNumId w:val="13"/>
  </w:num>
  <w:num w:numId="14" w16cid:durableId="1514567028">
    <w:abstractNumId w:val="29"/>
  </w:num>
  <w:num w:numId="15" w16cid:durableId="73431468">
    <w:abstractNumId w:val="16"/>
  </w:num>
  <w:num w:numId="16" w16cid:durableId="1809666642">
    <w:abstractNumId w:val="33"/>
  </w:num>
  <w:num w:numId="17" w16cid:durableId="1272779508">
    <w:abstractNumId w:val="37"/>
  </w:num>
  <w:num w:numId="18" w16cid:durableId="615602160">
    <w:abstractNumId w:val="11"/>
  </w:num>
  <w:num w:numId="19" w16cid:durableId="493766391">
    <w:abstractNumId w:val="10"/>
  </w:num>
  <w:num w:numId="20" w16cid:durableId="1365596847">
    <w:abstractNumId w:val="18"/>
  </w:num>
  <w:num w:numId="21" w16cid:durableId="818962188">
    <w:abstractNumId w:val="1"/>
  </w:num>
  <w:num w:numId="22" w16cid:durableId="1175463187">
    <w:abstractNumId w:val="28"/>
  </w:num>
  <w:num w:numId="23" w16cid:durableId="852501714">
    <w:abstractNumId w:val="5"/>
  </w:num>
  <w:num w:numId="24" w16cid:durableId="2074083858">
    <w:abstractNumId w:val="32"/>
  </w:num>
  <w:num w:numId="25" w16cid:durableId="1173303271">
    <w:abstractNumId w:val="20"/>
  </w:num>
  <w:num w:numId="26" w16cid:durableId="1477607251">
    <w:abstractNumId w:val="14"/>
  </w:num>
  <w:num w:numId="27" w16cid:durableId="1862158479">
    <w:abstractNumId w:val="35"/>
  </w:num>
  <w:num w:numId="28" w16cid:durableId="641689336">
    <w:abstractNumId w:val="2"/>
  </w:num>
  <w:num w:numId="29" w16cid:durableId="1640958608">
    <w:abstractNumId w:val="34"/>
  </w:num>
  <w:num w:numId="30" w16cid:durableId="521361232">
    <w:abstractNumId w:val="24"/>
  </w:num>
  <w:num w:numId="31" w16cid:durableId="789861367">
    <w:abstractNumId w:val="23"/>
  </w:num>
  <w:num w:numId="32" w16cid:durableId="980229245">
    <w:abstractNumId w:val="15"/>
  </w:num>
  <w:num w:numId="33" w16cid:durableId="788545245">
    <w:abstractNumId w:val="26"/>
  </w:num>
  <w:num w:numId="34" w16cid:durableId="1732995831">
    <w:abstractNumId w:val="4"/>
  </w:num>
  <w:num w:numId="35" w16cid:durableId="199860408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1655"/>
    <w:rsid w:val="0000189F"/>
    <w:rsid w:val="0000296A"/>
    <w:rsid w:val="00002B64"/>
    <w:rsid w:val="00003459"/>
    <w:rsid w:val="000051F8"/>
    <w:rsid w:val="00005BB5"/>
    <w:rsid w:val="00005ECF"/>
    <w:rsid w:val="00007104"/>
    <w:rsid w:val="000074E2"/>
    <w:rsid w:val="00007ECA"/>
    <w:rsid w:val="00007FFE"/>
    <w:rsid w:val="000100EF"/>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5D71"/>
    <w:rsid w:val="000163FB"/>
    <w:rsid w:val="00016946"/>
    <w:rsid w:val="000201BE"/>
    <w:rsid w:val="00020335"/>
    <w:rsid w:val="000207ED"/>
    <w:rsid w:val="00020D83"/>
    <w:rsid w:val="000211F9"/>
    <w:rsid w:val="0002131F"/>
    <w:rsid w:val="00021AC7"/>
    <w:rsid w:val="00021C21"/>
    <w:rsid w:val="00022158"/>
    <w:rsid w:val="00022B02"/>
    <w:rsid w:val="00023569"/>
    <w:rsid w:val="000239F7"/>
    <w:rsid w:val="00023FE4"/>
    <w:rsid w:val="00024FD1"/>
    <w:rsid w:val="0002545E"/>
    <w:rsid w:val="00025774"/>
    <w:rsid w:val="000257A1"/>
    <w:rsid w:val="00025ADE"/>
    <w:rsid w:val="00025FA0"/>
    <w:rsid w:val="000263D3"/>
    <w:rsid w:val="0002761D"/>
    <w:rsid w:val="0003036D"/>
    <w:rsid w:val="00030401"/>
    <w:rsid w:val="0003069F"/>
    <w:rsid w:val="00030B5E"/>
    <w:rsid w:val="00032719"/>
    <w:rsid w:val="000330E8"/>
    <w:rsid w:val="000331B8"/>
    <w:rsid w:val="00033384"/>
    <w:rsid w:val="00033522"/>
    <w:rsid w:val="00034B11"/>
    <w:rsid w:val="000355AD"/>
    <w:rsid w:val="000361C9"/>
    <w:rsid w:val="00036B67"/>
    <w:rsid w:val="000377A4"/>
    <w:rsid w:val="00037844"/>
    <w:rsid w:val="000378EE"/>
    <w:rsid w:val="00037B61"/>
    <w:rsid w:val="00040577"/>
    <w:rsid w:val="0004189B"/>
    <w:rsid w:val="000427BF"/>
    <w:rsid w:val="00043C67"/>
    <w:rsid w:val="00043EEB"/>
    <w:rsid w:val="00044065"/>
    <w:rsid w:val="0004566D"/>
    <w:rsid w:val="00045E29"/>
    <w:rsid w:val="00045E73"/>
    <w:rsid w:val="00046371"/>
    <w:rsid w:val="00047F09"/>
    <w:rsid w:val="000500D1"/>
    <w:rsid w:val="00050BEA"/>
    <w:rsid w:val="0005100A"/>
    <w:rsid w:val="000519D2"/>
    <w:rsid w:val="0005240C"/>
    <w:rsid w:val="000525A2"/>
    <w:rsid w:val="00052B09"/>
    <w:rsid w:val="00053F29"/>
    <w:rsid w:val="00053F46"/>
    <w:rsid w:val="00054464"/>
    <w:rsid w:val="00054993"/>
    <w:rsid w:val="00054B9B"/>
    <w:rsid w:val="000553AA"/>
    <w:rsid w:val="00055500"/>
    <w:rsid w:val="000575D7"/>
    <w:rsid w:val="0006016A"/>
    <w:rsid w:val="00061EE2"/>
    <w:rsid w:val="0006206F"/>
    <w:rsid w:val="000632E9"/>
    <w:rsid w:val="000656AA"/>
    <w:rsid w:val="00065F1A"/>
    <w:rsid w:val="00066C9A"/>
    <w:rsid w:val="00066E18"/>
    <w:rsid w:val="00067424"/>
    <w:rsid w:val="00067E03"/>
    <w:rsid w:val="00070970"/>
    <w:rsid w:val="00070B18"/>
    <w:rsid w:val="00071065"/>
    <w:rsid w:val="00071128"/>
    <w:rsid w:val="00072309"/>
    <w:rsid w:val="000724C5"/>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7527"/>
    <w:rsid w:val="00097A7A"/>
    <w:rsid w:val="000A1732"/>
    <w:rsid w:val="000A19B9"/>
    <w:rsid w:val="000A2035"/>
    <w:rsid w:val="000A2318"/>
    <w:rsid w:val="000A2C1C"/>
    <w:rsid w:val="000A3870"/>
    <w:rsid w:val="000A4238"/>
    <w:rsid w:val="000A5B85"/>
    <w:rsid w:val="000A62E0"/>
    <w:rsid w:val="000A650D"/>
    <w:rsid w:val="000A7403"/>
    <w:rsid w:val="000A74B5"/>
    <w:rsid w:val="000A7B28"/>
    <w:rsid w:val="000B0D44"/>
    <w:rsid w:val="000B0E66"/>
    <w:rsid w:val="000B0E91"/>
    <w:rsid w:val="000B1443"/>
    <w:rsid w:val="000B187D"/>
    <w:rsid w:val="000B2565"/>
    <w:rsid w:val="000B2AE7"/>
    <w:rsid w:val="000B31F1"/>
    <w:rsid w:val="000B3438"/>
    <w:rsid w:val="000B42FB"/>
    <w:rsid w:val="000B6A87"/>
    <w:rsid w:val="000B7073"/>
    <w:rsid w:val="000B7C9F"/>
    <w:rsid w:val="000C0D29"/>
    <w:rsid w:val="000C11C3"/>
    <w:rsid w:val="000C17F1"/>
    <w:rsid w:val="000C182E"/>
    <w:rsid w:val="000C2979"/>
    <w:rsid w:val="000C3C80"/>
    <w:rsid w:val="000C4C8A"/>
    <w:rsid w:val="000C68AD"/>
    <w:rsid w:val="000C6C91"/>
    <w:rsid w:val="000C6EBE"/>
    <w:rsid w:val="000C77F6"/>
    <w:rsid w:val="000C7D67"/>
    <w:rsid w:val="000D2DA4"/>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DB8"/>
    <w:rsid w:val="000F02C5"/>
    <w:rsid w:val="000F07DF"/>
    <w:rsid w:val="000F0FAC"/>
    <w:rsid w:val="000F1B25"/>
    <w:rsid w:val="000F24C3"/>
    <w:rsid w:val="000F25B1"/>
    <w:rsid w:val="000F279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410"/>
    <w:rsid w:val="00132AD4"/>
    <w:rsid w:val="00134A81"/>
    <w:rsid w:val="00134EA0"/>
    <w:rsid w:val="0013509D"/>
    <w:rsid w:val="00135F0B"/>
    <w:rsid w:val="00136686"/>
    <w:rsid w:val="001368D5"/>
    <w:rsid w:val="00136CEE"/>
    <w:rsid w:val="00137A5E"/>
    <w:rsid w:val="00137C78"/>
    <w:rsid w:val="001404E5"/>
    <w:rsid w:val="00140BCF"/>
    <w:rsid w:val="0014108B"/>
    <w:rsid w:val="0014119E"/>
    <w:rsid w:val="00141281"/>
    <w:rsid w:val="00141A7E"/>
    <w:rsid w:val="00142C4B"/>
    <w:rsid w:val="00142CCE"/>
    <w:rsid w:val="001431C1"/>
    <w:rsid w:val="00143392"/>
    <w:rsid w:val="00143DD0"/>
    <w:rsid w:val="00144A07"/>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5767E"/>
    <w:rsid w:val="0016006F"/>
    <w:rsid w:val="00160A93"/>
    <w:rsid w:val="001619AA"/>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3CA7"/>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AE2"/>
    <w:rsid w:val="00184E3B"/>
    <w:rsid w:val="00186862"/>
    <w:rsid w:val="00186F0B"/>
    <w:rsid w:val="0018726B"/>
    <w:rsid w:val="0018729E"/>
    <w:rsid w:val="00187791"/>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4B4"/>
    <w:rsid w:val="001A7BA6"/>
    <w:rsid w:val="001B0ABB"/>
    <w:rsid w:val="001B132D"/>
    <w:rsid w:val="001B1506"/>
    <w:rsid w:val="001B1E32"/>
    <w:rsid w:val="001B2826"/>
    <w:rsid w:val="001B29A5"/>
    <w:rsid w:val="001B2A3D"/>
    <w:rsid w:val="001B3410"/>
    <w:rsid w:val="001B3638"/>
    <w:rsid w:val="001B384D"/>
    <w:rsid w:val="001B4263"/>
    <w:rsid w:val="001B465E"/>
    <w:rsid w:val="001B4A1A"/>
    <w:rsid w:val="001B4B2E"/>
    <w:rsid w:val="001B60FA"/>
    <w:rsid w:val="001B78B1"/>
    <w:rsid w:val="001C0379"/>
    <w:rsid w:val="001C12CA"/>
    <w:rsid w:val="001C12CF"/>
    <w:rsid w:val="001C2F6F"/>
    <w:rsid w:val="001C35C3"/>
    <w:rsid w:val="001C3FC8"/>
    <w:rsid w:val="001C494A"/>
    <w:rsid w:val="001C525D"/>
    <w:rsid w:val="001C52C5"/>
    <w:rsid w:val="001C55F7"/>
    <w:rsid w:val="001D0049"/>
    <w:rsid w:val="001D02FE"/>
    <w:rsid w:val="001D07EE"/>
    <w:rsid w:val="001D0D51"/>
    <w:rsid w:val="001D0F08"/>
    <w:rsid w:val="001D131E"/>
    <w:rsid w:val="001D2343"/>
    <w:rsid w:val="001D24C1"/>
    <w:rsid w:val="001D2943"/>
    <w:rsid w:val="001D4066"/>
    <w:rsid w:val="001D4501"/>
    <w:rsid w:val="001D465E"/>
    <w:rsid w:val="001D4939"/>
    <w:rsid w:val="001D4C11"/>
    <w:rsid w:val="001D4D80"/>
    <w:rsid w:val="001D4D9B"/>
    <w:rsid w:val="001D6654"/>
    <w:rsid w:val="001D704C"/>
    <w:rsid w:val="001D779B"/>
    <w:rsid w:val="001D7DBE"/>
    <w:rsid w:val="001E038D"/>
    <w:rsid w:val="001E147A"/>
    <w:rsid w:val="001E17F8"/>
    <w:rsid w:val="001E19E5"/>
    <w:rsid w:val="001E2AE8"/>
    <w:rsid w:val="001E2DDA"/>
    <w:rsid w:val="001E33DF"/>
    <w:rsid w:val="001E3DB7"/>
    <w:rsid w:val="001E4C23"/>
    <w:rsid w:val="001E5BF3"/>
    <w:rsid w:val="001E65EF"/>
    <w:rsid w:val="001E6A14"/>
    <w:rsid w:val="001E784F"/>
    <w:rsid w:val="001F0E0E"/>
    <w:rsid w:val="001F0E33"/>
    <w:rsid w:val="001F1445"/>
    <w:rsid w:val="001F1626"/>
    <w:rsid w:val="001F163B"/>
    <w:rsid w:val="001F2BEB"/>
    <w:rsid w:val="001F2DB3"/>
    <w:rsid w:val="001F3182"/>
    <w:rsid w:val="001F3F22"/>
    <w:rsid w:val="001F46DD"/>
    <w:rsid w:val="001F4935"/>
    <w:rsid w:val="001F652E"/>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6996"/>
    <w:rsid w:val="00207EAB"/>
    <w:rsid w:val="00210439"/>
    <w:rsid w:val="002111CA"/>
    <w:rsid w:val="0021332F"/>
    <w:rsid w:val="00213439"/>
    <w:rsid w:val="0021441E"/>
    <w:rsid w:val="00214E84"/>
    <w:rsid w:val="00215898"/>
    <w:rsid w:val="002168CD"/>
    <w:rsid w:val="00216F16"/>
    <w:rsid w:val="002178E6"/>
    <w:rsid w:val="002210A4"/>
    <w:rsid w:val="00221C28"/>
    <w:rsid w:val="00222250"/>
    <w:rsid w:val="00223E41"/>
    <w:rsid w:val="00224326"/>
    <w:rsid w:val="00224CBD"/>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37164"/>
    <w:rsid w:val="00240A34"/>
    <w:rsid w:val="00240A9B"/>
    <w:rsid w:val="00243400"/>
    <w:rsid w:val="00243B77"/>
    <w:rsid w:val="00243DF9"/>
    <w:rsid w:val="002443A9"/>
    <w:rsid w:val="00244BF8"/>
    <w:rsid w:val="00244EF5"/>
    <w:rsid w:val="00245994"/>
    <w:rsid w:val="002466E3"/>
    <w:rsid w:val="0024676E"/>
    <w:rsid w:val="002470A6"/>
    <w:rsid w:val="002474FC"/>
    <w:rsid w:val="00247D77"/>
    <w:rsid w:val="00247E7C"/>
    <w:rsid w:val="002502BE"/>
    <w:rsid w:val="0025053C"/>
    <w:rsid w:val="00250811"/>
    <w:rsid w:val="00250892"/>
    <w:rsid w:val="00250D33"/>
    <w:rsid w:val="00251334"/>
    <w:rsid w:val="00251DA0"/>
    <w:rsid w:val="00252823"/>
    <w:rsid w:val="00252879"/>
    <w:rsid w:val="00252A4F"/>
    <w:rsid w:val="00253BAC"/>
    <w:rsid w:val="00254831"/>
    <w:rsid w:val="00254C25"/>
    <w:rsid w:val="002552D8"/>
    <w:rsid w:val="002554A7"/>
    <w:rsid w:val="0025592C"/>
    <w:rsid w:val="0025596F"/>
    <w:rsid w:val="00256271"/>
    <w:rsid w:val="00257268"/>
    <w:rsid w:val="002573D8"/>
    <w:rsid w:val="00257EBC"/>
    <w:rsid w:val="00260447"/>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7A5"/>
    <w:rsid w:val="00280F2B"/>
    <w:rsid w:val="00281846"/>
    <w:rsid w:val="002819E3"/>
    <w:rsid w:val="00281A1A"/>
    <w:rsid w:val="00281B64"/>
    <w:rsid w:val="00281D53"/>
    <w:rsid w:val="002821D5"/>
    <w:rsid w:val="002827E6"/>
    <w:rsid w:val="00282AAC"/>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22A3"/>
    <w:rsid w:val="002A23C9"/>
    <w:rsid w:val="002A306F"/>
    <w:rsid w:val="002A3124"/>
    <w:rsid w:val="002A3855"/>
    <w:rsid w:val="002A4253"/>
    <w:rsid w:val="002A4E5A"/>
    <w:rsid w:val="002A58F6"/>
    <w:rsid w:val="002A6D11"/>
    <w:rsid w:val="002A727B"/>
    <w:rsid w:val="002A73FC"/>
    <w:rsid w:val="002A7CAA"/>
    <w:rsid w:val="002B0A7C"/>
    <w:rsid w:val="002B17FF"/>
    <w:rsid w:val="002B1DED"/>
    <w:rsid w:val="002B2604"/>
    <w:rsid w:val="002B38F1"/>
    <w:rsid w:val="002B39A0"/>
    <w:rsid w:val="002B4A50"/>
    <w:rsid w:val="002B621D"/>
    <w:rsid w:val="002B6581"/>
    <w:rsid w:val="002B6705"/>
    <w:rsid w:val="002B675E"/>
    <w:rsid w:val="002B7581"/>
    <w:rsid w:val="002C2763"/>
    <w:rsid w:val="002C30E4"/>
    <w:rsid w:val="002C4238"/>
    <w:rsid w:val="002C489B"/>
    <w:rsid w:val="002C6A65"/>
    <w:rsid w:val="002C6EE5"/>
    <w:rsid w:val="002C70A6"/>
    <w:rsid w:val="002C76F1"/>
    <w:rsid w:val="002C77FB"/>
    <w:rsid w:val="002C7B40"/>
    <w:rsid w:val="002C7DF9"/>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288"/>
    <w:rsid w:val="002E33E5"/>
    <w:rsid w:val="002E3EC3"/>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179"/>
    <w:rsid w:val="002F526B"/>
    <w:rsid w:val="002F53E5"/>
    <w:rsid w:val="002F5529"/>
    <w:rsid w:val="002F5846"/>
    <w:rsid w:val="002F5DCB"/>
    <w:rsid w:val="002F6065"/>
    <w:rsid w:val="002F626E"/>
    <w:rsid w:val="002F659F"/>
    <w:rsid w:val="002F710F"/>
    <w:rsid w:val="003003F0"/>
    <w:rsid w:val="00300457"/>
    <w:rsid w:val="003024F7"/>
    <w:rsid w:val="00302556"/>
    <w:rsid w:val="003027F5"/>
    <w:rsid w:val="00302C81"/>
    <w:rsid w:val="00303348"/>
    <w:rsid w:val="00303EE0"/>
    <w:rsid w:val="003042A3"/>
    <w:rsid w:val="00304F8A"/>
    <w:rsid w:val="003050B8"/>
    <w:rsid w:val="00307F15"/>
    <w:rsid w:val="00310361"/>
    <w:rsid w:val="0031057B"/>
    <w:rsid w:val="003111C2"/>
    <w:rsid w:val="0031198C"/>
    <w:rsid w:val="003119D2"/>
    <w:rsid w:val="003121E8"/>
    <w:rsid w:val="00312D4F"/>
    <w:rsid w:val="0031441D"/>
    <w:rsid w:val="00314D18"/>
    <w:rsid w:val="00314E89"/>
    <w:rsid w:val="003161F0"/>
    <w:rsid w:val="00316550"/>
    <w:rsid w:val="00316927"/>
    <w:rsid w:val="00316DAF"/>
    <w:rsid w:val="00316FA1"/>
    <w:rsid w:val="0031762B"/>
    <w:rsid w:val="003219A3"/>
    <w:rsid w:val="00321AFA"/>
    <w:rsid w:val="003230C1"/>
    <w:rsid w:val="00323AEF"/>
    <w:rsid w:val="00323C07"/>
    <w:rsid w:val="00324218"/>
    <w:rsid w:val="00324FEE"/>
    <w:rsid w:val="00325BAF"/>
    <w:rsid w:val="0032617D"/>
    <w:rsid w:val="003261E2"/>
    <w:rsid w:val="00326B46"/>
    <w:rsid w:val="00326C37"/>
    <w:rsid w:val="00330466"/>
    <w:rsid w:val="00330791"/>
    <w:rsid w:val="00330B9E"/>
    <w:rsid w:val="003332E2"/>
    <w:rsid w:val="00333D58"/>
    <w:rsid w:val="00333EFC"/>
    <w:rsid w:val="003354E5"/>
    <w:rsid w:val="00335E67"/>
    <w:rsid w:val="00337F89"/>
    <w:rsid w:val="003413C0"/>
    <w:rsid w:val="00342216"/>
    <w:rsid w:val="003427BA"/>
    <w:rsid w:val="00342937"/>
    <w:rsid w:val="00342CCE"/>
    <w:rsid w:val="003434D5"/>
    <w:rsid w:val="00343C8F"/>
    <w:rsid w:val="00344DF0"/>
    <w:rsid w:val="00344F21"/>
    <w:rsid w:val="0034505C"/>
    <w:rsid w:val="003452F0"/>
    <w:rsid w:val="00345FFD"/>
    <w:rsid w:val="00346401"/>
    <w:rsid w:val="0034787A"/>
    <w:rsid w:val="00347BC0"/>
    <w:rsid w:val="00350B4F"/>
    <w:rsid w:val="00350E69"/>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4FE"/>
    <w:rsid w:val="003555E5"/>
    <w:rsid w:val="003556AE"/>
    <w:rsid w:val="0035596A"/>
    <w:rsid w:val="003560E6"/>
    <w:rsid w:val="00356BE2"/>
    <w:rsid w:val="003572E4"/>
    <w:rsid w:val="0035777F"/>
    <w:rsid w:val="00357D44"/>
    <w:rsid w:val="0036020F"/>
    <w:rsid w:val="003606BE"/>
    <w:rsid w:val="00361220"/>
    <w:rsid w:val="00361290"/>
    <w:rsid w:val="00363BC8"/>
    <w:rsid w:val="003643A2"/>
    <w:rsid w:val="003643F5"/>
    <w:rsid w:val="003669F8"/>
    <w:rsid w:val="00366F22"/>
    <w:rsid w:val="00367B00"/>
    <w:rsid w:val="00367C90"/>
    <w:rsid w:val="003701F4"/>
    <w:rsid w:val="0037078C"/>
    <w:rsid w:val="00371241"/>
    <w:rsid w:val="003712DB"/>
    <w:rsid w:val="00371429"/>
    <w:rsid w:val="00371BDC"/>
    <w:rsid w:val="0037225A"/>
    <w:rsid w:val="003723F7"/>
    <w:rsid w:val="00372414"/>
    <w:rsid w:val="0037259B"/>
    <w:rsid w:val="0037268C"/>
    <w:rsid w:val="00372886"/>
    <w:rsid w:val="00372DF6"/>
    <w:rsid w:val="00373AC9"/>
    <w:rsid w:val="003756F7"/>
    <w:rsid w:val="00376624"/>
    <w:rsid w:val="003767C6"/>
    <w:rsid w:val="003774AB"/>
    <w:rsid w:val="00377B6E"/>
    <w:rsid w:val="00377DB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2C89"/>
    <w:rsid w:val="00393705"/>
    <w:rsid w:val="00393788"/>
    <w:rsid w:val="00393A64"/>
    <w:rsid w:val="00393C72"/>
    <w:rsid w:val="00394B63"/>
    <w:rsid w:val="003955D4"/>
    <w:rsid w:val="00397243"/>
    <w:rsid w:val="00397A9F"/>
    <w:rsid w:val="00397D34"/>
    <w:rsid w:val="003A0194"/>
    <w:rsid w:val="003A0394"/>
    <w:rsid w:val="003A0942"/>
    <w:rsid w:val="003A146D"/>
    <w:rsid w:val="003A3417"/>
    <w:rsid w:val="003A3ED2"/>
    <w:rsid w:val="003A626F"/>
    <w:rsid w:val="003A668F"/>
    <w:rsid w:val="003A6B10"/>
    <w:rsid w:val="003A785A"/>
    <w:rsid w:val="003A7C50"/>
    <w:rsid w:val="003B05B4"/>
    <w:rsid w:val="003B0692"/>
    <w:rsid w:val="003B167E"/>
    <w:rsid w:val="003B1911"/>
    <w:rsid w:val="003B1BA9"/>
    <w:rsid w:val="003B2846"/>
    <w:rsid w:val="003B29ED"/>
    <w:rsid w:val="003B30E5"/>
    <w:rsid w:val="003B4033"/>
    <w:rsid w:val="003B41E7"/>
    <w:rsid w:val="003B4973"/>
    <w:rsid w:val="003B629E"/>
    <w:rsid w:val="003B6537"/>
    <w:rsid w:val="003B6C7C"/>
    <w:rsid w:val="003B6D18"/>
    <w:rsid w:val="003B7012"/>
    <w:rsid w:val="003B7AD7"/>
    <w:rsid w:val="003B7C97"/>
    <w:rsid w:val="003B7F0B"/>
    <w:rsid w:val="003C16FF"/>
    <w:rsid w:val="003C1DC1"/>
    <w:rsid w:val="003C243B"/>
    <w:rsid w:val="003C3E4C"/>
    <w:rsid w:val="003C4478"/>
    <w:rsid w:val="003C5844"/>
    <w:rsid w:val="003C5A17"/>
    <w:rsid w:val="003C5A19"/>
    <w:rsid w:val="003C60FF"/>
    <w:rsid w:val="003C76BC"/>
    <w:rsid w:val="003C77DA"/>
    <w:rsid w:val="003D03DC"/>
    <w:rsid w:val="003D06A9"/>
    <w:rsid w:val="003D099A"/>
    <w:rsid w:val="003D0D1E"/>
    <w:rsid w:val="003D1326"/>
    <w:rsid w:val="003D1ECB"/>
    <w:rsid w:val="003D35C9"/>
    <w:rsid w:val="003D461E"/>
    <w:rsid w:val="003D4BFB"/>
    <w:rsid w:val="003D5148"/>
    <w:rsid w:val="003D5BF4"/>
    <w:rsid w:val="003D5FC7"/>
    <w:rsid w:val="003D5FDD"/>
    <w:rsid w:val="003D611E"/>
    <w:rsid w:val="003D627E"/>
    <w:rsid w:val="003D6618"/>
    <w:rsid w:val="003E03CB"/>
    <w:rsid w:val="003E0740"/>
    <w:rsid w:val="003E09D2"/>
    <w:rsid w:val="003E0D74"/>
    <w:rsid w:val="003E0EBE"/>
    <w:rsid w:val="003E36E4"/>
    <w:rsid w:val="003E3A47"/>
    <w:rsid w:val="003E404C"/>
    <w:rsid w:val="003E4330"/>
    <w:rsid w:val="003E4529"/>
    <w:rsid w:val="003E4E79"/>
    <w:rsid w:val="003E56EA"/>
    <w:rsid w:val="003E5EE9"/>
    <w:rsid w:val="003E5FBD"/>
    <w:rsid w:val="003E6568"/>
    <w:rsid w:val="003E6586"/>
    <w:rsid w:val="003E6628"/>
    <w:rsid w:val="003E696D"/>
    <w:rsid w:val="003E7759"/>
    <w:rsid w:val="003E7A69"/>
    <w:rsid w:val="003F00BE"/>
    <w:rsid w:val="003F06A3"/>
    <w:rsid w:val="003F0745"/>
    <w:rsid w:val="003F0E1F"/>
    <w:rsid w:val="003F121A"/>
    <w:rsid w:val="003F1FC4"/>
    <w:rsid w:val="003F29B0"/>
    <w:rsid w:val="003F4D57"/>
    <w:rsid w:val="003F6484"/>
    <w:rsid w:val="003F712D"/>
    <w:rsid w:val="003F75F4"/>
    <w:rsid w:val="003F7F1A"/>
    <w:rsid w:val="003F7FC8"/>
    <w:rsid w:val="0040131A"/>
    <w:rsid w:val="004071C1"/>
    <w:rsid w:val="004071C5"/>
    <w:rsid w:val="004072C0"/>
    <w:rsid w:val="004079E7"/>
    <w:rsid w:val="004104CA"/>
    <w:rsid w:val="004109FB"/>
    <w:rsid w:val="00411370"/>
    <w:rsid w:val="00411BBF"/>
    <w:rsid w:val="0041267B"/>
    <w:rsid w:val="00412CEB"/>
    <w:rsid w:val="00413E91"/>
    <w:rsid w:val="0041435F"/>
    <w:rsid w:val="004155EF"/>
    <w:rsid w:val="00415870"/>
    <w:rsid w:val="00415B95"/>
    <w:rsid w:val="00415C1D"/>
    <w:rsid w:val="0041652E"/>
    <w:rsid w:val="0041671E"/>
    <w:rsid w:val="00416A72"/>
    <w:rsid w:val="00416F07"/>
    <w:rsid w:val="00417EE5"/>
    <w:rsid w:val="00421A1A"/>
    <w:rsid w:val="0042239D"/>
    <w:rsid w:val="004223EA"/>
    <w:rsid w:val="004223F4"/>
    <w:rsid w:val="00422585"/>
    <w:rsid w:val="0042413A"/>
    <w:rsid w:val="00425462"/>
    <w:rsid w:val="004259E2"/>
    <w:rsid w:val="004262AF"/>
    <w:rsid w:val="00426D7A"/>
    <w:rsid w:val="00427419"/>
    <w:rsid w:val="00427F11"/>
    <w:rsid w:val="00427F82"/>
    <w:rsid w:val="004312A9"/>
    <w:rsid w:val="004322CB"/>
    <w:rsid w:val="0043232C"/>
    <w:rsid w:val="00432672"/>
    <w:rsid w:val="004327F0"/>
    <w:rsid w:val="0043342C"/>
    <w:rsid w:val="00433A4A"/>
    <w:rsid w:val="00434306"/>
    <w:rsid w:val="00435335"/>
    <w:rsid w:val="00435662"/>
    <w:rsid w:val="00436171"/>
    <w:rsid w:val="004366DE"/>
    <w:rsid w:val="00437ED7"/>
    <w:rsid w:val="00440788"/>
    <w:rsid w:val="00441B67"/>
    <w:rsid w:val="00442071"/>
    <w:rsid w:val="004424DE"/>
    <w:rsid w:val="00442595"/>
    <w:rsid w:val="00442972"/>
    <w:rsid w:val="004433F8"/>
    <w:rsid w:val="00443705"/>
    <w:rsid w:val="00443C7F"/>
    <w:rsid w:val="00444D7C"/>
    <w:rsid w:val="00444F1A"/>
    <w:rsid w:val="00445470"/>
    <w:rsid w:val="0044618A"/>
    <w:rsid w:val="00447771"/>
    <w:rsid w:val="00447BD7"/>
    <w:rsid w:val="00450134"/>
    <w:rsid w:val="0045016D"/>
    <w:rsid w:val="00450292"/>
    <w:rsid w:val="004508AB"/>
    <w:rsid w:val="00450B0C"/>
    <w:rsid w:val="0045330C"/>
    <w:rsid w:val="00453636"/>
    <w:rsid w:val="004536F3"/>
    <w:rsid w:val="004544BE"/>
    <w:rsid w:val="00456075"/>
    <w:rsid w:val="0045649C"/>
    <w:rsid w:val="004565B8"/>
    <w:rsid w:val="00456BCD"/>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1F45"/>
    <w:rsid w:val="00472832"/>
    <w:rsid w:val="0047294F"/>
    <w:rsid w:val="004729D2"/>
    <w:rsid w:val="0047425A"/>
    <w:rsid w:val="0047425F"/>
    <w:rsid w:val="004746EE"/>
    <w:rsid w:val="00474736"/>
    <w:rsid w:val="00474946"/>
    <w:rsid w:val="00475342"/>
    <w:rsid w:val="00475702"/>
    <w:rsid w:val="00475BC8"/>
    <w:rsid w:val="00475CF8"/>
    <w:rsid w:val="00476F13"/>
    <w:rsid w:val="00477723"/>
    <w:rsid w:val="004807AA"/>
    <w:rsid w:val="00480A15"/>
    <w:rsid w:val="0048128C"/>
    <w:rsid w:val="00481340"/>
    <w:rsid w:val="0048135A"/>
    <w:rsid w:val="00481586"/>
    <w:rsid w:val="0048192C"/>
    <w:rsid w:val="00481C66"/>
    <w:rsid w:val="004820D1"/>
    <w:rsid w:val="0048309A"/>
    <w:rsid w:val="00483F69"/>
    <w:rsid w:val="0048502D"/>
    <w:rsid w:val="00485041"/>
    <w:rsid w:val="0048543B"/>
    <w:rsid w:val="0048543C"/>
    <w:rsid w:val="00485791"/>
    <w:rsid w:val="00485A44"/>
    <w:rsid w:val="00486906"/>
    <w:rsid w:val="004878E8"/>
    <w:rsid w:val="00487CD0"/>
    <w:rsid w:val="0049054F"/>
    <w:rsid w:val="00490821"/>
    <w:rsid w:val="00490A77"/>
    <w:rsid w:val="004921C8"/>
    <w:rsid w:val="00492387"/>
    <w:rsid w:val="00493034"/>
    <w:rsid w:val="00494A88"/>
    <w:rsid w:val="004954EB"/>
    <w:rsid w:val="00495779"/>
    <w:rsid w:val="00495A92"/>
    <w:rsid w:val="00497870"/>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3CFA"/>
    <w:rsid w:val="004B5E20"/>
    <w:rsid w:val="004B6768"/>
    <w:rsid w:val="004B6D6B"/>
    <w:rsid w:val="004B732F"/>
    <w:rsid w:val="004B74E1"/>
    <w:rsid w:val="004B7FFA"/>
    <w:rsid w:val="004C013F"/>
    <w:rsid w:val="004C0BA5"/>
    <w:rsid w:val="004C0BC7"/>
    <w:rsid w:val="004C0FAA"/>
    <w:rsid w:val="004C2BC1"/>
    <w:rsid w:val="004C3B14"/>
    <w:rsid w:val="004C472D"/>
    <w:rsid w:val="004C5435"/>
    <w:rsid w:val="004C5BB0"/>
    <w:rsid w:val="004C5D8D"/>
    <w:rsid w:val="004C60E3"/>
    <w:rsid w:val="004C72D7"/>
    <w:rsid w:val="004C7A48"/>
    <w:rsid w:val="004C7DEC"/>
    <w:rsid w:val="004C7E29"/>
    <w:rsid w:val="004D099C"/>
    <w:rsid w:val="004D0E2A"/>
    <w:rsid w:val="004D1182"/>
    <w:rsid w:val="004D1578"/>
    <w:rsid w:val="004D1B1D"/>
    <w:rsid w:val="004D224F"/>
    <w:rsid w:val="004D274E"/>
    <w:rsid w:val="004D28CC"/>
    <w:rsid w:val="004D2CE5"/>
    <w:rsid w:val="004D2D1F"/>
    <w:rsid w:val="004D3110"/>
    <w:rsid w:val="004D35FB"/>
    <w:rsid w:val="004D3888"/>
    <w:rsid w:val="004D3B96"/>
    <w:rsid w:val="004D422E"/>
    <w:rsid w:val="004D46F3"/>
    <w:rsid w:val="004D5546"/>
    <w:rsid w:val="004D68BF"/>
    <w:rsid w:val="004D6F61"/>
    <w:rsid w:val="004E0246"/>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922"/>
    <w:rsid w:val="004E5CCA"/>
    <w:rsid w:val="004E649C"/>
    <w:rsid w:val="004F0793"/>
    <w:rsid w:val="004F0E0B"/>
    <w:rsid w:val="004F1160"/>
    <w:rsid w:val="004F16FA"/>
    <w:rsid w:val="004F17DA"/>
    <w:rsid w:val="004F1F34"/>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587"/>
    <w:rsid w:val="005055AA"/>
    <w:rsid w:val="005057C7"/>
    <w:rsid w:val="0050591A"/>
    <w:rsid w:val="0050628C"/>
    <w:rsid w:val="005063B7"/>
    <w:rsid w:val="0050743F"/>
    <w:rsid w:val="005105E8"/>
    <w:rsid w:val="00510B3B"/>
    <w:rsid w:val="00510DA5"/>
    <w:rsid w:val="00512ACF"/>
    <w:rsid w:val="00513D59"/>
    <w:rsid w:val="005147A4"/>
    <w:rsid w:val="005149D1"/>
    <w:rsid w:val="00514C4C"/>
    <w:rsid w:val="005155B0"/>
    <w:rsid w:val="00515730"/>
    <w:rsid w:val="00516B7A"/>
    <w:rsid w:val="0052073C"/>
    <w:rsid w:val="00520746"/>
    <w:rsid w:val="00520DCA"/>
    <w:rsid w:val="00521558"/>
    <w:rsid w:val="00521C4E"/>
    <w:rsid w:val="0052216E"/>
    <w:rsid w:val="00522703"/>
    <w:rsid w:val="00522CFF"/>
    <w:rsid w:val="005233B3"/>
    <w:rsid w:val="00524EFE"/>
    <w:rsid w:val="00525234"/>
    <w:rsid w:val="005256BD"/>
    <w:rsid w:val="00525CF1"/>
    <w:rsid w:val="005261DB"/>
    <w:rsid w:val="00526955"/>
    <w:rsid w:val="00531228"/>
    <w:rsid w:val="00531588"/>
    <w:rsid w:val="00531D4A"/>
    <w:rsid w:val="005324B4"/>
    <w:rsid w:val="00532AEE"/>
    <w:rsid w:val="00532BDF"/>
    <w:rsid w:val="00532F20"/>
    <w:rsid w:val="00533632"/>
    <w:rsid w:val="00533696"/>
    <w:rsid w:val="00534466"/>
    <w:rsid w:val="00535117"/>
    <w:rsid w:val="005360FF"/>
    <w:rsid w:val="005361F2"/>
    <w:rsid w:val="005369B1"/>
    <w:rsid w:val="00536B53"/>
    <w:rsid w:val="00540AAE"/>
    <w:rsid w:val="00541AF5"/>
    <w:rsid w:val="0054207E"/>
    <w:rsid w:val="005423A9"/>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07D3"/>
    <w:rsid w:val="005620E2"/>
    <w:rsid w:val="0056305E"/>
    <w:rsid w:val="00563D4D"/>
    <w:rsid w:val="00564741"/>
    <w:rsid w:val="00564A27"/>
    <w:rsid w:val="00565AD9"/>
    <w:rsid w:val="00566829"/>
    <w:rsid w:val="00566D0D"/>
    <w:rsid w:val="0056769B"/>
    <w:rsid w:val="005705AC"/>
    <w:rsid w:val="00570F49"/>
    <w:rsid w:val="005711FE"/>
    <w:rsid w:val="0057169A"/>
    <w:rsid w:val="005718F4"/>
    <w:rsid w:val="00571AFD"/>
    <w:rsid w:val="00572B4C"/>
    <w:rsid w:val="00572F41"/>
    <w:rsid w:val="005733A7"/>
    <w:rsid w:val="00574128"/>
    <w:rsid w:val="00574E4D"/>
    <w:rsid w:val="005753EF"/>
    <w:rsid w:val="00575E47"/>
    <w:rsid w:val="005777A6"/>
    <w:rsid w:val="00577A69"/>
    <w:rsid w:val="00580704"/>
    <w:rsid w:val="00580B99"/>
    <w:rsid w:val="00580F17"/>
    <w:rsid w:val="005823B1"/>
    <w:rsid w:val="00584CD4"/>
    <w:rsid w:val="00585205"/>
    <w:rsid w:val="00585472"/>
    <w:rsid w:val="00585D30"/>
    <w:rsid w:val="00586D3F"/>
    <w:rsid w:val="00586E1C"/>
    <w:rsid w:val="00586F3B"/>
    <w:rsid w:val="0058728F"/>
    <w:rsid w:val="00587B69"/>
    <w:rsid w:val="00587D73"/>
    <w:rsid w:val="00590002"/>
    <w:rsid w:val="005905BF"/>
    <w:rsid w:val="00590719"/>
    <w:rsid w:val="005918A1"/>
    <w:rsid w:val="0059457D"/>
    <w:rsid w:val="005949E7"/>
    <w:rsid w:val="00594FE5"/>
    <w:rsid w:val="00594FE8"/>
    <w:rsid w:val="00595869"/>
    <w:rsid w:val="00595CD0"/>
    <w:rsid w:val="00596472"/>
    <w:rsid w:val="00596D03"/>
    <w:rsid w:val="00596F58"/>
    <w:rsid w:val="005A060A"/>
    <w:rsid w:val="005A0AD7"/>
    <w:rsid w:val="005A1B11"/>
    <w:rsid w:val="005A1F96"/>
    <w:rsid w:val="005A2503"/>
    <w:rsid w:val="005A2569"/>
    <w:rsid w:val="005A2821"/>
    <w:rsid w:val="005A32D3"/>
    <w:rsid w:val="005A47BE"/>
    <w:rsid w:val="005A59E0"/>
    <w:rsid w:val="005A5D6C"/>
    <w:rsid w:val="005A606C"/>
    <w:rsid w:val="005A6DBA"/>
    <w:rsid w:val="005A7069"/>
    <w:rsid w:val="005A7589"/>
    <w:rsid w:val="005A79BB"/>
    <w:rsid w:val="005A7F43"/>
    <w:rsid w:val="005B01BD"/>
    <w:rsid w:val="005B02E8"/>
    <w:rsid w:val="005B0492"/>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28F1"/>
    <w:rsid w:val="005E4AC6"/>
    <w:rsid w:val="005E4C7F"/>
    <w:rsid w:val="005E4CB7"/>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3319"/>
    <w:rsid w:val="006235D4"/>
    <w:rsid w:val="00623788"/>
    <w:rsid w:val="00623D94"/>
    <w:rsid w:val="00625B79"/>
    <w:rsid w:val="00625F1A"/>
    <w:rsid w:val="00626376"/>
    <w:rsid w:val="00627F07"/>
    <w:rsid w:val="00630886"/>
    <w:rsid w:val="00631214"/>
    <w:rsid w:val="00631861"/>
    <w:rsid w:val="006327E7"/>
    <w:rsid w:val="006331EC"/>
    <w:rsid w:val="00633591"/>
    <w:rsid w:val="00634334"/>
    <w:rsid w:val="00635CCE"/>
    <w:rsid w:val="006368E0"/>
    <w:rsid w:val="00636CBC"/>
    <w:rsid w:val="00636D25"/>
    <w:rsid w:val="00636E3F"/>
    <w:rsid w:val="00637672"/>
    <w:rsid w:val="00637A75"/>
    <w:rsid w:val="006401D3"/>
    <w:rsid w:val="00640B28"/>
    <w:rsid w:val="00640BBD"/>
    <w:rsid w:val="00641487"/>
    <w:rsid w:val="00642DD1"/>
    <w:rsid w:val="00643743"/>
    <w:rsid w:val="00643961"/>
    <w:rsid w:val="00643E18"/>
    <w:rsid w:val="00644245"/>
    <w:rsid w:val="006447F8"/>
    <w:rsid w:val="00644A21"/>
    <w:rsid w:val="00644ACA"/>
    <w:rsid w:val="00644CCC"/>
    <w:rsid w:val="00644F56"/>
    <w:rsid w:val="00645273"/>
    <w:rsid w:val="00646C24"/>
    <w:rsid w:val="00646CEC"/>
    <w:rsid w:val="00646E3E"/>
    <w:rsid w:val="00647805"/>
    <w:rsid w:val="00647DDC"/>
    <w:rsid w:val="00647E10"/>
    <w:rsid w:val="00650A17"/>
    <w:rsid w:val="00651FDE"/>
    <w:rsid w:val="00652189"/>
    <w:rsid w:val="00652CAD"/>
    <w:rsid w:val="00652F2A"/>
    <w:rsid w:val="00653685"/>
    <w:rsid w:val="00653900"/>
    <w:rsid w:val="00653CC9"/>
    <w:rsid w:val="006563C4"/>
    <w:rsid w:val="006563EE"/>
    <w:rsid w:val="00656BA0"/>
    <w:rsid w:val="00656F33"/>
    <w:rsid w:val="00657F1C"/>
    <w:rsid w:val="00660085"/>
    <w:rsid w:val="0066167E"/>
    <w:rsid w:val="006621D8"/>
    <w:rsid w:val="00662D77"/>
    <w:rsid w:val="00663A5F"/>
    <w:rsid w:val="00663AAB"/>
    <w:rsid w:val="00663D9D"/>
    <w:rsid w:val="00664098"/>
    <w:rsid w:val="006640AD"/>
    <w:rsid w:val="006643DF"/>
    <w:rsid w:val="00664A5A"/>
    <w:rsid w:val="00664B84"/>
    <w:rsid w:val="00665413"/>
    <w:rsid w:val="00665B4B"/>
    <w:rsid w:val="00665B91"/>
    <w:rsid w:val="00665C87"/>
    <w:rsid w:val="00666B14"/>
    <w:rsid w:val="006676FE"/>
    <w:rsid w:val="00667724"/>
    <w:rsid w:val="0066794D"/>
    <w:rsid w:val="00671CDA"/>
    <w:rsid w:val="006723CE"/>
    <w:rsid w:val="0067295E"/>
    <w:rsid w:val="0067389B"/>
    <w:rsid w:val="006754E7"/>
    <w:rsid w:val="00675F83"/>
    <w:rsid w:val="00677220"/>
    <w:rsid w:val="00677AC3"/>
    <w:rsid w:val="00680F44"/>
    <w:rsid w:val="00681321"/>
    <w:rsid w:val="00681D98"/>
    <w:rsid w:val="00681D9A"/>
    <w:rsid w:val="00682DBE"/>
    <w:rsid w:val="0068341F"/>
    <w:rsid w:val="00683A24"/>
    <w:rsid w:val="00683B5D"/>
    <w:rsid w:val="00683E74"/>
    <w:rsid w:val="0068589C"/>
    <w:rsid w:val="006906C2"/>
    <w:rsid w:val="006906EF"/>
    <w:rsid w:val="00690DA7"/>
    <w:rsid w:val="0069122B"/>
    <w:rsid w:val="00691A2B"/>
    <w:rsid w:val="00692690"/>
    <w:rsid w:val="006933BF"/>
    <w:rsid w:val="00693845"/>
    <w:rsid w:val="006944C7"/>
    <w:rsid w:val="006946A4"/>
    <w:rsid w:val="006952F3"/>
    <w:rsid w:val="006954CD"/>
    <w:rsid w:val="006960D0"/>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F24"/>
    <w:rsid w:val="006B3CD0"/>
    <w:rsid w:val="006B4CFC"/>
    <w:rsid w:val="006B4EDD"/>
    <w:rsid w:val="006B541A"/>
    <w:rsid w:val="006B556D"/>
    <w:rsid w:val="006B56C5"/>
    <w:rsid w:val="006B56CE"/>
    <w:rsid w:val="006B5BA4"/>
    <w:rsid w:val="006B664F"/>
    <w:rsid w:val="006B7256"/>
    <w:rsid w:val="006B7734"/>
    <w:rsid w:val="006B7AA9"/>
    <w:rsid w:val="006C15EF"/>
    <w:rsid w:val="006C16B7"/>
    <w:rsid w:val="006C1AD0"/>
    <w:rsid w:val="006C2814"/>
    <w:rsid w:val="006C2D46"/>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1DC"/>
    <w:rsid w:val="006D43BF"/>
    <w:rsid w:val="006D4927"/>
    <w:rsid w:val="006D49D7"/>
    <w:rsid w:val="006D549E"/>
    <w:rsid w:val="006D7077"/>
    <w:rsid w:val="006D746D"/>
    <w:rsid w:val="006D780F"/>
    <w:rsid w:val="006D7AEC"/>
    <w:rsid w:val="006D7BBF"/>
    <w:rsid w:val="006D7E7E"/>
    <w:rsid w:val="006E04D2"/>
    <w:rsid w:val="006E2254"/>
    <w:rsid w:val="006E280A"/>
    <w:rsid w:val="006E4495"/>
    <w:rsid w:val="006E546E"/>
    <w:rsid w:val="006E69D0"/>
    <w:rsid w:val="006E723F"/>
    <w:rsid w:val="006E72A0"/>
    <w:rsid w:val="006E7535"/>
    <w:rsid w:val="006E76B5"/>
    <w:rsid w:val="006E7AD5"/>
    <w:rsid w:val="006F110C"/>
    <w:rsid w:val="006F19DE"/>
    <w:rsid w:val="006F1AA2"/>
    <w:rsid w:val="006F27BD"/>
    <w:rsid w:val="006F3E19"/>
    <w:rsid w:val="006F4C6E"/>
    <w:rsid w:val="006F5673"/>
    <w:rsid w:val="006F643D"/>
    <w:rsid w:val="006F6747"/>
    <w:rsid w:val="006F68CC"/>
    <w:rsid w:val="006F6C42"/>
    <w:rsid w:val="006F6FD9"/>
    <w:rsid w:val="00700360"/>
    <w:rsid w:val="00700963"/>
    <w:rsid w:val="007009FC"/>
    <w:rsid w:val="00700CC4"/>
    <w:rsid w:val="00701496"/>
    <w:rsid w:val="007015D0"/>
    <w:rsid w:val="00702538"/>
    <w:rsid w:val="00702AD6"/>
    <w:rsid w:val="007031AB"/>
    <w:rsid w:val="007035F2"/>
    <w:rsid w:val="007048EF"/>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2FC5"/>
    <w:rsid w:val="00733154"/>
    <w:rsid w:val="00733B66"/>
    <w:rsid w:val="007348DD"/>
    <w:rsid w:val="007362E2"/>
    <w:rsid w:val="00736A93"/>
    <w:rsid w:val="00736AF1"/>
    <w:rsid w:val="007376F0"/>
    <w:rsid w:val="007404A0"/>
    <w:rsid w:val="00740EC3"/>
    <w:rsid w:val="007422E5"/>
    <w:rsid w:val="00743049"/>
    <w:rsid w:val="007430BF"/>
    <w:rsid w:val="0074338F"/>
    <w:rsid w:val="007438E7"/>
    <w:rsid w:val="007442F4"/>
    <w:rsid w:val="0074435F"/>
    <w:rsid w:val="007443E1"/>
    <w:rsid w:val="0074445A"/>
    <w:rsid w:val="00744C2B"/>
    <w:rsid w:val="00744CA5"/>
    <w:rsid w:val="007467E0"/>
    <w:rsid w:val="007478E7"/>
    <w:rsid w:val="00747E3B"/>
    <w:rsid w:val="00750904"/>
    <w:rsid w:val="00750BF5"/>
    <w:rsid w:val="00750E31"/>
    <w:rsid w:val="00750EF4"/>
    <w:rsid w:val="0075151D"/>
    <w:rsid w:val="00752371"/>
    <w:rsid w:val="007530A6"/>
    <w:rsid w:val="007531E5"/>
    <w:rsid w:val="00753304"/>
    <w:rsid w:val="00753ACB"/>
    <w:rsid w:val="007545C3"/>
    <w:rsid w:val="007547FE"/>
    <w:rsid w:val="00754D4D"/>
    <w:rsid w:val="007554DC"/>
    <w:rsid w:val="00755A12"/>
    <w:rsid w:val="00760335"/>
    <w:rsid w:val="007608CD"/>
    <w:rsid w:val="00760D12"/>
    <w:rsid w:val="00760EFE"/>
    <w:rsid w:val="007616F9"/>
    <w:rsid w:val="0076357C"/>
    <w:rsid w:val="00763BC4"/>
    <w:rsid w:val="00763BD7"/>
    <w:rsid w:val="00763C78"/>
    <w:rsid w:val="00763E77"/>
    <w:rsid w:val="00763F49"/>
    <w:rsid w:val="00764F41"/>
    <w:rsid w:val="00770312"/>
    <w:rsid w:val="00770F54"/>
    <w:rsid w:val="00771895"/>
    <w:rsid w:val="00771D8D"/>
    <w:rsid w:val="007722C0"/>
    <w:rsid w:val="007729F6"/>
    <w:rsid w:val="007738C1"/>
    <w:rsid w:val="007740AF"/>
    <w:rsid w:val="00774A4B"/>
    <w:rsid w:val="00774E87"/>
    <w:rsid w:val="0077659B"/>
    <w:rsid w:val="00776DE8"/>
    <w:rsid w:val="0077707A"/>
    <w:rsid w:val="00777F74"/>
    <w:rsid w:val="00781881"/>
    <w:rsid w:val="007823AE"/>
    <w:rsid w:val="00782663"/>
    <w:rsid w:val="00782ED1"/>
    <w:rsid w:val="007839C3"/>
    <w:rsid w:val="00783F91"/>
    <w:rsid w:val="0078446F"/>
    <w:rsid w:val="00784E0A"/>
    <w:rsid w:val="00785788"/>
    <w:rsid w:val="00785B71"/>
    <w:rsid w:val="00785F75"/>
    <w:rsid w:val="00786067"/>
    <w:rsid w:val="00786509"/>
    <w:rsid w:val="00787A4D"/>
    <w:rsid w:val="0079029C"/>
    <w:rsid w:val="007902FF"/>
    <w:rsid w:val="007907E5"/>
    <w:rsid w:val="00790D7D"/>
    <w:rsid w:val="00791910"/>
    <w:rsid w:val="007935F6"/>
    <w:rsid w:val="00795E56"/>
    <w:rsid w:val="00796785"/>
    <w:rsid w:val="0079699A"/>
    <w:rsid w:val="007973D0"/>
    <w:rsid w:val="00797652"/>
    <w:rsid w:val="007A1B12"/>
    <w:rsid w:val="007A2154"/>
    <w:rsid w:val="007A21EF"/>
    <w:rsid w:val="007A2991"/>
    <w:rsid w:val="007A564A"/>
    <w:rsid w:val="007A5D93"/>
    <w:rsid w:val="007A61B2"/>
    <w:rsid w:val="007A6917"/>
    <w:rsid w:val="007B08B8"/>
    <w:rsid w:val="007B0D91"/>
    <w:rsid w:val="007B1A91"/>
    <w:rsid w:val="007B2D7F"/>
    <w:rsid w:val="007B352D"/>
    <w:rsid w:val="007B38BE"/>
    <w:rsid w:val="007B3C62"/>
    <w:rsid w:val="007B43EC"/>
    <w:rsid w:val="007B4722"/>
    <w:rsid w:val="007B7117"/>
    <w:rsid w:val="007B7EB0"/>
    <w:rsid w:val="007C168E"/>
    <w:rsid w:val="007C1AEB"/>
    <w:rsid w:val="007C2BCB"/>
    <w:rsid w:val="007C3500"/>
    <w:rsid w:val="007C4CFA"/>
    <w:rsid w:val="007C5284"/>
    <w:rsid w:val="007C58E2"/>
    <w:rsid w:val="007C5BF1"/>
    <w:rsid w:val="007C6B2D"/>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0866"/>
    <w:rsid w:val="007F1110"/>
    <w:rsid w:val="007F116B"/>
    <w:rsid w:val="007F1AAF"/>
    <w:rsid w:val="007F1D53"/>
    <w:rsid w:val="007F2292"/>
    <w:rsid w:val="007F3A9F"/>
    <w:rsid w:val="007F3C06"/>
    <w:rsid w:val="007F3E3B"/>
    <w:rsid w:val="007F4821"/>
    <w:rsid w:val="007F4E5A"/>
    <w:rsid w:val="007F50FE"/>
    <w:rsid w:val="007F5314"/>
    <w:rsid w:val="007F5364"/>
    <w:rsid w:val="007F5CD9"/>
    <w:rsid w:val="007F697C"/>
    <w:rsid w:val="007F6C8C"/>
    <w:rsid w:val="007F7424"/>
    <w:rsid w:val="007F7D2C"/>
    <w:rsid w:val="0080017B"/>
    <w:rsid w:val="0080131D"/>
    <w:rsid w:val="0080160A"/>
    <w:rsid w:val="0080290E"/>
    <w:rsid w:val="0080307F"/>
    <w:rsid w:val="008039EC"/>
    <w:rsid w:val="00803EC4"/>
    <w:rsid w:val="00804056"/>
    <w:rsid w:val="008043B7"/>
    <w:rsid w:val="00804453"/>
    <w:rsid w:val="00804559"/>
    <w:rsid w:val="00804AB4"/>
    <w:rsid w:val="00805B0B"/>
    <w:rsid w:val="0080767E"/>
    <w:rsid w:val="008100F0"/>
    <w:rsid w:val="008103E6"/>
    <w:rsid w:val="0081094A"/>
    <w:rsid w:val="008110F3"/>
    <w:rsid w:val="0081115E"/>
    <w:rsid w:val="00811525"/>
    <w:rsid w:val="008115C4"/>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3E2C"/>
    <w:rsid w:val="00824318"/>
    <w:rsid w:val="008250E7"/>
    <w:rsid w:val="00825840"/>
    <w:rsid w:val="00825DA1"/>
    <w:rsid w:val="00826225"/>
    <w:rsid w:val="008264AE"/>
    <w:rsid w:val="008270C8"/>
    <w:rsid w:val="0083070D"/>
    <w:rsid w:val="00830C58"/>
    <w:rsid w:val="0083112C"/>
    <w:rsid w:val="008314E3"/>
    <w:rsid w:val="0083181C"/>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210"/>
    <w:rsid w:val="0084593F"/>
    <w:rsid w:val="00845A93"/>
    <w:rsid w:val="00846659"/>
    <w:rsid w:val="00846D3B"/>
    <w:rsid w:val="008474BA"/>
    <w:rsid w:val="008474F0"/>
    <w:rsid w:val="00850490"/>
    <w:rsid w:val="0085107E"/>
    <w:rsid w:val="00851750"/>
    <w:rsid w:val="00851931"/>
    <w:rsid w:val="008522FD"/>
    <w:rsid w:val="00852378"/>
    <w:rsid w:val="00852451"/>
    <w:rsid w:val="008543E2"/>
    <w:rsid w:val="00854440"/>
    <w:rsid w:val="008547EC"/>
    <w:rsid w:val="008548C6"/>
    <w:rsid w:val="008549FD"/>
    <w:rsid w:val="00854D1B"/>
    <w:rsid w:val="008557CD"/>
    <w:rsid w:val="008557DF"/>
    <w:rsid w:val="008559AA"/>
    <w:rsid w:val="00855EF2"/>
    <w:rsid w:val="008574C9"/>
    <w:rsid w:val="00857CB2"/>
    <w:rsid w:val="00857E6B"/>
    <w:rsid w:val="0086028C"/>
    <w:rsid w:val="008605C9"/>
    <w:rsid w:val="00862136"/>
    <w:rsid w:val="008647D3"/>
    <w:rsid w:val="0086486D"/>
    <w:rsid w:val="008648B4"/>
    <w:rsid w:val="00864A1B"/>
    <w:rsid w:val="00864EDE"/>
    <w:rsid w:val="00865EF8"/>
    <w:rsid w:val="008667C7"/>
    <w:rsid w:val="00866B31"/>
    <w:rsid w:val="008674D3"/>
    <w:rsid w:val="00867C04"/>
    <w:rsid w:val="0087040D"/>
    <w:rsid w:val="00870C71"/>
    <w:rsid w:val="0087180C"/>
    <w:rsid w:val="0087237B"/>
    <w:rsid w:val="00875665"/>
    <w:rsid w:val="008762B0"/>
    <w:rsid w:val="0087633B"/>
    <w:rsid w:val="00877017"/>
    <w:rsid w:val="00877909"/>
    <w:rsid w:val="00877E23"/>
    <w:rsid w:val="00880186"/>
    <w:rsid w:val="00880E77"/>
    <w:rsid w:val="008810E0"/>
    <w:rsid w:val="008814E9"/>
    <w:rsid w:val="008815A6"/>
    <w:rsid w:val="00882602"/>
    <w:rsid w:val="00882D71"/>
    <w:rsid w:val="00882FEB"/>
    <w:rsid w:val="00883A6D"/>
    <w:rsid w:val="0088493D"/>
    <w:rsid w:val="00885527"/>
    <w:rsid w:val="00885FEA"/>
    <w:rsid w:val="0088649F"/>
    <w:rsid w:val="00886721"/>
    <w:rsid w:val="0089106A"/>
    <w:rsid w:val="00891081"/>
    <w:rsid w:val="008915B9"/>
    <w:rsid w:val="00891F2D"/>
    <w:rsid w:val="00892973"/>
    <w:rsid w:val="00892DA7"/>
    <w:rsid w:val="00893574"/>
    <w:rsid w:val="008937CF"/>
    <w:rsid w:val="00893F54"/>
    <w:rsid w:val="00894164"/>
    <w:rsid w:val="00895076"/>
    <w:rsid w:val="008959C5"/>
    <w:rsid w:val="008959DA"/>
    <w:rsid w:val="00896260"/>
    <w:rsid w:val="0089664D"/>
    <w:rsid w:val="00896DBB"/>
    <w:rsid w:val="00896DED"/>
    <w:rsid w:val="0089739C"/>
    <w:rsid w:val="008978B5"/>
    <w:rsid w:val="008A19BA"/>
    <w:rsid w:val="008A1C1F"/>
    <w:rsid w:val="008A1E65"/>
    <w:rsid w:val="008A25AD"/>
    <w:rsid w:val="008A2746"/>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1C4"/>
    <w:rsid w:val="008B63A3"/>
    <w:rsid w:val="008B68E8"/>
    <w:rsid w:val="008B7124"/>
    <w:rsid w:val="008C0FDF"/>
    <w:rsid w:val="008C1016"/>
    <w:rsid w:val="008C1FCC"/>
    <w:rsid w:val="008C2172"/>
    <w:rsid w:val="008C25F1"/>
    <w:rsid w:val="008C2603"/>
    <w:rsid w:val="008C2C1A"/>
    <w:rsid w:val="008C377C"/>
    <w:rsid w:val="008C47BF"/>
    <w:rsid w:val="008C4CBC"/>
    <w:rsid w:val="008C55BE"/>
    <w:rsid w:val="008C58D1"/>
    <w:rsid w:val="008C6921"/>
    <w:rsid w:val="008C6BF2"/>
    <w:rsid w:val="008D02E8"/>
    <w:rsid w:val="008D06F1"/>
    <w:rsid w:val="008D1AC5"/>
    <w:rsid w:val="008D1B27"/>
    <w:rsid w:val="008D2727"/>
    <w:rsid w:val="008D29E0"/>
    <w:rsid w:val="008D2D85"/>
    <w:rsid w:val="008D2E21"/>
    <w:rsid w:val="008D324D"/>
    <w:rsid w:val="008D4CF8"/>
    <w:rsid w:val="008D4D27"/>
    <w:rsid w:val="008D55B2"/>
    <w:rsid w:val="008D6444"/>
    <w:rsid w:val="008D6A9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08BE"/>
    <w:rsid w:val="008F10EB"/>
    <w:rsid w:val="008F1F97"/>
    <w:rsid w:val="008F2369"/>
    <w:rsid w:val="008F2527"/>
    <w:rsid w:val="008F3AB2"/>
    <w:rsid w:val="008F3E49"/>
    <w:rsid w:val="008F484A"/>
    <w:rsid w:val="008F5B60"/>
    <w:rsid w:val="008F622E"/>
    <w:rsid w:val="008F65F5"/>
    <w:rsid w:val="008F7281"/>
    <w:rsid w:val="009003E2"/>
    <w:rsid w:val="009005FE"/>
    <w:rsid w:val="00900784"/>
    <w:rsid w:val="00901487"/>
    <w:rsid w:val="00901F79"/>
    <w:rsid w:val="009025D9"/>
    <w:rsid w:val="009038A4"/>
    <w:rsid w:val="00903914"/>
    <w:rsid w:val="0090434A"/>
    <w:rsid w:val="009046DF"/>
    <w:rsid w:val="00904905"/>
    <w:rsid w:val="00904BD4"/>
    <w:rsid w:val="00904C1B"/>
    <w:rsid w:val="00904FCB"/>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F9C"/>
    <w:rsid w:val="009227D2"/>
    <w:rsid w:val="00923401"/>
    <w:rsid w:val="0092407A"/>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434"/>
    <w:rsid w:val="00934586"/>
    <w:rsid w:val="00934FA5"/>
    <w:rsid w:val="00934FEF"/>
    <w:rsid w:val="00935889"/>
    <w:rsid w:val="00936EE0"/>
    <w:rsid w:val="00937030"/>
    <w:rsid w:val="00937F2C"/>
    <w:rsid w:val="0094091F"/>
    <w:rsid w:val="009420B7"/>
    <w:rsid w:val="00942B32"/>
    <w:rsid w:val="00942EE1"/>
    <w:rsid w:val="00943560"/>
    <w:rsid w:val="00944861"/>
    <w:rsid w:val="0094613B"/>
    <w:rsid w:val="00946B46"/>
    <w:rsid w:val="009471AC"/>
    <w:rsid w:val="00947F7B"/>
    <w:rsid w:val="0095054C"/>
    <w:rsid w:val="0095160A"/>
    <w:rsid w:val="009516C5"/>
    <w:rsid w:val="0095198B"/>
    <w:rsid w:val="00952606"/>
    <w:rsid w:val="00952A60"/>
    <w:rsid w:val="00952D74"/>
    <w:rsid w:val="00955743"/>
    <w:rsid w:val="00955A52"/>
    <w:rsid w:val="00956E84"/>
    <w:rsid w:val="0095701A"/>
    <w:rsid w:val="0095732F"/>
    <w:rsid w:val="009573C2"/>
    <w:rsid w:val="009614AB"/>
    <w:rsid w:val="009617C9"/>
    <w:rsid w:val="0096231B"/>
    <w:rsid w:val="00963E7A"/>
    <w:rsid w:val="00965BE9"/>
    <w:rsid w:val="009661B4"/>
    <w:rsid w:val="00966BE8"/>
    <w:rsid w:val="00966CF9"/>
    <w:rsid w:val="00967CE6"/>
    <w:rsid w:val="00967DC2"/>
    <w:rsid w:val="00970140"/>
    <w:rsid w:val="00970853"/>
    <w:rsid w:val="00970F81"/>
    <w:rsid w:val="009726EC"/>
    <w:rsid w:val="00974908"/>
    <w:rsid w:val="00974A15"/>
    <w:rsid w:val="00976FD2"/>
    <w:rsid w:val="009801B0"/>
    <w:rsid w:val="00980279"/>
    <w:rsid w:val="00980ED7"/>
    <w:rsid w:val="00981B8C"/>
    <w:rsid w:val="00981C97"/>
    <w:rsid w:val="00981FFE"/>
    <w:rsid w:val="0098288C"/>
    <w:rsid w:val="00984FC8"/>
    <w:rsid w:val="00985DBC"/>
    <w:rsid w:val="009862B9"/>
    <w:rsid w:val="009868D2"/>
    <w:rsid w:val="009874A3"/>
    <w:rsid w:val="009913B1"/>
    <w:rsid w:val="0099264C"/>
    <w:rsid w:val="00994637"/>
    <w:rsid w:val="009948BF"/>
    <w:rsid w:val="009948E4"/>
    <w:rsid w:val="00994EFF"/>
    <w:rsid w:val="009953CE"/>
    <w:rsid w:val="00996CC2"/>
    <w:rsid w:val="009A1E19"/>
    <w:rsid w:val="009A2463"/>
    <w:rsid w:val="009A37DA"/>
    <w:rsid w:val="009A38DA"/>
    <w:rsid w:val="009A4128"/>
    <w:rsid w:val="009A41A0"/>
    <w:rsid w:val="009A471C"/>
    <w:rsid w:val="009A7496"/>
    <w:rsid w:val="009A7603"/>
    <w:rsid w:val="009B02FA"/>
    <w:rsid w:val="009B12CD"/>
    <w:rsid w:val="009B1545"/>
    <w:rsid w:val="009B3F59"/>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6C1"/>
    <w:rsid w:val="009C2B37"/>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0430"/>
    <w:rsid w:val="009D175C"/>
    <w:rsid w:val="009D2525"/>
    <w:rsid w:val="009D297D"/>
    <w:rsid w:val="009D340A"/>
    <w:rsid w:val="009D39DC"/>
    <w:rsid w:val="009D5564"/>
    <w:rsid w:val="009D59D2"/>
    <w:rsid w:val="009D66FA"/>
    <w:rsid w:val="009D6AE0"/>
    <w:rsid w:val="009D6BD1"/>
    <w:rsid w:val="009D6FC3"/>
    <w:rsid w:val="009E03D8"/>
    <w:rsid w:val="009E1817"/>
    <w:rsid w:val="009E2463"/>
    <w:rsid w:val="009E2A43"/>
    <w:rsid w:val="009E2AB8"/>
    <w:rsid w:val="009E2B3A"/>
    <w:rsid w:val="009E30F1"/>
    <w:rsid w:val="009E4147"/>
    <w:rsid w:val="009E44CB"/>
    <w:rsid w:val="009E4F1E"/>
    <w:rsid w:val="009E5A4D"/>
    <w:rsid w:val="009E7761"/>
    <w:rsid w:val="009E7926"/>
    <w:rsid w:val="009F048F"/>
    <w:rsid w:val="009F06D0"/>
    <w:rsid w:val="009F0873"/>
    <w:rsid w:val="009F08F1"/>
    <w:rsid w:val="009F0F0A"/>
    <w:rsid w:val="009F1279"/>
    <w:rsid w:val="009F2AFE"/>
    <w:rsid w:val="009F2FC5"/>
    <w:rsid w:val="009F396E"/>
    <w:rsid w:val="009F3972"/>
    <w:rsid w:val="009F3C63"/>
    <w:rsid w:val="009F40E2"/>
    <w:rsid w:val="009F4B03"/>
    <w:rsid w:val="009F4BC2"/>
    <w:rsid w:val="009F5FD8"/>
    <w:rsid w:val="009F611B"/>
    <w:rsid w:val="009F63A6"/>
    <w:rsid w:val="009F7F5A"/>
    <w:rsid w:val="00A00CE2"/>
    <w:rsid w:val="00A00E21"/>
    <w:rsid w:val="00A01A1F"/>
    <w:rsid w:val="00A01CC0"/>
    <w:rsid w:val="00A022F0"/>
    <w:rsid w:val="00A0251D"/>
    <w:rsid w:val="00A033CB"/>
    <w:rsid w:val="00A04420"/>
    <w:rsid w:val="00A0487F"/>
    <w:rsid w:val="00A049EF"/>
    <w:rsid w:val="00A04B94"/>
    <w:rsid w:val="00A05F40"/>
    <w:rsid w:val="00A12F79"/>
    <w:rsid w:val="00A13496"/>
    <w:rsid w:val="00A13553"/>
    <w:rsid w:val="00A1440E"/>
    <w:rsid w:val="00A1474A"/>
    <w:rsid w:val="00A14D9D"/>
    <w:rsid w:val="00A14DBD"/>
    <w:rsid w:val="00A15468"/>
    <w:rsid w:val="00A17593"/>
    <w:rsid w:val="00A17F6F"/>
    <w:rsid w:val="00A20175"/>
    <w:rsid w:val="00A20263"/>
    <w:rsid w:val="00A20AB1"/>
    <w:rsid w:val="00A20D0B"/>
    <w:rsid w:val="00A2114F"/>
    <w:rsid w:val="00A226BC"/>
    <w:rsid w:val="00A2373A"/>
    <w:rsid w:val="00A23E0A"/>
    <w:rsid w:val="00A2458A"/>
    <w:rsid w:val="00A24C23"/>
    <w:rsid w:val="00A25F30"/>
    <w:rsid w:val="00A26503"/>
    <w:rsid w:val="00A26950"/>
    <w:rsid w:val="00A27074"/>
    <w:rsid w:val="00A27281"/>
    <w:rsid w:val="00A273DA"/>
    <w:rsid w:val="00A30101"/>
    <w:rsid w:val="00A30FBF"/>
    <w:rsid w:val="00A316FF"/>
    <w:rsid w:val="00A320F1"/>
    <w:rsid w:val="00A32827"/>
    <w:rsid w:val="00A33155"/>
    <w:rsid w:val="00A34283"/>
    <w:rsid w:val="00A34D82"/>
    <w:rsid w:val="00A36212"/>
    <w:rsid w:val="00A37854"/>
    <w:rsid w:val="00A37E6E"/>
    <w:rsid w:val="00A40135"/>
    <w:rsid w:val="00A42FDE"/>
    <w:rsid w:val="00A447B4"/>
    <w:rsid w:val="00A452AF"/>
    <w:rsid w:val="00A461C8"/>
    <w:rsid w:val="00A4637D"/>
    <w:rsid w:val="00A46C0E"/>
    <w:rsid w:val="00A47607"/>
    <w:rsid w:val="00A477EA"/>
    <w:rsid w:val="00A477F2"/>
    <w:rsid w:val="00A510DA"/>
    <w:rsid w:val="00A51522"/>
    <w:rsid w:val="00A517B3"/>
    <w:rsid w:val="00A5217A"/>
    <w:rsid w:val="00A527C1"/>
    <w:rsid w:val="00A52B8F"/>
    <w:rsid w:val="00A53CFA"/>
    <w:rsid w:val="00A56B55"/>
    <w:rsid w:val="00A571F4"/>
    <w:rsid w:val="00A572B9"/>
    <w:rsid w:val="00A57856"/>
    <w:rsid w:val="00A608ED"/>
    <w:rsid w:val="00A60CB2"/>
    <w:rsid w:val="00A617D6"/>
    <w:rsid w:val="00A62FF3"/>
    <w:rsid w:val="00A6340E"/>
    <w:rsid w:val="00A6430B"/>
    <w:rsid w:val="00A65462"/>
    <w:rsid w:val="00A655DF"/>
    <w:rsid w:val="00A65A1B"/>
    <w:rsid w:val="00A65C90"/>
    <w:rsid w:val="00A65FA6"/>
    <w:rsid w:val="00A66CAA"/>
    <w:rsid w:val="00A67FE2"/>
    <w:rsid w:val="00A700C7"/>
    <w:rsid w:val="00A71633"/>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33D9"/>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E1"/>
    <w:rsid w:val="00AB3374"/>
    <w:rsid w:val="00AB3ACE"/>
    <w:rsid w:val="00AB45DE"/>
    <w:rsid w:val="00AB471A"/>
    <w:rsid w:val="00AB5B99"/>
    <w:rsid w:val="00AB61D7"/>
    <w:rsid w:val="00AB6449"/>
    <w:rsid w:val="00AB72B4"/>
    <w:rsid w:val="00AB73AD"/>
    <w:rsid w:val="00AC146C"/>
    <w:rsid w:val="00AC19D7"/>
    <w:rsid w:val="00AC22B3"/>
    <w:rsid w:val="00AC25D7"/>
    <w:rsid w:val="00AC3213"/>
    <w:rsid w:val="00AC358E"/>
    <w:rsid w:val="00AC452C"/>
    <w:rsid w:val="00AC48FD"/>
    <w:rsid w:val="00AC5787"/>
    <w:rsid w:val="00AC70A2"/>
    <w:rsid w:val="00AC722F"/>
    <w:rsid w:val="00AC72A9"/>
    <w:rsid w:val="00AC73BB"/>
    <w:rsid w:val="00AD0083"/>
    <w:rsid w:val="00AD199D"/>
    <w:rsid w:val="00AD3985"/>
    <w:rsid w:val="00AD3FA0"/>
    <w:rsid w:val="00AD4048"/>
    <w:rsid w:val="00AD410F"/>
    <w:rsid w:val="00AD4805"/>
    <w:rsid w:val="00AD5C58"/>
    <w:rsid w:val="00AD6631"/>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5094"/>
    <w:rsid w:val="00AF5F5F"/>
    <w:rsid w:val="00AF6FD9"/>
    <w:rsid w:val="00B00E07"/>
    <w:rsid w:val="00B01A40"/>
    <w:rsid w:val="00B02971"/>
    <w:rsid w:val="00B033F2"/>
    <w:rsid w:val="00B03841"/>
    <w:rsid w:val="00B03D75"/>
    <w:rsid w:val="00B04456"/>
    <w:rsid w:val="00B04A25"/>
    <w:rsid w:val="00B04B8F"/>
    <w:rsid w:val="00B05EBA"/>
    <w:rsid w:val="00B06876"/>
    <w:rsid w:val="00B101B3"/>
    <w:rsid w:val="00B10FDE"/>
    <w:rsid w:val="00B14C77"/>
    <w:rsid w:val="00B14E2B"/>
    <w:rsid w:val="00B15C98"/>
    <w:rsid w:val="00B16BC3"/>
    <w:rsid w:val="00B1713B"/>
    <w:rsid w:val="00B219FF"/>
    <w:rsid w:val="00B21CE8"/>
    <w:rsid w:val="00B21FF5"/>
    <w:rsid w:val="00B22C61"/>
    <w:rsid w:val="00B22C9A"/>
    <w:rsid w:val="00B23189"/>
    <w:rsid w:val="00B236C2"/>
    <w:rsid w:val="00B2423A"/>
    <w:rsid w:val="00B2447F"/>
    <w:rsid w:val="00B24D7B"/>
    <w:rsid w:val="00B24F65"/>
    <w:rsid w:val="00B252F4"/>
    <w:rsid w:val="00B2645D"/>
    <w:rsid w:val="00B2696B"/>
    <w:rsid w:val="00B26A06"/>
    <w:rsid w:val="00B26C2E"/>
    <w:rsid w:val="00B2768B"/>
    <w:rsid w:val="00B30436"/>
    <w:rsid w:val="00B31303"/>
    <w:rsid w:val="00B31378"/>
    <w:rsid w:val="00B3196C"/>
    <w:rsid w:val="00B31D15"/>
    <w:rsid w:val="00B324A8"/>
    <w:rsid w:val="00B32E5E"/>
    <w:rsid w:val="00B33A45"/>
    <w:rsid w:val="00B341E1"/>
    <w:rsid w:val="00B347C9"/>
    <w:rsid w:val="00B348A1"/>
    <w:rsid w:val="00B3494F"/>
    <w:rsid w:val="00B34B49"/>
    <w:rsid w:val="00B34C4B"/>
    <w:rsid w:val="00B34C6E"/>
    <w:rsid w:val="00B34DBC"/>
    <w:rsid w:val="00B36C61"/>
    <w:rsid w:val="00B36FD1"/>
    <w:rsid w:val="00B3744D"/>
    <w:rsid w:val="00B37F93"/>
    <w:rsid w:val="00B37FD0"/>
    <w:rsid w:val="00B400CF"/>
    <w:rsid w:val="00B410EC"/>
    <w:rsid w:val="00B42886"/>
    <w:rsid w:val="00B44266"/>
    <w:rsid w:val="00B446CC"/>
    <w:rsid w:val="00B447F0"/>
    <w:rsid w:val="00B449B8"/>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72AA"/>
    <w:rsid w:val="00B5754C"/>
    <w:rsid w:val="00B57DC8"/>
    <w:rsid w:val="00B60D93"/>
    <w:rsid w:val="00B61144"/>
    <w:rsid w:val="00B61470"/>
    <w:rsid w:val="00B616E8"/>
    <w:rsid w:val="00B61A03"/>
    <w:rsid w:val="00B61A7B"/>
    <w:rsid w:val="00B636C8"/>
    <w:rsid w:val="00B63FBB"/>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3AD3"/>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1D2"/>
    <w:rsid w:val="00B84A78"/>
    <w:rsid w:val="00B84EC6"/>
    <w:rsid w:val="00B860CF"/>
    <w:rsid w:val="00B861C6"/>
    <w:rsid w:val="00B86E0F"/>
    <w:rsid w:val="00B86F05"/>
    <w:rsid w:val="00B872D0"/>
    <w:rsid w:val="00B92C04"/>
    <w:rsid w:val="00B93F42"/>
    <w:rsid w:val="00B9463A"/>
    <w:rsid w:val="00B9497A"/>
    <w:rsid w:val="00B94D91"/>
    <w:rsid w:val="00B952B2"/>
    <w:rsid w:val="00B960D2"/>
    <w:rsid w:val="00B9659A"/>
    <w:rsid w:val="00B974B5"/>
    <w:rsid w:val="00B97640"/>
    <w:rsid w:val="00BA0221"/>
    <w:rsid w:val="00BA0E43"/>
    <w:rsid w:val="00BA0EEC"/>
    <w:rsid w:val="00BA1FC9"/>
    <w:rsid w:val="00BA20B1"/>
    <w:rsid w:val="00BA26AC"/>
    <w:rsid w:val="00BA476C"/>
    <w:rsid w:val="00BA4AA1"/>
    <w:rsid w:val="00BA53E0"/>
    <w:rsid w:val="00BA54BA"/>
    <w:rsid w:val="00BA57A9"/>
    <w:rsid w:val="00BA57FF"/>
    <w:rsid w:val="00BA6146"/>
    <w:rsid w:val="00BA67CC"/>
    <w:rsid w:val="00BA6EE8"/>
    <w:rsid w:val="00BA72D6"/>
    <w:rsid w:val="00BA7DEE"/>
    <w:rsid w:val="00BB04EF"/>
    <w:rsid w:val="00BB21B4"/>
    <w:rsid w:val="00BB2AA7"/>
    <w:rsid w:val="00BB36B4"/>
    <w:rsid w:val="00BB3AEA"/>
    <w:rsid w:val="00BB46B7"/>
    <w:rsid w:val="00BB55A9"/>
    <w:rsid w:val="00BB5667"/>
    <w:rsid w:val="00BB5A5D"/>
    <w:rsid w:val="00BB66EE"/>
    <w:rsid w:val="00BB6B86"/>
    <w:rsid w:val="00BB6D13"/>
    <w:rsid w:val="00BC1A30"/>
    <w:rsid w:val="00BC387B"/>
    <w:rsid w:val="00BC3F35"/>
    <w:rsid w:val="00BC40F4"/>
    <w:rsid w:val="00BC43BB"/>
    <w:rsid w:val="00BC46D6"/>
    <w:rsid w:val="00BC4F80"/>
    <w:rsid w:val="00BC5126"/>
    <w:rsid w:val="00BC6136"/>
    <w:rsid w:val="00BC6406"/>
    <w:rsid w:val="00BC7064"/>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0F1F"/>
    <w:rsid w:val="00BE22DC"/>
    <w:rsid w:val="00BE3797"/>
    <w:rsid w:val="00BE5F5D"/>
    <w:rsid w:val="00BE66C0"/>
    <w:rsid w:val="00BE66F7"/>
    <w:rsid w:val="00BE7C2D"/>
    <w:rsid w:val="00BF011E"/>
    <w:rsid w:val="00BF10A2"/>
    <w:rsid w:val="00BF1103"/>
    <w:rsid w:val="00BF181F"/>
    <w:rsid w:val="00BF2300"/>
    <w:rsid w:val="00BF238F"/>
    <w:rsid w:val="00BF2FD8"/>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15D"/>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34"/>
    <w:rsid w:val="00C27570"/>
    <w:rsid w:val="00C306EE"/>
    <w:rsid w:val="00C30A6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CB3"/>
    <w:rsid w:val="00C42E66"/>
    <w:rsid w:val="00C433B7"/>
    <w:rsid w:val="00C434CB"/>
    <w:rsid w:val="00C44116"/>
    <w:rsid w:val="00C44769"/>
    <w:rsid w:val="00C44875"/>
    <w:rsid w:val="00C44BB1"/>
    <w:rsid w:val="00C45614"/>
    <w:rsid w:val="00C46570"/>
    <w:rsid w:val="00C5107F"/>
    <w:rsid w:val="00C5187B"/>
    <w:rsid w:val="00C51913"/>
    <w:rsid w:val="00C51943"/>
    <w:rsid w:val="00C51E52"/>
    <w:rsid w:val="00C51EF1"/>
    <w:rsid w:val="00C524E3"/>
    <w:rsid w:val="00C533DA"/>
    <w:rsid w:val="00C5597F"/>
    <w:rsid w:val="00C570FA"/>
    <w:rsid w:val="00C57203"/>
    <w:rsid w:val="00C57B17"/>
    <w:rsid w:val="00C603F3"/>
    <w:rsid w:val="00C604DC"/>
    <w:rsid w:val="00C60DC2"/>
    <w:rsid w:val="00C616B1"/>
    <w:rsid w:val="00C61AF6"/>
    <w:rsid w:val="00C62991"/>
    <w:rsid w:val="00C632C2"/>
    <w:rsid w:val="00C63C42"/>
    <w:rsid w:val="00C64618"/>
    <w:rsid w:val="00C64812"/>
    <w:rsid w:val="00C64952"/>
    <w:rsid w:val="00C6512D"/>
    <w:rsid w:val="00C658D9"/>
    <w:rsid w:val="00C66097"/>
    <w:rsid w:val="00C66568"/>
    <w:rsid w:val="00C666EA"/>
    <w:rsid w:val="00C6721D"/>
    <w:rsid w:val="00C70679"/>
    <w:rsid w:val="00C70A48"/>
    <w:rsid w:val="00C71139"/>
    <w:rsid w:val="00C72079"/>
    <w:rsid w:val="00C726F4"/>
    <w:rsid w:val="00C7378E"/>
    <w:rsid w:val="00C737F5"/>
    <w:rsid w:val="00C73B00"/>
    <w:rsid w:val="00C7549B"/>
    <w:rsid w:val="00C7556C"/>
    <w:rsid w:val="00C75EB5"/>
    <w:rsid w:val="00C769CB"/>
    <w:rsid w:val="00C76BF3"/>
    <w:rsid w:val="00C76F38"/>
    <w:rsid w:val="00C7754C"/>
    <w:rsid w:val="00C77551"/>
    <w:rsid w:val="00C77584"/>
    <w:rsid w:val="00C77F8D"/>
    <w:rsid w:val="00C8062C"/>
    <w:rsid w:val="00C80A0F"/>
    <w:rsid w:val="00C80FDE"/>
    <w:rsid w:val="00C810D0"/>
    <w:rsid w:val="00C82BFC"/>
    <w:rsid w:val="00C82CC7"/>
    <w:rsid w:val="00C82E86"/>
    <w:rsid w:val="00C840FB"/>
    <w:rsid w:val="00C869CE"/>
    <w:rsid w:val="00C87247"/>
    <w:rsid w:val="00C87AD1"/>
    <w:rsid w:val="00C87B77"/>
    <w:rsid w:val="00C87DB3"/>
    <w:rsid w:val="00C90BCF"/>
    <w:rsid w:val="00C914F4"/>
    <w:rsid w:val="00C929C3"/>
    <w:rsid w:val="00C93DC5"/>
    <w:rsid w:val="00C94C39"/>
    <w:rsid w:val="00C95F35"/>
    <w:rsid w:val="00C97249"/>
    <w:rsid w:val="00C97E56"/>
    <w:rsid w:val="00C97FF1"/>
    <w:rsid w:val="00CA00FD"/>
    <w:rsid w:val="00CA0FFC"/>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93C"/>
    <w:rsid w:val="00CB4BF7"/>
    <w:rsid w:val="00CB57CF"/>
    <w:rsid w:val="00CB6847"/>
    <w:rsid w:val="00CB6FB7"/>
    <w:rsid w:val="00CC1021"/>
    <w:rsid w:val="00CC11E1"/>
    <w:rsid w:val="00CC2BFA"/>
    <w:rsid w:val="00CC2C2A"/>
    <w:rsid w:val="00CC2DBE"/>
    <w:rsid w:val="00CC35B6"/>
    <w:rsid w:val="00CC38E5"/>
    <w:rsid w:val="00CC3F8A"/>
    <w:rsid w:val="00CC5313"/>
    <w:rsid w:val="00CC53B8"/>
    <w:rsid w:val="00CC6AE3"/>
    <w:rsid w:val="00CC6F26"/>
    <w:rsid w:val="00CC7445"/>
    <w:rsid w:val="00CC785B"/>
    <w:rsid w:val="00CC7CA0"/>
    <w:rsid w:val="00CC7E28"/>
    <w:rsid w:val="00CD0135"/>
    <w:rsid w:val="00CD01D4"/>
    <w:rsid w:val="00CD0595"/>
    <w:rsid w:val="00CD07E6"/>
    <w:rsid w:val="00CD0C1E"/>
    <w:rsid w:val="00CD2C1A"/>
    <w:rsid w:val="00CD2E7E"/>
    <w:rsid w:val="00CD32BD"/>
    <w:rsid w:val="00CD365A"/>
    <w:rsid w:val="00CD3BE7"/>
    <w:rsid w:val="00CD3D8F"/>
    <w:rsid w:val="00CD410E"/>
    <w:rsid w:val="00CD41A1"/>
    <w:rsid w:val="00CD4824"/>
    <w:rsid w:val="00CD4DA3"/>
    <w:rsid w:val="00CD4FC4"/>
    <w:rsid w:val="00CD5084"/>
    <w:rsid w:val="00CD5287"/>
    <w:rsid w:val="00CD5735"/>
    <w:rsid w:val="00CD5A6C"/>
    <w:rsid w:val="00CD5B8F"/>
    <w:rsid w:val="00CD7295"/>
    <w:rsid w:val="00CD7C1F"/>
    <w:rsid w:val="00CD7E9D"/>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6C64"/>
    <w:rsid w:val="00CF7DD4"/>
    <w:rsid w:val="00CF7EB9"/>
    <w:rsid w:val="00D01774"/>
    <w:rsid w:val="00D021BF"/>
    <w:rsid w:val="00D02707"/>
    <w:rsid w:val="00D033BF"/>
    <w:rsid w:val="00D03599"/>
    <w:rsid w:val="00D0376C"/>
    <w:rsid w:val="00D05033"/>
    <w:rsid w:val="00D0552E"/>
    <w:rsid w:val="00D06CFD"/>
    <w:rsid w:val="00D073FD"/>
    <w:rsid w:val="00D07FF5"/>
    <w:rsid w:val="00D1006D"/>
    <w:rsid w:val="00D11BC6"/>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599D"/>
    <w:rsid w:val="00D3664B"/>
    <w:rsid w:val="00D3670E"/>
    <w:rsid w:val="00D36C3D"/>
    <w:rsid w:val="00D3706A"/>
    <w:rsid w:val="00D3765A"/>
    <w:rsid w:val="00D37FC9"/>
    <w:rsid w:val="00D40FA9"/>
    <w:rsid w:val="00D4254B"/>
    <w:rsid w:val="00D44911"/>
    <w:rsid w:val="00D44CFF"/>
    <w:rsid w:val="00D44F02"/>
    <w:rsid w:val="00D46DA8"/>
    <w:rsid w:val="00D46E1C"/>
    <w:rsid w:val="00D502F1"/>
    <w:rsid w:val="00D508C4"/>
    <w:rsid w:val="00D50EC1"/>
    <w:rsid w:val="00D50FF3"/>
    <w:rsid w:val="00D51EC7"/>
    <w:rsid w:val="00D522FC"/>
    <w:rsid w:val="00D52A17"/>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37E"/>
    <w:rsid w:val="00D65588"/>
    <w:rsid w:val="00D65C8D"/>
    <w:rsid w:val="00D66489"/>
    <w:rsid w:val="00D665EF"/>
    <w:rsid w:val="00D66702"/>
    <w:rsid w:val="00D66AE5"/>
    <w:rsid w:val="00D7028B"/>
    <w:rsid w:val="00D7061E"/>
    <w:rsid w:val="00D7124A"/>
    <w:rsid w:val="00D71701"/>
    <w:rsid w:val="00D718F3"/>
    <w:rsid w:val="00D72837"/>
    <w:rsid w:val="00D72A93"/>
    <w:rsid w:val="00D735C5"/>
    <w:rsid w:val="00D73C09"/>
    <w:rsid w:val="00D743A5"/>
    <w:rsid w:val="00D74B64"/>
    <w:rsid w:val="00D74DBD"/>
    <w:rsid w:val="00D752D7"/>
    <w:rsid w:val="00D75E3A"/>
    <w:rsid w:val="00D75EAD"/>
    <w:rsid w:val="00D75F2C"/>
    <w:rsid w:val="00D762A6"/>
    <w:rsid w:val="00D76EA7"/>
    <w:rsid w:val="00D772C4"/>
    <w:rsid w:val="00D77699"/>
    <w:rsid w:val="00D7776D"/>
    <w:rsid w:val="00D77813"/>
    <w:rsid w:val="00D81E4F"/>
    <w:rsid w:val="00D82887"/>
    <w:rsid w:val="00D8417D"/>
    <w:rsid w:val="00D84421"/>
    <w:rsid w:val="00D85394"/>
    <w:rsid w:val="00D870EF"/>
    <w:rsid w:val="00D87640"/>
    <w:rsid w:val="00D901C1"/>
    <w:rsid w:val="00D90895"/>
    <w:rsid w:val="00D911E0"/>
    <w:rsid w:val="00D91217"/>
    <w:rsid w:val="00D91459"/>
    <w:rsid w:val="00D930AD"/>
    <w:rsid w:val="00D93105"/>
    <w:rsid w:val="00D93868"/>
    <w:rsid w:val="00D93C3E"/>
    <w:rsid w:val="00D93C49"/>
    <w:rsid w:val="00D94563"/>
    <w:rsid w:val="00D94E76"/>
    <w:rsid w:val="00D9568C"/>
    <w:rsid w:val="00D965A4"/>
    <w:rsid w:val="00DA0A32"/>
    <w:rsid w:val="00DA1B76"/>
    <w:rsid w:val="00DA1BF3"/>
    <w:rsid w:val="00DA2340"/>
    <w:rsid w:val="00DA259A"/>
    <w:rsid w:val="00DA2639"/>
    <w:rsid w:val="00DA28AD"/>
    <w:rsid w:val="00DA3621"/>
    <w:rsid w:val="00DA3774"/>
    <w:rsid w:val="00DA3805"/>
    <w:rsid w:val="00DA38A3"/>
    <w:rsid w:val="00DA40D7"/>
    <w:rsid w:val="00DA4296"/>
    <w:rsid w:val="00DA5EC6"/>
    <w:rsid w:val="00DA5FCA"/>
    <w:rsid w:val="00DA65F9"/>
    <w:rsid w:val="00DA721F"/>
    <w:rsid w:val="00DA7A6A"/>
    <w:rsid w:val="00DB05CC"/>
    <w:rsid w:val="00DB11C4"/>
    <w:rsid w:val="00DB1B96"/>
    <w:rsid w:val="00DB39D3"/>
    <w:rsid w:val="00DB3D7D"/>
    <w:rsid w:val="00DB58AA"/>
    <w:rsid w:val="00DB6ACF"/>
    <w:rsid w:val="00DB7D8E"/>
    <w:rsid w:val="00DC1842"/>
    <w:rsid w:val="00DC1B01"/>
    <w:rsid w:val="00DC3B06"/>
    <w:rsid w:val="00DC3DBE"/>
    <w:rsid w:val="00DC3E40"/>
    <w:rsid w:val="00DC53F9"/>
    <w:rsid w:val="00DC5FDB"/>
    <w:rsid w:val="00DC6264"/>
    <w:rsid w:val="00DC7423"/>
    <w:rsid w:val="00DC7C89"/>
    <w:rsid w:val="00DD0628"/>
    <w:rsid w:val="00DD0C7D"/>
    <w:rsid w:val="00DD0D24"/>
    <w:rsid w:val="00DD0EF5"/>
    <w:rsid w:val="00DD10BE"/>
    <w:rsid w:val="00DD32A6"/>
    <w:rsid w:val="00DD3744"/>
    <w:rsid w:val="00DD3EDB"/>
    <w:rsid w:val="00DD42E0"/>
    <w:rsid w:val="00DD53E4"/>
    <w:rsid w:val="00DD5877"/>
    <w:rsid w:val="00DD62E7"/>
    <w:rsid w:val="00DD7B8C"/>
    <w:rsid w:val="00DD7BAE"/>
    <w:rsid w:val="00DD7CDA"/>
    <w:rsid w:val="00DD7D8C"/>
    <w:rsid w:val="00DE016C"/>
    <w:rsid w:val="00DE08BA"/>
    <w:rsid w:val="00DE0A2F"/>
    <w:rsid w:val="00DE1748"/>
    <w:rsid w:val="00DE18A2"/>
    <w:rsid w:val="00DE2524"/>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6FC"/>
    <w:rsid w:val="00DF5A27"/>
    <w:rsid w:val="00DF5A3E"/>
    <w:rsid w:val="00DF618C"/>
    <w:rsid w:val="00DF696D"/>
    <w:rsid w:val="00DF76B4"/>
    <w:rsid w:val="00DF79F9"/>
    <w:rsid w:val="00E0027D"/>
    <w:rsid w:val="00E00D3F"/>
    <w:rsid w:val="00E0167A"/>
    <w:rsid w:val="00E021E6"/>
    <w:rsid w:val="00E0231D"/>
    <w:rsid w:val="00E03684"/>
    <w:rsid w:val="00E05B85"/>
    <w:rsid w:val="00E06265"/>
    <w:rsid w:val="00E064CC"/>
    <w:rsid w:val="00E071D9"/>
    <w:rsid w:val="00E078C7"/>
    <w:rsid w:val="00E07A5E"/>
    <w:rsid w:val="00E07F21"/>
    <w:rsid w:val="00E114BC"/>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CB3"/>
    <w:rsid w:val="00E34EBA"/>
    <w:rsid w:val="00E3549B"/>
    <w:rsid w:val="00E36899"/>
    <w:rsid w:val="00E36B3B"/>
    <w:rsid w:val="00E3758C"/>
    <w:rsid w:val="00E40042"/>
    <w:rsid w:val="00E40406"/>
    <w:rsid w:val="00E41088"/>
    <w:rsid w:val="00E41C54"/>
    <w:rsid w:val="00E42094"/>
    <w:rsid w:val="00E42273"/>
    <w:rsid w:val="00E42330"/>
    <w:rsid w:val="00E428A6"/>
    <w:rsid w:val="00E429AF"/>
    <w:rsid w:val="00E429F9"/>
    <w:rsid w:val="00E44481"/>
    <w:rsid w:val="00E44BBD"/>
    <w:rsid w:val="00E45038"/>
    <w:rsid w:val="00E45158"/>
    <w:rsid w:val="00E4564E"/>
    <w:rsid w:val="00E46643"/>
    <w:rsid w:val="00E47D18"/>
    <w:rsid w:val="00E47DEE"/>
    <w:rsid w:val="00E50494"/>
    <w:rsid w:val="00E50D34"/>
    <w:rsid w:val="00E50DE2"/>
    <w:rsid w:val="00E52405"/>
    <w:rsid w:val="00E5242A"/>
    <w:rsid w:val="00E528D8"/>
    <w:rsid w:val="00E52C66"/>
    <w:rsid w:val="00E5306A"/>
    <w:rsid w:val="00E53999"/>
    <w:rsid w:val="00E53D26"/>
    <w:rsid w:val="00E541DB"/>
    <w:rsid w:val="00E54661"/>
    <w:rsid w:val="00E54A53"/>
    <w:rsid w:val="00E55E9A"/>
    <w:rsid w:val="00E60BF1"/>
    <w:rsid w:val="00E60F6A"/>
    <w:rsid w:val="00E61737"/>
    <w:rsid w:val="00E61AA1"/>
    <w:rsid w:val="00E6200A"/>
    <w:rsid w:val="00E62192"/>
    <w:rsid w:val="00E6263E"/>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177"/>
    <w:rsid w:val="00E80D39"/>
    <w:rsid w:val="00E814C8"/>
    <w:rsid w:val="00E81A07"/>
    <w:rsid w:val="00E82E25"/>
    <w:rsid w:val="00E82FC1"/>
    <w:rsid w:val="00E83893"/>
    <w:rsid w:val="00E8480C"/>
    <w:rsid w:val="00E84D20"/>
    <w:rsid w:val="00E85C36"/>
    <w:rsid w:val="00E85C78"/>
    <w:rsid w:val="00E85EA8"/>
    <w:rsid w:val="00E868B2"/>
    <w:rsid w:val="00E90028"/>
    <w:rsid w:val="00E90322"/>
    <w:rsid w:val="00E90F50"/>
    <w:rsid w:val="00E915F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FD"/>
    <w:rsid w:val="00EA3864"/>
    <w:rsid w:val="00EA3887"/>
    <w:rsid w:val="00EA3C48"/>
    <w:rsid w:val="00EA4DEE"/>
    <w:rsid w:val="00EA54AB"/>
    <w:rsid w:val="00EA5F98"/>
    <w:rsid w:val="00EA6B8E"/>
    <w:rsid w:val="00EA6FC9"/>
    <w:rsid w:val="00EA710D"/>
    <w:rsid w:val="00EA729D"/>
    <w:rsid w:val="00EB025A"/>
    <w:rsid w:val="00EB0BD0"/>
    <w:rsid w:val="00EB0D03"/>
    <w:rsid w:val="00EB0D53"/>
    <w:rsid w:val="00EB1742"/>
    <w:rsid w:val="00EB1839"/>
    <w:rsid w:val="00EB251C"/>
    <w:rsid w:val="00EB2637"/>
    <w:rsid w:val="00EB272A"/>
    <w:rsid w:val="00EB2DC1"/>
    <w:rsid w:val="00EB3BE4"/>
    <w:rsid w:val="00EB4002"/>
    <w:rsid w:val="00EB569F"/>
    <w:rsid w:val="00EB5731"/>
    <w:rsid w:val="00EB5B17"/>
    <w:rsid w:val="00EB5E47"/>
    <w:rsid w:val="00EB5E91"/>
    <w:rsid w:val="00EB6BB9"/>
    <w:rsid w:val="00EB749F"/>
    <w:rsid w:val="00EC00B4"/>
    <w:rsid w:val="00EC027E"/>
    <w:rsid w:val="00EC149A"/>
    <w:rsid w:val="00EC2CD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47"/>
    <w:rsid w:val="00ED63B8"/>
    <w:rsid w:val="00ED6DCA"/>
    <w:rsid w:val="00ED7407"/>
    <w:rsid w:val="00EE27A0"/>
    <w:rsid w:val="00EE28E5"/>
    <w:rsid w:val="00EE352D"/>
    <w:rsid w:val="00EE3598"/>
    <w:rsid w:val="00EE3D36"/>
    <w:rsid w:val="00EE4DB1"/>
    <w:rsid w:val="00EE4ED0"/>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7DB"/>
    <w:rsid w:val="00EF7B48"/>
    <w:rsid w:val="00F007F0"/>
    <w:rsid w:val="00F0165C"/>
    <w:rsid w:val="00F019F2"/>
    <w:rsid w:val="00F02724"/>
    <w:rsid w:val="00F03850"/>
    <w:rsid w:val="00F03D75"/>
    <w:rsid w:val="00F04116"/>
    <w:rsid w:val="00F05F28"/>
    <w:rsid w:val="00F06242"/>
    <w:rsid w:val="00F06EDF"/>
    <w:rsid w:val="00F07809"/>
    <w:rsid w:val="00F07931"/>
    <w:rsid w:val="00F07B6F"/>
    <w:rsid w:val="00F1009F"/>
    <w:rsid w:val="00F11294"/>
    <w:rsid w:val="00F119C0"/>
    <w:rsid w:val="00F12EB4"/>
    <w:rsid w:val="00F13228"/>
    <w:rsid w:val="00F15495"/>
    <w:rsid w:val="00F16666"/>
    <w:rsid w:val="00F16CA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00E"/>
    <w:rsid w:val="00F309DD"/>
    <w:rsid w:val="00F30D3B"/>
    <w:rsid w:val="00F31092"/>
    <w:rsid w:val="00F31838"/>
    <w:rsid w:val="00F3190E"/>
    <w:rsid w:val="00F336CF"/>
    <w:rsid w:val="00F33711"/>
    <w:rsid w:val="00F345AC"/>
    <w:rsid w:val="00F3461F"/>
    <w:rsid w:val="00F355D8"/>
    <w:rsid w:val="00F355FB"/>
    <w:rsid w:val="00F35BC0"/>
    <w:rsid w:val="00F365BA"/>
    <w:rsid w:val="00F37115"/>
    <w:rsid w:val="00F37A11"/>
    <w:rsid w:val="00F40104"/>
    <w:rsid w:val="00F403BD"/>
    <w:rsid w:val="00F40412"/>
    <w:rsid w:val="00F40519"/>
    <w:rsid w:val="00F41745"/>
    <w:rsid w:val="00F41A44"/>
    <w:rsid w:val="00F42C17"/>
    <w:rsid w:val="00F42F1B"/>
    <w:rsid w:val="00F443C0"/>
    <w:rsid w:val="00F44743"/>
    <w:rsid w:val="00F44BDE"/>
    <w:rsid w:val="00F45384"/>
    <w:rsid w:val="00F45813"/>
    <w:rsid w:val="00F459C7"/>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C12"/>
    <w:rsid w:val="00F64D89"/>
    <w:rsid w:val="00F64E24"/>
    <w:rsid w:val="00F657DD"/>
    <w:rsid w:val="00F65C59"/>
    <w:rsid w:val="00F66663"/>
    <w:rsid w:val="00F66D14"/>
    <w:rsid w:val="00F67B77"/>
    <w:rsid w:val="00F70774"/>
    <w:rsid w:val="00F7112C"/>
    <w:rsid w:val="00F71D49"/>
    <w:rsid w:val="00F71E63"/>
    <w:rsid w:val="00F738A8"/>
    <w:rsid w:val="00F73D28"/>
    <w:rsid w:val="00F746E8"/>
    <w:rsid w:val="00F74D58"/>
    <w:rsid w:val="00F75A61"/>
    <w:rsid w:val="00F762ED"/>
    <w:rsid w:val="00F77850"/>
    <w:rsid w:val="00F806A6"/>
    <w:rsid w:val="00F813A9"/>
    <w:rsid w:val="00F81BCF"/>
    <w:rsid w:val="00F81D89"/>
    <w:rsid w:val="00F8458B"/>
    <w:rsid w:val="00F84597"/>
    <w:rsid w:val="00F84B07"/>
    <w:rsid w:val="00F85B13"/>
    <w:rsid w:val="00F86431"/>
    <w:rsid w:val="00F87D28"/>
    <w:rsid w:val="00F9028E"/>
    <w:rsid w:val="00F906D5"/>
    <w:rsid w:val="00F9072C"/>
    <w:rsid w:val="00F909F6"/>
    <w:rsid w:val="00F9105C"/>
    <w:rsid w:val="00F92305"/>
    <w:rsid w:val="00F92544"/>
    <w:rsid w:val="00F92588"/>
    <w:rsid w:val="00F92FF2"/>
    <w:rsid w:val="00F93E08"/>
    <w:rsid w:val="00F94199"/>
    <w:rsid w:val="00F9438B"/>
    <w:rsid w:val="00F944E5"/>
    <w:rsid w:val="00F9467F"/>
    <w:rsid w:val="00F954F4"/>
    <w:rsid w:val="00F96BA1"/>
    <w:rsid w:val="00F97A74"/>
    <w:rsid w:val="00FA04E9"/>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0C7"/>
    <w:rsid w:val="00FB0127"/>
    <w:rsid w:val="00FB0380"/>
    <w:rsid w:val="00FB0D82"/>
    <w:rsid w:val="00FB195F"/>
    <w:rsid w:val="00FB1DB4"/>
    <w:rsid w:val="00FB2514"/>
    <w:rsid w:val="00FB2D33"/>
    <w:rsid w:val="00FB39EC"/>
    <w:rsid w:val="00FB59EB"/>
    <w:rsid w:val="00FB6801"/>
    <w:rsid w:val="00FC0DD7"/>
    <w:rsid w:val="00FC17FD"/>
    <w:rsid w:val="00FC1850"/>
    <w:rsid w:val="00FC1FE0"/>
    <w:rsid w:val="00FC2C86"/>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31AF"/>
    <w:rsid w:val="00FD4A8D"/>
    <w:rsid w:val="00FD5C10"/>
    <w:rsid w:val="00FD7ADD"/>
    <w:rsid w:val="00FE02D3"/>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521"/>
    <w:rsid w:val="00FF46DE"/>
    <w:rsid w:val="00FF4709"/>
    <w:rsid w:val="00FF5702"/>
    <w:rsid w:val="00FF5DF4"/>
    <w:rsid w:val="00FF6066"/>
    <w:rsid w:val="00FF699B"/>
    <w:rsid w:val="00FF6B05"/>
    <w:rsid w:val="00FF765A"/>
    <w:rsid w:val="00FF7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0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4A0"/>
    <w:rPr>
      <w:rFonts w:ascii="Times New Roman" w:hAnsi="Times New Roman" w:cs="Times New Roman"/>
      <w:sz w:val="24"/>
      <w:szCs w:val="24"/>
      <w:lang w:eastAsia="ru-RU"/>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1"/>
    <w:uiPriority w:val="9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1"/>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1"/>
    <w:uiPriority w:val="99"/>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link w:val="51"/>
    <w:uiPriority w:val="99"/>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uiPriority w:val="99"/>
    <w:qFormat/>
    <w:rsid w:val="008522FD"/>
    <w:pPr>
      <w:keepNext/>
      <w:keepLines/>
      <w:spacing w:before="200" w:after="40" w:line="276" w:lineRule="auto"/>
      <w:outlineLvl w:val="5"/>
    </w:pPr>
    <w:rPr>
      <w:rFonts w:ascii="Arial" w:hAnsi="Arial"/>
      <w:b/>
      <w:sz w:val="20"/>
      <w:szCs w:val="20"/>
      <w:lang w:eastAsia="uk-UA"/>
    </w:rPr>
  </w:style>
  <w:style w:type="paragraph" w:styleId="7">
    <w:name w:val="heading 7"/>
    <w:basedOn w:val="a"/>
    <w:next w:val="a"/>
    <w:link w:val="70"/>
    <w:uiPriority w:val="99"/>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C77F6"/>
    <w:rPr>
      <w:rFonts w:cs="Times New Roman"/>
      <w:b/>
      <w:sz w:val="48"/>
      <w:szCs w:val="48"/>
    </w:rPr>
  </w:style>
  <w:style w:type="character" w:customStyle="1" w:styleId="21">
    <w:name w:val="Заголовок 2 Знак1"/>
    <w:basedOn w:val="a0"/>
    <w:link w:val="2"/>
    <w:uiPriority w:val="99"/>
    <w:locked/>
    <w:rsid w:val="00B44DEA"/>
    <w:rPr>
      <w:rFonts w:ascii="Cambria" w:hAnsi="Cambria" w:cs="Times New Roman"/>
      <w:b/>
      <w:i/>
      <w:sz w:val="28"/>
    </w:rPr>
  </w:style>
  <w:style w:type="character" w:customStyle="1" w:styleId="31">
    <w:name w:val="Заголовок 3 Знак1"/>
    <w:basedOn w:val="a0"/>
    <w:link w:val="3"/>
    <w:uiPriority w:val="99"/>
    <w:semiHidden/>
    <w:locked/>
    <w:rPr>
      <w:rFonts w:ascii="Cambria" w:hAnsi="Cambria" w:cs="Times New Roman"/>
      <w:b/>
      <w:bCs/>
      <w:sz w:val="26"/>
      <w:szCs w:val="26"/>
      <w:lang w:eastAsia="ru-RU"/>
    </w:rPr>
  </w:style>
  <w:style w:type="character" w:customStyle="1" w:styleId="41">
    <w:name w:val="Заголовок 4 Знак1"/>
    <w:basedOn w:val="a0"/>
    <w:link w:val="4"/>
    <w:uiPriority w:val="99"/>
    <w:semiHidden/>
    <w:locked/>
    <w:rPr>
      <w:rFonts w:ascii="Calibri" w:hAnsi="Calibri" w:cs="Times New Roman"/>
      <w:b/>
      <w:bCs/>
      <w:sz w:val="28"/>
      <w:szCs w:val="28"/>
      <w:lang w:eastAsia="ru-RU"/>
    </w:rPr>
  </w:style>
  <w:style w:type="character" w:customStyle="1" w:styleId="51">
    <w:name w:val="Заголовок 5 Знак1"/>
    <w:basedOn w:val="a0"/>
    <w:link w:val="5"/>
    <w:uiPriority w:val="99"/>
    <w:semiHidden/>
    <w:locked/>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FA32F7"/>
    <w:rPr>
      <w:rFonts w:cs="Times New Roman"/>
      <w:b/>
      <w:sz w:val="20"/>
    </w:rPr>
  </w:style>
  <w:style w:type="character" w:customStyle="1" w:styleId="70">
    <w:name w:val="Заголовок 7 Знак"/>
    <w:basedOn w:val="a0"/>
    <w:link w:val="7"/>
    <w:uiPriority w:val="99"/>
    <w:locked/>
    <w:rsid w:val="00B44DEA"/>
    <w:rPr>
      <w:rFonts w:ascii="Cambria" w:hAnsi="Cambria" w:cs="Times New Roman"/>
      <w:i/>
      <w:iCs/>
      <w:color w:val="404040"/>
      <w:lang w:eastAsia="zh-CN"/>
    </w:rPr>
  </w:style>
  <w:style w:type="character" w:customStyle="1" w:styleId="80">
    <w:name w:val="Заголовок 8 Знак"/>
    <w:basedOn w:val="a0"/>
    <w:link w:val="8"/>
    <w:uiPriority w:val="99"/>
    <w:locked/>
    <w:rsid w:val="00B44DEA"/>
    <w:rPr>
      <w:rFonts w:ascii="Cambria" w:hAnsi="Cambria" w:cs="Times New Roman"/>
      <w:color w:val="2DA2BF"/>
      <w:sz w:val="20"/>
      <w:szCs w:val="20"/>
      <w:lang w:eastAsia="zh-CN"/>
    </w:rPr>
  </w:style>
  <w:style w:type="character" w:customStyle="1" w:styleId="90">
    <w:name w:val="Заголовок 9 Знак"/>
    <w:basedOn w:val="a0"/>
    <w:link w:val="9"/>
    <w:uiPriority w:val="99"/>
    <w:locked/>
    <w:rsid w:val="00B44DEA"/>
    <w:rPr>
      <w:rFonts w:ascii="Cambria" w:hAnsi="Cambria" w:cs="Times New Roman"/>
      <w:i/>
      <w:iCs/>
      <w:color w:val="404040"/>
      <w:sz w:val="20"/>
      <w:szCs w:val="20"/>
      <w:lang w:eastAsia="zh-CN"/>
    </w:rPr>
  </w:style>
  <w:style w:type="table" w:customStyle="1" w:styleId="TableNormal1">
    <w:name w:val="Table Normal1"/>
    <w:uiPriority w:val="99"/>
    <w:rsid w:val="008522FD"/>
    <w:pPr>
      <w:spacing w:line="276" w:lineRule="auto"/>
    </w:pPr>
    <w:rPr>
      <w:color w:val="000000"/>
      <w:lang w:val="ru-RU" w:eastAsia="ru-RU"/>
    </w:rPr>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b/>
      <w:sz w:val="72"/>
      <w:szCs w:val="72"/>
      <w:lang w:eastAsia="uk-UA"/>
    </w:rPr>
  </w:style>
  <w:style w:type="character" w:customStyle="1" w:styleId="a4">
    <w:name w:val="Заголовок Знак"/>
    <w:basedOn w:val="a0"/>
    <w:link w:val="a3"/>
    <w:uiPriority w:val="99"/>
    <w:locked/>
    <w:rsid w:val="00B952B2"/>
    <w:rPr>
      <w:rFonts w:cs="Times New Roman"/>
      <w:b/>
      <w:sz w:val="72"/>
    </w:rPr>
  </w:style>
  <w:style w:type="paragraph" w:styleId="a5">
    <w:name w:val="Subtitle"/>
    <w:basedOn w:val="a"/>
    <w:next w:val="a"/>
    <w:link w:val="10"/>
    <w:uiPriority w:val="99"/>
    <w:qFormat/>
    <w:rsid w:val="008522FD"/>
    <w:pPr>
      <w:keepNext/>
      <w:keepLines/>
      <w:spacing w:before="360" w:after="80" w:line="276" w:lineRule="auto"/>
    </w:pPr>
    <w:rPr>
      <w:rFonts w:ascii="Georgia" w:hAnsi="Georgia" w:cs="Georgia"/>
      <w:i/>
      <w:color w:val="666666"/>
      <w:sz w:val="48"/>
      <w:szCs w:val="48"/>
    </w:rPr>
  </w:style>
  <w:style w:type="character" w:customStyle="1" w:styleId="SubtitleChar">
    <w:name w:val="Subtitle Char"/>
    <w:basedOn w:val="a0"/>
    <w:uiPriority w:val="99"/>
    <w:locked/>
    <w:rsid w:val="00B44DEA"/>
    <w:rPr>
      <w:rFonts w:ascii="Cambria" w:hAnsi="Cambria" w:cs="Times New Roman"/>
      <w:sz w:val="24"/>
    </w:rPr>
  </w:style>
  <w:style w:type="table" w:customStyle="1" w:styleId="81">
    <w:name w:val="8"/>
    <w:basedOn w:val="TableNormal1"/>
    <w:uiPriority w:val="99"/>
    <w:rsid w:val="008522FD"/>
    <w:tblPr>
      <w:tblStyleRowBandSize w:val="1"/>
      <w:tblStyleColBandSize w:val="1"/>
      <w:tblCellMar>
        <w:left w:w="115" w:type="dxa"/>
        <w:right w:w="115" w:type="dxa"/>
      </w:tblCellMar>
    </w:tblPr>
  </w:style>
  <w:style w:type="table" w:customStyle="1" w:styleId="71">
    <w:name w:val="7"/>
    <w:basedOn w:val="TableNormal1"/>
    <w:uiPriority w:val="99"/>
    <w:rsid w:val="008522FD"/>
    <w:tblPr>
      <w:tblStyleRowBandSize w:val="1"/>
      <w:tblStyleColBandSize w:val="1"/>
      <w:tblCellMar>
        <w:left w:w="115" w:type="dxa"/>
        <w:right w:w="115" w:type="dxa"/>
      </w:tblCellMar>
    </w:tblPr>
  </w:style>
  <w:style w:type="table" w:customStyle="1" w:styleId="61">
    <w:name w:val="6"/>
    <w:basedOn w:val="TableNormal1"/>
    <w:uiPriority w:val="99"/>
    <w:rsid w:val="008522FD"/>
    <w:tblPr>
      <w:tblStyleRowBandSize w:val="1"/>
      <w:tblStyleColBandSize w:val="1"/>
      <w:tblCellMar>
        <w:left w:w="115" w:type="dxa"/>
        <w:right w:w="115" w:type="dxa"/>
      </w:tblCellMar>
    </w:tblPr>
  </w:style>
  <w:style w:type="table" w:customStyle="1" w:styleId="50">
    <w:name w:val="5"/>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uiPriority w:val="99"/>
    <w:rsid w:val="008522FD"/>
    <w:tblPr>
      <w:tblStyleRowBandSize w:val="1"/>
      <w:tblStyleColBandSize w:val="1"/>
      <w:tblCellMar>
        <w:left w:w="115" w:type="dxa"/>
        <w:right w:w="115" w:type="dxa"/>
      </w:tblCellMar>
    </w:tblPr>
  </w:style>
  <w:style w:type="table" w:customStyle="1" w:styleId="30">
    <w:name w:val="3"/>
    <w:basedOn w:val="TableNormal1"/>
    <w:uiPriority w:val="99"/>
    <w:rsid w:val="008522FD"/>
    <w:tblPr>
      <w:tblStyleRowBandSize w:val="1"/>
      <w:tblStyleColBandSize w:val="1"/>
      <w:tblCellMar>
        <w:left w:w="115" w:type="dxa"/>
        <w:right w:w="115" w:type="dxa"/>
      </w:tblCellMar>
    </w:tblPr>
  </w:style>
  <w:style w:type="table" w:customStyle="1" w:styleId="20">
    <w:name w:val="2"/>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rsid w:val="008522FD"/>
    <w:rPr>
      <w:rFonts w:ascii="Arial" w:hAnsi="Arial" w:cs="Arial"/>
      <w:color w:val="000000"/>
    </w:rPr>
  </w:style>
  <w:style w:type="character" w:customStyle="1" w:styleId="a7">
    <w:name w:val="Текст примечания Знак"/>
    <w:basedOn w:val="a0"/>
    <w:link w:val="a6"/>
    <w:uiPriority w:val="99"/>
    <w:locked/>
    <w:rsid w:val="008522FD"/>
    <w:rPr>
      <w:rFonts w:cs="Times New Roman"/>
      <w:sz w:val="24"/>
      <w:szCs w:val="24"/>
    </w:rPr>
  </w:style>
  <w:style w:type="character" w:styleId="a8">
    <w:name w:val="annotation reference"/>
    <w:basedOn w:val="a0"/>
    <w:uiPriority w:val="99"/>
    <w:rsid w:val="008522FD"/>
    <w:rPr>
      <w:rFonts w:cs="Times New Roman"/>
      <w:sz w:val="18"/>
      <w:szCs w:val="18"/>
    </w:rPr>
  </w:style>
  <w:style w:type="paragraph" w:styleId="a9">
    <w:name w:val="Balloon Text"/>
    <w:basedOn w:val="a"/>
    <w:link w:val="aa"/>
    <w:uiPriority w:val="99"/>
    <w:rsid w:val="00B952B2"/>
    <w:rPr>
      <w:sz w:val="18"/>
      <w:szCs w:val="18"/>
    </w:rPr>
  </w:style>
  <w:style w:type="character" w:customStyle="1" w:styleId="aa">
    <w:name w:val="Текст выноски Знак"/>
    <w:basedOn w:val="a0"/>
    <w:link w:val="a9"/>
    <w:uiPriority w:val="99"/>
    <w:locked/>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rsid w:val="00B952B2"/>
    <w:pPr>
      <w:spacing w:before="100" w:beforeAutospacing="1" w:after="100" w:afterAutospacing="1"/>
    </w:pPr>
    <w:rPr>
      <w:szCs w:val="20"/>
      <w:lang w:eastAsia="uk-UA"/>
    </w:rPr>
  </w:style>
  <w:style w:type="paragraph" w:styleId="ad">
    <w:name w:val="Body Text"/>
    <w:basedOn w:val="a"/>
    <w:link w:val="13"/>
    <w:uiPriority w:val="99"/>
    <w:rsid w:val="00B952B2"/>
    <w:pPr>
      <w:spacing w:after="120"/>
    </w:pPr>
    <w:rPr>
      <w:szCs w:val="20"/>
      <w:lang w:eastAsia="uk-UA"/>
    </w:rPr>
  </w:style>
  <w:style w:type="character" w:customStyle="1" w:styleId="BodyTextChar">
    <w:name w:val="Body Text Char"/>
    <w:basedOn w:val="a0"/>
    <w:uiPriority w:val="99"/>
    <w:locked/>
    <w:rsid w:val="00B44DEA"/>
    <w:rPr>
      <w:rFonts w:cs="Times New Roman"/>
      <w:sz w:val="24"/>
    </w:rPr>
  </w:style>
  <w:style w:type="character" w:customStyle="1" w:styleId="ae">
    <w:name w:val="Основной текст Знак"/>
    <w:basedOn w:val="a0"/>
    <w:uiPriority w:val="99"/>
    <w:rsid w:val="00B952B2"/>
    <w:rPr>
      <w:rFonts w:cs="Times New Roman"/>
    </w:rPr>
  </w:style>
  <w:style w:type="character" w:customStyle="1" w:styleId="13">
    <w:name w:val="Основной текст Знак1"/>
    <w:link w:val="ad"/>
    <w:uiPriority w:val="99"/>
    <w:locked/>
    <w:rsid w:val="00B952B2"/>
    <w:rPr>
      <w:rFonts w:ascii="Times New Roman" w:hAnsi="Times New Roman"/>
      <w:color w:val="auto"/>
      <w:sz w:val="24"/>
    </w:rPr>
  </w:style>
  <w:style w:type="paragraph" w:customStyle="1" w:styleId="Style1">
    <w:name w:val="Style1"/>
    <w:basedOn w:val="a"/>
    <w:uiPriority w:val="99"/>
    <w:rsid w:val="00B952B2"/>
    <w:pPr>
      <w:widowControl w:val="0"/>
      <w:autoSpaceDE w:val="0"/>
      <w:autoSpaceDN w:val="0"/>
      <w:adjustRightInd w:val="0"/>
      <w:spacing w:line="274" w:lineRule="exact"/>
    </w:pPr>
    <w:rPr>
      <w:rFonts w:eastAsia="Times New Roman"/>
      <w:lang w:eastAsia="uk-UA"/>
    </w:rPr>
  </w:style>
  <w:style w:type="paragraph" w:styleId="22">
    <w:name w:val="Body Text 2"/>
    <w:basedOn w:val="a"/>
    <w:link w:val="23"/>
    <w:uiPriority w:val="99"/>
    <w:rsid w:val="00B952B2"/>
    <w:pPr>
      <w:spacing w:after="120" w:line="480" w:lineRule="auto"/>
    </w:pPr>
    <w:rPr>
      <w:rFonts w:eastAsia="Times New Roman"/>
      <w:sz w:val="20"/>
      <w:szCs w:val="20"/>
    </w:rPr>
  </w:style>
  <w:style w:type="character" w:customStyle="1" w:styleId="23">
    <w:name w:val="Основной текст 2 Знак"/>
    <w:basedOn w:val="a0"/>
    <w:link w:val="22"/>
    <w:uiPriority w:val="99"/>
    <w:locked/>
    <w:rsid w:val="00B952B2"/>
    <w:rPr>
      <w:rFonts w:ascii="Times New Roman" w:hAnsi="Times New Roman" w:cs="Times New Roman"/>
      <w:color w:val="auto"/>
      <w:sz w:val="20"/>
      <w:szCs w:val="20"/>
      <w:lang w:val="uk-UA"/>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locked/>
    <w:rsid w:val="00FA32F7"/>
    <w:rPr>
      <w:rFonts w:ascii="Times New Roman" w:hAnsi="Times New Roman" w:cs="Times New Roman"/>
      <w:color w:val="auto"/>
      <w:sz w:val="20"/>
      <w:szCs w:val="20"/>
      <w:lang w:val="en-GB"/>
    </w:rPr>
  </w:style>
  <w:style w:type="paragraph" w:customStyle="1" w:styleId="24">
    <w:name w:val="2Заголовок"/>
    <w:basedOn w:val="a"/>
    <w:uiPriority w:val="99"/>
    <w:rsid w:val="00FA32F7"/>
    <w:pPr>
      <w:tabs>
        <w:tab w:val="num" w:pos="1220"/>
      </w:tabs>
      <w:spacing w:after="120"/>
      <w:ind w:left="710"/>
      <w:jc w:val="both"/>
    </w:pPr>
    <w:rPr>
      <w:rFonts w:eastAsia="Times New Roman"/>
      <w:lang w:eastAsia="ar-SA"/>
    </w:r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uiPriority w:val="99"/>
    <w:qFormat/>
    <w:rsid w:val="0003069F"/>
    <w:pPr>
      <w:spacing w:line="276" w:lineRule="auto"/>
      <w:ind w:left="720"/>
      <w:contextualSpacing/>
    </w:pPr>
    <w:rPr>
      <w:rFonts w:ascii="Arial" w:hAnsi="Arial" w:cs="Arial"/>
      <w:color w:val="000000"/>
      <w:sz w:val="22"/>
      <w:szCs w:val="22"/>
    </w:rPr>
  </w:style>
  <w:style w:type="character" w:customStyle="1" w:styleId="14">
    <w:name w:val="Знак сноски1"/>
    <w:uiPriority w:val="99"/>
    <w:rsid w:val="00763BC4"/>
    <w:rPr>
      <w:vertAlign w:val="superscript"/>
    </w:rPr>
  </w:style>
  <w:style w:type="character" w:customStyle="1" w:styleId="WW8Num1z0">
    <w:name w:val="WW8Num1z0"/>
    <w:uiPriority w:val="99"/>
    <w:rsid w:val="00B44DEA"/>
    <w:rPr>
      <w:rFonts w:ascii="Wingdings" w:hAnsi="Wingdings"/>
    </w:rPr>
  </w:style>
  <w:style w:type="character" w:customStyle="1" w:styleId="WW8Num2z0">
    <w:name w:val="WW8Num2z0"/>
    <w:uiPriority w:val="99"/>
    <w:rsid w:val="00B44DEA"/>
    <w:rPr>
      <w:sz w:val="20"/>
    </w:rPr>
  </w:style>
  <w:style w:type="character" w:customStyle="1" w:styleId="WW8Num2z2">
    <w:name w:val="WW8Num2z2"/>
    <w:uiPriority w:val="99"/>
    <w:rsid w:val="00B44DEA"/>
    <w:rPr>
      <w:sz w:val="22"/>
    </w:rPr>
  </w:style>
  <w:style w:type="character" w:customStyle="1" w:styleId="WW8Num3z0">
    <w:name w:val="WW8Num3z0"/>
    <w:uiPriority w:val="99"/>
    <w:rsid w:val="00B44DEA"/>
  </w:style>
  <w:style w:type="character" w:customStyle="1" w:styleId="WW8Num3z1">
    <w:name w:val="WW8Num3z1"/>
    <w:uiPriority w:val="99"/>
    <w:rsid w:val="00B44DEA"/>
    <w:rPr>
      <w:sz w:val="24"/>
    </w:rPr>
  </w:style>
  <w:style w:type="character" w:customStyle="1" w:styleId="WW8Num3z2">
    <w:name w:val="WW8Num3z2"/>
    <w:uiPriority w:val="99"/>
    <w:rsid w:val="00B44DEA"/>
    <w:rPr>
      <w:sz w:val="24"/>
    </w:rPr>
  </w:style>
  <w:style w:type="character" w:customStyle="1" w:styleId="WW8Num4z0">
    <w:name w:val="WW8Num4z0"/>
    <w:uiPriority w:val="99"/>
    <w:rsid w:val="00B44DEA"/>
  </w:style>
  <w:style w:type="character" w:customStyle="1" w:styleId="WW8Num4z1">
    <w:name w:val="WW8Num4z1"/>
    <w:uiPriority w:val="99"/>
    <w:rsid w:val="00B44DEA"/>
    <w:rPr>
      <w:sz w:val="22"/>
    </w:rPr>
  </w:style>
  <w:style w:type="character" w:customStyle="1" w:styleId="WW8Num5z0">
    <w:name w:val="WW8Num5z0"/>
    <w:uiPriority w:val="99"/>
    <w:rsid w:val="00B44DEA"/>
  </w:style>
  <w:style w:type="character" w:customStyle="1" w:styleId="WW8Num5z1">
    <w:name w:val="WW8Num5z1"/>
    <w:uiPriority w:val="99"/>
    <w:rsid w:val="00B44DEA"/>
    <w:rPr>
      <w:sz w:val="22"/>
    </w:rPr>
  </w:style>
  <w:style w:type="character" w:customStyle="1" w:styleId="WW8Num6z0">
    <w:name w:val="WW8Num6z0"/>
    <w:uiPriority w:val="99"/>
    <w:rsid w:val="00B44DEA"/>
    <w:rPr>
      <w:rFonts w:ascii="Wingdings" w:hAnsi="Wingdings"/>
      <w:sz w:val="20"/>
    </w:rPr>
  </w:style>
  <w:style w:type="character" w:customStyle="1" w:styleId="WW8Num7z0">
    <w:name w:val="WW8Num7z0"/>
    <w:uiPriority w:val="99"/>
    <w:rsid w:val="00B44DEA"/>
    <w:rPr>
      <w:color w:val="000000"/>
      <w:sz w:val="24"/>
    </w:rPr>
  </w:style>
  <w:style w:type="character" w:customStyle="1" w:styleId="WW8Num7z1">
    <w:name w:val="WW8Num7z1"/>
    <w:uiPriority w:val="99"/>
    <w:rsid w:val="00B44DEA"/>
  </w:style>
  <w:style w:type="character" w:customStyle="1" w:styleId="WW8Num7z2">
    <w:name w:val="WW8Num7z2"/>
    <w:uiPriority w:val="99"/>
    <w:rsid w:val="00B44DEA"/>
  </w:style>
  <w:style w:type="character" w:customStyle="1" w:styleId="WW8Num8z0">
    <w:name w:val="WW8Num8z0"/>
    <w:uiPriority w:val="99"/>
    <w:rsid w:val="00B44DEA"/>
  </w:style>
  <w:style w:type="character" w:customStyle="1" w:styleId="WW8Num8z2">
    <w:name w:val="WW8Num8z2"/>
    <w:uiPriority w:val="99"/>
    <w:rsid w:val="00B44DEA"/>
    <w:rPr>
      <w:sz w:val="22"/>
    </w:rPr>
  </w:style>
  <w:style w:type="character" w:customStyle="1" w:styleId="WW8Num9z0">
    <w:name w:val="WW8Num9z0"/>
    <w:uiPriority w:val="99"/>
    <w:rsid w:val="00B44DEA"/>
    <w:rPr>
      <w:sz w:val="20"/>
    </w:rPr>
  </w:style>
  <w:style w:type="character" w:customStyle="1" w:styleId="WW8Num9z1">
    <w:name w:val="WW8Num9z1"/>
    <w:uiPriority w:val="99"/>
    <w:rsid w:val="00B44DEA"/>
    <w:rPr>
      <w:sz w:val="22"/>
    </w:rPr>
  </w:style>
  <w:style w:type="character" w:customStyle="1" w:styleId="WW8Num9z2">
    <w:name w:val="WW8Num9z2"/>
    <w:uiPriority w:val="99"/>
    <w:rsid w:val="00B44DEA"/>
    <w:rPr>
      <w:sz w:val="20"/>
    </w:rPr>
  </w:style>
  <w:style w:type="character" w:customStyle="1" w:styleId="WW8Num10z0">
    <w:name w:val="WW8Num10z0"/>
    <w:uiPriority w:val="99"/>
    <w:rsid w:val="00B44DEA"/>
  </w:style>
  <w:style w:type="character" w:customStyle="1" w:styleId="WW8Num11z0">
    <w:name w:val="WW8Num11z0"/>
    <w:uiPriority w:val="99"/>
    <w:rsid w:val="00B44DEA"/>
    <w:rPr>
      <w:b/>
    </w:rPr>
  </w:style>
  <w:style w:type="character" w:customStyle="1" w:styleId="WW8Num11z1">
    <w:name w:val="WW8Num11z1"/>
    <w:uiPriority w:val="99"/>
    <w:rsid w:val="00B44DEA"/>
  </w:style>
  <w:style w:type="character" w:customStyle="1" w:styleId="WW8Num11z2">
    <w:name w:val="WW8Num11z2"/>
    <w:uiPriority w:val="99"/>
    <w:rsid w:val="00B44DEA"/>
  </w:style>
  <w:style w:type="character" w:customStyle="1" w:styleId="WW8Num11z3">
    <w:name w:val="WW8Num11z3"/>
    <w:uiPriority w:val="99"/>
    <w:rsid w:val="00B44DEA"/>
  </w:style>
  <w:style w:type="character" w:customStyle="1" w:styleId="WW8Num11z4">
    <w:name w:val="WW8Num11z4"/>
    <w:uiPriority w:val="99"/>
    <w:rsid w:val="00B44DEA"/>
  </w:style>
  <w:style w:type="character" w:customStyle="1" w:styleId="WW8Num11z5">
    <w:name w:val="WW8Num11z5"/>
    <w:uiPriority w:val="99"/>
    <w:rsid w:val="00B44DEA"/>
  </w:style>
  <w:style w:type="character" w:customStyle="1" w:styleId="WW8Num11z6">
    <w:name w:val="WW8Num11z6"/>
    <w:uiPriority w:val="99"/>
    <w:rsid w:val="00B44DEA"/>
  </w:style>
  <w:style w:type="character" w:customStyle="1" w:styleId="WW8Num11z7">
    <w:name w:val="WW8Num11z7"/>
    <w:uiPriority w:val="99"/>
    <w:rsid w:val="00B44DEA"/>
  </w:style>
  <w:style w:type="character" w:customStyle="1" w:styleId="WW8Num11z8">
    <w:name w:val="WW8Num11z8"/>
    <w:uiPriority w:val="99"/>
    <w:rsid w:val="00B44DEA"/>
  </w:style>
  <w:style w:type="character" w:customStyle="1" w:styleId="WW8Num12z0">
    <w:name w:val="WW8Num12z0"/>
    <w:uiPriority w:val="99"/>
    <w:rsid w:val="00B44DEA"/>
    <w:rPr>
      <w:rFonts w:ascii="Arial" w:hAnsi="Arial"/>
      <w:sz w:val="18"/>
    </w:rPr>
  </w:style>
  <w:style w:type="character" w:customStyle="1" w:styleId="WW8Num12z1">
    <w:name w:val="WW8Num12z1"/>
    <w:uiPriority w:val="99"/>
    <w:rsid w:val="00B44DEA"/>
    <w:rPr>
      <w:rFonts w:ascii="Arial" w:hAnsi="Arial"/>
      <w:sz w:val="18"/>
    </w:rPr>
  </w:style>
  <w:style w:type="character" w:customStyle="1" w:styleId="WW8Num12z3">
    <w:name w:val="WW8Num12z3"/>
    <w:uiPriority w:val="99"/>
    <w:rsid w:val="00B44DEA"/>
  </w:style>
  <w:style w:type="character" w:customStyle="1" w:styleId="WW8Num12z4">
    <w:name w:val="WW8Num12z4"/>
    <w:uiPriority w:val="99"/>
    <w:rsid w:val="00B44DEA"/>
  </w:style>
  <w:style w:type="character" w:customStyle="1" w:styleId="WW8Num12z5">
    <w:name w:val="WW8Num12z5"/>
    <w:uiPriority w:val="99"/>
    <w:rsid w:val="00B44DEA"/>
  </w:style>
  <w:style w:type="character" w:customStyle="1" w:styleId="WW8Num12z6">
    <w:name w:val="WW8Num12z6"/>
    <w:uiPriority w:val="99"/>
    <w:rsid w:val="00B44DEA"/>
  </w:style>
  <w:style w:type="character" w:customStyle="1" w:styleId="WW8Num12z7">
    <w:name w:val="WW8Num12z7"/>
    <w:uiPriority w:val="99"/>
    <w:rsid w:val="00B44DEA"/>
  </w:style>
  <w:style w:type="character" w:customStyle="1" w:styleId="WW8Num12z8">
    <w:name w:val="WW8Num12z8"/>
    <w:uiPriority w:val="99"/>
    <w:rsid w:val="00B44DEA"/>
  </w:style>
  <w:style w:type="character" w:customStyle="1" w:styleId="WW8Num13z0">
    <w:name w:val="WW8Num13z0"/>
    <w:uiPriority w:val="99"/>
    <w:rsid w:val="00B44DEA"/>
  </w:style>
  <w:style w:type="character" w:customStyle="1" w:styleId="WW8Num13z1">
    <w:name w:val="WW8Num13z1"/>
    <w:uiPriority w:val="99"/>
    <w:rsid w:val="00B44DEA"/>
  </w:style>
  <w:style w:type="character" w:customStyle="1" w:styleId="WW8Num13z2">
    <w:name w:val="WW8Num13z2"/>
    <w:uiPriority w:val="99"/>
    <w:rsid w:val="00B44DEA"/>
  </w:style>
  <w:style w:type="character" w:customStyle="1" w:styleId="WW8Num13z3">
    <w:name w:val="WW8Num13z3"/>
    <w:uiPriority w:val="99"/>
    <w:rsid w:val="00B44DEA"/>
  </w:style>
  <w:style w:type="character" w:customStyle="1" w:styleId="WW8Num13z4">
    <w:name w:val="WW8Num13z4"/>
    <w:uiPriority w:val="99"/>
    <w:rsid w:val="00B44DEA"/>
  </w:style>
  <w:style w:type="character" w:customStyle="1" w:styleId="WW8Num13z5">
    <w:name w:val="WW8Num13z5"/>
    <w:uiPriority w:val="99"/>
    <w:rsid w:val="00B44DEA"/>
  </w:style>
  <w:style w:type="character" w:customStyle="1" w:styleId="WW8Num13z6">
    <w:name w:val="WW8Num13z6"/>
    <w:uiPriority w:val="99"/>
    <w:rsid w:val="00B44DEA"/>
  </w:style>
  <w:style w:type="character" w:customStyle="1" w:styleId="WW8Num13z7">
    <w:name w:val="WW8Num13z7"/>
    <w:uiPriority w:val="99"/>
    <w:rsid w:val="00B44DEA"/>
  </w:style>
  <w:style w:type="character" w:customStyle="1" w:styleId="WW8Num13z8">
    <w:name w:val="WW8Num13z8"/>
    <w:uiPriority w:val="99"/>
    <w:rsid w:val="00B44DEA"/>
  </w:style>
  <w:style w:type="character" w:customStyle="1" w:styleId="WW8Num14z0">
    <w:name w:val="WW8Num14z0"/>
    <w:uiPriority w:val="99"/>
    <w:rsid w:val="00B44DEA"/>
  </w:style>
  <w:style w:type="character" w:customStyle="1" w:styleId="WW8Num14z1">
    <w:name w:val="WW8Num14z1"/>
    <w:uiPriority w:val="99"/>
    <w:rsid w:val="00B44DEA"/>
  </w:style>
  <w:style w:type="character" w:customStyle="1" w:styleId="WW8Num14z2">
    <w:name w:val="WW8Num14z2"/>
    <w:uiPriority w:val="99"/>
    <w:rsid w:val="00B44DEA"/>
  </w:style>
  <w:style w:type="character" w:customStyle="1" w:styleId="WW8Num14z3">
    <w:name w:val="WW8Num14z3"/>
    <w:uiPriority w:val="99"/>
    <w:rsid w:val="00B44DEA"/>
  </w:style>
  <w:style w:type="character" w:customStyle="1" w:styleId="WW8Num14z4">
    <w:name w:val="WW8Num14z4"/>
    <w:uiPriority w:val="99"/>
    <w:rsid w:val="00B44DEA"/>
  </w:style>
  <w:style w:type="character" w:customStyle="1" w:styleId="WW8Num14z5">
    <w:name w:val="WW8Num14z5"/>
    <w:uiPriority w:val="99"/>
    <w:rsid w:val="00B44DEA"/>
  </w:style>
  <w:style w:type="character" w:customStyle="1" w:styleId="WW8Num14z6">
    <w:name w:val="WW8Num14z6"/>
    <w:uiPriority w:val="99"/>
    <w:rsid w:val="00B44DEA"/>
  </w:style>
  <w:style w:type="character" w:customStyle="1" w:styleId="WW8Num14z7">
    <w:name w:val="WW8Num14z7"/>
    <w:uiPriority w:val="99"/>
    <w:rsid w:val="00B44DEA"/>
  </w:style>
  <w:style w:type="character" w:customStyle="1" w:styleId="WW8Num14z8">
    <w:name w:val="WW8Num14z8"/>
    <w:uiPriority w:val="99"/>
    <w:rsid w:val="00B44DEA"/>
  </w:style>
  <w:style w:type="character" w:customStyle="1" w:styleId="WW8Num15z0">
    <w:name w:val="WW8Num15z0"/>
    <w:uiPriority w:val="99"/>
    <w:rsid w:val="00B44DEA"/>
    <w:rPr>
      <w:rFonts w:ascii="Times New Roman" w:hAnsi="Times New Roman"/>
      <w:sz w:val="24"/>
      <w:lang w:val="uk-UA"/>
    </w:rPr>
  </w:style>
  <w:style w:type="character" w:customStyle="1" w:styleId="WW8Num15z1">
    <w:name w:val="WW8Num15z1"/>
    <w:uiPriority w:val="99"/>
    <w:rsid w:val="00B44DEA"/>
    <w:rPr>
      <w:rFonts w:ascii="Courier New" w:hAnsi="Courier New"/>
    </w:rPr>
  </w:style>
  <w:style w:type="character" w:customStyle="1" w:styleId="WW8Num15z2">
    <w:name w:val="WW8Num15z2"/>
    <w:uiPriority w:val="99"/>
    <w:rsid w:val="00B44DEA"/>
    <w:rPr>
      <w:rFonts w:ascii="Wingdings" w:hAnsi="Wingdings"/>
    </w:rPr>
  </w:style>
  <w:style w:type="character" w:customStyle="1" w:styleId="WW8Num15z3">
    <w:name w:val="WW8Num15z3"/>
    <w:uiPriority w:val="99"/>
    <w:rsid w:val="00B44DEA"/>
    <w:rPr>
      <w:rFonts w:ascii="Symbol" w:hAnsi="Symbol"/>
    </w:rPr>
  </w:style>
  <w:style w:type="character" w:customStyle="1" w:styleId="WW8Num16z0">
    <w:name w:val="WW8Num16z0"/>
    <w:uiPriority w:val="99"/>
    <w:rsid w:val="00B44DEA"/>
    <w:rPr>
      <w:b/>
    </w:rPr>
  </w:style>
  <w:style w:type="character" w:customStyle="1" w:styleId="WW8Num17z0">
    <w:name w:val="WW8Num17z0"/>
    <w:uiPriority w:val="99"/>
    <w:rsid w:val="00B44DEA"/>
    <w:rPr>
      <w:rFonts w:ascii="Symbol" w:hAnsi="Symbol"/>
    </w:rPr>
  </w:style>
  <w:style w:type="character" w:customStyle="1" w:styleId="WW8Num17z1">
    <w:name w:val="WW8Num17z1"/>
    <w:uiPriority w:val="99"/>
    <w:rsid w:val="00B44DEA"/>
    <w:rPr>
      <w:rFonts w:ascii="Courier New" w:hAnsi="Courier New"/>
    </w:rPr>
  </w:style>
  <w:style w:type="character" w:customStyle="1" w:styleId="WW8Num17z2">
    <w:name w:val="WW8Num17z2"/>
    <w:uiPriority w:val="99"/>
    <w:rsid w:val="00B44DEA"/>
    <w:rPr>
      <w:rFonts w:ascii="Wingdings" w:hAnsi="Wingdings"/>
    </w:rPr>
  </w:style>
  <w:style w:type="character" w:customStyle="1" w:styleId="WW8Num17z3">
    <w:name w:val="WW8Num17z3"/>
    <w:uiPriority w:val="99"/>
    <w:rsid w:val="00B44DEA"/>
    <w:rPr>
      <w:rFonts w:ascii="Symbol" w:hAnsi="Symbol"/>
    </w:rPr>
  </w:style>
  <w:style w:type="character" w:customStyle="1" w:styleId="WW8Num18z0">
    <w:name w:val="WW8Num18z0"/>
    <w:uiPriority w:val="99"/>
    <w:rsid w:val="00B44DEA"/>
  </w:style>
  <w:style w:type="character" w:customStyle="1" w:styleId="WW8Num18z1">
    <w:name w:val="WW8Num18z1"/>
    <w:uiPriority w:val="99"/>
    <w:rsid w:val="00B44DEA"/>
    <w:rPr>
      <w:sz w:val="22"/>
    </w:rPr>
  </w:style>
  <w:style w:type="character" w:customStyle="1" w:styleId="WW8Num18z2">
    <w:name w:val="WW8Num18z2"/>
    <w:uiPriority w:val="99"/>
    <w:rsid w:val="00B44DEA"/>
    <w:rPr>
      <w:sz w:val="22"/>
    </w:rPr>
  </w:style>
  <w:style w:type="character" w:customStyle="1" w:styleId="WW8Num19z0">
    <w:name w:val="WW8Num19z0"/>
    <w:uiPriority w:val="99"/>
    <w:rsid w:val="00B44DEA"/>
  </w:style>
  <w:style w:type="character" w:customStyle="1" w:styleId="WW8Num20z0">
    <w:name w:val="WW8Num20z0"/>
    <w:uiPriority w:val="99"/>
    <w:rsid w:val="00B44DEA"/>
    <w:rPr>
      <w:rFonts w:ascii="Times New Roman" w:hAnsi="Times New Roman"/>
      <w:lang w:val="uk-UA"/>
    </w:rPr>
  </w:style>
  <w:style w:type="character" w:customStyle="1" w:styleId="WW8Num20z1">
    <w:name w:val="WW8Num20z1"/>
    <w:uiPriority w:val="99"/>
    <w:rsid w:val="00B44DEA"/>
    <w:rPr>
      <w:rFonts w:ascii="Courier New" w:hAnsi="Courier New"/>
    </w:rPr>
  </w:style>
  <w:style w:type="character" w:customStyle="1" w:styleId="WW8Num20z2">
    <w:name w:val="WW8Num20z2"/>
    <w:uiPriority w:val="99"/>
    <w:rsid w:val="00B44DEA"/>
    <w:rPr>
      <w:rFonts w:ascii="Wingdings" w:hAnsi="Wingdings"/>
    </w:rPr>
  </w:style>
  <w:style w:type="character" w:customStyle="1" w:styleId="WW8Num20z3">
    <w:name w:val="WW8Num20z3"/>
    <w:uiPriority w:val="99"/>
    <w:rsid w:val="00B44DEA"/>
    <w:rPr>
      <w:rFonts w:ascii="Symbol" w:hAnsi="Symbol"/>
    </w:rPr>
  </w:style>
  <w:style w:type="character" w:customStyle="1" w:styleId="WW8Num21z0">
    <w:name w:val="WW8Num21z0"/>
    <w:uiPriority w:val="99"/>
    <w:rsid w:val="00B44DEA"/>
    <w:rPr>
      <w:sz w:val="24"/>
    </w:rPr>
  </w:style>
  <w:style w:type="character" w:customStyle="1" w:styleId="WW8Num21z1">
    <w:name w:val="WW8Num21z1"/>
    <w:uiPriority w:val="99"/>
    <w:rsid w:val="00B44DEA"/>
  </w:style>
  <w:style w:type="character" w:customStyle="1" w:styleId="WW8Num21z2">
    <w:name w:val="WW8Num21z2"/>
    <w:uiPriority w:val="99"/>
    <w:rsid w:val="00B44DEA"/>
  </w:style>
  <w:style w:type="character" w:customStyle="1" w:styleId="WW8Num21z3">
    <w:name w:val="WW8Num21z3"/>
    <w:uiPriority w:val="99"/>
    <w:rsid w:val="00B44DEA"/>
  </w:style>
  <w:style w:type="character" w:customStyle="1" w:styleId="WW8Num21z4">
    <w:name w:val="WW8Num21z4"/>
    <w:uiPriority w:val="99"/>
    <w:rsid w:val="00B44DEA"/>
  </w:style>
  <w:style w:type="character" w:customStyle="1" w:styleId="WW8Num21z5">
    <w:name w:val="WW8Num21z5"/>
    <w:uiPriority w:val="99"/>
    <w:rsid w:val="00B44DEA"/>
  </w:style>
  <w:style w:type="character" w:customStyle="1" w:styleId="WW8Num21z6">
    <w:name w:val="WW8Num21z6"/>
    <w:uiPriority w:val="99"/>
    <w:rsid w:val="00B44DEA"/>
  </w:style>
  <w:style w:type="character" w:customStyle="1" w:styleId="WW8Num21z7">
    <w:name w:val="WW8Num21z7"/>
    <w:uiPriority w:val="99"/>
    <w:rsid w:val="00B44DEA"/>
  </w:style>
  <w:style w:type="character" w:customStyle="1" w:styleId="WW8Num21z8">
    <w:name w:val="WW8Num21z8"/>
    <w:uiPriority w:val="99"/>
    <w:rsid w:val="00B44DEA"/>
  </w:style>
  <w:style w:type="character" w:customStyle="1" w:styleId="WW8Num22z0">
    <w:name w:val="WW8Num22z0"/>
    <w:uiPriority w:val="99"/>
    <w:rsid w:val="00B44DEA"/>
  </w:style>
  <w:style w:type="character" w:customStyle="1" w:styleId="WW8Num23z0">
    <w:name w:val="WW8Num23z0"/>
    <w:uiPriority w:val="99"/>
    <w:rsid w:val="00B44DEA"/>
    <w:rPr>
      <w:b/>
    </w:rPr>
  </w:style>
  <w:style w:type="character" w:customStyle="1" w:styleId="WW8Num24z0">
    <w:name w:val="WW8Num24z0"/>
    <w:uiPriority w:val="99"/>
    <w:rsid w:val="00B44DEA"/>
    <w:rPr>
      <w:b/>
    </w:rPr>
  </w:style>
  <w:style w:type="character" w:customStyle="1" w:styleId="WW8Num24z1">
    <w:name w:val="WW8Num24z1"/>
    <w:uiPriority w:val="99"/>
    <w:rsid w:val="00B44DEA"/>
    <w:rPr>
      <w:rFonts w:ascii="Times New Roman" w:hAnsi="Times New Roman"/>
      <w:b/>
    </w:rPr>
  </w:style>
  <w:style w:type="character" w:customStyle="1" w:styleId="WW8Num24z2">
    <w:name w:val="WW8Num24z2"/>
    <w:uiPriority w:val="99"/>
    <w:rsid w:val="00B44DEA"/>
  </w:style>
  <w:style w:type="character" w:customStyle="1" w:styleId="WW8Num25z0">
    <w:name w:val="WW8Num25z0"/>
    <w:uiPriority w:val="99"/>
    <w:rsid w:val="00B44DEA"/>
  </w:style>
  <w:style w:type="character" w:customStyle="1" w:styleId="WW8Num26z0">
    <w:name w:val="WW8Num26z0"/>
    <w:uiPriority w:val="99"/>
    <w:rsid w:val="00B44DEA"/>
    <w:rPr>
      <w:b/>
    </w:rPr>
  </w:style>
  <w:style w:type="character" w:customStyle="1" w:styleId="WW8Num26z1">
    <w:name w:val="WW8Num26z1"/>
    <w:uiPriority w:val="99"/>
    <w:rsid w:val="00B44DEA"/>
    <w:rPr>
      <w:color w:val="000000"/>
    </w:rPr>
  </w:style>
  <w:style w:type="character" w:customStyle="1" w:styleId="WW8Num26z2">
    <w:name w:val="WW8Num26z2"/>
    <w:uiPriority w:val="99"/>
    <w:rsid w:val="00B44DEA"/>
    <w:rPr>
      <w:rFonts w:ascii="Times New Roman" w:hAnsi="Times New Roman"/>
      <w:sz w:val="24"/>
      <w:lang w:val="uk-UA"/>
    </w:rPr>
  </w:style>
  <w:style w:type="character" w:customStyle="1" w:styleId="WW8Num27z0">
    <w:name w:val="WW8Num27z0"/>
    <w:uiPriority w:val="99"/>
    <w:rsid w:val="00B44DEA"/>
    <w:rPr>
      <w:rFonts w:ascii="Times New Roman" w:hAnsi="Times New Roman"/>
      <w:sz w:val="24"/>
      <w:lang w:val="uk-UA"/>
    </w:rPr>
  </w:style>
  <w:style w:type="character" w:customStyle="1" w:styleId="WW8Num28z0">
    <w:name w:val="WW8Num28z0"/>
    <w:uiPriority w:val="99"/>
    <w:rsid w:val="00B44DEA"/>
    <w:rPr>
      <w:rFonts w:ascii="Arial" w:hAnsi="Arial"/>
      <w:sz w:val="18"/>
    </w:rPr>
  </w:style>
  <w:style w:type="character" w:customStyle="1" w:styleId="WW8Num28z1">
    <w:name w:val="WW8Num28z1"/>
    <w:uiPriority w:val="99"/>
    <w:rsid w:val="00B44DEA"/>
    <w:rPr>
      <w:rFonts w:ascii="Arial" w:hAnsi="Arial"/>
      <w:sz w:val="18"/>
    </w:rPr>
  </w:style>
  <w:style w:type="character" w:customStyle="1" w:styleId="WW8Num28z3">
    <w:name w:val="WW8Num28z3"/>
    <w:uiPriority w:val="99"/>
    <w:rsid w:val="00B44DEA"/>
  </w:style>
  <w:style w:type="character" w:customStyle="1" w:styleId="WW8Num28z4">
    <w:name w:val="WW8Num28z4"/>
    <w:uiPriority w:val="99"/>
    <w:rsid w:val="00B44DEA"/>
  </w:style>
  <w:style w:type="character" w:customStyle="1" w:styleId="WW8Num28z5">
    <w:name w:val="WW8Num28z5"/>
    <w:uiPriority w:val="99"/>
    <w:rsid w:val="00B44DEA"/>
  </w:style>
  <w:style w:type="character" w:customStyle="1" w:styleId="WW8Num28z6">
    <w:name w:val="WW8Num28z6"/>
    <w:uiPriority w:val="99"/>
    <w:rsid w:val="00B44DEA"/>
  </w:style>
  <w:style w:type="character" w:customStyle="1" w:styleId="WW8Num28z7">
    <w:name w:val="WW8Num28z7"/>
    <w:uiPriority w:val="99"/>
    <w:rsid w:val="00B44DEA"/>
  </w:style>
  <w:style w:type="character" w:customStyle="1" w:styleId="WW8Num28z8">
    <w:name w:val="WW8Num28z8"/>
    <w:uiPriority w:val="99"/>
    <w:rsid w:val="00B44DEA"/>
  </w:style>
  <w:style w:type="character" w:customStyle="1" w:styleId="WW8Num29z0">
    <w:name w:val="WW8Num29z0"/>
    <w:uiPriority w:val="99"/>
    <w:rsid w:val="00B44DEA"/>
    <w:rPr>
      <w:rFonts w:ascii="Symbol" w:hAnsi="Symbol"/>
    </w:rPr>
  </w:style>
  <w:style w:type="character" w:customStyle="1" w:styleId="WW8Num29z1">
    <w:name w:val="WW8Num29z1"/>
    <w:uiPriority w:val="99"/>
    <w:rsid w:val="00B44DEA"/>
  </w:style>
  <w:style w:type="character" w:customStyle="1" w:styleId="WW8Num29z2">
    <w:name w:val="WW8Num29z2"/>
    <w:uiPriority w:val="99"/>
    <w:rsid w:val="00B44DEA"/>
  </w:style>
  <w:style w:type="character" w:customStyle="1" w:styleId="WW8Num29z3">
    <w:name w:val="WW8Num29z3"/>
    <w:uiPriority w:val="99"/>
    <w:rsid w:val="00B44DEA"/>
  </w:style>
  <w:style w:type="character" w:customStyle="1" w:styleId="WW8Num29z4">
    <w:name w:val="WW8Num29z4"/>
    <w:uiPriority w:val="99"/>
    <w:rsid w:val="00B44DEA"/>
  </w:style>
  <w:style w:type="character" w:customStyle="1" w:styleId="WW8Num29z5">
    <w:name w:val="WW8Num29z5"/>
    <w:uiPriority w:val="99"/>
    <w:rsid w:val="00B44DEA"/>
  </w:style>
  <w:style w:type="character" w:customStyle="1" w:styleId="WW8Num29z6">
    <w:name w:val="WW8Num29z6"/>
    <w:uiPriority w:val="99"/>
    <w:rsid w:val="00B44DEA"/>
  </w:style>
  <w:style w:type="character" w:customStyle="1" w:styleId="WW8Num29z7">
    <w:name w:val="WW8Num29z7"/>
    <w:uiPriority w:val="99"/>
    <w:rsid w:val="00B44DEA"/>
  </w:style>
  <w:style w:type="character" w:customStyle="1" w:styleId="WW8Num29z8">
    <w:name w:val="WW8Num29z8"/>
    <w:uiPriority w:val="99"/>
    <w:rsid w:val="00B44DEA"/>
  </w:style>
  <w:style w:type="character" w:customStyle="1" w:styleId="WW8Num30z0">
    <w:name w:val="WW8Num30z0"/>
    <w:uiPriority w:val="99"/>
    <w:rsid w:val="00B44DEA"/>
  </w:style>
  <w:style w:type="character" w:customStyle="1" w:styleId="WW8Num30z1">
    <w:name w:val="WW8Num30z1"/>
    <w:uiPriority w:val="99"/>
    <w:rsid w:val="00B44DEA"/>
  </w:style>
  <w:style w:type="character" w:customStyle="1" w:styleId="WW8Num30z2">
    <w:name w:val="WW8Num30z2"/>
    <w:uiPriority w:val="99"/>
    <w:rsid w:val="00B44DEA"/>
  </w:style>
  <w:style w:type="character" w:customStyle="1" w:styleId="WW8Num30z3">
    <w:name w:val="WW8Num30z3"/>
    <w:uiPriority w:val="99"/>
    <w:rsid w:val="00B44DEA"/>
  </w:style>
  <w:style w:type="character" w:customStyle="1" w:styleId="WW8Num30z4">
    <w:name w:val="WW8Num30z4"/>
    <w:uiPriority w:val="99"/>
    <w:rsid w:val="00B44DEA"/>
  </w:style>
  <w:style w:type="character" w:customStyle="1" w:styleId="WW8Num30z5">
    <w:name w:val="WW8Num30z5"/>
    <w:uiPriority w:val="99"/>
    <w:rsid w:val="00B44DEA"/>
  </w:style>
  <w:style w:type="character" w:customStyle="1" w:styleId="WW8Num30z6">
    <w:name w:val="WW8Num30z6"/>
    <w:uiPriority w:val="99"/>
    <w:rsid w:val="00B44DEA"/>
  </w:style>
  <w:style w:type="character" w:customStyle="1" w:styleId="WW8Num30z7">
    <w:name w:val="WW8Num30z7"/>
    <w:uiPriority w:val="99"/>
    <w:rsid w:val="00B44DEA"/>
  </w:style>
  <w:style w:type="character" w:customStyle="1" w:styleId="WW8Num30z8">
    <w:name w:val="WW8Num30z8"/>
    <w:uiPriority w:val="99"/>
    <w:rsid w:val="00B44DEA"/>
  </w:style>
  <w:style w:type="character" w:customStyle="1" w:styleId="WW8Num31z0">
    <w:name w:val="WW8Num31z0"/>
    <w:uiPriority w:val="99"/>
    <w:rsid w:val="00B44DEA"/>
    <w:rPr>
      <w:b/>
    </w:rPr>
  </w:style>
  <w:style w:type="character" w:customStyle="1" w:styleId="WW8Num32z0">
    <w:name w:val="WW8Num32z0"/>
    <w:uiPriority w:val="99"/>
    <w:rsid w:val="00B44DEA"/>
    <w:rPr>
      <w:rFonts w:ascii="Symbol" w:hAnsi="Symbol"/>
    </w:rPr>
  </w:style>
  <w:style w:type="character" w:customStyle="1" w:styleId="WW8Num32z1">
    <w:name w:val="WW8Num32z1"/>
    <w:uiPriority w:val="99"/>
    <w:rsid w:val="00B44DEA"/>
    <w:rPr>
      <w:rFonts w:ascii="Courier New" w:hAnsi="Courier New"/>
    </w:rPr>
  </w:style>
  <w:style w:type="character" w:customStyle="1" w:styleId="WW8Num32z2">
    <w:name w:val="WW8Num32z2"/>
    <w:uiPriority w:val="99"/>
    <w:rsid w:val="00B44DEA"/>
    <w:rPr>
      <w:rFonts w:ascii="Wingdings" w:hAnsi="Wingdings"/>
    </w:rPr>
  </w:style>
  <w:style w:type="character" w:customStyle="1" w:styleId="WW8Num32z3">
    <w:name w:val="WW8Num32z3"/>
    <w:uiPriority w:val="99"/>
    <w:rsid w:val="00B44DEA"/>
    <w:rPr>
      <w:rFonts w:ascii="Symbol" w:hAnsi="Symbol"/>
    </w:rPr>
  </w:style>
  <w:style w:type="character" w:customStyle="1" w:styleId="WW8Num33z0">
    <w:name w:val="WW8Num33z0"/>
    <w:uiPriority w:val="99"/>
    <w:rsid w:val="00B44DEA"/>
    <w:rPr>
      <w:sz w:val="20"/>
    </w:rPr>
  </w:style>
  <w:style w:type="character" w:customStyle="1" w:styleId="WW8Num33z1">
    <w:name w:val="WW8Num33z1"/>
    <w:uiPriority w:val="99"/>
    <w:rsid w:val="00B44DEA"/>
    <w:rPr>
      <w:sz w:val="22"/>
    </w:rPr>
  </w:style>
  <w:style w:type="character" w:customStyle="1" w:styleId="WW8Num33z2">
    <w:name w:val="WW8Num33z2"/>
    <w:uiPriority w:val="99"/>
    <w:rsid w:val="00B44DEA"/>
    <w:rPr>
      <w:sz w:val="20"/>
    </w:rPr>
  </w:style>
  <w:style w:type="character" w:customStyle="1" w:styleId="WW8Num34z0">
    <w:name w:val="WW8Num34z0"/>
    <w:uiPriority w:val="99"/>
    <w:rsid w:val="00B44DEA"/>
    <w:rPr>
      <w:rFonts w:ascii="Times New Roman" w:hAnsi="Times New Roman"/>
      <w:b/>
      <w:sz w:val="24"/>
      <w:lang w:val="uk-UA"/>
    </w:rPr>
  </w:style>
  <w:style w:type="character" w:customStyle="1" w:styleId="WW8Num34z1">
    <w:name w:val="WW8Num34z1"/>
    <w:uiPriority w:val="99"/>
    <w:rsid w:val="00B44DEA"/>
    <w:rPr>
      <w:rFonts w:ascii="Times New Roman" w:hAnsi="Times New Roman"/>
      <w:color w:val="000000"/>
      <w:sz w:val="24"/>
      <w:lang w:val="uk-UA" w:eastAsia="en-US"/>
    </w:rPr>
  </w:style>
  <w:style w:type="character" w:customStyle="1" w:styleId="WW8Num34z2">
    <w:name w:val="WW8Num34z2"/>
    <w:uiPriority w:val="99"/>
    <w:rsid w:val="00B44DEA"/>
  </w:style>
  <w:style w:type="character" w:customStyle="1" w:styleId="WW8Num34z3">
    <w:name w:val="WW8Num34z3"/>
    <w:uiPriority w:val="99"/>
    <w:rsid w:val="00B44DEA"/>
  </w:style>
  <w:style w:type="character" w:customStyle="1" w:styleId="WW8Num34z4">
    <w:name w:val="WW8Num34z4"/>
    <w:uiPriority w:val="99"/>
    <w:rsid w:val="00B44DEA"/>
  </w:style>
  <w:style w:type="character" w:customStyle="1" w:styleId="WW8Num34z5">
    <w:name w:val="WW8Num34z5"/>
    <w:uiPriority w:val="99"/>
    <w:rsid w:val="00B44DEA"/>
  </w:style>
  <w:style w:type="character" w:customStyle="1" w:styleId="WW8Num34z6">
    <w:name w:val="WW8Num34z6"/>
    <w:uiPriority w:val="99"/>
    <w:rsid w:val="00B44DEA"/>
  </w:style>
  <w:style w:type="character" w:customStyle="1" w:styleId="WW8Num34z7">
    <w:name w:val="WW8Num34z7"/>
    <w:uiPriority w:val="99"/>
    <w:rsid w:val="00B44DEA"/>
  </w:style>
  <w:style w:type="character" w:customStyle="1" w:styleId="WW8Num34z8">
    <w:name w:val="WW8Num34z8"/>
    <w:uiPriority w:val="99"/>
    <w:rsid w:val="00B44DEA"/>
  </w:style>
  <w:style w:type="character" w:customStyle="1" w:styleId="WW8Num35z0">
    <w:name w:val="WW8Num35z0"/>
    <w:uiPriority w:val="99"/>
    <w:rsid w:val="00B44DEA"/>
  </w:style>
  <w:style w:type="character" w:customStyle="1" w:styleId="WW8Num36z0">
    <w:name w:val="WW8Num36z0"/>
    <w:uiPriority w:val="99"/>
    <w:rsid w:val="00B44DEA"/>
  </w:style>
  <w:style w:type="character" w:customStyle="1" w:styleId="WW8Num36z1">
    <w:name w:val="WW8Num36z1"/>
    <w:uiPriority w:val="99"/>
    <w:rsid w:val="00B44DEA"/>
    <w:rPr>
      <w:rFonts w:ascii="Times New Roman" w:hAnsi="Times New Roman"/>
      <w:color w:val="000000"/>
      <w:sz w:val="24"/>
      <w:lang w:val="uk-UA" w:eastAsia="en-US"/>
    </w:rPr>
  </w:style>
  <w:style w:type="character" w:customStyle="1" w:styleId="WW8Num36z2">
    <w:name w:val="WW8Num36z2"/>
    <w:uiPriority w:val="99"/>
    <w:rsid w:val="00B44DEA"/>
  </w:style>
  <w:style w:type="character" w:customStyle="1" w:styleId="WW8Num36z3">
    <w:name w:val="WW8Num36z3"/>
    <w:uiPriority w:val="99"/>
    <w:rsid w:val="00B44DEA"/>
  </w:style>
  <w:style w:type="character" w:customStyle="1" w:styleId="WW8Num36z4">
    <w:name w:val="WW8Num36z4"/>
    <w:uiPriority w:val="99"/>
    <w:rsid w:val="00B44DEA"/>
  </w:style>
  <w:style w:type="character" w:customStyle="1" w:styleId="WW8Num36z5">
    <w:name w:val="WW8Num36z5"/>
    <w:uiPriority w:val="99"/>
    <w:rsid w:val="00B44DEA"/>
  </w:style>
  <w:style w:type="character" w:customStyle="1" w:styleId="WW8Num36z6">
    <w:name w:val="WW8Num36z6"/>
    <w:uiPriority w:val="99"/>
    <w:rsid w:val="00B44DEA"/>
  </w:style>
  <w:style w:type="character" w:customStyle="1" w:styleId="WW8Num36z7">
    <w:name w:val="WW8Num36z7"/>
    <w:uiPriority w:val="99"/>
    <w:rsid w:val="00B44DEA"/>
  </w:style>
  <w:style w:type="character" w:customStyle="1" w:styleId="WW8Num36z8">
    <w:name w:val="WW8Num36z8"/>
    <w:uiPriority w:val="99"/>
    <w:rsid w:val="00B44DEA"/>
  </w:style>
  <w:style w:type="character" w:customStyle="1" w:styleId="WW8Num37z0">
    <w:name w:val="WW8Num37z0"/>
    <w:uiPriority w:val="99"/>
    <w:rsid w:val="00B44DEA"/>
    <w:rPr>
      <w:rFonts w:ascii="Times New Roman" w:hAnsi="Times New Roman"/>
      <w:b/>
      <w:sz w:val="24"/>
      <w:lang w:val="uk-UA"/>
    </w:rPr>
  </w:style>
  <w:style w:type="character" w:customStyle="1" w:styleId="WW8Num37z1">
    <w:name w:val="WW8Num37z1"/>
    <w:uiPriority w:val="99"/>
    <w:rsid w:val="00B44DEA"/>
    <w:rPr>
      <w:rFonts w:ascii="Times New Roman" w:hAnsi="Times New Roman"/>
      <w:sz w:val="24"/>
      <w:shd w:val="clear" w:color="auto" w:fill="FF0000"/>
      <w:lang w:val="uk-UA"/>
    </w:rPr>
  </w:style>
  <w:style w:type="character" w:customStyle="1" w:styleId="WW8Num37z2">
    <w:name w:val="WW8Num37z2"/>
    <w:uiPriority w:val="99"/>
    <w:rsid w:val="00B44DEA"/>
    <w:rPr>
      <w:rFonts w:ascii="Times New Roman" w:hAnsi="Times New Roman"/>
      <w:b/>
      <w:sz w:val="24"/>
      <w:lang w:val="uk-UA"/>
    </w:rPr>
  </w:style>
  <w:style w:type="character" w:customStyle="1" w:styleId="WW8Num37z3">
    <w:name w:val="WW8Num37z3"/>
    <w:uiPriority w:val="99"/>
    <w:rsid w:val="00B44DEA"/>
  </w:style>
  <w:style w:type="character" w:customStyle="1" w:styleId="WW8Num37z4">
    <w:name w:val="WW8Num37z4"/>
    <w:uiPriority w:val="99"/>
    <w:rsid w:val="00B44DEA"/>
  </w:style>
  <w:style w:type="character" w:customStyle="1" w:styleId="WW8Num37z5">
    <w:name w:val="WW8Num37z5"/>
    <w:uiPriority w:val="99"/>
    <w:rsid w:val="00B44DEA"/>
  </w:style>
  <w:style w:type="character" w:customStyle="1" w:styleId="WW8Num37z6">
    <w:name w:val="WW8Num37z6"/>
    <w:uiPriority w:val="99"/>
    <w:rsid w:val="00B44DEA"/>
  </w:style>
  <w:style w:type="character" w:customStyle="1" w:styleId="WW8Num37z7">
    <w:name w:val="WW8Num37z7"/>
    <w:uiPriority w:val="99"/>
    <w:rsid w:val="00B44DEA"/>
  </w:style>
  <w:style w:type="character" w:customStyle="1" w:styleId="WW8Num37z8">
    <w:name w:val="WW8Num37z8"/>
    <w:uiPriority w:val="99"/>
    <w:rsid w:val="00B44DEA"/>
  </w:style>
  <w:style w:type="character" w:customStyle="1" w:styleId="WW8NumSt30z0">
    <w:name w:val="WW8NumSt30z0"/>
    <w:uiPriority w:val="99"/>
    <w:rsid w:val="00B44DEA"/>
    <w:rPr>
      <w:rFonts w:ascii="Arial" w:hAnsi="Arial"/>
      <w:sz w:val="18"/>
    </w:rPr>
  </w:style>
  <w:style w:type="character" w:customStyle="1" w:styleId="15">
    <w:name w:val="Заголовок 1 Знак"/>
    <w:uiPriority w:val="99"/>
    <w:rsid w:val="00B44DEA"/>
    <w:rPr>
      <w:rFonts w:ascii="Cambria" w:hAnsi="Cambria"/>
      <w:b/>
      <w:color w:val="21798E"/>
      <w:sz w:val="28"/>
    </w:rPr>
  </w:style>
  <w:style w:type="character" w:customStyle="1" w:styleId="25">
    <w:name w:val="Заголовок 2 Знак"/>
    <w:uiPriority w:val="99"/>
    <w:rsid w:val="00B44DEA"/>
    <w:rPr>
      <w:rFonts w:ascii="Cambria" w:hAnsi="Cambria"/>
      <w:b/>
      <w:color w:val="2DA2BF"/>
      <w:sz w:val="26"/>
    </w:rPr>
  </w:style>
  <w:style w:type="character" w:customStyle="1" w:styleId="32">
    <w:name w:val="Заголовок 3 Знак"/>
    <w:uiPriority w:val="99"/>
    <w:rsid w:val="00B44DEA"/>
    <w:rPr>
      <w:rFonts w:ascii="Cambria" w:hAnsi="Cambria"/>
      <w:b/>
      <w:color w:val="2DA2BF"/>
    </w:rPr>
  </w:style>
  <w:style w:type="character" w:customStyle="1" w:styleId="42">
    <w:name w:val="Заголовок 4 Знак"/>
    <w:uiPriority w:val="99"/>
    <w:rsid w:val="00B44DEA"/>
    <w:rPr>
      <w:rFonts w:ascii="Cambria" w:hAnsi="Cambria"/>
      <w:b/>
      <w:i/>
      <w:color w:val="2DA2BF"/>
    </w:rPr>
  </w:style>
  <w:style w:type="character" w:customStyle="1" w:styleId="52">
    <w:name w:val="Заголовок 5 Знак"/>
    <w:uiPriority w:val="99"/>
    <w:rsid w:val="00B44DEA"/>
    <w:rPr>
      <w:rFonts w:ascii="Cambria" w:hAnsi="Cambria"/>
      <w:color w:val="16505E"/>
    </w:rPr>
  </w:style>
  <w:style w:type="character" w:customStyle="1" w:styleId="43">
    <w:name w:val="Основной шрифт абзаца4"/>
    <w:uiPriority w:val="99"/>
    <w:rsid w:val="00B44DEA"/>
  </w:style>
  <w:style w:type="character" w:customStyle="1" w:styleId="33">
    <w:name w:val="Основной шрифт абзаца3"/>
    <w:uiPriority w:val="99"/>
    <w:rsid w:val="00B44DEA"/>
  </w:style>
  <w:style w:type="character" w:customStyle="1" w:styleId="Absatz-Standardschriftart">
    <w:name w:val="Absatz-Standardschriftart"/>
    <w:uiPriority w:val="99"/>
    <w:rsid w:val="00B44DEA"/>
  </w:style>
  <w:style w:type="character" w:customStyle="1" w:styleId="26">
    <w:name w:val="Основной шрифт абзаца2"/>
    <w:uiPriority w:val="99"/>
    <w:rsid w:val="00B44DEA"/>
  </w:style>
  <w:style w:type="character" w:customStyle="1" w:styleId="WW-Absatz-Standardschriftart">
    <w:name w:val="WW-Absatz-Standardschriftart"/>
    <w:uiPriority w:val="99"/>
    <w:rsid w:val="00B44DEA"/>
  </w:style>
  <w:style w:type="character" w:customStyle="1" w:styleId="16">
    <w:name w:val="Основной шрифт абзаца1"/>
    <w:uiPriority w:val="99"/>
    <w:rsid w:val="00B44DEA"/>
  </w:style>
  <w:style w:type="character" w:customStyle="1" w:styleId="af3">
    <w:name w:val="Символ нумерации"/>
    <w:uiPriority w:val="99"/>
    <w:rsid w:val="00B44DEA"/>
  </w:style>
  <w:style w:type="character" w:customStyle="1" w:styleId="af4">
    <w:name w:val="Тема примечания Знак"/>
    <w:uiPriority w:val="99"/>
    <w:rsid w:val="00B44DEA"/>
    <w:rPr>
      <w:b/>
      <w:lang w:val="ru-RU"/>
    </w:rPr>
  </w:style>
  <w:style w:type="character" w:customStyle="1" w:styleId="af5">
    <w:name w:val="Основной текст с отступом Знак"/>
    <w:uiPriority w:val="99"/>
    <w:rsid w:val="00B44DEA"/>
    <w:rPr>
      <w:sz w:val="24"/>
      <w:lang w:val="ru-RU"/>
    </w:rPr>
  </w:style>
  <w:style w:type="character" w:customStyle="1" w:styleId="af6">
    <w:name w:val="Подзаголовок Знак"/>
    <w:uiPriority w:val="99"/>
    <w:rsid w:val="00B44DEA"/>
    <w:rPr>
      <w:rFonts w:ascii="Cambria" w:hAnsi="Cambria"/>
      <w:i/>
      <w:color w:val="2DA2BF"/>
      <w:spacing w:val="15"/>
      <w:sz w:val="24"/>
    </w:rPr>
  </w:style>
  <w:style w:type="character" w:customStyle="1" w:styleId="af7">
    <w:name w:val="Выделение жирным"/>
    <w:uiPriority w:val="99"/>
    <w:rsid w:val="00B44DEA"/>
    <w:rPr>
      <w:b/>
    </w:rPr>
  </w:style>
  <w:style w:type="character" w:styleId="af8">
    <w:name w:val="Emphasis"/>
    <w:basedOn w:val="a0"/>
    <w:uiPriority w:val="99"/>
    <w:qFormat/>
    <w:rsid w:val="00B44DEA"/>
    <w:rPr>
      <w:rFonts w:cs="Times New Roman"/>
      <w:i/>
    </w:rPr>
  </w:style>
  <w:style w:type="character" w:customStyle="1" w:styleId="27">
    <w:name w:val="Цитата 2 Знак"/>
    <w:uiPriority w:val="99"/>
    <w:rsid w:val="00B44DEA"/>
    <w:rPr>
      <w:i/>
      <w:color w:val="000000"/>
    </w:rPr>
  </w:style>
  <w:style w:type="character" w:customStyle="1" w:styleId="af9">
    <w:name w:val="Выделенная цитата Знак"/>
    <w:uiPriority w:val="99"/>
    <w:rsid w:val="00B44DEA"/>
    <w:rPr>
      <w:b/>
      <w:i/>
      <w:color w:val="2DA2BF"/>
    </w:rPr>
  </w:style>
  <w:style w:type="character" w:styleId="afa">
    <w:name w:val="Subtle Emphasis"/>
    <w:basedOn w:val="a0"/>
    <w:uiPriority w:val="99"/>
    <w:qFormat/>
    <w:rsid w:val="00B44DEA"/>
    <w:rPr>
      <w:rFonts w:cs="Times New Roman"/>
      <w:i/>
      <w:color w:val="808080"/>
    </w:rPr>
  </w:style>
  <w:style w:type="character" w:styleId="afb">
    <w:name w:val="Intense Emphasis"/>
    <w:basedOn w:val="a0"/>
    <w:uiPriority w:val="99"/>
    <w:qFormat/>
    <w:rsid w:val="00B44DEA"/>
    <w:rPr>
      <w:rFonts w:cs="Times New Roman"/>
      <w:b/>
      <w:i/>
      <w:color w:val="2DA2BF"/>
    </w:rPr>
  </w:style>
  <w:style w:type="character" w:styleId="afc">
    <w:name w:val="Subtle Reference"/>
    <w:basedOn w:val="a0"/>
    <w:uiPriority w:val="99"/>
    <w:qFormat/>
    <w:rsid w:val="00B44DEA"/>
    <w:rPr>
      <w:rFonts w:cs="Times New Roman"/>
      <w:smallCaps/>
      <w:color w:val="DA1F28"/>
      <w:u w:val="single"/>
    </w:rPr>
  </w:style>
  <w:style w:type="character" w:styleId="afd">
    <w:name w:val="Intense Reference"/>
    <w:basedOn w:val="a0"/>
    <w:uiPriority w:val="99"/>
    <w:qFormat/>
    <w:rsid w:val="00B44DEA"/>
    <w:rPr>
      <w:rFonts w:cs="Times New Roman"/>
      <w:b/>
      <w:smallCaps/>
      <w:color w:val="DA1F28"/>
      <w:spacing w:val="5"/>
      <w:u w:val="single"/>
    </w:rPr>
  </w:style>
  <w:style w:type="character" w:styleId="afe">
    <w:name w:val="Book Title"/>
    <w:basedOn w:val="a0"/>
    <w:uiPriority w:val="99"/>
    <w:qFormat/>
    <w:rsid w:val="00B44DEA"/>
    <w:rPr>
      <w:rFonts w:cs="Times New Roman"/>
      <w:b/>
      <w:smallCaps/>
      <w:spacing w:val="5"/>
    </w:rPr>
  </w:style>
  <w:style w:type="character" w:customStyle="1" w:styleId="-">
    <w:name w:val="Интернет-ссылка"/>
    <w:uiPriority w:val="99"/>
    <w:rsid w:val="00B44DEA"/>
    <w:rPr>
      <w:color w:val="0000FF"/>
      <w:u w:val="single"/>
    </w:rPr>
  </w:style>
  <w:style w:type="character" w:customStyle="1" w:styleId="aff">
    <w:name w:val="Посещённая гиперссылка"/>
    <w:uiPriority w:val="99"/>
    <w:rsid w:val="00B44DEA"/>
    <w:rPr>
      <w:color w:val="800080"/>
      <w:u w:val="single"/>
    </w:rPr>
  </w:style>
  <w:style w:type="character" w:customStyle="1" w:styleId="aff0">
    <w:name w:val="Верхний колонтитул Знак"/>
    <w:uiPriority w:val="99"/>
    <w:rsid w:val="00B44DEA"/>
    <w:rPr>
      <w:sz w:val="24"/>
      <w:lang w:val="en-US"/>
    </w:rPr>
  </w:style>
  <w:style w:type="character" w:customStyle="1" w:styleId="apple-converted-space">
    <w:name w:val="apple-converted-space"/>
    <w:uiPriority w:val="99"/>
    <w:rsid w:val="00B44DEA"/>
  </w:style>
  <w:style w:type="character" w:customStyle="1" w:styleId="BodyTextIndentChar">
    <w:name w:val="Body Text Indent Char"/>
    <w:uiPriority w:val="99"/>
    <w:rsid w:val="00B44DEA"/>
    <w:rPr>
      <w:sz w:val="24"/>
    </w:rPr>
  </w:style>
  <w:style w:type="character" w:customStyle="1" w:styleId="28">
    <w:name w:val="Основной текст с отступом 2 Знак"/>
    <w:uiPriority w:val="99"/>
    <w:rsid w:val="00B44DEA"/>
    <w:rPr>
      <w:rFonts w:ascii="Times New Roman CYR" w:hAnsi="Times New Roman CYR"/>
      <w:sz w:val="24"/>
    </w:rPr>
  </w:style>
  <w:style w:type="character" w:styleId="aff1">
    <w:name w:val="page number"/>
    <w:basedOn w:val="a0"/>
    <w:uiPriority w:val="99"/>
    <w:rsid w:val="00B44DEA"/>
    <w:rPr>
      <w:rFonts w:cs="Times New Roman"/>
    </w:rPr>
  </w:style>
  <w:style w:type="character" w:customStyle="1" w:styleId="HTML">
    <w:name w:val="Стандартный HTML Знак"/>
    <w:uiPriority w:val="99"/>
    <w:rsid w:val="00B44DEA"/>
    <w:rPr>
      <w:rFonts w:ascii="Courier New" w:hAnsi="Courier New"/>
      <w:sz w:val="24"/>
    </w:rPr>
  </w:style>
  <w:style w:type="character" w:customStyle="1" w:styleId="HTMLPreformattedChar">
    <w:name w:val="HTML Preformatted Char"/>
    <w:uiPriority w:val="99"/>
    <w:rsid w:val="00B44DEA"/>
    <w:rPr>
      <w:rFonts w:ascii="Courier New" w:hAnsi="Courier New"/>
      <w:color w:val="000000"/>
      <w:sz w:val="21"/>
      <w:lang w:val="ru-RU"/>
    </w:rPr>
  </w:style>
  <w:style w:type="character" w:customStyle="1" w:styleId="aff2">
    <w:name w:val="Печатная машинка"/>
    <w:uiPriority w:val="99"/>
    <w:rsid w:val="00B44DEA"/>
    <w:rPr>
      <w:rFonts w:ascii="Courier New" w:hAnsi="Courier New"/>
      <w:sz w:val="20"/>
    </w:rPr>
  </w:style>
  <w:style w:type="character" w:customStyle="1" w:styleId="34">
    <w:name w:val="Основной текст с отступом 3 Знак"/>
    <w:uiPriority w:val="99"/>
    <w:rsid w:val="00B44DEA"/>
    <w:rPr>
      <w:rFonts w:ascii="Times New Roman" w:hAnsi="Times New Roman"/>
      <w:sz w:val="16"/>
    </w:rPr>
  </w:style>
  <w:style w:type="character" w:customStyle="1" w:styleId="CommentTextChar1">
    <w:name w:val="Comment Text Char1"/>
    <w:uiPriority w:val="99"/>
    <w:rsid w:val="00B44DEA"/>
    <w:rPr>
      <w:rFonts w:ascii="Courier New" w:hAnsi="Courier New"/>
      <w:color w:val="000000"/>
      <w:sz w:val="21"/>
      <w:lang w:val="ru-RU"/>
    </w:rPr>
  </w:style>
  <w:style w:type="character" w:customStyle="1" w:styleId="FontStyle19">
    <w:name w:val="Font Style19"/>
    <w:uiPriority w:val="99"/>
    <w:rsid w:val="00B44DEA"/>
    <w:rPr>
      <w:rFonts w:ascii="Times New Roman" w:hAnsi="Times New Roman"/>
      <w:b/>
      <w:sz w:val="22"/>
    </w:rPr>
  </w:style>
  <w:style w:type="character" w:customStyle="1" w:styleId="FontStyle20">
    <w:name w:val="Font Style20"/>
    <w:uiPriority w:val="99"/>
    <w:rsid w:val="00B44DEA"/>
    <w:rPr>
      <w:rFonts w:ascii="Times New Roman" w:hAnsi="Times New Roman"/>
      <w:sz w:val="22"/>
    </w:rPr>
  </w:style>
  <w:style w:type="character" w:customStyle="1" w:styleId="apple-style-span">
    <w:name w:val="apple-style-span"/>
    <w:uiPriority w:val="99"/>
    <w:rsid w:val="00B44DEA"/>
  </w:style>
  <w:style w:type="character" w:customStyle="1" w:styleId="content">
    <w:name w:val="content"/>
    <w:uiPriority w:val="99"/>
    <w:rsid w:val="00B44DEA"/>
  </w:style>
  <w:style w:type="character" w:customStyle="1" w:styleId="29">
    <w:name w:val="Знак Знак2"/>
    <w:uiPriority w:val="99"/>
    <w:rsid w:val="00B44DEA"/>
    <w:rPr>
      <w:rFonts w:ascii="Times New Roman CYR" w:hAnsi="Times New Roman CYR"/>
      <w:sz w:val="24"/>
    </w:rPr>
  </w:style>
  <w:style w:type="character" w:customStyle="1" w:styleId="35">
    <w:name w:val="Знак Знак3"/>
    <w:uiPriority w:val="99"/>
    <w:rsid w:val="00B44DEA"/>
    <w:rPr>
      <w:sz w:val="24"/>
      <w:lang w:val="uk-UA"/>
    </w:rPr>
  </w:style>
  <w:style w:type="character" w:customStyle="1" w:styleId="aff3">
    <w:name w:val="Знак Знак"/>
    <w:uiPriority w:val="99"/>
    <w:rsid w:val="00B44DEA"/>
    <w:rPr>
      <w:b/>
      <w:lang w:val="ru-RU"/>
    </w:rPr>
  </w:style>
  <w:style w:type="character" w:customStyle="1" w:styleId="17">
    <w:name w:val="Текст примечания Знак1"/>
    <w:uiPriority w:val="99"/>
    <w:rsid w:val="00B44DEA"/>
    <w:rPr>
      <w:rFonts w:ascii="Courier New" w:hAnsi="Courier New"/>
      <w:color w:val="000000"/>
      <w:sz w:val="21"/>
      <w:lang w:val="ru-RU"/>
    </w:rPr>
  </w:style>
  <w:style w:type="character" w:customStyle="1" w:styleId="44">
    <w:name w:val="Знак Знак4"/>
    <w:uiPriority w:val="99"/>
    <w:rsid w:val="00B44DEA"/>
    <w:rPr>
      <w:sz w:val="24"/>
      <w:lang w:val="ru-RU"/>
    </w:rPr>
  </w:style>
  <w:style w:type="character" w:customStyle="1" w:styleId="postbody">
    <w:name w:val="postbody"/>
    <w:uiPriority w:val="99"/>
    <w:rsid w:val="00B44DEA"/>
  </w:style>
  <w:style w:type="character" w:customStyle="1" w:styleId="t1">
    <w:name w:val="t1"/>
    <w:uiPriority w:val="99"/>
    <w:rsid w:val="00B44DEA"/>
    <w:rPr>
      <w:color w:val="990000"/>
    </w:rPr>
  </w:style>
  <w:style w:type="character" w:customStyle="1" w:styleId="53">
    <w:name w:val="Знак Знак5"/>
    <w:uiPriority w:val="99"/>
    <w:rsid w:val="00B44DEA"/>
    <w:rPr>
      <w:b/>
      <w:lang w:val="uk-UA"/>
    </w:rPr>
  </w:style>
  <w:style w:type="character" w:customStyle="1" w:styleId="aff4">
    <w:name w:val="Текст Знак"/>
    <w:uiPriority w:val="99"/>
    <w:rsid w:val="00B44DEA"/>
    <w:rPr>
      <w:rFonts w:ascii="Courier New" w:hAnsi="Courier New"/>
    </w:rPr>
  </w:style>
  <w:style w:type="character" w:customStyle="1" w:styleId="18">
    <w:name w:val="Знак Знак1"/>
    <w:uiPriority w:val="99"/>
    <w:rsid w:val="00B44DEA"/>
    <w:rPr>
      <w:b/>
      <w:sz w:val="22"/>
      <w:lang w:val="uk-UA"/>
    </w:rPr>
  </w:style>
  <w:style w:type="character" w:customStyle="1" w:styleId="62">
    <w:name w:val="Знак Знак6"/>
    <w:uiPriority w:val="99"/>
    <w:rsid w:val="00B44DEA"/>
    <w:rPr>
      <w:b/>
      <w:lang w:val="uk-UA"/>
    </w:rPr>
  </w:style>
  <w:style w:type="character" w:customStyle="1" w:styleId="FontStyle11">
    <w:name w:val="Font Style11"/>
    <w:uiPriority w:val="99"/>
    <w:rsid w:val="00B44DEA"/>
    <w:rPr>
      <w:rFonts w:ascii="Times New Roman" w:hAnsi="Times New Roman"/>
      <w:sz w:val="22"/>
    </w:rPr>
  </w:style>
  <w:style w:type="character" w:customStyle="1" w:styleId="36">
    <w:name w:val="Основной текст 3 Знак"/>
    <w:uiPriority w:val="99"/>
    <w:rsid w:val="00B44DEA"/>
    <w:rPr>
      <w:rFonts w:ascii="Times New Roman" w:hAnsi="Times New Roman"/>
      <w:sz w:val="16"/>
      <w:lang w:val="uk-UA"/>
    </w:rPr>
  </w:style>
  <w:style w:type="character" w:customStyle="1" w:styleId="z-">
    <w:name w:val="z-Начало формы Знак"/>
    <w:uiPriority w:val="99"/>
    <w:rsid w:val="00B44DEA"/>
    <w:rPr>
      <w:rFonts w:ascii="Arial" w:hAnsi="Arial"/>
      <w:vanish/>
      <w:sz w:val="16"/>
    </w:rPr>
  </w:style>
  <w:style w:type="character" w:customStyle="1" w:styleId="z-1">
    <w:name w:val="z-Начало формы Знак1"/>
    <w:uiPriority w:val="99"/>
    <w:rsid w:val="00B44DEA"/>
    <w:rPr>
      <w:rFonts w:ascii="Arial" w:hAnsi="Arial"/>
      <w:vanish/>
      <w:sz w:val="16"/>
    </w:rPr>
  </w:style>
  <w:style w:type="character" w:customStyle="1" w:styleId="z-0">
    <w:name w:val="z-Конец формы Знак"/>
    <w:uiPriority w:val="99"/>
    <w:rsid w:val="00B44DEA"/>
    <w:rPr>
      <w:rFonts w:ascii="Arial" w:hAnsi="Arial"/>
      <w:vanish/>
      <w:sz w:val="16"/>
    </w:rPr>
  </w:style>
  <w:style w:type="character" w:customStyle="1" w:styleId="z-10">
    <w:name w:val="z-Конец формы Знак1"/>
    <w:uiPriority w:val="99"/>
    <w:rsid w:val="00B44DEA"/>
    <w:rPr>
      <w:rFonts w:ascii="Arial" w:hAnsi="Arial"/>
      <w:vanish/>
      <w:sz w:val="16"/>
    </w:rPr>
  </w:style>
  <w:style w:type="character" w:customStyle="1" w:styleId="54">
    <w:name w:val="Основной шрифт абзаца5"/>
    <w:uiPriority w:val="99"/>
    <w:rsid w:val="00B44DEA"/>
  </w:style>
  <w:style w:type="character" w:customStyle="1" w:styleId="WW-Absatz-Standardschriftart1">
    <w:name w:val="WW-Absatz-Standardschriftart1"/>
    <w:uiPriority w:val="99"/>
    <w:rsid w:val="00B44DEA"/>
  </w:style>
  <w:style w:type="character" w:customStyle="1" w:styleId="WW-Absatz-Standardschriftart11">
    <w:name w:val="WW-Absatz-Standardschriftart11"/>
    <w:uiPriority w:val="99"/>
    <w:rsid w:val="00B44DEA"/>
  </w:style>
  <w:style w:type="character" w:customStyle="1" w:styleId="WW-Absatz-Standardschriftart111">
    <w:name w:val="WW-Absatz-Standardschriftart111"/>
    <w:uiPriority w:val="99"/>
    <w:rsid w:val="00B44DEA"/>
  </w:style>
  <w:style w:type="character" w:customStyle="1" w:styleId="WW-Absatz-Standardschriftart1111">
    <w:name w:val="WW-Absatz-Standardschriftart1111"/>
    <w:uiPriority w:val="99"/>
    <w:rsid w:val="00B44DEA"/>
  </w:style>
  <w:style w:type="character" w:customStyle="1" w:styleId="WW-Absatz-Standardschriftart11111">
    <w:name w:val="WW-Absatz-Standardschriftart11111"/>
    <w:uiPriority w:val="99"/>
    <w:rsid w:val="00B44DEA"/>
  </w:style>
  <w:style w:type="character" w:customStyle="1" w:styleId="WW-Absatz-Standardschriftart111111">
    <w:name w:val="WW-Absatz-Standardschriftart111111"/>
    <w:uiPriority w:val="99"/>
    <w:rsid w:val="00B44DEA"/>
  </w:style>
  <w:style w:type="character" w:customStyle="1" w:styleId="WW8Num1z1">
    <w:name w:val="WW8Num1z1"/>
    <w:uiPriority w:val="99"/>
    <w:rsid w:val="00B44DEA"/>
    <w:rPr>
      <w:rFonts w:ascii="Courier New" w:hAnsi="Courier New"/>
    </w:rPr>
  </w:style>
  <w:style w:type="character" w:customStyle="1" w:styleId="WW8Num1z3">
    <w:name w:val="WW8Num1z3"/>
    <w:uiPriority w:val="99"/>
    <w:rsid w:val="00B44DEA"/>
    <w:rPr>
      <w:rFonts w:ascii="Symbol" w:hAnsi="Symbol"/>
    </w:rPr>
  </w:style>
  <w:style w:type="character" w:customStyle="1" w:styleId="WW8Num3z3">
    <w:name w:val="WW8Num3z3"/>
    <w:uiPriority w:val="99"/>
    <w:rsid w:val="00B44DEA"/>
    <w:rPr>
      <w:rFonts w:ascii="Symbol" w:hAnsi="Symbol"/>
    </w:rPr>
  </w:style>
  <w:style w:type="character" w:customStyle="1" w:styleId="WW8Num9z3">
    <w:name w:val="WW8Num9z3"/>
    <w:uiPriority w:val="99"/>
    <w:rsid w:val="00B44DEA"/>
    <w:rPr>
      <w:rFonts w:ascii="Symbol" w:hAnsi="Symbol"/>
    </w:rPr>
  </w:style>
  <w:style w:type="character" w:customStyle="1" w:styleId="WW8Num10z1">
    <w:name w:val="WW8Num10z1"/>
    <w:uiPriority w:val="99"/>
    <w:rsid w:val="00B44DEA"/>
    <w:rPr>
      <w:rFonts w:ascii="Courier New" w:hAnsi="Courier New"/>
    </w:rPr>
  </w:style>
  <w:style w:type="character" w:customStyle="1" w:styleId="WW8Num10z2">
    <w:name w:val="WW8Num10z2"/>
    <w:uiPriority w:val="99"/>
    <w:rsid w:val="00B44DEA"/>
    <w:rPr>
      <w:rFonts w:ascii="Wingdings" w:hAnsi="Wingdings"/>
    </w:rPr>
  </w:style>
  <w:style w:type="character" w:customStyle="1" w:styleId="WW8Num10z3">
    <w:name w:val="WW8Num10z3"/>
    <w:uiPriority w:val="99"/>
    <w:rsid w:val="00B44DEA"/>
    <w:rPr>
      <w:rFonts w:ascii="Symbol" w:hAnsi="Symbol"/>
    </w:rPr>
  </w:style>
  <w:style w:type="character" w:customStyle="1" w:styleId="aff5">
    <w:name w:val="Текст сноски Знак"/>
    <w:uiPriority w:val="99"/>
    <w:rsid w:val="00B44DEA"/>
    <w:rPr>
      <w:rFonts w:eastAsia="Times New Roman"/>
    </w:rPr>
  </w:style>
  <w:style w:type="character" w:customStyle="1" w:styleId="aff6">
    <w:name w:val="&gt;Основной текст договора Знак"/>
    <w:uiPriority w:val="99"/>
    <w:rsid w:val="00B44DEA"/>
    <w:rPr>
      <w:rFonts w:ascii="Times New Roman" w:hAnsi="Times New Roman"/>
      <w:sz w:val="22"/>
      <w:lang w:val="uk-UA"/>
    </w:rPr>
  </w:style>
  <w:style w:type="character" w:customStyle="1" w:styleId="ListLabel1">
    <w:name w:val="ListLabel 1"/>
    <w:uiPriority w:val="99"/>
    <w:rsid w:val="00B44DEA"/>
    <w:rPr>
      <w:b/>
    </w:rPr>
  </w:style>
  <w:style w:type="character" w:customStyle="1" w:styleId="ListLabel2">
    <w:name w:val="ListLabel 2"/>
    <w:uiPriority w:val="99"/>
    <w:rsid w:val="00B44DEA"/>
    <w:rPr>
      <w:color w:val="00000A"/>
      <w:sz w:val="24"/>
      <w:lang w:val="uk-UA"/>
    </w:rPr>
  </w:style>
  <w:style w:type="character" w:customStyle="1" w:styleId="ListLabel3">
    <w:name w:val="ListLabel 3"/>
    <w:uiPriority w:val="99"/>
    <w:rsid w:val="00B44DEA"/>
  </w:style>
  <w:style w:type="paragraph" w:customStyle="1" w:styleId="19">
    <w:name w:val="Заголовок1"/>
    <w:basedOn w:val="a"/>
    <w:next w:val="ad"/>
    <w:uiPriority w:val="99"/>
    <w:rsid w:val="00B44DEA"/>
    <w:pPr>
      <w:keepNext/>
      <w:suppressAutoHyphens/>
      <w:spacing w:before="240" w:after="120" w:line="276" w:lineRule="auto"/>
    </w:pPr>
    <w:rPr>
      <w:rFonts w:ascii="Arial" w:hAnsi="Arial" w:cs="Tahoma"/>
      <w:sz w:val="28"/>
      <w:szCs w:val="28"/>
      <w:lang w:eastAsia="zh-CN"/>
    </w:rPr>
  </w:style>
  <w:style w:type="paragraph" w:styleId="aff7">
    <w:name w:val="List"/>
    <w:basedOn w:val="ad"/>
    <w:uiPriority w:val="99"/>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rsid w:val="00B44DEA"/>
    <w:pPr>
      <w:ind w:left="240" w:hanging="240"/>
    </w:pPr>
  </w:style>
  <w:style w:type="paragraph" w:styleId="aff8">
    <w:name w:val="index heading"/>
    <w:basedOn w:val="a"/>
    <w:uiPriority w:val="99"/>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5">
    <w:name w:val="Название4"/>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6">
    <w:name w:val="Указатель4"/>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7">
    <w:name w:val="Название3"/>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8">
    <w:name w:val="Указатель3"/>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a">
    <w:name w:val="Название2"/>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b">
    <w:name w:val="Указатель2"/>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uiPriority w:val="99"/>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uiPriority w:val="99"/>
    <w:rsid w:val="00B44DEA"/>
    <w:pPr>
      <w:jc w:val="center"/>
    </w:pPr>
    <w:rPr>
      <w:b/>
      <w:bCs/>
    </w:rPr>
  </w:style>
  <w:style w:type="paragraph" w:customStyle="1" w:styleId="CharChar">
    <w:name w:val="Знак Знак Знак Знак Знак Знак Знак Знак Знак Char Char"/>
    <w:basedOn w:val="a"/>
    <w:uiPriority w:val="99"/>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uiPriority w:val="99"/>
    <w:locked/>
    <w:rsid w:val="00B44DEA"/>
    <w:rPr>
      <w:rFonts w:ascii="Calibri" w:hAnsi="Calibri" w:cs="Times New Roman"/>
      <w:b/>
      <w:bCs/>
      <w:color w:val="auto"/>
      <w:sz w:val="20"/>
      <w:szCs w:val="20"/>
      <w:lang w:eastAsia="zh-CN"/>
    </w:rPr>
  </w:style>
  <w:style w:type="paragraph" w:styleId="affc">
    <w:name w:val="Body Text Indent"/>
    <w:basedOn w:val="a"/>
    <w:link w:val="1e"/>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uiPriority w:val="99"/>
    <w:locked/>
    <w:rsid w:val="00B44DEA"/>
    <w:rPr>
      <w:rFonts w:ascii="Calibri" w:hAnsi="Calibri" w:cs="Times New Roman"/>
      <w:color w:val="auto"/>
      <w:lang w:eastAsia="zh-CN"/>
    </w:rPr>
  </w:style>
  <w:style w:type="paragraph" w:styleId="affd">
    <w:name w:val="No Spacing"/>
    <w:link w:val="affe"/>
    <w:uiPriority w:val="99"/>
    <w:qFormat/>
    <w:rsid w:val="00B44DEA"/>
    <w:pPr>
      <w:suppressAutoHyphens/>
    </w:pPr>
    <w:rPr>
      <w:rFonts w:ascii="Calibri" w:hAnsi="Calibri" w:cs="Times New Roman"/>
      <w:lang w:eastAsia="zh-CN"/>
    </w:rPr>
  </w:style>
  <w:style w:type="paragraph" w:styleId="2c">
    <w:name w:val="Quote"/>
    <w:basedOn w:val="a"/>
    <w:next w:val="a"/>
    <w:link w:val="210"/>
    <w:uiPriority w:val="99"/>
    <w:qFormat/>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c"/>
    <w:uiPriority w:val="99"/>
    <w:locked/>
    <w:rsid w:val="00B44DEA"/>
    <w:rPr>
      <w:rFonts w:ascii="Calibri" w:hAnsi="Calibri" w:cs="Times New Roman"/>
      <w:i/>
      <w:iCs/>
      <w:lang w:eastAsia="zh-CN"/>
    </w:rPr>
  </w:style>
  <w:style w:type="paragraph" w:styleId="afff">
    <w:name w:val="Intense Quote"/>
    <w:basedOn w:val="a"/>
    <w:next w:val="a"/>
    <w:link w:val="1f"/>
    <w:uiPriority w:val="99"/>
    <w:qFormat/>
    <w:rsid w:val="00B44DEA"/>
    <w:pPr>
      <w:pBdr>
        <w:bottom w:val="single" w:sz="4"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uiPriority w:val="99"/>
    <w:locked/>
    <w:rsid w:val="00B44DEA"/>
    <w:rPr>
      <w:rFonts w:ascii="Calibri" w:hAnsi="Calibri" w:cs="Times New Roman"/>
      <w:b/>
      <w:bCs/>
      <w:i/>
      <w:iCs/>
      <w:color w:val="2DA2BF"/>
      <w:lang w:eastAsia="zh-CN"/>
    </w:rPr>
  </w:style>
  <w:style w:type="paragraph" w:styleId="afff0">
    <w:name w:val="TOC Heading"/>
    <w:basedOn w:val="1"/>
    <w:next w:val="a"/>
    <w:uiPriority w:val="99"/>
    <w:qFormat/>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uiPriority w:val="99"/>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uiPriority w:val="99"/>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rsid w:val="00B44DEA"/>
    <w:pPr>
      <w:suppressAutoHyphens/>
      <w:spacing w:before="280" w:after="280" w:line="276" w:lineRule="auto"/>
    </w:pPr>
    <w:rPr>
      <w:rFonts w:eastAsia="Times New Roman"/>
      <w:sz w:val="22"/>
      <w:szCs w:val="22"/>
      <w:lang w:eastAsia="zh-CN"/>
    </w:rPr>
  </w:style>
  <w:style w:type="paragraph" w:customStyle="1" w:styleId="xl79">
    <w:name w:val="xl7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uiPriority w:val="99"/>
    <w:rsid w:val="00B44DEA"/>
    <w:pPr>
      <w:suppressAutoHyphens/>
      <w:spacing w:before="280" w:after="280" w:line="276" w:lineRule="auto"/>
    </w:pPr>
    <w:rPr>
      <w:rFonts w:eastAsia="Times New Roman"/>
      <w:sz w:val="22"/>
      <w:szCs w:val="22"/>
      <w:lang w:eastAsia="zh-CN"/>
    </w:rPr>
  </w:style>
  <w:style w:type="paragraph" w:customStyle="1" w:styleId="xl81">
    <w:name w:val="xl8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locked/>
    <w:rsid w:val="00B44DEA"/>
    <w:rPr>
      <w:rFonts w:ascii="Calibri" w:hAnsi="Calibri" w:cs="Times New Roman"/>
      <w:color w:val="auto"/>
      <w:lang w:eastAsia="zh-CN"/>
    </w:rPr>
  </w:style>
  <w:style w:type="paragraph" w:customStyle="1" w:styleId="1f1">
    <w:name w:val="1Заголовок"/>
    <w:basedOn w:val="a"/>
    <w:uiPriority w:val="99"/>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2">
    <w:name w:val="Знак Знак Знак Знак Знак Знак Знак Знак Знак Знак 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2d">
    <w:name w:val="Body Text Indent 2"/>
    <w:basedOn w:val="a"/>
    <w:link w:val="212"/>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d"/>
    <w:uiPriority w:val="99"/>
    <w:locked/>
    <w:rsid w:val="00B44DEA"/>
    <w:rPr>
      <w:rFonts w:ascii="Times New Roman CYR" w:hAnsi="Times New Roman CYR" w:cs="Times New Roman CYR"/>
      <w:color w:val="auto"/>
      <w:sz w:val="24"/>
      <w:szCs w:val="24"/>
      <w:lang w:eastAsia="zh-CN"/>
    </w:rPr>
  </w:style>
  <w:style w:type="paragraph" w:customStyle="1" w:styleId="1f3">
    <w:name w:val="Знак Знак Знак Знак Знак Знак Знак1"/>
    <w:basedOn w:val="a"/>
    <w:uiPriority w:val="99"/>
    <w:rsid w:val="00B44DEA"/>
    <w:pPr>
      <w:suppressAutoHyphens/>
    </w:pPr>
    <w:rPr>
      <w:rFonts w:ascii="Verdana" w:eastAsia="Times New Roman" w:hAnsi="Verdana" w:cs="Verdana"/>
      <w:lang w:val="en-US" w:eastAsia="zh-CN"/>
    </w:rPr>
  </w:style>
  <w:style w:type="paragraph" w:customStyle="1" w:styleId="afff3">
    <w:name w:val="Нормальний текст"/>
    <w:basedOn w:val="a"/>
    <w:uiPriority w:val="99"/>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4">
    <w:name w:val="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uiPriority w:val="99"/>
    <w:rsid w:val="00B44DEA"/>
    <w:pPr>
      <w:suppressAutoHyphens/>
    </w:pPr>
    <w:rPr>
      <w:rFonts w:ascii="Verdana" w:eastAsia="Times New Roman" w:hAnsi="Verdana" w:cs="Verdana"/>
      <w:lang w:val="en-US" w:eastAsia="zh-CN"/>
    </w:rPr>
  </w:style>
  <w:style w:type="paragraph" w:customStyle="1" w:styleId="2e">
    <w:name w:val="Знак Знак Знак Знак Знак Знак Знак Знак Знак Знак Знак Знак Знак Знак Знак2"/>
    <w:basedOn w:val="a"/>
    <w:uiPriority w:val="99"/>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locked/>
    <w:rsid w:val="00B44DEA"/>
    <w:rPr>
      <w:rFonts w:ascii="Courier New" w:hAnsi="Courier New" w:cs="Courier New"/>
      <w:color w:val="auto"/>
      <w:sz w:val="24"/>
      <w:szCs w:val="24"/>
      <w:lang w:eastAsia="zh-CN"/>
    </w:rPr>
  </w:style>
  <w:style w:type="paragraph" w:customStyle="1" w:styleId="1f7">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39">
    <w:name w:val="Body Text Indent 3"/>
    <w:basedOn w:val="a"/>
    <w:link w:val="310"/>
    <w:uiPriority w:val="99"/>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9"/>
    <w:uiPriority w:val="99"/>
    <w:locked/>
    <w:rsid w:val="00B44DEA"/>
    <w:rPr>
      <w:rFonts w:ascii="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8">
    <w:name w:val="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Style6">
    <w:name w:val="Style6"/>
    <w:basedOn w:val="a"/>
    <w:uiPriority w:val="99"/>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Style3">
    <w:name w:val="Style3"/>
    <w:basedOn w:val="a"/>
    <w:uiPriority w:val="99"/>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uiPriority w:val="99"/>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a">
    <w:name w:val="Знак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b">
    <w:name w:val="Без интервала1"/>
    <w:uiPriority w:val="99"/>
    <w:rsid w:val="00B44DEA"/>
    <w:pPr>
      <w:suppressAutoHyphens/>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uiPriority w:val="99"/>
    <w:rsid w:val="00B44DEA"/>
    <w:pPr>
      <w:suppressAutoHyphens/>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uiPriority w:val="99"/>
    <w:rsid w:val="00B44DEA"/>
    <w:pPr>
      <w:suppressAutoHyphens/>
    </w:pPr>
    <w:rPr>
      <w:rFonts w:ascii="Times New Roman" w:eastAsia="Times New Roman" w:hAnsi="Times New Roman" w:cs="Times New Roman"/>
      <w:color w:val="000000"/>
      <w:sz w:val="20"/>
      <w:szCs w:val="20"/>
      <w:lang w:val="ru-RU" w:eastAsia="zh-CN"/>
    </w:rPr>
  </w:style>
  <w:style w:type="paragraph" w:customStyle="1" w:styleId="2f">
    <w:name w:val="Обычный2"/>
    <w:uiPriority w:val="99"/>
    <w:rsid w:val="00B44DEA"/>
    <w:pPr>
      <w:suppressAutoHyphens/>
      <w:jc w:val="center"/>
    </w:pPr>
    <w:rPr>
      <w:rFonts w:ascii="Times New Roman" w:eastAsia="Times New Roman" w:hAnsi="Times New Roman" w:cs="Times New Roman"/>
      <w:color w:val="000000"/>
      <w:sz w:val="24"/>
      <w:szCs w:val="20"/>
      <w:lang w:val="en-US" w:eastAsia="zh-CN"/>
    </w:rPr>
  </w:style>
  <w:style w:type="paragraph" w:customStyle="1" w:styleId="3a">
    <w:name w:val="Обычный3"/>
    <w:uiPriority w:val="99"/>
    <w:rsid w:val="00B44DEA"/>
    <w:pPr>
      <w:suppressAutoHyphens/>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0">
    <w:name w:val="Заголовок2"/>
    <w:basedOn w:val="a"/>
    <w:uiPriority w:val="99"/>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b">
    <w:name w:val="Заголовок3"/>
    <w:basedOn w:val="a"/>
    <w:uiPriority w:val="99"/>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7">
    <w:name w:val="Список 4 уровня"/>
    <w:basedOn w:val="3b"/>
    <w:uiPriority w:val="99"/>
    <w:rsid w:val="00B44DEA"/>
    <w:pPr>
      <w:spacing w:before="0" w:after="0"/>
    </w:pPr>
    <w:rPr>
      <w:b w:val="0"/>
    </w:rPr>
  </w:style>
  <w:style w:type="paragraph" w:customStyle="1" w:styleId="114">
    <w:name w:val="Знак Знак Знак Знак Знак1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uiPriority w:val="99"/>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uiPriority w:val="99"/>
    <w:locked/>
    <w:rsid w:val="00B44DEA"/>
    <w:rPr>
      <w:rFonts w:ascii="Courier New" w:hAnsi="Courier New" w:cs="Courier New"/>
      <w:color w:val="auto"/>
      <w:sz w:val="20"/>
      <w:szCs w:val="20"/>
      <w:lang w:eastAsia="zh-CN"/>
    </w:rPr>
  </w:style>
  <w:style w:type="paragraph" w:customStyle="1" w:styleId="Style4">
    <w:name w:val="Style4"/>
    <w:basedOn w:val="a"/>
    <w:uiPriority w:val="99"/>
    <w:rsid w:val="00B44DEA"/>
    <w:pPr>
      <w:widowControl w:val="0"/>
      <w:suppressAutoHyphens/>
      <w:autoSpaceDE w:val="0"/>
    </w:pPr>
    <w:rPr>
      <w:rFonts w:eastAsia="Times New Roman"/>
      <w:lang w:eastAsia="zh-CN"/>
    </w:rPr>
  </w:style>
  <w:style w:type="paragraph" w:customStyle="1" w:styleId="2f1">
    <w:name w:val="Абзац списка2"/>
    <w:basedOn w:val="a"/>
    <w:uiPriority w:val="99"/>
    <w:rsid w:val="00B44DEA"/>
    <w:pPr>
      <w:suppressAutoHyphens/>
      <w:ind w:left="720"/>
    </w:pPr>
    <w:rPr>
      <w:rFonts w:ascii="Calibri" w:eastAsia="Times New Roman" w:hAnsi="Calibri"/>
      <w:lang w:val="en-US" w:eastAsia="zh-CN"/>
    </w:rPr>
  </w:style>
  <w:style w:type="paragraph" w:customStyle="1" w:styleId="311">
    <w:name w:val="Стиль311"/>
    <w:basedOn w:val="a"/>
    <w:uiPriority w:val="99"/>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B44DEA"/>
    <w:pPr>
      <w:suppressAutoHyphens/>
    </w:pPr>
    <w:rPr>
      <w:rFonts w:ascii="Verdana" w:hAnsi="Verdana" w:cs="Verdana"/>
      <w:sz w:val="20"/>
      <w:szCs w:val="20"/>
      <w:lang w:val="en-US" w:eastAsia="zh-CN"/>
    </w:rPr>
  </w:style>
  <w:style w:type="paragraph" w:styleId="3c">
    <w:name w:val="Body Text 3"/>
    <w:basedOn w:val="a"/>
    <w:link w:val="312"/>
    <w:uiPriority w:val="99"/>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c"/>
    <w:uiPriority w:val="99"/>
    <w:locked/>
    <w:rsid w:val="00B44DEA"/>
    <w:rPr>
      <w:rFonts w:ascii="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uiPriority w:val="99"/>
    <w:rsid w:val="00B44DEA"/>
    <w:pPr>
      <w:suppressAutoHyphens/>
      <w:ind w:left="849" w:hanging="283"/>
    </w:pPr>
    <w:rPr>
      <w:rFonts w:eastAsia="Times New Roman"/>
      <w:sz w:val="20"/>
      <w:szCs w:val="20"/>
      <w:lang w:eastAsia="zh-CN"/>
    </w:rPr>
  </w:style>
  <w:style w:type="paragraph" w:customStyle="1" w:styleId="220">
    <w:name w:val="Основной текст 22"/>
    <w:basedOn w:val="a"/>
    <w:uiPriority w:val="99"/>
    <w:rsid w:val="00B44DEA"/>
    <w:pPr>
      <w:suppressAutoHyphens/>
    </w:pPr>
    <w:rPr>
      <w:rFonts w:ascii="Arial" w:eastAsia="Times New Roman" w:hAnsi="Arial" w:cs="Arial"/>
      <w:b/>
      <w:bCs/>
      <w:sz w:val="23"/>
      <w:szCs w:val="23"/>
      <w:lang w:eastAsia="zh-CN"/>
    </w:rPr>
  </w:style>
  <w:style w:type="paragraph" w:customStyle="1" w:styleId="55">
    <w:name w:val="Название5"/>
    <w:basedOn w:val="a"/>
    <w:uiPriority w:val="99"/>
    <w:rsid w:val="00B44DEA"/>
    <w:pPr>
      <w:suppressLineNumbers/>
      <w:suppressAutoHyphens/>
      <w:spacing w:before="120" w:after="120"/>
    </w:pPr>
    <w:rPr>
      <w:rFonts w:eastAsia="Times New Roman" w:cs="Tahoma"/>
      <w:i/>
      <w:iCs/>
      <w:lang w:eastAsia="zh-CN"/>
    </w:rPr>
  </w:style>
  <w:style w:type="paragraph" w:customStyle="1" w:styleId="56">
    <w:name w:val="Указатель5"/>
    <w:basedOn w:val="a"/>
    <w:uiPriority w:val="99"/>
    <w:rsid w:val="00B44DEA"/>
    <w:pPr>
      <w:suppressLineNumbers/>
      <w:suppressAutoHyphens/>
    </w:pPr>
    <w:rPr>
      <w:rFonts w:eastAsia="Times New Roman" w:cs="Tahoma"/>
      <w:lang w:eastAsia="zh-CN"/>
    </w:rPr>
  </w:style>
  <w:style w:type="paragraph" w:customStyle="1" w:styleId="215">
    <w:name w:val="Основной текст с отступом 21"/>
    <w:basedOn w:val="a"/>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rsid w:val="00B44DEA"/>
    <w:pPr>
      <w:suppressAutoHyphens/>
      <w:spacing w:after="120" w:line="480" w:lineRule="auto"/>
    </w:pPr>
    <w:rPr>
      <w:rFonts w:eastAsia="Times New Roman"/>
      <w:sz w:val="20"/>
      <w:szCs w:val="20"/>
      <w:lang w:eastAsia="zh-CN"/>
    </w:rPr>
  </w:style>
  <w:style w:type="paragraph" w:customStyle="1" w:styleId="afffb">
    <w:name w:val="Содержимое врезки"/>
    <w:basedOn w:val="ad"/>
    <w:uiPriority w:val="99"/>
    <w:rsid w:val="00B44DEA"/>
    <w:pPr>
      <w:suppressAutoHyphens/>
    </w:pPr>
    <w:rPr>
      <w:lang w:eastAsia="zh-CN"/>
    </w:rPr>
  </w:style>
  <w:style w:type="paragraph" w:styleId="z-2">
    <w:name w:val="HTML Top of Form"/>
    <w:basedOn w:val="a"/>
    <w:next w:val="a"/>
    <w:link w:val="z-20"/>
    <w:uiPriority w:val="99"/>
    <w:rsid w:val="00B44DEA"/>
    <w:pPr>
      <w:pBdr>
        <w:bottom w:val="single" w:sz="6" w:space="1" w:color="000000"/>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uiPriority w:val="99"/>
    <w:locked/>
    <w:rsid w:val="00B44DEA"/>
    <w:rPr>
      <w:rFonts w:eastAsia="Times New Roman" w:cs="Times New Roman"/>
      <w:vanish/>
      <w:color w:val="auto"/>
      <w:sz w:val="16"/>
      <w:szCs w:val="16"/>
      <w:lang w:eastAsia="zh-CN"/>
    </w:rPr>
  </w:style>
  <w:style w:type="paragraph" w:styleId="z-3">
    <w:name w:val="HTML Bottom of Form"/>
    <w:basedOn w:val="a"/>
    <w:next w:val="a"/>
    <w:link w:val="z-21"/>
    <w:uiPriority w:val="99"/>
    <w:rsid w:val="00B44DEA"/>
    <w:pPr>
      <w:pBdr>
        <w:top w:val="single" w:sz="6" w:space="1" w:color="000000"/>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uiPriority w:val="99"/>
    <w:locked/>
    <w:rsid w:val="00B44DEA"/>
    <w:rPr>
      <w:rFonts w:eastAsia="Times New Roman" w:cs="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uiPriority w:val="99"/>
    <w:rsid w:val="00B44DEA"/>
    <w:pPr>
      <w:suppressAutoHyphens/>
      <w:spacing w:after="200" w:line="276" w:lineRule="auto"/>
      <w:ind w:left="720"/>
      <w:contextualSpacing/>
    </w:pPr>
    <w:rPr>
      <w:rFonts w:ascii="Calibri" w:hAnsi="Calibri"/>
      <w:sz w:val="22"/>
      <w:szCs w:val="22"/>
      <w:lang w:eastAsia="zh-CN"/>
    </w:rPr>
  </w:style>
  <w:style w:type="paragraph" w:customStyle="1" w:styleId="afffc">
    <w:name w:val="Сноска"/>
    <w:basedOn w:val="a"/>
    <w:uiPriority w:val="99"/>
    <w:rsid w:val="00B44DEA"/>
    <w:pPr>
      <w:suppressAutoHyphens/>
    </w:pPr>
    <w:rPr>
      <w:rFonts w:ascii="Calibri" w:hAnsi="Calibri"/>
      <w:sz w:val="20"/>
      <w:szCs w:val="20"/>
      <w:lang w:eastAsia="zh-CN"/>
    </w:rPr>
  </w:style>
  <w:style w:type="paragraph" w:customStyle="1" w:styleId="Standard">
    <w:name w:val="Standard"/>
    <w:uiPriority w:val="99"/>
    <w:rsid w:val="00B44DEA"/>
    <w:pPr>
      <w:widowControl w:val="0"/>
      <w:suppressAutoHyphens/>
      <w:textAlignment w:val="baseline"/>
    </w:pPr>
    <w:rPr>
      <w:rFonts w:ascii="Times New Roman" w:hAnsi="Times New Roman" w:cs="Tahoma"/>
      <w:sz w:val="24"/>
      <w:szCs w:val="24"/>
      <w:lang w:val="de-DE" w:eastAsia="ja-JP" w:bidi="fa-IR"/>
    </w:rPr>
  </w:style>
  <w:style w:type="paragraph" w:customStyle="1" w:styleId="Textbody">
    <w:name w:val="Text body"/>
    <w:basedOn w:val="Standard"/>
    <w:uiPriority w:val="99"/>
    <w:rsid w:val="00B44DEA"/>
    <w:pPr>
      <w:spacing w:after="120"/>
    </w:pPr>
  </w:style>
  <w:style w:type="paragraph" w:customStyle="1" w:styleId="Index">
    <w:name w:val="Index"/>
    <w:basedOn w:val="Standard"/>
    <w:uiPriority w:val="99"/>
    <w:rsid w:val="00B44DEA"/>
    <w:pPr>
      <w:suppressLineNumbers/>
    </w:pPr>
  </w:style>
  <w:style w:type="paragraph" w:customStyle="1" w:styleId="Standarduser">
    <w:name w:val="Standard (user)"/>
    <w:uiPriority w:val="99"/>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uiPriority w:val="99"/>
    <w:rsid w:val="00B44DEA"/>
    <w:pPr>
      <w:suppressLineNumbers/>
    </w:pPr>
  </w:style>
  <w:style w:type="paragraph" w:customStyle="1" w:styleId="TableHeading">
    <w:name w:val="Table Heading"/>
    <w:basedOn w:val="TableContents"/>
    <w:uiPriority w:val="99"/>
    <w:rsid w:val="00B44DEA"/>
    <w:pPr>
      <w:jc w:val="center"/>
    </w:pPr>
    <w:rPr>
      <w:b/>
      <w:bCs/>
    </w:rPr>
  </w:style>
  <w:style w:type="paragraph" w:customStyle="1" w:styleId="afffd">
    <w:name w:val="&gt;Название статей договора"/>
    <w:basedOn w:val="a"/>
    <w:uiPriority w:val="99"/>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e">
    <w:name w:val="&gt;Основной текст договора"/>
    <w:basedOn w:val="a"/>
    <w:uiPriority w:val="99"/>
    <w:rsid w:val="00B44DEA"/>
    <w:pPr>
      <w:suppressAutoHyphens/>
      <w:ind w:right="-12"/>
      <w:jc w:val="both"/>
    </w:pPr>
    <w:rPr>
      <w:rFonts w:eastAsia="Times New Roman"/>
      <w:sz w:val="20"/>
      <w:szCs w:val="22"/>
      <w:lang w:eastAsia="zh-CN"/>
    </w:rPr>
  </w:style>
  <w:style w:type="paragraph" w:customStyle="1" w:styleId="affff">
    <w:name w:val="&gt;Стиль нумерации"/>
    <w:basedOn w:val="afffe"/>
    <w:uiPriority w:val="99"/>
    <w:rsid w:val="00B44DEA"/>
    <w:pPr>
      <w:ind w:left="1531" w:hanging="1531"/>
    </w:pPr>
    <w:rPr>
      <w:szCs w:val="20"/>
    </w:rPr>
  </w:style>
  <w:style w:type="table" w:styleId="affff0">
    <w:name w:val="Table Grid"/>
    <w:basedOn w:val="a1"/>
    <w:uiPriority w:val="99"/>
    <w:rsid w:val="00B44DEA"/>
    <w:rPr>
      <w:rFonts w:ascii="Liberation Serif"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basedOn w:val="a0"/>
    <w:uiPriority w:val="99"/>
    <w:rsid w:val="00B44DEA"/>
    <w:rPr>
      <w:rFonts w:cs="Times New Roman"/>
      <w:color w:val="0000FF"/>
      <w:u w:val="single"/>
    </w:rPr>
  </w:style>
  <w:style w:type="character" w:customStyle="1" w:styleId="2f2">
    <w:name w:val="Основной текст Знак2"/>
    <w:basedOn w:val="a0"/>
    <w:uiPriority w:val="99"/>
    <w:rsid w:val="00FF699B"/>
    <w:rPr>
      <w:rFonts w:ascii="Calibri" w:hAnsi="Calibri" w:cs="Times New Roman"/>
      <w:sz w:val="22"/>
      <w:szCs w:val="22"/>
      <w:lang w:bidi="ar-SA"/>
    </w:rPr>
  </w:style>
  <w:style w:type="character" w:customStyle="1" w:styleId="1ff0">
    <w:name w:val="Название Знак1"/>
    <w:basedOn w:val="a0"/>
    <w:uiPriority w:val="99"/>
    <w:rsid w:val="00FF699B"/>
    <w:rPr>
      <w:rFonts w:ascii="Cambria" w:hAnsi="Cambria" w:cs="Times New Roman"/>
      <w:color w:val="343434"/>
      <w:spacing w:val="5"/>
      <w:sz w:val="52"/>
      <w:szCs w:val="52"/>
      <w:lang w:bidi="ar-SA"/>
    </w:rPr>
  </w:style>
  <w:style w:type="character" w:customStyle="1" w:styleId="1ff1">
    <w:name w:val="Текст выноски Знак1"/>
    <w:basedOn w:val="a0"/>
    <w:uiPriority w:val="99"/>
    <w:rsid w:val="00FF699B"/>
    <w:rPr>
      <w:rFonts w:ascii="Tahoma" w:hAnsi="Tahoma" w:cs="Tahoma"/>
      <w:sz w:val="16"/>
      <w:szCs w:val="16"/>
      <w:lang w:bidi="ar-SA"/>
    </w:rPr>
  </w:style>
  <w:style w:type="character" w:customStyle="1" w:styleId="2f3">
    <w:name w:val="Текст примечания Знак2"/>
    <w:basedOn w:val="a0"/>
    <w:uiPriority w:val="99"/>
    <w:rsid w:val="00FF699B"/>
    <w:rPr>
      <w:rFonts w:ascii="Calibri" w:hAnsi="Calibri" w:cs="Times New Roman"/>
      <w:sz w:val="20"/>
      <w:szCs w:val="20"/>
      <w:lang w:bidi="ar-SA"/>
    </w:rPr>
  </w:style>
  <w:style w:type="character" w:customStyle="1" w:styleId="10">
    <w:name w:val="Подзаголовок Знак1"/>
    <w:basedOn w:val="a0"/>
    <w:link w:val="a5"/>
    <w:uiPriority w:val="99"/>
    <w:locked/>
    <w:rsid w:val="00FF699B"/>
    <w:rPr>
      <w:rFonts w:ascii="Georgia" w:hAnsi="Georgia" w:cs="Georgia"/>
      <w:i/>
      <w:color w:val="666666"/>
      <w:sz w:val="48"/>
      <w:szCs w:val="48"/>
    </w:rPr>
  </w:style>
  <w:style w:type="character" w:customStyle="1" w:styleId="1ff2">
    <w:name w:val="Нижний колонтитул Знак1"/>
    <w:basedOn w:val="a0"/>
    <w:uiPriority w:val="99"/>
    <w:rsid w:val="00FF699B"/>
    <w:rPr>
      <w:rFonts w:ascii="Calibri" w:hAnsi="Calibri" w:cs="Times New Roman"/>
      <w:sz w:val="22"/>
      <w:szCs w:val="22"/>
      <w:lang w:bidi="ar-SA"/>
    </w:rPr>
  </w:style>
  <w:style w:type="character" w:customStyle="1" w:styleId="217">
    <w:name w:val="Основной текст 2 Знак1"/>
    <w:basedOn w:val="a0"/>
    <w:uiPriority w:val="99"/>
    <w:rsid w:val="00FF699B"/>
    <w:rPr>
      <w:rFonts w:ascii="Times New Roman" w:hAnsi="Times New Roman" w:cs="Times New Roman"/>
      <w:sz w:val="20"/>
      <w:szCs w:val="20"/>
      <w:lang w:val="uk-UA" w:bidi="ar-SA"/>
    </w:rPr>
  </w:style>
  <w:style w:type="table" w:customStyle="1" w:styleId="1ff3">
    <w:name w:val="Сетка таблицы1"/>
    <w:uiPriority w:val="99"/>
    <w:rsid w:val="00FF699B"/>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4F68E9"/>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89626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99"/>
    <w:qFormat/>
    <w:rsid w:val="00931A82"/>
    <w:rPr>
      <w:rFonts w:cs="Times New Roman"/>
      <w:b/>
      <w:bCs/>
    </w:rPr>
  </w:style>
  <w:style w:type="table" w:customStyle="1" w:styleId="48">
    <w:name w:val="Сетка таблицы4"/>
    <w:uiPriority w:val="99"/>
    <w:rsid w:val="00611BE1"/>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A0442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F74D5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7554DC"/>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B30436"/>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uiPriority w:val="99"/>
    <w:rsid w:val="00B30436"/>
    <w:pPr>
      <w:spacing w:after="200" w:line="276" w:lineRule="auto"/>
    </w:pPr>
    <w:rPr>
      <w:rFonts w:ascii="Calibri" w:eastAsia="Times New Roman" w:hAnsi="Calibri" w:cs="Times New Roman"/>
      <w:lang w:val="ru-RU" w:eastAsia="ru-RU"/>
    </w:rPr>
  </w:style>
  <w:style w:type="table" w:customStyle="1" w:styleId="91">
    <w:name w:val="Сетка таблицы9"/>
    <w:uiPriority w:val="99"/>
    <w:rsid w:val="008C2603"/>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461C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4"/>
    <w:uiPriority w:val="99"/>
    <w:semiHidden/>
    <w:rsid w:val="00DD0D24"/>
    <w:rPr>
      <w:sz w:val="20"/>
      <w:szCs w:val="20"/>
    </w:rPr>
  </w:style>
  <w:style w:type="character" w:customStyle="1" w:styleId="1ff4">
    <w:name w:val="Текст сноски Знак1"/>
    <w:basedOn w:val="a0"/>
    <w:link w:val="affff3"/>
    <w:uiPriority w:val="99"/>
    <w:semiHidden/>
    <w:locked/>
    <w:rsid w:val="00DD0D24"/>
    <w:rPr>
      <w:rFonts w:ascii="Times New Roman" w:hAnsi="Times New Roman" w:cs="Times New Roman"/>
      <w:color w:val="auto"/>
      <w:sz w:val="20"/>
      <w:szCs w:val="20"/>
    </w:rPr>
  </w:style>
  <w:style w:type="character" w:styleId="affff4">
    <w:name w:val="footnote reference"/>
    <w:basedOn w:val="a0"/>
    <w:uiPriority w:val="99"/>
    <w:semiHidden/>
    <w:rsid w:val="00DD0D24"/>
    <w:rPr>
      <w:rFonts w:cs="Times New Roman"/>
      <w:vertAlign w:val="superscript"/>
    </w:rPr>
  </w:style>
  <w:style w:type="table" w:customStyle="1" w:styleId="115">
    <w:name w:val="Сетка таблицы11"/>
    <w:uiPriority w:val="99"/>
    <w:rsid w:val="00503E85"/>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basedOn w:val="a0"/>
    <w:link w:val="2f6"/>
    <w:uiPriority w:val="99"/>
    <w:locked/>
    <w:rsid w:val="00736AF1"/>
    <w:rPr>
      <w:rFonts w:ascii="Times New Roman" w:hAnsi="Times New Roman" w:cs="Times New Roman"/>
      <w:spacing w:val="4"/>
      <w:sz w:val="19"/>
      <w:szCs w:val="19"/>
      <w:shd w:val="clear" w:color="auto" w:fill="FFFFFF"/>
    </w:rPr>
  </w:style>
  <w:style w:type="character" w:customStyle="1" w:styleId="20pt">
    <w:name w:val="Основной текст (2) + Интервал 0 pt"/>
    <w:basedOn w:val="2f5"/>
    <w:uiPriority w:val="99"/>
    <w:rsid w:val="00736AF1"/>
    <w:rPr>
      <w:rFonts w:ascii="Times New Roman" w:hAnsi="Times New Roman" w:cs="Times New Roman"/>
      <w:color w:val="000000"/>
      <w:spacing w:val="7"/>
      <w:w w:val="100"/>
      <w:position w:val="0"/>
      <w:sz w:val="19"/>
      <w:szCs w:val="19"/>
      <w:shd w:val="clear" w:color="auto" w:fill="FFFFFF"/>
      <w:lang w:val="uk-UA" w:eastAsia="uk-UA"/>
    </w:rPr>
  </w:style>
  <w:style w:type="character" w:customStyle="1" w:styleId="2f7">
    <w:name w:val="Основной текст (2) + Полужирный"/>
    <w:aliases w:val="Интервал 0 pt"/>
    <w:basedOn w:val="2f5"/>
    <w:uiPriority w:val="99"/>
    <w:rsid w:val="00736AF1"/>
    <w:rPr>
      <w:rFonts w:ascii="Times New Roman" w:hAnsi="Times New Roman" w:cs="Times New Roman"/>
      <w:b/>
      <w:bCs/>
      <w:color w:val="000000"/>
      <w:spacing w:val="10"/>
      <w:w w:val="100"/>
      <w:position w:val="0"/>
      <w:sz w:val="19"/>
      <w:szCs w:val="19"/>
      <w:shd w:val="clear" w:color="auto" w:fill="FFFFFF"/>
      <w:lang w:val="uk-UA" w:eastAsia="uk-UA"/>
    </w:rPr>
  </w:style>
  <w:style w:type="paragraph" w:customStyle="1" w:styleId="2f6">
    <w:name w:val="Основной текст (2)"/>
    <w:basedOn w:val="a"/>
    <w:link w:val="2f5"/>
    <w:uiPriority w:val="99"/>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99"/>
    <w:rsid w:val="00D735C5"/>
    <w:pPr>
      <w:widowControl w:val="0"/>
      <w:ind w:left="105"/>
      <w:jc w:val="both"/>
    </w:pPr>
    <w:rPr>
      <w:rFonts w:eastAsia="Times New Roman"/>
      <w:sz w:val="22"/>
      <w:szCs w:val="22"/>
      <w:lang w:val="en-US" w:eastAsia="en-US"/>
    </w:rPr>
  </w:style>
  <w:style w:type="character" w:customStyle="1" w:styleId="Bodytext5">
    <w:name w:val="Body text (5)_"/>
    <w:link w:val="Bodytext50"/>
    <w:uiPriority w:val="99"/>
    <w:locked/>
    <w:rsid w:val="00183C4E"/>
    <w:rPr>
      <w:rFonts w:ascii="Times New Roman" w:hAnsi="Times New Roman"/>
      <w:b/>
      <w:shd w:val="clear" w:color="auto" w:fill="FFFFFF"/>
    </w:rPr>
  </w:style>
  <w:style w:type="paragraph" w:customStyle="1" w:styleId="Bodytext50">
    <w:name w:val="Body text (5)"/>
    <w:basedOn w:val="a"/>
    <w:link w:val="Bodytext5"/>
    <w:uiPriority w:val="99"/>
    <w:rsid w:val="00183C4E"/>
    <w:pPr>
      <w:widowControl w:val="0"/>
      <w:shd w:val="clear" w:color="auto" w:fill="FFFFFF"/>
      <w:spacing w:before="120" w:line="240" w:lineRule="atLeast"/>
      <w:jc w:val="center"/>
    </w:pPr>
    <w:rPr>
      <w:b/>
      <w:sz w:val="20"/>
      <w:szCs w:val="20"/>
      <w:lang w:eastAsia="uk-UA"/>
    </w:rPr>
  </w:style>
  <w:style w:type="character" w:customStyle="1" w:styleId="rvts23">
    <w:name w:val="rvts23"/>
    <w:basedOn w:val="a0"/>
    <w:uiPriority w:val="99"/>
    <w:rsid w:val="00AB72B4"/>
    <w:rPr>
      <w:rFonts w:cs="Times New Roman"/>
    </w:rPr>
  </w:style>
  <w:style w:type="character" w:customStyle="1" w:styleId="rvts9">
    <w:name w:val="rvts9"/>
    <w:basedOn w:val="a0"/>
    <w:uiPriority w:val="99"/>
    <w:rsid w:val="00AB72B4"/>
    <w:rPr>
      <w:rFonts w:cs="Times New Roman"/>
    </w:rPr>
  </w:style>
  <w:style w:type="character" w:customStyle="1" w:styleId="rvts37">
    <w:name w:val="rvts37"/>
    <w:basedOn w:val="a0"/>
    <w:uiPriority w:val="99"/>
    <w:rsid w:val="001A483C"/>
    <w:rPr>
      <w:rFonts w:cs="Times New Roman"/>
    </w:rPr>
  </w:style>
  <w:style w:type="character" w:customStyle="1" w:styleId="err1">
    <w:name w:val="err1"/>
    <w:basedOn w:val="a0"/>
    <w:uiPriority w:val="99"/>
    <w:rsid w:val="00216F16"/>
    <w:rPr>
      <w:rFonts w:ascii="Tahoma" w:hAnsi="Tahoma" w:cs="Tahoma"/>
      <w:color w:val="FF0000"/>
      <w:sz w:val="17"/>
      <w:szCs w:val="17"/>
      <w:bdr w:val="single" w:sz="6" w:space="1" w:color="D4DEE8" w:frame="1"/>
      <w:shd w:val="clear" w:color="auto" w:fill="F9F9EC"/>
    </w:rPr>
  </w:style>
  <w:style w:type="character" w:customStyle="1" w:styleId="s11">
    <w:name w:val="s11"/>
    <w:basedOn w:val="a0"/>
    <w:uiPriority w:val="99"/>
    <w:rsid w:val="0002761D"/>
    <w:rPr>
      <w:rFonts w:cs="Times New Roman"/>
    </w:rPr>
  </w:style>
  <w:style w:type="paragraph" w:styleId="affff5">
    <w:name w:val="Revision"/>
    <w:hidden/>
    <w:uiPriority w:val="99"/>
    <w:semiHidden/>
    <w:rsid w:val="006F19DE"/>
    <w:rPr>
      <w:rFonts w:ascii="Times New Roman" w:hAnsi="Times New Roman" w:cs="Times New Roman"/>
      <w:sz w:val="24"/>
      <w:szCs w:val="24"/>
      <w:lang w:val="ru-RU" w:eastAsia="ru-RU"/>
    </w:rPr>
  </w:style>
  <w:style w:type="paragraph" w:customStyle="1" w:styleId="1ff5">
    <w:name w:val="Текст примечания1"/>
    <w:basedOn w:val="a"/>
    <w:uiPriority w:val="99"/>
    <w:rsid w:val="00E9485C"/>
    <w:pPr>
      <w:suppressAutoHyphens/>
    </w:pPr>
    <w:rPr>
      <w:rFonts w:eastAsia="Times New Roman"/>
      <w:sz w:val="20"/>
      <w:szCs w:val="20"/>
      <w:lang w:eastAsia="ar-SA"/>
    </w:rPr>
  </w:style>
  <w:style w:type="character" w:customStyle="1" w:styleId="headerdoc">
    <w:name w:val="header_doc"/>
    <w:basedOn w:val="a0"/>
    <w:uiPriority w:val="99"/>
    <w:rsid w:val="00111918"/>
    <w:rPr>
      <w:rFonts w:cs="Times New Roman"/>
    </w:rPr>
  </w:style>
  <w:style w:type="character" w:styleId="affff6">
    <w:name w:val="FollowedHyperlink"/>
    <w:basedOn w:val="a0"/>
    <w:uiPriority w:val="99"/>
    <w:semiHidden/>
    <w:rsid w:val="00247E7C"/>
    <w:rPr>
      <w:rFonts w:cs="Times New Roman"/>
      <w:color w:val="954F72"/>
      <w:u w:val="single"/>
    </w:rPr>
  </w:style>
  <w:style w:type="character" w:styleId="affff7">
    <w:name w:val="Placeholder Text"/>
    <w:basedOn w:val="a0"/>
    <w:uiPriority w:val="99"/>
    <w:semiHidden/>
    <w:rsid w:val="00C726F4"/>
    <w:rPr>
      <w:rFonts w:cs="Times New Roman"/>
      <w:color w:val="808080"/>
    </w:rPr>
  </w:style>
  <w:style w:type="character" w:customStyle="1" w:styleId="affff8">
    <w:name w:val="Основной текст_"/>
    <w:link w:val="2f8"/>
    <w:uiPriority w:val="99"/>
    <w:locked/>
    <w:rsid w:val="00EB0D03"/>
    <w:rPr>
      <w:b/>
      <w:sz w:val="25"/>
      <w:shd w:val="clear" w:color="auto" w:fill="FFFFFF"/>
    </w:rPr>
  </w:style>
  <w:style w:type="paragraph" w:customStyle="1" w:styleId="2f8">
    <w:name w:val="Основной текст2"/>
    <w:basedOn w:val="a"/>
    <w:link w:val="affff8"/>
    <w:uiPriority w:val="99"/>
    <w:rsid w:val="00EB0D03"/>
    <w:pPr>
      <w:widowControl w:val="0"/>
      <w:shd w:val="clear" w:color="auto" w:fill="FFFFFF"/>
      <w:spacing w:before="480" w:after="480" w:line="240" w:lineRule="atLeast"/>
      <w:jc w:val="both"/>
    </w:pPr>
    <w:rPr>
      <w:rFonts w:ascii="Arial" w:hAnsi="Arial"/>
      <w:b/>
      <w:sz w:val="25"/>
      <w:szCs w:val="20"/>
      <w:lang w:eastAsia="uk-UA"/>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99"/>
    <w:locked/>
    <w:rsid w:val="00486906"/>
  </w:style>
  <w:style w:type="table" w:customStyle="1" w:styleId="120">
    <w:name w:val="Сетка таблицы12"/>
    <w:uiPriority w:val="99"/>
    <w:rsid w:val="00D242C5"/>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8C1FCC"/>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8043B7"/>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E965C7"/>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rsid w:val="00A62FF3"/>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99"/>
    <w:rsid w:val="004664EF"/>
    <w:pPr>
      <w:spacing w:line="276" w:lineRule="auto"/>
    </w:pPr>
    <w:rPr>
      <w:color w:val="000000"/>
      <w:lang w:val="ru-RU" w:eastAsia="ru-RU"/>
    </w:rPr>
    <w:tblPr>
      <w:tblCellMar>
        <w:top w:w="0" w:type="dxa"/>
        <w:left w:w="0" w:type="dxa"/>
        <w:bottom w:w="0" w:type="dxa"/>
        <w:right w:w="0" w:type="dxa"/>
      </w:tblCellMar>
    </w:tblPr>
  </w:style>
  <w:style w:type="character" w:customStyle="1" w:styleId="st">
    <w:name w:val="st"/>
    <w:uiPriority w:val="99"/>
    <w:rsid w:val="001E3DB7"/>
  </w:style>
  <w:style w:type="character" w:customStyle="1" w:styleId="bold">
    <w:name w:val="bold"/>
    <w:basedOn w:val="a0"/>
    <w:uiPriority w:val="99"/>
    <w:rsid w:val="00B15C98"/>
    <w:rPr>
      <w:rFonts w:cs="Times New Roman"/>
    </w:rPr>
  </w:style>
  <w:style w:type="character" w:customStyle="1" w:styleId="rvts0">
    <w:name w:val="rvts0"/>
    <w:uiPriority w:val="99"/>
    <w:rsid w:val="007E61D4"/>
  </w:style>
  <w:style w:type="character" w:customStyle="1" w:styleId="ac">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b"/>
    <w:uiPriority w:val="99"/>
    <w:locked/>
    <w:rsid w:val="000A1732"/>
    <w:rPr>
      <w:rFonts w:ascii="Times New Roman" w:hAnsi="Times New Roman"/>
      <w:color w:val="auto"/>
      <w:sz w:val="24"/>
    </w:rPr>
  </w:style>
  <w:style w:type="table" w:customStyle="1" w:styleId="170">
    <w:name w:val="Сетка таблицы17"/>
    <w:uiPriority w:val="99"/>
    <w:rsid w:val="004262AF"/>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ind w:left="40"/>
      <w:jc w:val="both"/>
    </w:pPr>
    <w:rPr>
      <w:rFonts w:ascii="Times New Roman" w:eastAsia="Times New Roman" w:hAnsi="Times New Roman" w:cs="Times New Roman"/>
      <w:sz w:val="20"/>
      <w:szCs w:val="20"/>
      <w:lang w:eastAsia="en-US"/>
    </w:rPr>
  </w:style>
  <w:style w:type="table" w:customStyle="1" w:styleId="1ff6">
    <w:name w:val="Сітка таблиці1"/>
    <w:uiPriority w:val="99"/>
    <w:rsid w:val="00F84B07"/>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__заголовок1"/>
    <w:basedOn w:val="1"/>
    <w:link w:val="1ff8"/>
    <w:autoRedefine/>
    <w:uiPriority w:val="99"/>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8">
    <w:name w:val="__заголовок1 Знак"/>
    <w:basedOn w:val="a0"/>
    <w:link w:val="1ff7"/>
    <w:uiPriority w:val="99"/>
    <w:locked/>
    <w:rsid w:val="003C243B"/>
    <w:rPr>
      <w:rFonts w:ascii="Times New Roman" w:hAnsi="Times New Roman" w:cs="Times New Roman"/>
      <w:b/>
      <w:color w:val="auto"/>
      <w:sz w:val="28"/>
      <w:szCs w:val="28"/>
      <w:lang w:val="uk-UA"/>
    </w:rPr>
  </w:style>
  <w:style w:type="table" w:customStyle="1" w:styleId="2f9">
    <w:name w:val="Сітка таблиці2"/>
    <w:uiPriority w:val="99"/>
    <w:rsid w:val="00D66702"/>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basedOn w:val="a0"/>
    <w:uiPriority w:val="99"/>
    <w:semiHidden/>
    <w:rsid w:val="00882FEB"/>
    <w:rPr>
      <w:rFonts w:cs="Times New Roman"/>
      <w:color w:val="605E5C"/>
      <w:shd w:val="clear" w:color="auto" w:fill="E1DFDD"/>
    </w:rPr>
  </w:style>
  <w:style w:type="table" w:customStyle="1" w:styleId="TableGrid1">
    <w:name w:val="Table Grid1"/>
    <w:uiPriority w:val="99"/>
    <w:rsid w:val="00D37FC9"/>
    <w:rPr>
      <w:rFonts w:ascii="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3">
    <w:name w:val="Body Text Char3"/>
    <w:basedOn w:val="a0"/>
    <w:link w:val="1ff9"/>
    <w:uiPriority w:val="99"/>
    <w:locked/>
    <w:rsid w:val="00E5306A"/>
    <w:rPr>
      <w:rFonts w:cs="Liberation Serif"/>
      <w:color w:val="00000A"/>
      <w:sz w:val="24"/>
      <w:szCs w:val="24"/>
      <w:lang w:val="uk-UA" w:eastAsia="zh-CN"/>
    </w:rPr>
  </w:style>
  <w:style w:type="paragraph" w:customStyle="1" w:styleId="1ff9">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a">
    <w:name w:val="Звичайний (веб)1"/>
    <w:basedOn w:val="a"/>
    <w:uiPriority w:val="99"/>
    <w:rsid w:val="00E5306A"/>
    <w:pPr>
      <w:suppressAutoHyphens/>
    </w:pPr>
    <w:rPr>
      <w:color w:val="00000A"/>
      <w:szCs w:val="20"/>
      <w:lang w:eastAsia="zh-CN"/>
    </w:rPr>
  </w:style>
  <w:style w:type="paragraph" w:customStyle="1" w:styleId="1ffb">
    <w:name w:val="Без інтервалів1"/>
    <w:uiPriority w:val="99"/>
    <w:rsid w:val="00AC70A2"/>
    <w:pPr>
      <w:suppressAutoHyphens/>
    </w:pPr>
    <w:rPr>
      <w:rFonts w:ascii="Calibri" w:hAnsi="Calibri" w:cs="Times New Roman"/>
      <w:lang w:val="en-US" w:eastAsia="zh-CN"/>
    </w:rPr>
  </w:style>
  <w:style w:type="character" w:customStyle="1" w:styleId="FontStyle12">
    <w:name w:val="Font Style12"/>
    <w:uiPriority w:val="99"/>
    <w:rsid w:val="00BF3FD6"/>
    <w:rPr>
      <w:rFonts w:ascii="Times New Roman" w:hAnsi="Times New Roman"/>
      <w:sz w:val="26"/>
    </w:rPr>
  </w:style>
  <w:style w:type="paragraph" w:customStyle="1" w:styleId="LO-Normal">
    <w:name w:val="LO-Normal"/>
    <w:uiPriority w:val="99"/>
    <w:rsid w:val="009159A0"/>
    <w:pPr>
      <w:widowControl w:val="0"/>
      <w:suppressAutoHyphens/>
      <w:spacing w:before="420" w:line="276" w:lineRule="auto"/>
      <w:ind w:firstLine="700"/>
      <w:jc w:val="both"/>
    </w:pPr>
    <w:rPr>
      <w:rFonts w:ascii="Times New Roman" w:eastAsia="Times New Roman" w:hAnsi="Times New Roman" w:cs="Times New Roman"/>
      <w:sz w:val="20"/>
      <w:szCs w:val="20"/>
      <w:lang w:val="ru-RU" w:eastAsia="zh-CN"/>
    </w:rPr>
  </w:style>
  <w:style w:type="paragraph" w:customStyle="1" w:styleId="LO-normal0">
    <w:name w:val="LO-normal"/>
    <w:uiPriority w:val="99"/>
    <w:rsid w:val="0018729E"/>
    <w:pPr>
      <w:suppressAutoHyphens/>
      <w:spacing w:line="276" w:lineRule="auto"/>
    </w:pPr>
    <w:rPr>
      <w:color w:val="000000"/>
      <w:sz w:val="24"/>
      <w:szCs w:val="24"/>
      <w:lang w:val="ru-RU" w:eastAsia="zh-CN"/>
    </w:rPr>
  </w:style>
  <w:style w:type="character" w:customStyle="1" w:styleId="affe">
    <w:name w:val="Без интервала Знак"/>
    <w:link w:val="affd"/>
    <w:uiPriority w:val="99"/>
    <w:locked/>
    <w:rsid w:val="001E5BF3"/>
    <w:rPr>
      <w:rFonts w:ascii="Calibri" w:hAnsi="Calibri"/>
      <w:sz w:val="22"/>
      <w:lang w:eastAsia="zh-CN"/>
    </w:rPr>
  </w:style>
  <w:style w:type="character" w:customStyle="1" w:styleId="UnresolvedMention2">
    <w:name w:val="Unresolved Mention2"/>
    <w:basedOn w:val="a0"/>
    <w:uiPriority w:val="99"/>
    <w:semiHidden/>
    <w:rsid w:val="000F49A1"/>
    <w:rPr>
      <w:rFonts w:cs="Times New Roman"/>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customStyle="1" w:styleId="1ffc">
    <w:name w:val="Неразрешенное упоминание1"/>
    <w:basedOn w:val="a0"/>
    <w:uiPriority w:val="99"/>
    <w:semiHidden/>
    <w:rsid w:val="0087701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46533">
      <w:marLeft w:val="0"/>
      <w:marRight w:val="0"/>
      <w:marTop w:val="0"/>
      <w:marBottom w:val="0"/>
      <w:divBdr>
        <w:top w:val="none" w:sz="0" w:space="0" w:color="auto"/>
        <w:left w:val="none" w:sz="0" w:space="0" w:color="auto"/>
        <w:bottom w:val="none" w:sz="0" w:space="0" w:color="auto"/>
        <w:right w:val="none" w:sz="0" w:space="0" w:color="auto"/>
      </w:divBdr>
    </w:div>
    <w:div w:id="889146534">
      <w:marLeft w:val="0"/>
      <w:marRight w:val="0"/>
      <w:marTop w:val="0"/>
      <w:marBottom w:val="0"/>
      <w:divBdr>
        <w:top w:val="none" w:sz="0" w:space="0" w:color="auto"/>
        <w:left w:val="none" w:sz="0" w:space="0" w:color="auto"/>
        <w:bottom w:val="none" w:sz="0" w:space="0" w:color="auto"/>
        <w:right w:val="none" w:sz="0" w:space="0" w:color="auto"/>
      </w:divBdr>
    </w:div>
    <w:div w:id="889146535">
      <w:marLeft w:val="0"/>
      <w:marRight w:val="0"/>
      <w:marTop w:val="0"/>
      <w:marBottom w:val="0"/>
      <w:divBdr>
        <w:top w:val="none" w:sz="0" w:space="0" w:color="auto"/>
        <w:left w:val="none" w:sz="0" w:space="0" w:color="auto"/>
        <w:bottom w:val="none" w:sz="0" w:space="0" w:color="auto"/>
        <w:right w:val="none" w:sz="0" w:space="0" w:color="auto"/>
      </w:divBdr>
    </w:div>
    <w:div w:id="889146536">
      <w:marLeft w:val="0"/>
      <w:marRight w:val="0"/>
      <w:marTop w:val="0"/>
      <w:marBottom w:val="0"/>
      <w:divBdr>
        <w:top w:val="none" w:sz="0" w:space="0" w:color="auto"/>
        <w:left w:val="none" w:sz="0" w:space="0" w:color="auto"/>
        <w:bottom w:val="none" w:sz="0" w:space="0" w:color="auto"/>
        <w:right w:val="none" w:sz="0" w:space="0" w:color="auto"/>
      </w:divBdr>
    </w:div>
    <w:div w:id="889146538">
      <w:marLeft w:val="0"/>
      <w:marRight w:val="0"/>
      <w:marTop w:val="0"/>
      <w:marBottom w:val="0"/>
      <w:divBdr>
        <w:top w:val="none" w:sz="0" w:space="0" w:color="auto"/>
        <w:left w:val="none" w:sz="0" w:space="0" w:color="auto"/>
        <w:bottom w:val="none" w:sz="0" w:space="0" w:color="auto"/>
        <w:right w:val="none" w:sz="0" w:space="0" w:color="auto"/>
      </w:divBdr>
    </w:div>
    <w:div w:id="889146539">
      <w:marLeft w:val="0"/>
      <w:marRight w:val="0"/>
      <w:marTop w:val="0"/>
      <w:marBottom w:val="0"/>
      <w:divBdr>
        <w:top w:val="none" w:sz="0" w:space="0" w:color="auto"/>
        <w:left w:val="none" w:sz="0" w:space="0" w:color="auto"/>
        <w:bottom w:val="none" w:sz="0" w:space="0" w:color="auto"/>
        <w:right w:val="none" w:sz="0" w:space="0" w:color="auto"/>
      </w:divBdr>
    </w:div>
    <w:div w:id="889146540">
      <w:marLeft w:val="0"/>
      <w:marRight w:val="0"/>
      <w:marTop w:val="0"/>
      <w:marBottom w:val="0"/>
      <w:divBdr>
        <w:top w:val="none" w:sz="0" w:space="0" w:color="auto"/>
        <w:left w:val="none" w:sz="0" w:space="0" w:color="auto"/>
        <w:bottom w:val="none" w:sz="0" w:space="0" w:color="auto"/>
        <w:right w:val="none" w:sz="0" w:space="0" w:color="auto"/>
      </w:divBdr>
      <w:divsChild>
        <w:div w:id="889146544">
          <w:marLeft w:val="0"/>
          <w:marRight w:val="0"/>
          <w:marTop w:val="0"/>
          <w:marBottom w:val="0"/>
          <w:divBdr>
            <w:top w:val="none" w:sz="0" w:space="0" w:color="auto"/>
            <w:left w:val="none" w:sz="0" w:space="0" w:color="auto"/>
            <w:bottom w:val="none" w:sz="0" w:space="0" w:color="auto"/>
            <w:right w:val="none" w:sz="0" w:space="0" w:color="auto"/>
          </w:divBdr>
        </w:div>
      </w:divsChild>
    </w:div>
    <w:div w:id="889146541">
      <w:marLeft w:val="0"/>
      <w:marRight w:val="0"/>
      <w:marTop w:val="0"/>
      <w:marBottom w:val="0"/>
      <w:divBdr>
        <w:top w:val="none" w:sz="0" w:space="0" w:color="auto"/>
        <w:left w:val="none" w:sz="0" w:space="0" w:color="auto"/>
        <w:bottom w:val="none" w:sz="0" w:space="0" w:color="auto"/>
        <w:right w:val="none" w:sz="0" w:space="0" w:color="auto"/>
      </w:divBdr>
      <w:divsChild>
        <w:div w:id="889146590">
          <w:marLeft w:val="0"/>
          <w:marRight w:val="0"/>
          <w:marTop w:val="0"/>
          <w:marBottom w:val="0"/>
          <w:divBdr>
            <w:top w:val="none" w:sz="0" w:space="0" w:color="auto"/>
            <w:left w:val="none" w:sz="0" w:space="0" w:color="auto"/>
            <w:bottom w:val="none" w:sz="0" w:space="0" w:color="auto"/>
            <w:right w:val="none" w:sz="0" w:space="0" w:color="auto"/>
          </w:divBdr>
        </w:div>
      </w:divsChild>
    </w:div>
    <w:div w:id="889146542">
      <w:marLeft w:val="0"/>
      <w:marRight w:val="0"/>
      <w:marTop w:val="0"/>
      <w:marBottom w:val="0"/>
      <w:divBdr>
        <w:top w:val="none" w:sz="0" w:space="0" w:color="auto"/>
        <w:left w:val="none" w:sz="0" w:space="0" w:color="auto"/>
        <w:bottom w:val="none" w:sz="0" w:space="0" w:color="auto"/>
        <w:right w:val="none" w:sz="0" w:space="0" w:color="auto"/>
      </w:divBdr>
    </w:div>
    <w:div w:id="889146543">
      <w:marLeft w:val="0"/>
      <w:marRight w:val="0"/>
      <w:marTop w:val="0"/>
      <w:marBottom w:val="0"/>
      <w:divBdr>
        <w:top w:val="none" w:sz="0" w:space="0" w:color="auto"/>
        <w:left w:val="none" w:sz="0" w:space="0" w:color="auto"/>
        <w:bottom w:val="none" w:sz="0" w:space="0" w:color="auto"/>
        <w:right w:val="none" w:sz="0" w:space="0" w:color="auto"/>
      </w:divBdr>
    </w:div>
    <w:div w:id="889146545">
      <w:marLeft w:val="0"/>
      <w:marRight w:val="0"/>
      <w:marTop w:val="0"/>
      <w:marBottom w:val="0"/>
      <w:divBdr>
        <w:top w:val="none" w:sz="0" w:space="0" w:color="auto"/>
        <w:left w:val="none" w:sz="0" w:space="0" w:color="auto"/>
        <w:bottom w:val="none" w:sz="0" w:space="0" w:color="auto"/>
        <w:right w:val="none" w:sz="0" w:space="0" w:color="auto"/>
      </w:divBdr>
    </w:div>
    <w:div w:id="889146546">
      <w:marLeft w:val="0"/>
      <w:marRight w:val="0"/>
      <w:marTop w:val="0"/>
      <w:marBottom w:val="0"/>
      <w:divBdr>
        <w:top w:val="none" w:sz="0" w:space="0" w:color="auto"/>
        <w:left w:val="none" w:sz="0" w:space="0" w:color="auto"/>
        <w:bottom w:val="none" w:sz="0" w:space="0" w:color="auto"/>
        <w:right w:val="none" w:sz="0" w:space="0" w:color="auto"/>
      </w:divBdr>
      <w:divsChild>
        <w:div w:id="889146566">
          <w:marLeft w:val="0"/>
          <w:marRight w:val="0"/>
          <w:marTop w:val="0"/>
          <w:marBottom w:val="0"/>
          <w:divBdr>
            <w:top w:val="none" w:sz="0" w:space="0" w:color="auto"/>
            <w:left w:val="none" w:sz="0" w:space="0" w:color="auto"/>
            <w:bottom w:val="none" w:sz="0" w:space="0" w:color="auto"/>
            <w:right w:val="none" w:sz="0" w:space="0" w:color="auto"/>
          </w:divBdr>
        </w:div>
      </w:divsChild>
    </w:div>
    <w:div w:id="889146547">
      <w:marLeft w:val="0"/>
      <w:marRight w:val="0"/>
      <w:marTop w:val="0"/>
      <w:marBottom w:val="0"/>
      <w:divBdr>
        <w:top w:val="none" w:sz="0" w:space="0" w:color="auto"/>
        <w:left w:val="none" w:sz="0" w:space="0" w:color="auto"/>
        <w:bottom w:val="none" w:sz="0" w:space="0" w:color="auto"/>
        <w:right w:val="none" w:sz="0" w:space="0" w:color="auto"/>
      </w:divBdr>
    </w:div>
    <w:div w:id="889146548">
      <w:marLeft w:val="0"/>
      <w:marRight w:val="0"/>
      <w:marTop w:val="0"/>
      <w:marBottom w:val="0"/>
      <w:divBdr>
        <w:top w:val="none" w:sz="0" w:space="0" w:color="auto"/>
        <w:left w:val="none" w:sz="0" w:space="0" w:color="auto"/>
        <w:bottom w:val="none" w:sz="0" w:space="0" w:color="auto"/>
        <w:right w:val="none" w:sz="0" w:space="0" w:color="auto"/>
      </w:divBdr>
    </w:div>
    <w:div w:id="889146549">
      <w:marLeft w:val="0"/>
      <w:marRight w:val="0"/>
      <w:marTop w:val="0"/>
      <w:marBottom w:val="0"/>
      <w:divBdr>
        <w:top w:val="none" w:sz="0" w:space="0" w:color="auto"/>
        <w:left w:val="none" w:sz="0" w:space="0" w:color="auto"/>
        <w:bottom w:val="none" w:sz="0" w:space="0" w:color="auto"/>
        <w:right w:val="none" w:sz="0" w:space="0" w:color="auto"/>
      </w:divBdr>
    </w:div>
    <w:div w:id="889146550">
      <w:marLeft w:val="0"/>
      <w:marRight w:val="0"/>
      <w:marTop w:val="0"/>
      <w:marBottom w:val="0"/>
      <w:divBdr>
        <w:top w:val="none" w:sz="0" w:space="0" w:color="auto"/>
        <w:left w:val="none" w:sz="0" w:space="0" w:color="auto"/>
        <w:bottom w:val="none" w:sz="0" w:space="0" w:color="auto"/>
        <w:right w:val="none" w:sz="0" w:space="0" w:color="auto"/>
      </w:divBdr>
    </w:div>
    <w:div w:id="889146551">
      <w:marLeft w:val="0"/>
      <w:marRight w:val="0"/>
      <w:marTop w:val="0"/>
      <w:marBottom w:val="0"/>
      <w:divBdr>
        <w:top w:val="none" w:sz="0" w:space="0" w:color="auto"/>
        <w:left w:val="none" w:sz="0" w:space="0" w:color="auto"/>
        <w:bottom w:val="none" w:sz="0" w:space="0" w:color="auto"/>
        <w:right w:val="none" w:sz="0" w:space="0" w:color="auto"/>
      </w:divBdr>
    </w:div>
    <w:div w:id="889146553">
      <w:marLeft w:val="0"/>
      <w:marRight w:val="0"/>
      <w:marTop w:val="0"/>
      <w:marBottom w:val="0"/>
      <w:divBdr>
        <w:top w:val="none" w:sz="0" w:space="0" w:color="auto"/>
        <w:left w:val="none" w:sz="0" w:space="0" w:color="auto"/>
        <w:bottom w:val="none" w:sz="0" w:space="0" w:color="auto"/>
        <w:right w:val="none" w:sz="0" w:space="0" w:color="auto"/>
      </w:divBdr>
    </w:div>
    <w:div w:id="889146554">
      <w:marLeft w:val="0"/>
      <w:marRight w:val="0"/>
      <w:marTop w:val="0"/>
      <w:marBottom w:val="0"/>
      <w:divBdr>
        <w:top w:val="none" w:sz="0" w:space="0" w:color="auto"/>
        <w:left w:val="none" w:sz="0" w:space="0" w:color="auto"/>
        <w:bottom w:val="none" w:sz="0" w:space="0" w:color="auto"/>
        <w:right w:val="none" w:sz="0" w:space="0" w:color="auto"/>
      </w:divBdr>
    </w:div>
    <w:div w:id="889146555">
      <w:marLeft w:val="0"/>
      <w:marRight w:val="0"/>
      <w:marTop w:val="0"/>
      <w:marBottom w:val="0"/>
      <w:divBdr>
        <w:top w:val="none" w:sz="0" w:space="0" w:color="auto"/>
        <w:left w:val="none" w:sz="0" w:space="0" w:color="auto"/>
        <w:bottom w:val="none" w:sz="0" w:space="0" w:color="auto"/>
        <w:right w:val="none" w:sz="0" w:space="0" w:color="auto"/>
      </w:divBdr>
    </w:div>
    <w:div w:id="889146556">
      <w:marLeft w:val="0"/>
      <w:marRight w:val="0"/>
      <w:marTop w:val="0"/>
      <w:marBottom w:val="0"/>
      <w:divBdr>
        <w:top w:val="none" w:sz="0" w:space="0" w:color="auto"/>
        <w:left w:val="none" w:sz="0" w:space="0" w:color="auto"/>
        <w:bottom w:val="none" w:sz="0" w:space="0" w:color="auto"/>
        <w:right w:val="none" w:sz="0" w:space="0" w:color="auto"/>
      </w:divBdr>
    </w:div>
    <w:div w:id="889146557">
      <w:marLeft w:val="0"/>
      <w:marRight w:val="0"/>
      <w:marTop w:val="0"/>
      <w:marBottom w:val="0"/>
      <w:divBdr>
        <w:top w:val="none" w:sz="0" w:space="0" w:color="auto"/>
        <w:left w:val="none" w:sz="0" w:space="0" w:color="auto"/>
        <w:bottom w:val="none" w:sz="0" w:space="0" w:color="auto"/>
        <w:right w:val="none" w:sz="0" w:space="0" w:color="auto"/>
      </w:divBdr>
    </w:div>
    <w:div w:id="889146558">
      <w:marLeft w:val="0"/>
      <w:marRight w:val="0"/>
      <w:marTop w:val="0"/>
      <w:marBottom w:val="0"/>
      <w:divBdr>
        <w:top w:val="none" w:sz="0" w:space="0" w:color="auto"/>
        <w:left w:val="none" w:sz="0" w:space="0" w:color="auto"/>
        <w:bottom w:val="none" w:sz="0" w:space="0" w:color="auto"/>
        <w:right w:val="none" w:sz="0" w:space="0" w:color="auto"/>
      </w:divBdr>
    </w:div>
    <w:div w:id="889146559">
      <w:marLeft w:val="0"/>
      <w:marRight w:val="0"/>
      <w:marTop w:val="0"/>
      <w:marBottom w:val="0"/>
      <w:divBdr>
        <w:top w:val="none" w:sz="0" w:space="0" w:color="auto"/>
        <w:left w:val="none" w:sz="0" w:space="0" w:color="auto"/>
        <w:bottom w:val="none" w:sz="0" w:space="0" w:color="auto"/>
        <w:right w:val="none" w:sz="0" w:space="0" w:color="auto"/>
      </w:divBdr>
    </w:div>
    <w:div w:id="889146560">
      <w:marLeft w:val="0"/>
      <w:marRight w:val="0"/>
      <w:marTop w:val="0"/>
      <w:marBottom w:val="0"/>
      <w:divBdr>
        <w:top w:val="none" w:sz="0" w:space="0" w:color="auto"/>
        <w:left w:val="none" w:sz="0" w:space="0" w:color="auto"/>
        <w:bottom w:val="none" w:sz="0" w:space="0" w:color="auto"/>
        <w:right w:val="none" w:sz="0" w:space="0" w:color="auto"/>
      </w:divBdr>
    </w:div>
    <w:div w:id="889146561">
      <w:marLeft w:val="0"/>
      <w:marRight w:val="0"/>
      <w:marTop w:val="0"/>
      <w:marBottom w:val="0"/>
      <w:divBdr>
        <w:top w:val="none" w:sz="0" w:space="0" w:color="auto"/>
        <w:left w:val="none" w:sz="0" w:space="0" w:color="auto"/>
        <w:bottom w:val="none" w:sz="0" w:space="0" w:color="auto"/>
        <w:right w:val="none" w:sz="0" w:space="0" w:color="auto"/>
      </w:divBdr>
    </w:div>
    <w:div w:id="889146564">
      <w:marLeft w:val="0"/>
      <w:marRight w:val="0"/>
      <w:marTop w:val="0"/>
      <w:marBottom w:val="0"/>
      <w:divBdr>
        <w:top w:val="none" w:sz="0" w:space="0" w:color="auto"/>
        <w:left w:val="none" w:sz="0" w:space="0" w:color="auto"/>
        <w:bottom w:val="none" w:sz="0" w:space="0" w:color="auto"/>
        <w:right w:val="none" w:sz="0" w:space="0" w:color="auto"/>
      </w:divBdr>
    </w:div>
    <w:div w:id="889146565">
      <w:marLeft w:val="0"/>
      <w:marRight w:val="0"/>
      <w:marTop w:val="0"/>
      <w:marBottom w:val="0"/>
      <w:divBdr>
        <w:top w:val="none" w:sz="0" w:space="0" w:color="auto"/>
        <w:left w:val="none" w:sz="0" w:space="0" w:color="auto"/>
        <w:bottom w:val="none" w:sz="0" w:space="0" w:color="auto"/>
        <w:right w:val="none" w:sz="0" w:space="0" w:color="auto"/>
      </w:divBdr>
    </w:div>
    <w:div w:id="889146567">
      <w:marLeft w:val="0"/>
      <w:marRight w:val="0"/>
      <w:marTop w:val="0"/>
      <w:marBottom w:val="0"/>
      <w:divBdr>
        <w:top w:val="none" w:sz="0" w:space="0" w:color="auto"/>
        <w:left w:val="none" w:sz="0" w:space="0" w:color="auto"/>
        <w:bottom w:val="none" w:sz="0" w:space="0" w:color="auto"/>
        <w:right w:val="none" w:sz="0" w:space="0" w:color="auto"/>
      </w:divBdr>
    </w:div>
    <w:div w:id="889146571">
      <w:marLeft w:val="0"/>
      <w:marRight w:val="0"/>
      <w:marTop w:val="0"/>
      <w:marBottom w:val="0"/>
      <w:divBdr>
        <w:top w:val="none" w:sz="0" w:space="0" w:color="auto"/>
        <w:left w:val="none" w:sz="0" w:space="0" w:color="auto"/>
        <w:bottom w:val="none" w:sz="0" w:space="0" w:color="auto"/>
        <w:right w:val="none" w:sz="0" w:space="0" w:color="auto"/>
      </w:divBdr>
    </w:div>
    <w:div w:id="889146572">
      <w:marLeft w:val="0"/>
      <w:marRight w:val="0"/>
      <w:marTop w:val="0"/>
      <w:marBottom w:val="0"/>
      <w:divBdr>
        <w:top w:val="none" w:sz="0" w:space="0" w:color="auto"/>
        <w:left w:val="none" w:sz="0" w:space="0" w:color="auto"/>
        <w:bottom w:val="none" w:sz="0" w:space="0" w:color="auto"/>
        <w:right w:val="none" w:sz="0" w:space="0" w:color="auto"/>
      </w:divBdr>
    </w:div>
    <w:div w:id="889146573">
      <w:marLeft w:val="0"/>
      <w:marRight w:val="0"/>
      <w:marTop w:val="0"/>
      <w:marBottom w:val="0"/>
      <w:divBdr>
        <w:top w:val="none" w:sz="0" w:space="0" w:color="auto"/>
        <w:left w:val="none" w:sz="0" w:space="0" w:color="auto"/>
        <w:bottom w:val="none" w:sz="0" w:space="0" w:color="auto"/>
        <w:right w:val="none" w:sz="0" w:space="0" w:color="auto"/>
      </w:divBdr>
      <w:divsChild>
        <w:div w:id="889146595">
          <w:marLeft w:val="0"/>
          <w:marRight w:val="0"/>
          <w:marTop w:val="100"/>
          <w:marBottom w:val="100"/>
          <w:divBdr>
            <w:top w:val="none" w:sz="0" w:space="0" w:color="auto"/>
            <w:left w:val="none" w:sz="0" w:space="0" w:color="auto"/>
            <w:bottom w:val="none" w:sz="0" w:space="0" w:color="auto"/>
            <w:right w:val="none" w:sz="0" w:space="0" w:color="auto"/>
          </w:divBdr>
          <w:divsChild>
            <w:div w:id="889146591">
              <w:marLeft w:val="0"/>
              <w:marRight w:val="0"/>
              <w:marTop w:val="0"/>
              <w:marBottom w:val="0"/>
              <w:divBdr>
                <w:top w:val="single" w:sz="6" w:space="4" w:color="DCDCDC"/>
                <w:left w:val="single" w:sz="6" w:space="4" w:color="DCDCDC"/>
                <w:bottom w:val="single" w:sz="6" w:space="0" w:color="DCDCDC"/>
                <w:right w:val="single" w:sz="6" w:space="4" w:color="DCDCDC"/>
              </w:divBdr>
              <w:divsChild>
                <w:div w:id="889146599">
                  <w:marLeft w:val="0"/>
                  <w:marRight w:val="0"/>
                  <w:marTop w:val="0"/>
                  <w:marBottom w:val="0"/>
                  <w:divBdr>
                    <w:top w:val="none" w:sz="0" w:space="0" w:color="auto"/>
                    <w:left w:val="none" w:sz="0" w:space="0" w:color="auto"/>
                    <w:bottom w:val="none" w:sz="0" w:space="0" w:color="auto"/>
                    <w:right w:val="none" w:sz="0" w:space="0" w:color="auto"/>
                  </w:divBdr>
                  <w:divsChild>
                    <w:div w:id="889146537">
                      <w:marLeft w:val="0"/>
                      <w:marRight w:val="0"/>
                      <w:marTop w:val="0"/>
                      <w:marBottom w:val="0"/>
                      <w:divBdr>
                        <w:top w:val="none" w:sz="0" w:space="0" w:color="auto"/>
                        <w:left w:val="none" w:sz="0" w:space="0" w:color="auto"/>
                        <w:bottom w:val="none" w:sz="0" w:space="0" w:color="auto"/>
                        <w:right w:val="none" w:sz="0" w:space="0" w:color="auto"/>
                      </w:divBdr>
                      <w:divsChild>
                        <w:div w:id="8891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146574">
      <w:marLeft w:val="0"/>
      <w:marRight w:val="0"/>
      <w:marTop w:val="0"/>
      <w:marBottom w:val="0"/>
      <w:divBdr>
        <w:top w:val="none" w:sz="0" w:space="0" w:color="auto"/>
        <w:left w:val="none" w:sz="0" w:space="0" w:color="auto"/>
        <w:bottom w:val="none" w:sz="0" w:space="0" w:color="auto"/>
        <w:right w:val="none" w:sz="0" w:space="0" w:color="auto"/>
      </w:divBdr>
    </w:div>
    <w:div w:id="889146575">
      <w:marLeft w:val="0"/>
      <w:marRight w:val="0"/>
      <w:marTop w:val="0"/>
      <w:marBottom w:val="0"/>
      <w:divBdr>
        <w:top w:val="none" w:sz="0" w:space="0" w:color="auto"/>
        <w:left w:val="none" w:sz="0" w:space="0" w:color="auto"/>
        <w:bottom w:val="none" w:sz="0" w:space="0" w:color="auto"/>
        <w:right w:val="none" w:sz="0" w:space="0" w:color="auto"/>
      </w:divBdr>
    </w:div>
    <w:div w:id="889146576">
      <w:marLeft w:val="0"/>
      <w:marRight w:val="0"/>
      <w:marTop w:val="0"/>
      <w:marBottom w:val="0"/>
      <w:divBdr>
        <w:top w:val="none" w:sz="0" w:space="0" w:color="auto"/>
        <w:left w:val="none" w:sz="0" w:space="0" w:color="auto"/>
        <w:bottom w:val="none" w:sz="0" w:space="0" w:color="auto"/>
        <w:right w:val="none" w:sz="0" w:space="0" w:color="auto"/>
      </w:divBdr>
    </w:div>
    <w:div w:id="889146578">
      <w:marLeft w:val="0"/>
      <w:marRight w:val="0"/>
      <w:marTop w:val="0"/>
      <w:marBottom w:val="0"/>
      <w:divBdr>
        <w:top w:val="none" w:sz="0" w:space="0" w:color="auto"/>
        <w:left w:val="none" w:sz="0" w:space="0" w:color="auto"/>
        <w:bottom w:val="none" w:sz="0" w:space="0" w:color="auto"/>
        <w:right w:val="none" w:sz="0" w:space="0" w:color="auto"/>
      </w:divBdr>
    </w:div>
    <w:div w:id="889146580">
      <w:marLeft w:val="0"/>
      <w:marRight w:val="0"/>
      <w:marTop w:val="0"/>
      <w:marBottom w:val="0"/>
      <w:divBdr>
        <w:top w:val="none" w:sz="0" w:space="0" w:color="auto"/>
        <w:left w:val="none" w:sz="0" w:space="0" w:color="auto"/>
        <w:bottom w:val="none" w:sz="0" w:space="0" w:color="auto"/>
        <w:right w:val="none" w:sz="0" w:space="0" w:color="auto"/>
      </w:divBdr>
    </w:div>
    <w:div w:id="889146581">
      <w:marLeft w:val="0"/>
      <w:marRight w:val="0"/>
      <w:marTop w:val="0"/>
      <w:marBottom w:val="0"/>
      <w:divBdr>
        <w:top w:val="none" w:sz="0" w:space="0" w:color="auto"/>
        <w:left w:val="none" w:sz="0" w:space="0" w:color="auto"/>
        <w:bottom w:val="none" w:sz="0" w:space="0" w:color="auto"/>
        <w:right w:val="none" w:sz="0" w:space="0" w:color="auto"/>
      </w:divBdr>
    </w:div>
    <w:div w:id="889146582">
      <w:marLeft w:val="0"/>
      <w:marRight w:val="0"/>
      <w:marTop w:val="0"/>
      <w:marBottom w:val="0"/>
      <w:divBdr>
        <w:top w:val="none" w:sz="0" w:space="0" w:color="auto"/>
        <w:left w:val="none" w:sz="0" w:space="0" w:color="auto"/>
        <w:bottom w:val="none" w:sz="0" w:space="0" w:color="auto"/>
        <w:right w:val="none" w:sz="0" w:space="0" w:color="auto"/>
      </w:divBdr>
    </w:div>
    <w:div w:id="889146583">
      <w:marLeft w:val="0"/>
      <w:marRight w:val="0"/>
      <w:marTop w:val="0"/>
      <w:marBottom w:val="0"/>
      <w:divBdr>
        <w:top w:val="none" w:sz="0" w:space="0" w:color="auto"/>
        <w:left w:val="none" w:sz="0" w:space="0" w:color="auto"/>
        <w:bottom w:val="none" w:sz="0" w:space="0" w:color="auto"/>
        <w:right w:val="none" w:sz="0" w:space="0" w:color="auto"/>
      </w:divBdr>
    </w:div>
    <w:div w:id="889146584">
      <w:marLeft w:val="0"/>
      <w:marRight w:val="0"/>
      <w:marTop w:val="0"/>
      <w:marBottom w:val="0"/>
      <w:divBdr>
        <w:top w:val="none" w:sz="0" w:space="0" w:color="auto"/>
        <w:left w:val="none" w:sz="0" w:space="0" w:color="auto"/>
        <w:bottom w:val="none" w:sz="0" w:space="0" w:color="auto"/>
        <w:right w:val="none" w:sz="0" w:space="0" w:color="auto"/>
      </w:divBdr>
    </w:div>
    <w:div w:id="889146585">
      <w:marLeft w:val="0"/>
      <w:marRight w:val="0"/>
      <w:marTop w:val="0"/>
      <w:marBottom w:val="0"/>
      <w:divBdr>
        <w:top w:val="none" w:sz="0" w:space="0" w:color="auto"/>
        <w:left w:val="none" w:sz="0" w:space="0" w:color="auto"/>
        <w:bottom w:val="none" w:sz="0" w:space="0" w:color="auto"/>
        <w:right w:val="none" w:sz="0" w:space="0" w:color="auto"/>
      </w:divBdr>
      <w:divsChild>
        <w:div w:id="889146577">
          <w:marLeft w:val="0"/>
          <w:marRight w:val="0"/>
          <w:marTop w:val="100"/>
          <w:marBottom w:val="100"/>
          <w:divBdr>
            <w:top w:val="none" w:sz="0" w:space="0" w:color="auto"/>
            <w:left w:val="none" w:sz="0" w:space="0" w:color="auto"/>
            <w:bottom w:val="none" w:sz="0" w:space="0" w:color="auto"/>
            <w:right w:val="none" w:sz="0" w:space="0" w:color="auto"/>
          </w:divBdr>
          <w:divsChild>
            <w:div w:id="889146570">
              <w:marLeft w:val="0"/>
              <w:marRight w:val="0"/>
              <w:marTop w:val="0"/>
              <w:marBottom w:val="0"/>
              <w:divBdr>
                <w:top w:val="single" w:sz="6" w:space="4" w:color="DCDCDC"/>
                <w:left w:val="single" w:sz="6" w:space="4" w:color="DCDCDC"/>
                <w:bottom w:val="single" w:sz="6" w:space="0" w:color="DCDCDC"/>
                <w:right w:val="single" w:sz="6" w:space="4" w:color="DCDCDC"/>
              </w:divBdr>
              <w:divsChild>
                <w:div w:id="889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6586">
      <w:marLeft w:val="0"/>
      <w:marRight w:val="0"/>
      <w:marTop w:val="0"/>
      <w:marBottom w:val="0"/>
      <w:divBdr>
        <w:top w:val="none" w:sz="0" w:space="0" w:color="auto"/>
        <w:left w:val="none" w:sz="0" w:space="0" w:color="auto"/>
        <w:bottom w:val="none" w:sz="0" w:space="0" w:color="auto"/>
        <w:right w:val="none" w:sz="0" w:space="0" w:color="auto"/>
      </w:divBdr>
    </w:div>
    <w:div w:id="889146588">
      <w:marLeft w:val="0"/>
      <w:marRight w:val="0"/>
      <w:marTop w:val="0"/>
      <w:marBottom w:val="0"/>
      <w:divBdr>
        <w:top w:val="none" w:sz="0" w:space="0" w:color="auto"/>
        <w:left w:val="none" w:sz="0" w:space="0" w:color="auto"/>
        <w:bottom w:val="none" w:sz="0" w:space="0" w:color="auto"/>
        <w:right w:val="none" w:sz="0" w:space="0" w:color="auto"/>
      </w:divBdr>
    </w:div>
    <w:div w:id="889146589">
      <w:marLeft w:val="0"/>
      <w:marRight w:val="0"/>
      <w:marTop w:val="0"/>
      <w:marBottom w:val="0"/>
      <w:divBdr>
        <w:top w:val="none" w:sz="0" w:space="0" w:color="auto"/>
        <w:left w:val="none" w:sz="0" w:space="0" w:color="auto"/>
        <w:bottom w:val="none" w:sz="0" w:space="0" w:color="auto"/>
        <w:right w:val="none" w:sz="0" w:space="0" w:color="auto"/>
      </w:divBdr>
    </w:div>
    <w:div w:id="889146592">
      <w:marLeft w:val="0"/>
      <w:marRight w:val="0"/>
      <w:marTop w:val="0"/>
      <w:marBottom w:val="0"/>
      <w:divBdr>
        <w:top w:val="none" w:sz="0" w:space="0" w:color="auto"/>
        <w:left w:val="none" w:sz="0" w:space="0" w:color="auto"/>
        <w:bottom w:val="none" w:sz="0" w:space="0" w:color="auto"/>
        <w:right w:val="none" w:sz="0" w:space="0" w:color="auto"/>
      </w:divBdr>
    </w:div>
    <w:div w:id="889146593">
      <w:marLeft w:val="0"/>
      <w:marRight w:val="0"/>
      <w:marTop w:val="0"/>
      <w:marBottom w:val="0"/>
      <w:divBdr>
        <w:top w:val="none" w:sz="0" w:space="0" w:color="auto"/>
        <w:left w:val="none" w:sz="0" w:space="0" w:color="auto"/>
        <w:bottom w:val="none" w:sz="0" w:space="0" w:color="auto"/>
        <w:right w:val="none" w:sz="0" w:space="0" w:color="auto"/>
      </w:divBdr>
    </w:div>
    <w:div w:id="889146594">
      <w:marLeft w:val="0"/>
      <w:marRight w:val="0"/>
      <w:marTop w:val="0"/>
      <w:marBottom w:val="0"/>
      <w:divBdr>
        <w:top w:val="none" w:sz="0" w:space="0" w:color="auto"/>
        <w:left w:val="none" w:sz="0" w:space="0" w:color="auto"/>
        <w:bottom w:val="none" w:sz="0" w:space="0" w:color="auto"/>
        <w:right w:val="none" w:sz="0" w:space="0" w:color="auto"/>
      </w:divBdr>
    </w:div>
    <w:div w:id="889146596">
      <w:marLeft w:val="0"/>
      <w:marRight w:val="0"/>
      <w:marTop w:val="0"/>
      <w:marBottom w:val="0"/>
      <w:divBdr>
        <w:top w:val="none" w:sz="0" w:space="0" w:color="auto"/>
        <w:left w:val="none" w:sz="0" w:space="0" w:color="auto"/>
        <w:bottom w:val="none" w:sz="0" w:space="0" w:color="auto"/>
        <w:right w:val="none" w:sz="0" w:space="0" w:color="auto"/>
      </w:divBdr>
      <w:divsChild>
        <w:div w:id="889146569">
          <w:marLeft w:val="0"/>
          <w:marRight w:val="0"/>
          <w:marTop w:val="100"/>
          <w:marBottom w:val="100"/>
          <w:divBdr>
            <w:top w:val="none" w:sz="0" w:space="0" w:color="auto"/>
            <w:left w:val="none" w:sz="0" w:space="0" w:color="auto"/>
            <w:bottom w:val="none" w:sz="0" w:space="0" w:color="auto"/>
            <w:right w:val="none" w:sz="0" w:space="0" w:color="auto"/>
          </w:divBdr>
          <w:divsChild>
            <w:div w:id="889146552">
              <w:marLeft w:val="0"/>
              <w:marRight w:val="0"/>
              <w:marTop w:val="0"/>
              <w:marBottom w:val="0"/>
              <w:divBdr>
                <w:top w:val="single" w:sz="6" w:space="4" w:color="DCDCDC"/>
                <w:left w:val="single" w:sz="6" w:space="4" w:color="DCDCDC"/>
                <w:bottom w:val="single" w:sz="6" w:space="0" w:color="DCDCDC"/>
                <w:right w:val="single" w:sz="6" w:space="4" w:color="DCDCDC"/>
              </w:divBdr>
              <w:divsChild>
                <w:div w:id="889146562">
                  <w:marLeft w:val="0"/>
                  <w:marRight w:val="0"/>
                  <w:marTop w:val="0"/>
                  <w:marBottom w:val="0"/>
                  <w:divBdr>
                    <w:top w:val="none" w:sz="0" w:space="0" w:color="auto"/>
                    <w:left w:val="none" w:sz="0" w:space="0" w:color="auto"/>
                    <w:bottom w:val="none" w:sz="0" w:space="0" w:color="auto"/>
                    <w:right w:val="none" w:sz="0" w:space="0" w:color="auto"/>
                  </w:divBdr>
                  <w:divsChild>
                    <w:div w:id="889146563">
                      <w:marLeft w:val="0"/>
                      <w:marRight w:val="0"/>
                      <w:marTop w:val="0"/>
                      <w:marBottom w:val="0"/>
                      <w:divBdr>
                        <w:top w:val="none" w:sz="0" w:space="0" w:color="auto"/>
                        <w:left w:val="none" w:sz="0" w:space="0" w:color="auto"/>
                        <w:bottom w:val="none" w:sz="0" w:space="0" w:color="auto"/>
                        <w:right w:val="none" w:sz="0" w:space="0" w:color="auto"/>
                      </w:divBdr>
                      <w:divsChild>
                        <w:div w:id="8891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146597">
      <w:marLeft w:val="0"/>
      <w:marRight w:val="0"/>
      <w:marTop w:val="0"/>
      <w:marBottom w:val="0"/>
      <w:divBdr>
        <w:top w:val="none" w:sz="0" w:space="0" w:color="auto"/>
        <w:left w:val="none" w:sz="0" w:space="0" w:color="auto"/>
        <w:bottom w:val="none" w:sz="0" w:space="0" w:color="auto"/>
        <w:right w:val="none" w:sz="0" w:space="0" w:color="auto"/>
      </w:divBdr>
    </w:div>
    <w:div w:id="889146598">
      <w:marLeft w:val="0"/>
      <w:marRight w:val="0"/>
      <w:marTop w:val="0"/>
      <w:marBottom w:val="0"/>
      <w:divBdr>
        <w:top w:val="none" w:sz="0" w:space="0" w:color="auto"/>
        <w:left w:val="none" w:sz="0" w:space="0" w:color="auto"/>
        <w:bottom w:val="none" w:sz="0" w:space="0" w:color="auto"/>
        <w:right w:val="none" w:sz="0" w:space="0" w:color="auto"/>
      </w:divBdr>
    </w:div>
    <w:div w:id="889146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rada@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print"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10514</Words>
  <Characters>75927</Characters>
  <Application>Microsoft Office Word</Application>
  <DocSecurity>0</DocSecurity>
  <Lines>632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2024-03-11T11:11:00Z</dcterms:created>
  <dcterms:modified xsi:type="dcterms:W3CDTF">2024-03-14T10:50:00Z</dcterms:modified>
</cp:coreProperties>
</file>