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E509F" w14:textId="6D9E6F57" w:rsidR="00F858F0" w:rsidRPr="00F858F0" w:rsidRDefault="00F858F0" w:rsidP="00F858F0">
      <w:pPr>
        <w:spacing w:line="240" w:lineRule="auto"/>
        <w:ind w:left="6804"/>
        <w:rPr>
          <w:rFonts w:ascii="Times New Roman" w:eastAsia="Times New Roman" w:hAnsi="Times New Roman" w:cs="Times New Roman"/>
          <w:sz w:val="24"/>
          <w:szCs w:val="24"/>
          <w:lang w:val="uk-UA"/>
        </w:rPr>
      </w:pPr>
      <w:r w:rsidRPr="00F858F0">
        <w:rPr>
          <w:rFonts w:ascii="Times New Roman" w:eastAsia="Times New Roman" w:hAnsi="Times New Roman" w:cs="Times New Roman"/>
          <w:sz w:val="24"/>
          <w:szCs w:val="24"/>
          <w:lang w:val="uk-UA"/>
        </w:rPr>
        <w:t xml:space="preserve">Додаток № </w:t>
      </w:r>
      <w:r>
        <w:rPr>
          <w:rFonts w:ascii="Times New Roman" w:eastAsia="Times New Roman" w:hAnsi="Times New Roman" w:cs="Times New Roman"/>
          <w:sz w:val="24"/>
          <w:szCs w:val="24"/>
          <w:lang w:val="uk-UA"/>
        </w:rPr>
        <w:t>4</w:t>
      </w:r>
    </w:p>
    <w:p w14:paraId="74C7B881" w14:textId="77777777" w:rsidR="00F858F0" w:rsidRPr="00F858F0" w:rsidRDefault="00F858F0" w:rsidP="00F858F0">
      <w:pPr>
        <w:spacing w:line="240" w:lineRule="auto"/>
        <w:ind w:left="6804"/>
        <w:rPr>
          <w:rFonts w:ascii="Times New Roman" w:eastAsia="Times New Roman" w:hAnsi="Times New Roman" w:cs="Times New Roman"/>
          <w:sz w:val="24"/>
          <w:szCs w:val="24"/>
          <w:lang w:val="uk-UA"/>
        </w:rPr>
      </w:pPr>
      <w:r w:rsidRPr="00F858F0">
        <w:rPr>
          <w:rFonts w:ascii="Times New Roman" w:eastAsia="Times New Roman" w:hAnsi="Times New Roman" w:cs="Times New Roman"/>
          <w:sz w:val="24"/>
          <w:szCs w:val="24"/>
          <w:lang w:val="uk-UA"/>
        </w:rPr>
        <w:t>до тендерної документації</w:t>
      </w:r>
    </w:p>
    <w:p w14:paraId="2CFE176A" w14:textId="77777777" w:rsidR="00F858F0" w:rsidRPr="00F858F0" w:rsidRDefault="00F858F0" w:rsidP="00F858F0">
      <w:pPr>
        <w:spacing w:line="240" w:lineRule="auto"/>
        <w:jc w:val="center"/>
        <w:rPr>
          <w:rFonts w:ascii="Times New Roman" w:eastAsia="Times New Roman" w:hAnsi="Times New Roman" w:cs="Times New Roman"/>
          <w:b/>
          <w:sz w:val="24"/>
          <w:szCs w:val="24"/>
          <w:lang w:val="uk-UA"/>
        </w:rPr>
      </w:pPr>
    </w:p>
    <w:p w14:paraId="7B94E2FC" w14:textId="67AE2C44" w:rsidR="00093037" w:rsidRPr="001C2AD6" w:rsidRDefault="00F858F0" w:rsidP="00790236">
      <w:pPr>
        <w:spacing w:line="240" w:lineRule="auto"/>
        <w:jc w:val="center"/>
        <w:rPr>
          <w:rFonts w:ascii="Times New Roman" w:hAnsi="Times New Roman" w:cs="Times New Roman"/>
          <w:b/>
          <w:sz w:val="24"/>
          <w:szCs w:val="24"/>
          <w:u w:val="single"/>
          <w:lang w:val="uk-UA"/>
        </w:rPr>
      </w:pPr>
      <w:r w:rsidRPr="00F858F0">
        <w:rPr>
          <w:rFonts w:ascii="Times New Roman" w:eastAsia="Times New Roman" w:hAnsi="Times New Roman" w:cs="Times New Roman"/>
          <w:b/>
          <w:sz w:val="24"/>
          <w:szCs w:val="24"/>
          <w:lang w:val="uk-UA"/>
        </w:rPr>
        <w:t>Проект Договору</w:t>
      </w:r>
      <w:r w:rsidR="00544130" w:rsidRPr="001C2AD6">
        <w:rPr>
          <w:rFonts w:ascii="Times New Roman" w:hAnsi="Times New Roman" w:cs="Times New Roman"/>
          <w:b/>
          <w:sz w:val="24"/>
          <w:szCs w:val="24"/>
          <w:lang w:val="uk-UA"/>
        </w:rPr>
        <w:t xml:space="preserve"> постачання № </w:t>
      </w:r>
      <w:r w:rsidR="003B4823" w:rsidRPr="00317F38">
        <w:rPr>
          <w:rFonts w:ascii="Times New Roman" w:hAnsi="Times New Roman" w:cs="Times New Roman"/>
          <w:sz w:val="24"/>
          <w:szCs w:val="24"/>
          <w:lang w:val="uk-UA"/>
        </w:rPr>
        <w:t>____</w:t>
      </w:r>
    </w:p>
    <w:p w14:paraId="3C44B915" w14:textId="77777777" w:rsidR="008D5B3A" w:rsidRPr="001C2AD6" w:rsidRDefault="008D5B3A" w:rsidP="00971351">
      <w:pPr>
        <w:rPr>
          <w:rFonts w:ascii="Times New Roman" w:hAnsi="Times New Roman" w:cs="Times New Roman"/>
          <w:sz w:val="24"/>
          <w:szCs w:val="24"/>
          <w:lang w:val="uk-UA"/>
        </w:rPr>
      </w:pPr>
    </w:p>
    <w:p w14:paraId="153DACA8" w14:textId="36CEBF7F" w:rsidR="00093037" w:rsidRPr="00DE35A1" w:rsidRDefault="00544130" w:rsidP="00971351">
      <w:pPr>
        <w:rPr>
          <w:rFonts w:ascii="Times New Roman" w:hAnsi="Times New Roman" w:cs="Times New Roman"/>
          <w:sz w:val="24"/>
          <w:szCs w:val="24"/>
          <w:lang w:val="uk-UA"/>
        </w:rPr>
      </w:pPr>
      <w:r w:rsidRPr="001C2AD6">
        <w:rPr>
          <w:rFonts w:ascii="Times New Roman" w:hAnsi="Times New Roman" w:cs="Times New Roman"/>
          <w:sz w:val="24"/>
          <w:szCs w:val="24"/>
          <w:lang w:val="uk-UA"/>
        </w:rPr>
        <w:t xml:space="preserve">м. </w:t>
      </w:r>
      <w:r w:rsidR="00971351" w:rsidRPr="001C2AD6">
        <w:rPr>
          <w:rFonts w:ascii="Times New Roman" w:hAnsi="Times New Roman" w:cs="Times New Roman"/>
          <w:sz w:val="24"/>
          <w:szCs w:val="24"/>
          <w:lang w:val="uk-UA"/>
        </w:rPr>
        <w:t>Миколаїв</w:t>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009421BF" w:rsidRPr="001C2AD6">
        <w:rPr>
          <w:rFonts w:ascii="Times New Roman" w:hAnsi="Times New Roman" w:cs="Times New Roman"/>
          <w:sz w:val="24"/>
          <w:szCs w:val="24"/>
          <w:lang w:val="uk-UA"/>
        </w:rPr>
        <w:tab/>
      </w:r>
      <w:r w:rsidRPr="00DE35A1">
        <w:rPr>
          <w:rFonts w:ascii="Times New Roman" w:hAnsi="Times New Roman" w:cs="Times New Roman"/>
          <w:sz w:val="24"/>
          <w:szCs w:val="24"/>
          <w:lang w:val="uk-UA"/>
        </w:rPr>
        <w:t>«</w:t>
      </w:r>
      <w:r w:rsidR="009421BF" w:rsidRPr="00DE35A1">
        <w:rPr>
          <w:rFonts w:ascii="Times New Roman" w:hAnsi="Times New Roman" w:cs="Times New Roman"/>
          <w:sz w:val="24"/>
          <w:szCs w:val="24"/>
          <w:lang w:val="uk-UA"/>
        </w:rPr>
        <w:t xml:space="preserve">      </w:t>
      </w:r>
      <w:r w:rsidRPr="00DE35A1">
        <w:rPr>
          <w:rFonts w:ascii="Times New Roman" w:hAnsi="Times New Roman" w:cs="Times New Roman"/>
          <w:sz w:val="24"/>
          <w:szCs w:val="24"/>
          <w:lang w:val="uk-UA"/>
        </w:rPr>
        <w:t>»</w:t>
      </w:r>
      <w:r w:rsidR="009421BF" w:rsidRPr="00DE35A1">
        <w:rPr>
          <w:rFonts w:ascii="Times New Roman" w:hAnsi="Times New Roman" w:cs="Times New Roman"/>
          <w:sz w:val="24"/>
          <w:szCs w:val="24"/>
          <w:lang w:val="uk-UA"/>
        </w:rPr>
        <w:t xml:space="preserve"> </w:t>
      </w:r>
      <w:r w:rsidR="00DE35A1">
        <w:rPr>
          <w:rFonts w:ascii="Times New Roman" w:hAnsi="Times New Roman" w:cs="Times New Roman"/>
          <w:sz w:val="24"/>
          <w:szCs w:val="24"/>
          <w:lang w:val="uk-UA"/>
        </w:rPr>
        <w:t xml:space="preserve">______________ </w:t>
      </w:r>
      <w:r w:rsidR="00CB56E8" w:rsidRPr="00DE35A1">
        <w:rPr>
          <w:rFonts w:ascii="Times New Roman" w:hAnsi="Times New Roman" w:cs="Times New Roman"/>
          <w:sz w:val="24"/>
          <w:szCs w:val="24"/>
          <w:lang w:val="uk-UA"/>
        </w:rPr>
        <w:t>2</w:t>
      </w:r>
      <w:r w:rsidRPr="00DE35A1">
        <w:rPr>
          <w:rFonts w:ascii="Times New Roman" w:hAnsi="Times New Roman" w:cs="Times New Roman"/>
          <w:sz w:val="24"/>
          <w:szCs w:val="24"/>
          <w:lang w:val="uk-UA"/>
        </w:rPr>
        <w:t>0</w:t>
      </w:r>
      <w:r w:rsidR="00971351" w:rsidRPr="00DE35A1">
        <w:rPr>
          <w:rFonts w:ascii="Times New Roman" w:hAnsi="Times New Roman" w:cs="Times New Roman"/>
          <w:sz w:val="24"/>
          <w:szCs w:val="24"/>
          <w:lang w:val="uk-UA"/>
        </w:rPr>
        <w:t>2</w:t>
      </w:r>
      <w:r w:rsidR="005B2199">
        <w:rPr>
          <w:rFonts w:ascii="Times New Roman" w:hAnsi="Times New Roman" w:cs="Times New Roman"/>
          <w:sz w:val="24"/>
          <w:szCs w:val="24"/>
          <w:lang w:val="uk-UA"/>
        </w:rPr>
        <w:t>3</w:t>
      </w:r>
      <w:r w:rsidRPr="00DE35A1">
        <w:rPr>
          <w:rFonts w:ascii="Times New Roman" w:hAnsi="Times New Roman" w:cs="Times New Roman"/>
          <w:sz w:val="24"/>
          <w:szCs w:val="24"/>
          <w:lang w:val="uk-UA"/>
        </w:rPr>
        <w:t xml:space="preserve"> року</w:t>
      </w:r>
    </w:p>
    <w:p w14:paraId="047CF674" w14:textId="77777777" w:rsidR="008D5B3A" w:rsidRPr="001C2AD6" w:rsidRDefault="008D5B3A" w:rsidP="00971351">
      <w:pPr>
        <w:rPr>
          <w:rFonts w:ascii="Times New Roman" w:hAnsi="Times New Roman" w:cs="Times New Roman"/>
          <w:sz w:val="24"/>
          <w:szCs w:val="24"/>
          <w:lang w:val="uk-UA"/>
        </w:rPr>
      </w:pPr>
    </w:p>
    <w:p w14:paraId="74AD64F4" w14:textId="77777777" w:rsidR="00D7191D" w:rsidRPr="00D7191D" w:rsidRDefault="00971351" w:rsidP="00BA2478">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b/>
          <w:sz w:val="24"/>
          <w:szCs w:val="24"/>
          <w:lang w:val="uk-UA"/>
        </w:rPr>
        <w:t>Державна установа «Територіальне медичне об’єднання Міністерства внутрішніх справ України по Миколаївській області»</w:t>
      </w:r>
      <w:r w:rsidR="00544130" w:rsidRPr="00D7191D">
        <w:rPr>
          <w:rFonts w:ascii="Times New Roman" w:hAnsi="Times New Roman" w:cs="Times New Roman"/>
          <w:sz w:val="24"/>
          <w:szCs w:val="24"/>
          <w:lang w:val="uk-UA"/>
        </w:rPr>
        <w:t xml:space="preserve"> в особі </w:t>
      </w:r>
      <w:r w:rsidRPr="00D7191D">
        <w:rPr>
          <w:rFonts w:ascii="Times New Roman" w:hAnsi="Times New Roman" w:cs="Times New Roman"/>
          <w:sz w:val="24"/>
          <w:szCs w:val="24"/>
          <w:lang w:val="uk-UA"/>
        </w:rPr>
        <w:t>начальника установи Гуцуцури Віталія Михайловича</w:t>
      </w:r>
      <w:r w:rsidR="00544130" w:rsidRPr="00D7191D">
        <w:rPr>
          <w:rFonts w:ascii="Times New Roman" w:hAnsi="Times New Roman" w:cs="Times New Roman"/>
          <w:sz w:val="24"/>
          <w:szCs w:val="24"/>
          <w:lang w:val="uk-UA"/>
        </w:rPr>
        <w:t>, що діє на підставі</w:t>
      </w:r>
      <w:r w:rsidRPr="00D7191D">
        <w:rPr>
          <w:rFonts w:ascii="Times New Roman" w:hAnsi="Times New Roman" w:cs="Times New Roman"/>
          <w:sz w:val="24"/>
          <w:szCs w:val="24"/>
          <w:lang w:val="uk-UA"/>
        </w:rPr>
        <w:t xml:space="preserve"> Положення</w:t>
      </w:r>
      <w:r w:rsidR="00544130" w:rsidRPr="00D7191D">
        <w:rPr>
          <w:rFonts w:ascii="Times New Roman" w:hAnsi="Times New Roman" w:cs="Times New Roman"/>
          <w:sz w:val="24"/>
          <w:szCs w:val="24"/>
          <w:lang w:val="uk-UA"/>
        </w:rPr>
        <w:t xml:space="preserve">, </w:t>
      </w:r>
      <w:r w:rsidR="00D7191D" w:rsidRPr="00D7191D">
        <w:rPr>
          <w:rFonts w:ascii="Times New Roman" w:hAnsi="Times New Roman" w:cs="Times New Roman"/>
          <w:sz w:val="24"/>
          <w:szCs w:val="24"/>
          <w:lang w:val="uk-UA"/>
        </w:rPr>
        <w:t xml:space="preserve">далі – Покупець </w:t>
      </w:r>
      <w:r w:rsidR="00544130" w:rsidRPr="00D7191D">
        <w:rPr>
          <w:rFonts w:ascii="Times New Roman" w:hAnsi="Times New Roman" w:cs="Times New Roman"/>
          <w:sz w:val="24"/>
          <w:szCs w:val="24"/>
          <w:lang w:val="uk-UA"/>
        </w:rPr>
        <w:t>з однієї сторони,</w:t>
      </w:r>
      <w:r w:rsidR="00DE35A1"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та</w:t>
      </w:r>
    </w:p>
    <w:p w14:paraId="0892D40B" w14:textId="1EAAF35F" w:rsidR="00093037" w:rsidRPr="00D7191D" w:rsidRDefault="00717BF5"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_______________</w:t>
      </w:r>
      <w:r w:rsidR="000A695C" w:rsidRPr="00D719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особі _____________, </w:t>
      </w:r>
      <w:r w:rsidRPr="00717BF5">
        <w:rPr>
          <w:rFonts w:ascii="Times New Roman" w:hAnsi="Times New Roman" w:cs="Times New Roman"/>
          <w:sz w:val="24"/>
          <w:szCs w:val="24"/>
          <w:lang w:val="uk-UA"/>
        </w:rPr>
        <w:t>який (яка) діє на підставі __________</w:t>
      </w:r>
      <w:r w:rsidR="000A695C" w:rsidRPr="00D7191D">
        <w:rPr>
          <w:rFonts w:ascii="Times New Roman" w:hAnsi="Times New Roman" w:cs="Times New Roman"/>
          <w:sz w:val="24"/>
          <w:szCs w:val="24"/>
          <w:lang w:val="uk-UA"/>
        </w:rPr>
        <w:t xml:space="preserve">, </w:t>
      </w:r>
      <w:r w:rsidR="00D7191D" w:rsidRPr="00D7191D">
        <w:rPr>
          <w:rFonts w:ascii="Times New Roman" w:hAnsi="Times New Roman" w:cs="Times New Roman"/>
          <w:sz w:val="24"/>
          <w:szCs w:val="24"/>
          <w:lang w:val="uk-UA"/>
        </w:rPr>
        <w:t>далі – Постачальник</w:t>
      </w:r>
      <w:r w:rsidR="00D7191D">
        <w:rPr>
          <w:rFonts w:ascii="Times New Roman" w:hAnsi="Times New Roman" w:cs="Times New Roman"/>
          <w:sz w:val="24"/>
          <w:szCs w:val="24"/>
          <w:lang w:val="uk-UA"/>
        </w:rPr>
        <w:t xml:space="preserve">, </w:t>
      </w:r>
      <w:r w:rsidR="000A695C" w:rsidRPr="00D7191D">
        <w:rPr>
          <w:rFonts w:ascii="Times New Roman" w:hAnsi="Times New Roman" w:cs="Times New Roman"/>
          <w:sz w:val="24"/>
          <w:szCs w:val="24"/>
          <w:lang w:val="uk-UA"/>
        </w:rPr>
        <w:t xml:space="preserve">з іншої сторони, </w:t>
      </w:r>
      <w:r w:rsidR="00D7191D" w:rsidRPr="00D7191D">
        <w:rPr>
          <w:rFonts w:ascii="Times New Roman" w:hAnsi="Times New Roman" w:cs="Times New Roman"/>
          <w:sz w:val="24"/>
          <w:szCs w:val="24"/>
          <w:lang w:val="uk-UA"/>
        </w:rPr>
        <w:t>разом – Сторони, а кожен окремо – Сторона</w:t>
      </w:r>
      <w:r w:rsidR="000A695C" w:rsidRPr="00D7191D">
        <w:rPr>
          <w:rFonts w:ascii="Times New Roman" w:hAnsi="Times New Roman" w:cs="Times New Roman"/>
          <w:sz w:val="24"/>
          <w:szCs w:val="24"/>
          <w:lang w:val="uk-UA"/>
        </w:rPr>
        <w:t xml:space="preserve">, уклали цей </w:t>
      </w:r>
      <w:r w:rsidR="00D7191D">
        <w:rPr>
          <w:rFonts w:ascii="Times New Roman" w:hAnsi="Times New Roman" w:cs="Times New Roman"/>
          <w:sz w:val="24"/>
          <w:szCs w:val="24"/>
          <w:lang w:val="uk-UA"/>
        </w:rPr>
        <w:t>Д</w:t>
      </w:r>
      <w:r w:rsidR="000A695C" w:rsidRPr="00D7191D">
        <w:rPr>
          <w:rFonts w:ascii="Times New Roman" w:hAnsi="Times New Roman" w:cs="Times New Roman"/>
          <w:sz w:val="24"/>
          <w:szCs w:val="24"/>
          <w:lang w:val="uk-UA"/>
        </w:rPr>
        <w:t>оговір про наступне:</w:t>
      </w:r>
    </w:p>
    <w:p w14:paraId="03DD65CB"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1. Предмет Договору</w:t>
      </w:r>
    </w:p>
    <w:p w14:paraId="5F96CE46" w14:textId="1909947A" w:rsidR="00093037" w:rsidRPr="00D7191D" w:rsidRDefault="00FA03AA" w:rsidP="00717BF5">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1.1</w:t>
      </w:r>
      <w:r w:rsidR="00B049E1">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Постачальник зобов’язується</w:t>
      </w:r>
      <w:r w:rsidR="00D7191D">
        <w:rPr>
          <w:rFonts w:ascii="Times New Roman" w:hAnsi="Times New Roman" w:cs="Times New Roman"/>
          <w:sz w:val="24"/>
          <w:szCs w:val="24"/>
          <w:lang w:val="uk-UA"/>
        </w:rPr>
        <w:t xml:space="preserve"> </w:t>
      </w:r>
      <w:r w:rsidR="00D7191D" w:rsidRPr="00D7191D">
        <w:rPr>
          <w:rFonts w:ascii="Times New Roman" w:hAnsi="Times New Roman" w:cs="Times New Roman"/>
          <w:sz w:val="24"/>
          <w:szCs w:val="24"/>
          <w:lang w:val="uk-UA"/>
        </w:rPr>
        <w:t>в порядку і на умовах цього Договору</w:t>
      </w:r>
      <w:r w:rsidRPr="00D7191D">
        <w:rPr>
          <w:rFonts w:ascii="Times New Roman" w:hAnsi="Times New Roman" w:cs="Times New Roman"/>
          <w:sz w:val="24"/>
          <w:szCs w:val="24"/>
          <w:lang w:val="uk-UA"/>
        </w:rPr>
        <w:t xml:space="preserve"> поставити Покупцю у власність</w:t>
      </w:r>
      <w:r w:rsidR="00361D56" w:rsidRPr="00D7191D">
        <w:rPr>
          <w:rFonts w:ascii="Times New Roman" w:hAnsi="Times New Roman" w:cs="Times New Roman"/>
          <w:sz w:val="24"/>
          <w:szCs w:val="24"/>
          <w:lang w:val="uk-UA"/>
        </w:rPr>
        <w:t xml:space="preserve"> т</w:t>
      </w:r>
      <w:r w:rsidR="00361D56" w:rsidRPr="00D7191D">
        <w:rPr>
          <w:rFonts w:ascii="Times New Roman" w:hAnsi="Times New Roman" w:cs="Times New Roman"/>
          <w:bCs/>
          <w:sz w:val="24"/>
          <w:szCs w:val="24"/>
          <w:lang w:val="uk-UA"/>
        </w:rPr>
        <w:t>овар</w:t>
      </w:r>
      <w:r w:rsidR="002E6AAE" w:rsidRPr="002E6AAE">
        <w:rPr>
          <w:rFonts w:ascii="Times New Roman" w:hAnsi="Times New Roman" w:cs="Times New Roman"/>
          <w:b/>
          <w:bCs/>
          <w:sz w:val="24"/>
          <w:szCs w:val="24"/>
          <w:lang w:val="uk-UA"/>
        </w:rPr>
        <w:t xml:space="preserve"> </w:t>
      </w:r>
      <w:r w:rsidR="002E6AAE">
        <w:rPr>
          <w:rFonts w:ascii="Times New Roman" w:hAnsi="Times New Roman" w:cs="Times New Roman"/>
          <w:b/>
          <w:bCs/>
          <w:sz w:val="24"/>
          <w:szCs w:val="24"/>
          <w:lang w:val="uk-UA"/>
        </w:rPr>
        <w:t>код ЄЗС ДК 021-2015</w:t>
      </w:r>
      <w:r w:rsidR="002E6AAE" w:rsidRPr="00717BF5">
        <w:rPr>
          <w:rFonts w:ascii="Times New Roman" w:hAnsi="Times New Roman" w:cs="Times New Roman"/>
          <w:b/>
          <w:bCs/>
          <w:sz w:val="24"/>
          <w:szCs w:val="24"/>
          <w:lang w:val="uk-UA"/>
        </w:rPr>
        <w:t>: 3190000-8 Медичне обладнання та</w:t>
      </w:r>
      <w:r w:rsidR="002E6AAE">
        <w:rPr>
          <w:rFonts w:ascii="Times New Roman" w:hAnsi="Times New Roman" w:cs="Times New Roman"/>
          <w:b/>
          <w:bCs/>
          <w:sz w:val="24"/>
          <w:szCs w:val="24"/>
          <w:lang w:val="uk-UA"/>
        </w:rPr>
        <w:t xml:space="preserve"> </w:t>
      </w:r>
      <w:r w:rsidR="002E6AAE" w:rsidRPr="00717BF5">
        <w:rPr>
          <w:rFonts w:ascii="Times New Roman" w:hAnsi="Times New Roman" w:cs="Times New Roman"/>
          <w:b/>
          <w:bCs/>
          <w:sz w:val="24"/>
          <w:szCs w:val="24"/>
          <w:lang w:val="uk-UA"/>
        </w:rPr>
        <w:t>вироби медичного призначення різні</w:t>
      </w:r>
      <w:r w:rsidR="002E6AAE">
        <w:rPr>
          <w:rFonts w:ascii="Times New Roman" w:hAnsi="Times New Roman" w:cs="Times New Roman"/>
          <w:b/>
          <w:bCs/>
          <w:sz w:val="24"/>
          <w:szCs w:val="24"/>
          <w:lang w:val="uk-UA"/>
        </w:rPr>
        <w:t>, код НК 024:2023:</w:t>
      </w:r>
      <w:r w:rsidR="002E6AAE" w:rsidRPr="00717BF5">
        <w:rPr>
          <w:rFonts w:ascii="Times New Roman" w:hAnsi="Times New Roman" w:cs="Times New Roman"/>
          <w:b/>
          <w:bCs/>
          <w:sz w:val="24"/>
          <w:szCs w:val="24"/>
          <w:lang w:val="uk-UA"/>
        </w:rPr>
        <w:t>17817 — Сходовий підіймач з платформою</w:t>
      </w:r>
      <w:r w:rsidRPr="00D7191D">
        <w:rPr>
          <w:rFonts w:ascii="Times New Roman" w:hAnsi="Times New Roman" w:cs="Times New Roman"/>
          <w:bCs/>
          <w:sz w:val="24"/>
          <w:szCs w:val="24"/>
          <w:lang w:val="uk-UA"/>
        </w:rPr>
        <w:t>,</w:t>
      </w:r>
      <w:r w:rsidR="00887FC2" w:rsidRPr="00D7191D">
        <w:rPr>
          <w:rFonts w:ascii="Times New Roman" w:hAnsi="Times New Roman" w:cs="Times New Roman"/>
          <w:bCs/>
          <w:sz w:val="24"/>
          <w:szCs w:val="24"/>
          <w:lang w:val="uk-UA"/>
        </w:rPr>
        <w:t xml:space="preserve"> </w:t>
      </w:r>
      <w:r w:rsidR="00544130" w:rsidRPr="00D7191D">
        <w:rPr>
          <w:rFonts w:ascii="Times New Roman" w:hAnsi="Times New Roman" w:cs="Times New Roman"/>
          <w:sz w:val="24"/>
          <w:szCs w:val="24"/>
          <w:lang w:val="uk-UA"/>
        </w:rPr>
        <w:t>асортимент, найменування, кількість та ціна як</w:t>
      </w:r>
      <w:r w:rsidR="00253F32">
        <w:rPr>
          <w:rFonts w:ascii="Times New Roman" w:hAnsi="Times New Roman" w:cs="Times New Roman"/>
          <w:sz w:val="24"/>
          <w:szCs w:val="24"/>
          <w:lang w:val="uk-UA"/>
        </w:rPr>
        <w:t>ого</w:t>
      </w:r>
      <w:r w:rsidR="00544130" w:rsidRPr="00D7191D">
        <w:rPr>
          <w:rFonts w:ascii="Times New Roman" w:hAnsi="Times New Roman" w:cs="Times New Roman"/>
          <w:sz w:val="24"/>
          <w:szCs w:val="24"/>
          <w:lang w:val="uk-UA"/>
        </w:rPr>
        <w:t xml:space="preserve"> визначається згідно </w:t>
      </w:r>
      <w:r w:rsidR="00F139FF" w:rsidRPr="00D7191D">
        <w:rPr>
          <w:rFonts w:ascii="Times New Roman" w:hAnsi="Times New Roman" w:cs="Times New Roman"/>
          <w:sz w:val="24"/>
          <w:szCs w:val="24"/>
          <w:lang w:val="uk-UA"/>
        </w:rPr>
        <w:t>С</w:t>
      </w:r>
      <w:r w:rsidR="00544130" w:rsidRPr="00D7191D">
        <w:rPr>
          <w:rFonts w:ascii="Times New Roman" w:hAnsi="Times New Roman" w:cs="Times New Roman"/>
          <w:sz w:val="24"/>
          <w:szCs w:val="24"/>
          <w:lang w:val="uk-UA"/>
        </w:rPr>
        <w:t xml:space="preserve">пецифікації, яка є Додатком № 1 до цього Договору, далі </w:t>
      </w:r>
      <w:r w:rsidR="00DE35A1"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Продукція, а Покупець зобов’язується прийняти і оплатити в порядку та на умовах цього Договору</w:t>
      </w:r>
      <w:r w:rsidR="00D7191D">
        <w:rPr>
          <w:rFonts w:ascii="Times New Roman" w:hAnsi="Times New Roman" w:cs="Times New Roman"/>
          <w:sz w:val="24"/>
          <w:szCs w:val="24"/>
          <w:lang w:val="uk-UA"/>
        </w:rPr>
        <w:t xml:space="preserve"> фактично поставлену якісну Продукцію</w:t>
      </w:r>
      <w:r w:rsidR="00544130" w:rsidRPr="00D7191D">
        <w:rPr>
          <w:rFonts w:ascii="Times New Roman" w:hAnsi="Times New Roman" w:cs="Times New Roman"/>
          <w:sz w:val="24"/>
          <w:szCs w:val="24"/>
          <w:lang w:val="uk-UA"/>
        </w:rPr>
        <w:t>.</w:t>
      </w:r>
    </w:p>
    <w:p w14:paraId="5F96263A" w14:textId="77777777" w:rsidR="00717BF5" w:rsidRPr="00717BF5" w:rsidRDefault="000B17AA" w:rsidP="00717BF5">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1.2. </w:t>
      </w:r>
      <w:r w:rsidR="00717BF5" w:rsidRPr="00717BF5">
        <w:rPr>
          <w:rFonts w:ascii="Times New Roman" w:hAnsi="Times New Roman" w:cs="Times New Roman"/>
          <w:sz w:val="24"/>
          <w:szCs w:val="24"/>
          <w:lang w:val="uk-UA"/>
        </w:rPr>
        <w:t>Постачальник гарантує, що Продукція нова,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E4574B6" w14:textId="632D933A" w:rsidR="00717BF5" w:rsidRPr="00717BF5" w:rsidRDefault="00717BF5" w:rsidP="002E6AAE">
      <w:pPr>
        <w:spacing w:line="240" w:lineRule="auto"/>
        <w:ind w:firstLine="567"/>
        <w:jc w:val="both"/>
        <w:rPr>
          <w:rFonts w:ascii="Times New Roman" w:hAnsi="Times New Roman" w:cs="Times New Roman"/>
          <w:sz w:val="24"/>
          <w:szCs w:val="24"/>
          <w:lang w:val="uk-UA"/>
        </w:rPr>
      </w:pPr>
      <w:r w:rsidRPr="00717BF5">
        <w:rPr>
          <w:rFonts w:ascii="Times New Roman" w:hAnsi="Times New Roman" w:cs="Times New Roman"/>
          <w:sz w:val="24"/>
          <w:szCs w:val="24"/>
          <w:lang w:val="uk-UA"/>
        </w:rPr>
        <w:t xml:space="preserve">1.3 </w:t>
      </w:r>
      <w:r w:rsidR="00F858F0" w:rsidRPr="00F858F0">
        <w:rPr>
          <w:rFonts w:ascii="Times New Roman" w:hAnsi="Times New Roman" w:cs="Times New Roman"/>
          <w:sz w:val="24"/>
          <w:szCs w:val="24"/>
          <w:lang w:val="uk-UA"/>
        </w:rPr>
        <w:t>Обсяги Продукції можуть бути зменшені залежно від реального фінансування видатків Покупця на зазначені цілі та виробничої необхідності (відповідно до діючого законодавства).</w:t>
      </w:r>
    </w:p>
    <w:p w14:paraId="27855CCA" w14:textId="38F89E6F"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2. Якість</w:t>
      </w:r>
      <w:r w:rsidR="002E6AAE">
        <w:rPr>
          <w:rFonts w:ascii="Times New Roman" w:hAnsi="Times New Roman" w:cs="Times New Roman"/>
          <w:b/>
          <w:sz w:val="24"/>
          <w:szCs w:val="24"/>
          <w:lang w:val="uk-UA"/>
        </w:rPr>
        <w:t xml:space="preserve"> та</w:t>
      </w:r>
      <w:r w:rsidR="0095450C">
        <w:rPr>
          <w:rFonts w:ascii="Times New Roman" w:hAnsi="Times New Roman" w:cs="Times New Roman"/>
          <w:b/>
          <w:sz w:val="24"/>
          <w:szCs w:val="24"/>
          <w:lang w:val="uk-UA"/>
        </w:rPr>
        <w:t xml:space="preserve"> гарантійні зобов’язання</w:t>
      </w:r>
    </w:p>
    <w:p w14:paraId="71785E7B" w14:textId="1FA4570A" w:rsidR="00F858F0" w:rsidRDefault="000B17AA"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2.1. </w:t>
      </w:r>
      <w:r w:rsidR="00544130" w:rsidRPr="00D7191D">
        <w:rPr>
          <w:rFonts w:ascii="Times New Roman" w:hAnsi="Times New Roman" w:cs="Times New Roman"/>
          <w:sz w:val="24"/>
          <w:szCs w:val="24"/>
          <w:lang w:val="uk-UA"/>
        </w:rPr>
        <w:t>Постачальник повинен поставити Покупцю</w:t>
      </w:r>
      <w:r w:rsidR="002E6AAE" w:rsidRPr="002E6AAE">
        <w:rPr>
          <w:rFonts w:ascii="Times New Roman" w:hAnsi="Times New Roman" w:cs="Times New Roman"/>
          <w:sz w:val="24"/>
          <w:szCs w:val="24"/>
          <w:lang w:val="uk-UA"/>
        </w:rPr>
        <w:t xml:space="preserve"> </w:t>
      </w:r>
      <w:r w:rsidR="002E6AAE" w:rsidRPr="00D7191D">
        <w:rPr>
          <w:rFonts w:ascii="Times New Roman" w:hAnsi="Times New Roman" w:cs="Times New Roman"/>
          <w:sz w:val="24"/>
          <w:szCs w:val="24"/>
          <w:lang w:val="uk-UA"/>
        </w:rPr>
        <w:t>Продукцію</w:t>
      </w:r>
      <w:r w:rsidR="00544130" w:rsidRPr="00D7191D">
        <w:rPr>
          <w:rFonts w:ascii="Times New Roman" w:hAnsi="Times New Roman" w:cs="Times New Roman"/>
          <w:sz w:val="24"/>
          <w:szCs w:val="24"/>
          <w:lang w:val="uk-UA"/>
        </w:rPr>
        <w:t>, якість якої</w:t>
      </w:r>
      <w:r w:rsidR="00F858F0">
        <w:rPr>
          <w:rFonts w:ascii="Times New Roman" w:hAnsi="Times New Roman" w:cs="Times New Roman"/>
          <w:sz w:val="24"/>
          <w:szCs w:val="24"/>
          <w:lang w:val="uk-UA"/>
        </w:rPr>
        <w:t>, а також</w:t>
      </w:r>
      <w:r w:rsidR="00544130" w:rsidRPr="00D7191D">
        <w:rPr>
          <w:rFonts w:ascii="Times New Roman" w:hAnsi="Times New Roman" w:cs="Times New Roman"/>
          <w:sz w:val="24"/>
          <w:szCs w:val="24"/>
          <w:lang w:val="uk-UA"/>
        </w:rPr>
        <w:t xml:space="preserve"> якість матеріалів </w:t>
      </w:r>
      <w:r w:rsidR="00253F32">
        <w:rPr>
          <w:rFonts w:ascii="Times New Roman" w:hAnsi="Times New Roman" w:cs="Times New Roman"/>
          <w:sz w:val="24"/>
          <w:szCs w:val="24"/>
          <w:lang w:val="uk-UA"/>
        </w:rPr>
        <w:t>і</w:t>
      </w:r>
      <w:r w:rsidR="00544130" w:rsidRPr="00D7191D">
        <w:rPr>
          <w:rFonts w:ascii="Times New Roman" w:hAnsi="Times New Roman" w:cs="Times New Roman"/>
          <w:sz w:val="24"/>
          <w:szCs w:val="24"/>
          <w:lang w:val="uk-UA"/>
        </w:rPr>
        <w:t xml:space="preserve"> сировини виготовлення цієї Продукції відповіда</w:t>
      </w:r>
      <w:r w:rsidR="002E6AAE">
        <w:rPr>
          <w:rFonts w:ascii="Times New Roman" w:hAnsi="Times New Roman" w:cs="Times New Roman"/>
          <w:sz w:val="24"/>
          <w:szCs w:val="24"/>
          <w:lang w:val="uk-UA"/>
        </w:rPr>
        <w:t>є</w:t>
      </w:r>
      <w:r w:rsidR="00544130" w:rsidRPr="00D7191D">
        <w:rPr>
          <w:rFonts w:ascii="Times New Roman" w:hAnsi="Times New Roman" w:cs="Times New Roman"/>
          <w:sz w:val="24"/>
          <w:szCs w:val="24"/>
          <w:lang w:val="uk-UA"/>
        </w:rPr>
        <w:t xml:space="preserve"> діючим в Україні державним </w:t>
      </w:r>
      <w:r w:rsidR="00C65E44" w:rsidRPr="00C65E44">
        <w:rPr>
          <w:rFonts w:ascii="Times New Roman" w:hAnsi="Times New Roman" w:cs="Times New Roman"/>
          <w:sz w:val="24"/>
          <w:szCs w:val="24"/>
          <w:lang w:val="uk-UA"/>
        </w:rPr>
        <w:t xml:space="preserve">та/або міжнародним </w:t>
      </w:r>
      <w:r w:rsidR="00544130" w:rsidRPr="00D7191D">
        <w:rPr>
          <w:rFonts w:ascii="Times New Roman" w:hAnsi="Times New Roman" w:cs="Times New Roman"/>
          <w:sz w:val="24"/>
          <w:szCs w:val="24"/>
          <w:lang w:val="uk-UA"/>
        </w:rPr>
        <w:t>стандартам або затвердженим в установленому порядку технічним умовам</w:t>
      </w:r>
      <w:r w:rsidR="00C65E44" w:rsidRPr="002E6AAE">
        <w:rPr>
          <w:lang w:val="uk-UA"/>
        </w:rPr>
        <w:t xml:space="preserve"> </w:t>
      </w:r>
      <w:r w:rsidR="00544130" w:rsidRPr="00D7191D">
        <w:rPr>
          <w:rFonts w:ascii="Times New Roman" w:hAnsi="Times New Roman" w:cs="Times New Roman"/>
          <w:sz w:val="24"/>
          <w:szCs w:val="24"/>
          <w:lang w:val="uk-UA"/>
        </w:rPr>
        <w:t>і підтверджу</w:t>
      </w:r>
      <w:r w:rsidR="002E6AAE">
        <w:rPr>
          <w:rFonts w:ascii="Times New Roman" w:hAnsi="Times New Roman" w:cs="Times New Roman"/>
          <w:sz w:val="24"/>
          <w:szCs w:val="24"/>
          <w:lang w:val="uk-UA"/>
        </w:rPr>
        <w:t>ється</w:t>
      </w:r>
      <w:r w:rsidR="00544130" w:rsidRPr="00D7191D">
        <w:rPr>
          <w:rFonts w:ascii="Times New Roman" w:hAnsi="Times New Roman" w:cs="Times New Roman"/>
          <w:sz w:val="24"/>
          <w:szCs w:val="24"/>
          <w:lang w:val="uk-UA"/>
        </w:rPr>
        <w:t xml:space="preserve"> документами, що передбачені</w:t>
      </w:r>
      <w:r w:rsidR="00F858F0">
        <w:rPr>
          <w:rFonts w:ascii="Times New Roman" w:hAnsi="Times New Roman" w:cs="Times New Roman"/>
          <w:sz w:val="24"/>
          <w:szCs w:val="24"/>
          <w:lang w:val="uk-UA"/>
        </w:rPr>
        <w:t xml:space="preserve"> діючим законодавством України.</w:t>
      </w:r>
    </w:p>
    <w:p w14:paraId="42458A06" w14:textId="31CD8813"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Документи, що підтверджують </w:t>
      </w:r>
      <w:r w:rsidR="00C859F9">
        <w:rPr>
          <w:rFonts w:ascii="Times New Roman" w:hAnsi="Times New Roman" w:cs="Times New Roman"/>
          <w:sz w:val="24"/>
          <w:szCs w:val="24"/>
          <w:lang w:val="uk-UA"/>
        </w:rPr>
        <w:t xml:space="preserve">походження, </w:t>
      </w:r>
      <w:r w:rsidRPr="00D7191D">
        <w:rPr>
          <w:rFonts w:ascii="Times New Roman" w:hAnsi="Times New Roman" w:cs="Times New Roman"/>
          <w:sz w:val="24"/>
          <w:szCs w:val="24"/>
          <w:lang w:val="uk-UA"/>
        </w:rPr>
        <w:t xml:space="preserve">якість </w:t>
      </w:r>
      <w:r w:rsidR="00C859F9">
        <w:rPr>
          <w:rFonts w:ascii="Times New Roman" w:hAnsi="Times New Roman" w:cs="Times New Roman"/>
          <w:sz w:val="24"/>
          <w:szCs w:val="24"/>
          <w:lang w:val="uk-UA"/>
        </w:rPr>
        <w:t xml:space="preserve">та безпеку </w:t>
      </w:r>
      <w:r w:rsidRPr="00D7191D">
        <w:rPr>
          <w:rFonts w:ascii="Times New Roman" w:hAnsi="Times New Roman" w:cs="Times New Roman"/>
          <w:sz w:val="24"/>
          <w:szCs w:val="24"/>
          <w:lang w:val="uk-UA"/>
        </w:rPr>
        <w:t xml:space="preserve">Продукції передаються </w:t>
      </w:r>
      <w:r w:rsidR="00DE35A1" w:rsidRPr="00D7191D">
        <w:rPr>
          <w:rFonts w:ascii="Times New Roman" w:hAnsi="Times New Roman" w:cs="Times New Roman"/>
          <w:sz w:val="24"/>
          <w:szCs w:val="24"/>
          <w:lang w:val="uk-UA"/>
        </w:rPr>
        <w:t>П</w:t>
      </w:r>
      <w:r w:rsidRPr="00D7191D">
        <w:rPr>
          <w:rFonts w:ascii="Times New Roman" w:hAnsi="Times New Roman" w:cs="Times New Roman"/>
          <w:sz w:val="24"/>
          <w:szCs w:val="24"/>
          <w:lang w:val="uk-UA"/>
        </w:rPr>
        <w:t>окупцю разом з передачею Продукції (</w:t>
      </w:r>
      <w:r w:rsidR="00A604FC" w:rsidRPr="00A604FC">
        <w:rPr>
          <w:rFonts w:ascii="Times New Roman" w:hAnsi="Times New Roman" w:cs="Times New Roman"/>
          <w:sz w:val="24"/>
          <w:szCs w:val="24"/>
          <w:lang w:val="uk-UA"/>
        </w:rPr>
        <w:t>серед іншого, але не обмежуючись: засвідчені печаткою Постачальника сертифікати якості та/або сертифікати відповідності, та/або декларації про відповідність, та/або висновки санітарно-епідеміологічної експертизи, та/або гарантійний талон, інструкції з використання, документи з інформацією для споживача тощо). Зазначені документи мають містити всю необхідну інформацію, передбачену чинним законодавством України.</w:t>
      </w:r>
    </w:p>
    <w:p w14:paraId="00785841" w14:textId="35348D8E" w:rsidR="00A604FC" w:rsidRDefault="000B17AA"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2.2. </w:t>
      </w:r>
      <w:r w:rsidR="00A604FC" w:rsidRPr="00A604FC">
        <w:rPr>
          <w:rFonts w:ascii="Times New Roman" w:hAnsi="Times New Roman" w:cs="Times New Roman"/>
          <w:sz w:val="24"/>
          <w:szCs w:val="24"/>
          <w:lang w:val="uk-UA"/>
        </w:rPr>
        <w:t>Усі документи, зазначені у пункті 2.1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r w:rsidR="00A604FC">
        <w:rPr>
          <w:rFonts w:ascii="Times New Roman" w:hAnsi="Times New Roman" w:cs="Times New Roman"/>
          <w:sz w:val="24"/>
          <w:szCs w:val="24"/>
          <w:lang w:val="uk-UA"/>
        </w:rPr>
        <w:t>.</w:t>
      </w:r>
    </w:p>
    <w:p w14:paraId="00CCDD74" w14:textId="4DC1CDE3" w:rsidR="00093037" w:rsidRPr="00D7191D" w:rsidRDefault="00A604FC"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00544130" w:rsidRPr="00D7191D">
        <w:rPr>
          <w:rFonts w:ascii="Times New Roman" w:hAnsi="Times New Roman" w:cs="Times New Roman"/>
          <w:sz w:val="24"/>
          <w:szCs w:val="24"/>
          <w:lang w:val="uk-UA"/>
        </w:rPr>
        <w:t>Постачальник гарантує, що Продукція відповідає вимогам охорони праці, екології та пожежної безпеки, а також вимогам ГОСТ, ДСТУ, ТУ тощо</w:t>
      </w:r>
      <w:r>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які зазнача</w:t>
      </w:r>
      <w:r w:rsidR="000B17AA" w:rsidRPr="00D7191D">
        <w:rPr>
          <w:rFonts w:ascii="Times New Roman" w:hAnsi="Times New Roman" w:cs="Times New Roman"/>
          <w:sz w:val="24"/>
          <w:szCs w:val="24"/>
          <w:lang w:val="uk-UA"/>
        </w:rPr>
        <w:t>ю</w:t>
      </w:r>
      <w:r w:rsidR="00544130" w:rsidRPr="00D7191D">
        <w:rPr>
          <w:rFonts w:ascii="Times New Roman" w:hAnsi="Times New Roman" w:cs="Times New Roman"/>
          <w:sz w:val="24"/>
          <w:szCs w:val="24"/>
          <w:lang w:val="uk-UA"/>
        </w:rPr>
        <w:t>ться у цьому Договорі.</w:t>
      </w:r>
    </w:p>
    <w:p w14:paraId="4E585360" w14:textId="7EABE5A2" w:rsidR="00093037" w:rsidRPr="00D7191D" w:rsidRDefault="00A604FC"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00544130" w:rsidRPr="00D7191D">
        <w:rPr>
          <w:rFonts w:ascii="Times New Roman" w:hAnsi="Times New Roman" w:cs="Times New Roman"/>
          <w:sz w:val="24"/>
          <w:szCs w:val="24"/>
          <w:lang w:val="uk-UA"/>
        </w:rPr>
        <w:t>Продукція повинна бути упакована належним чином згідно вимог нормативно</w:t>
      </w:r>
      <w:r w:rsidR="00253F32">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технічної (експлуатаційної) документації виробника або технічни</w:t>
      </w:r>
      <w:r w:rsidR="00BD140E">
        <w:rPr>
          <w:rFonts w:ascii="Times New Roman" w:hAnsi="Times New Roman" w:cs="Times New Roman"/>
          <w:sz w:val="24"/>
          <w:szCs w:val="24"/>
          <w:lang w:val="uk-UA"/>
        </w:rPr>
        <w:t>х</w:t>
      </w:r>
      <w:r w:rsidR="00544130" w:rsidRPr="00D7191D">
        <w:rPr>
          <w:rFonts w:ascii="Times New Roman" w:hAnsi="Times New Roman" w:cs="Times New Roman"/>
          <w:sz w:val="24"/>
          <w:szCs w:val="24"/>
          <w:lang w:val="uk-UA"/>
        </w:rPr>
        <w:t xml:space="preserve"> умов, прийняти</w:t>
      </w:r>
      <w:r w:rsidR="00BD140E">
        <w:rPr>
          <w:rFonts w:ascii="Times New Roman" w:hAnsi="Times New Roman" w:cs="Times New Roman"/>
          <w:sz w:val="24"/>
          <w:szCs w:val="24"/>
          <w:lang w:val="uk-UA"/>
        </w:rPr>
        <w:t>х</w:t>
      </w:r>
      <w:r w:rsidR="00544130" w:rsidRPr="00D7191D">
        <w:rPr>
          <w:rFonts w:ascii="Times New Roman" w:hAnsi="Times New Roman" w:cs="Times New Roman"/>
          <w:sz w:val="24"/>
          <w:szCs w:val="24"/>
          <w:lang w:val="uk-UA"/>
        </w:rPr>
        <w:t xml:space="preserve"> для упаковки Продукції такого типу, забезпечувати схоронність та цілісність Продукції при транспортуванні </w:t>
      </w:r>
      <w:r w:rsidR="00BD140E">
        <w:rPr>
          <w:rFonts w:ascii="Times New Roman" w:hAnsi="Times New Roman" w:cs="Times New Roman"/>
          <w:sz w:val="24"/>
          <w:szCs w:val="24"/>
          <w:lang w:val="uk-UA"/>
        </w:rPr>
        <w:t>і</w:t>
      </w:r>
      <w:r w:rsidR="00544130" w:rsidRPr="00D7191D">
        <w:rPr>
          <w:rFonts w:ascii="Times New Roman" w:hAnsi="Times New Roman" w:cs="Times New Roman"/>
          <w:sz w:val="24"/>
          <w:szCs w:val="24"/>
          <w:lang w:val="uk-UA"/>
        </w:rPr>
        <w:t xml:space="preserve"> зберіганні</w:t>
      </w:r>
      <w:r w:rsidR="00BD140E" w:rsidRPr="00BD140E">
        <w:rPr>
          <w:lang w:val="uk-UA"/>
        </w:rPr>
        <w:t xml:space="preserve"> </w:t>
      </w:r>
      <w:r w:rsidR="00BD140E" w:rsidRPr="00BD140E">
        <w:rPr>
          <w:rFonts w:ascii="Times New Roman" w:hAnsi="Times New Roman" w:cs="Times New Roman"/>
          <w:sz w:val="24"/>
          <w:szCs w:val="24"/>
          <w:lang w:val="uk-UA"/>
        </w:rPr>
        <w:t>та виключити можливість її пошкодження, псування або знищення під час транспортування</w:t>
      </w:r>
      <w:r w:rsidR="00544130" w:rsidRPr="00D7191D">
        <w:rPr>
          <w:rFonts w:ascii="Times New Roman" w:hAnsi="Times New Roman" w:cs="Times New Roman"/>
          <w:sz w:val="24"/>
          <w:szCs w:val="24"/>
          <w:lang w:val="uk-UA"/>
        </w:rPr>
        <w:t>.</w:t>
      </w:r>
    </w:p>
    <w:p w14:paraId="2D837879" w14:textId="3725EE87" w:rsidR="00093037" w:rsidRPr="00D7191D" w:rsidRDefault="000B17AA"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2.</w:t>
      </w:r>
      <w:r w:rsidR="00A604FC">
        <w:rPr>
          <w:rFonts w:ascii="Times New Roman" w:hAnsi="Times New Roman" w:cs="Times New Roman"/>
          <w:sz w:val="24"/>
          <w:szCs w:val="24"/>
          <w:lang w:val="uk-UA"/>
        </w:rPr>
        <w:t>5</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Покупе</w:t>
      </w:r>
      <w:r w:rsidR="002E6AAE">
        <w:rPr>
          <w:rFonts w:ascii="Times New Roman" w:hAnsi="Times New Roman" w:cs="Times New Roman"/>
          <w:sz w:val="24"/>
          <w:szCs w:val="24"/>
          <w:lang w:val="uk-UA"/>
        </w:rPr>
        <w:t>ць має право прийняти Продукцію</w:t>
      </w:r>
      <w:r w:rsidR="00544130" w:rsidRPr="00D7191D">
        <w:rPr>
          <w:rFonts w:ascii="Times New Roman" w:hAnsi="Times New Roman" w:cs="Times New Roman"/>
          <w:sz w:val="24"/>
          <w:szCs w:val="24"/>
          <w:lang w:val="uk-UA"/>
        </w:rPr>
        <w:t xml:space="preserve"> за умови, що вона належним чином упакована і не має видимих пошкоджень упаковки.</w:t>
      </w:r>
    </w:p>
    <w:p w14:paraId="27B17CCB" w14:textId="311E87B6" w:rsidR="00093037" w:rsidRPr="00D7191D" w:rsidRDefault="000B17AA" w:rsidP="003F76A0">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lastRenderedPageBreak/>
        <w:t>2.</w:t>
      </w:r>
      <w:r w:rsidR="00A604FC">
        <w:rPr>
          <w:rFonts w:ascii="Times New Roman" w:hAnsi="Times New Roman" w:cs="Times New Roman"/>
          <w:sz w:val="24"/>
          <w:szCs w:val="24"/>
          <w:lang w:val="uk-UA"/>
        </w:rPr>
        <w:t>6</w:t>
      </w:r>
      <w:r w:rsidRPr="00D7191D">
        <w:rPr>
          <w:rFonts w:ascii="Times New Roman" w:hAnsi="Times New Roman" w:cs="Times New Roman"/>
          <w:sz w:val="24"/>
          <w:szCs w:val="24"/>
          <w:lang w:val="uk-UA"/>
        </w:rPr>
        <w:t xml:space="preserve">. </w:t>
      </w:r>
      <w:r w:rsidR="00C65E44" w:rsidRPr="00C65E44">
        <w:rPr>
          <w:rFonts w:ascii="Times New Roman" w:hAnsi="Times New Roman" w:cs="Times New Roman"/>
          <w:sz w:val="24"/>
          <w:szCs w:val="24"/>
          <w:lang w:val="uk-UA"/>
        </w:rPr>
        <w:t>Продукція повинна бути новою, повністю придатною до використання та такою, що не перебувала в експлуатації, умови її зберігання та транспортування не були порушені, не мати дефектів, пов’язаних з розробкою, матеріалами, якістю виготовлення.</w:t>
      </w:r>
    </w:p>
    <w:p w14:paraId="00158BA7" w14:textId="66C47DC0" w:rsidR="00CE6313" w:rsidRDefault="000B17AA" w:rsidP="008F21ED">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2.</w:t>
      </w:r>
      <w:r w:rsidR="00CF4866">
        <w:rPr>
          <w:rFonts w:ascii="Times New Roman" w:hAnsi="Times New Roman" w:cs="Times New Roman"/>
          <w:sz w:val="24"/>
          <w:szCs w:val="24"/>
          <w:lang w:val="uk-UA"/>
        </w:rPr>
        <w:t>7</w:t>
      </w:r>
      <w:r w:rsidRPr="00D7191D">
        <w:rPr>
          <w:rFonts w:ascii="Times New Roman" w:hAnsi="Times New Roman" w:cs="Times New Roman"/>
          <w:sz w:val="24"/>
          <w:szCs w:val="24"/>
          <w:lang w:val="uk-UA"/>
        </w:rPr>
        <w:t xml:space="preserve">. </w:t>
      </w:r>
      <w:r w:rsidR="00CE6313" w:rsidRPr="00CE6313">
        <w:rPr>
          <w:rFonts w:ascii="Times New Roman" w:hAnsi="Times New Roman" w:cs="Times New Roman"/>
          <w:sz w:val="24"/>
          <w:szCs w:val="24"/>
          <w:lang w:val="uk-UA"/>
        </w:rPr>
        <w:t xml:space="preserve">Гарантійний строк на </w:t>
      </w:r>
      <w:r w:rsidR="00CE6313">
        <w:rPr>
          <w:rFonts w:ascii="Times New Roman" w:hAnsi="Times New Roman" w:cs="Times New Roman"/>
          <w:sz w:val="24"/>
          <w:szCs w:val="24"/>
          <w:lang w:val="uk-UA"/>
        </w:rPr>
        <w:t>Продукцію</w:t>
      </w:r>
      <w:r w:rsidR="00CE6313" w:rsidRPr="00CE6313">
        <w:rPr>
          <w:rFonts w:ascii="Times New Roman" w:hAnsi="Times New Roman" w:cs="Times New Roman"/>
          <w:sz w:val="24"/>
          <w:szCs w:val="24"/>
          <w:lang w:val="uk-UA"/>
        </w:rPr>
        <w:t>, що поставля</w:t>
      </w:r>
      <w:r w:rsidR="00CE6313">
        <w:rPr>
          <w:rFonts w:ascii="Times New Roman" w:hAnsi="Times New Roman" w:cs="Times New Roman"/>
          <w:sz w:val="24"/>
          <w:szCs w:val="24"/>
          <w:lang w:val="uk-UA"/>
        </w:rPr>
        <w:t>є</w:t>
      </w:r>
      <w:r w:rsidR="006872D8">
        <w:rPr>
          <w:rFonts w:ascii="Times New Roman" w:hAnsi="Times New Roman" w:cs="Times New Roman"/>
          <w:sz w:val="24"/>
          <w:szCs w:val="24"/>
          <w:lang w:val="uk-UA"/>
        </w:rPr>
        <w:t xml:space="preserve">ться за цим </w:t>
      </w:r>
      <w:r w:rsidR="001253A4">
        <w:rPr>
          <w:rFonts w:ascii="Times New Roman" w:hAnsi="Times New Roman" w:cs="Times New Roman"/>
          <w:sz w:val="24"/>
          <w:szCs w:val="24"/>
          <w:lang w:val="uk-UA"/>
        </w:rPr>
        <w:t>Договором</w:t>
      </w:r>
      <w:r w:rsidR="006872D8">
        <w:rPr>
          <w:rFonts w:ascii="Times New Roman" w:hAnsi="Times New Roman" w:cs="Times New Roman"/>
          <w:sz w:val="24"/>
          <w:szCs w:val="24"/>
          <w:lang w:val="uk-UA"/>
        </w:rPr>
        <w:t xml:space="preserve">, </w:t>
      </w:r>
      <w:r w:rsidR="00CE6313" w:rsidRPr="00CE6313">
        <w:rPr>
          <w:rFonts w:ascii="Times New Roman" w:hAnsi="Times New Roman" w:cs="Times New Roman"/>
          <w:sz w:val="24"/>
          <w:szCs w:val="24"/>
          <w:lang w:val="uk-UA"/>
        </w:rPr>
        <w:t xml:space="preserve">становить </w:t>
      </w:r>
      <w:r w:rsidR="003A76E7">
        <w:rPr>
          <w:rFonts w:ascii="Times New Roman" w:hAnsi="Times New Roman" w:cs="Times New Roman"/>
          <w:sz w:val="24"/>
          <w:szCs w:val="24"/>
          <w:lang w:val="uk-UA"/>
        </w:rPr>
        <w:t>–</w:t>
      </w:r>
      <w:r w:rsidR="00C65E44">
        <w:rPr>
          <w:rFonts w:ascii="Times New Roman" w:hAnsi="Times New Roman" w:cs="Times New Roman"/>
          <w:sz w:val="24"/>
          <w:szCs w:val="24"/>
          <w:lang w:val="uk-UA"/>
        </w:rPr>
        <w:t xml:space="preserve">_____ </w:t>
      </w:r>
      <w:r w:rsidR="00C65E44" w:rsidRPr="00C65E44">
        <w:rPr>
          <w:rFonts w:ascii="Times New Roman" w:hAnsi="Times New Roman" w:cs="Times New Roman"/>
          <w:i/>
          <w:sz w:val="24"/>
          <w:szCs w:val="24"/>
          <w:lang w:val="uk-UA"/>
        </w:rPr>
        <w:t>(заповнюється Учасником/Постачальником відповідно до фактично запропонованого товару)</w:t>
      </w:r>
      <w:r w:rsidR="00C65E44">
        <w:rPr>
          <w:rFonts w:ascii="Times New Roman" w:hAnsi="Times New Roman" w:cs="Times New Roman"/>
          <w:i/>
          <w:sz w:val="24"/>
          <w:szCs w:val="24"/>
          <w:lang w:val="uk-UA"/>
        </w:rPr>
        <w:t xml:space="preserve"> </w:t>
      </w:r>
      <w:r w:rsidR="00CE6313" w:rsidRPr="00CE6313">
        <w:rPr>
          <w:rFonts w:ascii="Times New Roman" w:hAnsi="Times New Roman" w:cs="Times New Roman"/>
          <w:sz w:val="24"/>
          <w:szCs w:val="24"/>
          <w:lang w:val="uk-UA"/>
        </w:rPr>
        <w:t xml:space="preserve">місяців </w:t>
      </w:r>
      <w:r w:rsidR="00C65E44" w:rsidRPr="00C65E44">
        <w:rPr>
          <w:rFonts w:ascii="Times New Roman" w:hAnsi="Times New Roman" w:cs="Times New Roman"/>
          <w:sz w:val="24"/>
          <w:szCs w:val="24"/>
          <w:lang w:val="uk-UA"/>
        </w:rPr>
        <w:t xml:space="preserve">з дня отримання Продукції та </w:t>
      </w:r>
      <w:r w:rsidR="00CE6313" w:rsidRPr="00CE6313">
        <w:rPr>
          <w:rFonts w:ascii="Times New Roman" w:hAnsi="Times New Roman" w:cs="Times New Roman"/>
          <w:sz w:val="24"/>
          <w:szCs w:val="24"/>
          <w:lang w:val="uk-UA"/>
        </w:rPr>
        <w:t>підписання видаткової накладної.</w:t>
      </w:r>
    </w:p>
    <w:p w14:paraId="241120D1" w14:textId="3950D296" w:rsidR="00CE6313" w:rsidRDefault="008F21ED" w:rsidP="008F21ED">
      <w:pPr>
        <w:spacing w:line="240" w:lineRule="auto"/>
        <w:ind w:firstLine="567"/>
        <w:jc w:val="both"/>
        <w:rPr>
          <w:rFonts w:ascii="Times New Roman" w:hAnsi="Times New Roman" w:cs="Times New Roman"/>
          <w:sz w:val="24"/>
          <w:szCs w:val="24"/>
          <w:lang w:val="uk-UA"/>
        </w:rPr>
      </w:pPr>
      <w:r w:rsidRPr="008F21ED">
        <w:rPr>
          <w:rFonts w:ascii="Times New Roman" w:hAnsi="Times New Roman" w:cs="Times New Roman"/>
          <w:sz w:val="24"/>
          <w:szCs w:val="24"/>
          <w:lang w:val="uk-UA"/>
        </w:rPr>
        <w:t>2.</w:t>
      </w:r>
      <w:r w:rsidR="003A76E7">
        <w:rPr>
          <w:rFonts w:ascii="Times New Roman" w:hAnsi="Times New Roman" w:cs="Times New Roman"/>
          <w:sz w:val="24"/>
          <w:szCs w:val="24"/>
          <w:lang w:val="uk-UA"/>
        </w:rPr>
        <w:t>8</w:t>
      </w:r>
      <w:r w:rsidRPr="008F21ED">
        <w:rPr>
          <w:rFonts w:ascii="Times New Roman" w:hAnsi="Times New Roman" w:cs="Times New Roman"/>
          <w:sz w:val="24"/>
          <w:szCs w:val="24"/>
          <w:lang w:val="uk-UA"/>
        </w:rPr>
        <w:t xml:space="preserve">. </w:t>
      </w:r>
      <w:r w:rsidR="00CE6313" w:rsidRPr="00CE6313">
        <w:rPr>
          <w:rFonts w:ascii="Times New Roman" w:hAnsi="Times New Roman" w:cs="Times New Roman"/>
          <w:sz w:val="24"/>
          <w:szCs w:val="24"/>
          <w:lang w:val="uk-UA"/>
        </w:rPr>
        <w:t xml:space="preserve">Постачальник гарантує якість </w:t>
      </w:r>
      <w:r w:rsidR="00CE6313">
        <w:rPr>
          <w:rFonts w:ascii="Times New Roman" w:hAnsi="Times New Roman" w:cs="Times New Roman"/>
          <w:sz w:val="24"/>
          <w:szCs w:val="24"/>
          <w:lang w:val="uk-UA"/>
        </w:rPr>
        <w:t>Продукції</w:t>
      </w:r>
      <w:r w:rsidR="00CE6313" w:rsidRPr="00CE6313">
        <w:rPr>
          <w:rFonts w:ascii="Times New Roman" w:hAnsi="Times New Roman" w:cs="Times New Roman"/>
          <w:sz w:val="24"/>
          <w:szCs w:val="24"/>
          <w:lang w:val="uk-UA"/>
        </w:rPr>
        <w:t xml:space="preserve">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2ADB5A5B" w14:textId="453C81D1" w:rsidR="008F21ED" w:rsidRDefault="00CE6313" w:rsidP="008F21ED">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3A76E7">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008F21ED" w:rsidRPr="008F21ED">
        <w:rPr>
          <w:rFonts w:ascii="Times New Roman" w:hAnsi="Times New Roman" w:cs="Times New Roman"/>
          <w:sz w:val="24"/>
          <w:szCs w:val="24"/>
          <w:lang w:val="uk-UA"/>
        </w:rPr>
        <w:t>Гарантійне обслуговування полягає у виконанні робіт, пов'язаних із забезпеченням використання Продукції за призначенням, усуненням недоліків Продукції для забезпечення її функціонування за призначенням (що включає зобов'язання здійснювати заміну чи ремонт Продукції чи її окремих складових)</w:t>
      </w:r>
      <w:r w:rsidR="00EE5CCD">
        <w:rPr>
          <w:rFonts w:ascii="Times New Roman" w:hAnsi="Times New Roman" w:cs="Times New Roman"/>
          <w:sz w:val="24"/>
          <w:szCs w:val="24"/>
          <w:lang w:val="uk-UA"/>
        </w:rPr>
        <w:t>.</w:t>
      </w:r>
    </w:p>
    <w:p w14:paraId="57A6A190" w14:textId="208B2F7C" w:rsidR="003A76E7" w:rsidRPr="003A76E7" w:rsidRDefault="003A76E7" w:rsidP="003A76E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2.10.</w:t>
      </w:r>
      <w:r w:rsidRPr="003A76E7">
        <w:rPr>
          <w:rFonts w:ascii="Times New Roman" w:hAnsi="Times New Roman" w:cs="Times New Roman"/>
          <w:sz w:val="24"/>
          <w:szCs w:val="24"/>
          <w:lang w:val="uk-UA"/>
        </w:rPr>
        <w:t xml:space="preserve"> У випадку, якщо під час використання </w:t>
      </w:r>
      <w:r>
        <w:rPr>
          <w:rFonts w:ascii="Times New Roman" w:hAnsi="Times New Roman" w:cs="Times New Roman"/>
          <w:sz w:val="24"/>
          <w:szCs w:val="24"/>
          <w:lang w:val="uk-UA"/>
        </w:rPr>
        <w:t>Покупцем</w:t>
      </w:r>
      <w:r w:rsidRPr="003A76E7">
        <w:rPr>
          <w:rFonts w:ascii="Times New Roman" w:hAnsi="Times New Roman" w:cs="Times New Roman"/>
          <w:sz w:val="24"/>
          <w:szCs w:val="24"/>
          <w:lang w:val="uk-UA"/>
        </w:rPr>
        <w:t xml:space="preserve">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будуть виявлені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внаслідок чого виникнуть перешкоди у використанні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відповідно до </w:t>
      </w:r>
      <w:r>
        <w:rPr>
          <w:rFonts w:ascii="Times New Roman" w:hAnsi="Times New Roman" w:cs="Times New Roman"/>
          <w:sz w:val="24"/>
          <w:szCs w:val="24"/>
          <w:lang w:val="uk-UA"/>
        </w:rPr>
        <w:t>її</w:t>
      </w:r>
      <w:r w:rsidRPr="003A76E7">
        <w:rPr>
          <w:rFonts w:ascii="Times New Roman" w:hAnsi="Times New Roman" w:cs="Times New Roman"/>
          <w:sz w:val="24"/>
          <w:szCs w:val="24"/>
          <w:lang w:val="uk-UA"/>
        </w:rPr>
        <w:t xml:space="preserve"> призначення (недоліки у функціонуванні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вихід </w:t>
      </w:r>
      <w:r>
        <w:rPr>
          <w:rFonts w:ascii="Times New Roman" w:hAnsi="Times New Roman" w:cs="Times New Roman"/>
          <w:sz w:val="24"/>
          <w:szCs w:val="24"/>
          <w:lang w:val="uk-UA"/>
        </w:rPr>
        <w:t>її</w:t>
      </w:r>
      <w:r w:rsidRPr="003A76E7">
        <w:rPr>
          <w:rFonts w:ascii="Times New Roman" w:hAnsi="Times New Roman" w:cs="Times New Roman"/>
          <w:sz w:val="24"/>
          <w:szCs w:val="24"/>
          <w:lang w:val="uk-UA"/>
        </w:rPr>
        <w:t xml:space="preserve"> з ладу тощо), </w:t>
      </w:r>
      <w:r>
        <w:rPr>
          <w:rFonts w:ascii="Times New Roman" w:hAnsi="Times New Roman" w:cs="Times New Roman"/>
          <w:sz w:val="24"/>
          <w:szCs w:val="24"/>
          <w:lang w:val="uk-UA"/>
        </w:rPr>
        <w:t>Покупець</w:t>
      </w:r>
      <w:r w:rsidRPr="003A76E7">
        <w:rPr>
          <w:rFonts w:ascii="Times New Roman" w:hAnsi="Times New Roman" w:cs="Times New Roman"/>
          <w:sz w:val="24"/>
          <w:szCs w:val="24"/>
          <w:lang w:val="uk-UA"/>
        </w:rPr>
        <w:t xml:space="preserve">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w:t>
      </w:r>
      <w:r>
        <w:rPr>
          <w:rFonts w:ascii="Times New Roman" w:hAnsi="Times New Roman" w:cs="Times New Roman"/>
          <w:sz w:val="24"/>
          <w:szCs w:val="24"/>
          <w:lang w:val="uk-UA"/>
        </w:rPr>
        <w:t>С</w:t>
      </w:r>
      <w:r w:rsidRPr="003A76E7">
        <w:rPr>
          <w:rFonts w:ascii="Times New Roman" w:hAnsi="Times New Roman" w:cs="Times New Roman"/>
          <w:sz w:val="24"/>
          <w:szCs w:val="24"/>
          <w:lang w:val="uk-UA"/>
        </w:rPr>
        <w:t xml:space="preserve">торін або іншим способом у письмовій формі) протягом </w:t>
      </w:r>
      <w:r>
        <w:rPr>
          <w:rFonts w:ascii="Times New Roman" w:hAnsi="Times New Roman" w:cs="Times New Roman"/>
          <w:sz w:val="24"/>
          <w:szCs w:val="24"/>
          <w:lang w:val="uk-UA"/>
        </w:rPr>
        <w:t>5 (п’яти)</w:t>
      </w:r>
      <w:r w:rsidRPr="003A76E7">
        <w:rPr>
          <w:rFonts w:ascii="Times New Roman" w:hAnsi="Times New Roman" w:cs="Times New Roman"/>
          <w:sz w:val="24"/>
          <w:szCs w:val="24"/>
          <w:lang w:val="uk-UA"/>
        </w:rPr>
        <w:t xml:space="preserve"> робочих днів з мом</w:t>
      </w:r>
      <w:r>
        <w:rPr>
          <w:rFonts w:ascii="Times New Roman" w:hAnsi="Times New Roman" w:cs="Times New Roman"/>
          <w:sz w:val="24"/>
          <w:szCs w:val="24"/>
          <w:lang w:val="uk-UA"/>
        </w:rPr>
        <w:t>енту виявлення таких недоліків.</w:t>
      </w:r>
    </w:p>
    <w:p w14:paraId="22E3813C" w14:textId="478629A0" w:rsidR="003A76E7" w:rsidRDefault="003A76E7" w:rsidP="003A76E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w:t>
      </w:r>
      <w:r w:rsidRPr="003A76E7">
        <w:rPr>
          <w:rFonts w:ascii="Times New Roman" w:hAnsi="Times New Roman" w:cs="Times New Roman"/>
          <w:sz w:val="24"/>
          <w:szCs w:val="24"/>
          <w:lang w:val="uk-UA"/>
        </w:rPr>
        <w:t>5 (п’яти)</w:t>
      </w:r>
      <w:r>
        <w:rPr>
          <w:rFonts w:ascii="Times New Roman" w:hAnsi="Times New Roman" w:cs="Times New Roman"/>
          <w:sz w:val="24"/>
          <w:szCs w:val="24"/>
          <w:lang w:val="uk-UA"/>
        </w:rPr>
        <w:t xml:space="preserve"> </w:t>
      </w:r>
      <w:r w:rsidRPr="003A76E7">
        <w:rPr>
          <w:rFonts w:ascii="Times New Roman" w:hAnsi="Times New Roman" w:cs="Times New Roman"/>
          <w:sz w:val="24"/>
          <w:szCs w:val="24"/>
          <w:lang w:val="uk-UA"/>
        </w:rPr>
        <w:t xml:space="preserve">робочих днів з моменту отримання вищезазначеного повідомлення </w:t>
      </w:r>
      <w:r>
        <w:rPr>
          <w:rFonts w:ascii="Times New Roman" w:hAnsi="Times New Roman" w:cs="Times New Roman"/>
          <w:sz w:val="24"/>
          <w:szCs w:val="24"/>
          <w:lang w:val="uk-UA"/>
        </w:rPr>
        <w:t>Покупця</w:t>
      </w:r>
      <w:r w:rsidRPr="003A76E7">
        <w:rPr>
          <w:rFonts w:ascii="Times New Roman" w:hAnsi="Times New Roman" w:cs="Times New Roman"/>
          <w:sz w:val="24"/>
          <w:szCs w:val="24"/>
          <w:lang w:val="uk-UA"/>
        </w:rPr>
        <w:t xml:space="preserve"> уповноважений представник Постачальника зобов’язаний прибути у місце знаходження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для складання акту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Якщо протягом вищезазначеного строку уповноважений представник Постачальника не прибув у місце знаходження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або Постачальник відмовився чи ухилився від складання акту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а також у випадку, якщо при складанні акту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Сторони не досягли згоди з питання наявності або відсутності цих недоліків та (або) з питання причин їх виникнення, </w:t>
      </w:r>
      <w:r>
        <w:rPr>
          <w:rFonts w:ascii="Times New Roman" w:hAnsi="Times New Roman" w:cs="Times New Roman"/>
          <w:sz w:val="24"/>
          <w:szCs w:val="24"/>
          <w:lang w:val="uk-UA"/>
        </w:rPr>
        <w:t>Покупець</w:t>
      </w:r>
      <w:r w:rsidRPr="003A76E7">
        <w:rPr>
          <w:rFonts w:ascii="Times New Roman" w:hAnsi="Times New Roman" w:cs="Times New Roman"/>
          <w:sz w:val="24"/>
          <w:szCs w:val="24"/>
          <w:lang w:val="uk-UA"/>
        </w:rPr>
        <w:t xml:space="preserve"> має право залучити для складання акту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Торгово</w:t>
      </w:r>
      <w:r>
        <w:rPr>
          <w:rFonts w:ascii="Times New Roman" w:hAnsi="Times New Roman" w:cs="Times New Roman"/>
          <w:sz w:val="24"/>
          <w:szCs w:val="24"/>
          <w:lang w:val="uk-UA"/>
        </w:rPr>
        <w:t>-</w:t>
      </w:r>
      <w:r w:rsidRPr="003A76E7">
        <w:rPr>
          <w:rFonts w:ascii="Times New Roman" w:hAnsi="Times New Roman" w:cs="Times New Roman"/>
          <w:sz w:val="24"/>
          <w:szCs w:val="24"/>
          <w:lang w:val="uk-UA"/>
        </w:rPr>
        <w:t xml:space="preserve">промислову палату України або іншу незалежну організацію, у тому числі незалежного експерта; оплата їх послуг компенсується Постачальником </w:t>
      </w:r>
      <w:r>
        <w:rPr>
          <w:rFonts w:ascii="Times New Roman" w:hAnsi="Times New Roman" w:cs="Times New Roman"/>
          <w:sz w:val="24"/>
          <w:szCs w:val="24"/>
          <w:lang w:val="uk-UA"/>
        </w:rPr>
        <w:t>Покупцю</w:t>
      </w:r>
      <w:r w:rsidRPr="003A76E7">
        <w:rPr>
          <w:rFonts w:ascii="Times New Roman" w:hAnsi="Times New Roman" w:cs="Times New Roman"/>
          <w:sz w:val="24"/>
          <w:szCs w:val="24"/>
          <w:lang w:val="uk-UA"/>
        </w:rPr>
        <w:t xml:space="preserve">, якщо не буде доведено, що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виникли з вини </w:t>
      </w:r>
      <w:r>
        <w:rPr>
          <w:rFonts w:ascii="Times New Roman" w:hAnsi="Times New Roman" w:cs="Times New Roman"/>
          <w:sz w:val="24"/>
          <w:szCs w:val="24"/>
          <w:lang w:val="uk-UA"/>
        </w:rPr>
        <w:t>Покупця</w:t>
      </w:r>
      <w:r w:rsidRPr="003A76E7">
        <w:rPr>
          <w:rFonts w:ascii="Times New Roman" w:hAnsi="Times New Roman" w:cs="Times New Roman"/>
          <w:sz w:val="24"/>
          <w:szCs w:val="24"/>
          <w:lang w:val="uk-UA"/>
        </w:rPr>
        <w:t xml:space="preserve"> (наприклад, у випадку порушення Покупцем правил експлуатації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Сторони визнають, що акт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складений обома Сторонами, або акт про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складений </w:t>
      </w:r>
      <w:r>
        <w:rPr>
          <w:rFonts w:ascii="Times New Roman" w:hAnsi="Times New Roman" w:cs="Times New Roman"/>
          <w:sz w:val="24"/>
          <w:szCs w:val="24"/>
          <w:lang w:val="uk-UA"/>
        </w:rPr>
        <w:t>Покупце</w:t>
      </w:r>
      <w:r w:rsidRPr="003A76E7">
        <w:rPr>
          <w:rFonts w:ascii="Times New Roman" w:hAnsi="Times New Roman" w:cs="Times New Roman"/>
          <w:sz w:val="24"/>
          <w:szCs w:val="24"/>
          <w:lang w:val="uk-UA"/>
        </w:rPr>
        <w:t xml:space="preserve">м за участю незалежних організацій (експертів), буде виступати доказом поставки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неналежної якості.</w:t>
      </w:r>
    </w:p>
    <w:p w14:paraId="53F00A00" w14:textId="73A4F480" w:rsidR="003A76E7" w:rsidRPr="003A76E7" w:rsidRDefault="003A76E7" w:rsidP="003A76E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2.11. </w:t>
      </w:r>
      <w:r w:rsidRPr="003A76E7">
        <w:rPr>
          <w:rFonts w:ascii="Times New Roman" w:hAnsi="Times New Roman" w:cs="Times New Roman"/>
          <w:sz w:val="24"/>
          <w:szCs w:val="24"/>
          <w:lang w:val="uk-UA"/>
        </w:rPr>
        <w:t xml:space="preserve">Постачальник зобов’язаний за вибором </w:t>
      </w:r>
      <w:r>
        <w:rPr>
          <w:rFonts w:ascii="Times New Roman" w:hAnsi="Times New Roman" w:cs="Times New Roman"/>
          <w:sz w:val="24"/>
          <w:szCs w:val="24"/>
          <w:lang w:val="uk-UA"/>
        </w:rPr>
        <w:t>Покупця</w:t>
      </w:r>
      <w:r w:rsidRPr="003A76E7">
        <w:rPr>
          <w:rFonts w:ascii="Times New Roman" w:hAnsi="Times New Roman" w:cs="Times New Roman"/>
          <w:sz w:val="24"/>
          <w:szCs w:val="24"/>
          <w:lang w:val="uk-UA"/>
        </w:rPr>
        <w:t xml:space="preserve">, висловленим у письмовій формі, або за свій рахунок усунути (виправити) виявлені недоліки </w:t>
      </w:r>
      <w:r>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(крім випадків, коли ці недоліки виникли з вини Покупця) протягом </w:t>
      </w:r>
      <w:r w:rsidR="00FA08D1">
        <w:rPr>
          <w:rFonts w:ascii="Times New Roman" w:hAnsi="Times New Roman" w:cs="Times New Roman"/>
          <w:sz w:val="24"/>
          <w:szCs w:val="24"/>
          <w:lang w:val="uk-UA"/>
        </w:rPr>
        <w:t>10 (десяти)</w:t>
      </w:r>
      <w:r w:rsidRPr="003A76E7">
        <w:rPr>
          <w:rFonts w:ascii="Times New Roman" w:hAnsi="Times New Roman" w:cs="Times New Roman"/>
          <w:sz w:val="24"/>
          <w:szCs w:val="24"/>
          <w:lang w:val="uk-UA"/>
        </w:rPr>
        <w:t xml:space="preserve"> календарних днів з моменту складання акту про недоліки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w:t>
      </w:r>
      <w:r w:rsidR="00FA08D1">
        <w:rPr>
          <w:rFonts w:ascii="Times New Roman" w:hAnsi="Times New Roman" w:cs="Times New Roman"/>
          <w:sz w:val="24"/>
          <w:szCs w:val="24"/>
          <w:lang w:val="uk-UA"/>
        </w:rPr>
        <w:t>у</w:t>
      </w:r>
      <w:r w:rsidRPr="003A76E7">
        <w:rPr>
          <w:rFonts w:ascii="Times New Roman" w:hAnsi="Times New Roman" w:cs="Times New Roman"/>
          <w:sz w:val="24"/>
          <w:szCs w:val="24"/>
          <w:lang w:val="uk-UA"/>
        </w:rPr>
        <w:t xml:space="preserve"> </w:t>
      </w:r>
      <w:r w:rsidR="00FA08D1">
        <w:rPr>
          <w:rFonts w:ascii="Times New Roman" w:hAnsi="Times New Roman" w:cs="Times New Roman"/>
          <w:sz w:val="24"/>
          <w:szCs w:val="24"/>
          <w:lang w:val="uk-UA"/>
        </w:rPr>
        <w:t>Продукцію</w:t>
      </w:r>
      <w:r w:rsidRPr="003A76E7">
        <w:rPr>
          <w:rFonts w:ascii="Times New Roman" w:hAnsi="Times New Roman" w:cs="Times New Roman"/>
          <w:sz w:val="24"/>
          <w:szCs w:val="24"/>
          <w:lang w:val="uk-UA"/>
        </w:rPr>
        <w:t xml:space="preserve"> на так</w:t>
      </w:r>
      <w:r w:rsidR="00FA08D1">
        <w:rPr>
          <w:rFonts w:ascii="Times New Roman" w:hAnsi="Times New Roman" w:cs="Times New Roman"/>
          <w:sz w:val="24"/>
          <w:szCs w:val="24"/>
          <w:lang w:val="uk-UA"/>
        </w:rPr>
        <w:t>у</w:t>
      </w:r>
      <w:r w:rsidRPr="003A76E7">
        <w:rPr>
          <w:rFonts w:ascii="Times New Roman" w:hAnsi="Times New Roman" w:cs="Times New Roman"/>
          <w:sz w:val="24"/>
          <w:szCs w:val="24"/>
          <w:lang w:val="uk-UA"/>
        </w:rPr>
        <w:t xml:space="preserve"> же якісн</w:t>
      </w:r>
      <w:r w:rsidR="00FA08D1">
        <w:rPr>
          <w:rFonts w:ascii="Times New Roman" w:hAnsi="Times New Roman" w:cs="Times New Roman"/>
          <w:sz w:val="24"/>
          <w:szCs w:val="24"/>
          <w:lang w:val="uk-UA"/>
        </w:rPr>
        <w:t>у</w:t>
      </w:r>
      <w:r w:rsidRPr="003A76E7">
        <w:rPr>
          <w:rFonts w:ascii="Times New Roman" w:hAnsi="Times New Roman" w:cs="Times New Roman"/>
          <w:sz w:val="24"/>
          <w:szCs w:val="24"/>
          <w:lang w:val="uk-UA"/>
        </w:rPr>
        <w:t xml:space="preserve"> протягом </w:t>
      </w:r>
      <w:r w:rsidR="00FA08D1">
        <w:rPr>
          <w:rFonts w:ascii="Times New Roman" w:hAnsi="Times New Roman" w:cs="Times New Roman"/>
          <w:sz w:val="24"/>
          <w:szCs w:val="24"/>
          <w:lang w:val="uk-UA"/>
        </w:rPr>
        <w:t>10</w:t>
      </w:r>
      <w:r w:rsidRPr="003A76E7">
        <w:rPr>
          <w:rFonts w:ascii="Times New Roman" w:hAnsi="Times New Roman" w:cs="Times New Roman"/>
          <w:sz w:val="24"/>
          <w:szCs w:val="24"/>
          <w:lang w:val="uk-UA"/>
        </w:rPr>
        <w:t xml:space="preserve"> (</w:t>
      </w:r>
      <w:r w:rsidR="00FA08D1">
        <w:rPr>
          <w:rFonts w:ascii="Times New Roman" w:hAnsi="Times New Roman" w:cs="Times New Roman"/>
          <w:sz w:val="24"/>
          <w:szCs w:val="24"/>
          <w:lang w:val="uk-UA"/>
        </w:rPr>
        <w:t>десяти</w:t>
      </w:r>
      <w:r w:rsidRPr="003A76E7">
        <w:rPr>
          <w:rFonts w:ascii="Times New Roman" w:hAnsi="Times New Roman" w:cs="Times New Roman"/>
          <w:sz w:val="24"/>
          <w:szCs w:val="24"/>
          <w:lang w:val="uk-UA"/>
        </w:rPr>
        <w:t xml:space="preserve">) календарних днів з моменту складання акту про недоліки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(або з моменту отримання Постачальником цього акту, якщо уповноважений представник Постачальника не брав </w:t>
      </w:r>
      <w:r w:rsidR="00FA08D1">
        <w:rPr>
          <w:rFonts w:ascii="Times New Roman" w:hAnsi="Times New Roman" w:cs="Times New Roman"/>
          <w:sz w:val="24"/>
          <w:szCs w:val="24"/>
          <w:lang w:val="uk-UA"/>
        </w:rPr>
        <w:t>участі у складанні цього акту).</w:t>
      </w:r>
    </w:p>
    <w:p w14:paraId="3383CE6D" w14:textId="77777777" w:rsidR="0087758B" w:rsidRDefault="003A76E7" w:rsidP="003A76E7">
      <w:pPr>
        <w:spacing w:line="240" w:lineRule="auto"/>
        <w:ind w:firstLine="567"/>
        <w:jc w:val="both"/>
        <w:rPr>
          <w:rFonts w:ascii="Times New Roman" w:hAnsi="Times New Roman" w:cs="Times New Roman"/>
          <w:sz w:val="24"/>
          <w:szCs w:val="24"/>
          <w:lang w:val="uk-UA"/>
        </w:rPr>
      </w:pPr>
      <w:r w:rsidRPr="003A76E7">
        <w:rPr>
          <w:rFonts w:ascii="Times New Roman" w:hAnsi="Times New Roman" w:cs="Times New Roman"/>
          <w:sz w:val="24"/>
          <w:szCs w:val="24"/>
          <w:lang w:val="uk-UA"/>
        </w:rPr>
        <w:t>Постачальник також зобов’язаний за свій рахунок замінити неякісн</w:t>
      </w:r>
      <w:r w:rsidR="00FA08D1">
        <w:rPr>
          <w:rFonts w:ascii="Times New Roman" w:hAnsi="Times New Roman" w:cs="Times New Roman"/>
          <w:sz w:val="24"/>
          <w:szCs w:val="24"/>
          <w:lang w:val="uk-UA"/>
        </w:rPr>
        <w:t>у Продукцію</w:t>
      </w:r>
      <w:r w:rsidRPr="003A76E7">
        <w:rPr>
          <w:rFonts w:ascii="Times New Roman" w:hAnsi="Times New Roman" w:cs="Times New Roman"/>
          <w:sz w:val="24"/>
          <w:szCs w:val="24"/>
          <w:lang w:val="uk-UA"/>
        </w:rPr>
        <w:t xml:space="preserve"> на так</w:t>
      </w:r>
      <w:r w:rsidR="00FA08D1">
        <w:rPr>
          <w:rFonts w:ascii="Times New Roman" w:hAnsi="Times New Roman" w:cs="Times New Roman"/>
          <w:sz w:val="24"/>
          <w:szCs w:val="24"/>
          <w:lang w:val="uk-UA"/>
        </w:rPr>
        <w:t>у</w:t>
      </w:r>
      <w:r w:rsidRPr="003A76E7">
        <w:rPr>
          <w:rFonts w:ascii="Times New Roman" w:hAnsi="Times New Roman" w:cs="Times New Roman"/>
          <w:sz w:val="24"/>
          <w:szCs w:val="24"/>
          <w:lang w:val="uk-UA"/>
        </w:rPr>
        <w:t xml:space="preserve"> же, але якісн</w:t>
      </w:r>
      <w:r w:rsidR="00FA08D1">
        <w:rPr>
          <w:rFonts w:ascii="Times New Roman" w:hAnsi="Times New Roman" w:cs="Times New Roman"/>
          <w:sz w:val="24"/>
          <w:szCs w:val="24"/>
          <w:lang w:val="uk-UA"/>
        </w:rPr>
        <w:t>у,</w:t>
      </w:r>
      <w:r w:rsidRPr="003A76E7">
        <w:rPr>
          <w:rFonts w:ascii="Times New Roman" w:hAnsi="Times New Roman" w:cs="Times New Roman"/>
          <w:sz w:val="24"/>
          <w:szCs w:val="24"/>
          <w:lang w:val="uk-UA"/>
        </w:rPr>
        <w:t xml:space="preserve"> у випадку, якщо недоліки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неможливо усунути (виправити) протягом вищезазначеного </w:t>
      </w:r>
      <w:r w:rsidR="00FA08D1">
        <w:rPr>
          <w:rFonts w:ascii="Times New Roman" w:hAnsi="Times New Roman" w:cs="Times New Roman"/>
          <w:sz w:val="24"/>
          <w:szCs w:val="24"/>
          <w:lang w:val="uk-UA"/>
        </w:rPr>
        <w:t>10</w:t>
      </w:r>
      <w:r w:rsidRPr="003A76E7">
        <w:rPr>
          <w:rFonts w:ascii="Times New Roman" w:hAnsi="Times New Roman" w:cs="Times New Roman"/>
          <w:sz w:val="24"/>
          <w:szCs w:val="24"/>
          <w:lang w:val="uk-UA"/>
        </w:rPr>
        <w:t xml:space="preserve">-денного строку (у цьому випадку строк заміни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 </w:t>
      </w:r>
      <w:r w:rsidR="00FA08D1">
        <w:rPr>
          <w:rFonts w:ascii="Times New Roman" w:hAnsi="Times New Roman" w:cs="Times New Roman"/>
          <w:sz w:val="24"/>
          <w:szCs w:val="24"/>
          <w:lang w:val="uk-UA"/>
        </w:rPr>
        <w:t>10</w:t>
      </w:r>
      <w:r w:rsidRPr="003A76E7">
        <w:rPr>
          <w:rFonts w:ascii="Times New Roman" w:hAnsi="Times New Roman" w:cs="Times New Roman"/>
          <w:sz w:val="24"/>
          <w:szCs w:val="24"/>
          <w:lang w:val="uk-UA"/>
        </w:rPr>
        <w:t xml:space="preserve"> (</w:t>
      </w:r>
      <w:r w:rsidR="00FA08D1">
        <w:rPr>
          <w:rFonts w:ascii="Times New Roman" w:hAnsi="Times New Roman" w:cs="Times New Roman"/>
          <w:sz w:val="24"/>
          <w:szCs w:val="24"/>
          <w:lang w:val="uk-UA"/>
        </w:rPr>
        <w:t>десять</w:t>
      </w:r>
      <w:r w:rsidRPr="003A76E7">
        <w:rPr>
          <w:rFonts w:ascii="Times New Roman" w:hAnsi="Times New Roman" w:cs="Times New Roman"/>
          <w:sz w:val="24"/>
          <w:szCs w:val="24"/>
          <w:lang w:val="uk-UA"/>
        </w:rPr>
        <w:t xml:space="preserve">) календарних днів, наступних за останнім днем вищезазначеного </w:t>
      </w:r>
      <w:r w:rsidR="00FA08D1">
        <w:rPr>
          <w:rFonts w:ascii="Times New Roman" w:hAnsi="Times New Roman" w:cs="Times New Roman"/>
          <w:sz w:val="24"/>
          <w:szCs w:val="24"/>
          <w:lang w:val="uk-UA"/>
        </w:rPr>
        <w:t>10</w:t>
      </w:r>
      <w:r w:rsidRPr="003A76E7">
        <w:rPr>
          <w:rFonts w:ascii="Times New Roman" w:hAnsi="Times New Roman" w:cs="Times New Roman"/>
          <w:sz w:val="24"/>
          <w:szCs w:val="24"/>
          <w:lang w:val="uk-UA"/>
        </w:rPr>
        <w:t xml:space="preserve">-денного строку), та у випадку систематичного (три та більше випадків) виникнення недоліків у роботі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під час використання </w:t>
      </w:r>
      <w:r w:rsidR="00FA08D1">
        <w:rPr>
          <w:rFonts w:ascii="Times New Roman" w:hAnsi="Times New Roman" w:cs="Times New Roman"/>
          <w:sz w:val="24"/>
          <w:szCs w:val="24"/>
          <w:lang w:val="uk-UA"/>
        </w:rPr>
        <w:t>Покупцем Продукції</w:t>
      </w:r>
      <w:r w:rsidRPr="003A76E7">
        <w:rPr>
          <w:rFonts w:ascii="Times New Roman" w:hAnsi="Times New Roman" w:cs="Times New Roman"/>
          <w:sz w:val="24"/>
          <w:szCs w:val="24"/>
          <w:lang w:val="uk-UA"/>
        </w:rPr>
        <w:t xml:space="preserve"> (у цьому випадку строк заміни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w:t>
      </w:r>
      <w:r w:rsidR="00FA08D1">
        <w:rPr>
          <w:rFonts w:ascii="Times New Roman" w:hAnsi="Times New Roman" w:cs="Times New Roman"/>
          <w:sz w:val="24"/>
          <w:szCs w:val="24"/>
          <w:lang w:val="uk-UA"/>
        </w:rPr>
        <w:t>10</w:t>
      </w:r>
      <w:r w:rsidRPr="003A76E7">
        <w:rPr>
          <w:rFonts w:ascii="Times New Roman" w:hAnsi="Times New Roman" w:cs="Times New Roman"/>
          <w:sz w:val="24"/>
          <w:szCs w:val="24"/>
          <w:lang w:val="uk-UA"/>
        </w:rPr>
        <w:t xml:space="preserve"> (</w:t>
      </w:r>
      <w:r w:rsidR="00FA08D1">
        <w:rPr>
          <w:rFonts w:ascii="Times New Roman" w:hAnsi="Times New Roman" w:cs="Times New Roman"/>
          <w:sz w:val="24"/>
          <w:szCs w:val="24"/>
          <w:lang w:val="uk-UA"/>
        </w:rPr>
        <w:t>десять</w:t>
      </w:r>
      <w:r w:rsidRPr="003A76E7">
        <w:rPr>
          <w:rFonts w:ascii="Times New Roman" w:hAnsi="Times New Roman" w:cs="Times New Roman"/>
          <w:sz w:val="24"/>
          <w:szCs w:val="24"/>
          <w:lang w:val="uk-UA"/>
        </w:rPr>
        <w:t xml:space="preserve">) календарних днів з моменту складання акту про недоліки </w:t>
      </w:r>
      <w:r w:rsidR="00FA08D1">
        <w:rPr>
          <w:rFonts w:ascii="Times New Roman" w:hAnsi="Times New Roman" w:cs="Times New Roman"/>
          <w:sz w:val="24"/>
          <w:szCs w:val="24"/>
          <w:lang w:val="uk-UA"/>
        </w:rPr>
        <w:t>Продукції</w:t>
      </w:r>
      <w:r w:rsidRPr="003A76E7">
        <w:rPr>
          <w:rFonts w:ascii="Times New Roman" w:hAnsi="Times New Roman" w:cs="Times New Roman"/>
          <w:sz w:val="24"/>
          <w:szCs w:val="24"/>
          <w:lang w:val="uk-UA"/>
        </w:rPr>
        <w:t xml:space="preserve">, а якщо уповноважений представник Постачальника не брав участі у складанні цього акту – </w:t>
      </w:r>
      <w:r w:rsidR="00FA08D1">
        <w:rPr>
          <w:rFonts w:ascii="Times New Roman" w:hAnsi="Times New Roman" w:cs="Times New Roman"/>
          <w:sz w:val="24"/>
          <w:szCs w:val="24"/>
          <w:lang w:val="uk-UA"/>
        </w:rPr>
        <w:t xml:space="preserve">10 </w:t>
      </w:r>
      <w:r w:rsidRPr="003A76E7">
        <w:rPr>
          <w:rFonts w:ascii="Times New Roman" w:hAnsi="Times New Roman" w:cs="Times New Roman"/>
          <w:sz w:val="24"/>
          <w:szCs w:val="24"/>
          <w:lang w:val="uk-UA"/>
        </w:rPr>
        <w:t>(</w:t>
      </w:r>
      <w:r w:rsidR="00FA08D1">
        <w:rPr>
          <w:rFonts w:ascii="Times New Roman" w:hAnsi="Times New Roman" w:cs="Times New Roman"/>
          <w:sz w:val="24"/>
          <w:szCs w:val="24"/>
          <w:lang w:val="uk-UA"/>
        </w:rPr>
        <w:t>десяти</w:t>
      </w:r>
      <w:r w:rsidRPr="003A76E7">
        <w:rPr>
          <w:rFonts w:ascii="Times New Roman" w:hAnsi="Times New Roman" w:cs="Times New Roman"/>
          <w:sz w:val="24"/>
          <w:szCs w:val="24"/>
          <w:lang w:val="uk-UA"/>
        </w:rPr>
        <w:t>) календарних днів з моменту отримання Постачальником цього акту.</w:t>
      </w:r>
    </w:p>
    <w:p w14:paraId="3ABC78B1" w14:textId="75CD4161" w:rsidR="003A76E7" w:rsidRPr="0087758B" w:rsidRDefault="003A76E7" w:rsidP="003A76E7">
      <w:pPr>
        <w:spacing w:line="240" w:lineRule="auto"/>
        <w:ind w:firstLine="567"/>
        <w:jc w:val="both"/>
        <w:rPr>
          <w:rFonts w:ascii="Times New Roman" w:hAnsi="Times New Roman" w:cs="Times New Roman"/>
          <w:sz w:val="24"/>
          <w:szCs w:val="24"/>
          <w:lang w:val="uk-UA"/>
        </w:rPr>
      </w:pPr>
      <w:r w:rsidRPr="0087758B">
        <w:rPr>
          <w:rFonts w:ascii="Times New Roman" w:hAnsi="Times New Roman" w:cs="Times New Roman"/>
          <w:sz w:val="24"/>
          <w:szCs w:val="24"/>
          <w:lang w:val="uk-UA"/>
        </w:rPr>
        <w:lastRenderedPageBreak/>
        <w:t xml:space="preserve">За результатами виконання робіт з усунення (виправлення) недоліків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Сторонами складається відповідний акт, що фіксує факт проведення таких робіт і підтверджує придатність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до подальшого використання за </w:t>
      </w:r>
      <w:r w:rsidR="0087758B">
        <w:rPr>
          <w:rFonts w:ascii="Times New Roman" w:hAnsi="Times New Roman" w:cs="Times New Roman"/>
          <w:sz w:val="24"/>
          <w:szCs w:val="24"/>
          <w:lang w:val="uk-UA"/>
        </w:rPr>
        <w:t>її</w:t>
      </w:r>
      <w:r w:rsidRPr="0087758B">
        <w:rPr>
          <w:rFonts w:ascii="Times New Roman" w:hAnsi="Times New Roman" w:cs="Times New Roman"/>
          <w:sz w:val="24"/>
          <w:szCs w:val="24"/>
          <w:lang w:val="uk-UA"/>
        </w:rPr>
        <w:t xml:space="preserve"> призначенням. Якщо протягом вищезазначених строків Постачальник не усунув (не виправив) недоліки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або не замінив неякісн</w:t>
      </w:r>
      <w:r w:rsidR="0087758B">
        <w:rPr>
          <w:rFonts w:ascii="Times New Roman" w:hAnsi="Times New Roman" w:cs="Times New Roman"/>
          <w:sz w:val="24"/>
          <w:szCs w:val="24"/>
          <w:lang w:val="uk-UA"/>
        </w:rPr>
        <w:t>у Продукцію</w:t>
      </w:r>
      <w:r w:rsidRPr="0087758B">
        <w:rPr>
          <w:rFonts w:ascii="Times New Roman" w:hAnsi="Times New Roman" w:cs="Times New Roman"/>
          <w:sz w:val="24"/>
          <w:szCs w:val="24"/>
          <w:lang w:val="uk-UA"/>
        </w:rPr>
        <w:t xml:space="preserve"> на так</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же якісн</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w:t>
      </w:r>
      <w:r w:rsidR="0087758B">
        <w:rPr>
          <w:rFonts w:ascii="Times New Roman" w:hAnsi="Times New Roman" w:cs="Times New Roman"/>
          <w:sz w:val="24"/>
          <w:szCs w:val="24"/>
          <w:lang w:val="uk-UA"/>
        </w:rPr>
        <w:t>Покупець</w:t>
      </w:r>
      <w:r w:rsidRPr="0087758B">
        <w:rPr>
          <w:rFonts w:ascii="Times New Roman" w:hAnsi="Times New Roman" w:cs="Times New Roman"/>
          <w:sz w:val="24"/>
          <w:szCs w:val="24"/>
          <w:lang w:val="uk-UA"/>
        </w:rPr>
        <w:t xml:space="preserve"> має право як самостійно, так і з залученням третіх осіб здійснити усунення (виправлення) недоліків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або заміну неякісно</w:t>
      </w:r>
      <w:r w:rsidR="0087758B">
        <w:rPr>
          <w:rFonts w:ascii="Times New Roman" w:hAnsi="Times New Roman" w:cs="Times New Roman"/>
          <w:sz w:val="24"/>
          <w:szCs w:val="24"/>
          <w:lang w:val="uk-UA"/>
        </w:rPr>
        <w:t>ї Продукції</w:t>
      </w:r>
      <w:r w:rsidRPr="0087758B">
        <w:rPr>
          <w:rFonts w:ascii="Times New Roman" w:hAnsi="Times New Roman" w:cs="Times New Roman"/>
          <w:sz w:val="24"/>
          <w:szCs w:val="24"/>
          <w:lang w:val="uk-UA"/>
        </w:rPr>
        <w:t xml:space="preserve"> на так</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же, але якісн</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а Постачальник зобов’язаний відшкодувати </w:t>
      </w:r>
      <w:r w:rsidR="0087758B">
        <w:rPr>
          <w:rFonts w:ascii="Times New Roman" w:hAnsi="Times New Roman" w:cs="Times New Roman"/>
          <w:sz w:val="24"/>
          <w:szCs w:val="24"/>
          <w:lang w:val="uk-UA"/>
        </w:rPr>
        <w:t>Покупцю</w:t>
      </w:r>
      <w:r w:rsidRPr="0087758B">
        <w:rPr>
          <w:rFonts w:ascii="Times New Roman" w:hAnsi="Times New Roman" w:cs="Times New Roman"/>
          <w:sz w:val="24"/>
          <w:szCs w:val="24"/>
          <w:lang w:val="uk-UA"/>
        </w:rPr>
        <w:t xml:space="preserve"> у повному обсязі витрати, понесені </w:t>
      </w:r>
      <w:r w:rsidR="0087758B">
        <w:rPr>
          <w:rFonts w:ascii="Times New Roman" w:hAnsi="Times New Roman" w:cs="Times New Roman"/>
          <w:sz w:val="24"/>
          <w:szCs w:val="24"/>
          <w:lang w:val="uk-UA"/>
        </w:rPr>
        <w:t>Покупцем</w:t>
      </w:r>
      <w:r w:rsidRPr="0087758B">
        <w:rPr>
          <w:rFonts w:ascii="Times New Roman" w:hAnsi="Times New Roman" w:cs="Times New Roman"/>
          <w:sz w:val="24"/>
          <w:szCs w:val="24"/>
          <w:lang w:val="uk-UA"/>
        </w:rPr>
        <w:t xml:space="preserve"> у зв’язку зі здійсненням цих заходів (строк цього відшкодування – </w:t>
      </w:r>
      <w:r w:rsidR="0087758B">
        <w:rPr>
          <w:rFonts w:ascii="Times New Roman" w:hAnsi="Times New Roman" w:cs="Times New Roman"/>
          <w:sz w:val="24"/>
          <w:szCs w:val="24"/>
          <w:lang w:val="uk-UA"/>
        </w:rPr>
        <w:t>5</w:t>
      </w:r>
      <w:r w:rsidRPr="0087758B">
        <w:rPr>
          <w:rFonts w:ascii="Times New Roman" w:hAnsi="Times New Roman" w:cs="Times New Roman"/>
          <w:sz w:val="24"/>
          <w:szCs w:val="24"/>
          <w:lang w:val="uk-UA"/>
        </w:rPr>
        <w:t xml:space="preserve"> (</w:t>
      </w:r>
      <w:r w:rsidR="0087758B">
        <w:rPr>
          <w:rFonts w:ascii="Times New Roman" w:hAnsi="Times New Roman" w:cs="Times New Roman"/>
          <w:sz w:val="24"/>
          <w:szCs w:val="24"/>
          <w:lang w:val="uk-UA"/>
        </w:rPr>
        <w:t>п’ять</w:t>
      </w:r>
      <w:r w:rsidRPr="0087758B">
        <w:rPr>
          <w:rFonts w:ascii="Times New Roman" w:hAnsi="Times New Roman" w:cs="Times New Roman"/>
          <w:sz w:val="24"/>
          <w:szCs w:val="24"/>
          <w:lang w:val="uk-UA"/>
        </w:rPr>
        <w:t xml:space="preserve">) банківських днів з моменту отримання Постачальником відповідної письмової вимоги </w:t>
      </w:r>
      <w:r w:rsidR="0087758B">
        <w:rPr>
          <w:rFonts w:ascii="Times New Roman" w:hAnsi="Times New Roman" w:cs="Times New Roman"/>
          <w:sz w:val="24"/>
          <w:szCs w:val="24"/>
          <w:lang w:val="uk-UA"/>
        </w:rPr>
        <w:t>Покупця</w:t>
      </w:r>
      <w:r w:rsidRPr="0087758B">
        <w:rPr>
          <w:rFonts w:ascii="Times New Roman" w:hAnsi="Times New Roman" w:cs="Times New Roman"/>
          <w:sz w:val="24"/>
          <w:szCs w:val="24"/>
          <w:lang w:val="uk-UA"/>
        </w:rPr>
        <w:t xml:space="preserve">). На період, протягом якого усуваються (виправляються) недоліки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перебіг гарантійного строку зупиняється. У випадку заміни неякісно</w:t>
      </w:r>
      <w:r w:rsidR="0087758B">
        <w:rPr>
          <w:rFonts w:ascii="Times New Roman" w:hAnsi="Times New Roman" w:cs="Times New Roman"/>
          <w:sz w:val="24"/>
          <w:szCs w:val="24"/>
          <w:lang w:val="uk-UA"/>
        </w:rPr>
        <w:t>ї</w:t>
      </w:r>
      <w:r w:rsidRPr="0087758B">
        <w:rPr>
          <w:rFonts w:ascii="Times New Roman" w:hAnsi="Times New Roman" w:cs="Times New Roman"/>
          <w:sz w:val="24"/>
          <w:szCs w:val="24"/>
          <w:lang w:val="uk-UA"/>
        </w:rPr>
        <w:t xml:space="preserve">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на так</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же якісн</w:t>
      </w:r>
      <w:r w:rsidR="0087758B">
        <w:rPr>
          <w:rFonts w:ascii="Times New Roman" w:hAnsi="Times New Roman" w:cs="Times New Roman"/>
          <w:sz w:val="24"/>
          <w:szCs w:val="24"/>
          <w:lang w:val="uk-UA"/>
        </w:rPr>
        <w:t>у</w:t>
      </w:r>
      <w:r w:rsidRPr="0087758B">
        <w:rPr>
          <w:rFonts w:ascii="Times New Roman" w:hAnsi="Times New Roman" w:cs="Times New Roman"/>
          <w:sz w:val="24"/>
          <w:szCs w:val="24"/>
          <w:lang w:val="uk-UA"/>
        </w:rPr>
        <w:t xml:space="preserve"> гарантійний строк починає обчислюватись заново (з дати заміни </w:t>
      </w:r>
      <w:r w:rsidR="0087758B">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w:t>
      </w:r>
    </w:p>
    <w:p w14:paraId="0CE19C36" w14:textId="11AAA271" w:rsidR="003A76E7" w:rsidRPr="0087758B" w:rsidRDefault="003A76E7" w:rsidP="003A76E7">
      <w:pPr>
        <w:spacing w:line="240" w:lineRule="auto"/>
        <w:ind w:firstLine="567"/>
        <w:jc w:val="both"/>
        <w:rPr>
          <w:rFonts w:ascii="Times New Roman" w:hAnsi="Times New Roman" w:cs="Times New Roman"/>
          <w:sz w:val="24"/>
          <w:szCs w:val="24"/>
          <w:lang w:val="uk-UA"/>
        </w:rPr>
      </w:pPr>
      <w:r w:rsidRPr="0087758B">
        <w:rPr>
          <w:rFonts w:ascii="Times New Roman" w:hAnsi="Times New Roman" w:cs="Times New Roman"/>
          <w:sz w:val="24"/>
          <w:szCs w:val="24"/>
          <w:lang w:val="uk-UA"/>
        </w:rPr>
        <w:t xml:space="preserve">З метою застосування даного пункту цього </w:t>
      </w:r>
      <w:r w:rsidR="0087758B">
        <w:rPr>
          <w:rFonts w:ascii="Times New Roman" w:hAnsi="Times New Roman" w:cs="Times New Roman"/>
          <w:sz w:val="24"/>
          <w:szCs w:val="24"/>
          <w:lang w:val="uk-UA"/>
        </w:rPr>
        <w:t>Д</w:t>
      </w:r>
      <w:r w:rsidRPr="0087758B">
        <w:rPr>
          <w:rFonts w:ascii="Times New Roman" w:hAnsi="Times New Roman" w:cs="Times New Roman"/>
          <w:sz w:val="24"/>
          <w:szCs w:val="24"/>
          <w:lang w:val="uk-UA"/>
        </w:rPr>
        <w:t>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46328D0C" w14:textId="6A755BF7" w:rsidR="003A76E7" w:rsidRDefault="0087758B" w:rsidP="008F21ED">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2.12. </w:t>
      </w:r>
      <w:r w:rsidRPr="0087758B">
        <w:rPr>
          <w:rFonts w:ascii="Times New Roman" w:hAnsi="Times New Roman" w:cs="Times New Roman"/>
          <w:sz w:val="24"/>
          <w:szCs w:val="24"/>
          <w:lang w:val="uk-UA"/>
        </w:rPr>
        <w:t xml:space="preserve">Гарантія якості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забезпечується Постачальником згідно з положеннями нормативних та законодавчих актів України, які розповсюджують свою дію на </w:t>
      </w:r>
      <w:r>
        <w:rPr>
          <w:rFonts w:ascii="Times New Roman" w:hAnsi="Times New Roman" w:cs="Times New Roman"/>
          <w:sz w:val="24"/>
          <w:szCs w:val="24"/>
          <w:lang w:val="uk-UA"/>
        </w:rPr>
        <w:t>Продукцію</w:t>
      </w:r>
      <w:r w:rsidRPr="0087758B">
        <w:rPr>
          <w:rFonts w:ascii="Times New Roman" w:hAnsi="Times New Roman" w:cs="Times New Roman"/>
          <w:sz w:val="24"/>
          <w:szCs w:val="24"/>
          <w:lang w:val="uk-UA"/>
        </w:rPr>
        <w:t>.</w:t>
      </w:r>
    </w:p>
    <w:p w14:paraId="1C59DF80" w14:textId="24998437" w:rsidR="003A76E7" w:rsidRPr="008F21ED" w:rsidRDefault="0087758B" w:rsidP="008F21ED">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2.13.</w:t>
      </w:r>
      <w:r w:rsidRPr="0087758B">
        <w:rPr>
          <w:rFonts w:ascii="Times New Roman" w:hAnsi="Times New Roman" w:cs="Times New Roman"/>
          <w:sz w:val="24"/>
          <w:szCs w:val="24"/>
          <w:lang w:val="uk-UA"/>
        </w:rPr>
        <w:t xml:space="preserve"> У випадку наявності підстав для повернення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Постачальнику, </w:t>
      </w:r>
      <w:r>
        <w:rPr>
          <w:rFonts w:ascii="Times New Roman" w:hAnsi="Times New Roman" w:cs="Times New Roman"/>
          <w:sz w:val="24"/>
          <w:szCs w:val="24"/>
          <w:lang w:val="uk-UA"/>
        </w:rPr>
        <w:t>Покупець</w:t>
      </w:r>
      <w:r w:rsidRPr="0087758B">
        <w:rPr>
          <w:rFonts w:ascii="Times New Roman" w:hAnsi="Times New Roman" w:cs="Times New Roman"/>
          <w:sz w:val="24"/>
          <w:szCs w:val="24"/>
          <w:lang w:val="uk-UA"/>
        </w:rPr>
        <w:t xml:space="preserve"> направляє Постачальнику письмове повідомлення про повернення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Постачальник (у разі наявності вини Постачальника, неякісності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протягом </w:t>
      </w:r>
      <w:r>
        <w:rPr>
          <w:rFonts w:ascii="Times New Roman" w:hAnsi="Times New Roman" w:cs="Times New Roman"/>
          <w:sz w:val="24"/>
          <w:szCs w:val="24"/>
          <w:lang w:val="uk-UA"/>
        </w:rPr>
        <w:t>10</w:t>
      </w:r>
      <w:r w:rsidRPr="0087758B">
        <w:rPr>
          <w:rFonts w:ascii="Times New Roman" w:hAnsi="Times New Roman" w:cs="Times New Roman"/>
          <w:sz w:val="24"/>
          <w:szCs w:val="24"/>
          <w:lang w:val="uk-UA"/>
        </w:rPr>
        <w:t xml:space="preserve"> (</w:t>
      </w:r>
      <w:r>
        <w:rPr>
          <w:rFonts w:ascii="Times New Roman" w:hAnsi="Times New Roman" w:cs="Times New Roman"/>
          <w:sz w:val="24"/>
          <w:szCs w:val="24"/>
          <w:lang w:val="uk-UA"/>
        </w:rPr>
        <w:t>десяти</w:t>
      </w:r>
      <w:r w:rsidRPr="0087758B">
        <w:rPr>
          <w:rFonts w:ascii="Times New Roman" w:hAnsi="Times New Roman" w:cs="Times New Roman"/>
          <w:sz w:val="24"/>
          <w:szCs w:val="24"/>
          <w:lang w:val="uk-UA"/>
        </w:rPr>
        <w:t xml:space="preserve">) робочих днів з дати отримання відповідного повідомлення від </w:t>
      </w:r>
      <w:r>
        <w:rPr>
          <w:rFonts w:ascii="Times New Roman" w:hAnsi="Times New Roman" w:cs="Times New Roman"/>
          <w:sz w:val="24"/>
          <w:szCs w:val="24"/>
          <w:lang w:val="uk-UA"/>
        </w:rPr>
        <w:t>Покупця</w:t>
      </w:r>
      <w:r w:rsidRPr="0087758B">
        <w:rPr>
          <w:rFonts w:ascii="Times New Roman" w:hAnsi="Times New Roman" w:cs="Times New Roman"/>
          <w:sz w:val="24"/>
          <w:szCs w:val="24"/>
          <w:lang w:val="uk-UA"/>
        </w:rPr>
        <w:t xml:space="preserve"> зобов’яза</w:t>
      </w:r>
      <w:r>
        <w:rPr>
          <w:rFonts w:ascii="Times New Roman" w:hAnsi="Times New Roman" w:cs="Times New Roman"/>
          <w:sz w:val="24"/>
          <w:szCs w:val="24"/>
          <w:lang w:val="uk-UA"/>
        </w:rPr>
        <w:t>ний за власний кошт вивезти таку Продукцію</w:t>
      </w:r>
      <w:r w:rsidRPr="0087758B">
        <w:rPr>
          <w:rFonts w:ascii="Times New Roman" w:hAnsi="Times New Roman" w:cs="Times New Roman"/>
          <w:sz w:val="24"/>
          <w:szCs w:val="24"/>
          <w:lang w:val="uk-UA"/>
        </w:rPr>
        <w:t xml:space="preserve"> з території </w:t>
      </w:r>
      <w:r>
        <w:rPr>
          <w:rFonts w:ascii="Times New Roman" w:hAnsi="Times New Roman" w:cs="Times New Roman"/>
          <w:sz w:val="24"/>
          <w:szCs w:val="24"/>
          <w:lang w:val="uk-UA"/>
        </w:rPr>
        <w:t>Покупця</w:t>
      </w:r>
      <w:r w:rsidRPr="0087758B">
        <w:rPr>
          <w:rFonts w:ascii="Times New Roman" w:hAnsi="Times New Roman" w:cs="Times New Roman"/>
          <w:sz w:val="24"/>
          <w:szCs w:val="24"/>
          <w:lang w:val="uk-UA"/>
        </w:rPr>
        <w:t xml:space="preserve">. Повернення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xml:space="preserve"> здійснюватиметься за ціною, за якою було поставлено </w:t>
      </w:r>
      <w:r>
        <w:rPr>
          <w:rFonts w:ascii="Times New Roman" w:hAnsi="Times New Roman" w:cs="Times New Roman"/>
          <w:sz w:val="24"/>
          <w:szCs w:val="24"/>
          <w:lang w:val="uk-UA"/>
        </w:rPr>
        <w:t>Продукцію</w:t>
      </w:r>
      <w:r w:rsidRPr="0087758B">
        <w:rPr>
          <w:rFonts w:ascii="Times New Roman" w:hAnsi="Times New Roman" w:cs="Times New Roman"/>
          <w:sz w:val="24"/>
          <w:szCs w:val="24"/>
          <w:lang w:val="uk-UA"/>
        </w:rPr>
        <w:t xml:space="preserve">. У випадку якщо </w:t>
      </w:r>
      <w:r>
        <w:rPr>
          <w:rFonts w:ascii="Times New Roman" w:hAnsi="Times New Roman" w:cs="Times New Roman"/>
          <w:sz w:val="24"/>
          <w:szCs w:val="24"/>
          <w:lang w:val="uk-UA"/>
        </w:rPr>
        <w:t>Покупець</w:t>
      </w:r>
      <w:r w:rsidRPr="0087758B">
        <w:rPr>
          <w:rFonts w:ascii="Times New Roman" w:hAnsi="Times New Roman" w:cs="Times New Roman"/>
          <w:sz w:val="24"/>
          <w:szCs w:val="24"/>
          <w:lang w:val="uk-UA"/>
        </w:rPr>
        <w:t xml:space="preserve"> здійснив оплату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як</w:t>
      </w:r>
      <w:r>
        <w:rPr>
          <w:rFonts w:ascii="Times New Roman" w:hAnsi="Times New Roman" w:cs="Times New Roman"/>
          <w:sz w:val="24"/>
          <w:szCs w:val="24"/>
          <w:lang w:val="uk-UA"/>
        </w:rPr>
        <w:t>а</w:t>
      </w:r>
      <w:r w:rsidRPr="0087758B">
        <w:rPr>
          <w:rFonts w:ascii="Times New Roman" w:hAnsi="Times New Roman" w:cs="Times New Roman"/>
          <w:sz w:val="24"/>
          <w:szCs w:val="24"/>
          <w:lang w:val="uk-UA"/>
        </w:rPr>
        <w:t xml:space="preserve"> повертається, Постачальник зобов’язаний відшкодувати </w:t>
      </w:r>
      <w:r>
        <w:rPr>
          <w:rFonts w:ascii="Times New Roman" w:hAnsi="Times New Roman" w:cs="Times New Roman"/>
          <w:sz w:val="24"/>
          <w:szCs w:val="24"/>
          <w:lang w:val="uk-UA"/>
        </w:rPr>
        <w:t>Покупцю</w:t>
      </w:r>
      <w:r w:rsidRPr="0087758B">
        <w:rPr>
          <w:rFonts w:ascii="Times New Roman" w:hAnsi="Times New Roman" w:cs="Times New Roman"/>
          <w:sz w:val="24"/>
          <w:szCs w:val="24"/>
          <w:lang w:val="uk-UA"/>
        </w:rPr>
        <w:t xml:space="preserve"> вартість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 як</w:t>
      </w:r>
      <w:r>
        <w:rPr>
          <w:rFonts w:ascii="Times New Roman" w:hAnsi="Times New Roman" w:cs="Times New Roman"/>
          <w:sz w:val="24"/>
          <w:szCs w:val="24"/>
          <w:lang w:val="uk-UA"/>
        </w:rPr>
        <w:t>а</w:t>
      </w:r>
      <w:r w:rsidRPr="0087758B">
        <w:rPr>
          <w:rFonts w:ascii="Times New Roman" w:hAnsi="Times New Roman" w:cs="Times New Roman"/>
          <w:sz w:val="24"/>
          <w:szCs w:val="24"/>
          <w:lang w:val="uk-UA"/>
        </w:rPr>
        <w:t xml:space="preserve"> повертаються, протягом </w:t>
      </w:r>
      <w:r>
        <w:rPr>
          <w:rFonts w:ascii="Times New Roman" w:hAnsi="Times New Roman" w:cs="Times New Roman"/>
          <w:sz w:val="24"/>
          <w:szCs w:val="24"/>
          <w:lang w:val="uk-UA"/>
        </w:rPr>
        <w:t>5</w:t>
      </w:r>
      <w:r w:rsidRPr="0087758B">
        <w:rPr>
          <w:rFonts w:ascii="Times New Roman" w:hAnsi="Times New Roman" w:cs="Times New Roman"/>
          <w:sz w:val="24"/>
          <w:szCs w:val="24"/>
          <w:lang w:val="uk-UA"/>
        </w:rPr>
        <w:t xml:space="preserve"> (</w:t>
      </w:r>
      <w:r>
        <w:rPr>
          <w:rFonts w:ascii="Times New Roman" w:hAnsi="Times New Roman" w:cs="Times New Roman"/>
          <w:sz w:val="24"/>
          <w:szCs w:val="24"/>
          <w:lang w:val="uk-UA"/>
        </w:rPr>
        <w:t>п’яти</w:t>
      </w:r>
      <w:r w:rsidRPr="0087758B">
        <w:rPr>
          <w:rFonts w:ascii="Times New Roman" w:hAnsi="Times New Roman" w:cs="Times New Roman"/>
          <w:sz w:val="24"/>
          <w:szCs w:val="24"/>
          <w:lang w:val="uk-UA"/>
        </w:rPr>
        <w:t xml:space="preserve">) банківських днів з дати отримання від </w:t>
      </w:r>
      <w:r>
        <w:rPr>
          <w:rFonts w:ascii="Times New Roman" w:hAnsi="Times New Roman" w:cs="Times New Roman"/>
          <w:sz w:val="24"/>
          <w:szCs w:val="24"/>
          <w:lang w:val="uk-UA"/>
        </w:rPr>
        <w:t>Покупця</w:t>
      </w:r>
      <w:r w:rsidRPr="0087758B">
        <w:rPr>
          <w:rFonts w:ascii="Times New Roman" w:hAnsi="Times New Roman" w:cs="Times New Roman"/>
          <w:sz w:val="24"/>
          <w:szCs w:val="24"/>
          <w:lang w:val="uk-UA"/>
        </w:rPr>
        <w:t xml:space="preserve"> повідомлення про повернення </w:t>
      </w:r>
      <w:r>
        <w:rPr>
          <w:rFonts w:ascii="Times New Roman" w:hAnsi="Times New Roman" w:cs="Times New Roman"/>
          <w:sz w:val="24"/>
          <w:szCs w:val="24"/>
          <w:lang w:val="uk-UA"/>
        </w:rPr>
        <w:t>Продукції</w:t>
      </w:r>
      <w:r w:rsidRPr="0087758B">
        <w:rPr>
          <w:rFonts w:ascii="Times New Roman" w:hAnsi="Times New Roman" w:cs="Times New Roman"/>
          <w:sz w:val="24"/>
          <w:szCs w:val="24"/>
          <w:lang w:val="uk-UA"/>
        </w:rPr>
        <w:t>.</w:t>
      </w:r>
    </w:p>
    <w:p w14:paraId="44BC5056"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3. Ціна Договору</w:t>
      </w:r>
    </w:p>
    <w:p w14:paraId="0762C5F8" w14:textId="61E4EF86" w:rsidR="00093037" w:rsidRPr="00D163B7" w:rsidRDefault="000B17AA"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3.1. </w:t>
      </w:r>
      <w:r w:rsidR="00544130" w:rsidRPr="00D7191D">
        <w:rPr>
          <w:rFonts w:ascii="Times New Roman" w:hAnsi="Times New Roman" w:cs="Times New Roman"/>
          <w:sz w:val="24"/>
          <w:szCs w:val="24"/>
          <w:lang w:val="uk-UA"/>
        </w:rPr>
        <w:t xml:space="preserve">Ціна цього Договору становить </w:t>
      </w:r>
      <w:r w:rsidR="00D163B7">
        <w:rPr>
          <w:rFonts w:ascii="Times New Roman" w:hAnsi="Times New Roman" w:cs="Times New Roman"/>
          <w:sz w:val="24"/>
          <w:szCs w:val="24"/>
          <w:lang w:val="uk-UA"/>
        </w:rPr>
        <w:t xml:space="preserve">_____ </w:t>
      </w:r>
      <w:r w:rsidR="004C31CD" w:rsidRPr="00D163B7">
        <w:rPr>
          <w:rFonts w:ascii="Times New Roman" w:hAnsi="Times New Roman" w:cs="Times New Roman"/>
          <w:sz w:val="24"/>
          <w:szCs w:val="24"/>
          <w:lang w:val="uk-UA"/>
        </w:rPr>
        <w:t>грн</w:t>
      </w:r>
      <w:r w:rsidR="004C6EC5" w:rsidRPr="00D163B7">
        <w:rPr>
          <w:rFonts w:ascii="Times New Roman" w:hAnsi="Times New Roman" w:cs="Times New Roman"/>
          <w:sz w:val="24"/>
          <w:szCs w:val="24"/>
          <w:lang w:val="uk-UA"/>
        </w:rPr>
        <w:t>.</w:t>
      </w:r>
      <w:r w:rsidR="004C31CD" w:rsidRPr="00D163B7">
        <w:rPr>
          <w:rFonts w:ascii="Times New Roman" w:hAnsi="Times New Roman" w:cs="Times New Roman"/>
          <w:sz w:val="24"/>
          <w:szCs w:val="24"/>
          <w:lang w:val="uk-UA"/>
        </w:rPr>
        <w:t xml:space="preserve"> (</w:t>
      </w:r>
      <w:r w:rsidR="00D163B7">
        <w:rPr>
          <w:rFonts w:ascii="Times New Roman" w:hAnsi="Times New Roman" w:cs="Times New Roman"/>
          <w:sz w:val="24"/>
          <w:szCs w:val="24"/>
          <w:lang w:val="uk-UA"/>
        </w:rPr>
        <w:t xml:space="preserve">______ </w:t>
      </w:r>
      <w:r w:rsidR="004C31CD" w:rsidRPr="00D163B7">
        <w:rPr>
          <w:rFonts w:ascii="Times New Roman" w:hAnsi="Times New Roman" w:cs="Times New Roman"/>
          <w:sz w:val="24"/>
          <w:szCs w:val="24"/>
          <w:lang w:val="uk-UA"/>
        </w:rPr>
        <w:t xml:space="preserve">гривень </w:t>
      </w:r>
      <w:r w:rsidR="00D163B7">
        <w:rPr>
          <w:rFonts w:ascii="Times New Roman" w:hAnsi="Times New Roman" w:cs="Times New Roman"/>
          <w:sz w:val="24"/>
          <w:szCs w:val="24"/>
          <w:lang w:val="uk-UA"/>
        </w:rPr>
        <w:t>_____</w:t>
      </w:r>
      <w:r w:rsidR="004C31CD" w:rsidRPr="00D163B7">
        <w:rPr>
          <w:rFonts w:ascii="Times New Roman" w:hAnsi="Times New Roman" w:cs="Times New Roman"/>
          <w:sz w:val="24"/>
          <w:szCs w:val="24"/>
          <w:lang w:val="uk-UA"/>
        </w:rPr>
        <w:t xml:space="preserve"> копійок</w:t>
      </w:r>
      <w:r w:rsidR="00D163B7">
        <w:rPr>
          <w:rFonts w:ascii="Times New Roman" w:hAnsi="Times New Roman" w:cs="Times New Roman"/>
          <w:sz w:val="24"/>
          <w:szCs w:val="24"/>
          <w:lang w:val="uk-UA"/>
        </w:rPr>
        <w:t>), у тому числі ПДВ _____ грн</w:t>
      </w:r>
      <w:r w:rsidR="00A604FC" w:rsidRPr="00D163B7">
        <w:rPr>
          <w:rFonts w:ascii="Times New Roman" w:hAnsi="Times New Roman" w:cs="Times New Roman"/>
          <w:sz w:val="24"/>
          <w:szCs w:val="24"/>
          <w:lang w:val="uk-UA"/>
        </w:rPr>
        <w:t>.</w:t>
      </w:r>
      <w:r w:rsidR="00790236">
        <w:rPr>
          <w:rFonts w:ascii="Times New Roman" w:hAnsi="Times New Roman" w:cs="Times New Roman"/>
          <w:sz w:val="24"/>
          <w:szCs w:val="24"/>
          <w:lang w:val="uk-UA"/>
        </w:rPr>
        <w:t xml:space="preserve"> </w:t>
      </w:r>
      <w:r w:rsidR="00790236" w:rsidRPr="00790236">
        <w:rPr>
          <w:rFonts w:ascii="Times New Roman" w:hAnsi="Times New Roman" w:cs="Times New Roman"/>
          <w:sz w:val="24"/>
          <w:szCs w:val="24"/>
          <w:lang w:val="uk-UA"/>
        </w:rPr>
        <w:t xml:space="preserve">або без ПДВ </w:t>
      </w:r>
      <w:r w:rsidR="00790236" w:rsidRPr="00790236">
        <w:rPr>
          <w:rFonts w:ascii="Times New Roman" w:hAnsi="Times New Roman" w:cs="Times New Roman"/>
          <w:i/>
          <w:sz w:val="24"/>
          <w:szCs w:val="24"/>
          <w:lang w:val="uk-UA"/>
        </w:rPr>
        <w:t>(залежно від системи оподаткування)</w:t>
      </w:r>
      <w:r w:rsidR="00790236" w:rsidRPr="00790236">
        <w:rPr>
          <w:rFonts w:ascii="Times New Roman" w:hAnsi="Times New Roman" w:cs="Times New Roman"/>
          <w:sz w:val="24"/>
          <w:szCs w:val="24"/>
          <w:lang w:val="uk-UA"/>
        </w:rPr>
        <w:t>.</w:t>
      </w:r>
    </w:p>
    <w:p w14:paraId="42B3223C" w14:textId="5C79960D" w:rsidR="00A604FC" w:rsidRPr="00A604FC" w:rsidRDefault="00A604FC" w:rsidP="00253F32">
      <w:pPr>
        <w:spacing w:line="240" w:lineRule="auto"/>
        <w:ind w:firstLine="567"/>
        <w:jc w:val="both"/>
        <w:rPr>
          <w:rFonts w:ascii="Times New Roman" w:hAnsi="Times New Roman" w:cs="Times New Roman"/>
          <w:sz w:val="24"/>
          <w:szCs w:val="24"/>
          <w:lang w:val="uk-UA"/>
        </w:rPr>
      </w:pPr>
      <w:r w:rsidRPr="00A604FC">
        <w:rPr>
          <w:rFonts w:ascii="Times New Roman" w:hAnsi="Times New Roman" w:cs="Times New Roman"/>
          <w:sz w:val="24"/>
          <w:szCs w:val="24"/>
          <w:lang w:val="uk-UA"/>
        </w:rPr>
        <w:t>3.2.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3515C95" w14:textId="6F63356A" w:rsidR="00093037" w:rsidRDefault="000B17AA"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3.</w:t>
      </w:r>
      <w:r w:rsidR="00A604FC">
        <w:rPr>
          <w:rFonts w:ascii="Times New Roman" w:hAnsi="Times New Roman" w:cs="Times New Roman"/>
          <w:sz w:val="24"/>
          <w:szCs w:val="24"/>
          <w:lang w:val="uk-UA"/>
        </w:rPr>
        <w:t>3</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Ціна Продукції згідно Договору включає в себе вартість тари та упаковки Продукції, всі обов’язкові платежі, що сплачуються Постачальником, вартість доставки Продукції до місця поставки, вартість страхування, навантаження, розвантаження та всі інші витрати Постачальника пов’язані з виконанням цього Договору.</w:t>
      </w:r>
    </w:p>
    <w:p w14:paraId="4C05232F" w14:textId="26A1ABC9" w:rsidR="00A604FC" w:rsidRPr="00D7191D" w:rsidRDefault="00A604FC"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Pr="00A604FC">
        <w:rPr>
          <w:rFonts w:ascii="Times New Roman" w:hAnsi="Times New Roman" w:cs="Times New Roman"/>
          <w:sz w:val="24"/>
          <w:szCs w:val="24"/>
          <w:lang w:val="uk-UA"/>
        </w:rPr>
        <w:t>Ціна Договору може бути зменшена за взаємною згодою Сторін, залежно від видатків Покупця на зазначені цілі (відповідно до діючого законодавства), шляхом укладення додаткової угоди до цього Договору.</w:t>
      </w:r>
    </w:p>
    <w:p w14:paraId="7650E1E5"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4. Порядок здійснення оплати</w:t>
      </w:r>
    </w:p>
    <w:p w14:paraId="17F70388" w14:textId="1830B668"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4.1</w:t>
      </w:r>
      <w:r w:rsidR="00B049E1">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 xml:space="preserve">Оплата за поставлену Продукцію здійснюється Покупцем впродовж 15 (п’ятнадцяти) </w:t>
      </w:r>
      <w:r w:rsidR="00A604FC">
        <w:rPr>
          <w:rFonts w:ascii="Times New Roman" w:hAnsi="Times New Roman" w:cs="Times New Roman"/>
          <w:sz w:val="24"/>
          <w:szCs w:val="24"/>
          <w:lang w:val="uk-UA"/>
        </w:rPr>
        <w:t>банківських</w:t>
      </w:r>
      <w:r w:rsidR="00544130" w:rsidRPr="00D7191D">
        <w:rPr>
          <w:rFonts w:ascii="Times New Roman" w:hAnsi="Times New Roman" w:cs="Times New Roman"/>
          <w:sz w:val="24"/>
          <w:szCs w:val="24"/>
          <w:lang w:val="uk-UA"/>
        </w:rPr>
        <w:t xml:space="preserve"> днів з моменту отримання </w:t>
      </w:r>
      <w:r w:rsidR="00A604FC">
        <w:rPr>
          <w:rFonts w:ascii="Times New Roman" w:hAnsi="Times New Roman" w:cs="Times New Roman"/>
          <w:sz w:val="24"/>
          <w:szCs w:val="24"/>
          <w:lang w:val="uk-UA"/>
        </w:rPr>
        <w:t xml:space="preserve">Продукції </w:t>
      </w:r>
      <w:r w:rsidR="00544130" w:rsidRPr="00D7191D">
        <w:rPr>
          <w:rFonts w:ascii="Times New Roman" w:hAnsi="Times New Roman" w:cs="Times New Roman"/>
          <w:sz w:val="24"/>
          <w:szCs w:val="24"/>
          <w:lang w:val="uk-UA"/>
        </w:rPr>
        <w:t>на підставі належно оформлен</w:t>
      </w:r>
      <w:r w:rsidR="00361D56" w:rsidRPr="00D7191D">
        <w:rPr>
          <w:rFonts w:ascii="Times New Roman" w:hAnsi="Times New Roman" w:cs="Times New Roman"/>
          <w:sz w:val="24"/>
          <w:szCs w:val="24"/>
          <w:lang w:val="uk-UA"/>
        </w:rPr>
        <w:t>ої</w:t>
      </w:r>
      <w:r w:rsidR="00544130" w:rsidRPr="00D7191D">
        <w:rPr>
          <w:rFonts w:ascii="Times New Roman" w:hAnsi="Times New Roman" w:cs="Times New Roman"/>
          <w:sz w:val="24"/>
          <w:szCs w:val="24"/>
          <w:lang w:val="uk-UA"/>
        </w:rPr>
        <w:t xml:space="preserve"> видаткової накладної, надан</w:t>
      </w:r>
      <w:r w:rsidR="00361D56" w:rsidRPr="00D7191D">
        <w:rPr>
          <w:rFonts w:ascii="Times New Roman" w:hAnsi="Times New Roman" w:cs="Times New Roman"/>
          <w:sz w:val="24"/>
          <w:szCs w:val="24"/>
          <w:lang w:val="uk-UA"/>
        </w:rPr>
        <w:t>ої</w:t>
      </w:r>
      <w:r w:rsidR="00544130" w:rsidRPr="00D7191D">
        <w:rPr>
          <w:rFonts w:ascii="Times New Roman" w:hAnsi="Times New Roman" w:cs="Times New Roman"/>
          <w:sz w:val="24"/>
          <w:szCs w:val="24"/>
          <w:lang w:val="uk-UA"/>
        </w:rPr>
        <w:t xml:space="preserve"> По</w:t>
      </w:r>
      <w:r w:rsidR="00A604FC">
        <w:rPr>
          <w:rFonts w:ascii="Times New Roman" w:hAnsi="Times New Roman" w:cs="Times New Roman"/>
          <w:sz w:val="24"/>
          <w:szCs w:val="24"/>
          <w:lang w:val="uk-UA"/>
        </w:rPr>
        <w:t xml:space="preserve">стачальником </w:t>
      </w:r>
      <w:r w:rsidR="00544130" w:rsidRPr="00D7191D">
        <w:rPr>
          <w:rFonts w:ascii="Times New Roman" w:hAnsi="Times New Roman" w:cs="Times New Roman"/>
          <w:sz w:val="24"/>
          <w:szCs w:val="24"/>
          <w:lang w:val="uk-UA"/>
        </w:rPr>
        <w:t>при оформленні поставки</w:t>
      </w:r>
      <w:r w:rsidR="00A604F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за умови наявності відповідних бюджетних асигнувань</w:t>
      </w:r>
      <w:r w:rsidR="00544130" w:rsidRPr="00D7191D">
        <w:rPr>
          <w:rFonts w:ascii="Times New Roman" w:hAnsi="Times New Roman" w:cs="Times New Roman"/>
          <w:sz w:val="24"/>
          <w:szCs w:val="24"/>
          <w:lang w:val="uk-UA"/>
        </w:rPr>
        <w:t>.</w:t>
      </w:r>
    </w:p>
    <w:p w14:paraId="7A4F3D43"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4.2. </w:t>
      </w:r>
      <w:r w:rsidR="00544130" w:rsidRPr="00D7191D">
        <w:rPr>
          <w:rFonts w:ascii="Times New Roman" w:hAnsi="Times New Roman" w:cs="Times New Roman"/>
          <w:sz w:val="24"/>
          <w:szCs w:val="24"/>
          <w:lang w:val="uk-UA"/>
        </w:rPr>
        <w:t>Форма розрахунків: безготівкова.</w:t>
      </w:r>
    </w:p>
    <w:p w14:paraId="4CEE30C5"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4.3. </w:t>
      </w:r>
      <w:r w:rsidR="00544130" w:rsidRPr="00D7191D">
        <w:rPr>
          <w:rFonts w:ascii="Times New Roman" w:hAnsi="Times New Roman" w:cs="Times New Roman"/>
          <w:sz w:val="24"/>
          <w:szCs w:val="24"/>
          <w:lang w:val="uk-UA"/>
        </w:rPr>
        <w:t>Вид безготівкового розрахунку: платіжне доручення.</w:t>
      </w:r>
    </w:p>
    <w:p w14:paraId="68D1D21A"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4.4. </w:t>
      </w:r>
      <w:r w:rsidR="00544130" w:rsidRPr="00D7191D">
        <w:rPr>
          <w:rFonts w:ascii="Times New Roman" w:hAnsi="Times New Roman" w:cs="Times New Roman"/>
          <w:sz w:val="24"/>
          <w:szCs w:val="24"/>
          <w:lang w:val="uk-UA"/>
        </w:rPr>
        <w:t>Усі розрахунки між Сторонами здійснюються в національній валюті України.</w:t>
      </w:r>
    </w:p>
    <w:p w14:paraId="6ECD03E5" w14:textId="77777777" w:rsidR="00A604FC" w:rsidRPr="00A604FC"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4.5. </w:t>
      </w:r>
      <w:r w:rsidR="00A604FC" w:rsidRPr="00A604FC">
        <w:rPr>
          <w:rFonts w:ascii="Times New Roman" w:hAnsi="Times New Roman" w:cs="Times New Roman"/>
          <w:sz w:val="24"/>
          <w:szCs w:val="24"/>
          <w:lang w:val="uk-UA"/>
        </w:rPr>
        <w:t xml:space="preserve">За відсутності у зазначеному періоді на відповідному рахунку Покупця коштів, виділених на оплату зобов’язань згідно з цим Договором, чи затримки такого фінансування або необґрунтованої відмови Державної казначейської служби України або її відділення (далі – Казначейство) від реєстрації бюджетного зобов’язання, оплату Покупець здійснює протягом 10 (десяти) банківських днів з моменту надходження коштів на рахунок Покупця або протягом 10 </w:t>
      </w:r>
      <w:r w:rsidR="00A604FC" w:rsidRPr="00A604FC">
        <w:rPr>
          <w:rFonts w:ascii="Times New Roman" w:hAnsi="Times New Roman" w:cs="Times New Roman"/>
          <w:sz w:val="24"/>
          <w:szCs w:val="24"/>
          <w:lang w:val="uk-UA"/>
        </w:rPr>
        <w:lastRenderedPageBreak/>
        <w:t>(десяти)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A1B6240" w14:textId="77777777" w:rsidR="00A604FC" w:rsidRPr="00A604FC" w:rsidRDefault="00A604FC" w:rsidP="00253F32">
      <w:pPr>
        <w:spacing w:line="240" w:lineRule="auto"/>
        <w:ind w:firstLine="567"/>
        <w:jc w:val="both"/>
        <w:rPr>
          <w:rFonts w:ascii="Times New Roman" w:hAnsi="Times New Roman" w:cs="Times New Roman"/>
          <w:sz w:val="24"/>
          <w:szCs w:val="24"/>
          <w:lang w:val="uk-UA"/>
        </w:rPr>
      </w:pPr>
      <w:r w:rsidRPr="00A604FC">
        <w:rPr>
          <w:rFonts w:ascii="Times New Roman" w:hAnsi="Times New Roman" w:cs="Times New Roman"/>
          <w:sz w:val="24"/>
          <w:szCs w:val="24"/>
          <w:lang w:val="uk-UA"/>
        </w:rPr>
        <w:t>4.6. Зобов’язання Покупця щодо оплати Продукції за цим Договором вважається виконаним належно з моменту зарахування грошових коштів на розрахунковий рахунок Постачальника.</w:t>
      </w:r>
    </w:p>
    <w:p w14:paraId="15C2CFEF"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5. Поставка Продукції</w:t>
      </w:r>
    </w:p>
    <w:p w14:paraId="6DAFC3E3" w14:textId="60E8434C"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 </w:t>
      </w:r>
      <w:r w:rsidR="009923E3">
        <w:rPr>
          <w:rFonts w:ascii="Times New Roman" w:hAnsi="Times New Roman" w:cs="Times New Roman"/>
          <w:sz w:val="24"/>
          <w:szCs w:val="24"/>
          <w:lang w:val="uk-UA"/>
        </w:rPr>
        <w:t>Строк п</w:t>
      </w:r>
      <w:r w:rsidR="00544130" w:rsidRPr="00D7191D">
        <w:rPr>
          <w:rFonts w:ascii="Times New Roman" w:hAnsi="Times New Roman" w:cs="Times New Roman"/>
          <w:sz w:val="24"/>
          <w:szCs w:val="24"/>
          <w:lang w:val="uk-UA"/>
        </w:rPr>
        <w:t>оставк</w:t>
      </w:r>
      <w:r w:rsidR="009923E3">
        <w:rPr>
          <w:rFonts w:ascii="Times New Roman" w:hAnsi="Times New Roman" w:cs="Times New Roman"/>
          <w:sz w:val="24"/>
          <w:szCs w:val="24"/>
          <w:lang w:val="uk-UA"/>
        </w:rPr>
        <w:t>и Продукції – з моменту укладання Договору</w:t>
      </w:r>
      <w:r w:rsidR="00544130" w:rsidRPr="00D7191D">
        <w:rPr>
          <w:rFonts w:ascii="Times New Roman" w:hAnsi="Times New Roman" w:cs="Times New Roman"/>
          <w:sz w:val="24"/>
          <w:szCs w:val="24"/>
          <w:lang w:val="uk-UA"/>
        </w:rPr>
        <w:t xml:space="preserve"> </w:t>
      </w:r>
      <w:bookmarkStart w:id="0" w:name="_GoBack"/>
      <w:bookmarkEnd w:id="0"/>
      <w:r w:rsidR="009923E3">
        <w:rPr>
          <w:rFonts w:ascii="Times New Roman" w:hAnsi="Times New Roman" w:cs="Times New Roman"/>
          <w:sz w:val="24"/>
          <w:szCs w:val="24"/>
          <w:lang w:val="uk-UA"/>
        </w:rPr>
        <w:t>до 30.09.2023 включно</w:t>
      </w:r>
      <w:r w:rsidR="00D163B7">
        <w:rPr>
          <w:rFonts w:ascii="Times New Roman" w:hAnsi="Times New Roman" w:cs="Times New Roman"/>
          <w:sz w:val="24"/>
          <w:szCs w:val="24"/>
          <w:lang w:val="uk-UA"/>
        </w:rPr>
        <w:t>.</w:t>
      </w:r>
    </w:p>
    <w:p w14:paraId="0AFAC0EC"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5.2. </w:t>
      </w:r>
      <w:r w:rsidR="00544130" w:rsidRPr="00D7191D">
        <w:rPr>
          <w:rFonts w:ascii="Times New Roman" w:hAnsi="Times New Roman" w:cs="Times New Roman"/>
          <w:sz w:val="24"/>
          <w:szCs w:val="24"/>
          <w:lang w:val="uk-UA"/>
        </w:rPr>
        <w:t>Поставка Продукції здійснюється Постачальником за наступною адресою</w:t>
      </w:r>
      <w:r w:rsidRPr="00D7191D">
        <w:rPr>
          <w:rFonts w:ascii="Times New Roman" w:hAnsi="Times New Roman" w:cs="Times New Roman"/>
          <w:sz w:val="24"/>
          <w:szCs w:val="24"/>
          <w:lang w:val="uk-UA"/>
        </w:rPr>
        <w:t>: Миколаївська область, м. Миколаїв, вул. Флотська, 71</w:t>
      </w:r>
      <w:r w:rsidR="00544130" w:rsidRPr="00D7191D">
        <w:rPr>
          <w:rFonts w:ascii="Times New Roman" w:hAnsi="Times New Roman" w:cs="Times New Roman"/>
          <w:sz w:val="24"/>
          <w:szCs w:val="24"/>
          <w:lang w:val="uk-UA"/>
        </w:rPr>
        <w:t>.</w:t>
      </w:r>
    </w:p>
    <w:p w14:paraId="50C7CF1D"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5.3. </w:t>
      </w:r>
      <w:r w:rsidR="00544130" w:rsidRPr="00D7191D">
        <w:rPr>
          <w:rFonts w:ascii="Times New Roman" w:hAnsi="Times New Roman" w:cs="Times New Roman"/>
          <w:sz w:val="24"/>
          <w:szCs w:val="24"/>
          <w:lang w:val="uk-UA"/>
        </w:rPr>
        <w:t>Поставка Продукції здійснюється згідно з правилами INCOTERMS в редакції 2010 р. на умовах DDP місце поставки визначене п.5.2. Договору.</w:t>
      </w:r>
    </w:p>
    <w:p w14:paraId="1C6159EA" w14:textId="59A9A54B"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5.4. </w:t>
      </w:r>
      <w:r w:rsidR="00544130" w:rsidRPr="00D7191D">
        <w:rPr>
          <w:rFonts w:ascii="Times New Roman" w:hAnsi="Times New Roman" w:cs="Times New Roman"/>
          <w:sz w:val="24"/>
          <w:szCs w:val="24"/>
          <w:lang w:val="uk-UA"/>
        </w:rPr>
        <w:t>Перехід права власності на Продукцію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але в будь-якому разі виключно після належного прийняття Покупцем Продукції по якості, комплектності та кількості.</w:t>
      </w:r>
      <w:r w:rsidR="006D627F">
        <w:rPr>
          <w:rFonts w:ascii="Times New Roman" w:hAnsi="Times New Roman" w:cs="Times New Roman"/>
          <w:sz w:val="24"/>
          <w:szCs w:val="24"/>
          <w:lang w:val="uk-UA"/>
        </w:rPr>
        <w:t xml:space="preserve"> </w:t>
      </w:r>
      <w:r w:rsidR="006D627F" w:rsidRPr="006D627F">
        <w:rPr>
          <w:rFonts w:ascii="Times New Roman" w:hAnsi="Times New Roman" w:cs="Times New Roman"/>
          <w:sz w:val="24"/>
          <w:szCs w:val="24"/>
          <w:lang w:val="uk-UA"/>
        </w:rPr>
        <w:t>Датою передачі Продукції є дата оформлення та підписання уповноваженими представниками обох Сторін видаткової накладної на Продукцію.</w:t>
      </w:r>
    </w:p>
    <w:p w14:paraId="5DC31955" w14:textId="7777777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5.5. </w:t>
      </w:r>
      <w:r w:rsidR="00544130" w:rsidRPr="00D7191D">
        <w:rPr>
          <w:rFonts w:ascii="Times New Roman" w:hAnsi="Times New Roman" w:cs="Times New Roman"/>
          <w:sz w:val="24"/>
          <w:szCs w:val="24"/>
          <w:lang w:val="uk-UA"/>
        </w:rPr>
        <w:t>Постачальник несе всі ризики щодо втрати чи пошкодження Продукції до моменту передачі її Покупцю.</w:t>
      </w:r>
    </w:p>
    <w:p w14:paraId="20AFBBFB" w14:textId="6A033047"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5.6. </w:t>
      </w:r>
      <w:r w:rsidR="00544130" w:rsidRPr="00D7191D">
        <w:rPr>
          <w:rFonts w:ascii="Times New Roman" w:hAnsi="Times New Roman" w:cs="Times New Roman"/>
          <w:sz w:val="24"/>
          <w:szCs w:val="24"/>
          <w:lang w:val="uk-UA"/>
        </w:rPr>
        <w:t xml:space="preserve">Передача Продукції від Постачальника Покупцю здійснюється на підставі належним чином оформленої довіреності, виданої </w:t>
      </w:r>
      <w:r w:rsidR="00B049E1">
        <w:rPr>
          <w:rFonts w:ascii="Times New Roman" w:hAnsi="Times New Roman" w:cs="Times New Roman"/>
          <w:sz w:val="24"/>
          <w:szCs w:val="24"/>
          <w:lang w:val="uk-UA"/>
        </w:rPr>
        <w:t>у</w:t>
      </w:r>
      <w:r w:rsidR="00544130" w:rsidRPr="00D7191D">
        <w:rPr>
          <w:rFonts w:ascii="Times New Roman" w:hAnsi="Times New Roman" w:cs="Times New Roman"/>
          <w:sz w:val="24"/>
          <w:szCs w:val="24"/>
          <w:lang w:val="uk-UA"/>
        </w:rPr>
        <w:t>повноваженому представникові Покупця</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 обов’язковим складанням і підписанням Сторонами відповідних документів.</w:t>
      </w:r>
    </w:p>
    <w:p w14:paraId="10CB4775" w14:textId="6D4C20BF"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5.7. </w:t>
      </w:r>
      <w:r w:rsidR="00544130" w:rsidRPr="00D7191D">
        <w:rPr>
          <w:rFonts w:ascii="Times New Roman" w:hAnsi="Times New Roman" w:cs="Times New Roman"/>
          <w:sz w:val="24"/>
          <w:szCs w:val="24"/>
          <w:lang w:val="uk-UA"/>
        </w:rPr>
        <w:t>Поставка Продукції здійснюється в упаковці (пакування), яка повинна відповідати вимогам</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зазначеним у нормативно-технічних документах</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 Упаковка у будь</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якому випадку повинна бути придатна для транспортування Продукції, відповіда</w:t>
      </w:r>
      <w:r w:rsidR="006D627F">
        <w:rPr>
          <w:rFonts w:ascii="Times New Roman" w:hAnsi="Times New Roman" w:cs="Times New Roman"/>
          <w:sz w:val="24"/>
          <w:szCs w:val="24"/>
          <w:lang w:val="uk-UA"/>
        </w:rPr>
        <w:t>ти</w:t>
      </w:r>
      <w:r w:rsidR="00544130" w:rsidRPr="00D7191D">
        <w:rPr>
          <w:rFonts w:ascii="Times New Roman" w:hAnsi="Times New Roman" w:cs="Times New Roman"/>
          <w:sz w:val="24"/>
          <w:szCs w:val="24"/>
          <w:lang w:val="uk-UA"/>
        </w:rPr>
        <w:t xml:space="preserve"> встановленим в Україні стандартам та/або технічним умовам і забезпечу</w:t>
      </w:r>
      <w:r w:rsidR="006D627F">
        <w:rPr>
          <w:rFonts w:ascii="Times New Roman" w:hAnsi="Times New Roman" w:cs="Times New Roman"/>
          <w:sz w:val="24"/>
          <w:szCs w:val="24"/>
          <w:lang w:val="uk-UA"/>
        </w:rPr>
        <w:t>вати</w:t>
      </w:r>
      <w:r w:rsidR="00544130" w:rsidRPr="00D7191D">
        <w:rPr>
          <w:rFonts w:ascii="Times New Roman" w:hAnsi="Times New Roman" w:cs="Times New Roman"/>
          <w:sz w:val="24"/>
          <w:szCs w:val="24"/>
          <w:lang w:val="uk-UA"/>
        </w:rPr>
        <w:t>, за умови належного поводження з вантажем, схоронність Продукції під час транспортування, розвантаження та збереження.</w:t>
      </w:r>
    </w:p>
    <w:p w14:paraId="6180FA9D" w14:textId="1C911F99"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5.8. </w:t>
      </w:r>
      <w:r w:rsidR="00544130" w:rsidRPr="00D7191D">
        <w:rPr>
          <w:rFonts w:ascii="Times New Roman" w:hAnsi="Times New Roman" w:cs="Times New Roman"/>
          <w:sz w:val="24"/>
          <w:szCs w:val="24"/>
          <w:lang w:val="uk-UA"/>
        </w:rPr>
        <w:t>Маркування Продукції повинно відповідати вимогам</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зазначеним у нормативно-технічних документах</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 При маркуванні Продукції у будь-якому випадку повинно бути зазначено, зокрема, назва виготовленої Продукції, кількість, виробник, дата виготовлення та інша інформація, що обов’язково зазначається для даного виду Продукції.</w:t>
      </w:r>
    </w:p>
    <w:p w14:paraId="2C1B5232" w14:textId="3B97BF7D"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5.9. </w:t>
      </w:r>
      <w:r w:rsidR="00544130" w:rsidRPr="00D7191D">
        <w:rPr>
          <w:rFonts w:ascii="Times New Roman" w:hAnsi="Times New Roman" w:cs="Times New Roman"/>
          <w:sz w:val="24"/>
          <w:szCs w:val="24"/>
          <w:lang w:val="uk-UA"/>
        </w:rPr>
        <w:t xml:space="preserve">Якщо інше не передбачено державними стандартами, технічними умовами, кресленнями тощо на виробництво Продукції, які визначені цим Договором, приймання-передача Продукції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w:t>
      </w:r>
      <w:r w:rsidR="006D627F">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зі змінами і доповненнями</w:t>
      </w:r>
      <w:r w:rsidR="006D627F">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w:t>
      </w:r>
      <w:r w:rsidR="006D627F">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зі змінами і доповненнями</w:t>
      </w:r>
      <w:r w:rsidR="006D627F">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з урахуванням особливостей, передбачених даним Договором. В разі наявності розбіжностей між умовами Договору і Інструкціями П-6, П-7, перевага надається умовам Договору.</w:t>
      </w:r>
    </w:p>
    <w:p w14:paraId="2F2D16FD" w14:textId="21095DD3"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5.10. </w:t>
      </w:r>
      <w:r w:rsidR="00544130" w:rsidRPr="00D7191D">
        <w:rPr>
          <w:rFonts w:ascii="Times New Roman" w:hAnsi="Times New Roman" w:cs="Times New Roman"/>
          <w:sz w:val="24"/>
          <w:szCs w:val="24"/>
          <w:lang w:val="uk-UA"/>
        </w:rPr>
        <w:t>У випадку виявлення невідповідності поставленої Продукції вимогам щодо її кількості, якості, комплектності або іншим вимогам</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передбаченим цим Договором, Покупець має право зупинити приймання Продукції та направити Постачальнику повідомлення із зазначенням часу та</w:t>
      </w:r>
      <w:r w:rsidR="006D627F">
        <w:rPr>
          <w:rFonts w:ascii="Times New Roman" w:hAnsi="Times New Roman" w:cs="Times New Roman"/>
          <w:sz w:val="24"/>
          <w:szCs w:val="24"/>
          <w:lang w:val="uk-UA"/>
        </w:rPr>
        <w:t xml:space="preserve"> місця для прибуття представника</w:t>
      </w:r>
      <w:r w:rsidR="00544130" w:rsidRPr="00D7191D">
        <w:rPr>
          <w:rFonts w:ascii="Times New Roman" w:hAnsi="Times New Roman" w:cs="Times New Roman"/>
          <w:sz w:val="24"/>
          <w:szCs w:val="24"/>
          <w:lang w:val="uk-UA"/>
        </w:rPr>
        <w:t xml:space="preserve"> Постачальника з метою проведення спільного приймання Продукції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визначеними в розділі 14 Договору, не пізніше ніж за дві доби до запланованої дати продовження прийомки Продукції.</w:t>
      </w:r>
      <w:r w:rsidR="006D627F">
        <w:rPr>
          <w:rFonts w:ascii="Times New Roman" w:hAnsi="Times New Roman" w:cs="Times New Roman"/>
          <w:sz w:val="24"/>
          <w:szCs w:val="24"/>
          <w:lang w:val="uk-UA"/>
        </w:rPr>
        <w:t xml:space="preserve"> </w:t>
      </w:r>
      <w:r w:rsidR="006D627F" w:rsidRPr="006D627F">
        <w:rPr>
          <w:rFonts w:ascii="Times New Roman" w:hAnsi="Times New Roman" w:cs="Times New Roman"/>
          <w:sz w:val="24"/>
          <w:szCs w:val="24"/>
          <w:lang w:val="uk-UA"/>
        </w:rPr>
        <w:t xml:space="preserve">У цьому випадку Постачальник зобов'язаний не пізніше ніж наступного дня після отримання повідомлення Покупця повідомити, чи буде направлений представник для участі в </w:t>
      </w:r>
      <w:r w:rsidR="006D627F" w:rsidRPr="006D627F">
        <w:rPr>
          <w:rFonts w:ascii="Times New Roman" w:hAnsi="Times New Roman" w:cs="Times New Roman"/>
          <w:sz w:val="24"/>
          <w:szCs w:val="24"/>
          <w:lang w:val="uk-UA"/>
        </w:rPr>
        <w:lastRenderedPageBreak/>
        <w:t>спільному прийманні Продукції. Неотримання відповіді на повідомлення у зазначений термін дає право Покупцю здійснити приймання Продукції в порядку, передбаченому п. 5.1</w:t>
      </w:r>
      <w:r w:rsidR="006D627F">
        <w:rPr>
          <w:rFonts w:ascii="Times New Roman" w:hAnsi="Times New Roman" w:cs="Times New Roman"/>
          <w:sz w:val="24"/>
          <w:szCs w:val="24"/>
          <w:lang w:val="uk-UA"/>
        </w:rPr>
        <w:t>1</w:t>
      </w:r>
      <w:r w:rsidR="006D627F" w:rsidRPr="006D627F">
        <w:rPr>
          <w:rFonts w:ascii="Times New Roman" w:hAnsi="Times New Roman" w:cs="Times New Roman"/>
          <w:sz w:val="24"/>
          <w:szCs w:val="24"/>
          <w:lang w:val="uk-UA"/>
        </w:rPr>
        <w:t xml:space="preserve"> та 5.1</w:t>
      </w:r>
      <w:r w:rsidR="006D627F">
        <w:rPr>
          <w:rFonts w:ascii="Times New Roman" w:hAnsi="Times New Roman" w:cs="Times New Roman"/>
          <w:sz w:val="24"/>
          <w:szCs w:val="24"/>
          <w:lang w:val="uk-UA"/>
        </w:rPr>
        <w:t>2</w:t>
      </w:r>
      <w:r w:rsidR="006D627F" w:rsidRPr="006D627F">
        <w:rPr>
          <w:rFonts w:ascii="Times New Roman" w:hAnsi="Times New Roman" w:cs="Times New Roman"/>
          <w:sz w:val="24"/>
          <w:szCs w:val="24"/>
          <w:lang w:val="uk-UA"/>
        </w:rPr>
        <w:t xml:space="preserve"> Договору.</w:t>
      </w:r>
    </w:p>
    <w:p w14:paraId="6FD7C50B" w14:textId="7F612FCE" w:rsidR="00093037" w:rsidRPr="00D7191D" w:rsidRDefault="0036353C"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5.11. </w:t>
      </w:r>
      <w:r w:rsidR="00544130" w:rsidRPr="00D7191D">
        <w:rPr>
          <w:rFonts w:ascii="Times New Roman" w:hAnsi="Times New Roman" w:cs="Times New Roman"/>
          <w:sz w:val="24"/>
          <w:szCs w:val="24"/>
          <w:lang w:val="uk-UA"/>
        </w:rPr>
        <w:t xml:space="preserve">У випадку неявки </w:t>
      </w:r>
      <w:r w:rsidR="006D627F">
        <w:rPr>
          <w:rFonts w:ascii="Times New Roman" w:hAnsi="Times New Roman" w:cs="Times New Roman"/>
          <w:sz w:val="24"/>
          <w:szCs w:val="24"/>
          <w:lang w:val="uk-UA"/>
        </w:rPr>
        <w:t>у</w:t>
      </w:r>
      <w:r w:rsidR="00544130" w:rsidRPr="00D7191D">
        <w:rPr>
          <w:rFonts w:ascii="Times New Roman" w:hAnsi="Times New Roman" w:cs="Times New Roman"/>
          <w:sz w:val="24"/>
          <w:szCs w:val="24"/>
          <w:lang w:val="uk-UA"/>
        </w:rPr>
        <w:t>повноваженого представника Постачальника для спільного приймання Продукції по кількості, комплектності або якості Покупець проводить таке приймання самостійно (у складі комісії не менше трьох осіб) з складанням відпові</w:t>
      </w:r>
      <w:r w:rsidR="006D627F">
        <w:rPr>
          <w:rFonts w:ascii="Times New Roman" w:hAnsi="Times New Roman" w:cs="Times New Roman"/>
          <w:sz w:val="24"/>
          <w:szCs w:val="24"/>
          <w:lang w:val="uk-UA"/>
        </w:rPr>
        <w:t>дних Актів про невідповідність П</w:t>
      </w:r>
      <w:r w:rsidR="00544130" w:rsidRPr="00D7191D">
        <w:rPr>
          <w:rFonts w:ascii="Times New Roman" w:hAnsi="Times New Roman" w:cs="Times New Roman"/>
          <w:sz w:val="24"/>
          <w:szCs w:val="24"/>
          <w:lang w:val="uk-UA"/>
        </w:rPr>
        <w:t>родукції вимогами щодо кількості, якості, комплектності, асортименту тощо (далі – Акт). Складений Покупцем Акт, в такому випадку</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є підставою для додаткової поставки (</w:t>
      </w:r>
      <w:proofErr w:type="spellStart"/>
      <w:r w:rsidR="00544130" w:rsidRPr="00D7191D">
        <w:rPr>
          <w:rFonts w:ascii="Times New Roman" w:hAnsi="Times New Roman" w:cs="Times New Roman"/>
          <w:sz w:val="24"/>
          <w:szCs w:val="24"/>
          <w:lang w:val="uk-UA"/>
        </w:rPr>
        <w:t>доукомплектації</w:t>
      </w:r>
      <w:proofErr w:type="spellEnd"/>
      <w:r w:rsidR="00544130" w:rsidRPr="00D7191D">
        <w:rPr>
          <w:rFonts w:ascii="Times New Roman" w:hAnsi="Times New Roman" w:cs="Times New Roman"/>
          <w:sz w:val="24"/>
          <w:szCs w:val="24"/>
          <w:lang w:val="uk-UA"/>
        </w:rPr>
        <w:t>) Продукції, заміни дефектної Продукції або усунення недоліків Продукції в порядку та строки</w:t>
      </w:r>
      <w:r w:rsidR="00055EBA"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передбачені цим Договором та відповідним Актом.</w:t>
      </w:r>
    </w:p>
    <w:p w14:paraId="43AF2EBB" w14:textId="61F0E9B1" w:rsidR="00093037" w:rsidRPr="00D7191D"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5.12. </w:t>
      </w:r>
      <w:r w:rsidR="00544130" w:rsidRPr="00D7191D">
        <w:rPr>
          <w:rFonts w:ascii="Times New Roman" w:hAnsi="Times New Roman" w:cs="Times New Roman"/>
          <w:sz w:val="24"/>
          <w:szCs w:val="24"/>
          <w:lang w:val="uk-UA"/>
        </w:rPr>
        <w:t xml:space="preserve">У випадку неявки </w:t>
      </w:r>
      <w:r w:rsidR="006D627F">
        <w:rPr>
          <w:rFonts w:ascii="Times New Roman" w:hAnsi="Times New Roman" w:cs="Times New Roman"/>
          <w:sz w:val="24"/>
          <w:szCs w:val="24"/>
          <w:lang w:val="uk-UA"/>
        </w:rPr>
        <w:t>у</w:t>
      </w:r>
      <w:r w:rsidR="00544130" w:rsidRPr="00D7191D">
        <w:rPr>
          <w:rFonts w:ascii="Times New Roman" w:hAnsi="Times New Roman" w:cs="Times New Roman"/>
          <w:sz w:val="24"/>
          <w:szCs w:val="24"/>
          <w:lang w:val="uk-UA"/>
        </w:rPr>
        <w:t xml:space="preserve">повноваженого представника Постачальника для спільного приймання Продукції Покупець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Продукції по кількості, якості, комплектності тощо. </w:t>
      </w:r>
      <w:r w:rsidR="006D627F" w:rsidRPr="006D627F">
        <w:rPr>
          <w:rFonts w:ascii="Times New Roman" w:hAnsi="Times New Roman" w:cs="Times New Roman"/>
          <w:sz w:val="24"/>
          <w:szCs w:val="24"/>
          <w:lang w:val="uk-UA"/>
        </w:rPr>
        <w:t xml:space="preserve">За умови наявності вини Постачальника у невідповідності Продукції умовам Договору </w:t>
      </w:r>
      <w:r w:rsidR="006D627F">
        <w:rPr>
          <w:rFonts w:ascii="Times New Roman" w:hAnsi="Times New Roman" w:cs="Times New Roman"/>
          <w:sz w:val="24"/>
          <w:szCs w:val="24"/>
          <w:lang w:val="uk-UA"/>
        </w:rPr>
        <w:t>в</w:t>
      </w:r>
      <w:r w:rsidR="00544130" w:rsidRPr="00D7191D">
        <w:rPr>
          <w:rFonts w:ascii="Times New Roman" w:hAnsi="Times New Roman" w:cs="Times New Roman"/>
          <w:sz w:val="24"/>
          <w:szCs w:val="24"/>
          <w:lang w:val="uk-UA"/>
        </w:rPr>
        <w:t>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14:paraId="32A09FF7" w14:textId="59660BB6" w:rsidR="00093037" w:rsidRPr="00D7191D"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5.13. </w:t>
      </w:r>
      <w:r w:rsidR="00544130" w:rsidRPr="00D7191D">
        <w:rPr>
          <w:rFonts w:ascii="Times New Roman" w:hAnsi="Times New Roman" w:cs="Times New Roman"/>
          <w:sz w:val="24"/>
          <w:szCs w:val="24"/>
          <w:lang w:val="uk-UA"/>
        </w:rPr>
        <w:t>Порядок прийому та методи перевірки (контролювання) Продукції визначаються у нормативно-технічних документах</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 та які можуть бути зазначені у </w:t>
      </w:r>
      <w:r w:rsidR="00781742" w:rsidRPr="00D7191D">
        <w:rPr>
          <w:rFonts w:ascii="Times New Roman" w:hAnsi="Times New Roman" w:cs="Times New Roman"/>
          <w:sz w:val="24"/>
          <w:szCs w:val="24"/>
          <w:lang w:val="uk-UA"/>
        </w:rPr>
        <w:t>С</w:t>
      </w:r>
      <w:r w:rsidR="00544130" w:rsidRPr="00D7191D">
        <w:rPr>
          <w:rFonts w:ascii="Times New Roman" w:hAnsi="Times New Roman" w:cs="Times New Roman"/>
          <w:sz w:val="24"/>
          <w:szCs w:val="24"/>
          <w:lang w:val="uk-UA"/>
        </w:rPr>
        <w:t>пецифікації, яка є Додатком № 1 до цього Договору.</w:t>
      </w:r>
    </w:p>
    <w:p w14:paraId="57258D03" w14:textId="7A6884C0" w:rsidR="00093037" w:rsidRPr="00D7191D"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5.14. </w:t>
      </w:r>
      <w:r w:rsidR="00544130" w:rsidRPr="00D7191D">
        <w:rPr>
          <w:rFonts w:ascii="Times New Roman" w:hAnsi="Times New Roman" w:cs="Times New Roman"/>
          <w:sz w:val="24"/>
          <w:szCs w:val="24"/>
          <w:lang w:val="uk-UA"/>
        </w:rPr>
        <w:t xml:space="preserve">У разі виявлення невідповідності асортименту, кількості Продукції при прийманні, Постачальник в погоджений строк, але не пізніше 10 (десяти) календарних днів з моменту </w:t>
      </w:r>
      <w:r w:rsidR="00D9727B">
        <w:rPr>
          <w:rFonts w:ascii="Times New Roman" w:hAnsi="Times New Roman" w:cs="Times New Roman"/>
          <w:sz w:val="24"/>
          <w:szCs w:val="24"/>
          <w:lang w:val="uk-UA"/>
        </w:rPr>
        <w:t xml:space="preserve">отримання від Покупця </w:t>
      </w:r>
      <w:r w:rsidR="00544130" w:rsidRPr="00D7191D">
        <w:rPr>
          <w:rFonts w:ascii="Times New Roman" w:hAnsi="Times New Roman" w:cs="Times New Roman"/>
          <w:sz w:val="24"/>
          <w:szCs w:val="24"/>
          <w:lang w:val="uk-UA"/>
        </w:rPr>
        <w:t xml:space="preserve">відповідного </w:t>
      </w:r>
      <w:r w:rsidR="00D9727B">
        <w:rPr>
          <w:rFonts w:ascii="Times New Roman" w:hAnsi="Times New Roman" w:cs="Times New Roman"/>
          <w:sz w:val="24"/>
          <w:szCs w:val="24"/>
          <w:lang w:val="uk-UA"/>
        </w:rPr>
        <w:t xml:space="preserve">повідомлення та </w:t>
      </w:r>
      <w:r w:rsidR="00544130" w:rsidRPr="00D7191D">
        <w:rPr>
          <w:rFonts w:ascii="Times New Roman" w:hAnsi="Times New Roman" w:cs="Times New Roman"/>
          <w:sz w:val="24"/>
          <w:szCs w:val="24"/>
          <w:lang w:val="uk-UA"/>
        </w:rPr>
        <w:t>Акту здійснює за свій рахунок постачання недопоставленої або заміну невідповідної асортименту партії Продукції.</w:t>
      </w:r>
    </w:p>
    <w:p w14:paraId="430F740B" w14:textId="1A814C7C" w:rsidR="00093037" w:rsidRPr="00D7191D"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5.1</w:t>
      </w:r>
      <w:r w:rsidR="00697D37">
        <w:rPr>
          <w:rFonts w:ascii="Times New Roman" w:hAnsi="Times New Roman" w:cs="Times New Roman"/>
          <w:sz w:val="24"/>
          <w:szCs w:val="24"/>
          <w:lang w:val="uk-UA"/>
        </w:rPr>
        <w:t>5</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Постачальн</w:t>
      </w:r>
      <w:r w:rsidR="00D9727B">
        <w:rPr>
          <w:rFonts w:ascii="Times New Roman" w:hAnsi="Times New Roman" w:cs="Times New Roman"/>
          <w:sz w:val="24"/>
          <w:szCs w:val="24"/>
          <w:lang w:val="uk-UA"/>
        </w:rPr>
        <w:t>ик здійснює постачання Продукції</w:t>
      </w:r>
      <w:r w:rsidR="00544130" w:rsidRPr="00D7191D">
        <w:rPr>
          <w:rFonts w:ascii="Times New Roman" w:hAnsi="Times New Roman" w:cs="Times New Roman"/>
          <w:sz w:val="24"/>
          <w:szCs w:val="24"/>
          <w:lang w:val="uk-UA"/>
        </w:rPr>
        <w:t xml:space="preserve"> відповідно до вимог транспортування</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зазначеним у нормативно-технічних документах</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w:t>
      </w:r>
    </w:p>
    <w:p w14:paraId="42E3A988" w14:textId="1758061B" w:rsidR="00093037" w:rsidRPr="00D7191D"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5.1</w:t>
      </w:r>
      <w:r w:rsidR="00697D37">
        <w:rPr>
          <w:rFonts w:ascii="Times New Roman" w:hAnsi="Times New Roman" w:cs="Times New Roman"/>
          <w:sz w:val="24"/>
          <w:szCs w:val="24"/>
          <w:lang w:val="uk-UA"/>
        </w:rPr>
        <w:t>6</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Вимоги до зберігання Продукції</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яка поставляється за цим Договором</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визначаються у нормативно-технічних документах</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w:t>
      </w:r>
    </w:p>
    <w:p w14:paraId="32EB9096" w14:textId="3A75F423" w:rsidR="00093037" w:rsidRDefault="00EF054B"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5.1</w:t>
      </w:r>
      <w:r w:rsidR="00697D37">
        <w:rPr>
          <w:rFonts w:ascii="Times New Roman" w:hAnsi="Times New Roman" w:cs="Times New Roman"/>
          <w:sz w:val="24"/>
          <w:szCs w:val="24"/>
          <w:lang w:val="uk-UA"/>
        </w:rPr>
        <w:t>7</w:t>
      </w:r>
      <w:r w:rsidRPr="00D7191D">
        <w:rPr>
          <w:rFonts w:ascii="Times New Roman" w:hAnsi="Times New Roman" w:cs="Times New Roman"/>
          <w:sz w:val="24"/>
          <w:szCs w:val="24"/>
          <w:lang w:val="uk-UA"/>
        </w:rPr>
        <w:t xml:space="preserve">. </w:t>
      </w:r>
      <w:r w:rsidR="00544130" w:rsidRPr="00D7191D">
        <w:rPr>
          <w:rFonts w:ascii="Times New Roman" w:hAnsi="Times New Roman" w:cs="Times New Roman"/>
          <w:sz w:val="24"/>
          <w:szCs w:val="24"/>
          <w:lang w:val="uk-UA"/>
        </w:rPr>
        <w:t>Порушення умов щодо характеристик (технічних характеристик) Продукції, вимог до матеріалів (сировини) виробництва Продукції, упаковки (пакування), маркування, транспортування, зберігання</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зазначени</w:t>
      </w:r>
      <w:r w:rsidR="008A44D8">
        <w:rPr>
          <w:rFonts w:ascii="Times New Roman" w:hAnsi="Times New Roman" w:cs="Times New Roman"/>
          <w:sz w:val="24"/>
          <w:szCs w:val="24"/>
          <w:lang w:val="uk-UA"/>
        </w:rPr>
        <w:t>х</w:t>
      </w:r>
      <w:r w:rsidR="00544130" w:rsidRPr="00D7191D">
        <w:rPr>
          <w:rFonts w:ascii="Times New Roman" w:hAnsi="Times New Roman" w:cs="Times New Roman"/>
          <w:sz w:val="24"/>
          <w:szCs w:val="24"/>
          <w:lang w:val="uk-UA"/>
        </w:rPr>
        <w:t xml:space="preserve"> у нормативно-технічних документах</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згідно яких виготовлено Продукцію (ГОСТ, ДСТУ, ТУ тощо)</w:t>
      </w:r>
      <w:r w:rsidR="00803DC7" w:rsidRPr="00D7191D">
        <w:rPr>
          <w:rFonts w:ascii="Times New Roman" w:hAnsi="Times New Roman" w:cs="Times New Roman"/>
          <w:sz w:val="24"/>
          <w:szCs w:val="24"/>
          <w:lang w:val="uk-UA"/>
        </w:rPr>
        <w:t>,</w:t>
      </w:r>
      <w:r w:rsidR="00544130" w:rsidRPr="00D7191D">
        <w:rPr>
          <w:rFonts w:ascii="Times New Roman" w:hAnsi="Times New Roman" w:cs="Times New Roman"/>
          <w:sz w:val="24"/>
          <w:szCs w:val="24"/>
          <w:lang w:val="uk-UA"/>
        </w:rPr>
        <w:t xml:space="preserve"> є порушенням Постачальника щодо якості Продукції та підставою для відмови в прийманні Продукції Покупцем.</w:t>
      </w:r>
    </w:p>
    <w:p w14:paraId="0BF59B12" w14:textId="77777777" w:rsidR="00BD140E" w:rsidRPr="00BD140E" w:rsidRDefault="00BD140E" w:rsidP="00BD140E">
      <w:pPr>
        <w:spacing w:line="240" w:lineRule="auto"/>
        <w:ind w:firstLine="567"/>
        <w:jc w:val="both"/>
        <w:rPr>
          <w:rFonts w:ascii="Times New Roman" w:eastAsia="Times New Roman" w:hAnsi="Times New Roman" w:cs="Times New Roman"/>
          <w:sz w:val="24"/>
          <w:szCs w:val="24"/>
          <w:lang w:val="uk-UA"/>
        </w:rPr>
      </w:pPr>
      <w:r w:rsidRPr="00BD140E">
        <w:rPr>
          <w:rFonts w:ascii="Times New Roman" w:eastAsia="Times New Roman" w:hAnsi="Times New Roman" w:cs="Times New Roman"/>
          <w:sz w:val="24"/>
          <w:szCs w:val="24"/>
          <w:lang w:val="uk-UA"/>
        </w:rPr>
        <w:t>Прийманню не підлягає Продукція:</w:t>
      </w:r>
    </w:p>
    <w:p w14:paraId="684AB35D" w14:textId="77777777" w:rsidR="00BD140E" w:rsidRPr="00BD140E" w:rsidRDefault="00BD140E" w:rsidP="00BD140E">
      <w:pPr>
        <w:spacing w:line="240" w:lineRule="auto"/>
        <w:ind w:firstLine="567"/>
        <w:jc w:val="both"/>
        <w:rPr>
          <w:rFonts w:ascii="Times New Roman" w:eastAsia="Times New Roman" w:hAnsi="Times New Roman" w:cs="Times New Roman"/>
          <w:sz w:val="24"/>
          <w:szCs w:val="24"/>
          <w:lang w:val="uk-UA"/>
        </w:rPr>
      </w:pPr>
      <w:r w:rsidRPr="00BD140E">
        <w:rPr>
          <w:rFonts w:ascii="Times New Roman" w:eastAsia="Times New Roman" w:hAnsi="Times New Roman" w:cs="Times New Roman"/>
          <w:sz w:val="24"/>
          <w:szCs w:val="24"/>
          <w:lang w:val="uk-UA"/>
        </w:rPr>
        <w:t>- без маркування;</w:t>
      </w:r>
    </w:p>
    <w:p w14:paraId="14CFEEF9" w14:textId="77777777" w:rsidR="00BD140E" w:rsidRPr="00BD140E" w:rsidRDefault="00BD140E" w:rsidP="00BD140E">
      <w:pPr>
        <w:spacing w:line="240" w:lineRule="auto"/>
        <w:ind w:firstLine="567"/>
        <w:jc w:val="both"/>
        <w:rPr>
          <w:rFonts w:ascii="Times New Roman" w:eastAsia="Times New Roman" w:hAnsi="Times New Roman" w:cs="Times New Roman"/>
          <w:sz w:val="24"/>
          <w:szCs w:val="24"/>
          <w:lang w:val="uk-UA"/>
        </w:rPr>
      </w:pPr>
      <w:r w:rsidRPr="00BD140E">
        <w:rPr>
          <w:rFonts w:ascii="Times New Roman" w:eastAsia="Times New Roman" w:hAnsi="Times New Roman" w:cs="Times New Roman"/>
          <w:sz w:val="24"/>
          <w:szCs w:val="24"/>
          <w:lang w:val="uk-UA"/>
        </w:rPr>
        <w:t>- у пошкодженій упаковці;</w:t>
      </w:r>
    </w:p>
    <w:p w14:paraId="080F876C" w14:textId="77777777" w:rsidR="00BD140E" w:rsidRPr="00BD140E" w:rsidRDefault="00BD140E" w:rsidP="00BD140E">
      <w:pPr>
        <w:spacing w:line="240" w:lineRule="auto"/>
        <w:ind w:firstLine="567"/>
        <w:jc w:val="both"/>
        <w:rPr>
          <w:rFonts w:ascii="Times New Roman" w:eastAsia="Times New Roman" w:hAnsi="Times New Roman" w:cs="Times New Roman"/>
          <w:sz w:val="24"/>
          <w:szCs w:val="24"/>
          <w:lang w:val="uk-UA"/>
        </w:rPr>
      </w:pPr>
      <w:r w:rsidRPr="00BD140E">
        <w:rPr>
          <w:rFonts w:ascii="Times New Roman" w:eastAsia="Times New Roman" w:hAnsi="Times New Roman" w:cs="Times New Roman"/>
          <w:sz w:val="24"/>
          <w:szCs w:val="24"/>
          <w:lang w:val="uk-UA"/>
        </w:rPr>
        <w:t>- супроводжувальні документи на який оформлені з порушенням;</w:t>
      </w:r>
    </w:p>
    <w:p w14:paraId="56CB0037" w14:textId="357D723D" w:rsidR="00BD140E" w:rsidRPr="00BD140E" w:rsidRDefault="00BD140E" w:rsidP="00BD140E">
      <w:pPr>
        <w:spacing w:line="240" w:lineRule="auto"/>
        <w:ind w:firstLine="567"/>
        <w:jc w:val="both"/>
        <w:rPr>
          <w:rFonts w:ascii="Times New Roman" w:eastAsia="Times New Roman" w:hAnsi="Times New Roman" w:cs="Times New Roman"/>
          <w:sz w:val="24"/>
          <w:szCs w:val="24"/>
          <w:lang w:val="uk-UA"/>
        </w:rPr>
      </w:pPr>
      <w:r w:rsidRPr="00BD140E">
        <w:rPr>
          <w:rFonts w:ascii="Times New Roman" w:eastAsia="Times New Roman" w:hAnsi="Times New Roman" w:cs="Times New Roman"/>
          <w:sz w:val="24"/>
          <w:szCs w:val="24"/>
          <w:lang w:val="uk-UA"/>
        </w:rPr>
        <w:t>- без до</w:t>
      </w:r>
      <w:r>
        <w:rPr>
          <w:rFonts w:ascii="Times New Roman" w:eastAsia="Times New Roman" w:hAnsi="Times New Roman" w:cs="Times New Roman"/>
          <w:sz w:val="24"/>
          <w:szCs w:val="24"/>
          <w:lang w:val="uk-UA"/>
        </w:rPr>
        <w:t>кументів, що засвідчують якість.</w:t>
      </w:r>
    </w:p>
    <w:p w14:paraId="08A86E32"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6. Права та обов’язки Сторін</w:t>
      </w:r>
    </w:p>
    <w:p w14:paraId="38F9F8FC" w14:textId="77777777" w:rsidR="00DC548F" w:rsidRPr="00DC548F" w:rsidRDefault="00DC548F" w:rsidP="00253F32">
      <w:pPr>
        <w:spacing w:line="240" w:lineRule="auto"/>
        <w:ind w:firstLine="567"/>
        <w:jc w:val="both"/>
        <w:rPr>
          <w:rFonts w:ascii="Times New Roman" w:hAnsi="Times New Roman" w:cs="Times New Roman"/>
          <w:b/>
          <w:i/>
          <w:sz w:val="24"/>
          <w:szCs w:val="24"/>
          <w:lang w:val="uk-UA"/>
        </w:rPr>
      </w:pPr>
      <w:r w:rsidRPr="00DC548F">
        <w:rPr>
          <w:rFonts w:ascii="Times New Roman" w:hAnsi="Times New Roman" w:cs="Times New Roman"/>
          <w:b/>
          <w:i/>
          <w:sz w:val="24"/>
          <w:szCs w:val="24"/>
          <w:lang w:val="uk-UA"/>
        </w:rPr>
        <w:t>6.1. Покупець зобов’язаний:</w:t>
      </w:r>
    </w:p>
    <w:p w14:paraId="68D1BB14" w14:textId="77777777" w:rsidR="00DC548F" w:rsidRPr="00DC548F" w:rsidRDefault="00DC548F" w:rsidP="00253F32">
      <w:pPr>
        <w:spacing w:line="240" w:lineRule="auto"/>
        <w:ind w:firstLine="567"/>
        <w:jc w:val="both"/>
        <w:rPr>
          <w:rFonts w:ascii="Times New Roman" w:hAnsi="Times New Roman" w:cs="Times New Roman"/>
          <w:sz w:val="24"/>
          <w:szCs w:val="24"/>
          <w:lang w:val="uk-UA"/>
        </w:rPr>
      </w:pPr>
      <w:r w:rsidRPr="00DC548F">
        <w:rPr>
          <w:rFonts w:ascii="Times New Roman" w:hAnsi="Times New Roman" w:cs="Times New Roman"/>
          <w:sz w:val="24"/>
          <w:szCs w:val="24"/>
          <w:lang w:val="uk-UA"/>
        </w:rPr>
        <w:t>6.1.1. Своєчасно та в повному обсязі сплачувати грошові кошти за поставлену Продукцію.</w:t>
      </w:r>
    </w:p>
    <w:p w14:paraId="5102DECF" w14:textId="77777777" w:rsidR="00DC548F" w:rsidRPr="00DC548F" w:rsidRDefault="00DC548F" w:rsidP="00253F32">
      <w:pPr>
        <w:spacing w:line="240" w:lineRule="auto"/>
        <w:ind w:firstLine="567"/>
        <w:jc w:val="both"/>
        <w:rPr>
          <w:rFonts w:ascii="Times New Roman" w:hAnsi="Times New Roman" w:cs="Times New Roman"/>
          <w:sz w:val="24"/>
          <w:szCs w:val="24"/>
          <w:lang w:val="uk-UA"/>
        </w:rPr>
      </w:pPr>
      <w:r w:rsidRPr="00DC548F">
        <w:rPr>
          <w:rFonts w:ascii="Times New Roman" w:hAnsi="Times New Roman" w:cs="Times New Roman"/>
          <w:sz w:val="24"/>
          <w:szCs w:val="24"/>
          <w:lang w:val="uk-UA"/>
        </w:rPr>
        <w:t>6.1.2. Приймати поставлену Продукцію відповідно до умов цього Договору.</w:t>
      </w:r>
    </w:p>
    <w:p w14:paraId="762A7E4B" w14:textId="77777777" w:rsidR="00DC548F" w:rsidRPr="00DC548F" w:rsidRDefault="00DC548F" w:rsidP="00253F32">
      <w:pPr>
        <w:spacing w:line="240" w:lineRule="auto"/>
        <w:ind w:firstLine="567"/>
        <w:jc w:val="both"/>
        <w:rPr>
          <w:rFonts w:ascii="Times New Roman" w:hAnsi="Times New Roman" w:cs="Times New Roman"/>
          <w:sz w:val="24"/>
          <w:szCs w:val="24"/>
          <w:lang w:val="uk-UA"/>
        </w:rPr>
      </w:pPr>
      <w:r w:rsidRPr="00DC548F">
        <w:rPr>
          <w:rFonts w:ascii="Times New Roman" w:hAnsi="Times New Roman" w:cs="Times New Roman"/>
          <w:sz w:val="24"/>
          <w:szCs w:val="24"/>
          <w:lang w:val="uk-UA"/>
        </w:rPr>
        <w:t>6.1.3. Належним чином виконувати умови цього Договору.</w:t>
      </w:r>
    </w:p>
    <w:p w14:paraId="19B1EA13" w14:textId="77777777" w:rsidR="00DC548F" w:rsidRPr="00DC548F" w:rsidRDefault="00DC548F" w:rsidP="00253F32">
      <w:pPr>
        <w:spacing w:line="240" w:lineRule="auto"/>
        <w:ind w:firstLine="709"/>
        <w:jc w:val="both"/>
        <w:rPr>
          <w:rFonts w:ascii="Times New Roman" w:eastAsia="Times New Roman" w:hAnsi="Times New Roman" w:cs="Times New Roman"/>
          <w:b/>
          <w:i/>
          <w:sz w:val="24"/>
          <w:szCs w:val="24"/>
          <w:lang w:val="uk-UA"/>
        </w:rPr>
      </w:pPr>
      <w:r w:rsidRPr="00DC548F">
        <w:rPr>
          <w:rFonts w:ascii="Times New Roman" w:eastAsia="Times New Roman" w:hAnsi="Times New Roman" w:cs="Times New Roman"/>
          <w:b/>
          <w:i/>
          <w:sz w:val="24"/>
          <w:szCs w:val="24"/>
          <w:lang w:val="uk-UA"/>
        </w:rPr>
        <w:t>6.2. Покупець має право:</w:t>
      </w:r>
    </w:p>
    <w:p w14:paraId="596D9E56"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6.2.1. Ініціювати внесення змін до цього Договору у порядку, визначеному цим Договором.</w:t>
      </w:r>
    </w:p>
    <w:p w14:paraId="5D60355D"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із зазначенням дати припинення Договору у повідомленні.</w:t>
      </w:r>
    </w:p>
    <w:p w14:paraId="4EEC0EBF"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6.2.3. Контролювати виконання Постачальником умов цього Договору щодо належної поставки Продукції.</w:t>
      </w:r>
    </w:p>
    <w:p w14:paraId="50FE86AF"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lastRenderedPageBreak/>
        <w:t>6.2.4. Повернути документи Постачальнику, без здійснення оплати, в разі неналежного оформлення документів, визначених в розділі 5 цього Договору (відсутність підписів тощо).</w:t>
      </w:r>
    </w:p>
    <w:p w14:paraId="4F81C47C" w14:textId="383BC4AA"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6.2.5. Зменш</w:t>
      </w:r>
      <w:r>
        <w:rPr>
          <w:rFonts w:ascii="Times New Roman" w:eastAsia="Times New Roman" w:hAnsi="Times New Roman" w:cs="Times New Roman"/>
          <w:sz w:val="24"/>
          <w:szCs w:val="24"/>
          <w:lang w:val="uk-UA"/>
        </w:rPr>
        <w:t>и</w:t>
      </w:r>
      <w:r w:rsidRPr="00DC548F">
        <w:rPr>
          <w:rFonts w:ascii="Times New Roman" w:eastAsia="Times New Roman" w:hAnsi="Times New Roman" w:cs="Times New Roman"/>
          <w:sz w:val="24"/>
          <w:szCs w:val="24"/>
          <w:lang w:val="uk-UA"/>
        </w:rPr>
        <w:t>ти обсяг закупівлі Продукції та загальну вартість цього Договору залежно від реального фінансування видатків на зазначені цілі та виробничої необхідності. У такому разі Сторони вносять Додатковою угодою відповідні зміни до цього Договору.</w:t>
      </w:r>
    </w:p>
    <w:p w14:paraId="405BABE1"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6.2.6. Відмовитися від підписання видаткової накладної на Продукцію у разі виявлення недоліків Продукції та/або неякісної Продукції.</w:t>
      </w:r>
    </w:p>
    <w:p w14:paraId="17DDA09F" w14:textId="7140A7E5"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6.2.7. Надіслати Постачальнику лист (претензію) про виявлені недоліки Продукції.</w:t>
      </w:r>
    </w:p>
    <w:p w14:paraId="2226C509" w14:textId="77777777" w:rsidR="00DC548F" w:rsidRPr="00DC548F" w:rsidRDefault="00DC548F" w:rsidP="00253F32">
      <w:pPr>
        <w:spacing w:line="240" w:lineRule="auto"/>
        <w:ind w:firstLine="709"/>
        <w:jc w:val="both"/>
        <w:rPr>
          <w:rFonts w:ascii="Times New Roman" w:eastAsia="Times New Roman" w:hAnsi="Times New Roman" w:cs="Times New Roman"/>
          <w:b/>
          <w:i/>
          <w:sz w:val="24"/>
          <w:szCs w:val="24"/>
          <w:lang w:val="uk-UA"/>
        </w:rPr>
      </w:pPr>
      <w:r w:rsidRPr="00DC548F">
        <w:rPr>
          <w:rFonts w:ascii="Times New Roman" w:eastAsia="Times New Roman" w:hAnsi="Times New Roman" w:cs="Times New Roman"/>
          <w:b/>
          <w:i/>
          <w:sz w:val="24"/>
          <w:szCs w:val="24"/>
          <w:lang w:val="uk-UA"/>
        </w:rPr>
        <w:t>6.3. Постачальник зобов’язується:</w:t>
      </w:r>
    </w:p>
    <w:p w14:paraId="4461A457"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6.3.1. Забезпечити поставку Продукції у строки, встановлені п. 5.1 цього Договору.</w:t>
      </w:r>
    </w:p>
    <w:p w14:paraId="70EA6EAD" w14:textId="77777777" w:rsid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6.3.2. Забезпечити поставку Продукції, якість якої відповідає умовам, встановленим розділом 2 цього Договору.</w:t>
      </w:r>
    </w:p>
    <w:p w14:paraId="5688C8C4" w14:textId="7FACE65C" w:rsidR="000F5223" w:rsidRDefault="000F5223" w:rsidP="00FC2FA1">
      <w:pPr>
        <w:spacing w:line="240" w:lineRule="auto"/>
        <w:ind w:firstLine="567"/>
        <w:jc w:val="both"/>
        <w:rPr>
          <w:rFonts w:ascii="Times New Roman" w:eastAsia="Times New Roman" w:hAnsi="Times New Roman" w:cs="Times New Roman"/>
          <w:sz w:val="24"/>
          <w:szCs w:val="24"/>
          <w:lang w:val="uk-UA"/>
        </w:rPr>
      </w:pPr>
      <w:r w:rsidRPr="000F5223">
        <w:rPr>
          <w:rFonts w:ascii="Times New Roman" w:eastAsia="Times New Roman" w:hAnsi="Times New Roman" w:cs="Times New Roman"/>
          <w:sz w:val="24"/>
          <w:szCs w:val="24"/>
          <w:lang w:val="uk-UA"/>
        </w:rPr>
        <w:t xml:space="preserve">6.3.3. </w:t>
      </w:r>
      <w:r w:rsidR="001448F7">
        <w:rPr>
          <w:rFonts w:ascii="Times New Roman" w:eastAsia="Times New Roman" w:hAnsi="Times New Roman" w:cs="Times New Roman"/>
          <w:sz w:val="24"/>
          <w:szCs w:val="24"/>
          <w:lang w:val="uk-UA"/>
        </w:rPr>
        <w:t>У</w:t>
      </w:r>
      <w:r w:rsidR="001448F7" w:rsidRPr="001448F7">
        <w:rPr>
          <w:rFonts w:ascii="Times New Roman" w:eastAsia="Times New Roman" w:hAnsi="Times New Roman" w:cs="Times New Roman"/>
          <w:sz w:val="24"/>
          <w:szCs w:val="24"/>
          <w:lang w:val="uk-UA"/>
        </w:rPr>
        <w:t xml:space="preserve">сунути (виправити) виявлені недоліки Продукції </w:t>
      </w:r>
      <w:r w:rsidR="001448F7">
        <w:rPr>
          <w:rFonts w:ascii="Times New Roman" w:eastAsia="Times New Roman" w:hAnsi="Times New Roman" w:cs="Times New Roman"/>
          <w:sz w:val="24"/>
          <w:szCs w:val="24"/>
          <w:lang w:val="uk-UA"/>
        </w:rPr>
        <w:t>або з</w:t>
      </w:r>
      <w:r w:rsidRPr="000F5223">
        <w:rPr>
          <w:rFonts w:ascii="Times New Roman" w:eastAsia="Times New Roman" w:hAnsi="Times New Roman" w:cs="Times New Roman"/>
          <w:sz w:val="24"/>
          <w:szCs w:val="24"/>
          <w:lang w:val="uk-UA"/>
        </w:rPr>
        <w:t>ам</w:t>
      </w:r>
      <w:r>
        <w:rPr>
          <w:rFonts w:ascii="Times New Roman" w:eastAsia="Times New Roman" w:hAnsi="Times New Roman" w:cs="Times New Roman"/>
          <w:sz w:val="24"/>
          <w:szCs w:val="24"/>
          <w:lang w:val="uk-UA"/>
        </w:rPr>
        <w:t>інити за свій рахунок Продукцію,</w:t>
      </w:r>
      <w:r w:rsidRPr="000F5223">
        <w:rPr>
          <w:rFonts w:ascii="Times New Roman" w:eastAsia="Times New Roman" w:hAnsi="Times New Roman" w:cs="Times New Roman"/>
          <w:sz w:val="24"/>
          <w:szCs w:val="24"/>
          <w:lang w:val="uk-UA"/>
        </w:rPr>
        <w:t xml:space="preserve"> щодо якої виявлені дефекти, та гарантійний термін якої ще не закінчився, в порядку та у строки, встановлені цим Договором.</w:t>
      </w:r>
    </w:p>
    <w:p w14:paraId="09FB1A41"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6.3.4. Надати Покупцю всі необхідні документи, що підтверджують якість Продукції, згідно розділу 2 Договору.</w:t>
      </w:r>
    </w:p>
    <w:p w14:paraId="012AD90E" w14:textId="2A994A8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w:t>
      </w:r>
      <w:r w:rsidR="00EE5CCD">
        <w:rPr>
          <w:rFonts w:ascii="Times New Roman" w:eastAsia="Times New Roman" w:hAnsi="Times New Roman" w:cs="Times New Roman"/>
          <w:sz w:val="24"/>
          <w:szCs w:val="24"/>
          <w:lang w:val="uk-UA"/>
        </w:rPr>
        <w:t>5</w:t>
      </w:r>
      <w:r w:rsidRPr="00DC548F">
        <w:rPr>
          <w:rFonts w:ascii="Times New Roman" w:eastAsia="Times New Roman" w:hAnsi="Times New Roman" w:cs="Times New Roman"/>
          <w:sz w:val="24"/>
          <w:szCs w:val="24"/>
          <w:lang w:val="uk-UA"/>
        </w:rPr>
        <w:t>. Надати Покупцю всі необхідні документи для прийому Продукції.</w:t>
      </w:r>
    </w:p>
    <w:p w14:paraId="63D58C5B" w14:textId="64CDFD1D"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w:t>
      </w:r>
      <w:r w:rsidR="00EE5CCD">
        <w:rPr>
          <w:rFonts w:ascii="Times New Roman" w:eastAsia="Times New Roman" w:hAnsi="Times New Roman" w:cs="Times New Roman"/>
          <w:sz w:val="24"/>
          <w:szCs w:val="24"/>
          <w:lang w:val="uk-UA"/>
        </w:rPr>
        <w:t>6</w:t>
      </w:r>
      <w:r w:rsidRPr="00DC548F">
        <w:rPr>
          <w:rFonts w:ascii="Times New Roman" w:eastAsia="Times New Roman" w:hAnsi="Times New Roman" w:cs="Times New Roman"/>
          <w:sz w:val="24"/>
          <w:szCs w:val="24"/>
          <w:lang w:val="uk-UA"/>
        </w:rPr>
        <w:t xml:space="preserve">. </w:t>
      </w:r>
      <w:r w:rsidR="00697D37" w:rsidRPr="00EE5CCD">
        <w:rPr>
          <w:rFonts w:ascii="Times New Roman" w:eastAsia="Times New Roman" w:hAnsi="Times New Roman" w:cs="Times New Roman"/>
          <w:sz w:val="24"/>
          <w:szCs w:val="24"/>
          <w:lang w:val="uk-UA"/>
        </w:rPr>
        <w:t>Виконувати гарантійні зобов’язання</w:t>
      </w:r>
      <w:r w:rsidR="00697D37">
        <w:rPr>
          <w:rFonts w:ascii="Times New Roman" w:eastAsia="Times New Roman" w:hAnsi="Times New Roman" w:cs="Times New Roman"/>
          <w:sz w:val="24"/>
          <w:szCs w:val="24"/>
          <w:lang w:val="uk-UA"/>
        </w:rPr>
        <w:t>.</w:t>
      </w:r>
    </w:p>
    <w:p w14:paraId="12766796" w14:textId="4DEEFF89"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6.3.</w:t>
      </w:r>
      <w:r w:rsidR="00EE5CCD">
        <w:rPr>
          <w:rFonts w:ascii="Times New Roman" w:eastAsia="Times New Roman" w:hAnsi="Times New Roman" w:cs="Times New Roman"/>
          <w:sz w:val="24"/>
          <w:szCs w:val="24"/>
          <w:lang w:val="uk-UA"/>
        </w:rPr>
        <w:t>7</w:t>
      </w:r>
      <w:r w:rsidRPr="00DC548F">
        <w:rPr>
          <w:rFonts w:ascii="Times New Roman" w:eastAsia="Times New Roman" w:hAnsi="Times New Roman" w:cs="Times New Roman"/>
          <w:sz w:val="24"/>
          <w:szCs w:val="24"/>
          <w:lang w:val="uk-UA"/>
        </w:rPr>
        <w:t xml:space="preserve">. </w:t>
      </w:r>
      <w:r w:rsidR="00697D37" w:rsidRPr="00DC548F">
        <w:rPr>
          <w:rFonts w:ascii="Times New Roman" w:eastAsia="Times New Roman" w:hAnsi="Times New Roman" w:cs="Times New Roman"/>
          <w:sz w:val="24"/>
          <w:szCs w:val="24"/>
          <w:lang w:val="uk-UA"/>
        </w:rPr>
        <w:t>Належним чином виконувати умови цього Договору.</w:t>
      </w:r>
    </w:p>
    <w:p w14:paraId="77467422" w14:textId="77777777" w:rsidR="00DC548F" w:rsidRPr="00DC548F" w:rsidRDefault="00DC548F" w:rsidP="00253F32">
      <w:pPr>
        <w:spacing w:line="240" w:lineRule="auto"/>
        <w:ind w:firstLine="709"/>
        <w:jc w:val="both"/>
        <w:rPr>
          <w:rFonts w:ascii="Times New Roman" w:eastAsia="Times New Roman" w:hAnsi="Times New Roman" w:cs="Times New Roman"/>
          <w:b/>
          <w:i/>
          <w:sz w:val="24"/>
          <w:szCs w:val="24"/>
          <w:lang w:val="uk-UA"/>
        </w:rPr>
      </w:pPr>
      <w:r w:rsidRPr="00DC548F">
        <w:rPr>
          <w:rFonts w:ascii="Times New Roman" w:eastAsia="Times New Roman" w:hAnsi="Times New Roman" w:cs="Times New Roman"/>
          <w:b/>
          <w:i/>
          <w:sz w:val="24"/>
          <w:szCs w:val="24"/>
          <w:lang w:val="uk-UA"/>
        </w:rPr>
        <w:t>6.4. Постачальник має право:</w:t>
      </w:r>
    </w:p>
    <w:p w14:paraId="64E22D44"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6.4.1 Своєчасно та в повному обсязі отримувати оплату за поставлену Продукцію.</w:t>
      </w:r>
    </w:p>
    <w:p w14:paraId="53EF7FB7" w14:textId="77777777" w:rsidR="00DC548F" w:rsidRPr="00DC548F" w:rsidRDefault="00DC548F" w:rsidP="00253F32">
      <w:pPr>
        <w:spacing w:line="240" w:lineRule="auto"/>
        <w:ind w:firstLine="567"/>
        <w:jc w:val="both"/>
        <w:rPr>
          <w:rFonts w:ascii="Times New Roman" w:eastAsia="Times New Roman" w:hAnsi="Times New Roman" w:cs="Times New Roman"/>
          <w:sz w:val="24"/>
          <w:szCs w:val="24"/>
          <w:lang w:val="uk-UA"/>
        </w:rPr>
      </w:pPr>
      <w:r w:rsidRPr="00DC548F">
        <w:rPr>
          <w:rFonts w:ascii="Times New Roman" w:eastAsia="Times New Roman" w:hAnsi="Times New Roman" w:cs="Times New Roman"/>
          <w:sz w:val="24"/>
          <w:szCs w:val="24"/>
          <w:lang w:val="uk-UA"/>
        </w:rPr>
        <w:t>6.4.2. На дострокову поставку Продукції.</w:t>
      </w:r>
    </w:p>
    <w:p w14:paraId="78BE178B"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7. Відповідальність Сторін</w:t>
      </w:r>
    </w:p>
    <w:p w14:paraId="2F9A2D9A" w14:textId="2168FF19"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7.1</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8D43B65" w14:textId="738C2EE9"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7.2</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За порушення строків поставки Продукції (в тому числі строку передбаченого п.</w:t>
      </w:r>
      <w:r w:rsidR="00200AA3">
        <w:rPr>
          <w:rFonts w:ascii="Times New Roman" w:hAnsi="Times New Roman" w:cs="Times New Roman"/>
          <w:sz w:val="24"/>
          <w:szCs w:val="24"/>
          <w:lang w:val="uk-UA"/>
        </w:rPr>
        <w:t xml:space="preserve"> </w:t>
      </w:r>
      <w:r w:rsidRPr="00D7191D">
        <w:rPr>
          <w:rFonts w:ascii="Times New Roman" w:hAnsi="Times New Roman" w:cs="Times New Roman"/>
          <w:sz w:val="24"/>
          <w:szCs w:val="24"/>
          <w:lang w:val="uk-UA"/>
        </w:rPr>
        <w:t>5.1</w:t>
      </w:r>
      <w:r w:rsidR="00C01BC3" w:rsidRPr="00D7191D">
        <w:rPr>
          <w:rFonts w:ascii="Times New Roman" w:hAnsi="Times New Roman" w:cs="Times New Roman"/>
          <w:sz w:val="24"/>
          <w:szCs w:val="24"/>
          <w:lang w:val="uk-UA"/>
        </w:rPr>
        <w:t>4</w:t>
      </w:r>
      <w:r w:rsidR="00200AA3">
        <w:rPr>
          <w:rFonts w:ascii="Times New Roman" w:hAnsi="Times New Roman" w:cs="Times New Roman"/>
          <w:sz w:val="24"/>
          <w:szCs w:val="24"/>
          <w:lang w:val="uk-UA"/>
        </w:rPr>
        <w:t xml:space="preserve">. </w:t>
      </w:r>
      <w:r w:rsidRPr="00D7191D">
        <w:rPr>
          <w:rFonts w:ascii="Times New Roman" w:hAnsi="Times New Roman" w:cs="Times New Roman"/>
          <w:sz w:val="24"/>
          <w:szCs w:val="24"/>
          <w:lang w:val="uk-UA"/>
        </w:rPr>
        <w:t>цього Договору)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10F7725A" w14:textId="51300878"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7.3</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За порушення умов зобов’язання щодо якості Продукції (постачання неякісної, дефектної продукції, яка не відповідає умовам цього Договору) </w:t>
      </w:r>
      <w:r w:rsidR="00200AA3" w:rsidRPr="00200AA3">
        <w:rPr>
          <w:rFonts w:ascii="Times New Roman" w:hAnsi="Times New Roman" w:cs="Times New Roman"/>
          <w:sz w:val="24"/>
          <w:szCs w:val="24"/>
          <w:lang w:val="uk-UA"/>
        </w:rPr>
        <w:t xml:space="preserve">та при відмові Постачальника усунути виявлені недоліки </w:t>
      </w:r>
      <w:r w:rsidRPr="00D7191D">
        <w:rPr>
          <w:rFonts w:ascii="Times New Roman" w:hAnsi="Times New Roman" w:cs="Times New Roman"/>
          <w:sz w:val="24"/>
          <w:szCs w:val="24"/>
          <w:lang w:val="uk-UA"/>
        </w:rPr>
        <w:t xml:space="preserve">Постачальник сплачує штраф у розмірі </w:t>
      </w:r>
      <w:r w:rsidR="00C01BC3" w:rsidRPr="00D7191D">
        <w:rPr>
          <w:rFonts w:ascii="Times New Roman" w:hAnsi="Times New Roman" w:cs="Times New Roman"/>
          <w:sz w:val="24"/>
          <w:szCs w:val="24"/>
          <w:lang w:val="uk-UA"/>
        </w:rPr>
        <w:t>10%</w:t>
      </w:r>
      <w:r w:rsidRPr="00D7191D">
        <w:rPr>
          <w:rFonts w:ascii="Times New Roman" w:hAnsi="Times New Roman" w:cs="Times New Roman"/>
          <w:sz w:val="24"/>
          <w:szCs w:val="24"/>
          <w:lang w:val="uk-UA"/>
        </w:rPr>
        <w:t xml:space="preserve"> вартості неякісної Продукції.</w:t>
      </w:r>
    </w:p>
    <w:p w14:paraId="0F77AB88" w14:textId="3AC1B6EA" w:rsidR="00200AA3"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7.</w:t>
      </w:r>
      <w:r w:rsidR="00813CBE" w:rsidRPr="00D7191D">
        <w:rPr>
          <w:rFonts w:ascii="Times New Roman" w:hAnsi="Times New Roman" w:cs="Times New Roman"/>
          <w:sz w:val="24"/>
          <w:szCs w:val="24"/>
          <w:lang w:val="uk-UA"/>
        </w:rPr>
        <w:t>4</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w:t>
      </w:r>
      <w:r w:rsidR="00200AA3" w:rsidRPr="00200AA3">
        <w:rPr>
          <w:rFonts w:ascii="Times New Roman" w:hAnsi="Times New Roman" w:cs="Times New Roman"/>
          <w:sz w:val="24"/>
          <w:szCs w:val="24"/>
          <w:lang w:val="uk-UA"/>
        </w:rPr>
        <w:t>Покупець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затвердженому постановою Кабінету Міністрів України від 09 червня 2021 року № 590 (із змінами та доповненнями).</w:t>
      </w:r>
    </w:p>
    <w:p w14:paraId="7FEAA64E" w14:textId="7821268F" w:rsidR="00093037" w:rsidRDefault="00200AA3"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7.5. </w:t>
      </w:r>
      <w:r w:rsidR="00544130" w:rsidRPr="00D7191D">
        <w:rPr>
          <w:rFonts w:ascii="Times New Roman" w:hAnsi="Times New Roman" w:cs="Times New Roman"/>
          <w:sz w:val="24"/>
          <w:szCs w:val="24"/>
          <w:lang w:val="uk-UA"/>
        </w:rPr>
        <w:t>Сплата штрафних санкцій не звільняє Сторони від виконання зобов’язань за цим Договором.</w:t>
      </w:r>
    </w:p>
    <w:p w14:paraId="356293EB" w14:textId="2FFC0FA6" w:rsidR="00200AA3" w:rsidRPr="00D7191D" w:rsidRDefault="00200AA3"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7.6. </w:t>
      </w:r>
      <w:r w:rsidRPr="00200AA3">
        <w:rPr>
          <w:rFonts w:ascii="Times New Roman" w:hAnsi="Times New Roman" w:cs="Times New Roman"/>
          <w:sz w:val="24"/>
          <w:szCs w:val="24"/>
          <w:lang w:val="uk-UA"/>
        </w:rPr>
        <w:t>Одностороння відмова від виконання зобов’язань за Договором не допускається, крім випадків, передбачених Договором.</w:t>
      </w:r>
    </w:p>
    <w:p w14:paraId="243D17B6"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8. Обставини непереборної сили</w:t>
      </w:r>
    </w:p>
    <w:p w14:paraId="436BD28B" w14:textId="34930840"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8.1</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Сторони звільняються від відповідальності за часткове чи повне невиконання зобов'язань за цим Договором, якщо це невиконання є наслідком обставин непереборної сили.</w:t>
      </w:r>
    </w:p>
    <w:p w14:paraId="679B9374" w14:textId="77777777" w:rsid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 xml:space="preserve">8.2.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шторм, повінь, </w:t>
      </w:r>
      <w:r w:rsidRPr="00A10743">
        <w:rPr>
          <w:rFonts w:ascii="Times New Roman" w:eastAsia="Times New Roman" w:hAnsi="Times New Roman" w:cs="Times New Roman"/>
          <w:sz w:val="24"/>
          <w:szCs w:val="24"/>
          <w:lang w:val="uk-UA"/>
        </w:rPr>
        <w:lastRenderedPageBreak/>
        <w:t>нагромадження снігу, ожеледь, замерзання моря, проток, портів і т.п., закриття шляхів, проток, каналів, перевалів,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ворожі атаки, вибухи, блокади, військове ембарго, дії іноземного ворога, акти тероризму, диверсії, уведення комендантської години, експропріація, примусове вилучення, реквізиція, захоплення підприємств, повстання, мобiлiзацiя, тривалі перерви в роботі транспорту, регламентовані умовами відповідних рішень та актами державних органів влади, блокади, ембарго, інші міжнародні санкції, валютні обмеження, заборона (обмеження) експорту / імпорту тощо, втручання з боку влади, тощо), які унеможливлюють виконання Сторонами зобов'язань за цим Договором або перешкоджають такому виконанню.</w:t>
      </w:r>
    </w:p>
    <w:p w14:paraId="732C9CE1" w14:textId="07B03F8B"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8.3</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та не пізніше, ніж протягом 30 (тридцяти) днів з моменту їх виникнення, надати докази існування обставин непереборної сили.</w:t>
      </w:r>
    </w:p>
    <w:p w14:paraId="00CC4BF7" w14:textId="77777777" w:rsidR="00A10743" w:rsidRPr="00A10743" w:rsidRDefault="00A10743"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8.4. </w:t>
      </w:r>
      <w:r w:rsidRPr="00A10743">
        <w:rPr>
          <w:rFonts w:ascii="Times New Roman" w:hAnsi="Times New Roman" w:cs="Times New Roman"/>
          <w:sz w:val="24"/>
          <w:szCs w:val="24"/>
          <w:lang w:val="uk-UA"/>
        </w:rPr>
        <w:t>У разі ненадання доказів виникнення обставин непереборної сили в строки, встановлені п. 8.3 Договору, Сторони погодили, що такі обставини не є обставинами непереборної сили.</w:t>
      </w:r>
    </w:p>
    <w:p w14:paraId="401DEF51" w14:textId="036CA2F3" w:rsidR="00A10743" w:rsidRDefault="00A10743" w:rsidP="00253F32">
      <w:pPr>
        <w:spacing w:line="240" w:lineRule="auto"/>
        <w:ind w:firstLine="567"/>
        <w:jc w:val="both"/>
        <w:rPr>
          <w:rFonts w:ascii="Times New Roman" w:hAnsi="Times New Roman" w:cs="Times New Roman"/>
          <w:sz w:val="24"/>
          <w:szCs w:val="24"/>
          <w:lang w:val="uk-UA"/>
        </w:rPr>
      </w:pPr>
      <w:r w:rsidRPr="00A10743">
        <w:rPr>
          <w:rFonts w:ascii="Times New Roman" w:hAnsi="Times New Roman" w:cs="Times New Roman"/>
          <w:sz w:val="24"/>
          <w:szCs w:val="24"/>
          <w:lang w:val="uk-UA"/>
        </w:rPr>
        <w:t>8.5. Доказом виникнення обставин непереборної сили та строку їх дії є відповідні документи, які видаються регіональним відділенням Торгово-промислової палати України або іншим</w:t>
      </w:r>
      <w:r>
        <w:rPr>
          <w:rFonts w:ascii="Times New Roman" w:hAnsi="Times New Roman" w:cs="Times New Roman"/>
          <w:sz w:val="24"/>
          <w:szCs w:val="24"/>
          <w:lang w:val="uk-UA"/>
        </w:rPr>
        <w:t>и</w:t>
      </w:r>
      <w:r w:rsidRPr="00A10743">
        <w:rPr>
          <w:rFonts w:ascii="Times New Roman" w:hAnsi="Times New Roman" w:cs="Times New Roman"/>
          <w:sz w:val="24"/>
          <w:szCs w:val="24"/>
          <w:lang w:val="uk-UA"/>
        </w:rPr>
        <w:t xml:space="preserve"> компетентним</w:t>
      </w:r>
      <w:r>
        <w:rPr>
          <w:rFonts w:ascii="Times New Roman" w:hAnsi="Times New Roman" w:cs="Times New Roman"/>
          <w:sz w:val="24"/>
          <w:szCs w:val="24"/>
          <w:lang w:val="uk-UA"/>
        </w:rPr>
        <w:t>и органа</w:t>
      </w:r>
      <w:r w:rsidRPr="00A10743">
        <w:rPr>
          <w:rFonts w:ascii="Times New Roman" w:hAnsi="Times New Roman" w:cs="Times New Roman"/>
          <w:sz w:val="24"/>
          <w:szCs w:val="24"/>
          <w:lang w:val="uk-UA"/>
        </w:rPr>
        <w:t>м</w:t>
      </w:r>
      <w:r>
        <w:rPr>
          <w:rFonts w:ascii="Times New Roman" w:hAnsi="Times New Roman" w:cs="Times New Roman"/>
          <w:sz w:val="24"/>
          <w:szCs w:val="24"/>
          <w:lang w:val="uk-UA"/>
        </w:rPr>
        <w:t>и,</w:t>
      </w:r>
      <w:r w:rsidRPr="00A10743">
        <w:rPr>
          <w:lang w:val="uk-UA"/>
        </w:rPr>
        <w:t xml:space="preserve"> </w:t>
      </w:r>
      <w:r w:rsidRPr="00A10743">
        <w:rPr>
          <w:rFonts w:ascii="Times New Roman" w:hAnsi="Times New Roman" w:cs="Times New Roman"/>
          <w:sz w:val="24"/>
          <w:szCs w:val="24"/>
          <w:lang w:val="uk-UA"/>
        </w:rPr>
        <w:t>що уповноважені посвідчувати обставини непереборної сили відповідно до чинного законодавства України.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112FC5E5" w14:textId="02ED644F" w:rsidR="00A10743" w:rsidRPr="00A10743" w:rsidRDefault="00A10743"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8.6. </w:t>
      </w:r>
      <w:r w:rsidRPr="00A10743">
        <w:rPr>
          <w:rFonts w:ascii="Times New Roman" w:hAnsi="Times New Roman" w:cs="Times New Roman"/>
          <w:sz w:val="24"/>
          <w:szCs w:val="24"/>
          <w:lang w:val="uk-UA"/>
        </w:rPr>
        <w:t>За обставин непереборної сили Сторони зобов'язані протягом 5 (п'яти) робочих днів прийняти спільне рішення про подальші дії.</w:t>
      </w:r>
    </w:p>
    <w:p w14:paraId="13315192" w14:textId="70C78DB9" w:rsidR="00A10743" w:rsidRDefault="00A10743" w:rsidP="00253F32">
      <w:pPr>
        <w:spacing w:line="240" w:lineRule="auto"/>
        <w:ind w:firstLine="567"/>
        <w:jc w:val="both"/>
        <w:rPr>
          <w:rFonts w:ascii="Times New Roman" w:hAnsi="Times New Roman" w:cs="Times New Roman"/>
          <w:sz w:val="24"/>
          <w:szCs w:val="24"/>
          <w:lang w:val="uk-UA"/>
        </w:rPr>
      </w:pPr>
      <w:r w:rsidRPr="00A10743">
        <w:rPr>
          <w:rFonts w:ascii="Times New Roman" w:hAnsi="Times New Roman" w:cs="Times New Roman"/>
          <w:sz w:val="24"/>
          <w:szCs w:val="24"/>
          <w:lang w:val="uk-UA"/>
        </w:rPr>
        <w:t>8.7.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14:paraId="59635695" w14:textId="44500890"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8.</w:t>
      </w:r>
      <w:r w:rsidR="00A10743">
        <w:rPr>
          <w:rFonts w:ascii="Times New Roman" w:hAnsi="Times New Roman" w:cs="Times New Roman"/>
          <w:sz w:val="24"/>
          <w:szCs w:val="24"/>
          <w:lang w:val="uk-UA"/>
        </w:rPr>
        <w:t>8</w:t>
      </w:r>
      <w:r w:rsidRPr="00D7191D">
        <w:rPr>
          <w:rFonts w:ascii="Times New Roman" w:hAnsi="Times New Roman" w:cs="Times New Roman"/>
          <w:sz w:val="24"/>
          <w:szCs w:val="24"/>
          <w:lang w:val="uk-UA"/>
        </w:rPr>
        <w:t xml:space="preserve"> </w:t>
      </w:r>
      <w:r w:rsidR="00A10743" w:rsidRPr="00A10743">
        <w:rPr>
          <w:rFonts w:ascii="Times New Roman" w:hAnsi="Times New Roman" w:cs="Times New Roman"/>
          <w:sz w:val="24"/>
          <w:szCs w:val="24"/>
          <w:lang w:val="uk-UA"/>
        </w:rPr>
        <w:t>Сторони поінформовані, що Торгово-промислова палата України засвідчує про наявність обставин непереборної сили: війни (військової агресії) російської федерації проти держави Україна, що стало підставою введення воєнного стану відповідно до Указу Президента України від 24 лютого 2022 року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При цьому Сторони погоджуються належно виконувати та сприяти виконанню своїх зобов’язань за цим Договором задля основної мети – захисту безпеки населення та інтересів держави.</w:t>
      </w:r>
    </w:p>
    <w:p w14:paraId="52FD6F90" w14:textId="56F05DDF"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9. Вирішення спорів</w:t>
      </w:r>
    </w:p>
    <w:p w14:paraId="29CCA21D" w14:textId="0F826521"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9.1</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Усі спори, що виникають з цього Договору або пов'язані із ним, вирішуються шляхом переговорів між Сторонами.</w:t>
      </w:r>
    </w:p>
    <w:p w14:paraId="2A73F838" w14:textId="186E6E38" w:rsid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9.2</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законодавства України.</w:t>
      </w:r>
    </w:p>
    <w:p w14:paraId="76AEEF71" w14:textId="39B3AFF4" w:rsidR="00A10743" w:rsidRPr="00A10743" w:rsidRDefault="00A10743" w:rsidP="00253F32">
      <w:pPr>
        <w:spacing w:before="120" w:after="120" w:line="240" w:lineRule="auto"/>
        <w:jc w:val="center"/>
        <w:rPr>
          <w:rFonts w:ascii="Times New Roman" w:hAnsi="Times New Roman" w:cs="Times New Roman"/>
          <w:b/>
          <w:sz w:val="24"/>
          <w:szCs w:val="24"/>
          <w:lang w:val="uk-UA"/>
        </w:rPr>
      </w:pPr>
      <w:r w:rsidRPr="00A10743">
        <w:rPr>
          <w:rFonts w:ascii="Times New Roman" w:hAnsi="Times New Roman" w:cs="Times New Roman"/>
          <w:b/>
          <w:sz w:val="24"/>
          <w:szCs w:val="24"/>
          <w:lang w:val="uk-UA"/>
        </w:rPr>
        <w:t>1</w:t>
      </w:r>
      <w:r>
        <w:rPr>
          <w:rFonts w:ascii="Times New Roman" w:hAnsi="Times New Roman" w:cs="Times New Roman"/>
          <w:b/>
          <w:sz w:val="24"/>
          <w:szCs w:val="24"/>
          <w:lang w:val="uk-UA"/>
        </w:rPr>
        <w:t>0</w:t>
      </w:r>
      <w:r w:rsidRPr="00A10743">
        <w:rPr>
          <w:rFonts w:ascii="Times New Roman" w:hAnsi="Times New Roman" w:cs="Times New Roman"/>
          <w:b/>
          <w:sz w:val="24"/>
          <w:szCs w:val="24"/>
          <w:lang w:val="uk-UA"/>
        </w:rPr>
        <w:t>. Антикорупційні застереження</w:t>
      </w:r>
    </w:p>
    <w:p w14:paraId="3024B777" w14:textId="5F871BE8"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A10743">
        <w:rPr>
          <w:rFonts w:ascii="Times New Roman" w:eastAsia="Times New Roman" w:hAnsi="Times New Roman" w:cs="Times New Roman"/>
          <w:sz w:val="24"/>
          <w:szCs w:val="24"/>
          <w:lang w:val="uk-UA"/>
        </w:rPr>
        <w:t>.1</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w:t>
      </w:r>
      <w:r w:rsidR="00CF4866">
        <w:rPr>
          <w:rFonts w:ascii="Times New Roman" w:eastAsia="Times New Roman" w:hAnsi="Times New Roman" w:cs="Times New Roman"/>
          <w:sz w:val="24"/>
          <w:szCs w:val="24"/>
          <w:lang w:val="uk-UA"/>
        </w:rPr>
        <w:t>авомірної вигоди від таких осіб</w:t>
      </w:r>
      <w:r w:rsidR="00CF4866" w:rsidRPr="00CF4866">
        <w:rPr>
          <w:rFonts w:ascii="Times New Roman" w:eastAsia="Times New Roman" w:hAnsi="Times New Roman" w:cs="Times New Roman"/>
          <w:sz w:val="24"/>
          <w:szCs w:val="24"/>
          <w:lang w:val="uk-UA"/>
        </w:rPr>
        <w:t xml:space="preserve">, а також не вчиняють дії, що порушують вимоги чинного законодавства та </w:t>
      </w:r>
      <w:r w:rsidR="00CF4866" w:rsidRPr="00CF4866">
        <w:rPr>
          <w:rFonts w:ascii="Times New Roman" w:eastAsia="Times New Roman" w:hAnsi="Times New Roman" w:cs="Times New Roman"/>
          <w:sz w:val="24"/>
          <w:szCs w:val="24"/>
          <w:lang w:val="uk-UA"/>
        </w:rPr>
        <w:lastRenderedPageBreak/>
        <w:t>міжнародних актів про протидію легалізації (відмиванню) доходів, отриманих злочинним шляхом та законодавства про боротьбу з корупцією.</w:t>
      </w:r>
    </w:p>
    <w:p w14:paraId="72015E85" w14:textId="5D466AA5"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A10743">
        <w:rPr>
          <w:rFonts w:ascii="Times New Roman" w:eastAsia="Times New Roman" w:hAnsi="Times New Roman" w:cs="Times New Roman"/>
          <w:sz w:val="24"/>
          <w:szCs w:val="24"/>
          <w:lang w:val="uk-UA"/>
        </w:rPr>
        <w:t>.</w:t>
      </w:r>
      <w:r w:rsidR="00CF4866">
        <w:rPr>
          <w:rFonts w:ascii="Times New Roman" w:eastAsia="Times New Roman" w:hAnsi="Times New Roman" w:cs="Times New Roman"/>
          <w:sz w:val="24"/>
          <w:szCs w:val="24"/>
          <w:lang w:val="uk-UA"/>
        </w:rPr>
        <w:t>2</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w:t>
      </w:r>
      <w:r w:rsidR="00CF4866" w:rsidRPr="00CF4866">
        <w:rPr>
          <w:rFonts w:ascii="Times New Roman" w:eastAsia="Times New Roman" w:hAnsi="Times New Roman" w:cs="Times New Roman"/>
          <w:sz w:val="24"/>
          <w:szCs w:val="24"/>
          <w:lang w:val="uk-UA"/>
        </w:rPr>
        <w:t>пункту 10.1 іншою Стороною</w:t>
      </w:r>
      <w:r w:rsidRPr="00A10743">
        <w:rPr>
          <w:rFonts w:ascii="Times New Roman" w:eastAsia="Times New Roman" w:hAnsi="Times New Roman" w:cs="Times New Roman"/>
          <w:sz w:val="24"/>
          <w:szCs w:val="24"/>
          <w:lang w:val="uk-UA"/>
        </w:rPr>
        <w:t>.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39941B90" w14:textId="71763433"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r w:rsidRPr="00A1074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0</w:t>
      </w:r>
      <w:r w:rsidRPr="00A10743">
        <w:rPr>
          <w:rFonts w:ascii="Times New Roman" w:eastAsia="Times New Roman" w:hAnsi="Times New Roman" w:cs="Times New Roman"/>
          <w:sz w:val="24"/>
          <w:szCs w:val="24"/>
          <w:lang w:val="uk-UA"/>
        </w:rPr>
        <w:t>.</w:t>
      </w:r>
      <w:r w:rsidR="00CF4866">
        <w:rPr>
          <w:rFonts w:ascii="Times New Roman" w:eastAsia="Times New Roman" w:hAnsi="Times New Roman" w:cs="Times New Roman"/>
          <w:sz w:val="24"/>
          <w:szCs w:val="24"/>
          <w:lang w:val="uk-UA"/>
        </w:rPr>
        <w:t>3</w:t>
      </w:r>
      <w:r w:rsidR="00DD212C">
        <w:rPr>
          <w:rFonts w:ascii="Times New Roman" w:eastAsia="Times New Roman" w:hAnsi="Times New Roman" w:cs="Times New Roman"/>
          <w:sz w:val="24"/>
          <w:szCs w:val="24"/>
          <w:lang w:val="uk-UA"/>
        </w:rPr>
        <w:t>.</w:t>
      </w:r>
      <w:r w:rsidRPr="00A10743">
        <w:rPr>
          <w:rFonts w:ascii="Times New Roman" w:eastAsia="Times New Roman" w:hAnsi="Times New Roman" w:cs="Times New Roman"/>
          <w:sz w:val="24"/>
          <w:szCs w:val="24"/>
          <w:lang w:val="uk-UA"/>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4485413" w14:textId="77777777" w:rsidR="00A10743" w:rsidRPr="00A10743" w:rsidRDefault="00A10743" w:rsidP="00253F32">
      <w:pPr>
        <w:spacing w:line="240" w:lineRule="auto"/>
        <w:ind w:firstLine="567"/>
        <w:jc w:val="both"/>
        <w:rPr>
          <w:rFonts w:ascii="Times New Roman" w:eastAsia="Times New Roman" w:hAnsi="Times New Roman" w:cs="Times New Roman"/>
          <w:sz w:val="24"/>
          <w:szCs w:val="24"/>
          <w:lang w:val="uk-UA"/>
        </w:rPr>
      </w:pPr>
    </w:p>
    <w:p w14:paraId="7A081AE0" w14:textId="5E963482"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1</w:t>
      </w:r>
      <w:r w:rsidR="00CF4866">
        <w:rPr>
          <w:rFonts w:ascii="Times New Roman" w:hAnsi="Times New Roman" w:cs="Times New Roman"/>
          <w:b/>
          <w:sz w:val="24"/>
          <w:szCs w:val="24"/>
          <w:lang w:val="uk-UA"/>
        </w:rPr>
        <w:t>1</w:t>
      </w:r>
      <w:r w:rsidRPr="00D7191D">
        <w:rPr>
          <w:rFonts w:ascii="Times New Roman" w:hAnsi="Times New Roman" w:cs="Times New Roman"/>
          <w:b/>
          <w:sz w:val="24"/>
          <w:szCs w:val="24"/>
          <w:lang w:val="uk-UA"/>
        </w:rPr>
        <w:t>. Строк дії Договору</w:t>
      </w:r>
    </w:p>
    <w:p w14:paraId="23FBFD10" w14:textId="5EBD76D2" w:rsidR="00093037"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1</w:t>
      </w:r>
      <w:r w:rsidRPr="00D7191D">
        <w:rPr>
          <w:rFonts w:ascii="Times New Roman" w:hAnsi="Times New Roman" w:cs="Times New Roman"/>
          <w:sz w:val="24"/>
          <w:szCs w:val="24"/>
          <w:lang w:val="uk-UA"/>
        </w:rPr>
        <w:t>.1</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Цей Договір набирає чинності з моменту підписання Сторонами, скріплення печатками Сторін і діє до 31 грудня 20</w:t>
      </w:r>
      <w:r w:rsidR="00C01BC3" w:rsidRPr="00D7191D">
        <w:rPr>
          <w:rFonts w:ascii="Times New Roman" w:hAnsi="Times New Roman" w:cs="Times New Roman"/>
          <w:sz w:val="24"/>
          <w:szCs w:val="24"/>
          <w:lang w:val="uk-UA"/>
        </w:rPr>
        <w:t>2</w:t>
      </w:r>
      <w:r w:rsidR="00035DAB" w:rsidRPr="00D7191D">
        <w:rPr>
          <w:rFonts w:ascii="Times New Roman" w:hAnsi="Times New Roman" w:cs="Times New Roman"/>
          <w:sz w:val="24"/>
          <w:szCs w:val="24"/>
          <w:lang w:val="uk-UA"/>
        </w:rPr>
        <w:t>3</w:t>
      </w:r>
      <w:r w:rsidRPr="00D7191D">
        <w:rPr>
          <w:rFonts w:ascii="Times New Roman" w:hAnsi="Times New Roman" w:cs="Times New Roman"/>
          <w:sz w:val="24"/>
          <w:szCs w:val="24"/>
          <w:lang w:val="uk-UA"/>
        </w:rPr>
        <w:t xml:space="preserve"> року включно, але в будь-якому випадку до повного виконання Сторонами своїх зобов’язань в частині розрахунків.</w:t>
      </w:r>
    </w:p>
    <w:p w14:paraId="63143F72" w14:textId="77777777" w:rsidR="00CF4866" w:rsidRPr="00CF4866" w:rsidRDefault="00CF4866" w:rsidP="00253F32">
      <w:pPr>
        <w:spacing w:line="240" w:lineRule="auto"/>
        <w:ind w:firstLine="567"/>
        <w:jc w:val="both"/>
        <w:rPr>
          <w:rFonts w:ascii="Times New Roman" w:eastAsia="Times New Roman" w:hAnsi="Times New Roman" w:cs="Times New Roman"/>
          <w:sz w:val="24"/>
          <w:szCs w:val="24"/>
          <w:lang w:val="uk-UA"/>
        </w:rPr>
      </w:pPr>
      <w:r w:rsidRPr="00CF4866">
        <w:rPr>
          <w:rFonts w:ascii="Times New Roman" w:eastAsia="Times New Roman" w:hAnsi="Times New Roman" w:cs="Times New Roman"/>
          <w:sz w:val="24"/>
          <w:szCs w:val="24"/>
          <w:lang w:val="uk-UA"/>
        </w:rPr>
        <w:t>11.2. Сплив строку дії цього Договору не звільняє Сторони від відповідальності за його порушення, яке сталося під час дії цього Договору.</w:t>
      </w:r>
    </w:p>
    <w:p w14:paraId="435D084D" w14:textId="3D0D8535" w:rsidR="00CF4866" w:rsidRDefault="00CF4866" w:rsidP="00253F32">
      <w:pPr>
        <w:spacing w:line="240" w:lineRule="auto"/>
        <w:ind w:firstLine="567"/>
        <w:jc w:val="both"/>
        <w:rPr>
          <w:rFonts w:ascii="Times New Roman" w:eastAsia="Times New Roman" w:hAnsi="Times New Roman" w:cs="Times New Roman"/>
          <w:sz w:val="24"/>
          <w:szCs w:val="24"/>
          <w:lang w:val="uk-UA"/>
        </w:rPr>
      </w:pPr>
      <w:r w:rsidRPr="00CF4866">
        <w:rPr>
          <w:rFonts w:ascii="Times New Roman" w:eastAsia="Times New Roman" w:hAnsi="Times New Roman" w:cs="Times New Roman"/>
          <w:sz w:val="24"/>
          <w:szCs w:val="24"/>
          <w:lang w:val="uk-UA"/>
        </w:rPr>
        <w:t>11.3. Цей Договір може бути розірваний за взаємною згодою Сторін шляхом укладення додаткової угоди до цього Договору</w:t>
      </w:r>
      <w:r>
        <w:rPr>
          <w:rFonts w:ascii="Times New Roman" w:eastAsia="Times New Roman" w:hAnsi="Times New Roman" w:cs="Times New Roman"/>
          <w:sz w:val="24"/>
          <w:szCs w:val="24"/>
          <w:lang w:val="uk-UA"/>
        </w:rPr>
        <w:t>.</w:t>
      </w:r>
    </w:p>
    <w:p w14:paraId="1163405E" w14:textId="77777777" w:rsidR="00CF4866" w:rsidRPr="00CF4866" w:rsidRDefault="00CF4866" w:rsidP="00253F32">
      <w:pPr>
        <w:spacing w:before="120" w:after="120" w:line="240" w:lineRule="auto"/>
        <w:jc w:val="center"/>
        <w:rPr>
          <w:rFonts w:ascii="Times New Roman" w:hAnsi="Times New Roman" w:cs="Times New Roman"/>
          <w:b/>
          <w:sz w:val="24"/>
          <w:szCs w:val="24"/>
          <w:lang w:val="uk-UA"/>
        </w:rPr>
      </w:pPr>
      <w:r w:rsidRPr="00CF4866">
        <w:rPr>
          <w:rFonts w:ascii="Times New Roman" w:hAnsi="Times New Roman" w:cs="Times New Roman"/>
          <w:b/>
          <w:sz w:val="24"/>
          <w:szCs w:val="24"/>
          <w:lang w:val="uk-UA"/>
        </w:rPr>
        <w:t>12. Порядок змін умов договору</w:t>
      </w:r>
    </w:p>
    <w:p w14:paraId="27A90AAD" w14:textId="55EAEE55" w:rsidR="00CF4866" w:rsidRPr="00CF4866" w:rsidRDefault="00CF4866" w:rsidP="00253F32">
      <w:pPr>
        <w:spacing w:line="240" w:lineRule="auto"/>
        <w:ind w:firstLine="567"/>
        <w:jc w:val="both"/>
        <w:textAlignment w:val="baseline"/>
        <w:rPr>
          <w:rFonts w:ascii="Times New Roman" w:eastAsia="Times New Roman" w:hAnsi="Times New Roman" w:cs="Times New Roman"/>
          <w:color w:val="000000"/>
          <w:sz w:val="24"/>
          <w:szCs w:val="24"/>
          <w:lang w:val="uk-UA"/>
        </w:rPr>
      </w:pPr>
      <w:r w:rsidRPr="00CF4866">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2</w:t>
      </w:r>
      <w:r w:rsidRPr="00CF4866">
        <w:rPr>
          <w:rFonts w:ascii="Times New Roman" w:eastAsia="Times New Roman" w:hAnsi="Times New Roman" w:cs="Times New Roman"/>
          <w:color w:val="000000"/>
          <w:sz w:val="24"/>
          <w:szCs w:val="24"/>
          <w:lang w:val="uk-UA"/>
        </w:rPr>
        <w:t xml:space="preserve">.1.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 </w:t>
      </w:r>
      <w:r w:rsidRPr="00CF4866">
        <w:rPr>
          <w:rFonts w:ascii="Times New Roman" w:eastAsia="Times New Roman" w:hAnsi="Times New Roman" w:cs="Times New Roman"/>
          <w:color w:val="000000"/>
          <w:sz w:val="24"/>
          <w:szCs w:val="24"/>
          <w:u w:val="single"/>
          <w:lang w:val="uk-UA"/>
        </w:rPr>
        <w:t>08734534@</w:t>
      </w:r>
      <w:proofErr w:type="spellStart"/>
      <w:r w:rsidRPr="00CF4866">
        <w:rPr>
          <w:rFonts w:ascii="Times New Roman" w:eastAsia="Times New Roman" w:hAnsi="Times New Roman" w:cs="Times New Roman"/>
          <w:color w:val="000000"/>
          <w:sz w:val="24"/>
          <w:szCs w:val="24"/>
          <w:u w:val="single"/>
          <w:lang w:val="uk-UA"/>
        </w:rPr>
        <w:t>mail.gov.u</w:t>
      </w:r>
      <w:r w:rsidRPr="00CF4866">
        <w:rPr>
          <w:rFonts w:ascii="Times New Roman" w:eastAsia="Times New Roman" w:hAnsi="Times New Roman" w:cs="Times New Roman"/>
          <w:color w:val="000000"/>
          <w:sz w:val="24"/>
          <w:szCs w:val="24"/>
          <w:lang w:val="uk-UA"/>
        </w:rPr>
        <w:t>a</w:t>
      </w:r>
      <w:proofErr w:type="spellEnd"/>
      <w:r w:rsidRPr="00CF4866">
        <w:rPr>
          <w:rFonts w:ascii="Times New Roman" w:eastAsia="Times New Roman" w:hAnsi="Times New Roman" w:cs="Times New Roman"/>
          <w:color w:val="000000"/>
          <w:sz w:val="24"/>
          <w:szCs w:val="24"/>
          <w:lang w:val="uk-UA"/>
        </w:rPr>
        <w:t xml:space="preserve"> або Постачальника </w:t>
      </w:r>
      <w:r w:rsidR="00D3700B">
        <w:rPr>
          <w:rFonts w:ascii="Times New Roman" w:eastAsia="Times New Roman" w:hAnsi="Times New Roman" w:cs="Times New Roman"/>
          <w:color w:val="000000"/>
          <w:sz w:val="24"/>
          <w:szCs w:val="24"/>
          <w:lang w:val="uk-UA"/>
        </w:rPr>
        <w:t>______</w:t>
      </w:r>
      <w:r w:rsidR="00000FAC" w:rsidRPr="00000FAC">
        <w:rPr>
          <w:rFonts w:ascii="Times New Roman" w:eastAsia="Times New Roman" w:hAnsi="Times New Roman" w:cs="Times New Roman"/>
          <w:color w:val="000000"/>
          <w:sz w:val="24"/>
          <w:szCs w:val="24"/>
          <w:u w:val="single"/>
          <w:lang w:val="uk-UA"/>
        </w:rPr>
        <w:t>@</w:t>
      </w:r>
      <w:r w:rsidR="00D3700B">
        <w:rPr>
          <w:rFonts w:ascii="Times New Roman" w:eastAsia="Times New Roman" w:hAnsi="Times New Roman" w:cs="Times New Roman"/>
          <w:color w:val="000000"/>
          <w:sz w:val="24"/>
          <w:szCs w:val="24"/>
          <w:u w:val="single"/>
          <w:lang w:val="uk-UA"/>
        </w:rPr>
        <w:t>______</w:t>
      </w:r>
      <w:r w:rsidRPr="00CF4866">
        <w:rPr>
          <w:rFonts w:ascii="Times New Roman" w:eastAsia="Times New Roman" w:hAnsi="Times New Roman" w:cs="Times New Roman"/>
          <w:color w:val="000000"/>
          <w:sz w:val="24"/>
          <w:szCs w:val="24"/>
          <w:lang w:val="uk-UA"/>
        </w:rPr>
        <w:t xml:space="preserve"> або на поштову адресу Покупця або Постачальника, визначену у реквізитах цього Договору, з описом відправлення та повідомленням про отримання.</w:t>
      </w:r>
    </w:p>
    <w:p w14:paraId="1B0B4EFD" w14:textId="051993C5" w:rsidR="00CF4866" w:rsidRPr="00CF4866" w:rsidRDefault="00CF4866" w:rsidP="00253F32">
      <w:pPr>
        <w:spacing w:line="240" w:lineRule="auto"/>
        <w:ind w:firstLine="567"/>
        <w:jc w:val="both"/>
        <w:textAlignment w:val="baseline"/>
        <w:rPr>
          <w:rFonts w:ascii="Times New Roman" w:eastAsia="Times New Roman" w:hAnsi="Times New Roman" w:cs="Times New Roman"/>
          <w:color w:val="000000"/>
          <w:sz w:val="24"/>
          <w:szCs w:val="24"/>
          <w:lang w:val="uk-UA"/>
        </w:rPr>
      </w:pPr>
      <w:r w:rsidRPr="00CF4866">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2</w:t>
      </w:r>
      <w:r w:rsidRPr="00CF4866">
        <w:rPr>
          <w:rFonts w:ascii="Times New Roman" w:eastAsia="Times New Roman" w:hAnsi="Times New Roman" w:cs="Times New Roman"/>
          <w:color w:val="000000"/>
          <w:sz w:val="24"/>
          <w:szCs w:val="24"/>
          <w:lang w:val="uk-UA"/>
        </w:rPr>
        <w:t>.2.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14:paraId="1BE205F8" w14:textId="4B712EF2" w:rsidR="00CF4866" w:rsidRPr="00CF4866" w:rsidRDefault="00CF4866" w:rsidP="00253F32">
      <w:pPr>
        <w:spacing w:line="240" w:lineRule="auto"/>
        <w:ind w:firstLine="567"/>
        <w:jc w:val="both"/>
        <w:textAlignment w:val="baseline"/>
        <w:rPr>
          <w:rFonts w:ascii="Times New Roman" w:eastAsia="Times New Roman" w:hAnsi="Times New Roman" w:cs="Times New Roman"/>
          <w:color w:val="000000"/>
          <w:sz w:val="24"/>
          <w:szCs w:val="24"/>
          <w:lang w:val="uk-UA"/>
        </w:rPr>
      </w:pPr>
      <w:r w:rsidRPr="00CF4866">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2</w:t>
      </w:r>
      <w:r w:rsidRPr="00CF4866">
        <w:rPr>
          <w:rFonts w:ascii="Times New Roman" w:eastAsia="Times New Roman" w:hAnsi="Times New Roman" w:cs="Times New Roman"/>
          <w:color w:val="000000"/>
          <w:sz w:val="24"/>
          <w:szCs w:val="24"/>
          <w:lang w:val="uk-UA"/>
        </w:rPr>
        <w:t>.3.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490BCE90" w14:textId="64FF8F51" w:rsidR="00CF4866" w:rsidRPr="00CF4866" w:rsidRDefault="00CF4866" w:rsidP="00253F32">
      <w:pPr>
        <w:spacing w:line="240" w:lineRule="auto"/>
        <w:ind w:firstLine="567"/>
        <w:jc w:val="both"/>
        <w:textAlignment w:val="baseline"/>
        <w:rPr>
          <w:rFonts w:ascii="Times New Roman" w:eastAsia="Times New Roman" w:hAnsi="Times New Roman" w:cs="Times New Roman"/>
          <w:color w:val="000000"/>
          <w:sz w:val="24"/>
          <w:szCs w:val="24"/>
          <w:lang w:val="uk-UA"/>
        </w:rPr>
      </w:pPr>
      <w:r w:rsidRPr="00CF4866">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2</w:t>
      </w:r>
      <w:r w:rsidRPr="00CF4866">
        <w:rPr>
          <w:rFonts w:ascii="Times New Roman" w:eastAsia="Times New Roman" w:hAnsi="Times New Roman" w:cs="Times New Roman"/>
          <w:color w:val="000000"/>
          <w:sz w:val="24"/>
          <w:szCs w:val="24"/>
          <w:lang w:val="uk-UA"/>
        </w:rPr>
        <w:t>.4.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AD5A397" w14:textId="4FA1CC74"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1</w:t>
      </w:r>
      <w:r w:rsidR="00CF4866">
        <w:rPr>
          <w:rFonts w:ascii="Times New Roman" w:hAnsi="Times New Roman" w:cs="Times New Roman"/>
          <w:b/>
          <w:sz w:val="24"/>
          <w:szCs w:val="24"/>
          <w:lang w:val="uk-UA"/>
        </w:rPr>
        <w:t>3</w:t>
      </w:r>
      <w:r w:rsidRPr="00D7191D">
        <w:rPr>
          <w:rFonts w:ascii="Times New Roman" w:hAnsi="Times New Roman" w:cs="Times New Roman"/>
          <w:b/>
          <w:sz w:val="24"/>
          <w:szCs w:val="24"/>
          <w:lang w:val="uk-UA"/>
        </w:rPr>
        <w:t>. Інші умови</w:t>
      </w:r>
    </w:p>
    <w:p w14:paraId="30F1ABDA" w14:textId="35949B05" w:rsidR="00093037" w:rsidRDefault="00544130" w:rsidP="002E6AAE">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3</w:t>
      </w: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124BC36D" w14:textId="77777777" w:rsidR="00CF4866" w:rsidRDefault="00CF4866"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13.2. </w:t>
      </w:r>
      <w:r w:rsidRPr="00CF4866">
        <w:rPr>
          <w:rFonts w:ascii="Times New Roman" w:hAnsi="Times New Roman" w:cs="Times New Roman"/>
          <w:sz w:val="24"/>
          <w:szCs w:val="24"/>
          <w:lang w:val="uk-UA"/>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0334D930" w14:textId="77777777" w:rsidR="00D3700B" w:rsidRDefault="00544130" w:rsidP="002E6AAE">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3</w:t>
      </w:r>
      <w:r w:rsidRPr="00D7191D">
        <w:rPr>
          <w:rFonts w:ascii="Times New Roman" w:hAnsi="Times New Roman" w:cs="Times New Roman"/>
          <w:sz w:val="24"/>
          <w:szCs w:val="24"/>
          <w:lang w:val="uk-UA"/>
        </w:rPr>
        <w:t>.</w:t>
      </w:r>
      <w:r w:rsidR="00CF4866">
        <w:rPr>
          <w:rFonts w:ascii="Times New Roman" w:hAnsi="Times New Roman" w:cs="Times New Roman"/>
          <w:sz w:val="24"/>
          <w:szCs w:val="24"/>
          <w:lang w:val="uk-UA"/>
        </w:rPr>
        <w:t>3</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sidRPr="00D7191D">
        <w:rPr>
          <w:rFonts w:ascii="Times New Roman" w:hAnsi="Times New Roman" w:cs="Times New Roman"/>
          <w:sz w:val="24"/>
          <w:szCs w:val="24"/>
          <w:lang w:val="uk-UA"/>
        </w:rPr>
        <w:t>п.п</w:t>
      </w:r>
      <w:proofErr w:type="spellEnd"/>
      <w:r w:rsidRPr="00D7191D">
        <w:rPr>
          <w:rFonts w:ascii="Times New Roman" w:hAnsi="Times New Roman" w:cs="Times New Roman"/>
          <w:sz w:val="24"/>
          <w:szCs w:val="24"/>
          <w:lang w:val="uk-UA"/>
        </w:rPr>
        <w:t>. 6.2</w:t>
      </w:r>
      <w:r w:rsidR="00CF4866">
        <w:rPr>
          <w:rFonts w:ascii="Times New Roman" w:hAnsi="Times New Roman" w:cs="Times New Roman"/>
          <w:sz w:val="24"/>
          <w:szCs w:val="24"/>
          <w:lang w:val="uk-UA"/>
        </w:rPr>
        <w:t>.2</w:t>
      </w:r>
      <w:r w:rsidR="008D5B3A" w:rsidRPr="00D7191D">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w:t>
      </w:r>
      <w:r w:rsidR="00CF4866">
        <w:rPr>
          <w:rFonts w:ascii="Times New Roman" w:hAnsi="Times New Roman" w:cs="Times New Roman"/>
          <w:sz w:val="24"/>
          <w:szCs w:val="24"/>
          <w:lang w:val="uk-UA"/>
        </w:rPr>
        <w:t>п. 8.7., 14.1</w:t>
      </w:r>
      <w:r w:rsidRPr="00D7191D">
        <w:rPr>
          <w:rFonts w:ascii="Times New Roman" w:hAnsi="Times New Roman" w:cs="Times New Roman"/>
          <w:sz w:val="24"/>
          <w:szCs w:val="24"/>
          <w:lang w:val="uk-UA"/>
        </w:rPr>
        <w:t xml:space="preserve"> цього Договору, які змінюються в односторонньому порядку без укладання додаткової угоди у відповідності до умов Договору).</w:t>
      </w:r>
    </w:p>
    <w:p w14:paraId="4F5B852B" w14:textId="77777777" w:rsidR="00BD140E" w:rsidRPr="00BD140E" w:rsidRDefault="00544130" w:rsidP="00790236">
      <w:pPr>
        <w:spacing w:line="240" w:lineRule="auto"/>
        <w:ind w:firstLine="567"/>
        <w:jc w:val="both"/>
        <w:rPr>
          <w:rFonts w:ascii="Times New Roman" w:eastAsia="Times New Roman" w:hAnsi="Times New Roman" w:cs="Times New Roman"/>
          <w:sz w:val="24"/>
          <w:szCs w:val="24"/>
          <w:lang w:val="uk-UA"/>
        </w:rPr>
      </w:pPr>
      <w:r w:rsidRPr="00D7191D">
        <w:rPr>
          <w:rFonts w:ascii="Times New Roman" w:hAnsi="Times New Roman" w:cs="Times New Roman"/>
          <w:sz w:val="24"/>
          <w:szCs w:val="24"/>
          <w:lang w:val="uk-UA"/>
        </w:rPr>
        <w:lastRenderedPageBreak/>
        <w:t>1</w:t>
      </w:r>
      <w:r w:rsidR="00CF4866">
        <w:rPr>
          <w:rFonts w:ascii="Times New Roman" w:hAnsi="Times New Roman" w:cs="Times New Roman"/>
          <w:sz w:val="24"/>
          <w:szCs w:val="24"/>
          <w:lang w:val="uk-UA"/>
        </w:rPr>
        <w:t>3</w:t>
      </w:r>
      <w:r w:rsidRPr="00D7191D">
        <w:rPr>
          <w:rFonts w:ascii="Times New Roman" w:hAnsi="Times New Roman" w:cs="Times New Roman"/>
          <w:sz w:val="24"/>
          <w:szCs w:val="24"/>
          <w:lang w:val="uk-UA"/>
        </w:rPr>
        <w:t>.</w:t>
      </w:r>
      <w:r w:rsidR="00C45CD0">
        <w:rPr>
          <w:rFonts w:ascii="Times New Roman" w:hAnsi="Times New Roman" w:cs="Times New Roman"/>
          <w:sz w:val="24"/>
          <w:szCs w:val="24"/>
          <w:lang w:val="uk-UA"/>
        </w:rPr>
        <w:t>4</w:t>
      </w:r>
      <w:r w:rsidR="00DD212C">
        <w:rPr>
          <w:rFonts w:ascii="Times New Roman" w:hAnsi="Times New Roman" w:cs="Times New Roman"/>
          <w:sz w:val="24"/>
          <w:szCs w:val="24"/>
          <w:lang w:val="uk-UA"/>
        </w:rPr>
        <w:t>.</w:t>
      </w:r>
      <w:r w:rsidRPr="00D7191D">
        <w:rPr>
          <w:rFonts w:ascii="Times New Roman" w:hAnsi="Times New Roman" w:cs="Times New Roman"/>
          <w:sz w:val="24"/>
          <w:szCs w:val="24"/>
          <w:lang w:val="uk-UA"/>
        </w:rPr>
        <w:t xml:space="preserve"> </w:t>
      </w:r>
      <w:r w:rsidR="00BD140E" w:rsidRPr="00BD140E">
        <w:rPr>
          <w:rFonts w:ascii="Times New Roman" w:eastAsia="Times New Roman" w:hAnsi="Times New Roman" w:cs="Times New Roman"/>
          <w:sz w:val="24"/>
          <w:szCs w:val="24"/>
          <w:lang w:val="uk-UA"/>
        </w:rPr>
        <w:t>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Договору істотними не є та можуть змінюватися відповідно до норм Господарського та Цивільного кодексів.</w:t>
      </w:r>
    </w:p>
    <w:p w14:paraId="6883DF53" w14:textId="035D7A85" w:rsidR="0032742F" w:rsidRPr="0032742F" w:rsidRDefault="0032742F" w:rsidP="00790236">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13.5. </w:t>
      </w:r>
      <w:r w:rsidRPr="0032742F">
        <w:rPr>
          <w:rFonts w:ascii="Times New Roman" w:eastAsia="Times New Roman" w:hAnsi="Times New Roman" w:cs="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rPr>
        <w:t xml:space="preserve"> (зі змінами)</w:t>
      </w:r>
      <w:r w:rsidRPr="0032742F">
        <w:rPr>
          <w:rFonts w:ascii="Times New Roman" w:eastAsia="Times New Roman" w:hAnsi="Times New Roman" w:cs="Times New Roman"/>
          <w:sz w:val="24"/>
          <w:szCs w:val="24"/>
          <w:lang w:val="uk-UA"/>
        </w:rPr>
        <w:t>, а саме:</w:t>
      </w:r>
    </w:p>
    <w:p w14:paraId="261B6B7D" w14:textId="77777777" w:rsidR="0032742F" w:rsidRPr="0032742F"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4F76950" w14:textId="7CAE7A7B" w:rsidR="0032742F"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w:t>
      </w:r>
      <w:r w:rsidR="00047C1C">
        <w:rPr>
          <w:rFonts w:ascii="Times New Roman" w:eastAsia="Times New Roman" w:hAnsi="Times New Roman" w:cs="Times New Roman"/>
          <w:sz w:val="24"/>
          <w:szCs w:val="24"/>
          <w:lang w:val="uk-UA"/>
        </w:rPr>
        <w:t>ення.</w:t>
      </w:r>
    </w:p>
    <w:p w14:paraId="1C54D61F" w14:textId="77777777"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У цьому випадку Сторони погоджуються, що зміна ціни здійснюють у такому порядку:</w:t>
      </w:r>
    </w:p>
    <w:p w14:paraId="7DA71CE1" w14:textId="77777777"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підставою для зміни ціни є письмове звернення Сторони Договору та коливання ціни на ринку;</w:t>
      </w:r>
    </w:p>
    <w:p w14:paraId="0F0BD7BB" w14:textId="77777777"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545FDB4D" w14:textId="77777777" w:rsidR="00047C1C" w:rsidRPr="00047C1C" w:rsidRDefault="00047C1C" w:rsidP="00790236">
      <w:pPr>
        <w:tabs>
          <w:tab w:val="left" w:pos="993"/>
        </w:tabs>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Сторони погоджуються, що 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до моменту виникнення необхідності у внесенні відповідних змін;</w:t>
      </w:r>
    </w:p>
    <w:p w14:paraId="7C6D05EA" w14:textId="77777777"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14:paraId="7D88E641" w14:textId="77777777"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Сторони погоджуються та допускають, що документальним підтвердженням коливання ціни на рику можуть бути документи, видані уповноваженими на це органами (Державною службою статистики України, Торгово-промисловою палатою, ДП «</w:t>
      </w:r>
      <w:proofErr w:type="spellStart"/>
      <w:r w:rsidRPr="00047C1C">
        <w:rPr>
          <w:rFonts w:ascii="Times New Roman" w:eastAsia="Times New Roman" w:hAnsi="Times New Roman" w:cs="Times New Roman"/>
          <w:sz w:val="24"/>
          <w:szCs w:val="24"/>
          <w:lang w:val="uk-UA"/>
        </w:rPr>
        <w:t>Зовнішінформ</w:t>
      </w:r>
      <w:proofErr w:type="spellEnd"/>
      <w:r w:rsidRPr="00047C1C">
        <w:rPr>
          <w:rFonts w:ascii="Times New Roman" w:eastAsia="Times New Roman" w:hAnsi="Times New Roman" w:cs="Times New Roman"/>
          <w:sz w:val="24"/>
          <w:szCs w:val="24"/>
          <w:lang w:val="uk-UA"/>
        </w:rPr>
        <w:t>»), які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07F63C62" w14:textId="77777777" w:rsidR="00047C1C" w:rsidRPr="00047C1C" w:rsidRDefault="00047C1C" w:rsidP="00790236">
      <w:pPr>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Документальне підтвердження коливання ціни на ринку має містить:</w:t>
      </w:r>
    </w:p>
    <w:p w14:paraId="0C773D51" w14:textId="77777777" w:rsidR="00047C1C" w:rsidRPr="00047C1C" w:rsidRDefault="00047C1C" w:rsidP="00790236">
      <w:pPr>
        <w:tabs>
          <w:tab w:val="left" w:pos="993"/>
        </w:tabs>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23B0153" w14:textId="7958DECD" w:rsidR="00047C1C" w:rsidRPr="0032742F" w:rsidRDefault="00047C1C" w:rsidP="00790236">
      <w:pPr>
        <w:tabs>
          <w:tab w:val="left" w:pos="993"/>
        </w:tabs>
        <w:spacing w:line="240" w:lineRule="auto"/>
        <w:ind w:firstLine="567"/>
        <w:jc w:val="both"/>
        <w:rPr>
          <w:rFonts w:ascii="Times New Roman" w:eastAsia="Times New Roman" w:hAnsi="Times New Roman" w:cs="Times New Roman"/>
          <w:sz w:val="24"/>
          <w:szCs w:val="24"/>
          <w:lang w:val="uk-UA"/>
        </w:rPr>
      </w:pPr>
      <w:r w:rsidRPr="00047C1C">
        <w:rPr>
          <w:rFonts w:ascii="Times New Roman" w:eastAsia="Times New Roman" w:hAnsi="Times New Roman" w:cs="Times New Roman"/>
          <w:sz w:val="24"/>
          <w:szCs w:val="24"/>
          <w:lang w:val="uk-UA"/>
        </w:rPr>
        <w:t></w:t>
      </w:r>
      <w:r w:rsidRPr="00047C1C">
        <w:rPr>
          <w:rFonts w:ascii="Times New Roman" w:eastAsia="Times New Roman" w:hAnsi="Times New Roman" w:cs="Times New Roman"/>
          <w:sz w:val="24"/>
          <w:szCs w:val="24"/>
          <w:lang w:val="uk-UA"/>
        </w:rPr>
        <w:tab/>
        <w:t>результат порівняння цін у відсотковому вираженні</w:t>
      </w:r>
      <w:r>
        <w:rPr>
          <w:rFonts w:ascii="Times New Roman" w:eastAsia="Times New Roman" w:hAnsi="Times New Roman" w:cs="Times New Roman"/>
          <w:sz w:val="24"/>
          <w:szCs w:val="24"/>
          <w:lang w:val="uk-UA"/>
        </w:rPr>
        <w:t>.</w:t>
      </w:r>
    </w:p>
    <w:p w14:paraId="5EC0A6F1" w14:textId="77777777" w:rsidR="001A0356"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w:t>
      </w:r>
      <w:r w:rsidR="001A0356">
        <w:rPr>
          <w:rFonts w:ascii="Times New Roman" w:eastAsia="Times New Roman" w:hAnsi="Times New Roman" w:cs="Times New Roman"/>
          <w:sz w:val="24"/>
          <w:szCs w:val="24"/>
          <w:lang w:val="uk-UA"/>
        </w:rPr>
        <w:t>аченої в договорі про закупівлю.</w:t>
      </w:r>
    </w:p>
    <w:p w14:paraId="2EFB9690" w14:textId="61F11102"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та обґрунтування</w:t>
      </w:r>
      <w:r>
        <w:rPr>
          <w:rFonts w:ascii="Times New Roman" w:eastAsia="Times New Roman" w:hAnsi="Times New Roman" w:cs="Times New Roman"/>
          <w:sz w:val="24"/>
          <w:szCs w:val="24"/>
          <w:lang w:val="uk-UA"/>
        </w:rPr>
        <w:t>м</w:t>
      </w:r>
      <w:r w:rsidRPr="001A0356">
        <w:rPr>
          <w:rFonts w:ascii="Times New Roman" w:eastAsia="Times New Roman" w:hAnsi="Times New Roman" w:cs="Times New Roman"/>
          <w:sz w:val="24"/>
          <w:szCs w:val="24"/>
          <w:lang w:val="uk-UA"/>
        </w:rPr>
        <w:t xml:space="preserve"> підстав, що зумовили покращення якості предмету закупівлі, визначеного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Продукції тощо.</w:t>
      </w:r>
    </w:p>
    <w:p w14:paraId="0C900FB1" w14:textId="77777777" w:rsidR="001A0356"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4) продовження строку дії договору про закупівлю та</w:t>
      </w:r>
      <w:r w:rsidR="001A0356">
        <w:rPr>
          <w:rFonts w:ascii="Times New Roman" w:eastAsia="Times New Roman" w:hAnsi="Times New Roman" w:cs="Times New Roman"/>
          <w:sz w:val="24"/>
          <w:szCs w:val="24"/>
          <w:lang w:val="uk-UA"/>
        </w:rPr>
        <w:t>/або</w:t>
      </w:r>
      <w:r w:rsidRPr="0032742F">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w:t>
      </w:r>
      <w:r w:rsidRPr="0032742F">
        <w:rPr>
          <w:rFonts w:ascii="Times New Roman" w:eastAsia="Times New Roman" w:hAnsi="Times New Roman" w:cs="Times New Roman"/>
          <w:sz w:val="24"/>
          <w:szCs w:val="24"/>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1A0356">
        <w:rPr>
          <w:rFonts w:ascii="Times New Roman" w:eastAsia="Times New Roman" w:hAnsi="Times New Roman" w:cs="Times New Roman"/>
          <w:sz w:val="24"/>
          <w:szCs w:val="24"/>
          <w:lang w:val="uk-UA"/>
        </w:rPr>
        <w:t>аченої в договорі про закупівлю.</w:t>
      </w:r>
    </w:p>
    <w:p w14:paraId="273449F2" w14:textId="7E0FCDF2"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w:t>
      </w:r>
      <w:r>
        <w:rPr>
          <w:rFonts w:ascii="Times New Roman" w:eastAsia="Times New Roman" w:hAnsi="Times New Roman" w:cs="Times New Roman"/>
          <w:sz w:val="24"/>
          <w:szCs w:val="24"/>
          <w:lang w:val="uk-UA"/>
        </w:rPr>
        <w:t>м</w:t>
      </w:r>
      <w:r w:rsidRPr="001A0356">
        <w:rPr>
          <w:rFonts w:ascii="Times New Roman" w:eastAsia="Times New Roman" w:hAnsi="Times New Roman" w:cs="Times New Roman"/>
          <w:sz w:val="24"/>
          <w:szCs w:val="24"/>
          <w:lang w:val="uk-UA"/>
        </w:rPr>
        <w:t xml:space="preserve"> продовження строку дії даного Договору та/або строку виконання зобов’язань щодо передачі Продукції, у тому числі обставин непереборної сили, затримки фінансування витрат </w:t>
      </w:r>
      <w:r>
        <w:rPr>
          <w:rFonts w:ascii="Times New Roman" w:eastAsia="Times New Roman" w:hAnsi="Times New Roman" w:cs="Times New Roman"/>
          <w:sz w:val="24"/>
          <w:szCs w:val="24"/>
          <w:lang w:val="uk-UA"/>
        </w:rPr>
        <w:t>Покупця</w:t>
      </w:r>
      <w:r w:rsidRPr="001A0356">
        <w:rPr>
          <w:rFonts w:ascii="Times New Roman" w:eastAsia="Times New Roman" w:hAnsi="Times New Roman" w:cs="Times New Roman"/>
          <w:sz w:val="24"/>
          <w:szCs w:val="24"/>
          <w:lang w:val="uk-UA"/>
        </w:rPr>
        <w:t>. До письмового звернення Сторона, що звертається, додає документ (документи), що документально підтверджують об’єктивні обставини, які спричинили таке продовження.</w:t>
      </w:r>
    </w:p>
    <w:p w14:paraId="310EC33F" w14:textId="4CC558D8" w:rsidR="0032742F"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w:t>
      </w:r>
      <w:r w:rsidR="001A0356">
        <w:rPr>
          <w:rFonts w:ascii="Times New Roman" w:eastAsia="Times New Roman" w:hAnsi="Times New Roman" w:cs="Times New Roman"/>
          <w:sz w:val="24"/>
          <w:szCs w:val="24"/>
          <w:lang w:val="uk-UA"/>
        </w:rPr>
        <w:t>якості товарів, робіт і послуг).</w:t>
      </w:r>
    </w:p>
    <w:p w14:paraId="05F2C03B" w14:textId="261E7CF5" w:rsidR="001A0356" w:rsidRPr="0032742F"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E652314" w14:textId="2EBA551C" w:rsidR="0032742F"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1A0356">
        <w:rPr>
          <w:rFonts w:ascii="Times New Roman" w:eastAsia="Times New Roman" w:hAnsi="Times New Roman" w:cs="Times New Roman"/>
          <w:sz w:val="24"/>
          <w:szCs w:val="24"/>
          <w:lang w:val="uk-UA"/>
        </w:rPr>
        <w:t>док зміни системи оподаткування.</w:t>
      </w:r>
    </w:p>
    <w:p w14:paraId="0186B92F" w14:textId="77777777"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У цьому випадку Сторони погоджуються, що зміну ціни здійснюють у такому порядку:</w:t>
      </w:r>
    </w:p>
    <w:p w14:paraId="287AFFB1" w14:textId="77777777"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w:t>
      </w:r>
      <w:r w:rsidRPr="001A0356">
        <w:rPr>
          <w:rFonts w:ascii="Times New Roman" w:eastAsia="Times New Roman" w:hAnsi="Times New Roman" w:cs="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14:paraId="11AFFBF2" w14:textId="5179913B"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w:t>
      </w:r>
      <w:r w:rsidRPr="001A0356">
        <w:rPr>
          <w:rFonts w:ascii="Times New Roman" w:eastAsia="Times New Roman" w:hAnsi="Times New Roman" w:cs="Times New Roman"/>
          <w:sz w:val="24"/>
          <w:szCs w:val="24"/>
          <w:lang w:val="uk-UA"/>
        </w:rPr>
        <w:tab/>
      </w:r>
      <w:r w:rsidR="00BA2478">
        <w:rPr>
          <w:rFonts w:ascii="Times New Roman" w:eastAsia="Times New Roman" w:hAnsi="Times New Roman" w:cs="Times New Roman"/>
          <w:sz w:val="24"/>
          <w:szCs w:val="24"/>
          <w:lang w:val="uk-UA"/>
        </w:rPr>
        <w:t>С</w:t>
      </w:r>
      <w:r w:rsidRPr="001A0356">
        <w:rPr>
          <w:rFonts w:ascii="Times New Roman" w:eastAsia="Times New Roman" w:hAnsi="Times New Roman" w:cs="Times New Roman"/>
          <w:sz w:val="24"/>
          <w:szCs w:val="24"/>
          <w:lang w:val="uk-UA"/>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14:paraId="276120A9" w14:textId="77777777"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w:t>
      </w:r>
      <w:r w:rsidRPr="001A0356">
        <w:rPr>
          <w:rFonts w:ascii="Times New Roman" w:eastAsia="Times New Roman" w:hAnsi="Times New Roman" w:cs="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пільг з оподаткування;</w:t>
      </w:r>
    </w:p>
    <w:p w14:paraId="542EB5E4" w14:textId="77777777" w:rsidR="001A0356" w:rsidRPr="001A0356" w:rsidRDefault="001A0356" w:rsidP="00790236">
      <w:pPr>
        <w:spacing w:line="240" w:lineRule="auto"/>
        <w:ind w:firstLine="567"/>
        <w:jc w:val="both"/>
        <w:rPr>
          <w:rFonts w:ascii="Times New Roman" w:eastAsia="Times New Roman" w:hAnsi="Times New Roman" w:cs="Times New Roman"/>
          <w:sz w:val="24"/>
          <w:szCs w:val="24"/>
          <w:lang w:val="uk-UA"/>
        </w:rPr>
      </w:pPr>
      <w:r w:rsidRPr="001A0356">
        <w:rPr>
          <w:rFonts w:ascii="Times New Roman" w:eastAsia="Times New Roman" w:hAnsi="Times New Roman" w:cs="Times New Roman"/>
          <w:sz w:val="24"/>
          <w:szCs w:val="24"/>
          <w:lang w:val="uk-UA"/>
        </w:rPr>
        <w:t>•</w:t>
      </w:r>
      <w:r w:rsidRPr="001A0356">
        <w:rPr>
          <w:rFonts w:ascii="Times New Roman" w:eastAsia="Times New Roman" w:hAnsi="Times New Roman" w:cs="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68FE54B5" w14:textId="77777777" w:rsidR="00BA2478"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742F">
        <w:rPr>
          <w:rFonts w:ascii="Times New Roman" w:eastAsia="Times New Roman" w:hAnsi="Times New Roman" w:cs="Times New Roman"/>
          <w:sz w:val="24"/>
          <w:szCs w:val="24"/>
          <w:lang w:val="uk-UA"/>
        </w:rPr>
        <w:t>Platts</w:t>
      </w:r>
      <w:proofErr w:type="spellEnd"/>
      <w:r w:rsidRPr="0032742F">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BA2478">
        <w:rPr>
          <w:rFonts w:ascii="Times New Roman" w:eastAsia="Times New Roman" w:hAnsi="Times New Roman" w:cs="Times New Roman"/>
          <w:sz w:val="24"/>
          <w:szCs w:val="24"/>
          <w:lang w:val="uk-UA"/>
        </w:rPr>
        <w:t>ро закупівлю порядку зміни ціни.</w:t>
      </w:r>
    </w:p>
    <w:p w14:paraId="55DE45EE" w14:textId="77777777" w:rsidR="00BA2478" w:rsidRPr="00BA2478" w:rsidRDefault="00BA2478" w:rsidP="00790236">
      <w:pPr>
        <w:spacing w:line="240" w:lineRule="auto"/>
        <w:ind w:firstLine="567"/>
        <w:jc w:val="both"/>
        <w:rPr>
          <w:rFonts w:ascii="Times New Roman" w:eastAsia="Times New Roman" w:hAnsi="Times New Roman" w:cs="Times New Roman"/>
          <w:sz w:val="24"/>
          <w:szCs w:val="24"/>
          <w:lang w:val="uk-UA"/>
        </w:rPr>
      </w:pPr>
      <w:r w:rsidRPr="00BA2478">
        <w:rPr>
          <w:rFonts w:ascii="Times New Roman" w:eastAsia="Times New Roman" w:hAnsi="Times New Roman" w:cs="Times New Roman"/>
          <w:sz w:val="24"/>
          <w:szCs w:val="24"/>
          <w:lang w:val="uk-UA"/>
        </w:rPr>
        <w:t>У цьому випадку Сторони погоджуються, що зміну ціни здійснюють у такому порядку:</w:t>
      </w:r>
    </w:p>
    <w:p w14:paraId="4B2D97FF" w14:textId="77777777" w:rsidR="00BA2478" w:rsidRPr="00BA2478" w:rsidRDefault="00BA2478" w:rsidP="00790236">
      <w:pPr>
        <w:spacing w:line="240" w:lineRule="auto"/>
        <w:ind w:firstLine="567"/>
        <w:jc w:val="both"/>
        <w:rPr>
          <w:rFonts w:ascii="Times New Roman" w:eastAsia="Times New Roman" w:hAnsi="Times New Roman" w:cs="Times New Roman"/>
          <w:sz w:val="24"/>
          <w:szCs w:val="24"/>
          <w:lang w:val="uk-UA"/>
        </w:rPr>
      </w:pPr>
      <w:r w:rsidRPr="00BA2478">
        <w:rPr>
          <w:rFonts w:ascii="Times New Roman" w:eastAsia="Times New Roman" w:hAnsi="Times New Roman" w:cs="Times New Roman"/>
          <w:sz w:val="24"/>
          <w:szCs w:val="24"/>
          <w:lang w:val="uk-UA"/>
        </w:rPr>
        <w:t>•</w:t>
      </w:r>
      <w:r w:rsidRPr="00BA2478">
        <w:rPr>
          <w:rFonts w:ascii="Times New Roman" w:eastAsia="Times New Roman" w:hAnsi="Times New Roman" w:cs="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2F2CF7FD" w14:textId="25EB21EC" w:rsidR="00BA2478" w:rsidRPr="00BA2478" w:rsidRDefault="00BA2478" w:rsidP="00790236">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ab/>
        <w:t>С</w:t>
      </w:r>
      <w:r w:rsidRPr="00BA2478">
        <w:rPr>
          <w:rFonts w:ascii="Times New Roman" w:eastAsia="Times New Roman" w:hAnsi="Times New Roman" w:cs="Times New Roman"/>
          <w:sz w:val="24"/>
          <w:szCs w:val="24"/>
          <w:lang w:val="uk-UA"/>
        </w:rPr>
        <w:t xml:space="preserve">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478">
        <w:rPr>
          <w:rFonts w:ascii="Times New Roman" w:eastAsia="Times New Roman" w:hAnsi="Times New Roman" w:cs="Times New Roman"/>
          <w:sz w:val="24"/>
          <w:szCs w:val="24"/>
          <w:lang w:val="uk-UA"/>
        </w:rPr>
        <w:t>Platts</w:t>
      </w:r>
      <w:proofErr w:type="spellEnd"/>
      <w:r w:rsidRPr="00BA2478">
        <w:rPr>
          <w:rFonts w:ascii="Times New Roman" w:eastAsia="Times New Roman" w:hAnsi="Times New Roman" w:cs="Times New Roman"/>
          <w:sz w:val="24"/>
          <w:szCs w:val="24"/>
          <w:lang w:val="uk-UA"/>
        </w:rPr>
        <w:t>, ARGUS, регульованих цін (тарифів), нормативів;</w:t>
      </w:r>
    </w:p>
    <w:p w14:paraId="6B328364" w14:textId="77777777" w:rsidR="00BA2478" w:rsidRPr="00BA2478" w:rsidRDefault="00BA2478" w:rsidP="00790236">
      <w:pPr>
        <w:spacing w:line="240" w:lineRule="auto"/>
        <w:ind w:firstLine="567"/>
        <w:jc w:val="both"/>
        <w:rPr>
          <w:rFonts w:ascii="Times New Roman" w:eastAsia="Times New Roman" w:hAnsi="Times New Roman" w:cs="Times New Roman"/>
          <w:sz w:val="24"/>
          <w:szCs w:val="24"/>
          <w:lang w:val="uk-UA"/>
        </w:rPr>
      </w:pPr>
      <w:r w:rsidRPr="00BA2478">
        <w:rPr>
          <w:rFonts w:ascii="Times New Roman" w:eastAsia="Times New Roman" w:hAnsi="Times New Roman" w:cs="Times New Roman"/>
          <w:sz w:val="24"/>
          <w:szCs w:val="24"/>
          <w:lang w:val="uk-UA"/>
        </w:rPr>
        <w:t>•</w:t>
      </w:r>
      <w:r w:rsidRPr="00BA2478">
        <w:rPr>
          <w:rFonts w:ascii="Times New Roman" w:eastAsia="Times New Roman" w:hAnsi="Times New Roman" w:cs="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478">
        <w:rPr>
          <w:rFonts w:ascii="Times New Roman" w:eastAsia="Times New Roman" w:hAnsi="Times New Roman" w:cs="Times New Roman"/>
          <w:sz w:val="24"/>
          <w:szCs w:val="24"/>
          <w:lang w:val="uk-UA"/>
        </w:rPr>
        <w:t>Platts</w:t>
      </w:r>
      <w:proofErr w:type="spellEnd"/>
      <w:r w:rsidRPr="00BA2478">
        <w:rPr>
          <w:rFonts w:ascii="Times New Roman" w:eastAsia="Times New Roman" w:hAnsi="Times New Roman" w:cs="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431F631" w14:textId="48F3CF23" w:rsidR="0032742F" w:rsidRDefault="0032742F" w:rsidP="00790236">
      <w:pPr>
        <w:spacing w:line="240" w:lineRule="auto"/>
        <w:ind w:firstLine="567"/>
        <w:jc w:val="both"/>
        <w:rPr>
          <w:rFonts w:ascii="Times New Roman" w:eastAsia="Times New Roman" w:hAnsi="Times New Roman" w:cs="Times New Roman"/>
          <w:sz w:val="24"/>
          <w:szCs w:val="24"/>
          <w:lang w:val="uk-UA"/>
        </w:rPr>
      </w:pPr>
      <w:r w:rsidRPr="0032742F">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14:paraId="4D6907EE" w14:textId="1199E6DB" w:rsidR="00BA2478" w:rsidRDefault="00BA2478" w:rsidP="00790236">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BA2478">
        <w:rPr>
          <w:rFonts w:ascii="Times New Roman" w:eastAsia="Times New Roman" w:hAnsi="Times New Roman" w:cs="Times New Roman"/>
          <w:sz w:val="24"/>
          <w:szCs w:val="24"/>
          <w:lang w:val="uk-UA"/>
        </w:rPr>
        <w:t xml:space="preserve">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BA2478">
        <w:rPr>
          <w:rFonts w:ascii="Times New Roman" w:eastAsia="Times New Roman" w:hAnsi="Times New Roman" w:cs="Times New Roman"/>
          <w:sz w:val="24"/>
          <w:szCs w:val="24"/>
          <w:lang w:val="uk-UA"/>
        </w:rPr>
        <w:lastRenderedPageBreak/>
        <w:t>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eastAsia="Times New Roman" w:hAnsi="Times New Roman" w:cs="Times New Roman"/>
          <w:sz w:val="24"/>
          <w:szCs w:val="24"/>
          <w:lang w:val="uk-UA"/>
        </w:rPr>
        <w:t>рджено в установленому порядку.</w:t>
      </w:r>
    </w:p>
    <w:p w14:paraId="07ECEA68" w14:textId="77777777" w:rsidR="0032742F" w:rsidRPr="0032742F" w:rsidRDefault="0032742F" w:rsidP="00790236">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13.6. </w:t>
      </w:r>
      <w:r w:rsidRPr="0032742F">
        <w:rPr>
          <w:rFonts w:ascii="Times New Roman" w:eastAsia="Times New Roman" w:hAnsi="Times New Roman" w:cs="Times New Roman"/>
          <w:sz w:val="24"/>
          <w:szCs w:val="24"/>
          <w:lang w:val="uk-UA"/>
        </w:rPr>
        <w:t>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14:paraId="28233829" w14:textId="26E94F01" w:rsidR="00093037" w:rsidRDefault="0032742F" w:rsidP="00790236">
      <w:pPr>
        <w:spacing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13.7. </w:t>
      </w:r>
      <w:r w:rsidRPr="0032742F">
        <w:rPr>
          <w:rFonts w:ascii="Times New Roman" w:eastAsia="Times New Roman" w:hAnsi="Times New Roman" w:cs="Times New Roman"/>
          <w:sz w:val="24"/>
          <w:szCs w:val="24"/>
          <w:lang w:val="uk-UA"/>
        </w:rPr>
        <w:t>Сторони не вправі передавати третім особам права та обов’язки за цим Договором без попередньої письмової згоди на це іншої Сторони.</w:t>
      </w:r>
    </w:p>
    <w:p w14:paraId="7F50CE17" w14:textId="198F0C3B" w:rsidR="00C45CD0" w:rsidRPr="00D7191D" w:rsidRDefault="00C45CD0" w:rsidP="00253F32">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0032742F">
        <w:rPr>
          <w:rFonts w:ascii="Times New Roman" w:hAnsi="Times New Roman" w:cs="Times New Roman"/>
          <w:sz w:val="24"/>
          <w:szCs w:val="24"/>
          <w:lang w:val="uk-UA"/>
        </w:rPr>
        <w:t>8</w:t>
      </w:r>
      <w:r>
        <w:rPr>
          <w:rFonts w:ascii="Times New Roman" w:hAnsi="Times New Roman" w:cs="Times New Roman"/>
          <w:sz w:val="24"/>
          <w:szCs w:val="24"/>
          <w:lang w:val="uk-UA"/>
        </w:rPr>
        <w:t xml:space="preserve">. </w:t>
      </w:r>
      <w:r w:rsidRPr="00C45CD0">
        <w:rPr>
          <w:rFonts w:ascii="Times New Roman" w:hAnsi="Times New Roman" w:cs="Times New Roman"/>
          <w:sz w:val="24"/>
          <w:szCs w:val="24"/>
          <w:lang w:val="uk-UA"/>
        </w:rPr>
        <w:t>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156FCC18" w14:textId="46BC5E08"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w:t>
      </w:r>
      <w:r w:rsidR="00CF4866">
        <w:rPr>
          <w:rFonts w:ascii="Times New Roman" w:hAnsi="Times New Roman" w:cs="Times New Roman"/>
          <w:sz w:val="24"/>
          <w:szCs w:val="24"/>
          <w:lang w:val="uk-UA"/>
        </w:rPr>
        <w:t>3</w:t>
      </w:r>
      <w:r w:rsidR="00C45CD0">
        <w:rPr>
          <w:rFonts w:ascii="Times New Roman" w:hAnsi="Times New Roman" w:cs="Times New Roman"/>
          <w:sz w:val="24"/>
          <w:szCs w:val="24"/>
          <w:lang w:val="uk-UA"/>
        </w:rPr>
        <w:t>.</w:t>
      </w:r>
      <w:r w:rsidR="0032742F">
        <w:rPr>
          <w:rFonts w:ascii="Times New Roman" w:hAnsi="Times New Roman" w:cs="Times New Roman"/>
          <w:sz w:val="24"/>
          <w:szCs w:val="24"/>
          <w:lang w:val="uk-UA"/>
        </w:rPr>
        <w:t>9</w:t>
      </w:r>
      <w:r w:rsidR="00C45CD0">
        <w:rPr>
          <w:rFonts w:ascii="Times New Roman" w:hAnsi="Times New Roman" w:cs="Times New Roman"/>
          <w:sz w:val="24"/>
          <w:szCs w:val="24"/>
          <w:lang w:val="uk-UA"/>
        </w:rPr>
        <w:t xml:space="preserve">. </w:t>
      </w:r>
      <w:r w:rsidR="00C45CD0" w:rsidRPr="00C45CD0">
        <w:rPr>
          <w:rFonts w:ascii="Times New Roman" w:hAnsi="Times New Roman" w:cs="Times New Roman"/>
          <w:sz w:val="24"/>
          <w:szCs w:val="24"/>
          <w:lang w:val="uk-UA"/>
        </w:rPr>
        <w:t>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14:paraId="3AA4C244" w14:textId="4118896A" w:rsidR="00C45CD0" w:rsidRPr="00C45CD0" w:rsidRDefault="00544130" w:rsidP="00253F32">
      <w:pPr>
        <w:spacing w:line="240" w:lineRule="auto"/>
        <w:ind w:firstLine="567"/>
        <w:rPr>
          <w:rFonts w:ascii="Times New Roman" w:hAnsi="Times New Roman" w:cs="Times New Roman"/>
          <w:sz w:val="24"/>
          <w:szCs w:val="24"/>
          <w:lang w:val="uk-UA"/>
        </w:rPr>
      </w:pPr>
      <w:r w:rsidRPr="00D7191D">
        <w:rPr>
          <w:rFonts w:ascii="Times New Roman" w:hAnsi="Times New Roman" w:cs="Times New Roman"/>
          <w:sz w:val="24"/>
          <w:szCs w:val="24"/>
          <w:lang w:val="uk-UA"/>
        </w:rPr>
        <w:t>13.</w:t>
      </w:r>
      <w:r w:rsidR="0032742F">
        <w:rPr>
          <w:rFonts w:ascii="Times New Roman" w:hAnsi="Times New Roman" w:cs="Times New Roman"/>
          <w:sz w:val="24"/>
          <w:szCs w:val="24"/>
          <w:lang w:val="uk-UA"/>
        </w:rPr>
        <w:t>10</w:t>
      </w:r>
      <w:r w:rsidRPr="00D7191D">
        <w:rPr>
          <w:rFonts w:ascii="Times New Roman" w:hAnsi="Times New Roman" w:cs="Times New Roman"/>
          <w:sz w:val="24"/>
          <w:szCs w:val="24"/>
          <w:lang w:val="uk-UA"/>
        </w:rPr>
        <w:t xml:space="preserve">. </w:t>
      </w:r>
      <w:r w:rsidR="00C45CD0" w:rsidRPr="00C45CD0">
        <w:rPr>
          <w:rFonts w:ascii="Times New Roman" w:hAnsi="Times New Roman" w:cs="Times New Roman"/>
          <w:sz w:val="24"/>
          <w:szCs w:val="24"/>
          <w:lang w:val="uk-UA"/>
        </w:rPr>
        <w:t>Невід’ємною частиною цього Договору є:</w:t>
      </w:r>
    </w:p>
    <w:p w14:paraId="12FB33AD" w14:textId="77777777" w:rsidR="0032742F" w:rsidRDefault="00C45CD0" w:rsidP="00253F32">
      <w:pPr>
        <w:spacing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Додаток 1 (Специфікація)</w:t>
      </w:r>
      <w:r w:rsidR="0032742F">
        <w:rPr>
          <w:rFonts w:ascii="Times New Roman" w:hAnsi="Times New Roman" w:cs="Times New Roman"/>
          <w:sz w:val="24"/>
          <w:szCs w:val="24"/>
          <w:lang w:val="uk-UA"/>
        </w:rPr>
        <w:t>;</w:t>
      </w:r>
    </w:p>
    <w:p w14:paraId="04EF1686" w14:textId="72D05F94" w:rsidR="00093037" w:rsidRPr="00D7191D" w:rsidRDefault="0032742F" w:rsidP="00253F32">
      <w:pPr>
        <w:spacing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w:t>
      </w:r>
      <w:r w:rsidRPr="0032742F">
        <w:t xml:space="preserve"> </w:t>
      </w:r>
      <w:r w:rsidRPr="0032742F">
        <w:rPr>
          <w:rFonts w:ascii="Times New Roman" w:hAnsi="Times New Roman" w:cs="Times New Roman"/>
          <w:sz w:val="24"/>
          <w:szCs w:val="24"/>
          <w:lang w:val="uk-UA"/>
        </w:rPr>
        <w:t>Додаток 2 (Технічна специфікація).</w:t>
      </w:r>
    </w:p>
    <w:p w14:paraId="1FB608CF" w14:textId="77777777" w:rsidR="00093037" w:rsidRPr="00D7191D" w:rsidRDefault="00544130" w:rsidP="00253F32">
      <w:pPr>
        <w:spacing w:before="120" w:after="120" w:line="240" w:lineRule="auto"/>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14. Місцезнаходження та банківські реквізити Сторін</w:t>
      </w:r>
    </w:p>
    <w:p w14:paraId="257CBF3F" w14:textId="77777777" w:rsidR="00093037" w:rsidRPr="00D7191D" w:rsidRDefault="00544130" w:rsidP="00253F32">
      <w:pPr>
        <w:spacing w:line="240" w:lineRule="auto"/>
        <w:ind w:firstLine="567"/>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3DC1A9C1" w14:textId="77777777" w:rsidR="00961783" w:rsidRDefault="00961783" w:rsidP="00C01BC3">
      <w:pPr>
        <w:jc w:val="both"/>
        <w:rPr>
          <w:rFonts w:ascii="Times New Roman" w:hAnsi="Times New Roman" w:cs="Times New Roman"/>
          <w:sz w:val="24"/>
          <w:szCs w:val="24"/>
          <w:lang w:val="uk-UA"/>
        </w:rPr>
      </w:pPr>
    </w:p>
    <w:tbl>
      <w:tblPr>
        <w:tblStyle w:val="a5"/>
        <w:tblW w:w="5000" w:type="pct"/>
        <w:tblInd w:w="0" w:type="dxa"/>
        <w:tblLook w:val="0600" w:firstRow="0" w:lastRow="0" w:firstColumn="0" w:lastColumn="0" w:noHBand="1" w:noVBand="1"/>
      </w:tblPr>
      <w:tblGrid>
        <w:gridCol w:w="5109"/>
        <w:gridCol w:w="5015"/>
      </w:tblGrid>
      <w:tr w:rsidR="00093037" w:rsidRPr="00D7191D" w14:paraId="09FF2D8E" w14:textId="77777777" w:rsidTr="00DD212C">
        <w:tc>
          <w:tcPr>
            <w:tcW w:w="2523" w:type="pct"/>
            <w:tcMar>
              <w:top w:w="100" w:type="dxa"/>
              <w:left w:w="100" w:type="dxa"/>
              <w:bottom w:w="100" w:type="dxa"/>
              <w:right w:w="100" w:type="dxa"/>
            </w:tcMar>
          </w:tcPr>
          <w:p w14:paraId="499A3119" w14:textId="5DE40059" w:rsidR="00093037" w:rsidRPr="00D7191D" w:rsidRDefault="00544130" w:rsidP="00DD212C">
            <w:pPr>
              <w:ind w:left="34"/>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Постачальник:</w:t>
            </w:r>
          </w:p>
          <w:p w14:paraId="1EFBC811" w14:textId="77777777" w:rsidR="00093037" w:rsidRPr="00D7191D" w:rsidRDefault="00093037" w:rsidP="001549D3">
            <w:pPr>
              <w:ind w:left="34"/>
              <w:jc w:val="both"/>
              <w:rPr>
                <w:rFonts w:ascii="Times New Roman" w:hAnsi="Times New Roman" w:cs="Times New Roman"/>
                <w:b/>
                <w:sz w:val="24"/>
                <w:szCs w:val="24"/>
                <w:lang w:val="en-US"/>
              </w:rPr>
            </w:pPr>
          </w:p>
        </w:tc>
        <w:tc>
          <w:tcPr>
            <w:tcW w:w="2477" w:type="pct"/>
            <w:tcMar>
              <w:top w:w="100" w:type="dxa"/>
              <w:left w:w="100" w:type="dxa"/>
              <w:bottom w:w="100" w:type="dxa"/>
              <w:right w:w="100" w:type="dxa"/>
            </w:tcMar>
          </w:tcPr>
          <w:p w14:paraId="3C36E9AD" w14:textId="777B4BE3" w:rsidR="00093037" w:rsidRPr="00D7191D" w:rsidRDefault="00DD212C" w:rsidP="00DD212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Покупець:</w:t>
            </w:r>
          </w:p>
          <w:p w14:paraId="5FFCE50B" w14:textId="654A7BEE" w:rsidR="00726F2E" w:rsidRPr="00D7191D" w:rsidRDefault="00726F2E" w:rsidP="00DD212C">
            <w:pPr>
              <w:ind w:left="34"/>
              <w:jc w:val="center"/>
              <w:rPr>
                <w:rFonts w:ascii="Times New Roman" w:hAnsi="Times New Roman" w:cs="Times New Roman"/>
                <w:sz w:val="24"/>
                <w:szCs w:val="24"/>
                <w:lang w:val="uk-UA"/>
              </w:rPr>
            </w:pPr>
            <w:r w:rsidRPr="00D7191D">
              <w:rPr>
                <w:rFonts w:ascii="Times New Roman" w:hAnsi="Times New Roman" w:cs="Times New Roman"/>
                <w:b/>
                <w:sz w:val="24"/>
                <w:szCs w:val="24"/>
                <w:lang w:val="uk-UA"/>
              </w:rPr>
              <w:t>ДУ «ТМО МВС України по Миколаївській області»</w:t>
            </w:r>
          </w:p>
          <w:p w14:paraId="03EBAF57" w14:textId="77777777" w:rsidR="00726F2E" w:rsidRPr="00D7191D" w:rsidRDefault="00726F2E" w:rsidP="00726F2E">
            <w:pPr>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54025, м. Миколаїв, вул. Флотська,71 </w:t>
            </w:r>
          </w:p>
          <w:p w14:paraId="03B25601" w14:textId="77777777" w:rsidR="00726F2E" w:rsidRPr="00D7191D" w:rsidRDefault="00726F2E" w:rsidP="00726F2E">
            <w:pPr>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р/р UA778201720343160001000009001;</w:t>
            </w:r>
          </w:p>
          <w:p w14:paraId="6B9A1D15" w14:textId="77777777" w:rsidR="00726F2E" w:rsidRPr="00D7191D" w:rsidRDefault="00726F2E" w:rsidP="00726F2E">
            <w:pPr>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UA938201720343151001200009001</w:t>
            </w:r>
          </w:p>
          <w:p w14:paraId="125A9BBA" w14:textId="77777777" w:rsidR="00726F2E" w:rsidRPr="00D7191D" w:rsidRDefault="00726F2E" w:rsidP="00726F2E">
            <w:pPr>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банк ДКСУ у м. Києві </w:t>
            </w:r>
          </w:p>
          <w:p w14:paraId="3914F408" w14:textId="77777777" w:rsidR="00726F2E" w:rsidRPr="00D7191D" w:rsidRDefault="00726F2E" w:rsidP="00726F2E">
            <w:pPr>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ЄДРПОУ 08734534 </w:t>
            </w:r>
          </w:p>
          <w:p w14:paraId="73E298FD" w14:textId="77777777" w:rsidR="00726F2E" w:rsidRPr="00D7191D" w:rsidRDefault="00726F2E" w:rsidP="00726F2E">
            <w:pPr>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ІПН 087345314037</w:t>
            </w:r>
          </w:p>
          <w:p w14:paraId="57142A0E" w14:textId="77777777" w:rsidR="00726F2E" w:rsidRPr="00D7191D" w:rsidRDefault="00726F2E" w:rsidP="00726F2E">
            <w:pPr>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тел. 42-48-16, 42-48-30</w:t>
            </w:r>
          </w:p>
          <w:p w14:paraId="3B9E3693" w14:textId="5A5AFAFF" w:rsidR="00726F2E" w:rsidRPr="00D7191D" w:rsidRDefault="00726F2E" w:rsidP="00726F2E">
            <w:pPr>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e-mail:</w:t>
            </w:r>
            <w:r w:rsidR="00415B52" w:rsidRPr="00D7191D">
              <w:rPr>
                <w:rFonts w:ascii="Times New Roman" w:hAnsi="Times New Roman" w:cs="Times New Roman"/>
                <w:sz w:val="24"/>
                <w:szCs w:val="24"/>
                <w:lang w:val="uk-UA"/>
              </w:rPr>
              <w:t>08734534@mail.gov.ua</w:t>
            </w:r>
            <w:r w:rsidRPr="00D7191D">
              <w:rPr>
                <w:rFonts w:ascii="Times New Roman" w:hAnsi="Times New Roman" w:cs="Times New Roman"/>
                <w:sz w:val="24"/>
                <w:szCs w:val="24"/>
                <w:lang w:val="uk-UA"/>
              </w:rPr>
              <w:t xml:space="preserve"> (приймальня)</w:t>
            </w:r>
          </w:p>
          <w:p w14:paraId="3FA076ED" w14:textId="34652479" w:rsidR="00093037" w:rsidRPr="00D7191D" w:rsidRDefault="00726F2E" w:rsidP="001549D3">
            <w:pPr>
              <w:ind w:left="34"/>
              <w:jc w:val="both"/>
              <w:rPr>
                <w:rFonts w:ascii="Times New Roman" w:hAnsi="Times New Roman" w:cs="Times New Roman"/>
                <w:sz w:val="24"/>
                <w:szCs w:val="24"/>
                <w:lang w:val="uk-UA"/>
              </w:rPr>
            </w:pPr>
            <w:r w:rsidRPr="00D7191D">
              <w:rPr>
                <w:rFonts w:ascii="Times New Roman" w:hAnsi="Times New Roman" w:cs="Times New Roman"/>
                <w:sz w:val="24"/>
                <w:szCs w:val="24"/>
                <w:lang w:val="uk-UA"/>
              </w:rPr>
              <w:t>tmo_nikolaev@i.ua (бухгалтерія)</w:t>
            </w:r>
          </w:p>
        </w:tc>
      </w:tr>
      <w:tr w:rsidR="001549D3" w:rsidRPr="00D7191D" w14:paraId="783046C9" w14:textId="77777777" w:rsidTr="00DD212C">
        <w:tc>
          <w:tcPr>
            <w:tcW w:w="2523" w:type="pct"/>
            <w:tcMar>
              <w:top w:w="100" w:type="dxa"/>
              <w:left w:w="100" w:type="dxa"/>
              <w:bottom w:w="100" w:type="dxa"/>
              <w:right w:w="100" w:type="dxa"/>
            </w:tcMar>
          </w:tcPr>
          <w:p w14:paraId="0A0581BF" w14:textId="77777777" w:rsidR="00DD212C" w:rsidRDefault="00DD212C" w:rsidP="00DE35A1">
            <w:pPr>
              <w:rPr>
                <w:rFonts w:ascii="Times New Roman" w:hAnsi="Times New Roman" w:cs="Times New Roman"/>
                <w:b/>
                <w:sz w:val="24"/>
                <w:szCs w:val="24"/>
                <w:lang w:val="uk-UA"/>
              </w:rPr>
            </w:pPr>
          </w:p>
          <w:p w14:paraId="0E61FEFC" w14:textId="7ADDEDD7" w:rsidR="001549D3" w:rsidRDefault="001549D3" w:rsidP="00DE35A1">
            <w:pPr>
              <w:rPr>
                <w:rFonts w:ascii="Times New Roman" w:hAnsi="Times New Roman" w:cs="Times New Roman"/>
                <w:b/>
                <w:sz w:val="24"/>
                <w:szCs w:val="24"/>
                <w:lang w:val="uk-UA"/>
              </w:rPr>
            </w:pPr>
            <w:r w:rsidRPr="00D7191D">
              <w:rPr>
                <w:rFonts w:ascii="Times New Roman" w:hAnsi="Times New Roman" w:cs="Times New Roman"/>
                <w:b/>
                <w:sz w:val="24"/>
                <w:szCs w:val="24"/>
                <w:lang w:val="uk-UA"/>
              </w:rPr>
              <w:t>______________</w:t>
            </w:r>
            <w:r w:rsidR="00070344" w:rsidRPr="00D7191D">
              <w:rPr>
                <w:rFonts w:ascii="Times New Roman" w:hAnsi="Times New Roman" w:cs="Times New Roman"/>
                <w:b/>
                <w:sz w:val="24"/>
                <w:szCs w:val="24"/>
                <w:lang w:val="uk-UA"/>
              </w:rPr>
              <w:t>__</w:t>
            </w:r>
            <w:r w:rsidRPr="00D7191D">
              <w:rPr>
                <w:rFonts w:ascii="Times New Roman" w:hAnsi="Times New Roman" w:cs="Times New Roman"/>
                <w:b/>
                <w:sz w:val="24"/>
                <w:szCs w:val="24"/>
                <w:lang w:val="uk-UA"/>
              </w:rPr>
              <w:t xml:space="preserve">____ </w:t>
            </w:r>
            <w:r w:rsidR="0032742F" w:rsidRPr="0032742F">
              <w:rPr>
                <w:rFonts w:ascii="Times New Roman" w:eastAsia="Times New Roman" w:hAnsi="Times New Roman" w:cs="Times New Roman"/>
                <w:sz w:val="24"/>
                <w:szCs w:val="24"/>
                <w:lang w:val="uk-UA"/>
              </w:rPr>
              <w:t>/_____________/</w:t>
            </w:r>
          </w:p>
          <w:p w14:paraId="1D8350B1" w14:textId="5E55E318" w:rsidR="00DD212C" w:rsidRPr="00DD212C" w:rsidRDefault="00DD212C" w:rsidP="00DE35A1">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DD212C">
              <w:rPr>
                <w:rFonts w:ascii="Times New Roman" w:hAnsi="Times New Roman" w:cs="Times New Roman"/>
                <w:sz w:val="20"/>
                <w:szCs w:val="20"/>
                <w:lang w:val="uk-UA"/>
              </w:rPr>
              <w:t>МП</w:t>
            </w:r>
          </w:p>
        </w:tc>
        <w:tc>
          <w:tcPr>
            <w:tcW w:w="2477" w:type="pct"/>
            <w:tcMar>
              <w:top w:w="100" w:type="dxa"/>
              <w:left w:w="100" w:type="dxa"/>
              <w:bottom w:w="100" w:type="dxa"/>
              <w:right w:w="100" w:type="dxa"/>
            </w:tcMar>
          </w:tcPr>
          <w:p w14:paraId="104F3838" w14:textId="77777777" w:rsidR="00DD212C" w:rsidRDefault="00DD212C" w:rsidP="0087758B">
            <w:pPr>
              <w:rPr>
                <w:rFonts w:ascii="Times New Roman" w:hAnsi="Times New Roman" w:cs="Times New Roman"/>
                <w:sz w:val="24"/>
                <w:szCs w:val="24"/>
                <w:lang w:val="uk-UA"/>
              </w:rPr>
            </w:pPr>
          </w:p>
          <w:p w14:paraId="51BB614E" w14:textId="2F72B60F" w:rsidR="001549D3" w:rsidRPr="00D7191D" w:rsidRDefault="001549D3" w:rsidP="0087758B">
            <w:pPr>
              <w:rPr>
                <w:rFonts w:ascii="Times New Roman" w:hAnsi="Times New Roman" w:cs="Times New Roman"/>
                <w:sz w:val="24"/>
                <w:szCs w:val="24"/>
                <w:lang w:val="uk-UA"/>
              </w:rPr>
            </w:pPr>
            <w:r w:rsidRPr="00D7191D">
              <w:rPr>
                <w:rFonts w:ascii="Times New Roman" w:hAnsi="Times New Roman" w:cs="Times New Roman"/>
                <w:sz w:val="24"/>
                <w:szCs w:val="24"/>
                <w:lang w:val="uk-UA"/>
              </w:rPr>
              <w:t xml:space="preserve">_____________________ </w:t>
            </w:r>
            <w:r w:rsidRPr="00D7191D">
              <w:rPr>
                <w:rFonts w:ascii="Times New Roman" w:hAnsi="Times New Roman" w:cs="Times New Roman"/>
                <w:b/>
                <w:sz w:val="24"/>
                <w:szCs w:val="24"/>
                <w:lang w:val="uk-UA"/>
              </w:rPr>
              <w:t>Гуцуцура В.М.</w:t>
            </w:r>
          </w:p>
          <w:p w14:paraId="1C90C05C" w14:textId="4F4A1B47" w:rsidR="001549D3" w:rsidRPr="00DD212C" w:rsidRDefault="00DD212C" w:rsidP="0087758B">
            <w:pPr>
              <w:rPr>
                <w:rFonts w:ascii="Times New Roman" w:hAnsi="Times New Roman" w:cs="Times New Roman"/>
                <w:sz w:val="20"/>
                <w:szCs w:val="20"/>
                <w:lang w:val="uk-UA"/>
              </w:rPr>
            </w:pPr>
            <w:r w:rsidRPr="00DD212C">
              <w:rPr>
                <w:rFonts w:ascii="Times New Roman" w:hAnsi="Times New Roman" w:cs="Times New Roman"/>
                <w:sz w:val="20"/>
                <w:szCs w:val="20"/>
                <w:lang w:val="uk-UA"/>
              </w:rPr>
              <w:t xml:space="preserve">                      МП</w:t>
            </w:r>
          </w:p>
        </w:tc>
      </w:tr>
    </w:tbl>
    <w:p w14:paraId="6F188427" w14:textId="77777777" w:rsidR="00093037" w:rsidRPr="00D7191D" w:rsidRDefault="00544130" w:rsidP="00971351">
      <w:pPr>
        <w:rPr>
          <w:rFonts w:ascii="Times New Roman" w:hAnsi="Times New Roman" w:cs="Times New Roman"/>
          <w:sz w:val="24"/>
          <w:szCs w:val="24"/>
          <w:lang w:val="uk-UA"/>
        </w:rPr>
      </w:pPr>
      <w:r w:rsidRPr="00D7191D">
        <w:rPr>
          <w:rFonts w:ascii="Times New Roman" w:hAnsi="Times New Roman" w:cs="Times New Roman"/>
          <w:sz w:val="24"/>
          <w:szCs w:val="24"/>
          <w:lang w:val="uk-UA"/>
        </w:rPr>
        <w:br w:type="page"/>
      </w:r>
    </w:p>
    <w:p w14:paraId="1A92C52E" w14:textId="697791A1" w:rsidR="00093037" w:rsidRPr="00D7191D" w:rsidRDefault="0046536D" w:rsidP="00F139FF">
      <w:pPr>
        <w:ind w:left="5760"/>
        <w:rPr>
          <w:rFonts w:ascii="Times New Roman" w:hAnsi="Times New Roman" w:cs="Times New Roman"/>
          <w:sz w:val="24"/>
          <w:szCs w:val="24"/>
          <w:u w:val="single"/>
          <w:lang w:val="uk-UA"/>
        </w:rPr>
      </w:pPr>
      <w:r w:rsidRPr="00D7191D">
        <w:rPr>
          <w:rFonts w:ascii="Times New Roman" w:hAnsi="Times New Roman" w:cs="Times New Roman"/>
          <w:sz w:val="24"/>
          <w:szCs w:val="24"/>
          <w:lang w:val="uk-UA"/>
        </w:rPr>
        <w:lastRenderedPageBreak/>
        <w:t xml:space="preserve">Додаток </w:t>
      </w:r>
      <w:r w:rsidR="00571DD5" w:rsidRPr="00D7191D">
        <w:rPr>
          <w:rFonts w:ascii="Times New Roman" w:hAnsi="Times New Roman" w:cs="Times New Roman"/>
          <w:sz w:val="24"/>
          <w:szCs w:val="24"/>
          <w:lang w:val="uk-UA"/>
        </w:rPr>
        <w:t>1</w:t>
      </w:r>
    </w:p>
    <w:p w14:paraId="0BA336AD" w14:textId="1A70DA83" w:rsidR="00093037" w:rsidRPr="00D7191D" w:rsidRDefault="00544130" w:rsidP="00F139FF">
      <w:pPr>
        <w:ind w:left="5760"/>
        <w:rPr>
          <w:rFonts w:ascii="Times New Roman" w:hAnsi="Times New Roman" w:cs="Times New Roman"/>
          <w:sz w:val="24"/>
          <w:szCs w:val="24"/>
          <w:lang w:val="uk-UA"/>
        </w:rPr>
      </w:pPr>
      <w:r w:rsidRPr="00D7191D">
        <w:rPr>
          <w:rFonts w:ascii="Times New Roman" w:hAnsi="Times New Roman" w:cs="Times New Roman"/>
          <w:sz w:val="24"/>
          <w:szCs w:val="24"/>
          <w:lang w:val="uk-UA"/>
        </w:rPr>
        <w:t>до Договору поста</w:t>
      </w:r>
      <w:r w:rsidR="00DE35A1" w:rsidRPr="00D7191D">
        <w:rPr>
          <w:rFonts w:ascii="Times New Roman" w:hAnsi="Times New Roman" w:cs="Times New Roman"/>
          <w:sz w:val="24"/>
          <w:szCs w:val="24"/>
          <w:lang w:val="uk-UA"/>
        </w:rPr>
        <w:t>чання</w:t>
      </w:r>
      <w:r w:rsidRPr="00D7191D">
        <w:rPr>
          <w:rFonts w:ascii="Times New Roman" w:hAnsi="Times New Roman" w:cs="Times New Roman"/>
          <w:sz w:val="24"/>
          <w:szCs w:val="24"/>
          <w:lang w:val="uk-UA"/>
        </w:rPr>
        <w:t xml:space="preserve"> № </w:t>
      </w:r>
      <w:r w:rsidR="002B5DBF" w:rsidRPr="00D7191D">
        <w:rPr>
          <w:rFonts w:ascii="Times New Roman" w:hAnsi="Times New Roman" w:cs="Times New Roman"/>
          <w:sz w:val="24"/>
          <w:szCs w:val="24"/>
          <w:lang w:val="uk-UA"/>
        </w:rPr>
        <w:t>____</w:t>
      </w:r>
    </w:p>
    <w:p w14:paraId="0F7550D5" w14:textId="0744C4AC" w:rsidR="00093037" w:rsidRPr="00D7191D" w:rsidRDefault="00544130" w:rsidP="00F139FF">
      <w:pPr>
        <w:ind w:left="5760"/>
        <w:rPr>
          <w:rFonts w:ascii="Times New Roman" w:hAnsi="Times New Roman" w:cs="Times New Roman"/>
          <w:sz w:val="24"/>
          <w:szCs w:val="24"/>
          <w:lang w:val="uk-UA"/>
        </w:rPr>
      </w:pPr>
      <w:r w:rsidRPr="00D7191D">
        <w:rPr>
          <w:rFonts w:ascii="Times New Roman" w:hAnsi="Times New Roman" w:cs="Times New Roman"/>
          <w:sz w:val="24"/>
          <w:szCs w:val="24"/>
          <w:lang w:val="uk-UA"/>
        </w:rPr>
        <w:t>від «</w:t>
      </w:r>
      <w:r w:rsidR="0032742F">
        <w:rPr>
          <w:rFonts w:ascii="Times New Roman" w:hAnsi="Times New Roman" w:cs="Times New Roman"/>
          <w:sz w:val="24"/>
          <w:szCs w:val="24"/>
          <w:lang w:val="uk-UA"/>
        </w:rPr>
        <w:t>_____</w:t>
      </w:r>
      <w:r w:rsidR="0064247C" w:rsidRPr="00D7191D">
        <w:rPr>
          <w:rFonts w:ascii="Times New Roman" w:hAnsi="Times New Roman" w:cs="Times New Roman"/>
          <w:sz w:val="24"/>
          <w:szCs w:val="24"/>
          <w:lang w:val="uk-UA"/>
        </w:rPr>
        <w:t xml:space="preserve"> </w:t>
      </w:r>
      <w:r w:rsidRPr="00D7191D">
        <w:rPr>
          <w:rFonts w:ascii="Times New Roman" w:hAnsi="Times New Roman" w:cs="Times New Roman"/>
          <w:sz w:val="24"/>
          <w:szCs w:val="24"/>
          <w:lang w:val="uk-UA"/>
        </w:rPr>
        <w:t xml:space="preserve">» </w:t>
      </w:r>
      <w:r w:rsidR="00DE35A1" w:rsidRPr="00D7191D">
        <w:rPr>
          <w:rFonts w:ascii="Times New Roman" w:hAnsi="Times New Roman" w:cs="Times New Roman"/>
          <w:sz w:val="24"/>
          <w:szCs w:val="24"/>
          <w:lang w:val="uk-UA"/>
        </w:rPr>
        <w:t>_____________</w:t>
      </w:r>
      <w:r w:rsidR="0064247C" w:rsidRPr="00D7191D">
        <w:rPr>
          <w:rFonts w:ascii="Times New Roman" w:hAnsi="Times New Roman" w:cs="Times New Roman"/>
          <w:sz w:val="24"/>
          <w:szCs w:val="24"/>
          <w:lang w:val="uk-UA"/>
        </w:rPr>
        <w:t xml:space="preserve"> </w:t>
      </w:r>
      <w:r w:rsidRPr="00D7191D">
        <w:rPr>
          <w:rFonts w:ascii="Times New Roman" w:hAnsi="Times New Roman" w:cs="Times New Roman"/>
          <w:sz w:val="24"/>
          <w:szCs w:val="24"/>
          <w:lang w:val="uk-UA"/>
        </w:rPr>
        <w:t>20</w:t>
      </w:r>
      <w:r w:rsidR="00192D3C" w:rsidRPr="00D7191D">
        <w:rPr>
          <w:rFonts w:ascii="Times New Roman" w:hAnsi="Times New Roman" w:cs="Times New Roman"/>
          <w:sz w:val="24"/>
          <w:szCs w:val="24"/>
          <w:lang w:val="uk-UA"/>
        </w:rPr>
        <w:t>2</w:t>
      </w:r>
      <w:r w:rsidR="00DD212C">
        <w:rPr>
          <w:rFonts w:ascii="Times New Roman" w:hAnsi="Times New Roman" w:cs="Times New Roman"/>
          <w:sz w:val="24"/>
          <w:szCs w:val="24"/>
          <w:lang w:val="uk-UA"/>
        </w:rPr>
        <w:t>3</w:t>
      </w:r>
      <w:r w:rsidRPr="00D7191D">
        <w:rPr>
          <w:rFonts w:ascii="Times New Roman" w:hAnsi="Times New Roman" w:cs="Times New Roman"/>
          <w:sz w:val="24"/>
          <w:szCs w:val="24"/>
          <w:lang w:val="uk-UA"/>
        </w:rPr>
        <w:t xml:space="preserve"> року</w:t>
      </w:r>
    </w:p>
    <w:p w14:paraId="03D7B96E" w14:textId="77777777" w:rsidR="00894FE2" w:rsidRDefault="00894FE2" w:rsidP="00DE35A1">
      <w:pPr>
        <w:jc w:val="center"/>
        <w:rPr>
          <w:rFonts w:ascii="Times New Roman" w:hAnsi="Times New Roman" w:cs="Times New Roman"/>
          <w:b/>
          <w:sz w:val="24"/>
          <w:szCs w:val="24"/>
          <w:lang w:val="uk-UA"/>
        </w:rPr>
      </w:pPr>
    </w:p>
    <w:p w14:paraId="38E001CC" w14:textId="77777777" w:rsidR="00A33099" w:rsidRPr="00D7191D" w:rsidRDefault="00A33099" w:rsidP="00DE35A1">
      <w:pPr>
        <w:jc w:val="center"/>
        <w:rPr>
          <w:rFonts w:ascii="Times New Roman" w:hAnsi="Times New Roman" w:cs="Times New Roman"/>
          <w:b/>
          <w:sz w:val="24"/>
          <w:szCs w:val="24"/>
          <w:lang w:val="uk-UA"/>
        </w:rPr>
      </w:pPr>
    </w:p>
    <w:p w14:paraId="22AAC7E2" w14:textId="21A36024" w:rsidR="00093037" w:rsidRPr="00D7191D" w:rsidRDefault="00DE35A1" w:rsidP="00DE35A1">
      <w:pPr>
        <w:jc w:val="center"/>
        <w:rPr>
          <w:rFonts w:ascii="Times New Roman" w:hAnsi="Times New Roman" w:cs="Times New Roman"/>
          <w:b/>
          <w:sz w:val="24"/>
          <w:szCs w:val="24"/>
          <w:lang w:val="uk-UA"/>
        </w:rPr>
      </w:pPr>
      <w:r w:rsidRPr="00D7191D">
        <w:rPr>
          <w:rFonts w:ascii="Times New Roman" w:hAnsi="Times New Roman" w:cs="Times New Roman"/>
          <w:b/>
          <w:sz w:val="24"/>
          <w:szCs w:val="24"/>
          <w:lang w:val="uk-UA"/>
        </w:rPr>
        <w:t>СПЕЦИФІКАЦІЯ</w:t>
      </w:r>
    </w:p>
    <w:p w14:paraId="05F16BB5" w14:textId="77777777" w:rsidR="00894FE2" w:rsidRPr="00D7191D" w:rsidRDefault="00894FE2" w:rsidP="00DE35A1">
      <w:pPr>
        <w:jc w:val="center"/>
        <w:rPr>
          <w:rFonts w:ascii="Times New Roman" w:hAnsi="Times New Roman" w:cs="Times New Roman"/>
          <w:b/>
          <w:sz w:val="24"/>
          <w:szCs w:val="24"/>
          <w:lang w:val="uk-UA"/>
        </w:rPr>
      </w:pPr>
    </w:p>
    <w:tbl>
      <w:tblPr>
        <w:tblStyle w:val="a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90"/>
        <w:gridCol w:w="3405"/>
        <w:gridCol w:w="1285"/>
        <w:gridCol w:w="901"/>
        <w:gridCol w:w="1161"/>
        <w:gridCol w:w="1309"/>
        <w:gridCol w:w="1573"/>
      </w:tblGrid>
      <w:tr w:rsidR="00000FAC" w:rsidRPr="00D7191D" w14:paraId="26B58466" w14:textId="77777777" w:rsidTr="00000FAC">
        <w:trPr>
          <w:trHeight w:val="552"/>
        </w:trPr>
        <w:tc>
          <w:tcPr>
            <w:tcW w:w="242" w:type="pct"/>
            <w:tcMar>
              <w:top w:w="100" w:type="dxa"/>
              <w:left w:w="100" w:type="dxa"/>
              <w:bottom w:w="100" w:type="dxa"/>
              <w:right w:w="100" w:type="dxa"/>
            </w:tcMar>
          </w:tcPr>
          <w:p w14:paraId="2D32AD4E" w14:textId="76E34C56" w:rsidR="00000FAC" w:rsidRPr="00D7191D" w:rsidRDefault="00000FAC" w:rsidP="00692D40">
            <w:pPr>
              <w:jc w:val="center"/>
              <w:rPr>
                <w:rFonts w:ascii="Times New Roman" w:hAnsi="Times New Roman" w:cs="Times New Roman"/>
                <w:sz w:val="24"/>
                <w:szCs w:val="24"/>
                <w:lang w:val="uk-UA"/>
              </w:rPr>
            </w:pPr>
            <w:r>
              <w:rPr>
                <w:rFonts w:ascii="Times New Roman" w:hAnsi="Times New Roman" w:cs="Times New Roman"/>
                <w:sz w:val="24"/>
                <w:szCs w:val="24"/>
                <w:lang w:val="uk-UA"/>
              </w:rPr>
              <w:t>№ з</w:t>
            </w:r>
            <w:r w:rsidRPr="00D7191D">
              <w:rPr>
                <w:rFonts w:ascii="Times New Roman" w:hAnsi="Times New Roman" w:cs="Times New Roman"/>
                <w:sz w:val="24"/>
                <w:szCs w:val="24"/>
                <w:lang w:val="uk-UA"/>
              </w:rPr>
              <w:t>/п</w:t>
            </w:r>
          </w:p>
        </w:tc>
        <w:tc>
          <w:tcPr>
            <w:tcW w:w="1759" w:type="pct"/>
            <w:tcMar>
              <w:top w:w="100" w:type="dxa"/>
              <w:left w:w="100" w:type="dxa"/>
              <w:bottom w:w="100" w:type="dxa"/>
              <w:right w:w="100" w:type="dxa"/>
            </w:tcMar>
          </w:tcPr>
          <w:p w14:paraId="10C029BD" w14:textId="74BC1BF2" w:rsidR="00000FAC" w:rsidRPr="00D7191D" w:rsidRDefault="00000FAC" w:rsidP="00DD212C">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Найменування</w:t>
            </w:r>
          </w:p>
        </w:tc>
        <w:tc>
          <w:tcPr>
            <w:tcW w:w="403" w:type="pct"/>
          </w:tcPr>
          <w:p w14:paraId="68314086" w14:textId="3482BF5C" w:rsidR="00000FAC" w:rsidRPr="00D7191D" w:rsidRDefault="00000FAC" w:rsidP="00692D40">
            <w:pPr>
              <w:jc w:val="center"/>
              <w:rPr>
                <w:rFonts w:ascii="Times New Roman" w:hAnsi="Times New Roman" w:cs="Times New Roman"/>
                <w:sz w:val="24"/>
                <w:szCs w:val="24"/>
                <w:lang w:val="uk-UA"/>
              </w:rPr>
            </w:pPr>
            <w:r>
              <w:rPr>
                <w:rFonts w:ascii="Times New Roman" w:hAnsi="Times New Roman" w:cs="Times New Roman"/>
                <w:sz w:val="24"/>
                <w:szCs w:val="24"/>
                <w:lang w:val="uk-UA"/>
              </w:rPr>
              <w:t>Виробник, країна</w:t>
            </w:r>
          </w:p>
        </w:tc>
        <w:tc>
          <w:tcPr>
            <w:tcW w:w="445" w:type="pct"/>
            <w:tcMar>
              <w:top w:w="100" w:type="dxa"/>
              <w:left w:w="100" w:type="dxa"/>
              <w:bottom w:w="100" w:type="dxa"/>
              <w:right w:w="100" w:type="dxa"/>
            </w:tcMar>
          </w:tcPr>
          <w:p w14:paraId="370DF481" w14:textId="7259557B" w:rsidR="00000FAC" w:rsidRPr="00D7191D" w:rsidRDefault="00000FAC" w:rsidP="00692D40">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Один. виміру</w:t>
            </w:r>
          </w:p>
        </w:tc>
        <w:tc>
          <w:tcPr>
            <w:tcW w:w="573" w:type="pct"/>
            <w:tcMar>
              <w:top w:w="100" w:type="dxa"/>
              <w:left w:w="100" w:type="dxa"/>
              <w:bottom w:w="100" w:type="dxa"/>
              <w:right w:w="100" w:type="dxa"/>
            </w:tcMar>
          </w:tcPr>
          <w:p w14:paraId="2D69BF39" w14:textId="77777777" w:rsidR="00000FAC" w:rsidRPr="00D7191D" w:rsidRDefault="00000FAC" w:rsidP="00692D40">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Кількість одиниць</w:t>
            </w:r>
          </w:p>
        </w:tc>
        <w:tc>
          <w:tcPr>
            <w:tcW w:w="724" w:type="pct"/>
            <w:tcMar>
              <w:top w:w="100" w:type="dxa"/>
              <w:left w:w="100" w:type="dxa"/>
              <w:bottom w:w="100" w:type="dxa"/>
              <w:right w:w="100" w:type="dxa"/>
            </w:tcMar>
          </w:tcPr>
          <w:p w14:paraId="4CD9B6B0" w14:textId="4820BCAE" w:rsidR="00000FAC" w:rsidRPr="00D7191D" w:rsidRDefault="00000FAC" w:rsidP="0032742F">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Ціна за одиницю</w:t>
            </w:r>
            <w:r>
              <w:rPr>
                <w:rFonts w:ascii="Times New Roman" w:hAnsi="Times New Roman" w:cs="Times New Roman"/>
                <w:sz w:val="24"/>
                <w:szCs w:val="24"/>
                <w:lang w:val="uk-UA"/>
              </w:rPr>
              <w:t xml:space="preserve"> </w:t>
            </w:r>
            <w:r w:rsidR="0032742F">
              <w:rPr>
                <w:rFonts w:ascii="Times New Roman" w:hAnsi="Times New Roman" w:cs="Times New Roman"/>
                <w:sz w:val="24"/>
                <w:szCs w:val="24"/>
                <w:lang w:val="uk-UA"/>
              </w:rPr>
              <w:t>з/</w:t>
            </w:r>
            <w:r w:rsidRPr="00D7191D">
              <w:rPr>
                <w:rFonts w:ascii="Times New Roman" w:hAnsi="Times New Roman" w:cs="Times New Roman"/>
                <w:sz w:val="24"/>
                <w:szCs w:val="24"/>
                <w:lang w:val="uk-UA"/>
              </w:rPr>
              <w:t>без ПДВ, грн</w:t>
            </w:r>
            <w:r>
              <w:rPr>
                <w:rFonts w:ascii="Times New Roman" w:hAnsi="Times New Roman" w:cs="Times New Roman"/>
                <w:sz w:val="24"/>
                <w:szCs w:val="24"/>
                <w:lang w:val="uk-UA"/>
              </w:rPr>
              <w:t>.</w:t>
            </w:r>
          </w:p>
        </w:tc>
        <w:tc>
          <w:tcPr>
            <w:tcW w:w="854" w:type="pct"/>
            <w:tcMar>
              <w:top w:w="100" w:type="dxa"/>
              <w:left w:w="100" w:type="dxa"/>
              <w:bottom w:w="100" w:type="dxa"/>
              <w:right w:w="100" w:type="dxa"/>
            </w:tcMar>
          </w:tcPr>
          <w:p w14:paraId="574254A1" w14:textId="64843D8C" w:rsidR="00000FAC" w:rsidRPr="00D7191D" w:rsidRDefault="0032742F" w:rsidP="0032742F">
            <w:pPr>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Загальна вартість</w:t>
            </w:r>
            <w:r w:rsidR="00000FAC" w:rsidRPr="00D7191D">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00000FAC" w:rsidRPr="00D7191D">
              <w:rPr>
                <w:rFonts w:ascii="Times New Roman" w:hAnsi="Times New Roman" w:cs="Times New Roman"/>
                <w:sz w:val="24"/>
                <w:szCs w:val="24"/>
                <w:lang w:val="uk-UA"/>
              </w:rPr>
              <w:t>без ПДВ</w:t>
            </w:r>
            <w:r w:rsidRPr="00D7191D">
              <w:rPr>
                <w:rFonts w:ascii="Times New Roman" w:hAnsi="Times New Roman" w:cs="Times New Roman"/>
                <w:sz w:val="24"/>
                <w:szCs w:val="24"/>
                <w:lang w:val="uk-UA"/>
              </w:rPr>
              <w:t xml:space="preserve"> грн.</w:t>
            </w:r>
          </w:p>
        </w:tc>
      </w:tr>
      <w:tr w:rsidR="00000FAC" w:rsidRPr="00D7191D" w14:paraId="3D20E03B" w14:textId="77777777" w:rsidTr="00860330">
        <w:trPr>
          <w:trHeight w:val="333"/>
        </w:trPr>
        <w:tc>
          <w:tcPr>
            <w:tcW w:w="242" w:type="pct"/>
            <w:tcMar>
              <w:top w:w="100" w:type="dxa"/>
              <w:left w:w="100" w:type="dxa"/>
              <w:bottom w:w="100" w:type="dxa"/>
              <w:right w:w="100" w:type="dxa"/>
            </w:tcMar>
            <w:vAlign w:val="center"/>
          </w:tcPr>
          <w:p w14:paraId="1CA503B7" w14:textId="77777777" w:rsidR="00000FAC" w:rsidRPr="00D7191D" w:rsidRDefault="00000FAC" w:rsidP="00A33099">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1</w:t>
            </w:r>
          </w:p>
        </w:tc>
        <w:tc>
          <w:tcPr>
            <w:tcW w:w="1759" w:type="pct"/>
            <w:shd w:val="clear" w:color="auto" w:fill="auto"/>
            <w:tcMar>
              <w:top w:w="100" w:type="dxa"/>
              <w:left w:w="100" w:type="dxa"/>
              <w:bottom w:w="100" w:type="dxa"/>
              <w:right w:w="100" w:type="dxa"/>
            </w:tcMar>
            <w:vAlign w:val="center"/>
          </w:tcPr>
          <w:p w14:paraId="018C41FA" w14:textId="1987714C" w:rsidR="00000FAC" w:rsidRPr="003668A6" w:rsidRDefault="0032742F" w:rsidP="00A33099">
            <w:pPr>
              <w:rPr>
                <w:rFonts w:ascii="Times New Roman" w:hAnsi="Times New Roman" w:cs="Times New Roman"/>
                <w:sz w:val="24"/>
                <w:szCs w:val="24"/>
                <w:lang w:val="uk-UA"/>
              </w:rPr>
            </w:pPr>
            <w:r w:rsidRPr="003668A6">
              <w:rPr>
                <w:rFonts w:ascii="Times New Roman" w:eastAsia="Times New Roman" w:hAnsi="Times New Roman" w:cs="Times New Roman"/>
                <w:i/>
                <w:sz w:val="24"/>
                <w:szCs w:val="24"/>
                <w:lang w:val="uk-UA"/>
              </w:rPr>
              <w:t>Зазначається конкретна назва запропонованого товару</w:t>
            </w:r>
          </w:p>
        </w:tc>
        <w:tc>
          <w:tcPr>
            <w:tcW w:w="403" w:type="pct"/>
            <w:vAlign w:val="center"/>
          </w:tcPr>
          <w:p w14:paraId="47811185" w14:textId="7C122E92" w:rsidR="00000FAC" w:rsidRPr="00A57C6A" w:rsidRDefault="00000FAC" w:rsidP="00860330">
            <w:pPr>
              <w:jc w:val="center"/>
              <w:rPr>
                <w:rFonts w:ascii="Times New Roman" w:hAnsi="Times New Roman" w:cs="Times New Roman"/>
                <w:sz w:val="24"/>
                <w:szCs w:val="24"/>
                <w:lang w:val="uk-UA"/>
              </w:rPr>
            </w:pPr>
          </w:p>
        </w:tc>
        <w:tc>
          <w:tcPr>
            <w:tcW w:w="445" w:type="pct"/>
            <w:shd w:val="clear" w:color="auto" w:fill="auto"/>
            <w:tcMar>
              <w:top w:w="100" w:type="dxa"/>
              <w:left w:w="100" w:type="dxa"/>
              <w:bottom w:w="100" w:type="dxa"/>
              <w:right w:w="100" w:type="dxa"/>
            </w:tcMar>
            <w:vAlign w:val="center"/>
          </w:tcPr>
          <w:p w14:paraId="7CCBB3A9" w14:textId="448543A6" w:rsidR="00000FAC" w:rsidRPr="00D7191D" w:rsidRDefault="00000FAC" w:rsidP="00A33099">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шт.</w:t>
            </w:r>
          </w:p>
        </w:tc>
        <w:tc>
          <w:tcPr>
            <w:tcW w:w="573" w:type="pct"/>
            <w:shd w:val="clear" w:color="auto" w:fill="auto"/>
            <w:tcMar>
              <w:top w:w="100" w:type="dxa"/>
              <w:left w:w="100" w:type="dxa"/>
              <w:bottom w:w="100" w:type="dxa"/>
              <w:right w:w="100" w:type="dxa"/>
            </w:tcMar>
            <w:vAlign w:val="center"/>
          </w:tcPr>
          <w:p w14:paraId="2DB8622B" w14:textId="74EAE88C" w:rsidR="00000FAC" w:rsidRPr="00D7191D" w:rsidRDefault="00000FAC" w:rsidP="00A33099">
            <w:pPr>
              <w:jc w:val="center"/>
              <w:rPr>
                <w:rFonts w:ascii="Times New Roman" w:hAnsi="Times New Roman" w:cs="Times New Roman"/>
                <w:sz w:val="24"/>
                <w:szCs w:val="24"/>
                <w:lang w:val="uk-UA"/>
              </w:rPr>
            </w:pPr>
            <w:r w:rsidRPr="00D7191D">
              <w:rPr>
                <w:rFonts w:ascii="Times New Roman" w:hAnsi="Times New Roman" w:cs="Times New Roman"/>
                <w:sz w:val="24"/>
                <w:szCs w:val="24"/>
                <w:lang w:val="uk-UA"/>
              </w:rPr>
              <w:t>1</w:t>
            </w:r>
          </w:p>
        </w:tc>
        <w:tc>
          <w:tcPr>
            <w:tcW w:w="724" w:type="pct"/>
            <w:shd w:val="clear" w:color="auto" w:fill="auto"/>
            <w:tcMar>
              <w:top w:w="100" w:type="dxa"/>
              <w:left w:w="100" w:type="dxa"/>
              <w:bottom w:w="100" w:type="dxa"/>
              <w:right w:w="100" w:type="dxa"/>
            </w:tcMar>
            <w:vAlign w:val="center"/>
          </w:tcPr>
          <w:p w14:paraId="159ACFBC" w14:textId="4DA308FD" w:rsidR="00000FAC" w:rsidRPr="00D7191D" w:rsidRDefault="00000FAC" w:rsidP="00A33099">
            <w:pPr>
              <w:jc w:val="center"/>
              <w:rPr>
                <w:rFonts w:ascii="Times New Roman" w:hAnsi="Times New Roman" w:cs="Times New Roman"/>
                <w:sz w:val="24"/>
                <w:szCs w:val="24"/>
                <w:lang w:val="uk-UA"/>
              </w:rPr>
            </w:pPr>
          </w:p>
        </w:tc>
        <w:tc>
          <w:tcPr>
            <w:tcW w:w="854" w:type="pct"/>
            <w:shd w:val="clear" w:color="auto" w:fill="auto"/>
            <w:tcMar>
              <w:top w:w="100" w:type="dxa"/>
              <w:left w:w="100" w:type="dxa"/>
              <w:bottom w:w="100" w:type="dxa"/>
              <w:right w:w="100" w:type="dxa"/>
            </w:tcMar>
            <w:vAlign w:val="center"/>
          </w:tcPr>
          <w:p w14:paraId="6F20170A" w14:textId="60919F8F" w:rsidR="00000FAC" w:rsidRPr="00D7191D" w:rsidRDefault="00000FAC" w:rsidP="00A33099">
            <w:pPr>
              <w:jc w:val="center"/>
              <w:rPr>
                <w:rFonts w:ascii="Times New Roman" w:hAnsi="Times New Roman" w:cs="Times New Roman"/>
                <w:sz w:val="24"/>
                <w:szCs w:val="24"/>
                <w:lang w:val="uk-UA"/>
              </w:rPr>
            </w:pPr>
          </w:p>
        </w:tc>
      </w:tr>
      <w:tr w:rsidR="00000FAC" w:rsidRPr="00D7191D" w14:paraId="5CFFFA38" w14:textId="77777777" w:rsidTr="00000FAC">
        <w:trPr>
          <w:trHeight w:val="348"/>
        </w:trPr>
        <w:tc>
          <w:tcPr>
            <w:tcW w:w="4146" w:type="pct"/>
            <w:gridSpan w:val="6"/>
          </w:tcPr>
          <w:p w14:paraId="3B42BCDD" w14:textId="403A1C92" w:rsidR="00000FAC" w:rsidRPr="0032742F" w:rsidRDefault="00000FAC" w:rsidP="00070344">
            <w:pPr>
              <w:jc w:val="right"/>
              <w:rPr>
                <w:rFonts w:ascii="Times New Roman" w:hAnsi="Times New Roman" w:cs="Times New Roman"/>
                <w:b/>
                <w:sz w:val="24"/>
                <w:szCs w:val="24"/>
                <w:lang w:val="uk-UA"/>
              </w:rPr>
            </w:pPr>
            <w:r w:rsidRPr="0032742F">
              <w:rPr>
                <w:rFonts w:ascii="Times New Roman" w:hAnsi="Times New Roman" w:cs="Times New Roman"/>
                <w:b/>
                <w:sz w:val="24"/>
                <w:szCs w:val="24"/>
                <w:lang w:val="uk-UA"/>
              </w:rPr>
              <w:t>Всього</w:t>
            </w:r>
            <w:r w:rsidR="0032742F" w:rsidRPr="0032742F">
              <w:rPr>
                <w:rFonts w:ascii="Times New Roman" w:hAnsi="Times New Roman" w:cs="Times New Roman"/>
                <w:b/>
                <w:sz w:val="24"/>
                <w:szCs w:val="24"/>
                <w:lang w:val="uk-UA"/>
              </w:rPr>
              <w:t>, грн.</w:t>
            </w:r>
            <w:r w:rsidRPr="0032742F">
              <w:rPr>
                <w:rFonts w:ascii="Times New Roman" w:hAnsi="Times New Roman" w:cs="Times New Roman"/>
                <w:b/>
                <w:sz w:val="24"/>
                <w:szCs w:val="24"/>
                <w:lang w:val="uk-UA"/>
              </w:rPr>
              <w:t>:</w:t>
            </w:r>
          </w:p>
        </w:tc>
        <w:tc>
          <w:tcPr>
            <w:tcW w:w="854" w:type="pct"/>
            <w:shd w:val="clear" w:color="auto" w:fill="auto"/>
            <w:tcMar>
              <w:top w:w="100" w:type="dxa"/>
              <w:left w:w="100" w:type="dxa"/>
              <w:bottom w:w="100" w:type="dxa"/>
              <w:right w:w="100" w:type="dxa"/>
            </w:tcMar>
            <w:vAlign w:val="bottom"/>
          </w:tcPr>
          <w:p w14:paraId="0A543EF5" w14:textId="22E175F0" w:rsidR="00000FAC" w:rsidRPr="00D7191D" w:rsidRDefault="00000FAC" w:rsidP="00070344">
            <w:pPr>
              <w:jc w:val="center"/>
              <w:rPr>
                <w:rFonts w:ascii="Times New Roman" w:hAnsi="Times New Roman" w:cs="Times New Roman"/>
                <w:sz w:val="24"/>
                <w:szCs w:val="24"/>
                <w:lang w:val="uk-UA"/>
              </w:rPr>
            </w:pPr>
          </w:p>
        </w:tc>
      </w:tr>
      <w:tr w:rsidR="0032742F" w:rsidRPr="00D7191D" w14:paraId="5098F52C" w14:textId="77777777" w:rsidTr="00000FAC">
        <w:trPr>
          <w:trHeight w:val="348"/>
        </w:trPr>
        <w:tc>
          <w:tcPr>
            <w:tcW w:w="4146" w:type="pct"/>
            <w:gridSpan w:val="6"/>
          </w:tcPr>
          <w:p w14:paraId="32DD1BA3" w14:textId="6E2880C8" w:rsidR="0032742F" w:rsidRPr="00D7191D" w:rsidRDefault="0032742F" w:rsidP="00070344">
            <w:pPr>
              <w:jc w:val="right"/>
              <w:rPr>
                <w:rFonts w:ascii="Times New Roman" w:hAnsi="Times New Roman" w:cs="Times New Roman"/>
                <w:sz w:val="24"/>
                <w:szCs w:val="24"/>
                <w:lang w:val="uk-UA"/>
              </w:rPr>
            </w:pPr>
            <w:r w:rsidRPr="0032742F">
              <w:rPr>
                <w:rFonts w:ascii="Times New Roman" w:eastAsia="Times New Roman" w:hAnsi="Times New Roman" w:cs="Times New Roman"/>
                <w:b/>
                <w:sz w:val="24"/>
                <w:szCs w:val="24"/>
                <w:lang w:val="uk-UA"/>
              </w:rPr>
              <w:t>у т. ч. ПДВ</w:t>
            </w:r>
            <w:r>
              <w:rPr>
                <w:rFonts w:ascii="Times New Roman" w:eastAsia="Times New Roman" w:hAnsi="Times New Roman" w:cs="Times New Roman"/>
                <w:b/>
                <w:sz w:val="24"/>
                <w:szCs w:val="24"/>
                <w:lang w:val="uk-UA"/>
              </w:rPr>
              <w:t>, грн.:</w:t>
            </w:r>
          </w:p>
        </w:tc>
        <w:tc>
          <w:tcPr>
            <w:tcW w:w="854" w:type="pct"/>
            <w:shd w:val="clear" w:color="auto" w:fill="auto"/>
            <w:tcMar>
              <w:top w:w="100" w:type="dxa"/>
              <w:left w:w="100" w:type="dxa"/>
              <w:bottom w:w="100" w:type="dxa"/>
              <w:right w:w="100" w:type="dxa"/>
            </w:tcMar>
            <w:vAlign w:val="bottom"/>
          </w:tcPr>
          <w:p w14:paraId="677A0EDC" w14:textId="77777777" w:rsidR="0032742F" w:rsidRPr="00D7191D" w:rsidRDefault="0032742F" w:rsidP="00070344">
            <w:pPr>
              <w:jc w:val="center"/>
              <w:rPr>
                <w:rFonts w:ascii="Times New Roman" w:hAnsi="Times New Roman" w:cs="Times New Roman"/>
                <w:sz w:val="24"/>
                <w:szCs w:val="24"/>
                <w:lang w:val="uk-UA"/>
              </w:rPr>
            </w:pPr>
          </w:p>
        </w:tc>
      </w:tr>
    </w:tbl>
    <w:p w14:paraId="7962211E" w14:textId="77777777" w:rsidR="00093037" w:rsidRDefault="00093037" w:rsidP="00894FE2">
      <w:pPr>
        <w:rPr>
          <w:rFonts w:ascii="Times New Roman" w:hAnsi="Times New Roman" w:cs="Times New Roman"/>
          <w:sz w:val="24"/>
          <w:szCs w:val="24"/>
          <w:lang w:val="uk-UA"/>
        </w:rPr>
      </w:pPr>
    </w:p>
    <w:p w14:paraId="1D1740EC" w14:textId="07888CD6" w:rsidR="00A33099" w:rsidRDefault="00000FAC" w:rsidP="00A33099">
      <w:p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сума договору складає</w:t>
      </w:r>
      <w:r w:rsidR="00A33099" w:rsidRPr="00A33099">
        <w:rPr>
          <w:rFonts w:ascii="Times New Roman" w:hAnsi="Times New Roman" w:cs="Times New Roman"/>
          <w:sz w:val="24"/>
          <w:szCs w:val="24"/>
          <w:lang w:val="uk-UA"/>
        </w:rPr>
        <w:t xml:space="preserve"> </w:t>
      </w:r>
      <w:r w:rsidR="0032742F">
        <w:rPr>
          <w:rFonts w:ascii="Times New Roman" w:hAnsi="Times New Roman" w:cs="Times New Roman"/>
          <w:sz w:val="24"/>
          <w:szCs w:val="24"/>
          <w:lang w:val="uk-UA"/>
        </w:rPr>
        <w:t xml:space="preserve">_______ </w:t>
      </w:r>
      <w:r w:rsidR="00A33099" w:rsidRPr="00A33099">
        <w:rPr>
          <w:rFonts w:ascii="Times New Roman" w:hAnsi="Times New Roman" w:cs="Times New Roman"/>
          <w:sz w:val="24"/>
          <w:szCs w:val="24"/>
          <w:lang w:val="uk-UA"/>
        </w:rPr>
        <w:t>грн. (</w:t>
      </w:r>
      <w:r w:rsidR="0032742F">
        <w:rPr>
          <w:rFonts w:ascii="Times New Roman" w:hAnsi="Times New Roman" w:cs="Times New Roman"/>
          <w:sz w:val="24"/>
          <w:szCs w:val="24"/>
          <w:lang w:val="uk-UA"/>
        </w:rPr>
        <w:t xml:space="preserve">________ </w:t>
      </w:r>
      <w:r w:rsidR="00A33099" w:rsidRPr="00A33099">
        <w:rPr>
          <w:rFonts w:ascii="Times New Roman" w:hAnsi="Times New Roman" w:cs="Times New Roman"/>
          <w:sz w:val="24"/>
          <w:szCs w:val="24"/>
          <w:lang w:val="uk-UA"/>
        </w:rPr>
        <w:t xml:space="preserve">гривень </w:t>
      </w:r>
      <w:r w:rsidR="0032742F">
        <w:rPr>
          <w:rFonts w:ascii="Times New Roman" w:hAnsi="Times New Roman" w:cs="Times New Roman"/>
          <w:sz w:val="24"/>
          <w:szCs w:val="24"/>
          <w:lang w:val="uk-UA"/>
        </w:rPr>
        <w:t>_______</w:t>
      </w:r>
      <w:r w:rsidR="00A33099" w:rsidRPr="00A33099">
        <w:rPr>
          <w:rFonts w:ascii="Times New Roman" w:hAnsi="Times New Roman" w:cs="Times New Roman"/>
          <w:sz w:val="24"/>
          <w:szCs w:val="24"/>
          <w:lang w:val="uk-UA"/>
        </w:rPr>
        <w:t xml:space="preserve"> копійок) </w:t>
      </w:r>
      <w:r w:rsidR="0032742F">
        <w:rPr>
          <w:rFonts w:ascii="Times New Roman" w:hAnsi="Times New Roman" w:cs="Times New Roman"/>
          <w:sz w:val="24"/>
          <w:szCs w:val="24"/>
          <w:lang w:val="uk-UA"/>
        </w:rPr>
        <w:t>з/</w:t>
      </w:r>
      <w:r w:rsidR="00A33099" w:rsidRPr="00A33099">
        <w:rPr>
          <w:rFonts w:ascii="Times New Roman" w:hAnsi="Times New Roman" w:cs="Times New Roman"/>
          <w:sz w:val="24"/>
          <w:szCs w:val="24"/>
          <w:lang w:val="uk-UA"/>
        </w:rPr>
        <w:t>без ПДВ.</w:t>
      </w:r>
    </w:p>
    <w:p w14:paraId="5D4C0EFD" w14:textId="77777777" w:rsidR="00A33099" w:rsidRDefault="00A33099" w:rsidP="00A33099">
      <w:pPr>
        <w:jc w:val="both"/>
        <w:rPr>
          <w:rFonts w:ascii="Times New Roman" w:hAnsi="Times New Roman" w:cs="Times New Roman"/>
          <w:sz w:val="24"/>
          <w:szCs w:val="24"/>
          <w:lang w:val="uk-UA"/>
        </w:rPr>
      </w:pPr>
    </w:p>
    <w:p w14:paraId="49E7D9AD" w14:textId="77777777" w:rsidR="00A33099" w:rsidRDefault="00A33099" w:rsidP="00A33099">
      <w:pPr>
        <w:jc w:val="both"/>
        <w:rPr>
          <w:rFonts w:ascii="Times New Roman" w:hAnsi="Times New Roman" w:cs="Times New Roman"/>
          <w:sz w:val="24"/>
          <w:szCs w:val="24"/>
          <w:lang w:val="uk-UA"/>
        </w:rPr>
      </w:pPr>
    </w:p>
    <w:tbl>
      <w:tblPr>
        <w:tblW w:w="5000" w:type="pct"/>
        <w:tblLook w:val="0600" w:firstRow="0" w:lastRow="0" w:firstColumn="0" w:lastColumn="0" w:noHBand="1" w:noVBand="1"/>
      </w:tblPr>
      <w:tblGrid>
        <w:gridCol w:w="5619"/>
        <w:gridCol w:w="4505"/>
      </w:tblGrid>
      <w:tr w:rsidR="00A33099" w:rsidRPr="00A33099" w14:paraId="6275DF75" w14:textId="77777777" w:rsidTr="00A33099">
        <w:trPr>
          <w:trHeight w:val="348"/>
        </w:trPr>
        <w:tc>
          <w:tcPr>
            <w:tcW w:w="2775" w:type="pct"/>
            <w:tcMar>
              <w:top w:w="100" w:type="dxa"/>
              <w:left w:w="100" w:type="dxa"/>
              <w:bottom w:w="100" w:type="dxa"/>
              <w:right w:w="100" w:type="dxa"/>
            </w:tcMar>
          </w:tcPr>
          <w:p w14:paraId="7E37C9DD" w14:textId="77777777" w:rsidR="00A33099" w:rsidRPr="00A33099" w:rsidRDefault="00A33099" w:rsidP="00A33099">
            <w:pPr>
              <w:ind w:left="34"/>
              <w:jc w:val="center"/>
              <w:rPr>
                <w:rFonts w:ascii="Times New Roman" w:hAnsi="Times New Roman" w:cs="Times New Roman"/>
                <w:b/>
                <w:sz w:val="24"/>
                <w:szCs w:val="24"/>
                <w:lang w:val="uk-UA"/>
              </w:rPr>
            </w:pPr>
            <w:r w:rsidRPr="00A33099">
              <w:rPr>
                <w:rFonts w:ascii="Times New Roman" w:hAnsi="Times New Roman" w:cs="Times New Roman"/>
                <w:b/>
                <w:sz w:val="24"/>
                <w:szCs w:val="24"/>
                <w:lang w:val="uk-UA"/>
              </w:rPr>
              <w:t>Постачальник:</w:t>
            </w:r>
          </w:p>
          <w:p w14:paraId="3D48145A" w14:textId="4C56DC75" w:rsidR="00A33099" w:rsidRPr="00A33099" w:rsidRDefault="00A33099" w:rsidP="00A33099">
            <w:pPr>
              <w:jc w:val="center"/>
              <w:rPr>
                <w:rFonts w:ascii="Times New Roman" w:eastAsia="Times New Roman" w:hAnsi="Times New Roman" w:cs="Times New Roman"/>
                <w:b/>
                <w:bCs/>
                <w:sz w:val="24"/>
                <w:szCs w:val="24"/>
                <w:lang w:val="uk-UA"/>
              </w:rPr>
            </w:pPr>
          </w:p>
          <w:p w14:paraId="11419E49" w14:textId="3B5447D3" w:rsidR="00A33099" w:rsidRPr="00A33099" w:rsidRDefault="00A33099" w:rsidP="00A33099">
            <w:pPr>
              <w:jc w:val="center"/>
              <w:rPr>
                <w:rFonts w:ascii="Times New Roman" w:eastAsia="Times New Roman" w:hAnsi="Times New Roman" w:cs="Times New Roman"/>
                <w:b/>
                <w:bCs/>
                <w:sz w:val="24"/>
                <w:szCs w:val="24"/>
              </w:rPr>
            </w:pPr>
          </w:p>
          <w:p w14:paraId="31327CA3" w14:textId="6E383AE1" w:rsidR="00A33099" w:rsidRPr="00A33099" w:rsidRDefault="00A33099" w:rsidP="00A33099">
            <w:pPr>
              <w:rPr>
                <w:rFonts w:ascii="Times New Roman" w:hAnsi="Times New Roman" w:cs="Times New Roman"/>
                <w:b/>
                <w:bCs/>
                <w:sz w:val="24"/>
                <w:szCs w:val="24"/>
              </w:rPr>
            </w:pPr>
          </w:p>
          <w:p w14:paraId="78E43AC6" w14:textId="77777777" w:rsidR="00A33099" w:rsidRPr="00A33099" w:rsidRDefault="00A33099" w:rsidP="00A33099">
            <w:pPr>
              <w:rPr>
                <w:rFonts w:ascii="Times New Roman" w:hAnsi="Times New Roman" w:cs="Times New Roman"/>
                <w:sz w:val="24"/>
                <w:szCs w:val="24"/>
                <w:lang w:val="uk-UA"/>
              </w:rPr>
            </w:pPr>
          </w:p>
          <w:p w14:paraId="66AFBBA8" w14:textId="77777777" w:rsidR="00A33099" w:rsidRPr="00A33099" w:rsidRDefault="00A33099" w:rsidP="00A33099">
            <w:pPr>
              <w:rPr>
                <w:rFonts w:ascii="Times New Roman" w:hAnsi="Times New Roman" w:cs="Times New Roman"/>
                <w:sz w:val="24"/>
                <w:szCs w:val="24"/>
                <w:lang w:val="uk-UA"/>
              </w:rPr>
            </w:pPr>
          </w:p>
          <w:p w14:paraId="5FC62C25" w14:textId="7EF90E9F" w:rsidR="00A33099" w:rsidRDefault="00A33099" w:rsidP="00A33099">
            <w:pPr>
              <w:rPr>
                <w:rFonts w:ascii="Times New Roman" w:hAnsi="Times New Roman" w:cs="Times New Roman"/>
                <w:b/>
                <w:sz w:val="24"/>
                <w:szCs w:val="24"/>
                <w:lang w:val="uk-UA"/>
              </w:rPr>
            </w:pPr>
            <w:r w:rsidRPr="00A33099">
              <w:rPr>
                <w:rFonts w:ascii="Times New Roman" w:hAnsi="Times New Roman" w:cs="Times New Roman"/>
                <w:b/>
                <w:sz w:val="24"/>
                <w:szCs w:val="24"/>
                <w:lang w:val="uk-UA"/>
              </w:rPr>
              <w:t xml:space="preserve">____________________ </w:t>
            </w:r>
            <w:r w:rsidR="0032742F" w:rsidRPr="0032742F">
              <w:rPr>
                <w:rFonts w:ascii="Times New Roman" w:hAnsi="Times New Roman" w:cs="Times New Roman"/>
                <w:b/>
                <w:sz w:val="24"/>
                <w:szCs w:val="24"/>
                <w:lang w:val="uk-UA"/>
              </w:rPr>
              <w:t>/_____________/</w:t>
            </w:r>
          </w:p>
          <w:p w14:paraId="037A492E" w14:textId="4B179D3B" w:rsidR="00A33099" w:rsidRPr="00A33099" w:rsidRDefault="00A33099" w:rsidP="00A33099">
            <w:pPr>
              <w:rPr>
                <w:rFonts w:ascii="Times New Roman" w:hAnsi="Times New Roman" w:cs="Times New Roman"/>
                <w:sz w:val="20"/>
                <w:szCs w:val="20"/>
                <w:lang w:val="uk-UA"/>
              </w:rPr>
            </w:pPr>
            <w:r w:rsidRPr="00A33099">
              <w:rPr>
                <w:rFonts w:ascii="Times New Roman" w:hAnsi="Times New Roman" w:cs="Times New Roman"/>
                <w:sz w:val="20"/>
                <w:szCs w:val="20"/>
                <w:lang w:val="uk-UA"/>
              </w:rPr>
              <w:t xml:space="preserve">                      МП</w:t>
            </w:r>
          </w:p>
        </w:tc>
        <w:tc>
          <w:tcPr>
            <w:tcW w:w="2225" w:type="pct"/>
            <w:shd w:val="clear" w:color="auto" w:fill="auto"/>
            <w:tcMar>
              <w:top w:w="100" w:type="dxa"/>
              <w:left w:w="100" w:type="dxa"/>
              <w:bottom w:w="100" w:type="dxa"/>
              <w:right w:w="100" w:type="dxa"/>
            </w:tcMar>
          </w:tcPr>
          <w:p w14:paraId="6F1180AF" w14:textId="77777777" w:rsidR="00A33099" w:rsidRPr="00D7191D" w:rsidRDefault="00A33099" w:rsidP="00A33099">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Покупець:</w:t>
            </w:r>
          </w:p>
          <w:p w14:paraId="059D5293" w14:textId="0D82A194" w:rsidR="00A33099" w:rsidRPr="00A33099" w:rsidRDefault="00A33099" w:rsidP="00A33099">
            <w:pPr>
              <w:jc w:val="center"/>
              <w:rPr>
                <w:rFonts w:ascii="Times New Roman" w:hAnsi="Times New Roman" w:cs="Times New Roman"/>
                <w:sz w:val="24"/>
                <w:szCs w:val="24"/>
                <w:lang w:val="uk-UA"/>
              </w:rPr>
            </w:pPr>
            <w:r w:rsidRPr="00D7191D">
              <w:rPr>
                <w:rFonts w:ascii="Times New Roman" w:hAnsi="Times New Roman" w:cs="Times New Roman"/>
                <w:b/>
                <w:sz w:val="24"/>
                <w:szCs w:val="24"/>
                <w:lang w:val="uk-UA"/>
              </w:rPr>
              <w:t>ДУ «ТМО МВС України по Миколаївській області»</w:t>
            </w:r>
          </w:p>
          <w:p w14:paraId="7F757477" w14:textId="77777777" w:rsidR="00A33099" w:rsidRPr="00A33099" w:rsidRDefault="00A33099" w:rsidP="00A33099">
            <w:pPr>
              <w:rPr>
                <w:rFonts w:ascii="Times New Roman" w:hAnsi="Times New Roman" w:cs="Times New Roman"/>
                <w:sz w:val="24"/>
                <w:szCs w:val="24"/>
                <w:lang w:val="uk-UA"/>
              </w:rPr>
            </w:pPr>
          </w:p>
          <w:p w14:paraId="5801F9BB" w14:textId="77777777" w:rsidR="00A33099" w:rsidRDefault="00A33099" w:rsidP="00A33099">
            <w:pPr>
              <w:rPr>
                <w:rFonts w:ascii="Times New Roman" w:hAnsi="Times New Roman" w:cs="Times New Roman"/>
                <w:sz w:val="24"/>
                <w:szCs w:val="24"/>
                <w:lang w:val="uk-UA"/>
              </w:rPr>
            </w:pPr>
          </w:p>
          <w:p w14:paraId="677D62BC" w14:textId="77777777" w:rsidR="00A33099" w:rsidRPr="00A33099" w:rsidRDefault="00A33099" w:rsidP="00A33099">
            <w:pPr>
              <w:rPr>
                <w:rFonts w:ascii="Times New Roman" w:hAnsi="Times New Roman" w:cs="Times New Roman"/>
                <w:sz w:val="24"/>
                <w:szCs w:val="24"/>
                <w:lang w:val="uk-UA"/>
              </w:rPr>
            </w:pPr>
          </w:p>
          <w:p w14:paraId="702CFAC8" w14:textId="77777777" w:rsidR="00A33099" w:rsidRDefault="00A33099" w:rsidP="00A33099">
            <w:pPr>
              <w:rPr>
                <w:rFonts w:ascii="Times New Roman" w:hAnsi="Times New Roman" w:cs="Times New Roman"/>
                <w:b/>
                <w:sz w:val="24"/>
                <w:szCs w:val="24"/>
                <w:lang w:val="uk-UA"/>
              </w:rPr>
            </w:pPr>
            <w:r w:rsidRPr="00A33099">
              <w:rPr>
                <w:rFonts w:ascii="Times New Roman" w:hAnsi="Times New Roman" w:cs="Times New Roman"/>
                <w:sz w:val="24"/>
                <w:szCs w:val="24"/>
                <w:lang w:val="uk-UA"/>
              </w:rPr>
              <w:t xml:space="preserve">____________________ </w:t>
            </w:r>
            <w:r w:rsidRPr="00A33099">
              <w:rPr>
                <w:rFonts w:ascii="Times New Roman" w:hAnsi="Times New Roman" w:cs="Times New Roman"/>
                <w:b/>
                <w:sz w:val="24"/>
                <w:szCs w:val="24"/>
                <w:lang w:val="uk-UA"/>
              </w:rPr>
              <w:t>Гуцуцура В.М.</w:t>
            </w:r>
          </w:p>
          <w:p w14:paraId="5ED6688D" w14:textId="089DB9B4" w:rsidR="00A33099" w:rsidRPr="00A33099" w:rsidRDefault="00A33099" w:rsidP="00A33099">
            <w:pPr>
              <w:rPr>
                <w:rFonts w:ascii="Times New Roman" w:hAnsi="Times New Roman" w:cs="Times New Roman"/>
                <w:bCs/>
                <w:sz w:val="20"/>
                <w:szCs w:val="20"/>
                <w:lang w:val="uk-UA"/>
              </w:rPr>
            </w:pPr>
            <w:r w:rsidRPr="00A33099">
              <w:rPr>
                <w:rFonts w:ascii="Times New Roman" w:hAnsi="Times New Roman" w:cs="Times New Roman"/>
                <w:sz w:val="20"/>
                <w:szCs w:val="20"/>
                <w:lang w:val="uk-UA"/>
              </w:rPr>
              <w:t xml:space="preserve">                      МП</w:t>
            </w:r>
          </w:p>
        </w:tc>
      </w:tr>
    </w:tbl>
    <w:p w14:paraId="20226884" w14:textId="3FAFCC88" w:rsidR="0011366A" w:rsidRDefault="0011366A" w:rsidP="00FC2FA1">
      <w:pPr>
        <w:rPr>
          <w:rFonts w:ascii="Times New Roman" w:hAnsi="Times New Roman" w:cs="Times New Roman"/>
          <w:sz w:val="24"/>
          <w:szCs w:val="24"/>
          <w:lang w:val="uk-UA"/>
        </w:rPr>
      </w:pPr>
    </w:p>
    <w:p w14:paraId="564665A1" w14:textId="77777777" w:rsidR="0011366A" w:rsidRDefault="0011366A">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711FC491" w14:textId="77777777" w:rsidR="0011366A" w:rsidRPr="0011366A" w:rsidRDefault="0011366A" w:rsidP="0011366A">
      <w:pPr>
        <w:spacing w:line="240" w:lineRule="auto"/>
        <w:ind w:left="5954"/>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lastRenderedPageBreak/>
        <w:t>Додаток 2</w:t>
      </w:r>
    </w:p>
    <w:p w14:paraId="6AC4EDC0" w14:textId="77777777" w:rsidR="0011366A" w:rsidRPr="0011366A" w:rsidRDefault="0011366A" w:rsidP="0011366A">
      <w:pPr>
        <w:spacing w:line="240" w:lineRule="auto"/>
        <w:ind w:left="5954"/>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до Договору постачання № _____</w:t>
      </w:r>
    </w:p>
    <w:p w14:paraId="1FE1E15A" w14:textId="77777777" w:rsidR="0011366A" w:rsidRPr="0011366A" w:rsidRDefault="0011366A" w:rsidP="0011366A">
      <w:pPr>
        <w:spacing w:line="240" w:lineRule="auto"/>
        <w:ind w:left="5954"/>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від «____» ___________2022 року</w:t>
      </w:r>
    </w:p>
    <w:p w14:paraId="378F0440" w14:textId="2B1AC36D" w:rsidR="0011366A" w:rsidRDefault="0011366A" w:rsidP="0011366A">
      <w:pPr>
        <w:tabs>
          <w:tab w:val="left" w:pos="7150"/>
        </w:tabs>
        <w:spacing w:line="240" w:lineRule="auto"/>
        <w:ind w:left="5954"/>
        <w:rPr>
          <w:rFonts w:ascii="Times New Roman" w:eastAsia="Times New Roman" w:hAnsi="Times New Roman" w:cs="Times New Roman"/>
          <w:sz w:val="24"/>
          <w:szCs w:val="24"/>
          <w:lang w:val="uk-UA"/>
        </w:rPr>
      </w:pPr>
    </w:p>
    <w:p w14:paraId="3CC802B1" w14:textId="77777777" w:rsidR="0011366A" w:rsidRDefault="0011366A" w:rsidP="0011366A">
      <w:pPr>
        <w:tabs>
          <w:tab w:val="left" w:pos="7150"/>
        </w:tabs>
        <w:spacing w:line="240" w:lineRule="auto"/>
        <w:ind w:left="5954"/>
        <w:rPr>
          <w:rFonts w:ascii="Times New Roman" w:eastAsia="Times New Roman" w:hAnsi="Times New Roman" w:cs="Times New Roman"/>
          <w:sz w:val="24"/>
          <w:szCs w:val="24"/>
          <w:lang w:val="uk-UA"/>
        </w:rPr>
      </w:pPr>
    </w:p>
    <w:p w14:paraId="601C0ED3" w14:textId="77777777" w:rsidR="0011366A" w:rsidRPr="0011366A" w:rsidRDefault="0011366A" w:rsidP="0011366A">
      <w:pPr>
        <w:tabs>
          <w:tab w:val="left" w:pos="7150"/>
        </w:tabs>
        <w:spacing w:line="240" w:lineRule="auto"/>
        <w:ind w:left="5954"/>
        <w:rPr>
          <w:rFonts w:ascii="Times New Roman" w:eastAsia="Times New Roman" w:hAnsi="Times New Roman" w:cs="Times New Roman"/>
          <w:sz w:val="24"/>
          <w:szCs w:val="24"/>
          <w:lang w:val="uk-UA"/>
        </w:rPr>
      </w:pPr>
    </w:p>
    <w:p w14:paraId="04A2DAD4" w14:textId="77777777" w:rsidR="0011366A" w:rsidRPr="0011366A" w:rsidRDefault="0011366A" w:rsidP="0011366A">
      <w:pPr>
        <w:spacing w:line="240" w:lineRule="auto"/>
        <w:jc w:val="center"/>
        <w:rPr>
          <w:rFonts w:ascii="Times New Roman" w:eastAsia="Times New Roman" w:hAnsi="Times New Roman" w:cs="Times New Roman"/>
          <w:b/>
          <w:bCs/>
          <w:sz w:val="24"/>
          <w:szCs w:val="24"/>
          <w:lang w:val="uk-UA"/>
        </w:rPr>
      </w:pPr>
      <w:r w:rsidRPr="0011366A">
        <w:rPr>
          <w:rFonts w:ascii="Times New Roman" w:eastAsia="Times New Roman" w:hAnsi="Times New Roman" w:cs="Times New Roman"/>
          <w:b/>
          <w:bCs/>
          <w:sz w:val="24"/>
          <w:szCs w:val="24"/>
          <w:lang w:val="uk-UA"/>
        </w:rPr>
        <w:t>ТЕХНІЧНА СПЕЦИФІКАЦІЯ</w:t>
      </w:r>
    </w:p>
    <w:p w14:paraId="76B1A6BE" w14:textId="77777777" w:rsidR="0011366A" w:rsidRDefault="0011366A" w:rsidP="0011366A">
      <w:pPr>
        <w:spacing w:line="240" w:lineRule="auto"/>
        <w:jc w:val="center"/>
        <w:rPr>
          <w:rFonts w:ascii="Times New Roman" w:eastAsia="Times New Roman" w:hAnsi="Times New Roman" w:cs="Times New Roman"/>
          <w:b/>
          <w:bCs/>
          <w:sz w:val="24"/>
          <w:szCs w:val="24"/>
          <w:lang w:val="uk-UA"/>
        </w:rPr>
      </w:pPr>
    </w:p>
    <w:p w14:paraId="2F719C48" w14:textId="77777777" w:rsidR="0011366A" w:rsidRDefault="0011366A" w:rsidP="0011366A">
      <w:pPr>
        <w:spacing w:line="240" w:lineRule="auto"/>
        <w:jc w:val="center"/>
        <w:rPr>
          <w:rFonts w:ascii="Times New Roman" w:eastAsia="Times New Roman" w:hAnsi="Times New Roman" w:cs="Times New Roman"/>
          <w:b/>
          <w:bCs/>
          <w:sz w:val="24"/>
          <w:szCs w:val="24"/>
          <w:lang w:val="uk-UA"/>
        </w:rPr>
      </w:pPr>
    </w:p>
    <w:p w14:paraId="348531A6" w14:textId="77777777" w:rsidR="0011366A" w:rsidRPr="0011366A" w:rsidRDefault="0011366A" w:rsidP="0011366A">
      <w:pPr>
        <w:spacing w:line="240" w:lineRule="auto"/>
        <w:jc w:val="center"/>
        <w:rPr>
          <w:rFonts w:ascii="Times New Roman" w:eastAsia="Times New Roman" w:hAnsi="Times New Roman" w:cs="Times New Roman"/>
          <w:b/>
          <w:bCs/>
          <w:sz w:val="24"/>
          <w:szCs w:val="24"/>
          <w:lang w:val="uk-UA"/>
        </w:rPr>
      </w:pP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
        <w:gridCol w:w="3389"/>
        <w:gridCol w:w="2541"/>
        <w:gridCol w:w="3118"/>
      </w:tblGrid>
      <w:tr w:rsidR="00790236" w:rsidRPr="0011366A" w14:paraId="3DCA55EC" w14:textId="77777777" w:rsidTr="00790236">
        <w:trPr>
          <w:trHeight w:val="412"/>
        </w:trPr>
        <w:tc>
          <w:tcPr>
            <w:tcW w:w="304" w:type="pct"/>
            <w:vAlign w:val="center"/>
          </w:tcPr>
          <w:p w14:paraId="1856BBEA" w14:textId="77777777" w:rsidR="00790236" w:rsidRPr="0011366A" w:rsidRDefault="00790236" w:rsidP="0011366A">
            <w:pPr>
              <w:spacing w:line="240" w:lineRule="auto"/>
              <w:jc w:val="center"/>
              <w:rPr>
                <w:rFonts w:ascii="Times New Roman" w:eastAsia="Times New Roman" w:hAnsi="Times New Roman" w:cs="Times New Roman"/>
                <w:b/>
                <w:bCs/>
                <w:sz w:val="24"/>
                <w:szCs w:val="24"/>
                <w:lang w:val="uk-UA"/>
              </w:rPr>
            </w:pPr>
            <w:r w:rsidRPr="0011366A">
              <w:rPr>
                <w:rFonts w:ascii="Times New Roman" w:eastAsia="Times New Roman" w:hAnsi="Times New Roman" w:cs="Times New Roman"/>
                <w:b/>
                <w:bCs/>
                <w:sz w:val="24"/>
                <w:szCs w:val="24"/>
                <w:lang w:val="uk-UA"/>
              </w:rPr>
              <w:t>№ з/п</w:t>
            </w:r>
          </w:p>
        </w:tc>
        <w:tc>
          <w:tcPr>
            <w:tcW w:w="1759" w:type="pct"/>
            <w:vAlign w:val="center"/>
          </w:tcPr>
          <w:p w14:paraId="6203B526" w14:textId="42D2B851" w:rsidR="00790236" w:rsidRPr="0011366A" w:rsidRDefault="00790236" w:rsidP="0011366A">
            <w:pPr>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Назва показника</w:t>
            </w:r>
          </w:p>
        </w:tc>
        <w:tc>
          <w:tcPr>
            <w:tcW w:w="1319" w:type="pct"/>
            <w:vAlign w:val="center"/>
          </w:tcPr>
          <w:p w14:paraId="43496332" w14:textId="7A1D4235" w:rsidR="00790236" w:rsidRPr="0011366A" w:rsidRDefault="00790236" w:rsidP="0011366A">
            <w:pPr>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Одиниця виміру</w:t>
            </w:r>
          </w:p>
        </w:tc>
        <w:tc>
          <w:tcPr>
            <w:tcW w:w="1618" w:type="pct"/>
            <w:vAlign w:val="center"/>
          </w:tcPr>
          <w:p w14:paraId="5273C145" w14:textId="465257E7" w:rsidR="00790236" w:rsidRPr="0011366A" w:rsidRDefault="00790236" w:rsidP="0011366A">
            <w:pPr>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Значення</w:t>
            </w:r>
          </w:p>
        </w:tc>
      </w:tr>
      <w:tr w:rsidR="00790236" w:rsidRPr="0011366A" w14:paraId="0F1B86D5" w14:textId="77777777" w:rsidTr="00790236">
        <w:trPr>
          <w:trHeight w:val="472"/>
        </w:trPr>
        <w:tc>
          <w:tcPr>
            <w:tcW w:w="304" w:type="pct"/>
            <w:vAlign w:val="center"/>
          </w:tcPr>
          <w:p w14:paraId="164F211E" w14:textId="77777777" w:rsidR="00790236" w:rsidRPr="0011366A" w:rsidRDefault="00790236" w:rsidP="0011366A">
            <w:pPr>
              <w:spacing w:line="240" w:lineRule="auto"/>
              <w:jc w:val="both"/>
              <w:rPr>
                <w:rFonts w:ascii="Times New Roman" w:eastAsia="Times New Roman" w:hAnsi="Times New Roman" w:cs="Times New Roman"/>
                <w:sz w:val="24"/>
                <w:szCs w:val="24"/>
                <w:lang w:val="uk-UA"/>
              </w:rPr>
            </w:pPr>
          </w:p>
        </w:tc>
        <w:tc>
          <w:tcPr>
            <w:tcW w:w="1759" w:type="pct"/>
            <w:vAlign w:val="center"/>
          </w:tcPr>
          <w:p w14:paraId="57F92341" w14:textId="77777777" w:rsidR="00790236" w:rsidRPr="0011366A" w:rsidRDefault="00790236" w:rsidP="0011366A">
            <w:pPr>
              <w:spacing w:line="240" w:lineRule="auto"/>
              <w:ind w:left="147"/>
              <w:jc w:val="both"/>
              <w:rPr>
                <w:rFonts w:ascii="Times New Roman" w:eastAsia="Times New Roman" w:hAnsi="Times New Roman" w:cs="Times New Roman"/>
                <w:sz w:val="24"/>
                <w:szCs w:val="24"/>
                <w:lang w:val="uk-UA"/>
              </w:rPr>
            </w:pPr>
          </w:p>
        </w:tc>
        <w:tc>
          <w:tcPr>
            <w:tcW w:w="1319" w:type="pct"/>
            <w:vAlign w:val="center"/>
          </w:tcPr>
          <w:p w14:paraId="0BCA6289" w14:textId="77777777" w:rsidR="00790236" w:rsidRPr="0011366A" w:rsidRDefault="00790236" w:rsidP="0011366A">
            <w:pPr>
              <w:spacing w:line="240" w:lineRule="auto"/>
              <w:ind w:left="147"/>
              <w:jc w:val="both"/>
              <w:rPr>
                <w:rFonts w:ascii="Times New Roman" w:eastAsia="Times New Roman" w:hAnsi="Times New Roman" w:cs="Times New Roman"/>
                <w:sz w:val="24"/>
                <w:szCs w:val="24"/>
                <w:lang w:val="uk-UA"/>
              </w:rPr>
            </w:pPr>
          </w:p>
        </w:tc>
        <w:tc>
          <w:tcPr>
            <w:tcW w:w="1618" w:type="pct"/>
            <w:vAlign w:val="center"/>
          </w:tcPr>
          <w:p w14:paraId="74B64254" w14:textId="76709460" w:rsidR="00790236" w:rsidRPr="0011366A" w:rsidRDefault="00790236" w:rsidP="0011366A">
            <w:pPr>
              <w:spacing w:line="240" w:lineRule="auto"/>
              <w:ind w:left="147"/>
              <w:jc w:val="both"/>
              <w:rPr>
                <w:rFonts w:ascii="Times New Roman" w:eastAsia="Times New Roman" w:hAnsi="Times New Roman" w:cs="Times New Roman"/>
                <w:sz w:val="24"/>
                <w:szCs w:val="24"/>
                <w:lang w:val="uk-UA"/>
              </w:rPr>
            </w:pPr>
          </w:p>
        </w:tc>
      </w:tr>
      <w:tr w:rsidR="00790236" w:rsidRPr="0011366A" w14:paraId="4D5BDE52" w14:textId="77777777" w:rsidTr="00790236">
        <w:trPr>
          <w:trHeight w:val="472"/>
        </w:trPr>
        <w:tc>
          <w:tcPr>
            <w:tcW w:w="304" w:type="pct"/>
            <w:vAlign w:val="center"/>
          </w:tcPr>
          <w:p w14:paraId="2E1045AA" w14:textId="77777777" w:rsidR="00790236" w:rsidRPr="0011366A" w:rsidRDefault="00790236" w:rsidP="0011366A">
            <w:pPr>
              <w:spacing w:line="240" w:lineRule="auto"/>
              <w:jc w:val="both"/>
              <w:rPr>
                <w:rFonts w:ascii="Times New Roman" w:eastAsia="Times New Roman" w:hAnsi="Times New Roman" w:cs="Times New Roman"/>
                <w:sz w:val="24"/>
                <w:szCs w:val="24"/>
                <w:lang w:val="uk-UA"/>
              </w:rPr>
            </w:pPr>
          </w:p>
        </w:tc>
        <w:tc>
          <w:tcPr>
            <w:tcW w:w="1759" w:type="pct"/>
            <w:vAlign w:val="center"/>
          </w:tcPr>
          <w:p w14:paraId="419C6B3F" w14:textId="77777777" w:rsidR="00790236" w:rsidRPr="0011366A" w:rsidRDefault="00790236" w:rsidP="0011366A">
            <w:pPr>
              <w:spacing w:line="240" w:lineRule="auto"/>
              <w:ind w:left="147"/>
              <w:jc w:val="both"/>
              <w:rPr>
                <w:rFonts w:ascii="Times New Roman" w:eastAsia="Times New Roman" w:hAnsi="Times New Roman" w:cs="Times New Roman"/>
                <w:sz w:val="24"/>
                <w:szCs w:val="24"/>
                <w:lang w:val="uk-UA"/>
              </w:rPr>
            </w:pPr>
          </w:p>
        </w:tc>
        <w:tc>
          <w:tcPr>
            <w:tcW w:w="1319" w:type="pct"/>
            <w:vAlign w:val="center"/>
          </w:tcPr>
          <w:p w14:paraId="28CB278E" w14:textId="77777777" w:rsidR="00790236" w:rsidRPr="0011366A" w:rsidRDefault="00790236" w:rsidP="0011366A">
            <w:pPr>
              <w:spacing w:line="240" w:lineRule="auto"/>
              <w:ind w:left="147"/>
              <w:jc w:val="both"/>
              <w:rPr>
                <w:rFonts w:ascii="Times New Roman" w:eastAsia="Times New Roman" w:hAnsi="Times New Roman" w:cs="Times New Roman"/>
                <w:sz w:val="24"/>
                <w:szCs w:val="24"/>
                <w:lang w:val="uk-UA"/>
              </w:rPr>
            </w:pPr>
          </w:p>
        </w:tc>
        <w:tc>
          <w:tcPr>
            <w:tcW w:w="1618" w:type="pct"/>
            <w:vAlign w:val="center"/>
          </w:tcPr>
          <w:p w14:paraId="414D4BA5" w14:textId="59703B36" w:rsidR="00790236" w:rsidRPr="0011366A" w:rsidRDefault="00790236" w:rsidP="0011366A">
            <w:pPr>
              <w:spacing w:line="240" w:lineRule="auto"/>
              <w:ind w:left="147"/>
              <w:jc w:val="both"/>
              <w:rPr>
                <w:rFonts w:ascii="Times New Roman" w:eastAsia="Times New Roman" w:hAnsi="Times New Roman" w:cs="Times New Roman"/>
                <w:sz w:val="24"/>
                <w:szCs w:val="24"/>
                <w:lang w:val="uk-UA"/>
              </w:rPr>
            </w:pPr>
          </w:p>
        </w:tc>
      </w:tr>
      <w:tr w:rsidR="00790236" w:rsidRPr="0011366A" w14:paraId="2C64D8BC" w14:textId="77777777" w:rsidTr="00790236">
        <w:trPr>
          <w:trHeight w:val="472"/>
        </w:trPr>
        <w:tc>
          <w:tcPr>
            <w:tcW w:w="304" w:type="pct"/>
          </w:tcPr>
          <w:p w14:paraId="586CC069" w14:textId="77777777" w:rsidR="00790236" w:rsidRPr="0011366A" w:rsidRDefault="00790236" w:rsidP="0011366A">
            <w:pPr>
              <w:spacing w:line="240" w:lineRule="auto"/>
              <w:jc w:val="both"/>
              <w:rPr>
                <w:rFonts w:ascii="Times New Roman" w:eastAsia="Times New Roman" w:hAnsi="Times New Roman" w:cs="Times New Roman"/>
                <w:sz w:val="24"/>
                <w:szCs w:val="24"/>
                <w:lang w:val="uk-UA"/>
              </w:rPr>
            </w:pPr>
          </w:p>
        </w:tc>
        <w:tc>
          <w:tcPr>
            <w:tcW w:w="1759" w:type="pct"/>
            <w:vAlign w:val="center"/>
          </w:tcPr>
          <w:p w14:paraId="2DD97702" w14:textId="77777777" w:rsidR="00790236" w:rsidRPr="0011366A" w:rsidRDefault="00790236" w:rsidP="0011366A">
            <w:pPr>
              <w:spacing w:line="240" w:lineRule="auto"/>
              <w:ind w:left="147"/>
              <w:jc w:val="both"/>
              <w:rPr>
                <w:rFonts w:ascii="Times New Roman" w:eastAsia="Times New Roman" w:hAnsi="Times New Roman" w:cs="Times New Roman"/>
                <w:sz w:val="24"/>
                <w:szCs w:val="24"/>
                <w:lang w:val="uk-UA"/>
              </w:rPr>
            </w:pPr>
          </w:p>
        </w:tc>
        <w:tc>
          <w:tcPr>
            <w:tcW w:w="1319" w:type="pct"/>
            <w:vAlign w:val="center"/>
          </w:tcPr>
          <w:p w14:paraId="0AB748C5" w14:textId="77777777" w:rsidR="00790236" w:rsidRPr="0011366A" w:rsidRDefault="00790236" w:rsidP="0011366A">
            <w:pPr>
              <w:spacing w:line="240" w:lineRule="auto"/>
              <w:ind w:left="147"/>
              <w:jc w:val="both"/>
              <w:rPr>
                <w:rFonts w:ascii="Times New Roman" w:eastAsia="Times New Roman" w:hAnsi="Times New Roman" w:cs="Times New Roman"/>
                <w:sz w:val="24"/>
                <w:szCs w:val="24"/>
                <w:lang w:val="uk-UA"/>
              </w:rPr>
            </w:pPr>
          </w:p>
        </w:tc>
        <w:tc>
          <w:tcPr>
            <w:tcW w:w="1618" w:type="pct"/>
            <w:vAlign w:val="center"/>
          </w:tcPr>
          <w:p w14:paraId="5F1E6711" w14:textId="36EC99EA" w:rsidR="00790236" w:rsidRPr="0011366A" w:rsidRDefault="00790236" w:rsidP="0011366A">
            <w:pPr>
              <w:spacing w:line="240" w:lineRule="auto"/>
              <w:ind w:left="147"/>
              <w:jc w:val="both"/>
              <w:rPr>
                <w:rFonts w:ascii="Times New Roman" w:eastAsia="Times New Roman" w:hAnsi="Times New Roman" w:cs="Times New Roman"/>
                <w:sz w:val="24"/>
                <w:szCs w:val="24"/>
                <w:lang w:val="uk-UA"/>
              </w:rPr>
            </w:pPr>
          </w:p>
        </w:tc>
      </w:tr>
    </w:tbl>
    <w:p w14:paraId="33DB6ACE"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039D37C2"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4170B590"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tbl>
      <w:tblPr>
        <w:tblW w:w="101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062"/>
        <w:gridCol w:w="5108"/>
      </w:tblGrid>
      <w:tr w:rsidR="0011366A" w:rsidRPr="0011366A" w14:paraId="6DFA1912" w14:textId="77777777" w:rsidTr="00FA0513">
        <w:trPr>
          <w:trHeight w:val="2574"/>
        </w:trPr>
        <w:tc>
          <w:tcPr>
            <w:tcW w:w="5062" w:type="dxa"/>
            <w:shd w:val="clear" w:color="auto" w:fill="auto"/>
            <w:tcMar>
              <w:top w:w="100" w:type="dxa"/>
              <w:left w:w="100" w:type="dxa"/>
              <w:bottom w:w="100" w:type="dxa"/>
              <w:right w:w="100" w:type="dxa"/>
            </w:tcMar>
          </w:tcPr>
          <w:p w14:paraId="1BF235F9" w14:textId="77777777" w:rsidR="0011366A" w:rsidRPr="0011366A" w:rsidRDefault="0011366A" w:rsidP="0011366A">
            <w:pPr>
              <w:spacing w:line="240" w:lineRule="auto"/>
              <w:jc w:val="center"/>
              <w:rPr>
                <w:rFonts w:ascii="Times New Roman" w:eastAsia="Times New Roman" w:hAnsi="Times New Roman" w:cs="Times New Roman"/>
                <w:sz w:val="24"/>
                <w:szCs w:val="24"/>
                <w:lang w:val="uk-UA"/>
              </w:rPr>
            </w:pPr>
            <w:r w:rsidRPr="0011366A">
              <w:rPr>
                <w:rFonts w:ascii="Times New Roman" w:eastAsia="Times New Roman" w:hAnsi="Times New Roman" w:cs="Times New Roman"/>
                <w:b/>
                <w:sz w:val="24"/>
                <w:szCs w:val="24"/>
                <w:lang w:val="uk-UA"/>
              </w:rPr>
              <w:t>Постачальник</w:t>
            </w:r>
            <w:r w:rsidRPr="0011366A">
              <w:rPr>
                <w:rFonts w:ascii="Times New Roman" w:eastAsia="Times New Roman" w:hAnsi="Times New Roman" w:cs="Times New Roman"/>
                <w:sz w:val="24"/>
                <w:szCs w:val="24"/>
                <w:lang w:val="uk-UA"/>
              </w:rPr>
              <w:t>:</w:t>
            </w:r>
          </w:p>
          <w:p w14:paraId="360D5112" w14:textId="77777777" w:rsidR="0011366A" w:rsidRPr="0011366A" w:rsidRDefault="0011366A" w:rsidP="0011366A">
            <w:pPr>
              <w:spacing w:line="240" w:lineRule="auto"/>
              <w:jc w:val="center"/>
              <w:rPr>
                <w:rFonts w:ascii="Times New Roman" w:eastAsia="Times New Roman" w:hAnsi="Times New Roman" w:cs="Times New Roman"/>
                <w:sz w:val="24"/>
                <w:szCs w:val="24"/>
                <w:lang w:val="uk-UA"/>
              </w:rPr>
            </w:pPr>
          </w:p>
          <w:p w14:paraId="37EC018C" w14:textId="77777777" w:rsidR="0011366A" w:rsidRPr="0011366A" w:rsidRDefault="0011366A" w:rsidP="0011366A">
            <w:pPr>
              <w:spacing w:line="240" w:lineRule="auto"/>
              <w:jc w:val="center"/>
              <w:rPr>
                <w:rFonts w:ascii="Times New Roman" w:eastAsia="Times New Roman" w:hAnsi="Times New Roman" w:cs="Times New Roman"/>
                <w:sz w:val="24"/>
                <w:szCs w:val="24"/>
                <w:lang w:val="uk-UA"/>
              </w:rPr>
            </w:pPr>
          </w:p>
          <w:p w14:paraId="740421D0"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5D920D1D"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470E08BF"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007260DB"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3EFA6064"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2650A3F6"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 xml:space="preserve"> ____________________ /_____________/</w:t>
            </w:r>
          </w:p>
          <w:p w14:paraId="7EAEEC2E"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 xml:space="preserve">   М.П.</w:t>
            </w:r>
          </w:p>
        </w:tc>
        <w:tc>
          <w:tcPr>
            <w:tcW w:w="5108" w:type="dxa"/>
            <w:shd w:val="clear" w:color="auto" w:fill="auto"/>
            <w:tcMar>
              <w:top w:w="100" w:type="dxa"/>
              <w:left w:w="100" w:type="dxa"/>
              <w:bottom w:w="100" w:type="dxa"/>
              <w:right w:w="100" w:type="dxa"/>
            </w:tcMar>
          </w:tcPr>
          <w:p w14:paraId="17A79C6C" w14:textId="77777777" w:rsidR="0011366A" w:rsidRPr="0011366A" w:rsidRDefault="0011366A" w:rsidP="0011366A">
            <w:pPr>
              <w:spacing w:line="240" w:lineRule="auto"/>
              <w:jc w:val="center"/>
              <w:rPr>
                <w:rFonts w:ascii="Times New Roman" w:eastAsia="Times New Roman" w:hAnsi="Times New Roman" w:cs="Times New Roman"/>
                <w:sz w:val="24"/>
                <w:szCs w:val="24"/>
                <w:lang w:val="uk-UA"/>
              </w:rPr>
            </w:pPr>
            <w:r w:rsidRPr="0011366A">
              <w:rPr>
                <w:rFonts w:ascii="Times New Roman" w:eastAsia="Times New Roman" w:hAnsi="Times New Roman" w:cs="Times New Roman"/>
                <w:b/>
                <w:sz w:val="24"/>
                <w:szCs w:val="24"/>
                <w:lang w:val="uk-UA"/>
              </w:rPr>
              <w:t>Покупець</w:t>
            </w:r>
            <w:r w:rsidRPr="0011366A">
              <w:rPr>
                <w:rFonts w:ascii="Times New Roman" w:eastAsia="Times New Roman" w:hAnsi="Times New Roman" w:cs="Times New Roman"/>
                <w:sz w:val="24"/>
                <w:szCs w:val="24"/>
                <w:lang w:val="uk-UA"/>
              </w:rPr>
              <w:t>:</w:t>
            </w:r>
          </w:p>
          <w:p w14:paraId="14288A84" w14:textId="77777777" w:rsidR="0011366A" w:rsidRPr="0011366A" w:rsidRDefault="0011366A" w:rsidP="0011366A">
            <w:pPr>
              <w:spacing w:line="240" w:lineRule="auto"/>
              <w:jc w:val="center"/>
              <w:rPr>
                <w:rFonts w:ascii="Times New Roman" w:eastAsia="Times New Roman" w:hAnsi="Times New Roman" w:cs="Times New Roman"/>
                <w:b/>
                <w:sz w:val="24"/>
                <w:szCs w:val="24"/>
                <w:lang w:val="uk-UA"/>
              </w:rPr>
            </w:pPr>
            <w:r w:rsidRPr="0011366A">
              <w:rPr>
                <w:rFonts w:ascii="Times New Roman" w:eastAsia="Times New Roman" w:hAnsi="Times New Roman" w:cs="Times New Roman"/>
                <w:b/>
                <w:sz w:val="24"/>
                <w:szCs w:val="24"/>
                <w:lang w:val="uk-UA"/>
              </w:rPr>
              <w:t>ДУ «ТМО МВС України</w:t>
            </w:r>
          </w:p>
          <w:p w14:paraId="7256B507" w14:textId="77777777" w:rsidR="0011366A" w:rsidRPr="0011366A" w:rsidRDefault="0011366A" w:rsidP="0011366A">
            <w:pPr>
              <w:spacing w:line="240" w:lineRule="auto"/>
              <w:jc w:val="center"/>
              <w:rPr>
                <w:rFonts w:ascii="Times New Roman" w:eastAsia="Times New Roman" w:hAnsi="Times New Roman" w:cs="Times New Roman"/>
                <w:sz w:val="24"/>
                <w:szCs w:val="24"/>
                <w:lang w:val="uk-UA"/>
              </w:rPr>
            </w:pPr>
            <w:r w:rsidRPr="0011366A">
              <w:rPr>
                <w:rFonts w:ascii="Times New Roman" w:eastAsia="Times New Roman" w:hAnsi="Times New Roman" w:cs="Times New Roman"/>
                <w:b/>
                <w:sz w:val="24"/>
                <w:szCs w:val="24"/>
                <w:lang w:val="uk-UA"/>
              </w:rPr>
              <w:t>по Миколаївській області»</w:t>
            </w:r>
          </w:p>
          <w:p w14:paraId="036BCDE6"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59C6A9E0"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356FCE7E"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1D5182A1"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Начальник</w:t>
            </w:r>
          </w:p>
          <w:p w14:paraId="5B0D1F92"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p>
          <w:p w14:paraId="21811003"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 xml:space="preserve">_____________________ </w:t>
            </w:r>
            <w:r w:rsidRPr="0011366A">
              <w:rPr>
                <w:rFonts w:ascii="Times New Roman" w:eastAsia="Times New Roman" w:hAnsi="Times New Roman" w:cs="Times New Roman"/>
                <w:b/>
                <w:sz w:val="24"/>
                <w:szCs w:val="24"/>
                <w:lang w:val="uk-UA"/>
              </w:rPr>
              <w:t>В. М. Гуцуцура</w:t>
            </w:r>
          </w:p>
          <w:p w14:paraId="6F50131C" w14:textId="77777777" w:rsidR="0011366A" w:rsidRPr="0011366A" w:rsidRDefault="0011366A" w:rsidP="0011366A">
            <w:pPr>
              <w:spacing w:line="240" w:lineRule="auto"/>
              <w:jc w:val="both"/>
              <w:rPr>
                <w:rFonts w:ascii="Times New Roman" w:eastAsia="Times New Roman" w:hAnsi="Times New Roman" w:cs="Times New Roman"/>
                <w:sz w:val="24"/>
                <w:szCs w:val="24"/>
                <w:lang w:val="uk-UA"/>
              </w:rPr>
            </w:pPr>
            <w:r w:rsidRPr="0011366A">
              <w:rPr>
                <w:rFonts w:ascii="Times New Roman" w:eastAsia="Times New Roman" w:hAnsi="Times New Roman" w:cs="Times New Roman"/>
                <w:sz w:val="24"/>
                <w:szCs w:val="24"/>
                <w:lang w:val="uk-UA"/>
              </w:rPr>
              <w:t xml:space="preserve">   М.П.</w:t>
            </w:r>
          </w:p>
        </w:tc>
      </w:tr>
    </w:tbl>
    <w:p w14:paraId="44565962" w14:textId="77777777" w:rsidR="00A33099" w:rsidRPr="0011366A" w:rsidRDefault="00A33099" w:rsidP="00FC2FA1">
      <w:pPr>
        <w:rPr>
          <w:rFonts w:ascii="Times New Roman" w:hAnsi="Times New Roman" w:cs="Times New Roman"/>
          <w:sz w:val="24"/>
          <w:szCs w:val="24"/>
        </w:rPr>
      </w:pPr>
    </w:p>
    <w:sectPr w:rsidR="00A33099" w:rsidRPr="0011366A" w:rsidSect="00E43DA6">
      <w:footerReference w:type="default" r:id="rId7"/>
      <w:pgSz w:w="11909" w:h="16834"/>
      <w:pgMar w:top="709" w:right="567" w:bottom="56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57E83" w14:textId="77777777" w:rsidR="00C25A91" w:rsidRDefault="00C25A91" w:rsidP="00527FB0">
      <w:pPr>
        <w:spacing w:line="240" w:lineRule="auto"/>
      </w:pPr>
      <w:r>
        <w:separator/>
      </w:r>
    </w:p>
  </w:endnote>
  <w:endnote w:type="continuationSeparator" w:id="0">
    <w:p w14:paraId="49998B56" w14:textId="77777777" w:rsidR="00C25A91" w:rsidRDefault="00C25A91" w:rsidP="00527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31907"/>
      <w:docPartObj>
        <w:docPartGallery w:val="Page Numbers (Bottom of Page)"/>
        <w:docPartUnique/>
      </w:docPartObj>
    </w:sdtPr>
    <w:sdtEndPr/>
    <w:sdtContent>
      <w:p w14:paraId="4F431FE0" w14:textId="77777777" w:rsidR="0087758B" w:rsidRDefault="0087758B">
        <w:pPr>
          <w:pStyle w:val="ab"/>
          <w:jc w:val="right"/>
        </w:pPr>
        <w:r>
          <w:rPr>
            <w:noProof/>
          </w:rPr>
          <w:fldChar w:fldCharType="begin"/>
        </w:r>
        <w:r>
          <w:rPr>
            <w:noProof/>
          </w:rPr>
          <w:instrText xml:space="preserve"> PAGE   \* MERGEFORMAT </w:instrText>
        </w:r>
        <w:r>
          <w:rPr>
            <w:noProof/>
          </w:rPr>
          <w:fldChar w:fldCharType="separate"/>
        </w:r>
        <w:r w:rsidR="009923E3">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33B06" w14:textId="77777777" w:rsidR="00C25A91" w:rsidRDefault="00C25A91" w:rsidP="00527FB0">
      <w:pPr>
        <w:spacing w:line="240" w:lineRule="auto"/>
      </w:pPr>
      <w:r>
        <w:separator/>
      </w:r>
    </w:p>
  </w:footnote>
  <w:footnote w:type="continuationSeparator" w:id="0">
    <w:p w14:paraId="5E34DA66" w14:textId="77777777" w:rsidR="00C25A91" w:rsidRDefault="00C25A91" w:rsidP="00527F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37"/>
    <w:rsid w:val="00000FAC"/>
    <w:rsid w:val="000270F8"/>
    <w:rsid w:val="00035DAB"/>
    <w:rsid w:val="000415B4"/>
    <w:rsid w:val="00041AC0"/>
    <w:rsid w:val="00047C1C"/>
    <w:rsid w:val="00055EBA"/>
    <w:rsid w:val="00070344"/>
    <w:rsid w:val="00072CEA"/>
    <w:rsid w:val="00074894"/>
    <w:rsid w:val="00093037"/>
    <w:rsid w:val="00093EED"/>
    <w:rsid w:val="000A695C"/>
    <w:rsid w:val="000B17AA"/>
    <w:rsid w:val="000C70F5"/>
    <w:rsid w:val="000D1CC2"/>
    <w:rsid w:val="000F5223"/>
    <w:rsid w:val="0011366A"/>
    <w:rsid w:val="00114431"/>
    <w:rsid w:val="0011462B"/>
    <w:rsid w:val="001155A2"/>
    <w:rsid w:val="001253A4"/>
    <w:rsid w:val="001405B6"/>
    <w:rsid w:val="001448F7"/>
    <w:rsid w:val="001549D3"/>
    <w:rsid w:val="00155AF7"/>
    <w:rsid w:val="001848C0"/>
    <w:rsid w:val="00187609"/>
    <w:rsid w:val="00192D3C"/>
    <w:rsid w:val="00197114"/>
    <w:rsid w:val="001A0356"/>
    <w:rsid w:val="001A0716"/>
    <w:rsid w:val="001B65C0"/>
    <w:rsid w:val="001C2AD6"/>
    <w:rsid w:val="001C465C"/>
    <w:rsid w:val="001C7D7F"/>
    <w:rsid w:val="001F599F"/>
    <w:rsid w:val="00200AA3"/>
    <w:rsid w:val="002157AD"/>
    <w:rsid w:val="00220A3D"/>
    <w:rsid w:val="00222407"/>
    <w:rsid w:val="002238A0"/>
    <w:rsid w:val="00244079"/>
    <w:rsid w:val="002502F6"/>
    <w:rsid w:val="00253F32"/>
    <w:rsid w:val="00254CB5"/>
    <w:rsid w:val="0026407F"/>
    <w:rsid w:val="00275ADF"/>
    <w:rsid w:val="00281759"/>
    <w:rsid w:val="00296707"/>
    <w:rsid w:val="002A5E79"/>
    <w:rsid w:val="002B5DBF"/>
    <w:rsid w:val="002B688B"/>
    <w:rsid w:val="002C0554"/>
    <w:rsid w:val="002C75F7"/>
    <w:rsid w:val="002D1A44"/>
    <w:rsid w:val="002D3153"/>
    <w:rsid w:val="002E37CC"/>
    <w:rsid w:val="002E6AAE"/>
    <w:rsid w:val="002E6DF1"/>
    <w:rsid w:val="002E71B8"/>
    <w:rsid w:val="002F33E9"/>
    <w:rsid w:val="002F6871"/>
    <w:rsid w:val="002F7E02"/>
    <w:rsid w:val="003008E9"/>
    <w:rsid w:val="00313E9B"/>
    <w:rsid w:val="00314067"/>
    <w:rsid w:val="00317F38"/>
    <w:rsid w:val="0032742F"/>
    <w:rsid w:val="003452A3"/>
    <w:rsid w:val="00361D56"/>
    <w:rsid w:val="0036353C"/>
    <w:rsid w:val="003668A6"/>
    <w:rsid w:val="00367F40"/>
    <w:rsid w:val="00370501"/>
    <w:rsid w:val="00383FE5"/>
    <w:rsid w:val="00394B73"/>
    <w:rsid w:val="003A1667"/>
    <w:rsid w:val="003A76E7"/>
    <w:rsid w:val="003B4823"/>
    <w:rsid w:val="003D055B"/>
    <w:rsid w:val="003D30A1"/>
    <w:rsid w:val="003E7DEE"/>
    <w:rsid w:val="003F76A0"/>
    <w:rsid w:val="00411215"/>
    <w:rsid w:val="00415B52"/>
    <w:rsid w:val="00460A44"/>
    <w:rsid w:val="004638DF"/>
    <w:rsid w:val="0046536D"/>
    <w:rsid w:val="004B0879"/>
    <w:rsid w:val="004B1A59"/>
    <w:rsid w:val="004B7374"/>
    <w:rsid w:val="004C31CD"/>
    <w:rsid w:val="004C6EC5"/>
    <w:rsid w:val="004D59A3"/>
    <w:rsid w:val="004D6F6D"/>
    <w:rsid w:val="00501119"/>
    <w:rsid w:val="00520236"/>
    <w:rsid w:val="00527204"/>
    <w:rsid w:val="00527FB0"/>
    <w:rsid w:val="00544130"/>
    <w:rsid w:val="005522B5"/>
    <w:rsid w:val="00554B60"/>
    <w:rsid w:val="00563F16"/>
    <w:rsid w:val="00571DD5"/>
    <w:rsid w:val="00575E65"/>
    <w:rsid w:val="00581B9E"/>
    <w:rsid w:val="00586445"/>
    <w:rsid w:val="00595AB8"/>
    <w:rsid w:val="005A0E61"/>
    <w:rsid w:val="005B2199"/>
    <w:rsid w:val="005C5874"/>
    <w:rsid w:val="0060579D"/>
    <w:rsid w:val="00606A3E"/>
    <w:rsid w:val="006339AF"/>
    <w:rsid w:val="006361F5"/>
    <w:rsid w:val="0064247C"/>
    <w:rsid w:val="00656144"/>
    <w:rsid w:val="0066334B"/>
    <w:rsid w:val="00672E65"/>
    <w:rsid w:val="0067355C"/>
    <w:rsid w:val="00680779"/>
    <w:rsid w:val="006872D8"/>
    <w:rsid w:val="00691E06"/>
    <w:rsid w:val="00692D40"/>
    <w:rsid w:val="00694898"/>
    <w:rsid w:val="00697D37"/>
    <w:rsid w:val="006D3FA7"/>
    <w:rsid w:val="006D627F"/>
    <w:rsid w:val="006F0B64"/>
    <w:rsid w:val="006F1A1F"/>
    <w:rsid w:val="00717BF5"/>
    <w:rsid w:val="00720ABA"/>
    <w:rsid w:val="00726F2E"/>
    <w:rsid w:val="007355E1"/>
    <w:rsid w:val="007406A2"/>
    <w:rsid w:val="00756457"/>
    <w:rsid w:val="00780859"/>
    <w:rsid w:val="00781742"/>
    <w:rsid w:val="00790236"/>
    <w:rsid w:val="007A64FB"/>
    <w:rsid w:val="007C1694"/>
    <w:rsid w:val="007C51DC"/>
    <w:rsid w:val="007D5AAB"/>
    <w:rsid w:val="007E3D53"/>
    <w:rsid w:val="007F5D27"/>
    <w:rsid w:val="00803DC7"/>
    <w:rsid w:val="0080647D"/>
    <w:rsid w:val="00813CBE"/>
    <w:rsid w:val="008150F9"/>
    <w:rsid w:val="008528E4"/>
    <w:rsid w:val="00860330"/>
    <w:rsid w:val="00860C03"/>
    <w:rsid w:val="008740F1"/>
    <w:rsid w:val="00874B9F"/>
    <w:rsid w:val="0087758B"/>
    <w:rsid w:val="00887FC2"/>
    <w:rsid w:val="00894FE2"/>
    <w:rsid w:val="008A165A"/>
    <w:rsid w:val="008A44D8"/>
    <w:rsid w:val="008B1290"/>
    <w:rsid w:val="008B28BD"/>
    <w:rsid w:val="008C2837"/>
    <w:rsid w:val="008D5B3A"/>
    <w:rsid w:val="008F21ED"/>
    <w:rsid w:val="00906C92"/>
    <w:rsid w:val="00917417"/>
    <w:rsid w:val="009421BF"/>
    <w:rsid w:val="00944216"/>
    <w:rsid w:val="0095450C"/>
    <w:rsid w:val="00961783"/>
    <w:rsid w:val="00971351"/>
    <w:rsid w:val="00990BF4"/>
    <w:rsid w:val="009923E3"/>
    <w:rsid w:val="009969E1"/>
    <w:rsid w:val="009A150E"/>
    <w:rsid w:val="00A10743"/>
    <w:rsid w:val="00A15DCF"/>
    <w:rsid w:val="00A170D6"/>
    <w:rsid w:val="00A33099"/>
    <w:rsid w:val="00A41403"/>
    <w:rsid w:val="00A5544E"/>
    <w:rsid w:val="00A56E66"/>
    <w:rsid w:val="00A57C6A"/>
    <w:rsid w:val="00A604FC"/>
    <w:rsid w:val="00A62628"/>
    <w:rsid w:val="00A72443"/>
    <w:rsid w:val="00A72ED2"/>
    <w:rsid w:val="00A9210A"/>
    <w:rsid w:val="00A92739"/>
    <w:rsid w:val="00A97EAF"/>
    <w:rsid w:val="00B00CB3"/>
    <w:rsid w:val="00B02F61"/>
    <w:rsid w:val="00B049E1"/>
    <w:rsid w:val="00B11840"/>
    <w:rsid w:val="00B21247"/>
    <w:rsid w:val="00B338D3"/>
    <w:rsid w:val="00B502FB"/>
    <w:rsid w:val="00B779F1"/>
    <w:rsid w:val="00B8605A"/>
    <w:rsid w:val="00BA2478"/>
    <w:rsid w:val="00BD140E"/>
    <w:rsid w:val="00BE0F24"/>
    <w:rsid w:val="00BF54C0"/>
    <w:rsid w:val="00C01BC3"/>
    <w:rsid w:val="00C03999"/>
    <w:rsid w:val="00C25A91"/>
    <w:rsid w:val="00C45CD0"/>
    <w:rsid w:val="00C476B9"/>
    <w:rsid w:val="00C65E44"/>
    <w:rsid w:val="00C859F9"/>
    <w:rsid w:val="00C9727D"/>
    <w:rsid w:val="00CB56E8"/>
    <w:rsid w:val="00CB5FC6"/>
    <w:rsid w:val="00CE6313"/>
    <w:rsid w:val="00CF4866"/>
    <w:rsid w:val="00D163B7"/>
    <w:rsid w:val="00D3700B"/>
    <w:rsid w:val="00D42945"/>
    <w:rsid w:val="00D44752"/>
    <w:rsid w:val="00D507B7"/>
    <w:rsid w:val="00D67926"/>
    <w:rsid w:val="00D7191D"/>
    <w:rsid w:val="00D85619"/>
    <w:rsid w:val="00D953CC"/>
    <w:rsid w:val="00D9727B"/>
    <w:rsid w:val="00DA38DE"/>
    <w:rsid w:val="00DB32CC"/>
    <w:rsid w:val="00DB48C3"/>
    <w:rsid w:val="00DB7209"/>
    <w:rsid w:val="00DC548F"/>
    <w:rsid w:val="00DD212C"/>
    <w:rsid w:val="00DD33FA"/>
    <w:rsid w:val="00DD52E6"/>
    <w:rsid w:val="00DE35A1"/>
    <w:rsid w:val="00E03C2F"/>
    <w:rsid w:val="00E07F2D"/>
    <w:rsid w:val="00E25F8F"/>
    <w:rsid w:val="00E43DA6"/>
    <w:rsid w:val="00E633DC"/>
    <w:rsid w:val="00EA0822"/>
    <w:rsid w:val="00EE5CCD"/>
    <w:rsid w:val="00EE63D2"/>
    <w:rsid w:val="00EF054B"/>
    <w:rsid w:val="00EF28BA"/>
    <w:rsid w:val="00EF6667"/>
    <w:rsid w:val="00F139FF"/>
    <w:rsid w:val="00F84E71"/>
    <w:rsid w:val="00F858F0"/>
    <w:rsid w:val="00F93828"/>
    <w:rsid w:val="00FA03AA"/>
    <w:rsid w:val="00FA08D1"/>
    <w:rsid w:val="00FB48B0"/>
    <w:rsid w:val="00FC2FA1"/>
    <w:rsid w:val="00FD2569"/>
    <w:rsid w:val="00FE00F2"/>
    <w:rsid w:val="00FE4A46"/>
    <w:rsid w:val="00FF17F0"/>
    <w:rsid w:val="00FF5560"/>
    <w:rsid w:val="00FF6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99"/>
  </w:style>
  <w:style w:type="paragraph" w:styleId="1">
    <w:name w:val="heading 1"/>
    <w:basedOn w:val="10"/>
    <w:next w:val="10"/>
    <w:rsid w:val="00093037"/>
    <w:pPr>
      <w:keepNext/>
      <w:keepLines/>
      <w:spacing w:before="400" w:after="120"/>
      <w:outlineLvl w:val="0"/>
    </w:pPr>
    <w:rPr>
      <w:sz w:val="40"/>
      <w:szCs w:val="40"/>
    </w:rPr>
  </w:style>
  <w:style w:type="paragraph" w:styleId="2">
    <w:name w:val="heading 2"/>
    <w:basedOn w:val="10"/>
    <w:next w:val="10"/>
    <w:rsid w:val="00093037"/>
    <w:pPr>
      <w:keepNext/>
      <w:keepLines/>
      <w:spacing w:before="360" w:after="120"/>
      <w:outlineLvl w:val="1"/>
    </w:pPr>
    <w:rPr>
      <w:sz w:val="32"/>
      <w:szCs w:val="32"/>
    </w:rPr>
  </w:style>
  <w:style w:type="paragraph" w:styleId="3">
    <w:name w:val="heading 3"/>
    <w:basedOn w:val="10"/>
    <w:next w:val="10"/>
    <w:rsid w:val="00093037"/>
    <w:pPr>
      <w:keepNext/>
      <w:keepLines/>
      <w:spacing w:before="320" w:after="80"/>
      <w:outlineLvl w:val="2"/>
    </w:pPr>
    <w:rPr>
      <w:color w:val="434343"/>
      <w:sz w:val="28"/>
      <w:szCs w:val="28"/>
    </w:rPr>
  </w:style>
  <w:style w:type="paragraph" w:styleId="4">
    <w:name w:val="heading 4"/>
    <w:basedOn w:val="10"/>
    <w:next w:val="10"/>
    <w:rsid w:val="00093037"/>
    <w:pPr>
      <w:keepNext/>
      <w:keepLines/>
      <w:spacing w:before="280" w:after="80"/>
      <w:outlineLvl w:val="3"/>
    </w:pPr>
    <w:rPr>
      <w:color w:val="666666"/>
      <w:sz w:val="24"/>
      <w:szCs w:val="24"/>
    </w:rPr>
  </w:style>
  <w:style w:type="paragraph" w:styleId="5">
    <w:name w:val="heading 5"/>
    <w:basedOn w:val="10"/>
    <w:next w:val="10"/>
    <w:rsid w:val="00093037"/>
    <w:pPr>
      <w:keepNext/>
      <w:keepLines/>
      <w:spacing w:before="240" w:after="80"/>
      <w:outlineLvl w:val="4"/>
    </w:pPr>
    <w:rPr>
      <w:color w:val="666666"/>
    </w:rPr>
  </w:style>
  <w:style w:type="paragraph" w:styleId="6">
    <w:name w:val="heading 6"/>
    <w:basedOn w:val="10"/>
    <w:next w:val="10"/>
    <w:rsid w:val="0009303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93037"/>
  </w:style>
  <w:style w:type="table" w:customStyle="1" w:styleId="TableNormal">
    <w:name w:val="Table Normal"/>
    <w:rsid w:val="00093037"/>
    <w:tblPr>
      <w:tblCellMar>
        <w:top w:w="0" w:type="dxa"/>
        <w:left w:w="0" w:type="dxa"/>
        <w:bottom w:w="0" w:type="dxa"/>
        <w:right w:w="0" w:type="dxa"/>
      </w:tblCellMar>
    </w:tblPr>
  </w:style>
  <w:style w:type="paragraph" w:styleId="a3">
    <w:name w:val="Title"/>
    <w:basedOn w:val="10"/>
    <w:next w:val="10"/>
    <w:rsid w:val="00093037"/>
    <w:pPr>
      <w:keepNext/>
      <w:keepLines/>
      <w:spacing w:after="60"/>
    </w:pPr>
    <w:rPr>
      <w:sz w:val="52"/>
      <w:szCs w:val="52"/>
    </w:rPr>
  </w:style>
  <w:style w:type="paragraph" w:styleId="a4">
    <w:name w:val="Subtitle"/>
    <w:basedOn w:val="10"/>
    <w:next w:val="10"/>
    <w:rsid w:val="00093037"/>
    <w:pPr>
      <w:keepNext/>
      <w:keepLines/>
      <w:spacing w:after="320"/>
    </w:pPr>
    <w:rPr>
      <w:color w:val="666666"/>
      <w:sz w:val="30"/>
      <w:szCs w:val="30"/>
    </w:rPr>
  </w:style>
  <w:style w:type="table" w:customStyle="1" w:styleId="a5">
    <w:basedOn w:val="TableNormal"/>
    <w:rsid w:val="00093037"/>
    <w:tblPr>
      <w:tblStyleRowBandSize w:val="1"/>
      <w:tblStyleColBandSize w:val="1"/>
      <w:tblCellMar>
        <w:top w:w="100" w:type="dxa"/>
        <w:left w:w="100" w:type="dxa"/>
        <w:bottom w:w="100" w:type="dxa"/>
        <w:right w:w="100" w:type="dxa"/>
      </w:tblCellMar>
    </w:tblPr>
  </w:style>
  <w:style w:type="table" w:customStyle="1" w:styleId="a6">
    <w:basedOn w:val="TableNormal"/>
    <w:rsid w:val="00093037"/>
    <w:tblPr>
      <w:tblStyleRowBandSize w:val="1"/>
      <w:tblStyleColBandSize w:val="1"/>
      <w:tblCellMar>
        <w:top w:w="100" w:type="dxa"/>
        <w:left w:w="100" w:type="dxa"/>
        <w:bottom w:w="100" w:type="dxa"/>
        <w:right w:w="100" w:type="dxa"/>
      </w:tblCellMar>
    </w:tblPr>
  </w:style>
  <w:style w:type="table" w:customStyle="1" w:styleId="a7">
    <w:basedOn w:val="TableNormal"/>
    <w:rsid w:val="00093037"/>
    <w:tblPr>
      <w:tblStyleRowBandSize w:val="1"/>
      <w:tblStyleColBandSize w:val="1"/>
      <w:tblCellMar>
        <w:top w:w="100" w:type="dxa"/>
        <w:left w:w="100" w:type="dxa"/>
        <w:bottom w:w="100" w:type="dxa"/>
        <w:right w:w="100" w:type="dxa"/>
      </w:tblCellMar>
    </w:tblPr>
  </w:style>
  <w:style w:type="character" w:styleId="a8">
    <w:name w:val="Hyperlink"/>
    <w:basedOn w:val="a0"/>
    <w:rsid w:val="003008E9"/>
    <w:rPr>
      <w:color w:val="0000FF"/>
      <w:u w:val="single"/>
    </w:rPr>
  </w:style>
  <w:style w:type="paragraph" w:styleId="a9">
    <w:name w:val="header"/>
    <w:basedOn w:val="a"/>
    <w:link w:val="aa"/>
    <w:uiPriority w:val="99"/>
    <w:unhideWhenUsed/>
    <w:rsid w:val="00527FB0"/>
    <w:pPr>
      <w:tabs>
        <w:tab w:val="center" w:pos="4677"/>
        <w:tab w:val="right" w:pos="9355"/>
      </w:tabs>
      <w:spacing w:line="240" w:lineRule="auto"/>
    </w:pPr>
  </w:style>
  <w:style w:type="character" w:customStyle="1" w:styleId="aa">
    <w:name w:val="Верхний колонтитул Знак"/>
    <w:basedOn w:val="a0"/>
    <w:link w:val="a9"/>
    <w:uiPriority w:val="99"/>
    <w:rsid w:val="00527FB0"/>
  </w:style>
  <w:style w:type="paragraph" w:styleId="ab">
    <w:name w:val="footer"/>
    <w:basedOn w:val="a"/>
    <w:link w:val="ac"/>
    <w:uiPriority w:val="99"/>
    <w:unhideWhenUsed/>
    <w:rsid w:val="00527FB0"/>
    <w:pPr>
      <w:tabs>
        <w:tab w:val="center" w:pos="4677"/>
        <w:tab w:val="right" w:pos="9355"/>
      </w:tabs>
      <w:spacing w:line="240" w:lineRule="auto"/>
    </w:pPr>
  </w:style>
  <w:style w:type="character" w:customStyle="1" w:styleId="ac">
    <w:name w:val="Нижний колонтитул Знак"/>
    <w:basedOn w:val="a0"/>
    <w:link w:val="ab"/>
    <w:uiPriority w:val="99"/>
    <w:rsid w:val="00527FB0"/>
  </w:style>
  <w:style w:type="character" w:customStyle="1" w:styleId="11">
    <w:name w:val="Неразрешенное упоминание1"/>
    <w:basedOn w:val="a0"/>
    <w:uiPriority w:val="99"/>
    <w:semiHidden/>
    <w:unhideWhenUsed/>
    <w:rsid w:val="00415B52"/>
    <w:rPr>
      <w:color w:val="605E5C"/>
      <w:shd w:val="clear" w:color="auto" w:fill="E1DFDD"/>
    </w:rPr>
  </w:style>
  <w:style w:type="paragraph" w:styleId="ad">
    <w:name w:val="No Spacing"/>
    <w:uiPriority w:val="1"/>
    <w:qFormat/>
    <w:rsid w:val="002502F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99"/>
  </w:style>
  <w:style w:type="paragraph" w:styleId="1">
    <w:name w:val="heading 1"/>
    <w:basedOn w:val="10"/>
    <w:next w:val="10"/>
    <w:rsid w:val="00093037"/>
    <w:pPr>
      <w:keepNext/>
      <w:keepLines/>
      <w:spacing w:before="400" w:after="120"/>
      <w:outlineLvl w:val="0"/>
    </w:pPr>
    <w:rPr>
      <w:sz w:val="40"/>
      <w:szCs w:val="40"/>
    </w:rPr>
  </w:style>
  <w:style w:type="paragraph" w:styleId="2">
    <w:name w:val="heading 2"/>
    <w:basedOn w:val="10"/>
    <w:next w:val="10"/>
    <w:rsid w:val="00093037"/>
    <w:pPr>
      <w:keepNext/>
      <w:keepLines/>
      <w:spacing w:before="360" w:after="120"/>
      <w:outlineLvl w:val="1"/>
    </w:pPr>
    <w:rPr>
      <w:sz w:val="32"/>
      <w:szCs w:val="32"/>
    </w:rPr>
  </w:style>
  <w:style w:type="paragraph" w:styleId="3">
    <w:name w:val="heading 3"/>
    <w:basedOn w:val="10"/>
    <w:next w:val="10"/>
    <w:rsid w:val="00093037"/>
    <w:pPr>
      <w:keepNext/>
      <w:keepLines/>
      <w:spacing w:before="320" w:after="80"/>
      <w:outlineLvl w:val="2"/>
    </w:pPr>
    <w:rPr>
      <w:color w:val="434343"/>
      <w:sz w:val="28"/>
      <w:szCs w:val="28"/>
    </w:rPr>
  </w:style>
  <w:style w:type="paragraph" w:styleId="4">
    <w:name w:val="heading 4"/>
    <w:basedOn w:val="10"/>
    <w:next w:val="10"/>
    <w:rsid w:val="00093037"/>
    <w:pPr>
      <w:keepNext/>
      <w:keepLines/>
      <w:spacing w:before="280" w:after="80"/>
      <w:outlineLvl w:val="3"/>
    </w:pPr>
    <w:rPr>
      <w:color w:val="666666"/>
      <w:sz w:val="24"/>
      <w:szCs w:val="24"/>
    </w:rPr>
  </w:style>
  <w:style w:type="paragraph" w:styleId="5">
    <w:name w:val="heading 5"/>
    <w:basedOn w:val="10"/>
    <w:next w:val="10"/>
    <w:rsid w:val="00093037"/>
    <w:pPr>
      <w:keepNext/>
      <w:keepLines/>
      <w:spacing w:before="240" w:after="80"/>
      <w:outlineLvl w:val="4"/>
    </w:pPr>
    <w:rPr>
      <w:color w:val="666666"/>
    </w:rPr>
  </w:style>
  <w:style w:type="paragraph" w:styleId="6">
    <w:name w:val="heading 6"/>
    <w:basedOn w:val="10"/>
    <w:next w:val="10"/>
    <w:rsid w:val="0009303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93037"/>
  </w:style>
  <w:style w:type="table" w:customStyle="1" w:styleId="TableNormal">
    <w:name w:val="Table Normal"/>
    <w:rsid w:val="00093037"/>
    <w:tblPr>
      <w:tblCellMar>
        <w:top w:w="0" w:type="dxa"/>
        <w:left w:w="0" w:type="dxa"/>
        <w:bottom w:w="0" w:type="dxa"/>
        <w:right w:w="0" w:type="dxa"/>
      </w:tblCellMar>
    </w:tblPr>
  </w:style>
  <w:style w:type="paragraph" w:styleId="a3">
    <w:name w:val="Title"/>
    <w:basedOn w:val="10"/>
    <w:next w:val="10"/>
    <w:rsid w:val="00093037"/>
    <w:pPr>
      <w:keepNext/>
      <w:keepLines/>
      <w:spacing w:after="60"/>
    </w:pPr>
    <w:rPr>
      <w:sz w:val="52"/>
      <w:szCs w:val="52"/>
    </w:rPr>
  </w:style>
  <w:style w:type="paragraph" w:styleId="a4">
    <w:name w:val="Subtitle"/>
    <w:basedOn w:val="10"/>
    <w:next w:val="10"/>
    <w:rsid w:val="00093037"/>
    <w:pPr>
      <w:keepNext/>
      <w:keepLines/>
      <w:spacing w:after="320"/>
    </w:pPr>
    <w:rPr>
      <w:color w:val="666666"/>
      <w:sz w:val="30"/>
      <w:szCs w:val="30"/>
    </w:rPr>
  </w:style>
  <w:style w:type="table" w:customStyle="1" w:styleId="a5">
    <w:basedOn w:val="TableNormal"/>
    <w:rsid w:val="00093037"/>
    <w:tblPr>
      <w:tblStyleRowBandSize w:val="1"/>
      <w:tblStyleColBandSize w:val="1"/>
      <w:tblCellMar>
        <w:top w:w="100" w:type="dxa"/>
        <w:left w:w="100" w:type="dxa"/>
        <w:bottom w:w="100" w:type="dxa"/>
        <w:right w:w="100" w:type="dxa"/>
      </w:tblCellMar>
    </w:tblPr>
  </w:style>
  <w:style w:type="table" w:customStyle="1" w:styleId="a6">
    <w:basedOn w:val="TableNormal"/>
    <w:rsid w:val="00093037"/>
    <w:tblPr>
      <w:tblStyleRowBandSize w:val="1"/>
      <w:tblStyleColBandSize w:val="1"/>
      <w:tblCellMar>
        <w:top w:w="100" w:type="dxa"/>
        <w:left w:w="100" w:type="dxa"/>
        <w:bottom w:w="100" w:type="dxa"/>
        <w:right w:w="100" w:type="dxa"/>
      </w:tblCellMar>
    </w:tblPr>
  </w:style>
  <w:style w:type="table" w:customStyle="1" w:styleId="a7">
    <w:basedOn w:val="TableNormal"/>
    <w:rsid w:val="00093037"/>
    <w:tblPr>
      <w:tblStyleRowBandSize w:val="1"/>
      <w:tblStyleColBandSize w:val="1"/>
      <w:tblCellMar>
        <w:top w:w="100" w:type="dxa"/>
        <w:left w:w="100" w:type="dxa"/>
        <w:bottom w:w="100" w:type="dxa"/>
        <w:right w:w="100" w:type="dxa"/>
      </w:tblCellMar>
    </w:tblPr>
  </w:style>
  <w:style w:type="character" w:styleId="a8">
    <w:name w:val="Hyperlink"/>
    <w:basedOn w:val="a0"/>
    <w:rsid w:val="003008E9"/>
    <w:rPr>
      <w:color w:val="0000FF"/>
      <w:u w:val="single"/>
    </w:rPr>
  </w:style>
  <w:style w:type="paragraph" w:styleId="a9">
    <w:name w:val="header"/>
    <w:basedOn w:val="a"/>
    <w:link w:val="aa"/>
    <w:uiPriority w:val="99"/>
    <w:unhideWhenUsed/>
    <w:rsid w:val="00527FB0"/>
    <w:pPr>
      <w:tabs>
        <w:tab w:val="center" w:pos="4677"/>
        <w:tab w:val="right" w:pos="9355"/>
      </w:tabs>
      <w:spacing w:line="240" w:lineRule="auto"/>
    </w:pPr>
  </w:style>
  <w:style w:type="character" w:customStyle="1" w:styleId="aa">
    <w:name w:val="Верхний колонтитул Знак"/>
    <w:basedOn w:val="a0"/>
    <w:link w:val="a9"/>
    <w:uiPriority w:val="99"/>
    <w:rsid w:val="00527FB0"/>
  </w:style>
  <w:style w:type="paragraph" w:styleId="ab">
    <w:name w:val="footer"/>
    <w:basedOn w:val="a"/>
    <w:link w:val="ac"/>
    <w:uiPriority w:val="99"/>
    <w:unhideWhenUsed/>
    <w:rsid w:val="00527FB0"/>
    <w:pPr>
      <w:tabs>
        <w:tab w:val="center" w:pos="4677"/>
        <w:tab w:val="right" w:pos="9355"/>
      </w:tabs>
      <w:spacing w:line="240" w:lineRule="auto"/>
    </w:pPr>
  </w:style>
  <w:style w:type="character" w:customStyle="1" w:styleId="ac">
    <w:name w:val="Нижний колонтитул Знак"/>
    <w:basedOn w:val="a0"/>
    <w:link w:val="ab"/>
    <w:uiPriority w:val="99"/>
    <w:rsid w:val="00527FB0"/>
  </w:style>
  <w:style w:type="character" w:customStyle="1" w:styleId="11">
    <w:name w:val="Неразрешенное упоминание1"/>
    <w:basedOn w:val="a0"/>
    <w:uiPriority w:val="99"/>
    <w:semiHidden/>
    <w:unhideWhenUsed/>
    <w:rsid w:val="00415B52"/>
    <w:rPr>
      <w:color w:val="605E5C"/>
      <w:shd w:val="clear" w:color="auto" w:fill="E1DFDD"/>
    </w:rPr>
  </w:style>
  <w:style w:type="paragraph" w:styleId="ad">
    <w:name w:val="No Spacing"/>
    <w:uiPriority w:val="1"/>
    <w:qFormat/>
    <w:rsid w:val="002502F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5352">
      <w:bodyDiv w:val="1"/>
      <w:marLeft w:val="0"/>
      <w:marRight w:val="0"/>
      <w:marTop w:val="0"/>
      <w:marBottom w:val="0"/>
      <w:divBdr>
        <w:top w:val="none" w:sz="0" w:space="0" w:color="auto"/>
        <w:left w:val="none" w:sz="0" w:space="0" w:color="auto"/>
        <w:bottom w:val="none" w:sz="0" w:space="0" w:color="auto"/>
        <w:right w:val="none" w:sz="0" w:space="0" w:color="auto"/>
      </w:divBdr>
    </w:div>
    <w:div w:id="668942371">
      <w:bodyDiv w:val="1"/>
      <w:marLeft w:val="0"/>
      <w:marRight w:val="0"/>
      <w:marTop w:val="0"/>
      <w:marBottom w:val="0"/>
      <w:divBdr>
        <w:top w:val="none" w:sz="0" w:space="0" w:color="auto"/>
        <w:left w:val="none" w:sz="0" w:space="0" w:color="auto"/>
        <w:bottom w:val="none" w:sz="0" w:space="0" w:color="auto"/>
        <w:right w:val="none" w:sz="0" w:space="0" w:color="auto"/>
      </w:divBdr>
    </w:div>
    <w:div w:id="958146040">
      <w:bodyDiv w:val="1"/>
      <w:marLeft w:val="0"/>
      <w:marRight w:val="0"/>
      <w:marTop w:val="0"/>
      <w:marBottom w:val="0"/>
      <w:divBdr>
        <w:top w:val="none" w:sz="0" w:space="0" w:color="auto"/>
        <w:left w:val="none" w:sz="0" w:space="0" w:color="auto"/>
        <w:bottom w:val="none" w:sz="0" w:space="0" w:color="auto"/>
        <w:right w:val="none" w:sz="0" w:space="0" w:color="auto"/>
      </w:divBdr>
    </w:div>
    <w:div w:id="966816440">
      <w:bodyDiv w:val="1"/>
      <w:marLeft w:val="0"/>
      <w:marRight w:val="0"/>
      <w:marTop w:val="0"/>
      <w:marBottom w:val="0"/>
      <w:divBdr>
        <w:top w:val="none" w:sz="0" w:space="0" w:color="auto"/>
        <w:left w:val="none" w:sz="0" w:space="0" w:color="auto"/>
        <w:bottom w:val="none" w:sz="0" w:space="0" w:color="auto"/>
        <w:right w:val="none" w:sz="0" w:space="0" w:color="auto"/>
      </w:divBdr>
    </w:div>
    <w:div w:id="1505701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13</Pages>
  <Words>6351</Words>
  <Characters>36206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SuperUser</cp:lastModifiedBy>
  <cp:revision>25</cp:revision>
  <cp:lastPrinted>2021-10-22T07:08:00Z</cp:lastPrinted>
  <dcterms:created xsi:type="dcterms:W3CDTF">2023-07-20T07:27:00Z</dcterms:created>
  <dcterms:modified xsi:type="dcterms:W3CDTF">2023-08-14T11:08:00Z</dcterms:modified>
</cp:coreProperties>
</file>