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82" w:rsidRPr="000707B1" w:rsidRDefault="000707B1" w:rsidP="000707B1">
      <w:pPr>
        <w:spacing w:after="0" w:line="240" w:lineRule="auto"/>
        <w:jc w:val="right"/>
        <w:rPr>
          <w:rFonts w:ascii="Times New Roman" w:hAnsi="Times New Roman" w:cs="Times New Roman"/>
          <w:b/>
          <w:sz w:val="24"/>
          <w:szCs w:val="24"/>
          <w:lang w:val="uk-UA"/>
        </w:rPr>
      </w:pPr>
      <w:r w:rsidRPr="000707B1">
        <w:rPr>
          <w:rFonts w:ascii="Times New Roman" w:hAnsi="Times New Roman" w:cs="Times New Roman"/>
          <w:b/>
          <w:sz w:val="24"/>
          <w:szCs w:val="24"/>
          <w:lang w:val="uk-UA"/>
        </w:rPr>
        <w:t>ДОДАТОК №2</w:t>
      </w:r>
    </w:p>
    <w:p w:rsidR="000707B1" w:rsidRPr="000707B1" w:rsidRDefault="000707B1" w:rsidP="000707B1">
      <w:pPr>
        <w:spacing w:after="0" w:line="240" w:lineRule="auto"/>
        <w:jc w:val="center"/>
        <w:rPr>
          <w:rFonts w:ascii="Times New Roman" w:hAnsi="Times New Roman" w:cs="Times New Roman"/>
          <w:b/>
          <w:sz w:val="24"/>
          <w:szCs w:val="24"/>
          <w:lang w:val="uk-UA"/>
        </w:rPr>
      </w:pPr>
      <w:r w:rsidRPr="000707B1">
        <w:rPr>
          <w:rFonts w:ascii="Times New Roman" w:hAnsi="Times New Roman" w:cs="Times New Roman"/>
          <w:b/>
          <w:sz w:val="24"/>
          <w:szCs w:val="24"/>
          <w:lang w:val="uk-UA"/>
        </w:rPr>
        <w:t>Технічна специфікація</w:t>
      </w:r>
    </w:p>
    <w:p w:rsidR="000707B1" w:rsidRPr="000707B1" w:rsidRDefault="000707B1" w:rsidP="000707B1">
      <w:pPr>
        <w:spacing w:after="0" w:line="240" w:lineRule="auto"/>
        <w:jc w:val="center"/>
        <w:rPr>
          <w:rFonts w:ascii="Times New Roman" w:hAnsi="Times New Roman" w:cs="Times New Roman"/>
          <w:b/>
          <w:sz w:val="24"/>
          <w:szCs w:val="24"/>
          <w:lang w:val="uk-UA"/>
        </w:rPr>
      </w:pPr>
      <w:r w:rsidRPr="000707B1">
        <w:rPr>
          <w:rFonts w:ascii="Times New Roman" w:hAnsi="Times New Roman" w:cs="Times New Roman"/>
          <w:b/>
          <w:sz w:val="24"/>
          <w:szCs w:val="24"/>
          <w:lang w:val="uk-UA"/>
        </w:rPr>
        <w:t>на закупівлю:</w:t>
      </w:r>
    </w:p>
    <w:p w:rsidR="000707B1" w:rsidRPr="000707B1" w:rsidRDefault="000707B1" w:rsidP="000707B1">
      <w:pPr>
        <w:spacing w:after="0" w:line="240" w:lineRule="auto"/>
        <w:jc w:val="center"/>
        <w:rPr>
          <w:rFonts w:ascii="Times New Roman" w:hAnsi="Times New Roman" w:cs="Times New Roman"/>
          <w:b/>
          <w:sz w:val="24"/>
          <w:szCs w:val="24"/>
          <w:lang w:val="uk-UA"/>
        </w:rPr>
      </w:pPr>
      <w:r w:rsidRPr="000707B1">
        <w:rPr>
          <w:rFonts w:ascii="Times New Roman" w:hAnsi="Times New Roman" w:cs="Times New Roman"/>
          <w:b/>
          <w:sz w:val="24"/>
          <w:szCs w:val="24"/>
          <w:lang w:val="uk-UA"/>
        </w:rPr>
        <w:t xml:space="preserve">ДК 021:2015:42940000-7: Машини для термічної обробки матеріалів (Обладнання для господарської діяльності - термостат </w:t>
      </w:r>
      <w:proofErr w:type="spellStart"/>
      <w:r w:rsidRPr="000707B1">
        <w:rPr>
          <w:rFonts w:ascii="Times New Roman" w:hAnsi="Times New Roman" w:cs="Times New Roman"/>
          <w:b/>
          <w:sz w:val="24"/>
          <w:szCs w:val="24"/>
          <w:lang w:val="uk-UA"/>
        </w:rPr>
        <w:t>сухоповітряний</w:t>
      </w:r>
      <w:proofErr w:type="spellEnd"/>
      <w:r w:rsidRPr="000707B1">
        <w:rPr>
          <w:rFonts w:ascii="Times New Roman" w:hAnsi="Times New Roman" w:cs="Times New Roman"/>
          <w:b/>
          <w:sz w:val="24"/>
          <w:szCs w:val="24"/>
          <w:lang w:val="uk-UA"/>
        </w:rPr>
        <w:t>)</w:t>
      </w:r>
    </w:p>
    <w:p w:rsidR="000707B1" w:rsidRPr="000707B1" w:rsidRDefault="000707B1" w:rsidP="000707B1">
      <w:pPr>
        <w:spacing w:after="0" w:line="240" w:lineRule="auto"/>
        <w:rPr>
          <w:rFonts w:ascii="Times New Roman" w:hAnsi="Times New Roman" w:cs="Times New Roman"/>
          <w:sz w:val="24"/>
          <w:szCs w:val="24"/>
          <w:lang w:val="uk-UA"/>
        </w:rPr>
      </w:pPr>
    </w:p>
    <w:p w:rsidR="000707B1" w:rsidRPr="000707B1" w:rsidRDefault="000707B1" w:rsidP="000707B1">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0707B1">
        <w:rPr>
          <w:rFonts w:ascii="Times New Roman" w:eastAsia="Times New Roman" w:hAnsi="Times New Roman" w:cs="Times New Roman"/>
          <w:sz w:val="24"/>
          <w:szCs w:val="24"/>
          <w:lang w:val="uk-UA" w:eastAsia="ru-RU"/>
        </w:rPr>
        <w:t xml:space="preserve">Термостат </w:t>
      </w:r>
      <w:proofErr w:type="spellStart"/>
      <w:r w:rsidRPr="000707B1">
        <w:rPr>
          <w:rFonts w:ascii="Times New Roman" w:eastAsia="Times New Roman" w:hAnsi="Times New Roman" w:cs="Times New Roman"/>
          <w:sz w:val="24"/>
          <w:szCs w:val="24"/>
          <w:lang w:val="uk-UA" w:eastAsia="ru-RU"/>
        </w:rPr>
        <w:t>сухоповітряний</w:t>
      </w:r>
      <w:proofErr w:type="spellEnd"/>
      <w:r w:rsidRPr="000707B1">
        <w:rPr>
          <w:rFonts w:ascii="Times New Roman" w:eastAsia="Times New Roman" w:hAnsi="Times New Roman" w:cs="Times New Roman"/>
          <w:sz w:val="24"/>
          <w:szCs w:val="24"/>
          <w:lang w:val="uk-UA" w:eastAsia="ru-RU"/>
        </w:rPr>
        <w:t xml:space="preserve"> ТСО-160 з охолодженням призначений для отримання і підтримки всередині робочої камери </w:t>
      </w:r>
      <w:proofErr w:type="spellStart"/>
      <w:r w:rsidRPr="000707B1">
        <w:rPr>
          <w:rFonts w:ascii="Times New Roman" w:eastAsia="Times New Roman" w:hAnsi="Times New Roman" w:cs="Times New Roman"/>
          <w:sz w:val="24"/>
          <w:szCs w:val="24"/>
          <w:lang w:val="uk-UA" w:eastAsia="ru-RU"/>
        </w:rPr>
        <w:t>високостабільної</w:t>
      </w:r>
      <w:proofErr w:type="spellEnd"/>
      <w:r w:rsidRPr="000707B1">
        <w:rPr>
          <w:rFonts w:ascii="Times New Roman" w:eastAsia="Times New Roman" w:hAnsi="Times New Roman" w:cs="Times New Roman"/>
          <w:sz w:val="24"/>
          <w:szCs w:val="24"/>
          <w:lang w:val="uk-UA" w:eastAsia="ru-RU"/>
        </w:rPr>
        <w:t xml:space="preserve"> температури, необхідної для проведення бактеріологічних та серологічних досліджень в клініко-діагностичних та санітарно-бактеріологічних лабораторіях </w:t>
      </w:r>
      <w:proofErr w:type="spellStart"/>
      <w:r w:rsidRPr="000707B1">
        <w:rPr>
          <w:rFonts w:ascii="Times New Roman" w:eastAsia="Times New Roman" w:hAnsi="Times New Roman" w:cs="Times New Roman"/>
          <w:sz w:val="24"/>
          <w:szCs w:val="24"/>
          <w:lang w:val="uk-UA" w:eastAsia="ru-RU"/>
        </w:rPr>
        <w:t>клінік</w:t>
      </w:r>
      <w:proofErr w:type="spellEnd"/>
      <w:r w:rsidRPr="000707B1">
        <w:rPr>
          <w:rFonts w:ascii="Times New Roman" w:eastAsia="Times New Roman" w:hAnsi="Times New Roman" w:cs="Times New Roman"/>
          <w:sz w:val="24"/>
          <w:szCs w:val="24"/>
          <w:lang w:val="uk-UA" w:eastAsia="ru-RU"/>
        </w:rPr>
        <w:t xml:space="preserve"> і лікарень, науково-дослідних інститутах, лабораторіях харчової промисловості та ін.</w:t>
      </w:r>
    </w:p>
    <w:p w:rsidR="000707B1" w:rsidRPr="000707B1" w:rsidRDefault="000707B1" w:rsidP="000707B1">
      <w:pPr>
        <w:shd w:val="clear" w:color="auto" w:fill="FFFFFF"/>
        <w:spacing w:after="0" w:line="240" w:lineRule="auto"/>
        <w:jc w:val="both"/>
        <w:rPr>
          <w:rFonts w:ascii="Times New Roman" w:eastAsia="Times New Roman" w:hAnsi="Times New Roman" w:cs="Times New Roman"/>
          <w:sz w:val="24"/>
          <w:szCs w:val="24"/>
          <w:lang w:val="uk-UA" w:eastAsia="ru-RU"/>
        </w:rPr>
      </w:pPr>
      <w:r w:rsidRPr="000707B1">
        <w:rPr>
          <w:rFonts w:ascii="Times New Roman" w:eastAsia="Times New Roman" w:hAnsi="Times New Roman" w:cs="Times New Roman"/>
          <w:sz w:val="24"/>
          <w:szCs w:val="24"/>
          <w:lang w:val="uk-UA" w:eastAsia="ru-RU"/>
        </w:rPr>
        <w:t>Результат якісної роботи досягається завдяки:</w:t>
      </w:r>
    </w:p>
    <w:p w:rsidR="000707B1" w:rsidRPr="000707B1" w:rsidRDefault="000707B1" w:rsidP="000707B1">
      <w:pPr>
        <w:shd w:val="clear" w:color="auto" w:fill="FFFFFF"/>
        <w:spacing w:after="0" w:line="240" w:lineRule="auto"/>
        <w:jc w:val="both"/>
        <w:rPr>
          <w:rFonts w:ascii="Times New Roman" w:eastAsia="Times New Roman" w:hAnsi="Times New Roman" w:cs="Times New Roman"/>
          <w:sz w:val="24"/>
          <w:szCs w:val="24"/>
          <w:lang w:val="uk-UA" w:eastAsia="ru-RU"/>
        </w:rPr>
      </w:pPr>
      <w:r w:rsidRPr="000707B1">
        <w:rPr>
          <w:rFonts w:ascii="Times New Roman" w:eastAsia="Times New Roman" w:hAnsi="Times New Roman" w:cs="Times New Roman"/>
          <w:sz w:val="24"/>
          <w:szCs w:val="24"/>
          <w:lang w:val="uk-UA" w:eastAsia="ru-RU"/>
        </w:rPr>
        <w:t>-Автоматичне регулювання і підтримка заданої температури;</w:t>
      </w:r>
    </w:p>
    <w:p w:rsidR="000707B1" w:rsidRPr="000707B1" w:rsidRDefault="000707B1" w:rsidP="000707B1">
      <w:pPr>
        <w:shd w:val="clear" w:color="auto" w:fill="FFFFFF"/>
        <w:spacing w:after="0" w:line="240" w:lineRule="auto"/>
        <w:jc w:val="both"/>
        <w:rPr>
          <w:rFonts w:ascii="Times New Roman" w:eastAsia="Times New Roman" w:hAnsi="Times New Roman" w:cs="Times New Roman"/>
          <w:sz w:val="24"/>
          <w:szCs w:val="24"/>
          <w:lang w:val="uk-UA" w:eastAsia="ru-RU"/>
        </w:rPr>
      </w:pPr>
      <w:r w:rsidRPr="000707B1">
        <w:rPr>
          <w:rFonts w:ascii="Times New Roman" w:eastAsia="Times New Roman" w:hAnsi="Times New Roman" w:cs="Times New Roman"/>
          <w:sz w:val="24"/>
          <w:szCs w:val="24"/>
          <w:lang w:val="uk-UA" w:eastAsia="ru-RU"/>
        </w:rPr>
        <w:t>-безперервні цифрової індикації поточної температури;</w:t>
      </w:r>
    </w:p>
    <w:p w:rsidR="000707B1" w:rsidRPr="000707B1" w:rsidRDefault="000707B1" w:rsidP="000707B1">
      <w:pPr>
        <w:shd w:val="clear" w:color="auto" w:fill="FFFFFF"/>
        <w:spacing w:after="0" w:line="240" w:lineRule="auto"/>
        <w:jc w:val="both"/>
        <w:rPr>
          <w:rFonts w:ascii="Times New Roman" w:eastAsia="Times New Roman" w:hAnsi="Times New Roman" w:cs="Times New Roman"/>
          <w:sz w:val="24"/>
          <w:szCs w:val="24"/>
          <w:lang w:val="uk-UA" w:eastAsia="ru-RU"/>
        </w:rPr>
      </w:pPr>
      <w:r w:rsidRPr="000707B1">
        <w:rPr>
          <w:rFonts w:ascii="Times New Roman" w:eastAsia="Times New Roman" w:hAnsi="Times New Roman" w:cs="Times New Roman"/>
          <w:sz w:val="24"/>
          <w:szCs w:val="24"/>
          <w:lang w:val="uk-UA" w:eastAsia="ru-RU"/>
        </w:rPr>
        <w:t>-примусова циркуляція повітря в камері;</w:t>
      </w:r>
    </w:p>
    <w:p w:rsidR="000707B1" w:rsidRPr="000707B1" w:rsidRDefault="000707B1" w:rsidP="000707B1">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-дз</w:t>
      </w:r>
      <w:r w:rsidRPr="000707B1">
        <w:rPr>
          <w:rFonts w:ascii="Times New Roman" w:eastAsia="Times New Roman" w:hAnsi="Times New Roman" w:cs="Times New Roman"/>
          <w:sz w:val="24"/>
          <w:szCs w:val="24"/>
          <w:lang w:val="uk-UA" w:eastAsia="ru-RU"/>
        </w:rPr>
        <w:t>еркальна нержавіюча сталь, що застосовується для виготовлення робочої камери;</w:t>
      </w:r>
    </w:p>
    <w:p w:rsidR="000707B1" w:rsidRPr="000707B1" w:rsidRDefault="000707B1" w:rsidP="000707B1">
      <w:pPr>
        <w:shd w:val="clear" w:color="auto" w:fill="FFFFFF"/>
        <w:spacing w:after="0" w:line="240" w:lineRule="auto"/>
        <w:jc w:val="both"/>
        <w:rPr>
          <w:rFonts w:ascii="Times New Roman" w:eastAsia="Times New Roman" w:hAnsi="Times New Roman" w:cs="Times New Roman"/>
          <w:sz w:val="24"/>
          <w:szCs w:val="24"/>
          <w:lang w:val="uk-UA" w:eastAsia="ru-RU"/>
        </w:rPr>
      </w:pPr>
      <w:r w:rsidRPr="000707B1">
        <w:rPr>
          <w:rFonts w:ascii="Times New Roman" w:eastAsia="Times New Roman" w:hAnsi="Times New Roman" w:cs="Times New Roman"/>
          <w:sz w:val="24"/>
          <w:szCs w:val="24"/>
          <w:lang w:val="uk-UA" w:eastAsia="ru-RU"/>
        </w:rPr>
        <w:t xml:space="preserve">-Додаткова прозора </w:t>
      </w:r>
      <w:proofErr w:type="spellStart"/>
      <w:r>
        <w:rPr>
          <w:rFonts w:ascii="Times New Roman" w:eastAsia="Times New Roman" w:hAnsi="Times New Roman" w:cs="Times New Roman"/>
          <w:sz w:val="24"/>
          <w:szCs w:val="24"/>
          <w:lang w:val="uk-UA" w:eastAsia="ru-RU"/>
        </w:rPr>
        <w:t>дверка</w:t>
      </w:r>
      <w:proofErr w:type="spellEnd"/>
      <w:r w:rsidRPr="000707B1">
        <w:rPr>
          <w:rFonts w:ascii="Times New Roman" w:eastAsia="Times New Roman" w:hAnsi="Times New Roman" w:cs="Times New Roman"/>
          <w:sz w:val="24"/>
          <w:szCs w:val="24"/>
          <w:lang w:val="uk-UA" w:eastAsia="ru-RU"/>
        </w:rPr>
        <w:t>.</w:t>
      </w:r>
    </w:p>
    <w:p w:rsidR="000707B1" w:rsidRPr="000707B1" w:rsidRDefault="000707B1" w:rsidP="000707B1">
      <w:pPr>
        <w:shd w:val="clear" w:color="auto" w:fill="FFFFFF"/>
        <w:spacing w:after="0" w:line="240" w:lineRule="auto"/>
        <w:rPr>
          <w:rFonts w:ascii="Times New Roman" w:eastAsia="Times New Roman" w:hAnsi="Times New Roman" w:cs="Times New Roman"/>
          <w:sz w:val="24"/>
          <w:szCs w:val="24"/>
          <w:lang w:val="uk-UA" w:eastAsia="ru-RU"/>
        </w:rPr>
      </w:pPr>
    </w:p>
    <w:p w:rsidR="000707B1" w:rsidRPr="000707B1" w:rsidRDefault="000707B1" w:rsidP="000707B1">
      <w:pPr>
        <w:shd w:val="clear" w:color="auto" w:fill="FFFFFF"/>
        <w:spacing w:after="0" w:line="240" w:lineRule="auto"/>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ru-RU"/>
        </w:rPr>
        <w:t>Основні технічні</w:t>
      </w:r>
      <w:r w:rsidRPr="000707B1">
        <w:rPr>
          <w:rFonts w:ascii="Times New Roman" w:eastAsia="Times New Roman" w:hAnsi="Times New Roman" w:cs="Times New Roman"/>
          <w:b/>
          <w:sz w:val="24"/>
          <w:szCs w:val="24"/>
          <w:lang w:val="uk-UA" w:eastAsia="ru-RU"/>
        </w:rPr>
        <w:t xml:space="preserve"> характеристики ТСО-160:</w:t>
      </w:r>
    </w:p>
    <w:tbl>
      <w:tblPr>
        <w:tblW w:w="10246" w:type="dxa"/>
        <w:tblInd w:w="-714" w:type="dxa"/>
        <w:tblLayout w:type="fixed"/>
        <w:tblLook w:val="0000" w:firstRow="0" w:lastRow="0" w:firstColumn="0" w:lastColumn="0" w:noHBand="0" w:noVBand="0"/>
      </w:tblPr>
      <w:tblGrid>
        <w:gridCol w:w="5123"/>
        <w:gridCol w:w="5123"/>
      </w:tblGrid>
      <w:tr w:rsidR="000707B1" w:rsidRPr="000707B1" w:rsidTr="000707B1">
        <w:tc>
          <w:tcPr>
            <w:tcW w:w="10246" w:type="dxa"/>
            <w:gridSpan w:val="2"/>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center"/>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b/>
                <w:sz w:val="24"/>
                <w:szCs w:val="24"/>
                <w:lang w:val="uk-UA" w:eastAsia="zh-CN"/>
              </w:rPr>
              <w:t>Технічні характеристики</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Об'єм камери, л</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 xml:space="preserve">Не менше 160 </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 xml:space="preserve">Розміри камери, мм, </w:t>
            </w:r>
            <w:proofErr w:type="spellStart"/>
            <w:r w:rsidRPr="000707B1">
              <w:rPr>
                <w:rFonts w:ascii="Times New Roman" w:eastAsia="Times New Roman" w:hAnsi="Times New Roman" w:cs="Times New Roman"/>
                <w:sz w:val="24"/>
                <w:szCs w:val="24"/>
                <w:lang w:val="uk-UA" w:eastAsia="zh-CN"/>
              </w:rPr>
              <w:t>ШхВхГ</w:t>
            </w:r>
            <w:proofErr w:type="spellEnd"/>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Не менше 356х1127х444</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 xml:space="preserve">Діапазон регульованої </w:t>
            </w:r>
            <w:proofErr w:type="spellStart"/>
            <w:r w:rsidRPr="000707B1">
              <w:rPr>
                <w:rFonts w:ascii="Times New Roman" w:eastAsia="Times New Roman" w:hAnsi="Times New Roman" w:cs="Times New Roman"/>
                <w:sz w:val="24"/>
                <w:szCs w:val="24"/>
                <w:lang w:val="uk-UA" w:eastAsia="zh-CN"/>
              </w:rPr>
              <w:t>температури,град.С</w:t>
            </w:r>
            <w:proofErr w:type="spellEnd"/>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+05…70</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shd w:val="clear" w:color="auto" w:fill="FFFFFF"/>
              <w:snapToGrid w:val="0"/>
              <w:spacing w:after="0" w:line="240" w:lineRule="auto"/>
              <w:rPr>
                <w:rFonts w:ascii="Times New Roman" w:eastAsia="Times New Roman" w:hAnsi="Times New Roman" w:cs="Times New Roman"/>
                <w:b/>
                <w:sz w:val="24"/>
                <w:szCs w:val="24"/>
                <w:lang w:val="uk-UA" w:eastAsia="ru-RU"/>
              </w:rPr>
            </w:pPr>
          </w:p>
          <w:p w:rsidR="000707B1" w:rsidRPr="000707B1" w:rsidRDefault="000707B1" w:rsidP="000707B1">
            <w:pPr>
              <w:shd w:val="clear" w:color="auto" w:fill="FFFFFF"/>
              <w:spacing w:after="0" w:line="240" w:lineRule="auto"/>
              <w:rPr>
                <w:rFonts w:ascii="Times New Roman" w:eastAsia="Times New Roman" w:hAnsi="Times New Roman" w:cs="Times New Roman"/>
                <w:sz w:val="24"/>
                <w:szCs w:val="24"/>
                <w:lang w:val="uk-UA" w:eastAsia="ru-RU"/>
              </w:rPr>
            </w:pPr>
            <w:r w:rsidRPr="000707B1">
              <w:rPr>
                <w:rFonts w:ascii="Times New Roman" w:eastAsia="Times New Roman" w:hAnsi="Times New Roman" w:cs="Times New Roman"/>
                <w:sz w:val="24"/>
                <w:szCs w:val="24"/>
                <w:lang w:val="uk-UA" w:eastAsia="ru-RU"/>
              </w:rPr>
              <w:t xml:space="preserve">Дискретність завдання температури, </w:t>
            </w:r>
            <w:proofErr w:type="spellStart"/>
            <w:r w:rsidRPr="000707B1">
              <w:rPr>
                <w:rFonts w:ascii="Times New Roman" w:eastAsia="Times New Roman" w:hAnsi="Times New Roman" w:cs="Times New Roman"/>
                <w:sz w:val="24"/>
                <w:szCs w:val="24"/>
                <w:lang w:val="uk-UA" w:eastAsia="ru-RU"/>
              </w:rPr>
              <w:t>град.С</w:t>
            </w:r>
            <w:proofErr w:type="spellEnd"/>
          </w:p>
          <w:p w:rsidR="000707B1" w:rsidRPr="000707B1" w:rsidRDefault="000707B1" w:rsidP="000707B1">
            <w:pPr>
              <w:shd w:val="clear" w:color="auto" w:fill="FFFFFF"/>
              <w:spacing w:after="0" w:line="240" w:lineRule="auto"/>
              <w:rPr>
                <w:rFonts w:ascii="Times New Roman" w:eastAsia="Times New Roman" w:hAnsi="Times New Roman" w:cs="Times New Roman"/>
                <w:sz w:val="24"/>
                <w:szCs w:val="24"/>
                <w:lang w:val="uk-UA" w:eastAsia="ru-RU"/>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shd w:val="clear" w:color="auto" w:fill="FFFFFF"/>
              <w:snapToGrid w:val="0"/>
              <w:spacing w:after="0" w:line="240" w:lineRule="auto"/>
              <w:rPr>
                <w:rFonts w:ascii="Times New Roman" w:eastAsia="Times New Roman" w:hAnsi="Times New Roman" w:cs="Times New Roman"/>
                <w:sz w:val="24"/>
                <w:szCs w:val="24"/>
                <w:lang w:val="uk-UA" w:eastAsia="ru-RU"/>
              </w:rPr>
            </w:pPr>
          </w:p>
          <w:p w:rsidR="000707B1" w:rsidRPr="000707B1" w:rsidRDefault="000707B1" w:rsidP="000707B1">
            <w:pPr>
              <w:shd w:val="clear" w:color="auto" w:fill="FFFFFF"/>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ru-RU"/>
              </w:rPr>
              <w:t>0,1</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shd w:val="clear" w:color="auto" w:fill="FFFFFF"/>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ru-RU"/>
              </w:rPr>
              <w:t>Точність підтримки температури в опорній точці</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shd w:val="clear" w:color="auto" w:fill="FFFFFF"/>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u w:val="single"/>
                <w:lang w:val="uk-UA" w:eastAsia="ru-RU"/>
              </w:rPr>
              <w:t>+</w:t>
            </w:r>
            <w:r w:rsidRPr="000707B1">
              <w:rPr>
                <w:rFonts w:ascii="Times New Roman" w:eastAsia="Times New Roman" w:hAnsi="Times New Roman" w:cs="Times New Roman"/>
                <w:sz w:val="24"/>
                <w:szCs w:val="24"/>
                <w:lang w:val="uk-UA" w:eastAsia="ru-RU"/>
              </w:rPr>
              <w:t>0,4</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shd w:val="clear" w:color="auto" w:fill="FFFFFF"/>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ru-RU"/>
              </w:rPr>
              <w:t xml:space="preserve">Граничне відхилення температури за обсягом, щодо опорної точки, </w:t>
            </w:r>
            <w:proofErr w:type="spellStart"/>
            <w:r w:rsidRPr="000707B1">
              <w:rPr>
                <w:rFonts w:ascii="Times New Roman" w:eastAsia="Times New Roman" w:hAnsi="Times New Roman" w:cs="Times New Roman"/>
                <w:sz w:val="24"/>
                <w:szCs w:val="24"/>
                <w:lang w:val="uk-UA" w:eastAsia="ru-RU"/>
              </w:rPr>
              <w:t>град.С</w:t>
            </w:r>
            <w:proofErr w:type="spellEnd"/>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shd w:val="clear" w:color="auto" w:fill="FFFFFF"/>
              <w:snapToGrid w:val="0"/>
              <w:spacing w:after="0" w:line="240" w:lineRule="auto"/>
              <w:rPr>
                <w:rFonts w:ascii="Times New Roman" w:eastAsia="Times New Roman" w:hAnsi="Times New Roman" w:cs="Times New Roman"/>
                <w:sz w:val="24"/>
                <w:szCs w:val="24"/>
                <w:lang w:val="uk-UA" w:eastAsia="ru-RU"/>
              </w:rPr>
            </w:pPr>
          </w:p>
          <w:p w:rsidR="000707B1" w:rsidRPr="000707B1" w:rsidRDefault="000707B1" w:rsidP="000707B1">
            <w:pPr>
              <w:shd w:val="clear" w:color="auto" w:fill="FFFFFF"/>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u w:val="single"/>
                <w:lang w:val="uk-UA" w:eastAsia="ru-RU"/>
              </w:rPr>
              <w:t>+</w:t>
            </w:r>
            <w:r w:rsidRPr="000707B1">
              <w:rPr>
                <w:rFonts w:ascii="Times New Roman" w:eastAsia="Times New Roman" w:hAnsi="Times New Roman" w:cs="Times New Roman"/>
                <w:sz w:val="24"/>
                <w:szCs w:val="24"/>
                <w:lang w:val="uk-UA" w:eastAsia="ru-RU"/>
              </w:rPr>
              <w:t xml:space="preserve"> 1</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Напруга живлення, В</w:t>
            </w:r>
          </w:p>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220 +(-)10%</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shd w:val="clear" w:color="auto" w:fill="FFFFFF"/>
              <w:snapToGrid w:val="0"/>
              <w:spacing w:after="0" w:line="240" w:lineRule="auto"/>
              <w:rPr>
                <w:rFonts w:ascii="Times New Roman" w:eastAsia="Times New Roman" w:hAnsi="Times New Roman" w:cs="Times New Roman"/>
                <w:b/>
                <w:sz w:val="24"/>
                <w:szCs w:val="24"/>
                <w:lang w:val="uk-UA" w:eastAsia="ru-RU"/>
              </w:rPr>
            </w:pPr>
          </w:p>
          <w:p w:rsidR="000707B1" w:rsidRPr="000707B1" w:rsidRDefault="000707B1" w:rsidP="000707B1">
            <w:pPr>
              <w:shd w:val="clear" w:color="auto" w:fill="FFFFFF"/>
              <w:spacing w:after="0" w:line="240" w:lineRule="auto"/>
              <w:rPr>
                <w:rFonts w:ascii="Times New Roman" w:eastAsia="Times New Roman" w:hAnsi="Times New Roman" w:cs="Times New Roman"/>
                <w:sz w:val="24"/>
                <w:szCs w:val="24"/>
                <w:lang w:val="uk-UA" w:eastAsia="ru-RU"/>
              </w:rPr>
            </w:pPr>
            <w:r w:rsidRPr="000707B1">
              <w:rPr>
                <w:rFonts w:ascii="Times New Roman" w:eastAsia="Times New Roman" w:hAnsi="Times New Roman" w:cs="Times New Roman"/>
                <w:sz w:val="24"/>
                <w:szCs w:val="24"/>
                <w:lang w:val="uk-UA" w:eastAsia="ru-RU"/>
              </w:rPr>
              <w:t xml:space="preserve">Додаткова прозора </w:t>
            </w:r>
            <w:proofErr w:type="spellStart"/>
            <w:r>
              <w:rPr>
                <w:rFonts w:ascii="Times New Roman" w:eastAsia="Times New Roman" w:hAnsi="Times New Roman" w:cs="Times New Roman"/>
                <w:sz w:val="24"/>
                <w:szCs w:val="24"/>
                <w:lang w:val="uk-UA" w:eastAsia="ru-RU"/>
              </w:rPr>
              <w:t>дверка</w:t>
            </w:r>
            <w:proofErr w:type="spellEnd"/>
            <w:r w:rsidRPr="000707B1">
              <w:rPr>
                <w:rFonts w:ascii="Times New Roman" w:eastAsia="Times New Roman" w:hAnsi="Times New Roman" w:cs="Times New Roman"/>
                <w:sz w:val="24"/>
                <w:szCs w:val="24"/>
                <w:lang w:val="uk-UA" w:eastAsia="ru-RU"/>
              </w:rPr>
              <w:t xml:space="preserve"> зі спец.</w:t>
            </w:r>
            <w:r>
              <w:rPr>
                <w:rFonts w:ascii="Times New Roman" w:eastAsia="Times New Roman" w:hAnsi="Times New Roman" w:cs="Times New Roman"/>
                <w:sz w:val="24"/>
                <w:szCs w:val="24"/>
                <w:lang w:val="uk-UA" w:eastAsia="ru-RU"/>
              </w:rPr>
              <w:t xml:space="preserve"> </w:t>
            </w:r>
            <w:r w:rsidRPr="000707B1">
              <w:rPr>
                <w:rFonts w:ascii="Times New Roman" w:eastAsia="Times New Roman" w:hAnsi="Times New Roman" w:cs="Times New Roman"/>
                <w:sz w:val="24"/>
                <w:szCs w:val="24"/>
                <w:lang w:val="uk-UA" w:eastAsia="ru-RU"/>
              </w:rPr>
              <w:t>стекла з магнітним замком</w:t>
            </w:r>
          </w:p>
          <w:p w:rsidR="000707B1" w:rsidRPr="000707B1" w:rsidRDefault="000707B1" w:rsidP="000707B1">
            <w:pPr>
              <w:shd w:val="clear" w:color="auto" w:fill="FFFFFF"/>
              <w:spacing w:after="0" w:line="240" w:lineRule="auto"/>
              <w:rPr>
                <w:rFonts w:ascii="Times New Roman" w:eastAsia="Times New Roman" w:hAnsi="Times New Roman" w:cs="Times New Roman"/>
                <w:sz w:val="24"/>
                <w:szCs w:val="24"/>
                <w:lang w:val="uk-UA" w:eastAsia="ru-RU"/>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shd w:val="clear" w:color="auto" w:fill="FFFFFF"/>
              <w:snapToGrid w:val="0"/>
              <w:spacing w:after="0" w:line="240" w:lineRule="auto"/>
              <w:rPr>
                <w:rFonts w:ascii="Times New Roman" w:eastAsia="Times New Roman" w:hAnsi="Times New Roman" w:cs="Times New Roman"/>
                <w:sz w:val="24"/>
                <w:szCs w:val="24"/>
                <w:lang w:val="uk-UA" w:eastAsia="ru-RU"/>
              </w:rPr>
            </w:pPr>
          </w:p>
          <w:p w:rsidR="000707B1" w:rsidRPr="000707B1" w:rsidRDefault="000707B1" w:rsidP="000707B1">
            <w:pPr>
              <w:shd w:val="clear" w:color="auto" w:fill="FFFFFF"/>
              <w:spacing w:after="0" w:line="240" w:lineRule="auto"/>
              <w:rPr>
                <w:rFonts w:ascii="Times New Roman" w:eastAsia="Times New Roman" w:hAnsi="Times New Roman" w:cs="Times New Roman"/>
                <w:sz w:val="24"/>
                <w:szCs w:val="24"/>
                <w:lang w:val="uk-UA" w:eastAsia="ru-RU"/>
              </w:rPr>
            </w:pPr>
            <w:r w:rsidRPr="000707B1">
              <w:rPr>
                <w:rFonts w:ascii="Times New Roman" w:eastAsia="Times New Roman" w:hAnsi="Times New Roman" w:cs="Times New Roman"/>
                <w:sz w:val="24"/>
                <w:szCs w:val="24"/>
                <w:lang w:val="uk-UA" w:eastAsia="ru-RU"/>
              </w:rPr>
              <w:t>наявність</w:t>
            </w:r>
          </w:p>
          <w:p w:rsidR="000707B1" w:rsidRPr="000707B1" w:rsidRDefault="000707B1" w:rsidP="000707B1">
            <w:pPr>
              <w:shd w:val="clear" w:color="auto" w:fill="FFFFFF"/>
              <w:spacing w:after="0" w:line="240" w:lineRule="auto"/>
              <w:rPr>
                <w:rFonts w:ascii="Times New Roman" w:eastAsia="Times New Roman" w:hAnsi="Times New Roman" w:cs="Times New Roman"/>
                <w:sz w:val="24"/>
                <w:szCs w:val="24"/>
                <w:lang w:val="uk-UA" w:eastAsia="ru-RU"/>
              </w:rPr>
            </w:pP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Максимальна споживана потужність, кВт</w:t>
            </w:r>
            <w:r w:rsidRPr="000707B1">
              <w:rPr>
                <w:rFonts w:ascii="Times New Roman" w:eastAsia="Times New Roman" w:hAnsi="Times New Roman" w:cs="Times New Roman"/>
                <w:sz w:val="24"/>
                <w:szCs w:val="24"/>
                <w:lang w:val="uk-UA" w:eastAsia="zh-CN"/>
              </w:rPr>
              <w:tab/>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Не більше 0,5</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Максимальна споживана потужність (охолодження), кВт</w:t>
            </w:r>
            <w:r w:rsidRPr="000707B1">
              <w:rPr>
                <w:rFonts w:ascii="Times New Roman" w:eastAsia="Times New Roman" w:hAnsi="Times New Roman" w:cs="Times New Roman"/>
                <w:sz w:val="24"/>
                <w:szCs w:val="24"/>
                <w:lang w:val="uk-UA" w:eastAsia="zh-CN"/>
              </w:rPr>
              <w:tab/>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Не більше 0,7</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 xml:space="preserve">Примусова циркуляція </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наявність</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 xml:space="preserve">Холодильний агрегат </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наявність</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Кіл-</w:t>
            </w:r>
            <w:proofErr w:type="spellStart"/>
            <w:r w:rsidRPr="000707B1">
              <w:rPr>
                <w:rFonts w:ascii="Times New Roman" w:eastAsia="Times New Roman" w:hAnsi="Times New Roman" w:cs="Times New Roman"/>
                <w:sz w:val="24"/>
                <w:szCs w:val="24"/>
                <w:lang w:val="uk-UA" w:eastAsia="zh-CN"/>
              </w:rPr>
              <w:t>ть</w:t>
            </w:r>
            <w:proofErr w:type="spellEnd"/>
            <w:r w:rsidRPr="000707B1">
              <w:rPr>
                <w:rFonts w:ascii="Times New Roman" w:eastAsia="Times New Roman" w:hAnsi="Times New Roman" w:cs="Times New Roman"/>
                <w:sz w:val="24"/>
                <w:szCs w:val="24"/>
                <w:lang w:val="uk-UA" w:eastAsia="zh-CN"/>
              </w:rPr>
              <w:t xml:space="preserve"> завантажувальних касет, </w:t>
            </w:r>
            <w:proofErr w:type="spellStart"/>
            <w:r w:rsidRPr="000707B1">
              <w:rPr>
                <w:rFonts w:ascii="Times New Roman" w:eastAsia="Times New Roman" w:hAnsi="Times New Roman" w:cs="Times New Roman"/>
                <w:sz w:val="24"/>
                <w:szCs w:val="24"/>
                <w:lang w:val="uk-UA" w:eastAsia="zh-CN"/>
              </w:rPr>
              <w:t>шт</w:t>
            </w:r>
            <w:proofErr w:type="spellEnd"/>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Не менше 5</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Габаритні розміри, мм (Ш.В.Г.)</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Не більше 520х1670х604</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Маса, кг</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Не більше 90 кг</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Середній термін служби, років</w:t>
            </w:r>
            <w:r w:rsidRPr="000707B1">
              <w:rPr>
                <w:rFonts w:ascii="Times New Roman" w:eastAsia="Times New Roman" w:hAnsi="Times New Roman" w:cs="Times New Roman"/>
                <w:sz w:val="24"/>
                <w:szCs w:val="24"/>
                <w:lang w:val="uk-UA" w:eastAsia="zh-CN"/>
              </w:rPr>
              <w:tab/>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Не менше 10</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Гарантійний термін, місяців</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Не менше 18</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 xml:space="preserve">Сертифікат на систему управління якістю </w:t>
            </w:r>
          </w:p>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(ISO 13485:2016)</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наявність</w:t>
            </w:r>
          </w:p>
        </w:tc>
      </w:tr>
      <w:tr w:rsidR="000707B1" w:rsidRPr="000707B1" w:rsidTr="000707B1">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Декларація відповідності техні</w:t>
            </w:r>
            <w:r w:rsidRPr="000707B1">
              <w:rPr>
                <w:rFonts w:ascii="Times New Roman" w:eastAsia="Times New Roman" w:hAnsi="Times New Roman" w:cs="Times New Roman"/>
                <w:sz w:val="24"/>
                <w:szCs w:val="24"/>
                <w:lang w:val="uk-UA" w:eastAsia="zh-CN"/>
              </w:rPr>
              <w:t xml:space="preserve">чного регламенту щодо медичних виробів, затверджений постановою Кабінету Міністрів України </w:t>
            </w:r>
            <w:proofErr w:type="spellStart"/>
            <w:r w:rsidRPr="000707B1">
              <w:rPr>
                <w:rFonts w:ascii="Times New Roman" w:eastAsia="Times New Roman" w:hAnsi="Times New Roman" w:cs="Times New Roman"/>
                <w:sz w:val="24"/>
                <w:szCs w:val="24"/>
                <w:lang w:val="uk-UA" w:eastAsia="zh-CN"/>
              </w:rPr>
              <w:t>ві</w:t>
            </w:r>
            <w:proofErr w:type="spellEnd"/>
            <w:r w:rsidRPr="000707B1">
              <w:rPr>
                <w:rFonts w:ascii="Times New Roman" w:eastAsia="Times New Roman" w:hAnsi="Times New Roman" w:cs="Times New Roman"/>
                <w:sz w:val="24"/>
                <w:szCs w:val="24"/>
                <w:lang w:val="uk-UA" w:eastAsia="zh-CN"/>
              </w:rPr>
              <w:t xml:space="preserve"> 02.10.2013 р. №753</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0707B1" w:rsidRPr="000707B1" w:rsidRDefault="000707B1" w:rsidP="000707B1">
            <w:pPr>
              <w:tabs>
                <w:tab w:val="left" w:pos="525"/>
                <w:tab w:val="left" w:pos="667"/>
                <w:tab w:val="left" w:pos="809"/>
              </w:tabs>
              <w:suppressAutoHyphens/>
              <w:spacing w:after="0" w:line="240" w:lineRule="auto"/>
              <w:rPr>
                <w:rFonts w:ascii="Times New Roman" w:eastAsia="Times New Roman" w:hAnsi="Times New Roman" w:cs="Times New Roman"/>
                <w:sz w:val="24"/>
                <w:szCs w:val="24"/>
                <w:lang w:val="uk-UA" w:eastAsia="zh-CN"/>
              </w:rPr>
            </w:pPr>
            <w:r w:rsidRPr="000707B1">
              <w:rPr>
                <w:rFonts w:ascii="Times New Roman" w:eastAsia="Times New Roman" w:hAnsi="Times New Roman" w:cs="Times New Roman"/>
                <w:sz w:val="24"/>
                <w:szCs w:val="24"/>
                <w:lang w:val="uk-UA" w:eastAsia="zh-CN"/>
              </w:rPr>
              <w:t>наявність</w:t>
            </w:r>
          </w:p>
        </w:tc>
      </w:tr>
    </w:tbl>
    <w:p w:rsidR="000707B1" w:rsidRPr="00F3109C" w:rsidRDefault="000707B1" w:rsidP="000707B1">
      <w:pPr>
        <w:widowControl w:val="0"/>
        <w:tabs>
          <w:tab w:val="left" w:pos="-1985"/>
          <w:tab w:val="left" w:pos="-1560"/>
          <w:tab w:val="left" w:pos="-1418"/>
          <w:tab w:val="left" w:pos="153"/>
          <w:tab w:val="left" w:pos="720"/>
        </w:tabs>
        <w:spacing w:after="0" w:line="240" w:lineRule="auto"/>
        <w:jc w:val="both"/>
        <w:rPr>
          <w:rFonts w:ascii="Times New Roman" w:eastAsia="Calibri" w:hAnsi="Times New Roman" w:cs="Times New Roman"/>
          <w:color w:val="000000"/>
          <w:sz w:val="24"/>
          <w:szCs w:val="24"/>
          <w:lang w:val="uk-UA" w:eastAsia="ru-RU"/>
        </w:rPr>
      </w:pPr>
      <w:r>
        <w:rPr>
          <w:rFonts w:ascii="Times New Roman" w:eastAsia="Times New Roman" w:hAnsi="Times New Roman" w:cs="Times New Roman"/>
          <w:b/>
          <w:sz w:val="24"/>
          <w:szCs w:val="24"/>
          <w:lang w:val="uk-UA" w:eastAsia="zh-CN"/>
        </w:rPr>
        <w:lastRenderedPageBreak/>
        <w:tab/>
        <w:t>Додаткова вимога:</w:t>
      </w:r>
      <w:r>
        <w:rPr>
          <w:rFonts w:ascii="Times New Roman" w:eastAsia="Times New Roman" w:hAnsi="Times New Roman" w:cs="Times New Roman"/>
          <w:b/>
          <w:bCs/>
          <w:color w:val="C9211E"/>
          <w:sz w:val="24"/>
          <w:szCs w:val="24"/>
          <w:lang w:val="uk-UA" w:eastAsia="zh-CN"/>
        </w:rPr>
        <w:t xml:space="preserve"> </w:t>
      </w:r>
      <w:r w:rsidRPr="00F3109C">
        <w:rPr>
          <w:rFonts w:ascii="Times New Roman" w:eastAsia="Calibri" w:hAnsi="Times New Roman" w:cs="Times New Roman"/>
          <w:color w:val="000000"/>
          <w:sz w:val="24"/>
          <w:szCs w:val="24"/>
          <w:lang w:val="uk-UA" w:eastAsia="ru-RU"/>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0707B1" w:rsidRPr="00F3109C" w:rsidRDefault="000707B1" w:rsidP="000707B1">
      <w:pPr>
        <w:widowControl w:val="0"/>
        <w:tabs>
          <w:tab w:val="left" w:pos="-1985"/>
          <w:tab w:val="left" w:pos="-1560"/>
          <w:tab w:val="left" w:pos="-1418"/>
          <w:tab w:val="left" w:pos="153"/>
          <w:tab w:val="left" w:pos="720"/>
        </w:tabs>
        <w:spacing w:after="0" w:line="240" w:lineRule="auto"/>
        <w:jc w:val="both"/>
        <w:rPr>
          <w:rFonts w:ascii="Times New Roman" w:eastAsia="Calibri" w:hAnsi="Times New Roman" w:cs="Times New Roman"/>
          <w:color w:val="000000"/>
          <w:sz w:val="24"/>
          <w:szCs w:val="24"/>
          <w:lang w:val="uk-UA" w:eastAsia="ru-RU"/>
        </w:rPr>
      </w:pPr>
      <w:r w:rsidRPr="00F3109C">
        <w:rPr>
          <w:rFonts w:ascii="Times New Roman" w:eastAsia="Calibri" w:hAnsi="Times New Roman" w:cs="Times New Roman"/>
          <w:color w:val="000000"/>
          <w:sz w:val="24"/>
          <w:szCs w:val="24"/>
          <w:lang w:val="uk-UA" w:eastAsia="ru-RU"/>
        </w:rPr>
        <w:t>На підтвердження Учасник повинен надати оригінал гарантійного листа виробника або оф</w:t>
      </w:r>
      <w:r>
        <w:rPr>
          <w:rFonts w:ascii="Times New Roman" w:eastAsia="Calibri" w:hAnsi="Times New Roman" w:cs="Times New Roman"/>
          <w:color w:val="000000"/>
          <w:sz w:val="24"/>
          <w:szCs w:val="24"/>
          <w:lang w:val="uk-UA" w:eastAsia="ru-RU"/>
        </w:rPr>
        <w:t>іційного представника виробника/</w:t>
      </w:r>
      <w:r w:rsidRPr="00F3109C">
        <w:rPr>
          <w:rFonts w:ascii="Times New Roman" w:eastAsia="Calibri" w:hAnsi="Times New Roman" w:cs="Times New Roman"/>
          <w:color w:val="000000"/>
          <w:sz w:val="24"/>
          <w:szCs w:val="24"/>
          <w:lang w:val="uk-UA" w:eastAsia="ru-RU"/>
        </w:rPr>
        <w:t xml:space="preserve"> філії</w:t>
      </w:r>
      <w:r>
        <w:rPr>
          <w:rFonts w:ascii="Times New Roman" w:eastAsia="Calibri" w:hAnsi="Times New Roman" w:cs="Times New Roman"/>
          <w:color w:val="000000"/>
          <w:sz w:val="24"/>
          <w:szCs w:val="24"/>
          <w:lang w:val="uk-UA" w:eastAsia="ru-RU"/>
        </w:rPr>
        <w:t xml:space="preserve"> виробника на території України/ представника, дилера/</w:t>
      </w:r>
      <w:r w:rsidRPr="00F3109C">
        <w:rPr>
          <w:rFonts w:ascii="Times New Roman" w:eastAsia="Calibri" w:hAnsi="Times New Roman" w:cs="Times New Roman"/>
          <w:color w:val="000000"/>
          <w:sz w:val="24"/>
          <w:szCs w:val="24"/>
          <w:lang w:val="uk-UA" w:eastAsia="ru-RU"/>
        </w:rPr>
        <w:t xml:space="preserve"> дистриб’ютора чи іншого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тендерною документацією та </w:t>
      </w:r>
      <w:r w:rsidR="00507157">
        <w:rPr>
          <w:rFonts w:ascii="Times New Roman" w:eastAsia="Calibri" w:hAnsi="Times New Roman" w:cs="Times New Roman"/>
          <w:color w:val="000000"/>
          <w:sz w:val="24"/>
          <w:szCs w:val="24"/>
          <w:lang w:val="uk-UA" w:eastAsia="ru-RU"/>
        </w:rPr>
        <w:t xml:space="preserve">тендерною </w:t>
      </w:r>
      <w:r w:rsidRPr="00F3109C">
        <w:rPr>
          <w:rFonts w:ascii="Times New Roman" w:eastAsia="Calibri" w:hAnsi="Times New Roman" w:cs="Times New Roman"/>
          <w:color w:val="000000"/>
          <w:sz w:val="24"/>
          <w:szCs w:val="24"/>
          <w:lang w:val="uk-UA" w:eastAsia="ru-RU"/>
        </w:rPr>
        <w:t>пропозицією Учасника. Лист повинен включати в себе: назву Учасника, назву Зам</w:t>
      </w:r>
      <w:r w:rsidR="00507157">
        <w:rPr>
          <w:rFonts w:ascii="Times New Roman" w:eastAsia="Calibri" w:hAnsi="Times New Roman" w:cs="Times New Roman"/>
          <w:color w:val="000000"/>
          <w:sz w:val="24"/>
          <w:szCs w:val="24"/>
          <w:lang w:val="uk-UA" w:eastAsia="ru-RU"/>
        </w:rPr>
        <w:t>овника торгів, номер оголошення та</w:t>
      </w:r>
      <w:r w:rsidRPr="00F3109C">
        <w:rPr>
          <w:rFonts w:ascii="Times New Roman" w:eastAsia="Calibri" w:hAnsi="Times New Roman" w:cs="Times New Roman"/>
          <w:color w:val="000000"/>
          <w:sz w:val="24"/>
          <w:szCs w:val="24"/>
          <w:lang w:val="uk-UA" w:eastAsia="ru-RU"/>
        </w:rPr>
        <w:t xml:space="preserve"> назву предмета закупівлі відповідно до оголошення п</w:t>
      </w:r>
      <w:r w:rsidR="00507157">
        <w:rPr>
          <w:rFonts w:ascii="Times New Roman" w:eastAsia="Calibri" w:hAnsi="Times New Roman" w:cs="Times New Roman"/>
          <w:color w:val="000000"/>
          <w:sz w:val="24"/>
          <w:szCs w:val="24"/>
          <w:lang w:val="uk-UA" w:eastAsia="ru-RU"/>
        </w:rPr>
        <w:t>ро проведення відкритих торгів.</w:t>
      </w:r>
    </w:p>
    <w:p w:rsidR="00E2361B" w:rsidRDefault="00E2361B" w:rsidP="000707B1">
      <w:pPr>
        <w:shd w:val="clear" w:color="auto" w:fill="FFFFFF"/>
        <w:tabs>
          <w:tab w:val="left" w:pos="525"/>
          <w:tab w:val="left" w:pos="667"/>
          <w:tab w:val="left" w:pos="809"/>
        </w:tabs>
        <w:suppressAutoHyphens/>
        <w:spacing w:after="0" w:line="240" w:lineRule="auto"/>
        <w:jc w:val="both"/>
        <w:rPr>
          <w:rFonts w:ascii="Times New Roman" w:hAnsi="Times New Roman" w:cs="Times New Roman"/>
          <w:sz w:val="24"/>
          <w:szCs w:val="24"/>
          <w:lang w:val="uk-UA"/>
        </w:rPr>
      </w:pPr>
    </w:p>
    <w:p w:rsidR="00E2361B" w:rsidRDefault="00E2361B" w:rsidP="000707B1">
      <w:pPr>
        <w:shd w:val="clear" w:color="auto" w:fill="FFFFFF"/>
        <w:tabs>
          <w:tab w:val="left" w:pos="525"/>
          <w:tab w:val="left" w:pos="667"/>
          <w:tab w:val="left" w:pos="809"/>
        </w:tabs>
        <w:suppressAutoHyphens/>
        <w:spacing w:after="0" w:line="240" w:lineRule="auto"/>
        <w:jc w:val="both"/>
        <w:rPr>
          <w:rFonts w:ascii="Times New Roman" w:hAnsi="Times New Roman" w:cs="Times New Roman"/>
          <w:sz w:val="24"/>
          <w:szCs w:val="24"/>
          <w:lang w:val="uk-UA"/>
        </w:rPr>
      </w:pPr>
    </w:p>
    <w:p w:rsidR="000707B1" w:rsidRPr="00E2361B" w:rsidRDefault="00E2361B" w:rsidP="00E2361B">
      <w:pPr>
        <w:shd w:val="clear" w:color="auto" w:fill="FFFFFF"/>
        <w:tabs>
          <w:tab w:val="left" w:pos="525"/>
          <w:tab w:val="left" w:pos="667"/>
          <w:tab w:val="left" w:pos="809"/>
        </w:tabs>
        <w:suppressAutoHyphens/>
        <w:spacing w:after="0" w:line="240" w:lineRule="auto"/>
        <w:jc w:val="center"/>
        <w:rPr>
          <w:rFonts w:ascii="Times New Roman" w:hAnsi="Times New Roman" w:cs="Times New Roman"/>
          <w:i/>
          <w:sz w:val="24"/>
          <w:szCs w:val="24"/>
          <w:lang w:val="uk-UA"/>
        </w:rPr>
      </w:pPr>
      <w:bookmarkStart w:id="0" w:name="_GoBack"/>
      <w:r w:rsidRPr="00E2361B">
        <w:rPr>
          <w:rFonts w:ascii="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0"/>
    </w:p>
    <w:sectPr w:rsidR="000707B1" w:rsidRPr="00E23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D63D5"/>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b w:val="0"/>
        <w:bC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94"/>
    <w:rsid w:val="000707B1"/>
    <w:rsid w:val="00507157"/>
    <w:rsid w:val="008F4594"/>
    <w:rsid w:val="00E2361B"/>
    <w:rsid w:val="00E9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D7C3"/>
  <w15:chartTrackingRefBased/>
  <w15:docId w15:val="{C60E6394-B855-409F-8FC9-7EB4B874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2024-03-04T15:11:00Z</dcterms:created>
  <dcterms:modified xsi:type="dcterms:W3CDTF">2024-03-04T15:16:00Z</dcterms:modified>
</cp:coreProperties>
</file>