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EC" w:rsidRPr="005A29EC" w:rsidRDefault="00EE65BB" w:rsidP="005A29EC">
      <w:pPr>
        <w:spacing w:after="0" w:line="240" w:lineRule="auto"/>
        <w:jc w:val="right"/>
        <w:rPr>
          <w:rFonts w:ascii="Times New Roman" w:eastAsia="Calibri" w:hAnsi="Times New Roman" w:cs="Times New Roman"/>
          <w:bCs/>
          <w:i/>
          <w:kern w:val="0"/>
          <w:lang w:val="uk-UA"/>
          <w14:ligatures w14:val="none"/>
        </w:rPr>
      </w:pPr>
      <w:r>
        <w:rPr>
          <w:rFonts w:ascii="Times New Roman" w:eastAsia="Calibri" w:hAnsi="Times New Roman" w:cs="Times New Roman"/>
          <w:bCs/>
          <w:i/>
          <w:kern w:val="0"/>
          <w:lang w:val="uk-UA"/>
          <w14:ligatures w14:val="none"/>
        </w:rPr>
        <w:t>Додаток 6</w:t>
      </w:r>
    </w:p>
    <w:p w:rsidR="005A29EC" w:rsidRPr="005A29EC" w:rsidRDefault="005A29EC" w:rsidP="005A29EC">
      <w:pPr>
        <w:spacing w:after="0" w:line="240" w:lineRule="auto"/>
        <w:ind w:hanging="1080"/>
        <w:jc w:val="right"/>
        <w:rPr>
          <w:rFonts w:ascii="Times New Roman" w:eastAsia="Calibri" w:hAnsi="Times New Roman" w:cs="Times New Roman"/>
          <w:bCs/>
          <w:i/>
          <w:kern w:val="0"/>
          <w:lang w:val="uk-UA"/>
          <w14:ligatures w14:val="none"/>
        </w:rPr>
      </w:pPr>
      <w:r w:rsidRPr="005A29EC">
        <w:rPr>
          <w:rFonts w:ascii="Times New Roman" w:eastAsia="Calibri" w:hAnsi="Times New Roman" w:cs="Times New Roman"/>
          <w:bCs/>
          <w:i/>
          <w:kern w:val="0"/>
          <w:lang w:val="uk-UA"/>
          <w14:ligatures w14:val="none"/>
        </w:rPr>
        <w:t xml:space="preserve">до тендерної документації </w:t>
      </w:r>
    </w:p>
    <w:p w:rsidR="005A29EC" w:rsidRPr="005A29EC" w:rsidRDefault="005A29EC" w:rsidP="005A29EC">
      <w:pPr>
        <w:spacing w:after="200" w:line="240" w:lineRule="auto"/>
        <w:jc w:val="both"/>
        <w:rPr>
          <w:rFonts w:ascii="Times New Roman" w:eastAsia="Calibri" w:hAnsi="Times New Roman" w:cs="Times New Roman"/>
          <w:kern w:val="0"/>
          <w:sz w:val="24"/>
          <w:szCs w:val="24"/>
          <w:lang w:val="uk-UA"/>
          <w14:ligatures w14:val="none"/>
        </w:rPr>
      </w:pPr>
    </w:p>
    <w:p w:rsidR="00906E86" w:rsidRPr="00020D41" w:rsidRDefault="00906E86" w:rsidP="00906E86">
      <w:pPr>
        <w:spacing w:after="0" w:line="240" w:lineRule="auto"/>
        <w:jc w:val="center"/>
        <w:rPr>
          <w:rFonts w:ascii="Times New Roman" w:hAnsi="Times New Roman"/>
          <w:b/>
          <w:sz w:val="24"/>
          <w:szCs w:val="24"/>
          <w:lang w:val="uk-UA"/>
        </w:rPr>
      </w:pPr>
      <w:r w:rsidRPr="00020D41">
        <w:rPr>
          <w:rFonts w:ascii="Times New Roman" w:hAnsi="Times New Roman"/>
          <w:b/>
          <w:sz w:val="24"/>
          <w:szCs w:val="24"/>
          <w:lang w:val="uk-UA"/>
        </w:rPr>
        <w:t>ПРО</w:t>
      </w:r>
      <w:r>
        <w:rPr>
          <w:rFonts w:ascii="Times New Roman" w:hAnsi="Times New Roman"/>
          <w:b/>
          <w:sz w:val="24"/>
          <w:szCs w:val="24"/>
          <w:lang w:val="uk-UA"/>
        </w:rPr>
        <w:t>Є</w:t>
      </w:r>
      <w:r w:rsidRPr="00020D41">
        <w:rPr>
          <w:rFonts w:ascii="Times New Roman" w:hAnsi="Times New Roman"/>
          <w:b/>
          <w:sz w:val="24"/>
          <w:szCs w:val="24"/>
          <w:lang w:val="uk-UA"/>
        </w:rPr>
        <w:t>КТ ДОГОВОРУ</w:t>
      </w:r>
    </w:p>
    <w:p w:rsidR="00906E86" w:rsidRPr="00020D41" w:rsidRDefault="00906E86" w:rsidP="00906E86">
      <w:pPr>
        <w:suppressAutoHyphens/>
        <w:spacing w:after="0" w:line="240" w:lineRule="auto"/>
        <w:ind w:firstLine="567"/>
        <w:jc w:val="both"/>
        <w:rPr>
          <w:rFonts w:ascii="Times New Roman" w:eastAsia="Times New Roman" w:hAnsi="Times New Roman"/>
          <w:bCs/>
          <w:i/>
          <w:sz w:val="24"/>
          <w:szCs w:val="24"/>
          <w:lang w:val="uk-UA" w:eastAsia="ar-SA"/>
        </w:rPr>
      </w:pPr>
      <w:r w:rsidRPr="00020D41">
        <w:rPr>
          <w:rFonts w:ascii="Times New Roman" w:eastAsia="Times New Roman" w:hAnsi="Times New Roman"/>
          <w:bCs/>
          <w:i/>
          <w:sz w:val="24"/>
          <w:szCs w:val="24"/>
          <w:lang w:val="uk-UA" w:eastAsia="ar-SA"/>
        </w:rPr>
        <w:t>Заповнюється Учасником у відповідності до своєї тендерної пропозиції та надається в електронному вигляді у складі пакету документів.</w:t>
      </w:r>
    </w:p>
    <w:p w:rsidR="00906E86" w:rsidRPr="00020D41" w:rsidRDefault="00906E86" w:rsidP="00906E86">
      <w:pPr>
        <w:tabs>
          <w:tab w:val="left" w:pos="10440"/>
        </w:tabs>
        <w:spacing w:after="0" w:line="240" w:lineRule="auto"/>
        <w:jc w:val="center"/>
        <w:rPr>
          <w:rFonts w:ascii="Times New Roman" w:eastAsia="Times New Roman" w:hAnsi="Times New Roman"/>
          <w:sz w:val="24"/>
          <w:szCs w:val="24"/>
          <w:lang w:val="uk-UA" w:eastAsia="zh-CN"/>
        </w:rPr>
      </w:pPr>
    </w:p>
    <w:p w:rsidR="00906E86" w:rsidRPr="00020D41" w:rsidRDefault="00906E86" w:rsidP="00906E86">
      <w:pPr>
        <w:shd w:val="clear" w:color="auto" w:fill="FFFFFF"/>
        <w:spacing w:after="0" w:line="240" w:lineRule="auto"/>
        <w:jc w:val="center"/>
        <w:rPr>
          <w:rFonts w:ascii="Times New Roman" w:eastAsia="Times New Roman" w:hAnsi="Times New Roman"/>
          <w:b/>
          <w:color w:val="000000"/>
          <w:sz w:val="24"/>
          <w:szCs w:val="24"/>
          <w:lang w:val="uk-UA" w:eastAsia="ar-SA"/>
        </w:rPr>
      </w:pPr>
      <w:r w:rsidRPr="00020D41">
        <w:rPr>
          <w:rFonts w:ascii="Times New Roman" w:eastAsia="Times New Roman" w:hAnsi="Times New Roman"/>
          <w:b/>
          <w:bCs/>
          <w:color w:val="000000"/>
          <w:sz w:val="24"/>
          <w:szCs w:val="24"/>
          <w:lang w:val="uk-UA" w:eastAsia="ar-SA"/>
        </w:rPr>
        <w:t xml:space="preserve">ДОГОВІР № _______ </w:t>
      </w:r>
      <w:r w:rsidRPr="00020D41">
        <w:rPr>
          <w:rFonts w:ascii="Times New Roman" w:eastAsia="Times New Roman" w:hAnsi="Times New Roman"/>
          <w:b/>
          <w:color w:val="000000"/>
          <w:sz w:val="24"/>
          <w:szCs w:val="24"/>
          <w:lang w:val="uk-UA" w:eastAsia="ar-SA"/>
        </w:rPr>
        <w:t xml:space="preserve">на закупівлю </w:t>
      </w:r>
      <w:r>
        <w:rPr>
          <w:rFonts w:ascii="Times New Roman" w:eastAsia="Times New Roman" w:hAnsi="Times New Roman"/>
          <w:b/>
          <w:color w:val="000000"/>
          <w:sz w:val="24"/>
          <w:szCs w:val="24"/>
          <w:lang w:val="uk-UA" w:eastAsia="ar-SA"/>
        </w:rPr>
        <w:t>послуг</w:t>
      </w:r>
    </w:p>
    <w:p w:rsidR="00906E86" w:rsidRPr="00020D41" w:rsidRDefault="00906E86" w:rsidP="00906E86">
      <w:pPr>
        <w:shd w:val="clear" w:color="auto" w:fill="FFFFFF"/>
        <w:spacing w:after="0" w:line="240" w:lineRule="auto"/>
        <w:jc w:val="center"/>
        <w:rPr>
          <w:rFonts w:ascii="Times New Roman" w:eastAsia="Times New Roman" w:hAnsi="Times New Roman"/>
          <w:b/>
          <w:sz w:val="24"/>
          <w:szCs w:val="24"/>
          <w:lang w:val="uk-UA" w:eastAsia="ar-SA"/>
        </w:rPr>
      </w:pPr>
    </w:p>
    <w:p w:rsidR="00906E86" w:rsidRPr="00020D41" w:rsidRDefault="00906E86" w:rsidP="00906E86">
      <w:pPr>
        <w:shd w:val="clear" w:color="auto" w:fill="FFFFFF"/>
        <w:spacing w:after="0" w:line="240" w:lineRule="auto"/>
        <w:jc w:val="center"/>
        <w:rPr>
          <w:rFonts w:ascii="Times New Roman" w:eastAsia="Times New Roman" w:hAnsi="Times New Roman"/>
          <w:bCs/>
          <w:color w:val="000000"/>
          <w:sz w:val="24"/>
          <w:szCs w:val="24"/>
          <w:lang w:val="uk-UA" w:eastAsia="ar-SA"/>
        </w:rPr>
      </w:pPr>
      <w:r w:rsidRPr="00020D41">
        <w:rPr>
          <w:rFonts w:ascii="Times New Roman" w:eastAsia="Times New Roman" w:hAnsi="Times New Roman"/>
          <w:bCs/>
          <w:color w:val="000000"/>
          <w:sz w:val="24"/>
          <w:szCs w:val="24"/>
          <w:lang w:val="uk-UA" w:eastAsia="ar-SA"/>
        </w:rPr>
        <w:t>м. Київ                                                                                                          «__» _______ 202</w:t>
      </w:r>
      <w:r>
        <w:rPr>
          <w:rFonts w:ascii="Times New Roman" w:eastAsia="Times New Roman" w:hAnsi="Times New Roman"/>
          <w:bCs/>
          <w:color w:val="000000"/>
          <w:sz w:val="24"/>
          <w:szCs w:val="24"/>
          <w:lang w:val="uk-UA" w:eastAsia="ar-SA"/>
        </w:rPr>
        <w:t>_</w:t>
      </w:r>
      <w:r w:rsidRPr="00020D41">
        <w:rPr>
          <w:rFonts w:ascii="Times New Roman" w:eastAsia="Times New Roman" w:hAnsi="Times New Roman"/>
          <w:bCs/>
          <w:color w:val="000000"/>
          <w:sz w:val="24"/>
          <w:szCs w:val="24"/>
          <w:lang w:val="uk-UA" w:eastAsia="ar-SA"/>
        </w:rPr>
        <w:t xml:space="preserve"> р.</w:t>
      </w:r>
    </w:p>
    <w:p w:rsidR="00906E86" w:rsidRPr="00020D41" w:rsidRDefault="00906E86" w:rsidP="00906E86">
      <w:pPr>
        <w:shd w:val="clear" w:color="auto" w:fill="FFFFFF"/>
        <w:spacing w:after="0" w:line="240" w:lineRule="auto"/>
        <w:ind w:firstLine="709"/>
        <w:jc w:val="both"/>
        <w:rPr>
          <w:rFonts w:ascii="Times New Roman" w:eastAsia="Times New Roman" w:hAnsi="Times New Roman"/>
          <w:b/>
          <w:color w:val="000000"/>
          <w:spacing w:val="-2"/>
          <w:sz w:val="24"/>
          <w:szCs w:val="24"/>
          <w:lang w:val="uk-UA" w:eastAsia="ar-SA"/>
        </w:rPr>
      </w:pPr>
    </w:p>
    <w:p w:rsidR="00906E86" w:rsidRPr="00E57095" w:rsidRDefault="00906E86" w:rsidP="00906E86">
      <w:pPr>
        <w:spacing w:after="80"/>
        <w:jc w:val="both"/>
        <w:rPr>
          <w:rFonts w:ascii="Times New Roman" w:hAnsi="Times New Roman"/>
          <w:color w:val="000000"/>
          <w:sz w:val="24"/>
          <w:szCs w:val="24"/>
          <w:lang w:val="uk-UA"/>
        </w:rPr>
      </w:pPr>
      <w:r>
        <w:rPr>
          <w:rFonts w:ascii="Times New Roman" w:eastAsia="Times New Roman" w:hAnsi="Times New Roman"/>
          <w:b/>
          <w:color w:val="000000"/>
          <w:spacing w:val="-2"/>
          <w:sz w:val="24"/>
          <w:szCs w:val="24"/>
          <w:lang w:val="uk-UA" w:eastAsia="ar-SA"/>
        </w:rPr>
        <w:t xml:space="preserve">Комунальне некомерційне підприємство «Центр первинної медико-санітарної допомоги №4» Дніпровського району м. Києва </w:t>
      </w:r>
      <w:r w:rsidRPr="00CD05CA">
        <w:rPr>
          <w:rFonts w:ascii="Times New Roman" w:eastAsia="Times New Roman" w:hAnsi="Times New Roman"/>
          <w:color w:val="000000"/>
          <w:spacing w:val="-2"/>
          <w:sz w:val="24"/>
          <w:szCs w:val="24"/>
          <w:lang w:val="uk-UA" w:eastAsia="ar-SA"/>
        </w:rPr>
        <w:t>(далі – Замовник),</w:t>
      </w:r>
      <w:r>
        <w:rPr>
          <w:rFonts w:ascii="Times New Roman" w:eastAsia="Times New Roman" w:hAnsi="Times New Roman"/>
          <w:b/>
          <w:color w:val="000000"/>
          <w:spacing w:val="-2"/>
          <w:sz w:val="24"/>
          <w:szCs w:val="24"/>
          <w:lang w:val="uk-UA" w:eastAsia="ar-SA"/>
        </w:rPr>
        <w:t xml:space="preserve"> </w:t>
      </w:r>
      <w:r w:rsidRPr="00CD05CA">
        <w:rPr>
          <w:rFonts w:ascii="Times New Roman" w:eastAsia="Times New Roman" w:hAnsi="Times New Roman"/>
          <w:color w:val="000000"/>
          <w:spacing w:val="-2"/>
          <w:sz w:val="24"/>
          <w:szCs w:val="24"/>
          <w:lang w:val="uk-UA" w:eastAsia="ar-SA"/>
        </w:rPr>
        <w:t>в особі директора</w:t>
      </w:r>
      <w:r>
        <w:rPr>
          <w:rFonts w:ascii="Times New Roman" w:eastAsia="Times New Roman" w:hAnsi="Times New Roman"/>
          <w:b/>
          <w:color w:val="000000"/>
          <w:spacing w:val="-2"/>
          <w:sz w:val="24"/>
          <w:szCs w:val="24"/>
          <w:lang w:val="uk-UA" w:eastAsia="ar-SA"/>
        </w:rPr>
        <w:t xml:space="preserve"> Поліванової Надії Петрівни</w:t>
      </w:r>
      <w:r w:rsidRPr="00020D41">
        <w:rPr>
          <w:rFonts w:ascii="Times New Roman" w:eastAsia="Times New Roman" w:hAnsi="Times New Roman"/>
          <w:color w:val="000000"/>
          <w:spacing w:val="7"/>
          <w:sz w:val="24"/>
          <w:szCs w:val="24"/>
          <w:lang w:val="uk-UA" w:eastAsia="ar-SA"/>
        </w:rPr>
        <w:t xml:space="preserve">, що діє на підставі </w:t>
      </w:r>
      <w:r w:rsidRPr="00CD05CA">
        <w:rPr>
          <w:rFonts w:ascii="Times New Roman" w:eastAsia="Times New Roman" w:hAnsi="Times New Roman"/>
          <w:b/>
          <w:color w:val="000000"/>
          <w:spacing w:val="7"/>
          <w:sz w:val="24"/>
          <w:szCs w:val="24"/>
          <w:lang w:val="uk-UA" w:eastAsia="ar-SA"/>
        </w:rPr>
        <w:t>Статуту</w:t>
      </w:r>
      <w:r w:rsidRPr="00020D41">
        <w:rPr>
          <w:rFonts w:ascii="Times New Roman" w:eastAsia="Times New Roman" w:hAnsi="Times New Roman"/>
          <w:color w:val="000000"/>
          <w:spacing w:val="-5"/>
          <w:sz w:val="24"/>
          <w:szCs w:val="24"/>
          <w:lang w:val="uk-UA" w:eastAsia="ar-SA"/>
        </w:rPr>
        <w:t xml:space="preserve">, з </w:t>
      </w:r>
      <w:r w:rsidRPr="00020D41">
        <w:rPr>
          <w:rFonts w:ascii="Times New Roman" w:eastAsia="Times New Roman" w:hAnsi="Times New Roman"/>
          <w:color w:val="121212"/>
          <w:sz w:val="24"/>
          <w:szCs w:val="24"/>
          <w:lang w:val="uk-UA" w:eastAsia="ar-SA"/>
        </w:rPr>
        <w:t xml:space="preserve">однієї сторони, і </w:t>
      </w:r>
      <w:r w:rsidRPr="00020D41">
        <w:rPr>
          <w:rFonts w:ascii="Times New Roman" w:eastAsia="Times New Roman" w:hAnsi="Times New Roman"/>
          <w:b/>
          <w:sz w:val="24"/>
          <w:szCs w:val="24"/>
          <w:lang w:val="uk-UA" w:eastAsia="ar-SA"/>
        </w:rPr>
        <w:t xml:space="preserve">_______________________________________, </w:t>
      </w:r>
      <w:r w:rsidRPr="00020D41">
        <w:rPr>
          <w:rFonts w:ascii="Times New Roman" w:eastAsia="Times New Roman" w:hAnsi="Times New Roman"/>
          <w:sz w:val="24"/>
          <w:szCs w:val="24"/>
          <w:lang w:val="uk-UA" w:eastAsia="ar-SA"/>
        </w:rPr>
        <w:t xml:space="preserve">(далі – Виконавець), в особі директора _____________________________, що діє на підставі Статуту, з іншої сторони, разом – Сторони, </w:t>
      </w:r>
      <w:r w:rsidRPr="00150EC0">
        <w:rPr>
          <w:rFonts w:ascii="Times New Roman" w:hAnsi="Times New Roman"/>
          <w:sz w:val="24"/>
          <w:szCs w:val="24"/>
          <w:lang w:val="uk-UA"/>
        </w:rPr>
        <w:t>керуючись вимогами Цивільного кодексу України, Господарського кодексу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Pr>
          <w:rFonts w:ascii="Times New Roman" w:hAnsi="Times New Roman"/>
          <w:sz w:val="24"/>
          <w:szCs w:val="24"/>
          <w:lang w:val="uk-UA"/>
        </w:rPr>
        <w:t xml:space="preserve"> (зі змінами)</w:t>
      </w:r>
      <w:r w:rsidRPr="00150EC0">
        <w:rPr>
          <w:rFonts w:ascii="Times New Roman" w:hAnsi="Times New Roman"/>
          <w:sz w:val="24"/>
          <w:szCs w:val="24"/>
          <w:lang w:val="uk-UA"/>
        </w:rPr>
        <w:t xml:space="preserve"> та інших </w:t>
      </w:r>
      <w:r w:rsidRPr="00150EC0">
        <w:rPr>
          <w:rFonts w:ascii="Times New Roman" w:hAnsi="Times New Roman"/>
          <w:color w:val="000000"/>
          <w:sz w:val="24"/>
          <w:szCs w:val="24"/>
          <w:lang w:val="uk-UA"/>
        </w:rPr>
        <w:t xml:space="preserve">нормативно-правових актів у сфері закупівель, </w:t>
      </w:r>
      <w:r w:rsidRPr="00150EC0">
        <w:rPr>
          <w:rFonts w:ascii="Times New Roman" w:eastAsia="Arial" w:hAnsi="Times New Roman" w:cs="Arial"/>
          <w:color w:val="000000"/>
          <w:sz w:val="24"/>
          <w:szCs w:val="24"/>
          <w:lang w:val="uk-UA"/>
        </w:rPr>
        <w:t>уклали цей Договір про наступне:</w:t>
      </w:r>
    </w:p>
    <w:p w:rsidR="00906E86" w:rsidRPr="00020D41" w:rsidRDefault="00906E86" w:rsidP="00906E86">
      <w:pPr>
        <w:shd w:val="clear" w:color="auto" w:fill="FFFFFF"/>
        <w:suppressAutoHyphens/>
        <w:spacing w:after="0" w:line="240" w:lineRule="auto"/>
        <w:ind w:firstLine="708"/>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уклали цей договір (далі – Договір) про наступне:</w:t>
      </w:r>
    </w:p>
    <w:p w:rsidR="00906E86" w:rsidRPr="00020D41" w:rsidRDefault="00906E86" w:rsidP="00906E86">
      <w:pPr>
        <w:shd w:val="clear" w:color="auto" w:fill="FFFFFF"/>
        <w:suppressAutoHyphens/>
        <w:spacing w:after="0" w:line="240" w:lineRule="auto"/>
        <w:ind w:firstLine="708"/>
        <w:jc w:val="both"/>
        <w:rPr>
          <w:rFonts w:ascii="Times New Roman" w:eastAsia="Times New Roman" w:hAnsi="Times New Roman"/>
          <w:sz w:val="24"/>
          <w:szCs w:val="24"/>
          <w:lang w:val="uk-UA" w:eastAsia="ar-SA"/>
        </w:rPr>
      </w:pPr>
    </w:p>
    <w:p w:rsidR="00906E86" w:rsidRDefault="00906E86" w:rsidP="00906E86">
      <w:pPr>
        <w:numPr>
          <w:ilvl w:val="0"/>
          <w:numId w:val="1"/>
        </w:numPr>
        <w:shd w:val="clear" w:color="auto" w:fill="FFFFFF"/>
        <w:tabs>
          <w:tab w:val="left" w:pos="3067"/>
        </w:tabs>
        <w:suppressAutoHyphens/>
        <w:autoSpaceDE w:val="0"/>
        <w:spacing w:after="0" w:line="240" w:lineRule="auto"/>
        <w:jc w:val="center"/>
        <w:rPr>
          <w:rFonts w:ascii="Times New Roman" w:eastAsia="Times New Roman" w:hAnsi="Times New Roman"/>
          <w:b/>
          <w:bCs/>
          <w:color w:val="000000"/>
          <w:spacing w:val="-4"/>
          <w:sz w:val="24"/>
          <w:szCs w:val="24"/>
          <w:lang w:val="uk-UA" w:eastAsia="ar-SA"/>
        </w:rPr>
      </w:pPr>
      <w:r w:rsidRPr="00020D41">
        <w:rPr>
          <w:rFonts w:ascii="Times New Roman" w:eastAsia="Times New Roman" w:hAnsi="Times New Roman"/>
          <w:b/>
          <w:bCs/>
          <w:color w:val="000000"/>
          <w:spacing w:val="-4"/>
          <w:sz w:val="24"/>
          <w:szCs w:val="24"/>
          <w:lang w:val="uk-UA" w:eastAsia="ar-SA"/>
        </w:rPr>
        <w:t>ПРЕДМЕТ ДОГОВОРУ</w:t>
      </w:r>
    </w:p>
    <w:p w:rsidR="00906E86" w:rsidRPr="00020D41" w:rsidRDefault="00906E86" w:rsidP="00906E86">
      <w:pPr>
        <w:shd w:val="clear" w:color="auto" w:fill="FFFFFF"/>
        <w:tabs>
          <w:tab w:val="left" w:pos="3067"/>
        </w:tabs>
        <w:suppressAutoHyphens/>
        <w:autoSpaceDE w:val="0"/>
        <w:spacing w:after="0" w:line="240" w:lineRule="auto"/>
        <w:ind w:left="360"/>
        <w:rPr>
          <w:rFonts w:ascii="Times New Roman" w:eastAsia="Times New Roman" w:hAnsi="Times New Roman"/>
          <w:b/>
          <w:bCs/>
          <w:color w:val="000000"/>
          <w:spacing w:val="-4"/>
          <w:sz w:val="24"/>
          <w:szCs w:val="24"/>
          <w:lang w:val="uk-UA" w:eastAsia="ar-SA"/>
        </w:rPr>
      </w:pPr>
    </w:p>
    <w:p w:rsidR="00906E86" w:rsidRPr="00020D41" w:rsidRDefault="00906E86" w:rsidP="00906E86">
      <w:pPr>
        <w:numPr>
          <w:ilvl w:val="1"/>
          <w:numId w:val="1"/>
        </w:numPr>
        <w:tabs>
          <w:tab w:val="left" w:pos="36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Виконавець зобов’язується у 20</w:t>
      </w:r>
      <w:r w:rsidRPr="00020D41">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val="uk-UA" w:eastAsia="ar-SA"/>
        </w:rPr>
        <w:t>4</w:t>
      </w:r>
      <w:r w:rsidRPr="00020D41">
        <w:rPr>
          <w:rFonts w:ascii="Times New Roman" w:eastAsia="Times New Roman" w:hAnsi="Times New Roman"/>
          <w:color w:val="000000"/>
          <w:sz w:val="24"/>
          <w:szCs w:val="24"/>
          <w:lang w:val="uk-UA" w:eastAsia="ar-SA"/>
        </w:rPr>
        <w:t xml:space="preserve"> році надати Замовнику послуги, а Замовник зобов’язується прийняти і оплатити послуги на умовах, визначених цим Договором.</w:t>
      </w:r>
    </w:p>
    <w:p w:rsidR="00906E86" w:rsidRDefault="00906E86" w:rsidP="00906E86">
      <w:pPr>
        <w:suppressAutoHyphens/>
        <w:spacing w:after="0" w:line="240" w:lineRule="auto"/>
        <w:jc w:val="both"/>
        <w:rPr>
          <w:rFonts w:ascii="Times New Roman" w:eastAsia="Times New Roman" w:hAnsi="Times New Roman"/>
          <w:b/>
          <w:bCs/>
          <w:sz w:val="24"/>
          <w:szCs w:val="24"/>
          <w:lang w:val="uk-UA" w:eastAsia="ar-SA"/>
        </w:rPr>
      </w:pPr>
      <w:r w:rsidRPr="00020D41">
        <w:rPr>
          <w:rFonts w:ascii="Times New Roman" w:eastAsia="Times New Roman" w:hAnsi="Times New Roman"/>
          <w:color w:val="000000"/>
          <w:sz w:val="24"/>
          <w:szCs w:val="24"/>
          <w:lang w:val="uk-UA" w:eastAsia="ar-SA"/>
        </w:rPr>
        <w:t xml:space="preserve">1.2. Найменування  предмету закупівлі: </w:t>
      </w:r>
      <w:r w:rsidRPr="00E915BC">
        <w:rPr>
          <w:rFonts w:ascii="Times New Roman" w:eastAsia="Times New Roman" w:hAnsi="Times New Roman"/>
          <w:b/>
          <w:bCs/>
          <w:sz w:val="24"/>
          <w:szCs w:val="24"/>
          <w:lang w:val="uk-UA" w:eastAsia="ar-SA"/>
        </w:rPr>
        <w:t xml:space="preserve">Код ДК 021:2015 “Єдиний закупівельний словник” – 50410000-2 Послуги з ремонту і технічного обслуговування вимірювальних, випробувальних і контрольних приладів (Послуги спостерігання за пожежною автоматикою сигналізації та технічне обслуговування обладнання систем пожежної сигналізації в закладах Комунального некомерційного підприємства «Центр первинної медико – санітарної допомоги № 4» Дніпровського району м. Києва)   </w:t>
      </w:r>
    </w:p>
    <w:p w:rsidR="00906E86" w:rsidRPr="00020D41" w:rsidRDefault="00906E86" w:rsidP="00906E86">
      <w:pPr>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1.3. Кількість та ціна робіт вказується у Договірній ціні (Додаток № 4), який є невід’ємною частиною даного договору.</w:t>
      </w:r>
    </w:p>
    <w:p w:rsidR="00906E86" w:rsidRPr="00020D41" w:rsidRDefault="00906E86" w:rsidP="00906E86">
      <w:pPr>
        <w:suppressAutoHyphens/>
        <w:spacing w:after="0" w:line="240" w:lineRule="auto"/>
        <w:ind w:right="43"/>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1.4. Склад, обсяг, термін виконання та вартість робіт, що будуть виконуватися Виконавцем, супроводжуються затвердженими у встановленому порядку документами згідно п.12 «Додатки до договору». </w:t>
      </w:r>
    </w:p>
    <w:p w:rsidR="00906E86" w:rsidRDefault="00906E86" w:rsidP="00906E86">
      <w:pPr>
        <w:suppressAutoHyphens/>
        <w:spacing w:after="0" w:line="240" w:lineRule="auto"/>
        <w:ind w:right="43"/>
        <w:jc w:val="both"/>
        <w:rPr>
          <w:rFonts w:ascii="Times New Roman" w:eastAsia="Times New Roman" w:hAnsi="Times New Roman"/>
          <w:sz w:val="24"/>
          <w:szCs w:val="24"/>
          <w:lang w:val="uk-UA" w:eastAsia="ar-SA"/>
        </w:rPr>
      </w:pPr>
      <w:r w:rsidRPr="00020D41">
        <w:rPr>
          <w:rFonts w:ascii="Times New Roman" w:eastAsia="Times New Roman" w:hAnsi="Times New Roman"/>
          <w:color w:val="000000"/>
          <w:sz w:val="24"/>
          <w:szCs w:val="24"/>
          <w:lang w:val="uk-UA" w:eastAsia="ar-SA"/>
        </w:rPr>
        <w:t xml:space="preserve">1.5.  </w:t>
      </w:r>
      <w:r w:rsidRPr="00020D41">
        <w:rPr>
          <w:rFonts w:ascii="Times New Roman" w:eastAsia="Times New Roman" w:hAnsi="Times New Roman"/>
          <w:sz w:val="24"/>
          <w:szCs w:val="24"/>
          <w:lang w:val="uk-UA" w:eastAsia="ar-SA"/>
        </w:rPr>
        <w:t xml:space="preserve">Виконавець зобов'язується забезпечити належну якість наданих послуг, що надаються по цьому договору відповідно до державних стандартів. </w:t>
      </w:r>
    </w:p>
    <w:p w:rsidR="00906E86" w:rsidRPr="00020D41" w:rsidRDefault="00906E86" w:rsidP="00906E86">
      <w:pPr>
        <w:suppressAutoHyphens/>
        <w:spacing w:after="0" w:line="240" w:lineRule="auto"/>
        <w:ind w:right="43"/>
        <w:jc w:val="both"/>
        <w:rPr>
          <w:rFonts w:ascii="Times New Roman" w:eastAsia="Times New Roman" w:hAnsi="Times New Roman"/>
          <w:sz w:val="24"/>
          <w:szCs w:val="24"/>
          <w:lang w:val="uk-UA" w:eastAsia="ar-SA"/>
        </w:rPr>
      </w:pPr>
    </w:p>
    <w:p w:rsidR="00906E86" w:rsidRPr="00906E86" w:rsidRDefault="00906E86" w:rsidP="00906E86">
      <w:pPr>
        <w:numPr>
          <w:ilvl w:val="0"/>
          <w:numId w:val="1"/>
        </w:numPr>
        <w:suppressAutoHyphens/>
        <w:spacing w:after="0" w:line="240" w:lineRule="auto"/>
        <w:ind w:right="43"/>
        <w:jc w:val="center"/>
        <w:rPr>
          <w:rFonts w:ascii="Times New Roman" w:eastAsia="Times New Roman" w:hAnsi="Times New Roman"/>
          <w:b/>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sz w:val="24"/>
          <w:szCs w:val="24"/>
          <w:lang w:val="uk-UA" w:eastAsia="ar-SA"/>
          <w14:shadow w14:blurRad="50800" w14:dist="38100" w14:dir="2700000" w14:sx="100000" w14:sy="100000" w14:kx="0" w14:ky="0" w14:algn="tl">
            <w14:srgbClr w14:val="000000">
              <w14:alpha w14:val="60000"/>
            </w14:srgbClr>
          </w14:shadow>
        </w:rPr>
        <w:t>ЯКІСТЬ ПОСЛУГ</w:t>
      </w:r>
    </w:p>
    <w:p w:rsidR="00906E86" w:rsidRDefault="00906E86" w:rsidP="00906E86">
      <w:pPr>
        <w:spacing w:after="0" w:line="240" w:lineRule="auto"/>
        <w:jc w:val="both"/>
        <w:rPr>
          <w:rFonts w:ascii="Times New Roman" w:eastAsia="Times New Roman" w:hAnsi="Times New Roman"/>
          <w:sz w:val="24"/>
          <w:szCs w:val="20"/>
          <w:lang w:val="uk-UA" w:eastAsia="ar-SA"/>
        </w:rPr>
      </w:pPr>
      <w:r w:rsidRPr="00020D41">
        <w:rPr>
          <w:rFonts w:ascii="Times New Roman" w:eastAsia="Times New Roman" w:hAnsi="Times New Roman"/>
          <w:sz w:val="24"/>
          <w:szCs w:val="20"/>
          <w:lang w:val="uk-UA" w:eastAsia="ar-S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rsidR="00906E86" w:rsidRPr="00020D41" w:rsidRDefault="00906E86" w:rsidP="00906E86">
      <w:pPr>
        <w:spacing w:after="0" w:line="240" w:lineRule="auto"/>
        <w:jc w:val="both"/>
        <w:rPr>
          <w:rFonts w:ascii="Times New Roman" w:eastAsia="Times New Roman" w:hAnsi="Times New Roman"/>
          <w:sz w:val="24"/>
          <w:szCs w:val="20"/>
          <w:lang w:val="uk-UA" w:eastAsia="ar-SA"/>
        </w:rPr>
      </w:pPr>
    </w:p>
    <w:p w:rsidR="00906E86" w:rsidRDefault="00906E86" w:rsidP="00906E86">
      <w:pPr>
        <w:numPr>
          <w:ilvl w:val="0"/>
          <w:numId w:val="3"/>
        </w:numPr>
        <w:tabs>
          <w:tab w:val="left" w:pos="360"/>
        </w:tabs>
        <w:suppressAutoHyphens/>
        <w:spacing w:after="0" w:line="240" w:lineRule="auto"/>
        <w:jc w:val="center"/>
        <w:rPr>
          <w:rFonts w:ascii="Times New Roman" w:eastAsia="Times New Roman" w:hAnsi="Times New Roman"/>
          <w:b/>
          <w:bCs/>
          <w:sz w:val="24"/>
          <w:szCs w:val="24"/>
          <w:lang w:eastAsia="ar-SA"/>
        </w:rPr>
      </w:pPr>
      <w:r w:rsidRPr="00906E86">
        <w:rPr>
          <w:rFonts w:ascii="Times New Roman" w:eastAsia="Times New Roman" w:hAnsi="Times New Roman"/>
          <w:b/>
          <w:sz w:val="24"/>
          <w:szCs w:val="24"/>
          <w:lang w:eastAsia="ar-SA"/>
          <w14:shadow w14:blurRad="50800" w14:dist="38100" w14:dir="2700000" w14:sx="100000" w14:sy="100000" w14:kx="0" w14:ky="0" w14:algn="tl">
            <w14:srgbClr w14:val="000000">
              <w14:alpha w14:val="60000"/>
            </w14:srgbClr>
          </w14:shadow>
        </w:rPr>
        <w:t>ЦІНА ДОГОВОРУ</w:t>
      </w:r>
      <w:r w:rsidRPr="00020D41">
        <w:rPr>
          <w:rFonts w:ascii="Times New Roman" w:eastAsia="Times New Roman" w:hAnsi="Times New Roman"/>
          <w:b/>
          <w:bCs/>
          <w:sz w:val="24"/>
          <w:szCs w:val="24"/>
          <w:lang w:eastAsia="ar-SA"/>
        </w:rPr>
        <w:t xml:space="preserve">  </w:t>
      </w:r>
    </w:p>
    <w:p w:rsidR="00906E86" w:rsidRPr="00020D41" w:rsidRDefault="00906E86" w:rsidP="00906E86">
      <w:pPr>
        <w:numPr>
          <w:ilvl w:val="1"/>
          <w:numId w:val="3"/>
        </w:numPr>
        <w:tabs>
          <w:tab w:val="num" w:pos="0"/>
          <w:tab w:val="left" w:pos="360"/>
        </w:tabs>
        <w:suppressAutoHyphens/>
        <w:spacing w:after="0" w:line="240" w:lineRule="auto"/>
        <w:jc w:val="both"/>
        <w:rPr>
          <w:rFonts w:ascii="Times New Roman" w:eastAsia="Times New Roman" w:hAnsi="Times New Roman"/>
          <w:b/>
          <w:sz w:val="24"/>
          <w:szCs w:val="24"/>
          <w:lang w:val="uk-UA" w:eastAsia="ar-SA"/>
        </w:rPr>
      </w:pPr>
      <w:r w:rsidRPr="00020D41">
        <w:rPr>
          <w:rFonts w:ascii="Times New Roman" w:eastAsia="Times New Roman" w:hAnsi="Times New Roman"/>
          <w:bCs/>
          <w:sz w:val="24"/>
          <w:szCs w:val="24"/>
          <w:lang w:val="uk-UA" w:eastAsia="ar-SA"/>
        </w:rPr>
        <w:t xml:space="preserve"> Ціна Договору становить: </w:t>
      </w:r>
      <w:r w:rsidRPr="00020D41">
        <w:rPr>
          <w:rFonts w:ascii="Times New Roman" w:eastAsia="Times New Roman" w:hAnsi="Times New Roman"/>
          <w:b/>
          <w:sz w:val="24"/>
          <w:szCs w:val="24"/>
          <w:lang w:val="uk-UA" w:eastAsia="ar-SA"/>
        </w:rPr>
        <w:t xml:space="preserve">_____________ грн. </w:t>
      </w:r>
      <w:r w:rsidRPr="00020D41">
        <w:rPr>
          <w:rFonts w:ascii="Times New Roman" w:eastAsia="Times New Roman" w:hAnsi="Times New Roman"/>
          <w:sz w:val="24"/>
          <w:szCs w:val="24"/>
          <w:lang w:val="uk-UA" w:eastAsia="ar-SA"/>
        </w:rPr>
        <w:t>(______________ грн. 00 коп.), в тому числі податок на додану вартість  00,00 грн. (________________ грн. 00 коп.), яка  визначається згідно розрахунку вартості послуг (Додаток №1).</w:t>
      </w:r>
      <w:r w:rsidRPr="00020D41">
        <w:rPr>
          <w:rFonts w:ascii="Times New Roman" w:eastAsia="Times New Roman" w:hAnsi="Times New Roman"/>
          <w:b/>
          <w:sz w:val="24"/>
          <w:szCs w:val="24"/>
          <w:lang w:val="uk-UA" w:eastAsia="ar-SA"/>
        </w:rPr>
        <w:t xml:space="preserve"> </w:t>
      </w:r>
    </w:p>
    <w:p w:rsidR="00906E86" w:rsidRPr="00020D41" w:rsidRDefault="00906E86" w:rsidP="00906E86">
      <w:pPr>
        <w:numPr>
          <w:ilvl w:val="1"/>
          <w:numId w:val="3"/>
        </w:numPr>
        <w:tabs>
          <w:tab w:val="num" w:pos="0"/>
          <w:tab w:val="left" w:pos="360"/>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lastRenderedPageBreak/>
        <w:t xml:space="preserve"> Остаточна ціна Договору визначається за підсумком фактично наданих Виконавцем та оплачених Замовником послуг.</w:t>
      </w:r>
    </w:p>
    <w:p w:rsidR="00906E86" w:rsidRDefault="00906E86" w:rsidP="00906E86">
      <w:pPr>
        <w:numPr>
          <w:ilvl w:val="1"/>
          <w:numId w:val="3"/>
        </w:numPr>
        <w:tabs>
          <w:tab w:val="num" w:pos="0"/>
          <w:tab w:val="left" w:pos="36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sz w:val="24"/>
          <w:szCs w:val="24"/>
          <w:lang w:val="uk-UA" w:eastAsia="ar-S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020D41">
        <w:rPr>
          <w:rFonts w:ascii="Times New Roman" w:eastAsia="Times New Roman" w:hAnsi="Times New Roman"/>
          <w:color w:val="000000"/>
          <w:sz w:val="24"/>
          <w:szCs w:val="24"/>
          <w:lang w:val="uk-UA" w:eastAsia="ar-SA"/>
        </w:rPr>
        <w:t xml:space="preserve"> послуг.</w:t>
      </w:r>
    </w:p>
    <w:p w:rsidR="00906E86" w:rsidRPr="00020D41" w:rsidRDefault="00906E86" w:rsidP="00906E86">
      <w:pPr>
        <w:tabs>
          <w:tab w:val="left" w:pos="360"/>
        </w:tabs>
        <w:suppressAutoHyphens/>
        <w:spacing w:after="0" w:line="240" w:lineRule="auto"/>
        <w:ind w:left="720"/>
        <w:jc w:val="both"/>
        <w:rPr>
          <w:rFonts w:ascii="Times New Roman" w:eastAsia="Times New Roman" w:hAnsi="Times New Roman"/>
          <w:color w:val="000000"/>
          <w:sz w:val="24"/>
          <w:szCs w:val="24"/>
          <w:lang w:val="uk-UA" w:eastAsia="ar-SA"/>
        </w:rPr>
      </w:pPr>
    </w:p>
    <w:p w:rsidR="00906E86" w:rsidRPr="00906E86" w:rsidRDefault="00906E86" w:rsidP="00906E86">
      <w:pPr>
        <w:numPr>
          <w:ilvl w:val="0"/>
          <w:numId w:val="3"/>
        </w:numPr>
        <w:tabs>
          <w:tab w:val="left" w:pos="360"/>
          <w:tab w:val="left" w:pos="2160"/>
        </w:tabs>
        <w:suppressAutoHyphens/>
        <w:spacing w:after="0" w:line="240" w:lineRule="auto"/>
        <w:jc w:val="center"/>
        <w:rPr>
          <w:rFonts w:ascii="Times New Roman" w:eastAsia="Times New Roman" w:hAnsi="Times New Roman"/>
          <w:b/>
          <w:color w:val="000000"/>
          <w:sz w:val="24"/>
          <w:szCs w:val="24"/>
          <w:lang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color w:val="000000"/>
          <w:sz w:val="24"/>
          <w:szCs w:val="24"/>
          <w:lang w:eastAsia="ar-SA"/>
          <w14:shadow w14:blurRad="50800" w14:dist="38100" w14:dir="2700000" w14:sx="100000" w14:sy="100000" w14:kx="0" w14:ky="0" w14:algn="tl">
            <w14:srgbClr w14:val="000000">
              <w14:alpha w14:val="60000"/>
            </w14:srgbClr>
          </w14:shadow>
        </w:rPr>
        <w:t>ПОРЯДОК  ЗДІЙСНЕННЯ ОПЛАТИ</w:t>
      </w:r>
    </w:p>
    <w:p w:rsidR="00906E86" w:rsidRPr="00020D41" w:rsidRDefault="00906E86" w:rsidP="00906E86">
      <w:pPr>
        <w:numPr>
          <w:ilvl w:val="1"/>
          <w:numId w:val="3"/>
        </w:numPr>
        <w:tabs>
          <w:tab w:val="num" w:pos="0"/>
          <w:tab w:val="left" w:pos="360"/>
        </w:tabs>
        <w:suppressAutoHyphens/>
        <w:spacing w:after="0" w:line="240" w:lineRule="auto"/>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 Ціни на послуги встановлюються в національній валюті України. </w:t>
      </w:r>
    </w:p>
    <w:p w:rsidR="00906E86" w:rsidRPr="00020D41" w:rsidRDefault="00906E86" w:rsidP="00906E86">
      <w:pPr>
        <w:numPr>
          <w:ilvl w:val="1"/>
          <w:numId w:val="3"/>
        </w:numPr>
        <w:tabs>
          <w:tab w:val="num" w:pos="0"/>
          <w:tab w:val="left" w:pos="360"/>
        </w:tabs>
        <w:suppressAutoHyphens/>
        <w:spacing w:after="0" w:line="240" w:lineRule="auto"/>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 Розрахунки здійснюються в безготівковій формі за рахунок бюджетних коштів.</w:t>
      </w:r>
    </w:p>
    <w:p w:rsidR="00906E86" w:rsidRPr="00020D41" w:rsidRDefault="00906E86" w:rsidP="00906E86">
      <w:pPr>
        <w:widowControl w:val="0"/>
        <w:numPr>
          <w:ilvl w:val="1"/>
          <w:numId w:val="3"/>
        </w:numPr>
        <w:tabs>
          <w:tab w:val="num" w:pos="0"/>
          <w:tab w:val="left" w:pos="360"/>
          <w:tab w:val="left" w:pos="432"/>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 Бюджетні зобов’язання Замовника за цим Договором виникають в межах затверджених кошторисних призначень.</w:t>
      </w:r>
    </w:p>
    <w:p w:rsidR="00906E86" w:rsidRPr="00020D41" w:rsidRDefault="00906E86" w:rsidP="00906E86">
      <w:pPr>
        <w:numPr>
          <w:ilvl w:val="1"/>
          <w:numId w:val="3"/>
        </w:numPr>
        <w:tabs>
          <w:tab w:val="num" w:pos="0"/>
          <w:tab w:val="left" w:pos="36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Замовник проводить розрахунки з Виконавцем у відповідності до вимог ч. 1 ст. 49 Бюджетного кодексу України. </w:t>
      </w:r>
    </w:p>
    <w:p w:rsidR="00906E86" w:rsidRPr="00020D41" w:rsidRDefault="00906E86" w:rsidP="00906E86">
      <w:pPr>
        <w:tabs>
          <w:tab w:val="num" w:pos="0"/>
        </w:tab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4.5. Надані Виконавцем послуги сплачуються Замовником  шляхом безготівкового розрахунку на основі, узгодженого сторонами Акта приймання-передачі наданих послуг/робіт.</w:t>
      </w:r>
    </w:p>
    <w:p w:rsidR="00906E86" w:rsidRPr="00020D41" w:rsidRDefault="00906E86" w:rsidP="00906E86">
      <w:pPr>
        <w:tabs>
          <w:tab w:val="left" w:pos="360"/>
        </w:tab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color w:val="000000"/>
          <w:sz w:val="24"/>
          <w:szCs w:val="24"/>
          <w:lang w:val="uk-UA" w:eastAsia="ar-SA"/>
        </w:rPr>
        <w:t xml:space="preserve">4.6.  </w:t>
      </w:r>
      <w:r w:rsidRPr="00020D41">
        <w:rPr>
          <w:rFonts w:ascii="Times New Roman" w:eastAsia="Times New Roman" w:hAnsi="Times New Roman"/>
          <w:sz w:val="24"/>
          <w:szCs w:val="24"/>
          <w:lang w:val="uk-UA" w:eastAsia="ar-SA"/>
        </w:rPr>
        <w:t xml:space="preserve">Вартість послуг, що обумовлені в Акті приймання-передачі наданих послуг/робіт, оплачується Замовником   протягом 5-ти </w:t>
      </w:r>
      <w:r w:rsidR="00FB3507">
        <w:rPr>
          <w:rFonts w:ascii="Times New Roman" w:eastAsia="Times New Roman" w:hAnsi="Times New Roman"/>
          <w:sz w:val="24"/>
          <w:szCs w:val="24"/>
          <w:lang w:val="uk-UA" w:eastAsia="ar-SA"/>
        </w:rPr>
        <w:t xml:space="preserve">робочих </w:t>
      </w:r>
      <w:bookmarkStart w:id="0" w:name="_GoBack"/>
      <w:bookmarkEnd w:id="0"/>
      <w:r w:rsidRPr="00020D41">
        <w:rPr>
          <w:rFonts w:ascii="Times New Roman" w:eastAsia="Times New Roman" w:hAnsi="Times New Roman"/>
          <w:sz w:val="24"/>
          <w:szCs w:val="24"/>
          <w:lang w:val="uk-UA" w:eastAsia="ar-SA"/>
        </w:rPr>
        <w:t>днів з дня отримання  Акта.</w:t>
      </w:r>
    </w:p>
    <w:p w:rsidR="00906E86" w:rsidRDefault="00906E86" w:rsidP="00906E86">
      <w:pPr>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4.7.</w:t>
      </w:r>
      <w:r w:rsidRPr="00020D41">
        <w:rPr>
          <w:rFonts w:ascii="Times New Roman" w:eastAsia="Times New Roman" w:hAnsi="Times New Roman"/>
          <w:szCs w:val="20"/>
          <w:lang w:val="uk-UA" w:eastAsia="ar-SA"/>
        </w:rPr>
        <w:t xml:space="preserve"> </w:t>
      </w:r>
      <w:r w:rsidRPr="00020D41">
        <w:rPr>
          <w:rFonts w:ascii="Times New Roman" w:eastAsia="Times New Roman" w:hAnsi="Times New Roman"/>
          <w:sz w:val="24"/>
          <w:szCs w:val="24"/>
          <w:lang w:val="uk-UA" w:eastAsia="ar-SA"/>
        </w:rPr>
        <w:t xml:space="preserve">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1" w:name="OCRUncertain038"/>
      <w:r w:rsidRPr="00020D41">
        <w:rPr>
          <w:rFonts w:ascii="Times New Roman" w:eastAsia="Times New Roman" w:hAnsi="Times New Roman"/>
          <w:sz w:val="24"/>
          <w:szCs w:val="24"/>
          <w:lang w:val="uk-UA" w:eastAsia="ar-SA"/>
        </w:rPr>
        <w:t>але  не  пізніше  двох  місяців  з  дня  отримання Замовником  Акту  приймання-передачі наданих послуг.</w:t>
      </w:r>
    </w:p>
    <w:p w:rsidR="00906E86" w:rsidRPr="00020D41" w:rsidRDefault="00906E86" w:rsidP="00906E86">
      <w:pPr>
        <w:spacing w:after="0" w:line="240" w:lineRule="auto"/>
        <w:jc w:val="both"/>
        <w:rPr>
          <w:rFonts w:ascii="Times New Roman" w:eastAsia="Times New Roman" w:hAnsi="Times New Roman"/>
          <w:sz w:val="24"/>
          <w:szCs w:val="24"/>
          <w:lang w:val="uk-UA" w:eastAsia="ar-SA"/>
        </w:rPr>
      </w:pPr>
    </w:p>
    <w:p w:rsidR="00906E86" w:rsidRPr="00906E86" w:rsidRDefault="00906E86" w:rsidP="00906E86">
      <w:pPr>
        <w:keepNext/>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sz w:val="24"/>
          <w:szCs w:val="24"/>
          <w:lang w:eastAsia="ar-SA"/>
          <w14:shadow w14:blurRad="50800" w14:dist="38100" w14:dir="2700000" w14:sx="100000" w14:sy="100000" w14:kx="0" w14:ky="0" w14:algn="tl">
            <w14:srgbClr w14:val="000000">
              <w14:alpha w14:val="60000"/>
            </w14:srgbClr>
          </w14:shadow>
        </w:rPr>
        <w:t>5</w:t>
      </w:r>
      <w:bookmarkEnd w:id="1"/>
      <w:r w:rsidRPr="00906E86">
        <w:rPr>
          <w:rFonts w:ascii="Times New Roman" w:eastAsia="Times New Roman" w:hAnsi="Times New Roman"/>
          <w:b/>
          <w:bCs/>
          <w:iCs/>
          <w:sz w:val="24"/>
          <w:szCs w:val="24"/>
          <w:lang w:val="uk-UA" w:eastAsia="ar-SA"/>
          <w14:shadow w14:blurRad="50800" w14:dist="38100" w14:dir="2700000" w14:sx="100000" w14:sy="100000" w14:kx="0" w14:ky="0" w14:algn="tl">
            <w14:srgbClr w14:val="000000">
              <w14:alpha w14:val="60000"/>
            </w14:srgbClr>
          </w14:shadow>
        </w:rPr>
        <w:t>.</w:t>
      </w:r>
      <w:r w:rsidRPr="00906E86">
        <w:rPr>
          <w:rFonts w:ascii="Times New Roman" w:eastAsia="Times New Roman" w:hAnsi="Times New Roman"/>
          <w:bCs/>
          <w:iCs/>
          <w:color w:val="000000"/>
          <w:sz w:val="24"/>
          <w:szCs w:val="24"/>
          <w:lang w:val="uk-UA" w:eastAsia="ar-SA"/>
          <w14:shadow w14:blurRad="50800" w14:dist="38100" w14:dir="2700000" w14:sx="100000" w14:sy="100000" w14:kx="0" w14:ky="0" w14:algn="tl">
            <w14:srgbClr w14:val="000000">
              <w14:alpha w14:val="60000"/>
            </w14:srgbClr>
          </w14:shadow>
        </w:rPr>
        <w:t xml:space="preserve"> </w:t>
      </w: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НАДАННЯ ПОСЛУГ</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Виконавець зобов’язується надавати послуги Замовнику протягом строку дії даного Договору.</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sz w:val="24"/>
          <w:szCs w:val="24"/>
          <w:lang w:val="uk-UA" w:eastAsia="ar-SA"/>
        </w:rPr>
        <w:t xml:space="preserve">Термін надання послуг: </w:t>
      </w:r>
      <w:r w:rsidR="00EE65BB">
        <w:rPr>
          <w:rFonts w:ascii="Times New Roman" w:eastAsia="Times New Roman" w:hAnsi="Times New Roman"/>
          <w:sz w:val="24"/>
          <w:szCs w:val="24"/>
          <w:lang w:val="uk-UA" w:eastAsia="ar-SA"/>
        </w:rPr>
        <w:t>С</w:t>
      </w:r>
      <w:r w:rsidR="009410EF">
        <w:rPr>
          <w:rFonts w:ascii="Times New Roman" w:eastAsia="Times New Roman" w:hAnsi="Times New Roman"/>
          <w:sz w:val="24"/>
          <w:szCs w:val="24"/>
          <w:lang w:val="uk-UA" w:eastAsia="ar-SA"/>
        </w:rPr>
        <w:t>іч</w:t>
      </w:r>
      <w:r w:rsidR="00EE65BB">
        <w:rPr>
          <w:rFonts w:ascii="Times New Roman" w:eastAsia="Times New Roman" w:hAnsi="Times New Roman"/>
          <w:sz w:val="24"/>
          <w:szCs w:val="24"/>
          <w:lang w:val="uk-UA" w:eastAsia="ar-SA"/>
        </w:rPr>
        <w:t>е</w:t>
      </w:r>
      <w:r w:rsidR="009410EF">
        <w:rPr>
          <w:rFonts w:ascii="Times New Roman" w:eastAsia="Times New Roman" w:hAnsi="Times New Roman"/>
          <w:sz w:val="24"/>
          <w:szCs w:val="24"/>
          <w:lang w:val="uk-UA" w:eastAsia="ar-SA"/>
        </w:rPr>
        <w:t>н</w:t>
      </w:r>
      <w:r w:rsidR="00EE65BB">
        <w:rPr>
          <w:rFonts w:ascii="Times New Roman" w:eastAsia="Times New Roman" w:hAnsi="Times New Roman"/>
          <w:sz w:val="24"/>
          <w:szCs w:val="24"/>
          <w:lang w:val="uk-UA" w:eastAsia="ar-SA"/>
        </w:rPr>
        <w:t>ь -</w:t>
      </w:r>
      <w:r w:rsidRPr="00020D41">
        <w:rPr>
          <w:rFonts w:ascii="Times New Roman" w:eastAsia="Times New Roman" w:hAnsi="Times New Roman"/>
          <w:color w:val="000000"/>
          <w:sz w:val="24"/>
          <w:szCs w:val="24"/>
          <w:lang w:eastAsia="ar-SA"/>
        </w:rPr>
        <w:t xml:space="preserve"> груд</w:t>
      </w:r>
      <w:r w:rsidR="00EE65BB">
        <w:rPr>
          <w:rFonts w:ascii="Times New Roman" w:eastAsia="Times New Roman" w:hAnsi="Times New Roman"/>
          <w:color w:val="000000"/>
          <w:sz w:val="24"/>
          <w:szCs w:val="24"/>
          <w:lang w:val="uk-UA" w:eastAsia="ar-SA"/>
        </w:rPr>
        <w:t>е</w:t>
      </w:r>
      <w:r w:rsidRPr="00020D41">
        <w:rPr>
          <w:rFonts w:ascii="Times New Roman" w:eastAsia="Times New Roman" w:hAnsi="Times New Roman"/>
          <w:color w:val="000000"/>
          <w:sz w:val="24"/>
          <w:szCs w:val="24"/>
          <w:lang w:eastAsia="ar-SA"/>
        </w:rPr>
        <w:t>н</w:t>
      </w:r>
      <w:r w:rsidR="00EE65BB">
        <w:rPr>
          <w:rFonts w:ascii="Times New Roman" w:eastAsia="Times New Roman" w:hAnsi="Times New Roman"/>
          <w:color w:val="000000"/>
          <w:sz w:val="24"/>
          <w:szCs w:val="24"/>
          <w:lang w:val="uk-UA" w:eastAsia="ar-SA"/>
        </w:rPr>
        <w:t>ь</w:t>
      </w:r>
      <w:r w:rsidRPr="00020D41">
        <w:rPr>
          <w:rFonts w:ascii="Times New Roman" w:eastAsia="Times New Roman" w:hAnsi="Times New Roman"/>
          <w:color w:val="000000"/>
          <w:sz w:val="24"/>
          <w:szCs w:val="24"/>
          <w:lang w:eastAsia="ar-SA"/>
        </w:rPr>
        <w:t xml:space="preserve"> </w:t>
      </w:r>
      <w:r w:rsidRPr="00020D41">
        <w:rPr>
          <w:rFonts w:ascii="Times New Roman" w:eastAsia="Times New Roman" w:hAnsi="Times New Roman"/>
          <w:color w:val="000000"/>
          <w:sz w:val="24"/>
          <w:szCs w:val="24"/>
          <w:lang w:val="uk-UA" w:eastAsia="ar-SA"/>
        </w:rPr>
        <w:t xml:space="preserve"> 202</w:t>
      </w:r>
      <w:r>
        <w:rPr>
          <w:rFonts w:ascii="Times New Roman" w:eastAsia="Times New Roman" w:hAnsi="Times New Roman"/>
          <w:color w:val="000000"/>
          <w:sz w:val="24"/>
          <w:szCs w:val="24"/>
          <w:lang w:val="uk-UA" w:eastAsia="ar-SA"/>
        </w:rPr>
        <w:t>4</w:t>
      </w:r>
      <w:r w:rsidRPr="00020D41">
        <w:rPr>
          <w:rFonts w:ascii="Times New Roman" w:eastAsia="Times New Roman" w:hAnsi="Times New Roman"/>
          <w:color w:val="000000"/>
          <w:sz w:val="24"/>
          <w:szCs w:val="24"/>
          <w:lang w:val="uk-UA" w:eastAsia="ar-SA"/>
        </w:rPr>
        <w:t xml:space="preserve"> року.</w:t>
      </w:r>
    </w:p>
    <w:p w:rsidR="00906E86" w:rsidRPr="00020D41" w:rsidRDefault="00906E86" w:rsidP="00906E86">
      <w:pPr>
        <w:tabs>
          <w:tab w:val="num" w:pos="0"/>
          <w:tab w:val="left" w:pos="426"/>
          <w:tab w:val="left" w:pos="720"/>
        </w:tab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 xml:space="preserve">5.3.Місце надання послуг: м. Київ </w:t>
      </w:r>
    </w:p>
    <w:p w:rsidR="00906E86" w:rsidRPr="00020D41" w:rsidRDefault="00906E86" w:rsidP="00906E86">
      <w:pPr>
        <w:tabs>
          <w:tab w:val="num" w:pos="0"/>
          <w:tab w:val="left" w:pos="426"/>
          <w:tab w:val="left" w:pos="720"/>
        </w:tab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5.4. Послуги передаються за Актом приймання-передачі наданих послуг/робіт, який складається Виконавцем і подається на затвердження Замовнику. Замовник приймає послуги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наданих послуг/робіт протягом вказаного терміну, такий акт вважається підписаний Сторонами.</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 xml:space="preserve">У випадку мотивованої відмови складається двосторонній акт з переліком недоліків та строком їх виправлення.   </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У разі приймання послуги Замовник зобов’язаний сплатити їх вартість на умовах Договору.</w:t>
      </w:r>
    </w:p>
    <w:p w:rsidR="00906E86" w:rsidRPr="00020D41" w:rsidRDefault="00906E86" w:rsidP="00906E86">
      <w:pPr>
        <w:tabs>
          <w:tab w:val="left" w:pos="360"/>
        </w:tabs>
        <w:spacing w:after="0" w:line="240" w:lineRule="auto"/>
        <w:ind w:left="708"/>
        <w:jc w:val="both"/>
        <w:rPr>
          <w:rFonts w:ascii="Times New Roman" w:eastAsia="Times New Roman" w:hAnsi="Times New Roman"/>
          <w:bCs/>
          <w:sz w:val="24"/>
          <w:szCs w:val="24"/>
          <w:lang w:val="uk-UA" w:eastAsia="ar-SA"/>
        </w:rPr>
      </w:pP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ПРАВА ТА ОБОВ</w:t>
      </w:r>
      <w:r w:rsidRPr="00020D41">
        <w:rPr>
          <w:rFonts w:ascii="Times New Roman" w:eastAsia="Times New Roman" w:hAnsi="Times New Roman"/>
          <w:b/>
          <w:bCs/>
          <w:iCs/>
          <w:color w:val="000000"/>
          <w:sz w:val="24"/>
          <w:szCs w:val="24"/>
          <w:lang w:val="uk-UA" w:eastAsia="ar-SA"/>
        </w:rPr>
        <w:t>’</w:t>
      </w: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ЯЗКИ СТОРІН</w:t>
      </w:r>
    </w:p>
    <w:p w:rsidR="00906E86" w:rsidRPr="00020D41" w:rsidRDefault="00906E86" w:rsidP="00906E86">
      <w:pPr>
        <w:numPr>
          <w:ilvl w:val="1"/>
          <w:numId w:val="2"/>
        </w:numPr>
        <w:tabs>
          <w:tab w:val="clear" w:pos="360"/>
          <w:tab w:val="num" w:pos="-284"/>
          <w:tab w:val="left" w:pos="567"/>
          <w:tab w:val="left" w:pos="720"/>
        </w:tabs>
        <w:suppressAutoHyphens/>
        <w:spacing w:after="0" w:line="240" w:lineRule="auto"/>
        <w:jc w:val="both"/>
        <w:rPr>
          <w:rFonts w:ascii="Times New Roman" w:eastAsia="Times New Roman" w:hAnsi="Times New Roman"/>
          <w:b/>
          <w:color w:val="000000"/>
          <w:sz w:val="24"/>
          <w:szCs w:val="24"/>
          <w:lang w:val="uk-UA" w:eastAsia="ar-SA"/>
        </w:rPr>
      </w:pPr>
      <w:r w:rsidRPr="00020D41">
        <w:rPr>
          <w:rFonts w:ascii="Times New Roman" w:eastAsia="Times New Roman" w:hAnsi="Times New Roman"/>
          <w:b/>
          <w:color w:val="000000"/>
          <w:sz w:val="24"/>
          <w:szCs w:val="24"/>
          <w:lang w:val="uk-UA" w:eastAsia="ar-SA"/>
        </w:rPr>
        <w:t>Замовник зобов’язаний:</w:t>
      </w:r>
    </w:p>
    <w:p w:rsidR="00906E86" w:rsidRPr="00020D41" w:rsidRDefault="00906E86" w:rsidP="00906E86">
      <w:pPr>
        <w:numPr>
          <w:ilvl w:val="2"/>
          <w:numId w:val="2"/>
        </w:numPr>
        <w:tabs>
          <w:tab w:val="num" w:pos="-284"/>
          <w:tab w:val="left" w:pos="540"/>
          <w:tab w:val="left" w:pos="567"/>
        </w:tabs>
        <w:suppressAutoHyphens/>
        <w:spacing w:after="0" w:line="240" w:lineRule="auto"/>
        <w:jc w:val="both"/>
        <w:rPr>
          <w:rFonts w:ascii="Times New Roman" w:eastAsia="Times New Roman" w:hAnsi="Times New Roman"/>
          <w:bCs/>
          <w:color w:val="000000"/>
          <w:sz w:val="24"/>
          <w:szCs w:val="24"/>
          <w:lang w:val="uk-UA" w:eastAsia="ar-SA"/>
        </w:rPr>
      </w:pPr>
      <w:r w:rsidRPr="00020D41">
        <w:rPr>
          <w:rFonts w:ascii="Times New Roman" w:eastAsia="Times New Roman" w:hAnsi="Times New Roman"/>
          <w:bCs/>
          <w:color w:val="000000"/>
          <w:sz w:val="24"/>
          <w:szCs w:val="24"/>
          <w:lang w:val="uk-UA" w:eastAsia="ar-SA"/>
        </w:rPr>
        <w:t>Прийняти та оплатити послуги на умовах, визначених цим Договором.</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Забезпечити Виконавцю необхідні умови для надання послуг за цим Договором.</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Спільно з представником Учасника проводити у встановленому порядку здачу – приймання наданих послуг.</w:t>
      </w:r>
    </w:p>
    <w:p w:rsidR="00906E86" w:rsidRPr="00020D41" w:rsidRDefault="00906E86" w:rsidP="00906E86">
      <w:pPr>
        <w:numPr>
          <w:ilvl w:val="1"/>
          <w:numId w:val="2"/>
        </w:numPr>
        <w:tabs>
          <w:tab w:val="clear" w:pos="360"/>
          <w:tab w:val="num" w:pos="-284"/>
          <w:tab w:val="left" w:pos="567"/>
          <w:tab w:val="left" w:pos="720"/>
        </w:tabs>
        <w:suppressAutoHyphens/>
        <w:spacing w:after="0" w:line="240" w:lineRule="auto"/>
        <w:jc w:val="both"/>
        <w:rPr>
          <w:rFonts w:ascii="Times New Roman" w:eastAsia="Times New Roman" w:hAnsi="Times New Roman"/>
          <w:b/>
          <w:color w:val="000000"/>
          <w:sz w:val="24"/>
          <w:szCs w:val="24"/>
          <w:lang w:val="uk-UA" w:eastAsia="ar-SA"/>
        </w:rPr>
      </w:pPr>
      <w:r w:rsidRPr="00020D41">
        <w:rPr>
          <w:rFonts w:ascii="Times New Roman" w:eastAsia="Times New Roman" w:hAnsi="Times New Roman"/>
          <w:b/>
          <w:color w:val="000000"/>
          <w:sz w:val="24"/>
          <w:szCs w:val="24"/>
          <w:lang w:val="uk-UA" w:eastAsia="ar-SA"/>
        </w:rPr>
        <w:t>Замовник має право:</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Контролювати якість та умови надання послуги у строки, встановлені цим Договором.</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rsidR="00906E86" w:rsidRPr="00020D41" w:rsidRDefault="00906E86" w:rsidP="00906E86">
      <w:pPr>
        <w:numPr>
          <w:ilvl w:val="1"/>
          <w:numId w:val="2"/>
        </w:numPr>
        <w:tabs>
          <w:tab w:val="clear" w:pos="360"/>
          <w:tab w:val="num" w:pos="-284"/>
          <w:tab w:val="left" w:pos="567"/>
          <w:tab w:val="left" w:pos="720"/>
        </w:tabs>
        <w:suppressAutoHyphens/>
        <w:spacing w:after="0" w:line="240" w:lineRule="auto"/>
        <w:jc w:val="both"/>
        <w:rPr>
          <w:rFonts w:ascii="Times New Roman" w:eastAsia="Times New Roman" w:hAnsi="Times New Roman"/>
          <w:b/>
          <w:color w:val="000000"/>
          <w:sz w:val="24"/>
          <w:szCs w:val="24"/>
          <w:lang w:val="uk-UA" w:eastAsia="ar-SA"/>
        </w:rPr>
      </w:pPr>
      <w:r w:rsidRPr="00020D41">
        <w:rPr>
          <w:rFonts w:ascii="Times New Roman" w:eastAsia="Times New Roman" w:hAnsi="Times New Roman"/>
          <w:b/>
          <w:color w:val="000000"/>
          <w:sz w:val="24"/>
          <w:szCs w:val="24"/>
          <w:lang w:val="uk-UA" w:eastAsia="ar-SA"/>
        </w:rPr>
        <w:t>Виконавець зобов’язаний:</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Забезпечити надання послуги високої якості, яке повинно відповідати вимогам діючих норм і стандартів.</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lastRenderedPageBreak/>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rsidR="00906E86" w:rsidRPr="00020D41" w:rsidRDefault="00906E86" w:rsidP="00906E86">
      <w:pPr>
        <w:numPr>
          <w:ilvl w:val="1"/>
          <w:numId w:val="2"/>
        </w:numPr>
        <w:tabs>
          <w:tab w:val="clear" w:pos="360"/>
          <w:tab w:val="num" w:pos="-284"/>
          <w:tab w:val="left" w:pos="567"/>
          <w:tab w:val="left" w:pos="720"/>
        </w:tabs>
        <w:suppressAutoHyphens/>
        <w:spacing w:after="0" w:line="240" w:lineRule="auto"/>
        <w:jc w:val="both"/>
        <w:rPr>
          <w:rFonts w:ascii="Times New Roman" w:eastAsia="Times New Roman" w:hAnsi="Times New Roman"/>
          <w:b/>
          <w:color w:val="000000"/>
          <w:sz w:val="24"/>
          <w:szCs w:val="24"/>
          <w:lang w:val="uk-UA" w:eastAsia="ar-SA"/>
        </w:rPr>
      </w:pPr>
      <w:r w:rsidRPr="00020D41">
        <w:rPr>
          <w:rFonts w:ascii="Times New Roman" w:eastAsia="Times New Roman" w:hAnsi="Times New Roman"/>
          <w:b/>
          <w:color w:val="000000"/>
          <w:sz w:val="24"/>
          <w:szCs w:val="24"/>
          <w:lang w:val="uk-UA" w:eastAsia="ar-SA"/>
        </w:rPr>
        <w:t>Виконавець має право:</w:t>
      </w:r>
    </w:p>
    <w:p w:rsidR="00906E86" w:rsidRPr="00020D41" w:rsidRDefault="00906E86" w:rsidP="00906E86">
      <w:pPr>
        <w:numPr>
          <w:ilvl w:val="2"/>
          <w:numId w:val="2"/>
        </w:numPr>
        <w:tabs>
          <w:tab w:val="num" w:pos="-284"/>
          <w:tab w:val="left" w:pos="567"/>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Своєчасно і в повному обсязі отримувати плату за надані послуги.</w:t>
      </w:r>
    </w:p>
    <w:p w:rsidR="00906E86" w:rsidRPr="00020D41" w:rsidRDefault="00906E86" w:rsidP="00906E86">
      <w:pPr>
        <w:numPr>
          <w:ilvl w:val="2"/>
          <w:numId w:val="2"/>
        </w:numPr>
        <w:tabs>
          <w:tab w:val="num" w:pos="-284"/>
          <w:tab w:val="left" w:pos="540"/>
          <w:tab w:val="left" w:pos="567"/>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 xml:space="preserve">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rsidR="00906E86" w:rsidRPr="00020D41" w:rsidRDefault="00906E86" w:rsidP="00906E86">
      <w:pPr>
        <w:numPr>
          <w:ilvl w:val="2"/>
          <w:numId w:val="2"/>
        </w:numPr>
        <w:tabs>
          <w:tab w:val="num" w:pos="-284"/>
          <w:tab w:val="left" w:pos="540"/>
          <w:tab w:val="left" w:pos="567"/>
        </w:tabs>
        <w:suppressAutoHyphen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sz w:val="24"/>
          <w:szCs w:val="24"/>
          <w:lang w:val="uk-UA" w:eastAsia="ar-SA"/>
        </w:rPr>
        <w:t>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w:t>
      </w:r>
      <w:r w:rsidRPr="00020D41">
        <w:rPr>
          <w:rFonts w:ascii="Times New Roman" w:eastAsia="Times New Roman" w:hAnsi="Times New Roman"/>
          <w:sz w:val="24"/>
          <w:szCs w:val="24"/>
          <w:lang w:eastAsia="ar-SA"/>
        </w:rPr>
        <w:t>2</w:t>
      </w:r>
      <w:r w:rsidRPr="00020D41">
        <w:rPr>
          <w:rFonts w:ascii="Times New Roman" w:eastAsia="Times New Roman" w:hAnsi="Times New Roman"/>
          <w:sz w:val="24"/>
          <w:szCs w:val="24"/>
          <w:lang w:val="uk-UA" w:eastAsia="ar-SA"/>
        </w:rPr>
        <w:t>. Договору, до моменту погашення  заборгованості.</w:t>
      </w: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ВІДПОВІДАЛЬНІСТЬ СТОРІН</w:t>
      </w:r>
    </w:p>
    <w:p w:rsidR="00906E86" w:rsidRPr="00020D41" w:rsidRDefault="00906E86" w:rsidP="00906E86">
      <w:pPr>
        <w:numPr>
          <w:ilvl w:val="1"/>
          <w:numId w:val="2"/>
        </w:numPr>
        <w:tabs>
          <w:tab w:val="clear" w:pos="360"/>
          <w:tab w:val="left" w:pos="426"/>
          <w:tab w:val="left" w:pos="720"/>
          <w:tab w:val="num" w:pos="851"/>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906E86" w:rsidRPr="00020D41" w:rsidRDefault="00906E86" w:rsidP="00906E86">
      <w:pPr>
        <w:numPr>
          <w:ilvl w:val="1"/>
          <w:numId w:val="2"/>
        </w:numPr>
        <w:tabs>
          <w:tab w:val="clear" w:pos="360"/>
          <w:tab w:val="left" w:pos="426"/>
          <w:tab w:val="left" w:pos="720"/>
          <w:tab w:val="num" w:pos="851"/>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sz w:val="24"/>
          <w:szCs w:val="24"/>
          <w:lang w:val="uk-UA" w:eastAsia="ar-SA"/>
        </w:rPr>
        <w:t xml:space="preserve"> </w:t>
      </w:r>
      <w:r w:rsidRPr="00020D41">
        <w:rPr>
          <w:rFonts w:ascii="Times New Roman" w:eastAsia="Times New Roman" w:hAnsi="Times New Roman"/>
          <w:color w:val="000000"/>
          <w:sz w:val="24"/>
          <w:szCs w:val="24"/>
          <w:lang w:val="uk-UA" w:eastAsia="ar-SA"/>
        </w:rPr>
        <w:t xml:space="preserve">У разі затримки надання послуг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 </w:t>
      </w:r>
    </w:p>
    <w:p w:rsidR="00906E86" w:rsidRDefault="00906E86" w:rsidP="00906E86">
      <w:pPr>
        <w:numPr>
          <w:ilvl w:val="1"/>
          <w:numId w:val="2"/>
        </w:numPr>
        <w:tabs>
          <w:tab w:val="clear" w:pos="360"/>
          <w:tab w:val="left" w:pos="426"/>
          <w:tab w:val="left" w:pos="720"/>
          <w:tab w:val="num" w:pos="851"/>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 Сплата штрафних санкцій не звільняє Сторону, яка їх сплатила, від виконання зобов’язань за цим Договором.</w:t>
      </w:r>
    </w:p>
    <w:p w:rsidR="00906E86" w:rsidRPr="00020D41" w:rsidRDefault="00906E86" w:rsidP="00906E86">
      <w:pPr>
        <w:tabs>
          <w:tab w:val="left" w:pos="426"/>
          <w:tab w:val="left" w:pos="720"/>
        </w:tabs>
        <w:suppressAutoHyphens/>
        <w:spacing w:after="0" w:line="240" w:lineRule="auto"/>
        <w:ind w:left="360"/>
        <w:jc w:val="both"/>
        <w:rPr>
          <w:rFonts w:ascii="Times New Roman" w:eastAsia="Times New Roman" w:hAnsi="Times New Roman"/>
          <w:color w:val="000000"/>
          <w:sz w:val="24"/>
          <w:szCs w:val="24"/>
          <w:lang w:val="uk-UA" w:eastAsia="ar-SA"/>
        </w:rPr>
      </w:pP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ОБСТАВИНИ НЕПЕРЕБОРНОЇ СИЛИ</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906E86"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 У разі попередньої оплати Виконавець повертає Замовнику кошти протягом трьох банківських днів з дня розірвання Договору.</w:t>
      </w:r>
    </w:p>
    <w:p w:rsidR="00906E86" w:rsidRPr="00020D41" w:rsidRDefault="00906E86" w:rsidP="00906E86">
      <w:pPr>
        <w:tabs>
          <w:tab w:val="left" w:pos="426"/>
          <w:tab w:val="left" w:pos="720"/>
        </w:tabs>
        <w:suppressAutoHyphens/>
        <w:spacing w:after="0" w:line="240" w:lineRule="auto"/>
        <w:ind w:left="360"/>
        <w:jc w:val="both"/>
        <w:rPr>
          <w:rFonts w:ascii="Times New Roman" w:eastAsia="Times New Roman" w:hAnsi="Times New Roman"/>
          <w:color w:val="000000"/>
          <w:sz w:val="24"/>
          <w:szCs w:val="24"/>
          <w:lang w:val="uk-UA" w:eastAsia="ar-SA"/>
        </w:rPr>
      </w:pP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ВИРІШЕННЯ СПОРІВ</w:t>
      </w:r>
    </w:p>
    <w:p w:rsidR="00906E86" w:rsidRPr="00906E86" w:rsidRDefault="00906E86" w:rsidP="00906E86">
      <w:pPr>
        <w:keepNext/>
        <w:suppressAutoHyphens/>
        <w:spacing w:after="0" w:line="240" w:lineRule="auto"/>
        <w:ind w:left="360"/>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p>
    <w:p w:rsidR="00906E86" w:rsidRPr="00020D41"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906E86" w:rsidRDefault="00906E86" w:rsidP="00906E86">
      <w:pPr>
        <w:numPr>
          <w:ilvl w:val="1"/>
          <w:numId w:val="2"/>
        </w:numPr>
        <w:tabs>
          <w:tab w:val="clear" w:pos="360"/>
          <w:tab w:val="num" w:pos="0"/>
          <w:tab w:val="left" w:pos="426"/>
          <w:tab w:val="left" w:pos="720"/>
        </w:tabs>
        <w:suppressAutoHyphens/>
        <w:spacing w:after="0" w:line="240" w:lineRule="auto"/>
        <w:jc w:val="both"/>
        <w:rPr>
          <w:rFonts w:ascii="Times New Roman" w:eastAsia="Times New Roman" w:hAnsi="Times New Roman"/>
          <w:color w:val="000000"/>
          <w:sz w:val="24"/>
          <w:szCs w:val="24"/>
          <w:lang w:eastAsia="ar-SA"/>
        </w:rPr>
      </w:pPr>
      <w:r w:rsidRPr="00020D41">
        <w:rPr>
          <w:rFonts w:ascii="Times New Roman" w:eastAsia="Times New Roman" w:hAnsi="Times New Roman"/>
          <w:color w:val="000000"/>
          <w:sz w:val="24"/>
          <w:szCs w:val="24"/>
          <w:lang w:eastAsia="ar-SA"/>
        </w:rPr>
        <w:t xml:space="preserve">У </w:t>
      </w:r>
      <w:r w:rsidRPr="00020D41">
        <w:rPr>
          <w:rFonts w:ascii="Times New Roman" w:eastAsia="Times New Roman" w:hAnsi="Times New Roman"/>
          <w:color w:val="000000"/>
          <w:sz w:val="24"/>
          <w:szCs w:val="24"/>
          <w:lang w:val="uk-UA" w:eastAsia="ar-SA"/>
        </w:rPr>
        <w:t>разі неможливості досягнення Сторонами згоди стосовно спірних питань, спір вирішується</w:t>
      </w:r>
      <w:r w:rsidRPr="00020D41">
        <w:rPr>
          <w:rFonts w:ascii="Times New Roman" w:eastAsia="Times New Roman" w:hAnsi="Times New Roman"/>
          <w:color w:val="000000"/>
          <w:sz w:val="24"/>
          <w:szCs w:val="24"/>
          <w:lang w:eastAsia="ar-SA"/>
        </w:rPr>
        <w:t xml:space="preserve"> судовому порядку.</w:t>
      </w:r>
    </w:p>
    <w:p w:rsidR="00906E86" w:rsidRPr="00020D41" w:rsidRDefault="00906E86" w:rsidP="00906E86">
      <w:pPr>
        <w:tabs>
          <w:tab w:val="left" w:pos="426"/>
          <w:tab w:val="left" w:pos="720"/>
        </w:tabs>
        <w:suppressAutoHyphens/>
        <w:spacing w:after="0" w:line="240" w:lineRule="auto"/>
        <w:ind w:left="360"/>
        <w:jc w:val="both"/>
        <w:rPr>
          <w:rFonts w:ascii="Times New Roman" w:eastAsia="Times New Roman" w:hAnsi="Times New Roman"/>
          <w:color w:val="000000"/>
          <w:sz w:val="24"/>
          <w:szCs w:val="24"/>
          <w:lang w:eastAsia="ar-SA"/>
        </w:rPr>
      </w:pP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СТРОК ДІЇ ДОГОВОРУ</w:t>
      </w:r>
    </w:p>
    <w:p w:rsidR="00906E86" w:rsidRPr="00906E86" w:rsidRDefault="00906E86" w:rsidP="00906E86">
      <w:pPr>
        <w:keepNext/>
        <w:suppressAutoHyphens/>
        <w:spacing w:after="0" w:line="240" w:lineRule="auto"/>
        <w:ind w:left="360"/>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p>
    <w:p w:rsidR="00906E86" w:rsidRPr="00020D41" w:rsidRDefault="00906E86" w:rsidP="00906E86">
      <w:pPr>
        <w:tabs>
          <w:tab w:val="left" w:pos="0"/>
          <w:tab w:val="left" w:pos="180"/>
          <w:tab w:val="left" w:pos="360"/>
        </w:tabs>
        <w:spacing w:after="0" w:line="240" w:lineRule="auto"/>
        <w:jc w:val="both"/>
        <w:rPr>
          <w:rFonts w:ascii="Times New Roman" w:eastAsia="Times New Roman" w:hAnsi="Times New Roman"/>
          <w:sz w:val="24"/>
          <w:szCs w:val="24"/>
          <w:lang w:val="uk-UA" w:eastAsia="ar-SA"/>
        </w:rPr>
      </w:pPr>
      <w:r w:rsidRPr="00020D41">
        <w:rPr>
          <w:rFonts w:ascii="Times New Roman" w:eastAsia="Times New Roman" w:hAnsi="Times New Roman"/>
          <w:color w:val="000000"/>
          <w:lang w:eastAsia="ar-SA"/>
        </w:rPr>
        <w:t xml:space="preserve">10.1. </w:t>
      </w:r>
      <w:r w:rsidRPr="00020D41">
        <w:rPr>
          <w:rFonts w:ascii="Times New Roman" w:eastAsia="Times New Roman" w:hAnsi="Times New Roman"/>
          <w:color w:val="000000"/>
          <w:sz w:val="24"/>
          <w:szCs w:val="24"/>
          <w:lang w:eastAsia="ar-SA"/>
        </w:rPr>
        <w:t xml:space="preserve">Даний </w:t>
      </w:r>
      <w:r w:rsidRPr="00020D41">
        <w:rPr>
          <w:rFonts w:ascii="Times New Roman" w:eastAsia="Times New Roman" w:hAnsi="Times New Roman"/>
          <w:sz w:val="24"/>
          <w:szCs w:val="24"/>
          <w:lang w:val="uk-UA" w:eastAsia="ar-SA"/>
        </w:rPr>
        <w:t>Договір набирає чинності з моменту його підписання Сторонами та діє до 31 грудня 20</w:t>
      </w:r>
      <w:r w:rsidRPr="00020D41">
        <w:rPr>
          <w:rFonts w:ascii="Times New Roman" w:eastAsia="Times New Roman" w:hAnsi="Times New Roman"/>
          <w:sz w:val="24"/>
          <w:szCs w:val="24"/>
          <w:lang w:eastAsia="ar-SA"/>
        </w:rPr>
        <w:t>2</w:t>
      </w:r>
      <w:r>
        <w:rPr>
          <w:rFonts w:ascii="Times New Roman" w:eastAsia="Times New Roman" w:hAnsi="Times New Roman"/>
          <w:sz w:val="24"/>
          <w:szCs w:val="24"/>
          <w:lang w:val="uk-UA" w:eastAsia="ar-SA"/>
        </w:rPr>
        <w:t>4</w:t>
      </w:r>
      <w:r w:rsidRPr="00020D41">
        <w:rPr>
          <w:rFonts w:ascii="Times New Roman" w:eastAsia="Times New Roman" w:hAnsi="Times New Roman"/>
          <w:sz w:val="24"/>
          <w:szCs w:val="24"/>
          <w:lang w:val="uk-UA" w:eastAsia="ar-SA"/>
        </w:rPr>
        <w:t xml:space="preserve"> року, а в частині оплати – до повного виконання зобов’язань.</w:t>
      </w:r>
    </w:p>
    <w:p w:rsidR="00906E86" w:rsidRDefault="00906E86" w:rsidP="00906E86">
      <w:pPr>
        <w:shd w:val="clear" w:color="auto" w:fill="FFFFFF"/>
        <w:spacing w:after="0" w:line="240" w:lineRule="auto"/>
        <w:jc w:val="both"/>
        <w:rPr>
          <w:rFonts w:ascii="Times New Roman" w:eastAsia="Times New Roman" w:hAnsi="Times New Roman"/>
          <w:color w:val="121212"/>
          <w:sz w:val="24"/>
          <w:szCs w:val="20"/>
          <w:lang w:val="uk-UA" w:eastAsia="ar-SA"/>
        </w:rPr>
      </w:pPr>
      <w:r w:rsidRPr="00020D41">
        <w:rPr>
          <w:rFonts w:ascii="Times New Roman" w:eastAsia="Times New Roman" w:hAnsi="Times New Roman"/>
          <w:color w:val="121212"/>
          <w:sz w:val="24"/>
          <w:szCs w:val="20"/>
          <w:lang w:val="uk-UA" w:eastAsia="ar-SA"/>
        </w:rPr>
        <w:t>10.2. Договір укладається і підписується у двох примірниках, що мають однакову юридичну силу.</w:t>
      </w:r>
    </w:p>
    <w:p w:rsidR="00F97226" w:rsidRDefault="00F97226" w:rsidP="00F97226">
      <w:pPr>
        <w:spacing w:after="0" w:line="240" w:lineRule="auto"/>
        <w:ind w:right="141"/>
        <w:jc w:val="both"/>
        <w:rPr>
          <w:rFonts w:ascii="Times New Roman" w:eastAsia="Arial" w:hAnsi="Times New Roman"/>
          <w:color w:val="000000"/>
          <w:sz w:val="26"/>
          <w:szCs w:val="26"/>
          <w:lang w:val="uk-UA"/>
        </w:rPr>
      </w:pPr>
      <w:r>
        <w:rPr>
          <w:rFonts w:ascii="Times New Roman" w:eastAsia="Arial" w:hAnsi="Times New Roman"/>
          <w:color w:val="000000"/>
          <w:sz w:val="26"/>
          <w:szCs w:val="26"/>
          <w:lang w:val="uk-UA"/>
        </w:rPr>
        <w:t xml:space="preserve">10.3. Дія цього договору у відповідності до норм Закону України «Про публічні закупівлі» ст. 41, може бути подовжена на строк , достатній для проведення </w:t>
      </w:r>
      <w:r>
        <w:rPr>
          <w:rFonts w:ascii="Times New Roman" w:eastAsia="Arial" w:hAnsi="Times New Roman"/>
          <w:color w:val="000000"/>
          <w:sz w:val="26"/>
          <w:szCs w:val="26"/>
          <w:lang w:val="uk-UA"/>
        </w:rPr>
        <w:lastRenderedPageBreak/>
        <w:t xml:space="preserve">процедури закупівлі на початку наступного року, в обсязі, що не перевищує 20 відсотків суми, визначеної у договорі, укладеному у попередньому періоді. </w:t>
      </w:r>
    </w:p>
    <w:p w:rsidR="00F97226" w:rsidRPr="00020D41" w:rsidRDefault="00F97226" w:rsidP="00906E86">
      <w:pPr>
        <w:shd w:val="clear" w:color="auto" w:fill="FFFFFF"/>
        <w:spacing w:after="0" w:line="240" w:lineRule="auto"/>
        <w:jc w:val="both"/>
        <w:rPr>
          <w:rFonts w:ascii="Times New Roman" w:eastAsia="Times New Roman" w:hAnsi="Times New Roman"/>
          <w:color w:val="800000"/>
          <w:shd w:val="clear" w:color="auto" w:fill="FFFF00"/>
          <w:lang w:val="uk-UA" w:eastAsia="ar-SA"/>
        </w:rPr>
      </w:pPr>
    </w:p>
    <w:p w:rsidR="00906E86" w:rsidRPr="00906E86" w:rsidRDefault="00906E86" w:rsidP="00906E86">
      <w:pPr>
        <w:keepNext/>
        <w:numPr>
          <w:ilvl w:val="0"/>
          <w:numId w:val="2"/>
        </w:numPr>
        <w:suppressAutoHyphens/>
        <w:spacing w:after="0" w:line="240" w:lineRule="auto"/>
        <w:jc w:val="center"/>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pPr>
      <w:r w:rsidRPr="00906E86">
        <w:rPr>
          <w:rFonts w:ascii="Times New Roman" w:eastAsia="Times New Roman" w:hAnsi="Times New Roman"/>
          <w:b/>
          <w:bCs/>
          <w:iCs/>
          <w:color w:val="000000"/>
          <w:sz w:val="24"/>
          <w:szCs w:val="24"/>
          <w:lang w:val="uk-UA" w:eastAsia="ar-SA"/>
          <w14:shadow w14:blurRad="50800" w14:dist="38100" w14:dir="2700000" w14:sx="100000" w14:sy="100000" w14:kx="0" w14:ky="0" w14:algn="tl">
            <w14:srgbClr w14:val="000000">
              <w14:alpha w14:val="60000"/>
            </w14:srgbClr>
          </w14:shadow>
        </w:rPr>
        <w:t>ІНШІ УМОВИ</w:t>
      </w:r>
    </w:p>
    <w:p w:rsidR="00906E86" w:rsidRDefault="00906E86" w:rsidP="00906E86">
      <w:pPr>
        <w:numPr>
          <w:ilvl w:val="1"/>
          <w:numId w:val="2"/>
        </w:numPr>
        <w:shd w:val="clear" w:color="auto" w:fill="FFFFFF"/>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Договір може бути доповнений чи змінений тільки за письмовою згодою Сторін відповідно до вимог чинного законодавства України.</w:t>
      </w:r>
    </w:p>
    <w:p w:rsidR="00906E86" w:rsidRPr="00612166" w:rsidRDefault="00906E86" w:rsidP="00906E86">
      <w:pPr>
        <w:pStyle w:val="a3"/>
        <w:widowControl w:val="0"/>
        <w:numPr>
          <w:ilvl w:val="1"/>
          <w:numId w:val="2"/>
        </w:numPr>
        <w:tabs>
          <w:tab w:val="left" w:pos="426"/>
        </w:tabs>
        <w:autoSpaceDE w:val="0"/>
        <w:autoSpaceDN w:val="0"/>
        <w:spacing w:after="0" w:line="240" w:lineRule="auto"/>
        <w:ind w:right="-2"/>
        <w:jc w:val="both"/>
        <w:outlineLvl w:val="0"/>
        <w:rPr>
          <w:rFonts w:ascii="Times New Roman" w:eastAsia="Times New Roman" w:hAnsi="Times New Roman"/>
          <w:bCs/>
          <w:sz w:val="24"/>
          <w:szCs w:val="24"/>
        </w:rPr>
      </w:pPr>
      <w:bookmarkStart w:id="2" w:name="_Hlk120796029"/>
      <w:r w:rsidRPr="00612166">
        <w:rPr>
          <w:rFonts w:ascii="Times New Roman" w:eastAsia="Times New Roman" w:hAnsi="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bCs/>
          <w:sz w:val="24"/>
          <w:szCs w:val="24"/>
        </w:rPr>
        <w:t>Д</w:t>
      </w:r>
      <w:r w:rsidRPr="00612166">
        <w:rPr>
          <w:rFonts w:ascii="Times New Roman" w:eastAsia="Times New Roman" w:hAnsi="Times New Roman"/>
          <w:bCs/>
          <w:sz w:val="24"/>
          <w:szCs w:val="24"/>
        </w:rPr>
        <w:t>оговору оформляються у письмовій формі шляхом укладення додатково</w:t>
      </w:r>
      <w:r>
        <w:rPr>
          <w:rFonts w:ascii="Times New Roman" w:eastAsia="Times New Roman" w:hAnsi="Times New Roman"/>
          <w:bCs/>
          <w:sz w:val="24"/>
          <w:szCs w:val="24"/>
        </w:rPr>
        <w:t>ї</w:t>
      </w:r>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(додаткового договору</w:t>
      </w:r>
      <w:r w:rsidRPr="00612166">
        <w:rPr>
          <w:rFonts w:ascii="Times New Roman" w:eastAsia="Times New Roman" w:hAnsi="Times New Roman"/>
          <w:bCs/>
          <w:sz w:val="24"/>
          <w:szCs w:val="24"/>
        </w:rPr>
        <w:t>).</w:t>
      </w:r>
    </w:p>
    <w:bookmarkEnd w:id="2"/>
    <w:p w:rsidR="00906E86" w:rsidRDefault="00906E86" w:rsidP="00906E86">
      <w:pPr>
        <w:shd w:val="clear" w:color="auto" w:fill="FFFFFF"/>
        <w:spacing w:after="0" w:line="240" w:lineRule="auto"/>
        <w:jc w:val="both"/>
        <w:rPr>
          <w:rFonts w:ascii="Times New Roman" w:eastAsia="Times New Roman" w:hAnsi="Times New Roman"/>
          <w:color w:val="000000"/>
          <w:sz w:val="24"/>
          <w:szCs w:val="24"/>
          <w:lang w:val="uk-UA" w:eastAsia="ar-SA"/>
        </w:rPr>
      </w:pPr>
    </w:p>
    <w:p w:rsidR="00906E86" w:rsidRPr="009729CD" w:rsidRDefault="00906E86" w:rsidP="00906E86">
      <w:pPr>
        <w:numPr>
          <w:ilvl w:val="1"/>
          <w:numId w:val="2"/>
        </w:numPr>
        <w:spacing w:after="200" w:line="276" w:lineRule="auto"/>
        <w:rPr>
          <w:rFonts w:ascii="Times New Roman" w:eastAsia="Times New Roman" w:hAnsi="Times New Roman"/>
          <w:sz w:val="24"/>
          <w:szCs w:val="24"/>
          <w:lang w:val="uk-UA" w:eastAsia="ru-RU"/>
        </w:rPr>
      </w:pPr>
      <w:r>
        <w:rPr>
          <w:szCs w:val="24"/>
        </w:rPr>
        <w:t xml:space="preserve"> </w:t>
      </w:r>
      <w:bookmarkStart w:id="3" w:name="_Hlk120795963"/>
      <w:r w:rsidRPr="009729CD">
        <w:rPr>
          <w:rFonts w:ascii="Times New Roman" w:hAnsi="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затверджених </w:t>
      </w:r>
      <w:r>
        <w:rPr>
          <w:rFonts w:ascii="Times New Roman" w:hAnsi="Times New Roman"/>
          <w:sz w:val="24"/>
          <w:szCs w:val="24"/>
          <w:lang w:val="uk-UA"/>
        </w:rPr>
        <w:t xml:space="preserve"> П</w:t>
      </w:r>
      <w:r w:rsidRPr="009729CD">
        <w:rPr>
          <w:rFonts w:ascii="Times New Roman" w:hAnsi="Times New Roman"/>
          <w:sz w:val="24"/>
          <w:szCs w:val="24"/>
        </w:rPr>
        <w:t xml:space="preserve">остановою </w:t>
      </w:r>
      <w:r>
        <w:rPr>
          <w:rFonts w:ascii="Times New Roman" w:hAnsi="Times New Roman"/>
          <w:sz w:val="24"/>
          <w:szCs w:val="24"/>
          <w:lang w:val="uk-UA"/>
        </w:rPr>
        <w:t>в</w:t>
      </w:r>
      <w:r w:rsidRPr="009729CD">
        <w:rPr>
          <w:rFonts w:ascii="Times New Roman" w:eastAsia="Times New Roman" w:hAnsi="Times New Roman"/>
          <w:sz w:val="24"/>
          <w:szCs w:val="24"/>
          <w:lang w:val="uk-UA" w:eastAsia="ru-RU"/>
        </w:rPr>
        <w:t>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3"/>
    <w:p w:rsidR="00906E86" w:rsidRPr="000B1574" w:rsidRDefault="00906E86" w:rsidP="00906E86">
      <w:pPr>
        <w:pStyle w:val="2"/>
        <w:tabs>
          <w:tab w:val="left" w:pos="0"/>
          <w:tab w:val="left" w:pos="426"/>
        </w:tabs>
        <w:spacing w:after="0" w:line="240" w:lineRule="auto"/>
        <w:ind w:left="0"/>
        <w:jc w:val="both"/>
        <w:rPr>
          <w:sz w:val="24"/>
          <w:szCs w:val="24"/>
        </w:rPr>
      </w:pPr>
      <w:r>
        <w:rPr>
          <w:sz w:val="24"/>
          <w:szCs w:val="24"/>
        </w:rPr>
        <w:t xml:space="preserve">            Порядок, </w:t>
      </w:r>
      <w:r w:rsidRPr="000B1574">
        <w:rPr>
          <w:sz w:val="24"/>
          <w:szCs w:val="24"/>
        </w:rPr>
        <w:t xml:space="preserve">підстави </w:t>
      </w:r>
      <w:r>
        <w:rPr>
          <w:sz w:val="24"/>
          <w:szCs w:val="24"/>
        </w:rPr>
        <w:t xml:space="preserve">та перелік випадків щодо </w:t>
      </w:r>
      <w:r w:rsidRPr="000B1574">
        <w:rPr>
          <w:sz w:val="24"/>
          <w:szCs w:val="24"/>
        </w:rPr>
        <w:t xml:space="preserve">змін </w:t>
      </w:r>
      <w:r w:rsidR="00EE65BB">
        <w:rPr>
          <w:sz w:val="24"/>
          <w:szCs w:val="24"/>
        </w:rPr>
        <w:t xml:space="preserve">істотних </w:t>
      </w:r>
      <w:r w:rsidRPr="000B1574">
        <w:rPr>
          <w:sz w:val="24"/>
          <w:szCs w:val="24"/>
        </w:rPr>
        <w:t xml:space="preserve">умов договору про закупівлю </w:t>
      </w:r>
      <w:r>
        <w:rPr>
          <w:sz w:val="24"/>
          <w:szCs w:val="24"/>
        </w:rPr>
        <w:t xml:space="preserve"> згідно п.19 Особливостей  (ПКМУ від 12 жовтня 2022р. № 1178) </w:t>
      </w:r>
      <w:r w:rsidRPr="000B1574">
        <w:rPr>
          <w:sz w:val="24"/>
          <w:szCs w:val="24"/>
        </w:rPr>
        <w:t>зазначено у Додатку 7 до Договору, який є його невід’ємною частиною.</w:t>
      </w:r>
    </w:p>
    <w:p w:rsidR="00906E86" w:rsidRPr="000B1574" w:rsidRDefault="00906E86" w:rsidP="00906E86">
      <w:pPr>
        <w:shd w:val="clear" w:color="auto" w:fill="FFFFFF"/>
        <w:spacing w:after="0" w:line="240" w:lineRule="auto"/>
        <w:jc w:val="both"/>
        <w:rPr>
          <w:rFonts w:ascii="Times New Roman" w:eastAsia="Times New Roman" w:hAnsi="Times New Roman"/>
          <w:color w:val="000000"/>
          <w:sz w:val="24"/>
          <w:szCs w:val="24"/>
          <w:lang w:val="uk-UA" w:eastAsia="ar-SA"/>
        </w:rPr>
      </w:pPr>
    </w:p>
    <w:p w:rsidR="00906E86" w:rsidRPr="00020D41" w:rsidRDefault="00906E86" w:rsidP="00906E86">
      <w:pPr>
        <w:shd w:val="clear" w:color="auto" w:fill="FFFFFF"/>
        <w:spacing w:after="0" w:line="240" w:lineRule="auto"/>
        <w:jc w:val="center"/>
        <w:rPr>
          <w:rFonts w:ascii="Times New Roman" w:eastAsia="Times New Roman" w:hAnsi="Times New Roman"/>
          <w:b/>
          <w:bCs/>
          <w:color w:val="000000"/>
          <w:sz w:val="24"/>
          <w:szCs w:val="24"/>
          <w:lang w:val="uk-UA" w:eastAsia="ar-SA"/>
        </w:rPr>
      </w:pPr>
      <w:r w:rsidRPr="00020D41">
        <w:rPr>
          <w:rFonts w:ascii="Times New Roman" w:eastAsia="Times New Roman" w:hAnsi="Times New Roman"/>
          <w:b/>
          <w:bCs/>
          <w:color w:val="000000"/>
          <w:sz w:val="24"/>
          <w:szCs w:val="24"/>
          <w:lang w:val="uk-UA" w:eastAsia="ar-SA"/>
        </w:rPr>
        <w:t>12. ДОДАТКИ ДО ДОГОВОРУ</w:t>
      </w:r>
    </w:p>
    <w:p w:rsidR="00906E86" w:rsidRPr="00020D41" w:rsidRDefault="00906E86" w:rsidP="00906E86">
      <w:pPr>
        <w:shd w:val="clear" w:color="auto" w:fill="FFFFFF"/>
        <w:spacing w:after="0" w:line="240" w:lineRule="auto"/>
        <w:jc w:val="center"/>
        <w:rPr>
          <w:rFonts w:ascii="Times New Roman" w:eastAsia="Times New Roman" w:hAnsi="Times New Roman"/>
          <w:b/>
          <w:bCs/>
          <w:color w:val="000000"/>
          <w:sz w:val="24"/>
          <w:szCs w:val="24"/>
          <w:lang w:val="uk-UA" w:eastAsia="ar-SA"/>
        </w:rPr>
      </w:pPr>
    </w:p>
    <w:p w:rsidR="00906E86" w:rsidRPr="00020D41" w:rsidRDefault="00906E86" w:rsidP="00906E86">
      <w:pPr>
        <w:suppressAutoHyphens/>
        <w:spacing w:after="0" w:line="240" w:lineRule="auto"/>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12.1.    Додаток №1 – дефектний акт;</w:t>
      </w:r>
    </w:p>
    <w:p w:rsidR="00906E86" w:rsidRPr="00020D41" w:rsidRDefault="00906E86" w:rsidP="00906E86">
      <w:pPr>
        <w:numPr>
          <w:ilvl w:val="1"/>
          <w:numId w:val="4"/>
        </w:numPr>
        <w:suppressAutoHyphens/>
        <w:spacing w:after="0" w:line="240" w:lineRule="auto"/>
        <w:ind w:hanging="622"/>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Додаток №2 – зведений кошторисний розрахунок;</w:t>
      </w:r>
    </w:p>
    <w:p w:rsidR="00906E86" w:rsidRPr="00020D41" w:rsidRDefault="00906E86" w:rsidP="00906E86">
      <w:pPr>
        <w:numPr>
          <w:ilvl w:val="1"/>
          <w:numId w:val="4"/>
        </w:numPr>
        <w:suppressAutoHyphens/>
        <w:spacing w:after="0" w:line="240" w:lineRule="auto"/>
        <w:ind w:left="426" w:hanging="426"/>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 xml:space="preserve">Додаток №3 – локальний кошторис;. </w:t>
      </w:r>
    </w:p>
    <w:p w:rsidR="00906E86" w:rsidRPr="00020D41" w:rsidRDefault="00906E86" w:rsidP="00906E86">
      <w:pPr>
        <w:numPr>
          <w:ilvl w:val="1"/>
          <w:numId w:val="4"/>
        </w:numPr>
        <w:tabs>
          <w:tab w:val="left" w:pos="720"/>
        </w:tabs>
        <w:suppressAutoHyphens/>
        <w:spacing w:after="0" w:line="240" w:lineRule="auto"/>
        <w:ind w:left="142" w:hanging="142"/>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Додаток №4 – договірна ціна</w:t>
      </w:r>
    </w:p>
    <w:p w:rsidR="00906E86" w:rsidRDefault="00906E86" w:rsidP="00906E86">
      <w:pPr>
        <w:numPr>
          <w:ilvl w:val="1"/>
          <w:numId w:val="4"/>
        </w:numPr>
        <w:tabs>
          <w:tab w:val="left" w:pos="720"/>
        </w:tabs>
        <w:suppressAutoHyphens/>
        <w:spacing w:after="0" w:line="240" w:lineRule="auto"/>
        <w:ind w:left="142" w:hanging="142"/>
        <w:jc w:val="both"/>
        <w:rPr>
          <w:rFonts w:ascii="Times New Roman" w:eastAsia="Times New Roman" w:hAnsi="Times New Roman"/>
          <w:color w:val="000000"/>
          <w:sz w:val="24"/>
          <w:szCs w:val="24"/>
          <w:lang w:val="uk-UA" w:eastAsia="ar-SA"/>
        </w:rPr>
      </w:pPr>
      <w:r w:rsidRPr="00020D41">
        <w:rPr>
          <w:rFonts w:ascii="Times New Roman" w:eastAsia="Times New Roman" w:hAnsi="Times New Roman"/>
          <w:color w:val="000000"/>
          <w:sz w:val="24"/>
          <w:szCs w:val="24"/>
          <w:lang w:val="uk-UA" w:eastAsia="ar-SA"/>
        </w:rPr>
        <w:t>Додаток №6 - підсумкова відомість ресурсів.</w:t>
      </w:r>
    </w:p>
    <w:p w:rsidR="00906E86" w:rsidRPr="00020D41" w:rsidRDefault="00906E86" w:rsidP="00906E86">
      <w:pPr>
        <w:numPr>
          <w:ilvl w:val="1"/>
          <w:numId w:val="4"/>
        </w:numPr>
        <w:tabs>
          <w:tab w:val="left" w:pos="720"/>
        </w:tabs>
        <w:suppressAutoHyphens/>
        <w:spacing w:after="0" w:line="240" w:lineRule="auto"/>
        <w:ind w:left="142" w:hanging="142"/>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 xml:space="preserve">Додаток №7 - </w:t>
      </w:r>
      <w:r w:rsidRPr="00D12A8E">
        <w:rPr>
          <w:rFonts w:ascii="Times New Roman" w:eastAsia="Times New Roman" w:hAnsi="Times New Roman"/>
          <w:color w:val="000000"/>
          <w:sz w:val="24"/>
          <w:szCs w:val="24"/>
          <w:lang w:val="uk-UA" w:eastAsia="ar-SA"/>
        </w:rPr>
        <w:t>п</w:t>
      </w:r>
      <w:r w:rsidRPr="00D12A8E">
        <w:rPr>
          <w:rFonts w:ascii="Times New Roman" w:hAnsi="Times New Roman"/>
          <w:sz w:val="24"/>
          <w:szCs w:val="24"/>
          <w:lang w:val="uk-UA"/>
        </w:rPr>
        <w:t>орядок змін умов договору про закупівлю</w:t>
      </w:r>
      <w:r>
        <w:rPr>
          <w:rFonts w:ascii="Times New Roman" w:hAnsi="Times New Roman"/>
          <w:sz w:val="24"/>
          <w:szCs w:val="24"/>
          <w:lang w:val="uk-UA"/>
        </w:rPr>
        <w:t>.</w:t>
      </w:r>
    </w:p>
    <w:p w:rsidR="00906E86" w:rsidRPr="00020D41" w:rsidRDefault="00906E86" w:rsidP="00906E86">
      <w:pPr>
        <w:suppressAutoHyphens/>
        <w:spacing w:after="0" w:line="240" w:lineRule="auto"/>
        <w:jc w:val="both"/>
        <w:rPr>
          <w:rFonts w:ascii="Times New Roman" w:eastAsia="Times New Roman" w:hAnsi="Times New Roman"/>
          <w:sz w:val="24"/>
          <w:szCs w:val="24"/>
          <w:lang w:val="uk-UA" w:eastAsia="ar-SA"/>
        </w:rPr>
      </w:pPr>
    </w:p>
    <w:p w:rsidR="00906E86" w:rsidRPr="00020D41" w:rsidRDefault="00906E86" w:rsidP="00906E86">
      <w:pPr>
        <w:numPr>
          <w:ilvl w:val="0"/>
          <w:numId w:val="4"/>
        </w:numPr>
        <w:suppressAutoHyphens/>
        <w:spacing w:after="0" w:line="240" w:lineRule="auto"/>
        <w:jc w:val="center"/>
        <w:rPr>
          <w:rFonts w:ascii="Times New Roman" w:eastAsia="Times New Roman" w:hAnsi="Times New Roman"/>
          <w:b/>
          <w:bCs/>
          <w:iCs/>
          <w:sz w:val="24"/>
          <w:szCs w:val="24"/>
          <w:lang w:val="uk-UA" w:eastAsia="ar-SA"/>
        </w:rPr>
      </w:pPr>
      <w:r w:rsidRPr="00020D41">
        <w:rPr>
          <w:rFonts w:ascii="Times New Roman" w:eastAsia="Times New Roman" w:hAnsi="Times New Roman"/>
          <w:b/>
          <w:bCs/>
          <w:iCs/>
          <w:sz w:val="24"/>
          <w:szCs w:val="24"/>
          <w:lang w:val="uk-UA" w:eastAsia="ar-SA"/>
        </w:rPr>
        <w:t>МІСЦЕЗНАХОДЖЕННЯ ТА БАНКІВСЬКІ РЕКВІЗИТИ СТОРІН</w:t>
      </w:r>
    </w:p>
    <w:p w:rsidR="00906E86" w:rsidRPr="00020D41" w:rsidRDefault="00906E86" w:rsidP="00906E86">
      <w:pPr>
        <w:spacing w:after="0" w:line="240" w:lineRule="auto"/>
        <w:ind w:left="732"/>
        <w:jc w:val="center"/>
        <w:rPr>
          <w:rFonts w:ascii="Times New Roman" w:eastAsia="Times New Roman" w:hAnsi="Times New Roman"/>
          <w:b/>
          <w:lang w:val="uk-UA" w:eastAsia="ar-SA"/>
        </w:rPr>
      </w:pP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Замовник                                                                                                Виконавець</w:t>
      </w:r>
    </w:p>
    <w:p w:rsidR="00906E86" w:rsidRPr="0080192B" w:rsidRDefault="00906E86" w:rsidP="00906E86">
      <w:pPr>
        <w:spacing w:after="0"/>
        <w:rPr>
          <w:rFonts w:ascii="Times New Roman" w:eastAsia="Times New Roman" w:hAnsi="Times New Roman"/>
          <w:b/>
          <w:sz w:val="24"/>
          <w:szCs w:val="24"/>
          <w:lang w:val="uk-UA" w:eastAsia="ar-SA"/>
        </w:rPr>
      </w:pPr>
    </w:p>
    <w:p w:rsidR="00906E86"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 xml:space="preserve">КНП «ЦПМСД №4» Дніпровського району </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м. Києва</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Адреса: 02094, м. Київ, вул. І. Сергієнка, 23</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Тел/факс: (044) 559-70-77</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код ЄДРПОУ 38196712</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 xml:space="preserve">р/р UA 263510050000026008878839705 </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в АТ «Укрсиббанк»</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МФО 351005</w:t>
      </w:r>
    </w:p>
    <w:p w:rsidR="00906E86" w:rsidRPr="0080192B" w:rsidRDefault="00906E86" w:rsidP="00906E86">
      <w:pPr>
        <w:spacing w:after="0"/>
        <w:rPr>
          <w:rFonts w:ascii="Times New Roman" w:eastAsia="Times New Roman" w:hAnsi="Times New Roman"/>
          <w:b/>
          <w:sz w:val="24"/>
          <w:szCs w:val="24"/>
          <w:lang w:val="uk-UA" w:eastAsia="ar-SA"/>
        </w:rPr>
      </w:pP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Директор</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 xml:space="preserve">________________ Н.П. </w:t>
      </w:r>
      <w:r>
        <w:rPr>
          <w:rFonts w:ascii="Times New Roman" w:eastAsia="Times New Roman" w:hAnsi="Times New Roman"/>
          <w:b/>
          <w:sz w:val="24"/>
          <w:szCs w:val="24"/>
          <w:lang w:val="uk-UA" w:eastAsia="ar-SA"/>
        </w:rPr>
        <w:t>Поліванова</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М.П.</w:t>
      </w: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ab/>
      </w:r>
    </w:p>
    <w:p w:rsidR="00906E86" w:rsidRPr="0080192B" w:rsidRDefault="00906E86" w:rsidP="00906E86">
      <w:pPr>
        <w:spacing w:after="0"/>
        <w:rPr>
          <w:rFonts w:ascii="Times New Roman" w:eastAsia="Times New Roman" w:hAnsi="Times New Roman"/>
          <w:b/>
          <w:sz w:val="24"/>
          <w:szCs w:val="24"/>
          <w:lang w:val="uk-UA" w:eastAsia="ar-SA"/>
        </w:rPr>
      </w:pPr>
    </w:p>
    <w:p w:rsidR="00906E86" w:rsidRPr="0080192B" w:rsidRDefault="00906E86" w:rsidP="00906E86">
      <w:pPr>
        <w:spacing w:after="0"/>
        <w:rPr>
          <w:rFonts w:ascii="Times New Roman" w:eastAsia="Times New Roman" w:hAnsi="Times New Roman"/>
          <w:b/>
          <w:sz w:val="24"/>
          <w:szCs w:val="24"/>
          <w:lang w:val="uk-UA" w:eastAsia="ar-SA"/>
        </w:rPr>
      </w:pPr>
      <w:r w:rsidRPr="0080192B">
        <w:rPr>
          <w:rFonts w:ascii="Times New Roman" w:eastAsia="Times New Roman" w:hAnsi="Times New Roman"/>
          <w:b/>
          <w:sz w:val="24"/>
          <w:szCs w:val="24"/>
          <w:lang w:val="uk-UA" w:eastAsia="ar-SA"/>
        </w:rPr>
        <w:t>Додатки  1-6 до договору Заповнюється Учасником у відповідності до своєї пропозиції та надається в електронному вигляді у складі пакету документів.</w:t>
      </w:r>
    </w:p>
    <w:p w:rsidR="00906E86" w:rsidRDefault="00906E86" w:rsidP="00906E86">
      <w:pPr>
        <w:spacing w:after="0"/>
        <w:rPr>
          <w:rFonts w:ascii="Times New Roman" w:hAnsi="Times New Roman"/>
          <w:sz w:val="24"/>
          <w:szCs w:val="24"/>
          <w:lang w:val="uk-UA"/>
        </w:rPr>
      </w:pPr>
    </w:p>
    <w:p w:rsidR="00906E86" w:rsidRDefault="00906E86" w:rsidP="00906E86">
      <w:pPr>
        <w:spacing w:after="0"/>
        <w:rPr>
          <w:rFonts w:ascii="Times New Roman" w:hAnsi="Times New Roman"/>
          <w:sz w:val="24"/>
          <w:szCs w:val="24"/>
          <w:lang w:val="uk-UA"/>
        </w:rPr>
      </w:pPr>
    </w:p>
    <w:p w:rsidR="00906E86" w:rsidRDefault="00906E86" w:rsidP="00906E86">
      <w:pPr>
        <w:spacing w:after="0" w:line="240" w:lineRule="auto"/>
        <w:jc w:val="right"/>
        <w:rPr>
          <w:rFonts w:ascii="Times New Roman" w:hAnsi="Times New Roman"/>
          <w:sz w:val="24"/>
          <w:szCs w:val="24"/>
          <w:lang w:val="uk-UA"/>
        </w:rPr>
      </w:pPr>
    </w:p>
    <w:p w:rsidR="00906E86" w:rsidRDefault="00906E86" w:rsidP="00906E86">
      <w:pPr>
        <w:spacing w:after="0" w:line="240" w:lineRule="auto"/>
        <w:jc w:val="right"/>
        <w:rPr>
          <w:rFonts w:ascii="Times New Roman" w:hAnsi="Times New Roman"/>
          <w:sz w:val="24"/>
          <w:szCs w:val="24"/>
          <w:lang w:val="uk-UA"/>
        </w:rPr>
      </w:pPr>
      <w:r>
        <w:rPr>
          <w:rFonts w:ascii="Times New Roman" w:hAnsi="Times New Roman"/>
          <w:sz w:val="24"/>
          <w:szCs w:val="24"/>
          <w:lang w:val="uk-UA"/>
        </w:rPr>
        <w:t>Д</w:t>
      </w:r>
      <w:r w:rsidRPr="00D12A8E">
        <w:rPr>
          <w:rFonts w:ascii="Times New Roman" w:hAnsi="Times New Roman"/>
          <w:sz w:val="24"/>
          <w:szCs w:val="24"/>
          <w:lang w:val="uk-UA"/>
        </w:rPr>
        <w:t xml:space="preserve">одаток № 7 до договору № </w:t>
      </w:r>
      <w:r>
        <w:rPr>
          <w:rFonts w:ascii="Times New Roman" w:hAnsi="Times New Roman"/>
          <w:sz w:val="24"/>
          <w:szCs w:val="24"/>
          <w:lang w:val="uk-UA"/>
        </w:rPr>
        <w:t>______</w:t>
      </w:r>
      <w:r w:rsidRPr="00D12A8E">
        <w:rPr>
          <w:rFonts w:ascii="Times New Roman" w:hAnsi="Times New Roman"/>
          <w:sz w:val="24"/>
          <w:szCs w:val="24"/>
          <w:lang w:val="uk-UA"/>
        </w:rPr>
        <w:t xml:space="preserve">                                                                                                                                                                                                                      від _____________  202</w:t>
      </w:r>
      <w:r>
        <w:rPr>
          <w:rFonts w:ascii="Times New Roman" w:hAnsi="Times New Roman"/>
          <w:sz w:val="24"/>
          <w:szCs w:val="24"/>
          <w:lang w:val="uk-UA"/>
        </w:rPr>
        <w:t>__</w:t>
      </w:r>
      <w:r w:rsidRPr="00D12A8E">
        <w:rPr>
          <w:rFonts w:ascii="Times New Roman" w:hAnsi="Times New Roman"/>
          <w:sz w:val="24"/>
          <w:szCs w:val="24"/>
          <w:lang w:val="uk-UA"/>
        </w:rPr>
        <w:t xml:space="preserve"> року</w:t>
      </w:r>
    </w:p>
    <w:p w:rsidR="00906E86" w:rsidRPr="00D12A8E" w:rsidRDefault="00906E86" w:rsidP="00906E86">
      <w:pPr>
        <w:spacing w:after="0" w:line="240" w:lineRule="auto"/>
        <w:jc w:val="right"/>
        <w:rPr>
          <w:rFonts w:ascii="Times New Roman" w:hAnsi="Times New Roman"/>
          <w:sz w:val="24"/>
          <w:szCs w:val="24"/>
          <w:lang w:val="uk-UA"/>
        </w:rPr>
      </w:pPr>
    </w:p>
    <w:p w:rsidR="00906E86" w:rsidRDefault="00906E86" w:rsidP="00906E86">
      <w:pPr>
        <w:spacing w:after="0" w:line="240" w:lineRule="auto"/>
        <w:jc w:val="center"/>
        <w:rPr>
          <w:rFonts w:ascii="Times New Roman" w:hAnsi="Times New Roman"/>
          <w:sz w:val="24"/>
          <w:szCs w:val="24"/>
          <w:lang w:val="uk-UA"/>
        </w:rPr>
      </w:pPr>
      <w:bookmarkStart w:id="4" w:name="_Hlk120796094"/>
      <w:r w:rsidRPr="00D12A8E">
        <w:rPr>
          <w:rFonts w:ascii="Times New Roman" w:hAnsi="Times New Roman"/>
          <w:sz w:val="24"/>
          <w:szCs w:val="24"/>
          <w:lang w:val="uk-UA"/>
        </w:rPr>
        <w:t>Порядок змін умов договору про закупівлю</w:t>
      </w:r>
    </w:p>
    <w:p w:rsidR="00906E86" w:rsidRPr="00D12A8E" w:rsidRDefault="00906E86" w:rsidP="00906E86">
      <w:pPr>
        <w:spacing w:after="0" w:line="240" w:lineRule="auto"/>
        <w:jc w:val="center"/>
        <w:rPr>
          <w:rFonts w:ascii="Times New Roman" w:hAnsi="Times New Roman"/>
          <w:sz w:val="24"/>
          <w:szCs w:val="24"/>
          <w:lang w:val="uk-UA"/>
        </w:rPr>
      </w:pPr>
    </w:p>
    <w:p w:rsidR="00906E86" w:rsidRDefault="00906E86" w:rsidP="00906E86">
      <w:pPr>
        <w:numPr>
          <w:ilvl w:val="0"/>
          <w:numId w:val="5"/>
        </w:numPr>
        <w:spacing w:after="0" w:line="240" w:lineRule="auto"/>
        <w:ind w:left="142" w:hanging="142"/>
        <w:jc w:val="both"/>
        <w:rPr>
          <w:rFonts w:ascii="Times New Roman" w:hAnsi="Times New Roman"/>
          <w:sz w:val="24"/>
          <w:szCs w:val="24"/>
          <w:lang w:val="uk-UA"/>
        </w:rPr>
      </w:pPr>
      <w:r>
        <w:rPr>
          <w:rFonts w:ascii="Times New Roman" w:hAnsi="Times New Roman"/>
          <w:sz w:val="24"/>
          <w:szCs w:val="24"/>
          <w:lang w:val="uk-UA"/>
        </w:rPr>
        <w:t xml:space="preserve">Зміни, що </w:t>
      </w:r>
      <w:r w:rsidRPr="00D12A8E">
        <w:rPr>
          <w:rFonts w:ascii="Times New Roman" w:hAnsi="Times New Roman"/>
          <w:sz w:val="24"/>
          <w:szCs w:val="24"/>
          <w:lang w:val="uk-UA"/>
        </w:rPr>
        <w:t xml:space="preserve">до договору про закупівлю можуть вноситись у випадках згідно </w:t>
      </w:r>
      <w:r w:rsidRPr="009729CD">
        <w:rPr>
          <w:rFonts w:ascii="Times New Roman" w:hAnsi="Times New Roman"/>
          <w:sz w:val="24"/>
          <w:szCs w:val="24"/>
          <w:lang w:val="uk-UA"/>
        </w:rPr>
        <w:t>п. 19 Особливостей затверджених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6E86" w:rsidRPr="00D12A8E" w:rsidRDefault="00906E86" w:rsidP="00906E8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06E86" w:rsidRPr="00612166" w:rsidRDefault="00906E86" w:rsidP="00906E86">
      <w:pPr>
        <w:pStyle w:val="a3"/>
        <w:widowControl w:val="0"/>
        <w:tabs>
          <w:tab w:val="left" w:pos="426"/>
        </w:tabs>
        <w:autoSpaceDE w:val="0"/>
        <w:autoSpaceDN w:val="0"/>
        <w:spacing w:after="0" w:line="240" w:lineRule="auto"/>
        <w:ind w:left="0" w:right="-2"/>
        <w:jc w:val="both"/>
        <w:outlineLvl w:val="0"/>
        <w:rPr>
          <w:rFonts w:ascii="Times New Roman" w:eastAsia="Times New Roman" w:hAnsi="Times New Roman"/>
          <w:bCs/>
          <w:sz w:val="24"/>
          <w:szCs w:val="24"/>
        </w:rPr>
      </w:pPr>
      <w:r>
        <w:rPr>
          <w:rFonts w:ascii="Times New Roman" w:hAnsi="Times New Roman"/>
          <w:sz w:val="24"/>
          <w:szCs w:val="24"/>
          <w:lang w:val="uk-UA"/>
        </w:rPr>
        <w:t>2</w:t>
      </w:r>
      <w:r w:rsidRPr="00D12A8E">
        <w:rPr>
          <w:rFonts w:ascii="Times New Roman" w:hAnsi="Times New Roman"/>
          <w:sz w:val="24"/>
          <w:szCs w:val="24"/>
          <w:lang w:val="uk-UA"/>
        </w:rPr>
        <w:t xml:space="preserve">. </w:t>
      </w:r>
      <w:r w:rsidRPr="00612166">
        <w:rPr>
          <w:rFonts w:ascii="Times New Roman" w:eastAsia="Times New Roman" w:hAnsi="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bCs/>
          <w:sz w:val="24"/>
          <w:szCs w:val="24"/>
        </w:rPr>
        <w:t>Д</w:t>
      </w:r>
      <w:r w:rsidRPr="00612166">
        <w:rPr>
          <w:rFonts w:ascii="Times New Roman" w:eastAsia="Times New Roman" w:hAnsi="Times New Roman"/>
          <w:bCs/>
          <w:sz w:val="24"/>
          <w:szCs w:val="24"/>
        </w:rPr>
        <w:t>оговору оформляються у письмовій формі шляхом укладення додатково</w:t>
      </w:r>
      <w:r>
        <w:rPr>
          <w:rFonts w:ascii="Times New Roman" w:eastAsia="Times New Roman" w:hAnsi="Times New Roman"/>
          <w:bCs/>
          <w:sz w:val="24"/>
          <w:szCs w:val="24"/>
        </w:rPr>
        <w:t>ї</w:t>
      </w:r>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(додаткового договору</w:t>
      </w:r>
      <w:r w:rsidRPr="00612166">
        <w:rPr>
          <w:rFonts w:ascii="Times New Roman" w:eastAsia="Times New Roman" w:hAnsi="Times New Roman"/>
          <w:bCs/>
          <w:sz w:val="24"/>
          <w:szCs w:val="24"/>
        </w:rPr>
        <w:t>).</w:t>
      </w:r>
    </w:p>
    <w:p w:rsidR="00906E86" w:rsidRPr="00D12A8E" w:rsidRDefault="00906E86" w:rsidP="00906E86">
      <w:pPr>
        <w:spacing w:after="0" w:line="240" w:lineRule="auto"/>
        <w:jc w:val="both"/>
        <w:rPr>
          <w:rFonts w:ascii="Times New Roman" w:hAnsi="Times New Roman"/>
          <w:sz w:val="24"/>
          <w:szCs w:val="24"/>
          <w:lang w:val="uk-UA"/>
        </w:rPr>
      </w:pPr>
      <w:r w:rsidRPr="00D12A8E">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r>
        <w:rPr>
          <w:rFonts w:ascii="Times New Roman" w:hAnsi="Times New Roman"/>
          <w:sz w:val="24"/>
          <w:szCs w:val="24"/>
          <w:lang w:val="uk-UA"/>
        </w:rPr>
        <w:t>, що письмово підтверджується в пропозиції</w:t>
      </w:r>
      <w:r w:rsidRPr="00D12A8E">
        <w:rPr>
          <w:rFonts w:ascii="Times New Roman" w:hAnsi="Times New Roman"/>
          <w:sz w:val="24"/>
          <w:szCs w:val="24"/>
          <w:lang w:val="uk-UA"/>
        </w:rPr>
        <w:t>. Обмін інформацією щодо внесення змін до договору здійснюється у письмовій формі шляхом взаємного листування.</w:t>
      </w:r>
    </w:p>
    <w:p w:rsidR="00906E86" w:rsidRPr="00D12A8E" w:rsidRDefault="00906E86" w:rsidP="00906E86">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D12A8E">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rsidR="00906E86" w:rsidRPr="00D12A8E" w:rsidRDefault="00906E86" w:rsidP="00906E86">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D12A8E">
        <w:rPr>
          <w:rFonts w:ascii="Times New Roman" w:hAnsi="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06E86" w:rsidRDefault="00906E86" w:rsidP="00906E86">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D12A8E">
        <w:rPr>
          <w:rFonts w:ascii="Times New Roman" w:hAnsi="Times New Roman"/>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rsidR="00906E86" w:rsidRPr="00D12A8E" w:rsidRDefault="00906E86" w:rsidP="00906E86">
      <w:pPr>
        <w:spacing w:after="0" w:line="240" w:lineRule="auto"/>
        <w:jc w:val="both"/>
        <w:rPr>
          <w:rFonts w:ascii="Times New Roman" w:hAnsi="Times New Roman"/>
          <w:sz w:val="24"/>
          <w:szCs w:val="24"/>
          <w:lang w:val="uk-UA"/>
        </w:rPr>
      </w:pPr>
    </w:p>
    <w:p w:rsidR="00906E86" w:rsidRDefault="00906E86" w:rsidP="00906E86">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D12A8E">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ascii="Times New Roman" w:hAnsi="Times New Roman"/>
          <w:sz w:val="24"/>
          <w:szCs w:val="24"/>
          <w:lang w:val="uk-UA"/>
        </w:rPr>
        <w:t xml:space="preserve">            п.</w:t>
      </w:r>
      <w:r w:rsidRPr="003500ED">
        <w:rPr>
          <w:rFonts w:ascii="Times New Roman" w:hAnsi="Times New Roman"/>
          <w:sz w:val="24"/>
          <w:szCs w:val="24"/>
          <w:lang w:val="uk-UA"/>
        </w:rPr>
        <w:t xml:space="preserve"> 19 Особливостей затверджених постановою КМУ від 12 жовтня 2022р. № 1178</w:t>
      </w:r>
      <w:r>
        <w:rPr>
          <w:rFonts w:ascii="Times New Roman" w:hAnsi="Times New Roman"/>
          <w:sz w:val="24"/>
          <w:szCs w:val="24"/>
          <w:lang w:val="uk-UA"/>
        </w:rPr>
        <w:t xml:space="preserve"> </w:t>
      </w:r>
      <w:r w:rsidRPr="009729CD">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p>
    <w:p w:rsidR="00906E86" w:rsidRPr="00D12A8E" w:rsidRDefault="00906E86" w:rsidP="00906E86">
      <w:pPr>
        <w:spacing w:after="0" w:line="240" w:lineRule="auto"/>
        <w:jc w:val="both"/>
        <w:rPr>
          <w:rFonts w:ascii="Times New Roman" w:hAnsi="Times New Roman"/>
          <w:sz w:val="24"/>
          <w:szCs w:val="24"/>
          <w:lang w:val="uk-UA"/>
        </w:rPr>
      </w:pP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6E86" w:rsidRPr="00470BB3"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6E86" w:rsidRDefault="00906E86" w:rsidP="00906E86">
      <w:pPr>
        <w:spacing w:after="0" w:line="240" w:lineRule="auto"/>
        <w:rPr>
          <w:rFonts w:ascii="Times New Roman" w:hAnsi="Times New Roman"/>
          <w:sz w:val="24"/>
          <w:szCs w:val="24"/>
          <w:lang w:val="uk-UA"/>
        </w:rPr>
      </w:pPr>
      <w:r w:rsidRPr="00470BB3">
        <w:rPr>
          <w:rFonts w:ascii="Times New Roman" w:hAnsi="Times New Roman"/>
          <w:sz w:val="24"/>
          <w:szCs w:val="24"/>
          <w:lang w:val="uk-UA"/>
        </w:rPr>
        <w:t>8) зміни умов у зв’язку із застосуванням положень частини шостої статті 41 Закону.</w:t>
      </w:r>
    </w:p>
    <w:p w:rsidR="00906E86" w:rsidRDefault="00906E86" w:rsidP="00906E86">
      <w:pPr>
        <w:pStyle w:val="1"/>
        <w:ind w:left="39"/>
        <w:jc w:val="both"/>
        <w:rPr>
          <w:color w:val="000000"/>
        </w:rPr>
      </w:pPr>
      <w:r>
        <w:t xml:space="preserve">9) </w:t>
      </w:r>
      <w:r w:rsidRPr="00F848FF">
        <w:rPr>
          <w:color w:val="000000"/>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w:t>
      </w:r>
      <w:r>
        <w:rPr>
          <w:color w:val="000000"/>
        </w:rPr>
        <w:t xml:space="preserve"> </w:t>
      </w:r>
      <w:r w:rsidRPr="00390990">
        <w:rPr>
          <w:color w:val="000000"/>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w:t>
      </w:r>
      <w:r>
        <w:rPr>
          <w:color w:val="000000"/>
        </w:rPr>
        <w:t>леному законодавством порядку.</w:t>
      </w:r>
    </w:p>
    <w:p w:rsidR="00906E86" w:rsidRPr="00E336BC" w:rsidRDefault="00906E86" w:rsidP="00906E86">
      <w:pPr>
        <w:pStyle w:val="1"/>
        <w:ind w:left="39"/>
        <w:jc w:val="both"/>
        <w:rPr>
          <w:color w:val="000000"/>
        </w:rPr>
      </w:pPr>
    </w:p>
    <w:p w:rsidR="00906E86" w:rsidRPr="00E336BC" w:rsidRDefault="00906E86" w:rsidP="00906E86">
      <w:pPr>
        <w:pStyle w:val="1"/>
        <w:ind w:left="39"/>
        <w:jc w:val="both"/>
        <w:rPr>
          <w:b/>
          <w:color w:val="000000"/>
        </w:rPr>
      </w:pPr>
      <w:r w:rsidRPr="00E336B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r w:rsidRPr="00E336BC">
        <w:rPr>
          <w:b/>
          <w:color w:val="000000"/>
        </w:rPr>
        <w:t>.</w:t>
      </w:r>
    </w:p>
    <w:p w:rsidR="00906E86" w:rsidRPr="00470BB3" w:rsidRDefault="00906E86" w:rsidP="00906E86">
      <w:pPr>
        <w:spacing w:after="0" w:line="240" w:lineRule="auto"/>
        <w:rPr>
          <w:rFonts w:ascii="Times New Roman" w:hAnsi="Times New Roman"/>
          <w:sz w:val="24"/>
          <w:szCs w:val="24"/>
          <w:lang w:val="uk-UA"/>
        </w:rPr>
      </w:pPr>
    </w:p>
    <w:p w:rsidR="00906E86" w:rsidRDefault="00906E86" w:rsidP="00906E86">
      <w:pPr>
        <w:spacing w:after="0" w:line="240" w:lineRule="auto"/>
        <w:rPr>
          <w:rFonts w:ascii="Times New Roman" w:hAnsi="Times New Roman"/>
          <w:sz w:val="24"/>
          <w:szCs w:val="24"/>
          <w:lang w:val="uk-UA"/>
        </w:rPr>
      </w:pPr>
    </w:p>
    <w:bookmarkEnd w:id="4"/>
    <w:p w:rsidR="00906E86" w:rsidRDefault="00906E86" w:rsidP="00906E86">
      <w:pPr>
        <w:spacing w:after="0" w:line="240" w:lineRule="auto"/>
        <w:rPr>
          <w:rFonts w:ascii="Times New Roman" w:hAnsi="Times New Roman"/>
          <w:sz w:val="24"/>
          <w:szCs w:val="24"/>
          <w:lang w:val="uk-UA"/>
        </w:rPr>
      </w:pPr>
    </w:p>
    <w:p w:rsidR="00906E86" w:rsidRDefault="00906E86" w:rsidP="00906E86">
      <w:pPr>
        <w:spacing w:after="0" w:line="240" w:lineRule="auto"/>
        <w:rPr>
          <w:rFonts w:ascii="Times New Roman" w:hAnsi="Times New Roman"/>
          <w:sz w:val="24"/>
          <w:szCs w:val="24"/>
          <w:lang w:val="uk-UA"/>
        </w:rPr>
      </w:pPr>
    </w:p>
    <w:p w:rsidR="00906E86" w:rsidRPr="00D12A8E" w:rsidRDefault="00906E86" w:rsidP="00906E86">
      <w:pPr>
        <w:spacing w:after="0" w:line="240" w:lineRule="auto"/>
        <w:rPr>
          <w:rFonts w:ascii="Times New Roman" w:hAnsi="Times New Roman"/>
          <w:sz w:val="24"/>
          <w:szCs w:val="24"/>
          <w:lang w:val="uk-UA"/>
        </w:rPr>
      </w:pPr>
    </w:p>
    <w:p w:rsidR="00906E86" w:rsidRPr="00D12A8E" w:rsidRDefault="00906E86" w:rsidP="00906E86">
      <w:pPr>
        <w:spacing w:after="0" w:line="240" w:lineRule="auto"/>
        <w:rPr>
          <w:rFonts w:ascii="Times New Roman" w:hAnsi="Times New Roman"/>
          <w:sz w:val="24"/>
          <w:szCs w:val="24"/>
          <w:lang w:val="uk-UA"/>
        </w:rPr>
      </w:pPr>
      <w:r w:rsidRPr="00026C92">
        <w:rPr>
          <w:rFonts w:ascii="Times New Roman" w:hAnsi="Times New Roman"/>
          <w:sz w:val="24"/>
          <w:szCs w:val="24"/>
          <w:lang w:val="uk-UA"/>
        </w:rPr>
        <w:t xml:space="preserve">ЗАМОВНИК      </w:t>
      </w:r>
      <w:r w:rsidRPr="00D12A8E">
        <w:rPr>
          <w:rFonts w:ascii="Times New Roman" w:hAnsi="Times New Roman"/>
          <w:sz w:val="24"/>
          <w:szCs w:val="24"/>
          <w:lang w:val="uk-UA"/>
        </w:rPr>
        <w:t xml:space="preserve">                                                                                                </w:t>
      </w:r>
      <w:r>
        <w:rPr>
          <w:rFonts w:ascii="Times New Roman" w:hAnsi="Times New Roman"/>
          <w:sz w:val="24"/>
          <w:szCs w:val="24"/>
          <w:lang w:val="uk-UA"/>
        </w:rPr>
        <w:t>ВИКОНАВЕЦЬ</w:t>
      </w:r>
    </w:p>
    <w:p w:rsidR="00906E86" w:rsidRDefault="00906E86" w:rsidP="00906E86">
      <w:pPr>
        <w:spacing w:after="0" w:line="240" w:lineRule="auto"/>
        <w:rPr>
          <w:rFonts w:ascii="Times New Roman" w:hAnsi="Times New Roman"/>
          <w:sz w:val="24"/>
          <w:szCs w:val="24"/>
          <w:lang w:val="uk-UA"/>
        </w:rPr>
      </w:pPr>
      <w:r w:rsidRPr="00D12A8E">
        <w:rPr>
          <w:rFonts w:ascii="Times New Roman" w:hAnsi="Times New Roman"/>
          <w:sz w:val="24"/>
          <w:szCs w:val="24"/>
          <w:lang w:val="uk-UA"/>
        </w:rPr>
        <w:t xml:space="preserve">                                                     </w:t>
      </w:r>
      <w:r>
        <w:rPr>
          <w:rFonts w:ascii="Times New Roman" w:hAnsi="Times New Roman"/>
          <w:sz w:val="24"/>
          <w:szCs w:val="24"/>
          <w:lang w:val="uk-UA"/>
        </w:rPr>
        <w:t xml:space="preserve">        </w:t>
      </w:r>
    </w:p>
    <w:p w:rsidR="00906E86" w:rsidRDefault="00906E86" w:rsidP="00906E86">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06E86" w:rsidRPr="00D12A8E" w:rsidRDefault="00906E86" w:rsidP="00906E86">
      <w:pPr>
        <w:spacing w:after="0" w:line="240" w:lineRule="auto"/>
        <w:rPr>
          <w:rFonts w:ascii="Times New Roman" w:hAnsi="Times New Roman"/>
          <w:sz w:val="24"/>
          <w:szCs w:val="24"/>
          <w:lang w:val="uk-UA"/>
        </w:rPr>
      </w:pPr>
    </w:p>
    <w:p w:rsidR="00906E86" w:rsidRPr="00D12A8E" w:rsidRDefault="00906E86" w:rsidP="00906E86">
      <w:pPr>
        <w:spacing w:after="0" w:line="240" w:lineRule="auto"/>
        <w:rPr>
          <w:rFonts w:ascii="Times New Roman" w:hAnsi="Times New Roman"/>
          <w:sz w:val="24"/>
          <w:szCs w:val="24"/>
          <w:lang w:val="uk-UA"/>
        </w:rPr>
      </w:pPr>
      <w:r w:rsidRPr="00D12A8E">
        <w:rPr>
          <w:rFonts w:ascii="Times New Roman" w:hAnsi="Times New Roman"/>
          <w:sz w:val="24"/>
          <w:szCs w:val="24"/>
          <w:lang w:val="uk-UA"/>
        </w:rPr>
        <w:t>________________</w:t>
      </w:r>
      <w:r w:rsidRPr="00F848FF">
        <w:rPr>
          <w:lang w:val="uk-UA"/>
        </w:rPr>
        <w:t xml:space="preserve"> </w:t>
      </w:r>
      <w:r>
        <w:rPr>
          <w:lang w:val="uk-UA"/>
        </w:rPr>
        <w:t xml:space="preserve">/                                   / </w:t>
      </w:r>
      <w:r>
        <w:rPr>
          <w:rFonts w:ascii="Times New Roman" w:hAnsi="Times New Roman"/>
          <w:sz w:val="24"/>
          <w:szCs w:val="24"/>
          <w:lang w:val="uk-UA"/>
        </w:rPr>
        <w:t xml:space="preserve">     </w:t>
      </w:r>
      <w:r w:rsidRPr="00D12A8E">
        <w:rPr>
          <w:rFonts w:ascii="Times New Roman" w:hAnsi="Times New Roman"/>
          <w:sz w:val="24"/>
          <w:szCs w:val="24"/>
          <w:lang w:val="uk-UA"/>
        </w:rPr>
        <w:t xml:space="preserve">                           </w:t>
      </w:r>
      <w:r>
        <w:rPr>
          <w:rFonts w:ascii="Times New Roman" w:hAnsi="Times New Roman"/>
          <w:sz w:val="24"/>
          <w:szCs w:val="24"/>
          <w:lang w:val="uk-UA"/>
        </w:rPr>
        <w:t xml:space="preserve">       ________________/                         </w:t>
      </w:r>
      <w:r w:rsidRPr="00D12A8E">
        <w:rPr>
          <w:rFonts w:ascii="Times New Roman" w:hAnsi="Times New Roman"/>
          <w:sz w:val="24"/>
          <w:szCs w:val="24"/>
          <w:lang w:val="uk-UA"/>
        </w:rPr>
        <w:t>/</w:t>
      </w:r>
    </w:p>
    <w:p w:rsidR="00906E86" w:rsidRPr="00D12A8E" w:rsidRDefault="00906E86" w:rsidP="00906E86">
      <w:pPr>
        <w:tabs>
          <w:tab w:val="left" w:pos="5103"/>
        </w:tabs>
        <w:spacing w:after="0" w:line="240" w:lineRule="auto"/>
        <w:rPr>
          <w:rFonts w:ascii="Times New Roman" w:hAnsi="Times New Roman"/>
          <w:sz w:val="24"/>
          <w:szCs w:val="24"/>
          <w:lang w:val="uk-UA"/>
        </w:rPr>
      </w:pPr>
      <w:r w:rsidRPr="00D12A8E">
        <w:rPr>
          <w:rFonts w:ascii="Times New Roman" w:hAnsi="Times New Roman"/>
          <w:sz w:val="24"/>
          <w:szCs w:val="24"/>
          <w:lang w:val="uk-UA"/>
        </w:rPr>
        <w:t xml:space="preserve">м.п.                                                                        </w:t>
      </w:r>
      <w:r>
        <w:rPr>
          <w:rFonts w:ascii="Times New Roman" w:hAnsi="Times New Roman"/>
          <w:sz w:val="24"/>
          <w:szCs w:val="24"/>
          <w:lang w:val="uk-UA"/>
        </w:rPr>
        <w:t xml:space="preserve">               </w:t>
      </w:r>
      <w:r w:rsidRPr="00D12A8E">
        <w:rPr>
          <w:rFonts w:ascii="Times New Roman" w:hAnsi="Times New Roman"/>
          <w:sz w:val="24"/>
          <w:szCs w:val="24"/>
          <w:lang w:val="uk-UA"/>
        </w:rPr>
        <w:t>м.п.</w:t>
      </w:r>
    </w:p>
    <w:p w:rsidR="00906E86" w:rsidRPr="00D12A8E" w:rsidRDefault="00906E86" w:rsidP="00906E86">
      <w:pPr>
        <w:spacing w:after="0" w:line="240" w:lineRule="auto"/>
        <w:rPr>
          <w:rFonts w:ascii="Times New Roman" w:hAnsi="Times New Roman"/>
          <w:sz w:val="24"/>
          <w:szCs w:val="24"/>
          <w:lang w:val="uk-UA"/>
        </w:rPr>
      </w:pPr>
    </w:p>
    <w:p w:rsidR="00906E86" w:rsidRDefault="00906E86" w:rsidP="00906E86">
      <w:pPr>
        <w:rPr>
          <w:lang w:val="uk-UA"/>
        </w:rPr>
      </w:pPr>
    </w:p>
    <w:p w:rsidR="00906E86" w:rsidRDefault="00906E86" w:rsidP="00906E86">
      <w:pPr>
        <w:rPr>
          <w:lang w:val="uk-UA"/>
        </w:rPr>
      </w:pPr>
    </w:p>
    <w:p w:rsidR="00906E86" w:rsidRDefault="00906E86" w:rsidP="00906E86">
      <w:pPr>
        <w:rPr>
          <w:lang w:val="uk-UA"/>
        </w:rPr>
      </w:pPr>
    </w:p>
    <w:p w:rsidR="00906E86" w:rsidRDefault="00906E86" w:rsidP="00906E86">
      <w:pPr>
        <w:rPr>
          <w:lang w:val="uk-UA"/>
        </w:rPr>
      </w:pPr>
    </w:p>
    <w:p w:rsidR="00906E86" w:rsidRPr="005A317C" w:rsidRDefault="00906E86" w:rsidP="00906E86">
      <w:pPr>
        <w:jc w:val="center"/>
        <w:rPr>
          <w:rFonts w:ascii="Times New Roman" w:hAnsi="Times New Roman"/>
          <w:b/>
          <w:bCs/>
          <w:sz w:val="24"/>
          <w:szCs w:val="24"/>
          <w:lang w:val="uk-UA"/>
        </w:rPr>
      </w:pPr>
    </w:p>
    <w:p w:rsidR="00906E86" w:rsidRPr="00081252" w:rsidRDefault="00906E86" w:rsidP="00906E86">
      <w:pPr>
        <w:widowControl w:val="0"/>
        <w:shd w:val="clear" w:color="auto" w:fill="FFFFFF"/>
        <w:spacing w:line="240" w:lineRule="auto"/>
        <w:outlineLvl w:val="0"/>
        <w:rPr>
          <w:rFonts w:ascii="Times New Roman" w:hAnsi="Times New Roman"/>
          <w:b/>
          <w:bCs/>
          <w:color w:val="0070C0"/>
        </w:rPr>
      </w:pPr>
    </w:p>
    <w:p w:rsidR="00F854CC" w:rsidRPr="00906E86" w:rsidRDefault="00F854CC" w:rsidP="00906E86">
      <w:pPr>
        <w:spacing w:after="0" w:line="240" w:lineRule="auto"/>
        <w:jc w:val="center"/>
      </w:pPr>
    </w:p>
    <w:sectPr w:rsidR="00F854CC" w:rsidRPr="00906E86" w:rsidSect="00906E8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8"/>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0000007"/>
    <w:multiLevelType w:val="multilevel"/>
    <w:tmpl w:val="00000007"/>
    <w:name w:val="WW8Num2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00000008"/>
    <w:name w:val="WW8Num24"/>
    <w:lvl w:ilvl="0">
      <w:start w:val="12"/>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B"/>
    <w:multiLevelType w:val="multilevel"/>
    <w:tmpl w:val="7304C5B0"/>
    <w:name w:val="WW8Num53"/>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43F3755C"/>
    <w:multiLevelType w:val="hybridMultilevel"/>
    <w:tmpl w:val="491C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EC"/>
    <w:rsid w:val="005A29EC"/>
    <w:rsid w:val="006A5673"/>
    <w:rsid w:val="00774CF4"/>
    <w:rsid w:val="00906E86"/>
    <w:rsid w:val="009410EF"/>
    <w:rsid w:val="00A03888"/>
    <w:rsid w:val="00A47889"/>
    <w:rsid w:val="00EE65BB"/>
    <w:rsid w:val="00F854CC"/>
    <w:rsid w:val="00F97226"/>
    <w:rsid w:val="00FB3507"/>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1245"/>
  <w15:chartTrackingRefBased/>
  <w15:docId w15:val="{962E3314-5346-4153-9405-C8AFF29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402"/>
    <w:pPr>
      <w:ind w:left="720"/>
      <w:contextualSpacing/>
    </w:pPr>
  </w:style>
  <w:style w:type="paragraph" w:styleId="2">
    <w:name w:val="Body Text Indent 2"/>
    <w:basedOn w:val="a"/>
    <w:link w:val="20"/>
    <w:rsid w:val="00906E86"/>
    <w:pPr>
      <w:spacing w:after="120" w:line="480" w:lineRule="auto"/>
      <w:ind w:left="283"/>
    </w:pPr>
    <w:rPr>
      <w:rFonts w:ascii="Times New Roman" w:eastAsia="Times New Roman" w:hAnsi="Times New Roman" w:cs="Times New Roman"/>
      <w:kern w:val="0"/>
      <w:sz w:val="20"/>
      <w:szCs w:val="20"/>
      <w:lang w:val="uk-UA" w:eastAsia="ru-RU"/>
      <w14:ligatures w14:val="none"/>
    </w:rPr>
  </w:style>
  <w:style w:type="character" w:customStyle="1" w:styleId="20">
    <w:name w:val="Основной текст с отступом 2 Знак"/>
    <w:basedOn w:val="a0"/>
    <w:link w:val="2"/>
    <w:rsid w:val="00906E86"/>
    <w:rPr>
      <w:rFonts w:ascii="Times New Roman" w:eastAsia="Times New Roman" w:hAnsi="Times New Roman" w:cs="Times New Roman"/>
      <w:kern w:val="0"/>
      <w:sz w:val="20"/>
      <w:szCs w:val="20"/>
      <w:lang w:val="uk-UA" w:eastAsia="ru-RU"/>
      <w14:ligatures w14:val="none"/>
    </w:rPr>
  </w:style>
  <w:style w:type="paragraph" w:customStyle="1" w:styleId="1">
    <w:name w:val="Абзац списка1"/>
    <w:basedOn w:val="a"/>
    <w:qFormat/>
    <w:rsid w:val="00906E86"/>
    <w:pPr>
      <w:spacing w:after="0" w:line="240" w:lineRule="auto"/>
      <w:ind w:left="720"/>
    </w:pPr>
    <w:rPr>
      <w:rFonts w:ascii="Times New Roman" w:eastAsia="Calibri"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12</cp:revision>
  <dcterms:created xsi:type="dcterms:W3CDTF">2022-12-01T11:41:00Z</dcterms:created>
  <dcterms:modified xsi:type="dcterms:W3CDTF">2023-12-18T09:29:00Z</dcterms:modified>
</cp:coreProperties>
</file>