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84" w:rsidRDefault="00061B86" w:rsidP="00CB2495">
      <w:pPr>
        <w:pStyle w:val="1"/>
        <w:spacing w:before="72" w:line="275" w:lineRule="exact"/>
        <w:ind w:left="-1134" w:right="264"/>
        <w:jc w:val="right"/>
      </w:pPr>
      <w:r>
        <w:t>Додаток 3</w:t>
      </w:r>
    </w:p>
    <w:p w:rsidR="00D66D84" w:rsidRDefault="00D66D84">
      <w:pPr>
        <w:pStyle w:val="a3"/>
        <w:spacing w:before="1"/>
        <w:jc w:val="left"/>
        <w:rPr>
          <w:i/>
          <w:sz w:val="21"/>
        </w:rPr>
      </w:pPr>
    </w:p>
    <w:p w:rsidR="00D66D84" w:rsidRDefault="00127524">
      <w:pPr>
        <w:spacing w:line="242" w:lineRule="auto"/>
        <w:ind w:left="133" w:right="283"/>
        <w:jc w:val="center"/>
        <w:rPr>
          <w:b/>
          <w:i/>
          <w:sz w:val="24"/>
        </w:rPr>
      </w:pPr>
      <w:r>
        <w:rPr>
          <w:b/>
          <w:i/>
          <w:sz w:val="24"/>
        </w:rPr>
        <w:t>Інформація про необхідні технічні, якісні та кількісні характеристики предмета закупівлі —технічні</w:t>
      </w:r>
      <w:r w:rsidR="006B0174">
        <w:rPr>
          <w:b/>
          <w:i/>
          <w:sz w:val="24"/>
        </w:rPr>
        <w:t xml:space="preserve"> </w:t>
      </w:r>
      <w:r>
        <w:rPr>
          <w:b/>
          <w:i/>
          <w:sz w:val="24"/>
        </w:rPr>
        <w:t>вимоги</w:t>
      </w:r>
      <w:r w:rsidR="006B0174">
        <w:rPr>
          <w:b/>
          <w:i/>
          <w:sz w:val="24"/>
        </w:rPr>
        <w:t xml:space="preserve"> </w:t>
      </w:r>
      <w:r>
        <w:rPr>
          <w:b/>
          <w:i/>
          <w:sz w:val="24"/>
        </w:rPr>
        <w:t>до</w:t>
      </w:r>
      <w:r w:rsidR="006B0174">
        <w:rPr>
          <w:b/>
          <w:i/>
          <w:sz w:val="24"/>
        </w:rPr>
        <w:t xml:space="preserve"> </w:t>
      </w:r>
      <w:r>
        <w:rPr>
          <w:b/>
          <w:i/>
          <w:sz w:val="24"/>
        </w:rPr>
        <w:t>предмета</w:t>
      </w:r>
      <w:r w:rsidR="006B0174">
        <w:rPr>
          <w:b/>
          <w:i/>
          <w:sz w:val="24"/>
        </w:rPr>
        <w:t xml:space="preserve"> </w:t>
      </w:r>
      <w:r>
        <w:rPr>
          <w:b/>
          <w:i/>
          <w:sz w:val="24"/>
        </w:rPr>
        <w:t>закупівлі</w:t>
      </w:r>
    </w:p>
    <w:p w:rsidR="00D66D84" w:rsidRDefault="00D66D84">
      <w:pPr>
        <w:pStyle w:val="a3"/>
        <w:spacing w:before="7"/>
        <w:jc w:val="left"/>
        <w:rPr>
          <w:b/>
          <w:i/>
        </w:rPr>
      </w:pPr>
    </w:p>
    <w:p w:rsidR="00D66D84" w:rsidRDefault="00127524">
      <w:pPr>
        <w:ind w:left="129" w:right="288"/>
        <w:jc w:val="center"/>
        <w:rPr>
          <w:b/>
          <w:i/>
          <w:sz w:val="24"/>
        </w:rPr>
      </w:pPr>
      <w:r>
        <w:rPr>
          <w:b/>
          <w:i/>
          <w:sz w:val="24"/>
        </w:rPr>
        <w:t>ТЕХНІЧНАСПЕЦИФІКАЦІЯ</w:t>
      </w:r>
    </w:p>
    <w:p w:rsidR="00D66D84" w:rsidRDefault="00D66D84">
      <w:pPr>
        <w:pStyle w:val="a3"/>
        <w:spacing w:before="1"/>
        <w:jc w:val="left"/>
        <w:rPr>
          <w:b/>
          <w:i/>
          <w:sz w:val="21"/>
        </w:rPr>
      </w:pPr>
    </w:p>
    <w:p w:rsidR="007E4337" w:rsidRPr="007E4337" w:rsidRDefault="007E4337" w:rsidP="007E4337">
      <w:pPr>
        <w:spacing w:line="242" w:lineRule="auto"/>
        <w:ind w:left="133" w:right="288"/>
        <w:jc w:val="center"/>
        <w:rPr>
          <w:b/>
          <w:bCs/>
          <w:sz w:val="24"/>
          <w:szCs w:val="24"/>
        </w:rPr>
      </w:pPr>
      <w:r w:rsidRPr="007E4337">
        <w:rPr>
          <w:b/>
          <w:bCs/>
          <w:sz w:val="24"/>
          <w:szCs w:val="24"/>
        </w:rPr>
        <w:t xml:space="preserve">Лист оцинкований  </w:t>
      </w:r>
    </w:p>
    <w:p w:rsidR="007E4337" w:rsidRPr="007E4337" w:rsidRDefault="007E4337" w:rsidP="007E4337">
      <w:pPr>
        <w:spacing w:line="242" w:lineRule="auto"/>
        <w:ind w:left="133" w:right="288"/>
        <w:jc w:val="center"/>
        <w:rPr>
          <w:b/>
          <w:bCs/>
          <w:sz w:val="24"/>
          <w:szCs w:val="24"/>
        </w:rPr>
      </w:pPr>
      <w:r w:rsidRPr="007E4337">
        <w:rPr>
          <w:b/>
          <w:bCs/>
          <w:sz w:val="24"/>
          <w:szCs w:val="24"/>
        </w:rPr>
        <w:t>ДК 021:2015: 44170000-2: Плити, листи, стрічки та фольга, пов’язані з конструкційними матеріалами</w:t>
      </w:r>
    </w:p>
    <w:tbl>
      <w:tblPr>
        <w:tblStyle w:val="TableNormal"/>
        <w:tblW w:w="1022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567"/>
        <w:gridCol w:w="1276"/>
        <w:gridCol w:w="1684"/>
        <w:gridCol w:w="3996"/>
      </w:tblGrid>
      <w:tr w:rsidR="00D66D84" w:rsidTr="00BE6764">
        <w:trPr>
          <w:trHeight w:val="1069"/>
        </w:trPr>
        <w:tc>
          <w:tcPr>
            <w:tcW w:w="706" w:type="dxa"/>
          </w:tcPr>
          <w:p w:rsidR="00D66D84" w:rsidRDefault="00D66D8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66D84" w:rsidRDefault="00127524">
            <w:pPr>
              <w:pStyle w:val="TableParagraph"/>
              <w:spacing w:line="242" w:lineRule="auto"/>
              <w:ind w:left="196" w:right="178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№з/п</w:t>
            </w:r>
          </w:p>
        </w:tc>
        <w:tc>
          <w:tcPr>
            <w:tcW w:w="2567" w:type="dxa"/>
          </w:tcPr>
          <w:p w:rsidR="00894BA4" w:rsidRDefault="00894BA4" w:rsidP="00894BA4">
            <w:pPr>
              <w:pStyle w:val="TableParagraph"/>
              <w:rPr>
                <w:b/>
                <w:sz w:val="20"/>
              </w:rPr>
            </w:pPr>
          </w:p>
          <w:p w:rsidR="00D66D84" w:rsidRDefault="00127524" w:rsidP="00894BA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Найменування</w:t>
            </w:r>
          </w:p>
        </w:tc>
        <w:tc>
          <w:tcPr>
            <w:tcW w:w="1276" w:type="dxa"/>
          </w:tcPr>
          <w:p w:rsidR="00D66D84" w:rsidRDefault="00D66D8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66D84" w:rsidRDefault="00127524" w:rsidP="00491A4C">
            <w:pPr>
              <w:pStyle w:val="TableParagraph"/>
              <w:ind w:left="123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Одиницявиміру</w:t>
            </w:r>
          </w:p>
        </w:tc>
        <w:tc>
          <w:tcPr>
            <w:tcW w:w="1684" w:type="dxa"/>
          </w:tcPr>
          <w:p w:rsidR="00D66D84" w:rsidRDefault="00D66D8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66D84" w:rsidRDefault="00127524" w:rsidP="00491A4C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Кількість,обсяг</w:t>
            </w:r>
          </w:p>
        </w:tc>
        <w:tc>
          <w:tcPr>
            <w:tcW w:w="3996" w:type="dxa"/>
          </w:tcPr>
          <w:p w:rsidR="00D66D84" w:rsidRDefault="00D66D8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66D84" w:rsidRDefault="00127524">
            <w:pPr>
              <w:pStyle w:val="TableParagraph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Технічнівимоги</w:t>
            </w:r>
          </w:p>
        </w:tc>
      </w:tr>
      <w:tr w:rsidR="00D66D84" w:rsidTr="00BE6764">
        <w:trPr>
          <w:trHeight w:val="2760"/>
        </w:trPr>
        <w:tc>
          <w:tcPr>
            <w:tcW w:w="706" w:type="dxa"/>
            <w:tcBorders>
              <w:bottom w:val="single" w:sz="4" w:space="0" w:color="auto"/>
            </w:tcBorders>
          </w:tcPr>
          <w:p w:rsidR="00D66D84" w:rsidRDefault="00D66D8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66D84" w:rsidRDefault="00127524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D66D84" w:rsidRDefault="00DE0CFF" w:rsidP="004538D2">
            <w:pPr>
              <w:pStyle w:val="TableParagraph"/>
              <w:spacing w:before="232"/>
              <w:ind w:left="105"/>
              <w:rPr>
                <w:sz w:val="24"/>
              </w:rPr>
            </w:pPr>
            <w:r>
              <w:rPr>
                <w:sz w:val="24"/>
              </w:rPr>
              <w:t>Лист оцинкований  0,35</w:t>
            </w:r>
            <w:r w:rsidR="00755E26" w:rsidRPr="00755E26">
              <w:rPr>
                <w:sz w:val="24"/>
              </w:rPr>
              <w:t>х1000х2000 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D84" w:rsidRDefault="00D66D8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66D84" w:rsidRDefault="00755E26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шт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66D84" w:rsidRDefault="00D66D8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66D84" w:rsidRDefault="003155AB" w:rsidP="004538D2">
            <w:pPr>
              <w:pStyle w:val="TableParagraph"/>
              <w:ind w:left="134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755E26" w:rsidRDefault="00127524" w:rsidP="00755E26">
            <w:pPr>
              <w:pStyle w:val="TableParagraph"/>
              <w:spacing w:before="19" w:line="237" w:lineRule="auto"/>
              <w:ind w:left="109" w:right="98"/>
              <w:jc w:val="both"/>
            </w:pPr>
            <w:r>
              <w:rPr>
                <w:sz w:val="24"/>
              </w:rPr>
              <w:t>Тип</w:t>
            </w:r>
            <w:r w:rsidR="003155AB">
              <w:rPr>
                <w:sz w:val="24"/>
              </w:rPr>
              <w:t xml:space="preserve"> </w:t>
            </w:r>
            <w:r>
              <w:rPr>
                <w:sz w:val="24"/>
              </w:rPr>
              <w:t>виробу</w:t>
            </w:r>
            <w:r w:rsidR="003155AB">
              <w:rPr>
                <w:sz w:val="24"/>
              </w:rPr>
              <w:t xml:space="preserve"> </w:t>
            </w:r>
            <w:r w:rsidR="00755E26" w:rsidRPr="00755E26">
              <w:t xml:space="preserve">Лист оцинкований  </w:t>
            </w:r>
          </w:p>
          <w:p w:rsidR="00755E26" w:rsidRPr="00755E26" w:rsidRDefault="00755E26" w:rsidP="00755E26">
            <w:pPr>
              <w:pStyle w:val="TableParagraph"/>
              <w:spacing w:before="19" w:line="237" w:lineRule="auto"/>
              <w:ind w:left="109" w:right="98"/>
              <w:jc w:val="both"/>
              <w:rPr>
                <w:sz w:val="24"/>
              </w:rPr>
            </w:pPr>
            <w:r w:rsidRPr="00755E26">
              <w:rPr>
                <w:sz w:val="24"/>
              </w:rPr>
              <w:t>Покриття:</w:t>
            </w:r>
            <w:r w:rsidRPr="00755E26">
              <w:rPr>
                <w:sz w:val="24"/>
              </w:rPr>
              <w:tab/>
              <w:t xml:space="preserve">цинк </w:t>
            </w:r>
          </w:p>
          <w:p w:rsidR="00755E26" w:rsidRPr="00755E26" w:rsidRDefault="00755E26" w:rsidP="00755E26">
            <w:pPr>
              <w:pStyle w:val="TableParagraph"/>
              <w:spacing w:before="19" w:line="237" w:lineRule="auto"/>
              <w:ind w:left="109" w:right="98"/>
              <w:jc w:val="both"/>
              <w:rPr>
                <w:sz w:val="24"/>
              </w:rPr>
            </w:pPr>
            <w:r w:rsidRPr="00755E26">
              <w:rPr>
                <w:sz w:val="24"/>
              </w:rPr>
              <w:t>форма:</w:t>
            </w:r>
            <w:r w:rsidRPr="00755E26">
              <w:rPr>
                <w:sz w:val="24"/>
              </w:rPr>
              <w:tab/>
              <w:t>лист</w:t>
            </w:r>
          </w:p>
          <w:p w:rsidR="00755E26" w:rsidRDefault="003155AB" w:rsidP="00755E26">
            <w:pPr>
              <w:pStyle w:val="TableParagraph"/>
              <w:spacing w:before="19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товщина:</w:t>
            </w:r>
            <w:r>
              <w:rPr>
                <w:sz w:val="24"/>
              </w:rPr>
              <w:tab/>
              <w:t>0,35</w:t>
            </w:r>
            <w:r w:rsidR="00755E26" w:rsidRPr="00755E26">
              <w:rPr>
                <w:sz w:val="24"/>
              </w:rPr>
              <w:t xml:space="preserve"> мм</w:t>
            </w:r>
          </w:p>
          <w:p w:rsidR="003155AB" w:rsidRPr="00755E26" w:rsidRDefault="003155AB" w:rsidP="00755E26">
            <w:pPr>
              <w:pStyle w:val="TableParagraph"/>
              <w:spacing w:before="19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Розмір : 1000х2000 мм</w:t>
            </w:r>
          </w:p>
          <w:p w:rsidR="00D66D84" w:rsidRDefault="00127524">
            <w:pPr>
              <w:pStyle w:val="TableParagraph"/>
              <w:spacing w:before="1" w:line="274" w:lineRule="exact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 w:rsidR="003155AB">
              <w:rPr>
                <w:spacing w:val="-1"/>
                <w:sz w:val="24"/>
              </w:rPr>
              <w:t>имоги:</w:t>
            </w:r>
          </w:p>
          <w:p w:rsidR="004538D2" w:rsidRDefault="004538D2">
            <w:pPr>
              <w:pStyle w:val="TableParagraph"/>
              <w:spacing w:before="1" w:line="274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-стійкість до температурних перепадів</w:t>
            </w:r>
          </w:p>
          <w:p w:rsidR="004538D2" w:rsidRDefault="004538D2">
            <w:pPr>
              <w:pStyle w:val="TableParagraph"/>
              <w:spacing w:before="1" w:line="274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- високу міцність</w:t>
            </w:r>
          </w:p>
          <w:p w:rsidR="004538D2" w:rsidRDefault="004538D2">
            <w:pPr>
              <w:pStyle w:val="TableParagraph"/>
              <w:spacing w:before="1" w:line="274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-стійкість до деформації</w:t>
            </w:r>
          </w:p>
        </w:tc>
      </w:tr>
      <w:tr w:rsidR="00BE6764" w:rsidTr="00BE6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4" w:rsidRDefault="00BE6764" w:rsidP="00127ED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E6764" w:rsidRDefault="00BE6764" w:rsidP="00127ED8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4" w:rsidRDefault="003155AB" w:rsidP="00127ED8">
            <w:pPr>
              <w:pStyle w:val="TableParagraph"/>
              <w:spacing w:before="232"/>
              <w:ind w:left="105"/>
              <w:rPr>
                <w:sz w:val="24"/>
              </w:rPr>
            </w:pPr>
            <w:r>
              <w:rPr>
                <w:sz w:val="24"/>
              </w:rPr>
              <w:t>Лист оцинкований  0,</w:t>
            </w:r>
            <w:r w:rsidR="00BE6764" w:rsidRPr="00755E26">
              <w:rPr>
                <w:sz w:val="24"/>
              </w:rPr>
              <w:t>5х1000х2000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4" w:rsidRDefault="00BE6764" w:rsidP="00127ED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E6764" w:rsidRDefault="00BE6764" w:rsidP="00127ED8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4" w:rsidRDefault="00BE6764" w:rsidP="00127ED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E6764" w:rsidRDefault="00BE6764" w:rsidP="00127ED8">
            <w:pPr>
              <w:pStyle w:val="TableParagraph"/>
              <w:ind w:left="134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155AB">
              <w:rPr>
                <w:b/>
                <w:sz w:val="24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4" w:rsidRDefault="00BE6764" w:rsidP="00127ED8">
            <w:pPr>
              <w:pStyle w:val="TableParagraph"/>
              <w:spacing w:before="19" w:line="237" w:lineRule="auto"/>
              <w:ind w:left="109" w:right="98"/>
              <w:jc w:val="both"/>
            </w:pPr>
            <w:r>
              <w:rPr>
                <w:sz w:val="24"/>
              </w:rPr>
              <w:t>Тип</w:t>
            </w:r>
            <w:r w:rsidR="003155AB">
              <w:rPr>
                <w:sz w:val="24"/>
              </w:rPr>
              <w:t xml:space="preserve"> </w:t>
            </w:r>
            <w:r>
              <w:rPr>
                <w:sz w:val="24"/>
              </w:rPr>
              <w:t>виробу</w:t>
            </w:r>
            <w:r w:rsidR="003155AB">
              <w:rPr>
                <w:sz w:val="24"/>
              </w:rPr>
              <w:t xml:space="preserve"> </w:t>
            </w:r>
            <w:r w:rsidRPr="00755E26">
              <w:t xml:space="preserve">Лист оцинкований  </w:t>
            </w:r>
          </w:p>
          <w:p w:rsidR="00BE6764" w:rsidRPr="00755E26" w:rsidRDefault="00BE6764" w:rsidP="00127ED8">
            <w:pPr>
              <w:pStyle w:val="TableParagraph"/>
              <w:spacing w:before="19" w:line="237" w:lineRule="auto"/>
              <w:ind w:left="109" w:right="98"/>
              <w:jc w:val="both"/>
              <w:rPr>
                <w:sz w:val="24"/>
              </w:rPr>
            </w:pPr>
            <w:r w:rsidRPr="00755E26">
              <w:rPr>
                <w:sz w:val="24"/>
              </w:rPr>
              <w:t>Покриття:</w:t>
            </w:r>
            <w:r w:rsidRPr="00755E26">
              <w:rPr>
                <w:sz w:val="24"/>
              </w:rPr>
              <w:tab/>
              <w:t xml:space="preserve">цинк </w:t>
            </w:r>
          </w:p>
          <w:p w:rsidR="00BE6764" w:rsidRPr="00755E26" w:rsidRDefault="00BE6764" w:rsidP="00127ED8">
            <w:pPr>
              <w:pStyle w:val="TableParagraph"/>
              <w:spacing w:before="19" w:line="237" w:lineRule="auto"/>
              <w:ind w:left="109" w:right="98"/>
              <w:jc w:val="both"/>
              <w:rPr>
                <w:sz w:val="24"/>
              </w:rPr>
            </w:pPr>
            <w:r w:rsidRPr="00755E26">
              <w:rPr>
                <w:sz w:val="24"/>
              </w:rPr>
              <w:t>форма:</w:t>
            </w:r>
            <w:r w:rsidRPr="00755E26">
              <w:rPr>
                <w:sz w:val="24"/>
              </w:rPr>
              <w:tab/>
              <w:t>лист</w:t>
            </w:r>
          </w:p>
          <w:p w:rsidR="00BE6764" w:rsidRPr="00755E26" w:rsidRDefault="003155AB" w:rsidP="00127ED8">
            <w:pPr>
              <w:pStyle w:val="TableParagraph"/>
              <w:spacing w:before="19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товщина:</w:t>
            </w:r>
            <w:r>
              <w:rPr>
                <w:sz w:val="24"/>
              </w:rPr>
              <w:tab/>
              <w:t>0,</w:t>
            </w:r>
            <w:r w:rsidR="00BE6764">
              <w:rPr>
                <w:sz w:val="24"/>
              </w:rPr>
              <w:t>5</w:t>
            </w:r>
            <w:r w:rsidR="00BE6764" w:rsidRPr="00755E26">
              <w:rPr>
                <w:sz w:val="24"/>
              </w:rPr>
              <w:t xml:space="preserve"> мм</w:t>
            </w:r>
          </w:p>
          <w:p w:rsidR="00BE6764" w:rsidRDefault="003155AB" w:rsidP="00127ED8">
            <w:pPr>
              <w:pStyle w:val="TableParagraph"/>
              <w:spacing w:before="19" w:line="237" w:lineRule="auto"/>
              <w:ind w:left="109" w:right="98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Розмір:</w:t>
            </w:r>
            <w:r w:rsidR="00A036FA">
              <w:rPr>
                <w:sz w:val="24"/>
              </w:rPr>
              <w:t xml:space="preserve"> </w:t>
            </w:r>
            <w:r w:rsidR="00BE6764" w:rsidRPr="00755E26">
              <w:rPr>
                <w:sz w:val="24"/>
              </w:rPr>
              <w:t>1000х2000 мм</w:t>
            </w:r>
          </w:p>
          <w:p w:rsidR="00BE6764" w:rsidRDefault="00BE6764" w:rsidP="00127ED8">
            <w:pPr>
              <w:pStyle w:val="TableParagraph"/>
              <w:spacing w:before="1" w:line="274" w:lineRule="exact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 w:rsidR="003155AB">
              <w:rPr>
                <w:spacing w:val="-1"/>
                <w:sz w:val="24"/>
              </w:rPr>
              <w:t>имоги:</w:t>
            </w:r>
          </w:p>
          <w:p w:rsidR="00BE6764" w:rsidRDefault="00BE6764" w:rsidP="00127ED8">
            <w:pPr>
              <w:pStyle w:val="TableParagraph"/>
              <w:spacing w:before="1" w:line="274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-стійкість до температурних перепадів</w:t>
            </w:r>
          </w:p>
          <w:p w:rsidR="00BE6764" w:rsidRDefault="00BE6764" w:rsidP="00127ED8">
            <w:pPr>
              <w:pStyle w:val="TableParagraph"/>
              <w:spacing w:before="1" w:line="274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- високу міцність</w:t>
            </w:r>
          </w:p>
          <w:p w:rsidR="00BE6764" w:rsidRDefault="00BE6764" w:rsidP="00127ED8">
            <w:pPr>
              <w:pStyle w:val="TableParagraph"/>
              <w:spacing w:before="1" w:line="274" w:lineRule="exac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-стійкість до деформації</w:t>
            </w:r>
          </w:p>
        </w:tc>
      </w:tr>
    </w:tbl>
    <w:p w:rsidR="00D66D84" w:rsidRDefault="00D66D84">
      <w:pPr>
        <w:pStyle w:val="a3"/>
        <w:spacing w:before="11"/>
        <w:jc w:val="left"/>
        <w:rPr>
          <w:b/>
          <w:sz w:val="16"/>
        </w:rPr>
      </w:pPr>
    </w:p>
    <w:p w:rsidR="00D66D84" w:rsidRDefault="00127524" w:rsidP="00615DDD">
      <w:pPr>
        <w:spacing w:before="90" w:line="272" w:lineRule="exact"/>
        <w:rPr>
          <w:b/>
          <w:sz w:val="24"/>
        </w:rPr>
      </w:pPr>
      <w:r>
        <w:rPr>
          <w:b/>
          <w:sz w:val="24"/>
          <w:u w:val="thick"/>
        </w:rPr>
        <w:t>ЗАГАЛЬНІ</w:t>
      </w:r>
      <w:r w:rsidR="00A036FA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ВИМОГИ</w:t>
      </w:r>
      <w:r>
        <w:rPr>
          <w:b/>
          <w:sz w:val="24"/>
        </w:rPr>
        <w:t>:</w:t>
      </w:r>
    </w:p>
    <w:p w:rsidR="00A036FA" w:rsidRPr="0014725D" w:rsidRDefault="00A036FA" w:rsidP="00A036FA">
      <w:pPr>
        <w:pStyle w:val="a4"/>
        <w:numPr>
          <w:ilvl w:val="0"/>
          <w:numId w:val="2"/>
        </w:numPr>
        <w:spacing w:before="90" w:line="272" w:lineRule="exact"/>
        <w:rPr>
          <w:sz w:val="24"/>
        </w:rPr>
      </w:pPr>
      <w:r w:rsidRPr="0014725D">
        <w:rPr>
          <w:sz w:val="24"/>
          <w:szCs w:val="24"/>
          <w:lang w:eastAsia="ru-RU"/>
        </w:rPr>
        <w:t>Доставку та розвантаження товару здійснює Постачальник за власний рахунок</w:t>
      </w:r>
    </w:p>
    <w:p w:rsidR="00A036FA" w:rsidRPr="0014725D" w:rsidRDefault="00A036FA" w:rsidP="00A036FA">
      <w:pPr>
        <w:pStyle w:val="a4"/>
        <w:numPr>
          <w:ilvl w:val="0"/>
          <w:numId w:val="2"/>
        </w:numPr>
        <w:spacing w:before="90" w:line="272" w:lineRule="exact"/>
        <w:rPr>
          <w:sz w:val="24"/>
        </w:rPr>
      </w:pPr>
      <w:r w:rsidRPr="0014725D">
        <w:rPr>
          <w:sz w:val="24"/>
          <w:szCs w:val="24"/>
          <w:lang w:eastAsia="ru-RU"/>
        </w:rPr>
        <w:t>Доставка товару здійснюється однією партією після усної заяки Замовника</w:t>
      </w:r>
    </w:p>
    <w:p w:rsidR="0014725D" w:rsidRDefault="0014725D" w:rsidP="0014725D">
      <w:pPr>
        <w:pStyle w:val="a4"/>
        <w:numPr>
          <w:ilvl w:val="0"/>
          <w:numId w:val="2"/>
        </w:numPr>
        <w:tabs>
          <w:tab w:val="left" w:pos="0"/>
        </w:tabs>
        <w:spacing w:line="242" w:lineRule="auto"/>
        <w:ind w:right="-29"/>
        <w:rPr>
          <w:sz w:val="24"/>
        </w:rPr>
      </w:pPr>
      <w:r w:rsidRPr="0014725D">
        <w:rPr>
          <w:sz w:val="24"/>
        </w:rPr>
        <w:t>При виявленні Замовником дефектів, будь-чого іншого, що може якимось чином вплинути</w:t>
      </w:r>
      <w:r>
        <w:rPr>
          <w:sz w:val="24"/>
        </w:rPr>
        <w:t xml:space="preserve"> </w:t>
      </w:r>
      <w:r w:rsidRPr="0014725D">
        <w:rPr>
          <w:sz w:val="24"/>
        </w:rPr>
        <w:t>на</w:t>
      </w:r>
      <w:r>
        <w:rPr>
          <w:sz w:val="24"/>
        </w:rPr>
        <w:t xml:space="preserve"> </w:t>
      </w:r>
      <w:r w:rsidRPr="0014725D">
        <w:rPr>
          <w:sz w:val="24"/>
        </w:rPr>
        <w:t>якісні</w:t>
      </w:r>
      <w:r>
        <w:rPr>
          <w:sz w:val="24"/>
        </w:rPr>
        <w:t xml:space="preserve"> </w:t>
      </w:r>
      <w:r w:rsidRPr="0014725D">
        <w:rPr>
          <w:sz w:val="24"/>
        </w:rPr>
        <w:t>характеристики</w:t>
      </w:r>
      <w:r>
        <w:rPr>
          <w:sz w:val="24"/>
        </w:rPr>
        <w:t xml:space="preserve"> </w:t>
      </w:r>
      <w:r w:rsidRPr="0014725D">
        <w:rPr>
          <w:sz w:val="24"/>
        </w:rPr>
        <w:t>товару,Постачальник</w:t>
      </w:r>
      <w:r>
        <w:rPr>
          <w:sz w:val="24"/>
        </w:rPr>
        <w:t xml:space="preserve"> </w:t>
      </w:r>
      <w:r w:rsidRPr="0014725D">
        <w:rPr>
          <w:sz w:val="24"/>
        </w:rPr>
        <w:t>повинен замінити</w:t>
      </w:r>
      <w:r>
        <w:rPr>
          <w:sz w:val="24"/>
        </w:rPr>
        <w:t xml:space="preserve"> </w:t>
      </w:r>
      <w:r w:rsidRPr="0014725D">
        <w:rPr>
          <w:sz w:val="24"/>
        </w:rPr>
        <w:t>товар</w:t>
      </w:r>
      <w:r>
        <w:rPr>
          <w:sz w:val="24"/>
        </w:rPr>
        <w:t xml:space="preserve"> </w:t>
      </w:r>
      <w:r w:rsidRPr="0014725D">
        <w:rPr>
          <w:sz w:val="24"/>
        </w:rPr>
        <w:t>в</w:t>
      </w:r>
      <w:r>
        <w:rPr>
          <w:sz w:val="24"/>
        </w:rPr>
        <w:t xml:space="preserve"> </w:t>
      </w:r>
      <w:r w:rsidRPr="0014725D">
        <w:rPr>
          <w:sz w:val="24"/>
        </w:rPr>
        <w:t>найкоротші</w:t>
      </w:r>
      <w:r>
        <w:rPr>
          <w:sz w:val="24"/>
        </w:rPr>
        <w:t xml:space="preserve"> </w:t>
      </w:r>
      <w:r w:rsidRPr="0014725D">
        <w:rPr>
          <w:sz w:val="24"/>
        </w:rPr>
        <w:t>терміни.</w:t>
      </w:r>
    </w:p>
    <w:p w:rsidR="0014725D" w:rsidRPr="0014725D" w:rsidRDefault="0014725D" w:rsidP="0014725D">
      <w:pPr>
        <w:pStyle w:val="a4"/>
        <w:numPr>
          <w:ilvl w:val="0"/>
          <w:numId w:val="2"/>
        </w:numPr>
        <w:tabs>
          <w:tab w:val="left" w:pos="0"/>
        </w:tabs>
        <w:spacing w:line="242" w:lineRule="auto"/>
        <w:ind w:right="-29"/>
        <w:rPr>
          <w:sz w:val="24"/>
        </w:rPr>
      </w:pPr>
      <w:r>
        <w:rPr>
          <w:sz w:val="24"/>
        </w:rPr>
        <w:t>Товар , що поставляється повинен бути новим та раніше  не використовувався.</w:t>
      </w:r>
    </w:p>
    <w:p w:rsidR="00A036FA" w:rsidRDefault="00A036FA" w:rsidP="00615DDD">
      <w:pPr>
        <w:spacing w:before="90" w:line="272" w:lineRule="exact"/>
        <w:rPr>
          <w:b/>
          <w:sz w:val="24"/>
        </w:rPr>
      </w:pPr>
    </w:p>
    <w:p w:rsidR="00D66D84" w:rsidRDefault="00D66D84">
      <w:pPr>
        <w:pStyle w:val="a3"/>
        <w:spacing w:before="7"/>
        <w:jc w:val="left"/>
        <w:rPr>
          <w:sz w:val="25"/>
        </w:rPr>
      </w:pPr>
    </w:p>
    <w:p w:rsidR="00D66D84" w:rsidRDefault="00D66D84" w:rsidP="0014725D">
      <w:pPr>
        <w:pStyle w:val="a3"/>
        <w:spacing w:before="4"/>
        <w:ind w:left="-567"/>
        <w:jc w:val="left"/>
        <w:rPr>
          <w:i/>
          <w:sz w:val="17"/>
        </w:rPr>
      </w:pPr>
    </w:p>
    <w:sectPr w:rsidR="00D66D84" w:rsidSect="00CB2495">
      <w:pgSz w:w="11910" w:h="16840"/>
      <w:pgMar w:top="1580" w:right="570" w:bottom="280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1E7" w:rsidRDefault="00B941E7" w:rsidP="00061B86">
      <w:r>
        <w:separator/>
      </w:r>
    </w:p>
  </w:endnote>
  <w:endnote w:type="continuationSeparator" w:id="1">
    <w:p w:rsidR="00B941E7" w:rsidRDefault="00B941E7" w:rsidP="0006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1E7" w:rsidRDefault="00B941E7" w:rsidP="00061B86">
      <w:r>
        <w:separator/>
      </w:r>
    </w:p>
  </w:footnote>
  <w:footnote w:type="continuationSeparator" w:id="1">
    <w:p w:rsidR="00B941E7" w:rsidRDefault="00B941E7" w:rsidP="00061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D36"/>
    <w:multiLevelType w:val="hybridMultilevel"/>
    <w:tmpl w:val="FF7033B6"/>
    <w:lvl w:ilvl="0" w:tplc="2ED03D66">
      <w:start w:val="1"/>
      <w:numFmt w:val="decimal"/>
      <w:lvlText w:val="%1."/>
      <w:lvlJc w:val="left"/>
      <w:pPr>
        <w:ind w:left="813" w:hanging="245"/>
      </w:pPr>
      <w:rPr>
        <w:rFonts w:hint="default"/>
        <w:w w:val="100"/>
        <w:lang w:val="uk-UA" w:eastAsia="en-US" w:bidi="ar-SA"/>
      </w:rPr>
    </w:lvl>
    <w:lvl w:ilvl="1" w:tplc="04FEC16E">
      <w:numFmt w:val="bullet"/>
      <w:lvlText w:val="-"/>
      <w:lvlJc w:val="left"/>
      <w:pPr>
        <w:ind w:left="82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519C4EC0">
      <w:numFmt w:val="bullet"/>
      <w:lvlText w:val="•"/>
      <w:lvlJc w:val="left"/>
      <w:pPr>
        <w:ind w:left="1976" w:hanging="188"/>
      </w:pPr>
      <w:rPr>
        <w:rFonts w:hint="default"/>
        <w:lang w:val="uk-UA" w:eastAsia="en-US" w:bidi="ar-SA"/>
      </w:rPr>
    </w:lvl>
    <w:lvl w:ilvl="3" w:tplc="8282560E">
      <w:numFmt w:val="bullet"/>
      <w:lvlText w:val="•"/>
      <w:lvlJc w:val="left"/>
      <w:pPr>
        <w:ind w:left="3053" w:hanging="188"/>
      </w:pPr>
      <w:rPr>
        <w:rFonts w:hint="default"/>
        <w:lang w:val="uk-UA" w:eastAsia="en-US" w:bidi="ar-SA"/>
      </w:rPr>
    </w:lvl>
    <w:lvl w:ilvl="4" w:tplc="BA4EB3F4">
      <w:numFmt w:val="bullet"/>
      <w:lvlText w:val="•"/>
      <w:lvlJc w:val="left"/>
      <w:pPr>
        <w:ind w:left="4129" w:hanging="188"/>
      </w:pPr>
      <w:rPr>
        <w:rFonts w:hint="default"/>
        <w:lang w:val="uk-UA" w:eastAsia="en-US" w:bidi="ar-SA"/>
      </w:rPr>
    </w:lvl>
    <w:lvl w:ilvl="5" w:tplc="2FA2B87C">
      <w:numFmt w:val="bullet"/>
      <w:lvlText w:val="•"/>
      <w:lvlJc w:val="left"/>
      <w:pPr>
        <w:ind w:left="5206" w:hanging="188"/>
      </w:pPr>
      <w:rPr>
        <w:rFonts w:hint="default"/>
        <w:lang w:val="uk-UA" w:eastAsia="en-US" w:bidi="ar-SA"/>
      </w:rPr>
    </w:lvl>
    <w:lvl w:ilvl="6" w:tplc="0B144C3C">
      <w:numFmt w:val="bullet"/>
      <w:lvlText w:val="•"/>
      <w:lvlJc w:val="left"/>
      <w:pPr>
        <w:ind w:left="6282" w:hanging="188"/>
      </w:pPr>
      <w:rPr>
        <w:rFonts w:hint="default"/>
        <w:lang w:val="uk-UA" w:eastAsia="en-US" w:bidi="ar-SA"/>
      </w:rPr>
    </w:lvl>
    <w:lvl w:ilvl="7" w:tplc="327E79D0">
      <w:numFmt w:val="bullet"/>
      <w:lvlText w:val="•"/>
      <w:lvlJc w:val="left"/>
      <w:pPr>
        <w:ind w:left="7359" w:hanging="188"/>
      </w:pPr>
      <w:rPr>
        <w:rFonts w:hint="default"/>
        <w:lang w:val="uk-UA" w:eastAsia="en-US" w:bidi="ar-SA"/>
      </w:rPr>
    </w:lvl>
    <w:lvl w:ilvl="8" w:tplc="B04E4732">
      <w:numFmt w:val="bullet"/>
      <w:lvlText w:val="•"/>
      <w:lvlJc w:val="left"/>
      <w:pPr>
        <w:ind w:left="8435" w:hanging="188"/>
      </w:pPr>
      <w:rPr>
        <w:rFonts w:hint="default"/>
        <w:lang w:val="uk-UA" w:eastAsia="en-US" w:bidi="ar-SA"/>
      </w:rPr>
    </w:lvl>
  </w:abstractNum>
  <w:abstractNum w:abstractNumId="1">
    <w:nsid w:val="5A8F6AE0"/>
    <w:multiLevelType w:val="hybridMultilevel"/>
    <w:tmpl w:val="4DD20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66D84"/>
    <w:rsid w:val="00061B86"/>
    <w:rsid w:val="00127524"/>
    <w:rsid w:val="0014725D"/>
    <w:rsid w:val="001C2138"/>
    <w:rsid w:val="00237AFC"/>
    <w:rsid w:val="002732D2"/>
    <w:rsid w:val="003155AB"/>
    <w:rsid w:val="004538D2"/>
    <w:rsid w:val="00491A4C"/>
    <w:rsid w:val="00615DDD"/>
    <w:rsid w:val="006B0174"/>
    <w:rsid w:val="00755E26"/>
    <w:rsid w:val="007E0A39"/>
    <w:rsid w:val="007E4337"/>
    <w:rsid w:val="00894BA4"/>
    <w:rsid w:val="00A036FA"/>
    <w:rsid w:val="00A95075"/>
    <w:rsid w:val="00AC2B1D"/>
    <w:rsid w:val="00B941E7"/>
    <w:rsid w:val="00BE6764"/>
    <w:rsid w:val="00CA018D"/>
    <w:rsid w:val="00CB2495"/>
    <w:rsid w:val="00D66D84"/>
    <w:rsid w:val="00DA44CD"/>
    <w:rsid w:val="00DE0CFF"/>
    <w:rsid w:val="00DE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A39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7E0A39"/>
    <w:pPr>
      <w:ind w:left="13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A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0A39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E0A39"/>
    <w:pPr>
      <w:ind w:left="114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7E0A39"/>
  </w:style>
  <w:style w:type="paragraph" w:styleId="a5">
    <w:name w:val="header"/>
    <w:basedOn w:val="a"/>
    <w:link w:val="a6"/>
    <w:uiPriority w:val="99"/>
    <w:semiHidden/>
    <w:unhideWhenUsed/>
    <w:rsid w:val="00061B8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1B86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061B8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1B86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Windows User</cp:lastModifiedBy>
  <cp:revision>20</cp:revision>
  <dcterms:created xsi:type="dcterms:W3CDTF">2024-04-10T06:48:00Z</dcterms:created>
  <dcterms:modified xsi:type="dcterms:W3CDTF">2024-04-12T13:08:00Z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