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7CD" w:rsidRPr="000555CE" w:rsidRDefault="004C47CD" w:rsidP="004C47CD">
      <w:pPr>
        <w:spacing w:after="0" w:line="240" w:lineRule="auto"/>
        <w:ind w:left="7920"/>
        <w:contextualSpacing/>
        <w:jc w:val="right"/>
        <w:rPr>
          <w:rFonts w:ascii="Times New Roman" w:eastAsia="Times New Roman" w:hAnsi="Times New Roman" w:cs="Times New Roman"/>
          <w:lang w:val="uk-UA" w:eastAsia="ru-RU"/>
        </w:rPr>
      </w:pPr>
      <w:r>
        <w:rPr>
          <w:rFonts w:ascii="Times New Roman" w:eastAsia="Times New Roman" w:hAnsi="Times New Roman" w:cs="Times New Roman"/>
          <w:b/>
          <w:bCs/>
          <w:color w:val="000000"/>
          <w:lang w:val="uk-UA" w:eastAsia="ru-RU"/>
        </w:rPr>
        <w:t>Д</w:t>
      </w:r>
      <w:r w:rsidRPr="000555CE">
        <w:rPr>
          <w:rFonts w:ascii="Times New Roman" w:eastAsia="Times New Roman" w:hAnsi="Times New Roman" w:cs="Times New Roman"/>
          <w:b/>
          <w:bCs/>
          <w:color w:val="000000"/>
          <w:lang w:val="uk-UA" w:eastAsia="ru-RU"/>
        </w:rPr>
        <w:t>одаток № 4</w:t>
      </w:r>
    </w:p>
    <w:p w:rsidR="004C47CD" w:rsidRPr="000555CE" w:rsidRDefault="004C47CD" w:rsidP="004C47CD">
      <w:pPr>
        <w:spacing w:after="0" w:line="240" w:lineRule="auto"/>
        <w:ind w:left="2880"/>
        <w:contextualSpacing/>
        <w:jc w:val="right"/>
        <w:rPr>
          <w:rFonts w:ascii="Times New Roman" w:eastAsia="Times New Roman" w:hAnsi="Times New Roman" w:cs="Times New Roman"/>
          <w:i/>
          <w:iCs/>
          <w:color w:val="000000"/>
          <w:shd w:val="clear" w:color="auto" w:fill="FFFFFF"/>
          <w:lang w:val="uk-UA" w:eastAsia="ru-RU"/>
        </w:rPr>
      </w:pPr>
      <w:r w:rsidRPr="000555CE">
        <w:rPr>
          <w:rFonts w:ascii="Times New Roman" w:eastAsia="Times New Roman" w:hAnsi="Times New Roman" w:cs="Times New Roman"/>
          <w:i/>
          <w:iCs/>
          <w:color w:val="000000"/>
          <w:lang w:val="uk-UA" w:eastAsia="ru-RU"/>
        </w:rPr>
        <w:t xml:space="preserve">    до </w:t>
      </w:r>
      <w:r w:rsidRPr="000555CE">
        <w:rPr>
          <w:rFonts w:ascii="Times New Roman" w:eastAsia="Times New Roman" w:hAnsi="Times New Roman" w:cs="Times New Roman"/>
          <w:i/>
          <w:iCs/>
          <w:color w:val="000000"/>
          <w:shd w:val="clear" w:color="auto" w:fill="FFFFFF"/>
          <w:lang w:val="uk-UA" w:eastAsia="ru-RU"/>
        </w:rPr>
        <w:t> оголошення про проведення спрощеної закупівлі</w:t>
      </w:r>
    </w:p>
    <w:p w:rsidR="00312D8B" w:rsidRDefault="00312D8B" w:rsidP="00312D8B">
      <w:pPr>
        <w:spacing w:after="0" w:line="240" w:lineRule="auto"/>
        <w:contextualSpacing/>
        <w:jc w:val="center"/>
        <w:rPr>
          <w:rFonts w:ascii="Times New Roman" w:eastAsia="Times New Roman" w:hAnsi="Times New Roman" w:cs="Times New Roman"/>
          <w:b/>
          <w:iCs/>
          <w:color w:val="000000"/>
          <w:szCs w:val="24"/>
          <w:shd w:val="clear" w:color="auto" w:fill="FFFFFF"/>
          <w:lang w:val="uk-UA" w:eastAsia="ru-RU"/>
        </w:rPr>
      </w:pPr>
    </w:p>
    <w:p w:rsidR="00312D8B" w:rsidRDefault="00312D8B" w:rsidP="00312D8B">
      <w:pPr>
        <w:spacing w:after="0" w:line="240" w:lineRule="auto"/>
        <w:contextualSpacing/>
        <w:jc w:val="center"/>
        <w:rPr>
          <w:rFonts w:ascii="Times New Roman" w:eastAsia="Times New Roman" w:hAnsi="Times New Roman" w:cs="Times New Roman"/>
          <w:b/>
          <w:iCs/>
          <w:color w:val="000000"/>
          <w:szCs w:val="24"/>
          <w:shd w:val="clear" w:color="auto" w:fill="FFFFFF"/>
          <w:lang w:val="uk-UA" w:eastAsia="ru-RU"/>
        </w:rPr>
      </w:pPr>
      <w:r w:rsidRPr="00F374A7">
        <w:rPr>
          <w:rFonts w:ascii="Times New Roman" w:eastAsia="Times New Roman" w:hAnsi="Times New Roman" w:cs="Times New Roman"/>
          <w:b/>
          <w:iCs/>
          <w:color w:val="000000"/>
          <w:szCs w:val="24"/>
          <w:shd w:val="clear" w:color="auto" w:fill="FFFFFF"/>
          <w:lang w:val="uk-UA" w:eastAsia="ru-RU"/>
        </w:rPr>
        <w:t>ПРО</w:t>
      </w:r>
      <w:r>
        <w:rPr>
          <w:rFonts w:ascii="Times New Roman" w:eastAsia="Times New Roman" w:hAnsi="Times New Roman" w:cs="Times New Roman"/>
          <w:b/>
          <w:iCs/>
          <w:color w:val="000000"/>
          <w:szCs w:val="24"/>
          <w:shd w:val="clear" w:color="auto" w:fill="FFFFFF"/>
          <w:lang w:val="uk-UA" w:eastAsia="ru-RU"/>
        </w:rPr>
        <w:t>Е</w:t>
      </w:r>
      <w:r w:rsidRPr="00F374A7">
        <w:rPr>
          <w:rFonts w:ascii="Times New Roman" w:eastAsia="Times New Roman" w:hAnsi="Times New Roman" w:cs="Times New Roman"/>
          <w:b/>
          <w:iCs/>
          <w:color w:val="000000"/>
          <w:szCs w:val="24"/>
          <w:shd w:val="clear" w:color="auto" w:fill="FFFFFF"/>
          <w:lang w:val="uk-UA" w:eastAsia="ru-RU"/>
        </w:rPr>
        <w:t>КТ</w:t>
      </w:r>
    </w:p>
    <w:p w:rsidR="00312D8B" w:rsidRPr="002C2785" w:rsidRDefault="00312D8B" w:rsidP="00312D8B">
      <w:pPr>
        <w:widowControl w:val="0"/>
        <w:tabs>
          <w:tab w:val="left" w:pos="6990"/>
        </w:tabs>
        <w:suppressAutoHyphens/>
        <w:spacing w:after="0" w:line="240" w:lineRule="auto"/>
        <w:jc w:val="center"/>
        <w:rPr>
          <w:rFonts w:ascii="Times New Roman CYR" w:eastAsia="Times New Roman" w:hAnsi="Times New Roman CYR" w:cs="Times New Roman CYR"/>
          <w:i/>
          <w:kern w:val="1"/>
          <w:sz w:val="24"/>
          <w:szCs w:val="24"/>
          <w:lang w:val="uk-UA" w:eastAsia="zh-CN"/>
        </w:rPr>
      </w:pPr>
      <w:r w:rsidRPr="002C2785">
        <w:rPr>
          <w:rFonts w:ascii="Times New Roman CYR" w:eastAsia="Times New Roman" w:hAnsi="Times New Roman CYR" w:cs="Times New Roman CYR"/>
          <w:b/>
          <w:kern w:val="1"/>
          <w:sz w:val="24"/>
          <w:szCs w:val="24"/>
          <w:lang w:val="uk-UA" w:eastAsia="zh-CN"/>
        </w:rPr>
        <w:t>ДОГОВ</w:t>
      </w:r>
      <w:r>
        <w:rPr>
          <w:rFonts w:ascii="Times New Roman CYR" w:eastAsia="Times New Roman" w:hAnsi="Times New Roman CYR" w:cs="Times New Roman CYR"/>
          <w:b/>
          <w:kern w:val="1"/>
          <w:sz w:val="24"/>
          <w:szCs w:val="24"/>
          <w:lang w:val="uk-UA" w:eastAsia="zh-CN"/>
        </w:rPr>
        <w:t xml:space="preserve">ОРУ </w:t>
      </w:r>
      <w:r w:rsidRPr="002C2785">
        <w:rPr>
          <w:rFonts w:ascii="Times New Roman CYR" w:eastAsia="Times New Roman" w:hAnsi="Times New Roman CYR" w:cs="Times New Roman CYR"/>
          <w:b/>
          <w:kern w:val="1"/>
          <w:sz w:val="24"/>
          <w:szCs w:val="24"/>
          <w:lang w:val="uk-UA" w:eastAsia="zh-CN"/>
        </w:rPr>
        <w:t>ПРО ЗАКУПІВЛЮ ТОВАРУ ЗА ДЕРЖАВНІ КОШТИ №_____</w:t>
      </w:r>
    </w:p>
    <w:p w:rsidR="00312D8B" w:rsidRPr="002C2785" w:rsidRDefault="00312D8B" w:rsidP="00312D8B">
      <w:pPr>
        <w:suppressAutoHyphens/>
        <w:spacing w:after="0" w:line="240" w:lineRule="auto"/>
        <w:jc w:val="center"/>
        <w:rPr>
          <w:rFonts w:ascii="Times New Roman" w:eastAsia="Times New Roman" w:hAnsi="Times New Roman" w:cs="font293"/>
          <w:b/>
          <w:bCs/>
          <w:color w:val="000000"/>
          <w:kern w:val="1"/>
          <w:sz w:val="24"/>
          <w:szCs w:val="24"/>
          <w:lang w:val="uk-UA" w:eastAsia="ru-RU"/>
        </w:rPr>
      </w:pPr>
    </w:p>
    <w:p w:rsidR="00312D8B" w:rsidRPr="002C2785" w:rsidRDefault="00312D8B" w:rsidP="00312D8B">
      <w:pPr>
        <w:suppressAutoHyphens/>
        <w:spacing w:after="0" w:line="240" w:lineRule="auto"/>
        <w:jc w:val="center"/>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b/>
          <w:i/>
          <w:kern w:val="1"/>
          <w:sz w:val="24"/>
          <w:szCs w:val="24"/>
          <w:lang w:val="uk-UA" w:eastAsia="ru-RU"/>
        </w:rPr>
        <w:t>м. Кривий Ріг</w:t>
      </w:r>
      <w:r w:rsidRPr="002C2785">
        <w:rPr>
          <w:rFonts w:ascii="Times New Roman" w:eastAsia="Times New Roman" w:hAnsi="Times New Roman" w:cs="font293"/>
          <w:b/>
          <w:i/>
          <w:kern w:val="1"/>
          <w:sz w:val="24"/>
          <w:szCs w:val="24"/>
          <w:lang w:val="uk-UA" w:eastAsia="ru-RU"/>
        </w:rPr>
        <w:tab/>
      </w:r>
      <w:r w:rsidRPr="002C2785">
        <w:rPr>
          <w:rFonts w:ascii="Times New Roman" w:eastAsia="Times New Roman" w:hAnsi="Times New Roman" w:cs="font293"/>
          <w:b/>
          <w:i/>
          <w:kern w:val="1"/>
          <w:sz w:val="24"/>
          <w:szCs w:val="24"/>
          <w:lang w:val="uk-UA" w:eastAsia="ru-RU"/>
        </w:rPr>
        <w:tab/>
      </w:r>
      <w:r w:rsidRPr="002C2785">
        <w:rPr>
          <w:rFonts w:ascii="Times New Roman" w:eastAsia="Times New Roman" w:hAnsi="Times New Roman" w:cs="font293"/>
          <w:b/>
          <w:i/>
          <w:kern w:val="1"/>
          <w:sz w:val="24"/>
          <w:szCs w:val="24"/>
          <w:lang w:val="uk-UA" w:eastAsia="ru-RU"/>
        </w:rPr>
        <w:tab/>
      </w:r>
      <w:r w:rsidRPr="002C2785">
        <w:rPr>
          <w:rFonts w:ascii="Times New Roman" w:eastAsia="Times New Roman" w:hAnsi="Times New Roman" w:cs="font293"/>
          <w:b/>
          <w:i/>
          <w:kern w:val="1"/>
          <w:sz w:val="24"/>
          <w:szCs w:val="24"/>
          <w:lang w:val="uk-UA" w:eastAsia="ru-RU"/>
        </w:rPr>
        <w:tab/>
      </w:r>
      <w:r w:rsidRPr="002C2785">
        <w:rPr>
          <w:rFonts w:ascii="Times New Roman" w:eastAsia="Times New Roman" w:hAnsi="Times New Roman" w:cs="font293"/>
          <w:b/>
          <w:i/>
          <w:kern w:val="1"/>
          <w:sz w:val="24"/>
          <w:szCs w:val="24"/>
          <w:lang w:val="uk-UA" w:eastAsia="ru-RU"/>
        </w:rPr>
        <w:tab/>
      </w:r>
      <w:r w:rsidRPr="002C2785">
        <w:rPr>
          <w:rFonts w:ascii="Times New Roman" w:eastAsia="Times New Roman" w:hAnsi="Times New Roman" w:cs="font293"/>
          <w:b/>
          <w:i/>
          <w:kern w:val="1"/>
          <w:sz w:val="24"/>
          <w:szCs w:val="24"/>
          <w:lang w:val="uk-UA" w:eastAsia="ru-RU"/>
        </w:rPr>
        <w:tab/>
        <w:t xml:space="preserve"> «____»_______________2022р</w:t>
      </w:r>
      <w:r w:rsidRPr="002C2785">
        <w:rPr>
          <w:rFonts w:ascii="Times New Roman" w:eastAsia="Times New Roman" w:hAnsi="Times New Roman" w:cs="font293"/>
          <w:kern w:val="1"/>
          <w:sz w:val="24"/>
          <w:szCs w:val="24"/>
          <w:lang w:val="uk-UA" w:eastAsia="ru-RU"/>
        </w:rPr>
        <w:t>.</w:t>
      </w:r>
    </w:p>
    <w:p w:rsidR="00312D8B" w:rsidRPr="002C2785" w:rsidRDefault="00312D8B" w:rsidP="00312D8B">
      <w:pPr>
        <w:suppressAutoHyphens/>
        <w:spacing w:after="0" w:line="240" w:lineRule="auto"/>
        <w:rPr>
          <w:rFonts w:ascii="Times New Roman" w:eastAsia="Times New Roman" w:hAnsi="Times New Roman" w:cs="font293"/>
          <w:kern w:val="1"/>
          <w:sz w:val="24"/>
          <w:szCs w:val="24"/>
          <w:lang w:val="uk-UA" w:eastAsia="ru-RU"/>
        </w:rPr>
      </w:pPr>
    </w:p>
    <w:p w:rsidR="00312D8B" w:rsidRPr="002C2785" w:rsidRDefault="00312D8B" w:rsidP="00312D8B">
      <w:pPr>
        <w:suppressAutoHyphen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ab/>
        <w:t xml:space="preserve">Відділ освіти виконкому </w:t>
      </w:r>
      <w:r>
        <w:rPr>
          <w:rFonts w:ascii="Times New Roman" w:eastAsia="Times New Roman" w:hAnsi="Times New Roman" w:cs="font293"/>
          <w:kern w:val="1"/>
          <w:sz w:val="24"/>
          <w:szCs w:val="24"/>
          <w:lang w:val="uk-UA" w:eastAsia="ru-RU"/>
        </w:rPr>
        <w:t>Металургійної</w:t>
      </w:r>
      <w:r w:rsidRPr="002C2785">
        <w:rPr>
          <w:rFonts w:ascii="Times New Roman" w:eastAsia="Times New Roman" w:hAnsi="Times New Roman" w:cs="font293"/>
          <w:kern w:val="1"/>
          <w:sz w:val="24"/>
          <w:szCs w:val="24"/>
          <w:lang w:val="uk-UA" w:eastAsia="ru-RU"/>
        </w:rPr>
        <w:t xml:space="preserve"> районної в місті ради в особі начальника відділу освіти ______________________, що діє на підставі Положення, (далі – Замовник), з однієї сторони, та _____________________________, в особі ____________________________________, що діє на підставі ______________________________________ (далі – Учасник), з іншої сторони, разом – Сторони, </w:t>
      </w:r>
      <w:r>
        <w:rPr>
          <w:rFonts w:ascii="Times New Roman" w:eastAsia="Times New Roman" w:hAnsi="Times New Roman" w:cs="font293"/>
          <w:kern w:val="1"/>
          <w:sz w:val="24"/>
          <w:szCs w:val="24"/>
          <w:lang w:val="uk-UA" w:eastAsia="ru-RU"/>
        </w:rPr>
        <w:t xml:space="preserve">на підставі Указу Президента України від 12.08.2022 року № 573 «Про продовження строку дії воєнного стану і загальної мобілізації на 90 днів в Україні», </w:t>
      </w:r>
      <w:r w:rsidRPr="002C2785">
        <w:rPr>
          <w:rFonts w:ascii="Times New Roman" w:eastAsia="Times New Roman" w:hAnsi="Times New Roman" w:cs="font293"/>
          <w:kern w:val="1"/>
          <w:sz w:val="24"/>
          <w:szCs w:val="24"/>
          <w:lang w:val="uk-UA" w:eastAsia="ru-RU"/>
        </w:rPr>
        <w:t xml:space="preserve">відповідно до </w:t>
      </w:r>
      <w:r>
        <w:rPr>
          <w:rFonts w:ascii="Times New Roman" w:eastAsia="Times New Roman" w:hAnsi="Times New Roman" w:cs="font293"/>
          <w:kern w:val="1"/>
          <w:sz w:val="24"/>
          <w:szCs w:val="24"/>
          <w:lang w:val="uk-UA" w:eastAsia="ru-RU"/>
        </w:rPr>
        <w:t>П</w:t>
      </w:r>
      <w:r w:rsidRPr="002C2785">
        <w:rPr>
          <w:rFonts w:ascii="Times New Roman" w:eastAsia="Times New Roman" w:hAnsi="Times New Roman" w:cs="font293"/>
          <w:kern w:val="1"/>
          <w:sz w:val="24"/>
          <w:szCs w:val="24"/>
          <w:lang w:val="uk-UA" w:eastAsia="ru-RU"/>
        </w:rPr>
        <w:t xml:space="preserve">останов Кабінету Міністрів України від 28.02.2022 № 169 «Деякі питання здійснення оборонних та публічних </w:t>
      </w:r>
      <w:proofErr w:type="spellStart"/>
      <w:r w:rsidRPr="002C2785">
        <w:rPr>
          <w:rFonts w:ascii="Times New Roman" w:eastAsia="Times New Roman" w:hAnsi="Times New Roman" w:cs="font293"/>
          <w:kern w:val="1"/>
          <w:sz w:val="24"/>
          <w:szCs w:val="24"/>
          <w:lang w:val="uk-UA" w:eastAsia="ru-RU"/>
        </w:rPr>
        <w:t>закупівель</w:t>
      </w:r>
      <w:proofErr w:type="spellEnd"/>
      <w:r w:rsidRPr="002C2785">
        <w:rPr>
          <w:rFonts w:ascii="Times New Roman" w:eastAsia="Times New Roman" w:hAnsi="Times New Roman" w:cs="font293"/>
          <w:kern w:val="1"/>
          <w:sz w:val="24"/>
          <w:szCs w:val="24"/>
          <w:lang w:val="uk-UA" w:eastAsia="ru-RU"/>
        </w:rPr>
        <w:t xml:space="preserve"> товарів, робіт і послуг в умовах воєнного стану» </w:t>
      </w:r>
      <w:r>
        <w:rPr>
          <w:rFonts w:ascii="Times New Roman" w:eastAsia="Times New Roman" w:hAnsi="Times New Roman" w:cs="font293"/>
          <w:kern w:val="1"/>
          <w:sz w:val="24"/>
          <w:szCs w:val="24"/>
          <w:lang w:val="uk-UA" w:eastAsia="ru-RU"/>
        </w:rPr>
        <w:t xml:space="preserve">зі змінами, від 09.06.2021 року №590 «Про затвердження Порядку виконання повноважень Державною казначейською службою в особливому режимі в умовах воєнного стану», </w:t>
      </w:r>
      <w:r w:rsidRPr="002C2785">
        <w:rPr>
          <w:rFonts w:ascii="Times New Roman" w:eastAsia="Times New Roman" w:hAnsi="Times New Roman" w:cs="font293"/>
          <w:kern w:val="1"/>
          <w:sz w:val="24"/>
          <w:szCs w:val="24"/>
          <w:lang w:val="uk-UA" w:eastAsia="ru-RU"/>
        </w:rPr>
        <w:t>уклали цей Договір про таке:</w:t>
      </w:r>
    </w:p>
    <w:p w:rsidR="004C47CD" w:rsidRPr="002C2785" w:rsidRDefault="004C47CD" w:rsidP="004C47CD">
      <w:pPr>
        <w:suppressAutoHyphens/>
        <w:spacing w:after="0" w:line="240" w:lineRule="auto"/>
        <w:jc w:val="both"/>
        <w:rPr>
          <w:rFonts w:ascii="Times New Roman" w:eastAsia="Times New Roman" w:hAnsi="Times New Roman" w:cs="font293"/>
          <w:kern w:val="1"/>
          <w:sz w:val="24"/>
          <w:szCs w:val="24"/>
          <w:lang w:val="uk-UA" w:eastAsia="ru-RU"/>
        </w:rPr>
      </w:pPr>
    </w:p>
    <w:p w:rsidR="004C47CD" w:rsidRPr="00AD1461" w:rsidRDefault="004C47CD" w:rsidP="004C47CD">
      <w:pPr>
        <w:pStyle w:val="a3"/>
        <w:numPr>
          <w:ilvl w:val="0"/>
          <w:numId w:val="5"/>
        </w:numPr>
        <w:suppressAutoHyphens/>
        <w:spacing w:after="0" w:line="240" w:lineRule="auto"/>
        <w:jc w:val="center"/>
        <w:rPr>
          <w:rFonts w:ascii="Times New Roman" w:eastAsia="Times New Roman" w:hAnsi="Times New Roman" w:cs="font293"/>
          <w:b/>
          <w:kern w:val="1"/>
          <w:sz w:val="24"/>
          <w:szCs w:val="24"/>
          <w:lang w:val="uk-UA" w:eastAsia="ru-RU"/>
        </w:rPr>
      </w:pPr>
      <w:r w:rsidRPr="00AD1461">
        <w:rPr>
          <w:rFonts w:ascii="Times New Roman" w:eastAsia="Times New Roman" w:hAnsi="Times New Roman" w:cs="font293"/>
          <w:b/>
          <w:kern w:val="1"/>
          <w:sz w:val="24"/>
          <w:szCs w:val="24"/>
          <w:lang w:val="uk-UA" w:eastAsia="ru-RU"/>
        </w:rPr>
        <w:t>ПРЕДМЕТ ДОГОВОРУ</w:t>
      </w:r>
    </w:p>
    <w:p w:rsidR="004C47CD" w:rsidRPr="00B37E61" w:rsidRDefault="004C47CD" w:rsidP="004C47CD">
      <w:pPr>
        <w:suppressAutoHyphens/>
        <w:spacing w:after="0" w:line="240" w:lineRule="auto"/>
        <w:ind w:left="360"/>
        <w:rPr>
          <w:rFonts w:ascii="Times New Roman" w:eastAsia="Times New Roman" w:hAnsi="Times New Roman" w:cs="font293"/>
          <w:kern w:val="1"/>
          <w:sz w:val="24"/>
          <w:szCs w:val="24"/>
          <w:lang w:val="uk-UA" w:eastAsia="ru-RU"/>
        </w:rPr>
      </w:pPr>
    </w:p>
    <w:p w:rsidR="004C47CD" w:rsidRPr="002C2785" w:rsidRDefault="004C47CD" w:rsidP="004C47CD">
      <w:pPr>
        <w:suppressAutoHyphens/>
        <w:spacing w:after="0" w:line="240" w:lineRule="auto"/>
        <w:jc w:val="both"/>
        <w:rPr>
          <w:rFonts w:ascii="Times New Roman" w:eastAsia="Calibri" w:hAnsi="Times New Roman" w:cs="Times New Roman"/>
          <w:b/>
          <w:i/>
          <w:color w:val="333333"/>
          <w:sz w:val="24"/>
          <w:szCs w:val="24"/>
          <w:bdr w:val="none" w:sz="0" w:space="0" w:color="auto" w:frame="1"/>
          <w:shd w:val="clear" w:color="auto" w:fill="FFFFFF"/>
          <w:lang w:val="uk-UA"/>
        </w:rPr>
      </w:pPr>
      <w:r w:rsidRPr="002C2785">
        <w:rPr>
          <w:rFonts w:ascii="Times New Roman" w:eastAsia="Calibri" w:hAnsi="Times New Roman" w:cs="font293"/>
          <w:kern w:val="1"/>
          <w:sz w:val="24"/>
          <w:szCs w:val="24"/>
          <w:lang w:val="uk-UA" w:eastAsia="ru-RU"/>
        </w:rPr>
        <w:t>1.1. Учасник зобов’язується поставити і передати у власність Замовникові товар (далі – Товар)</w:t>
      </w:r>
      <w:r w:rsidR="00312D8B">
        <w:rPr>
          <w:rFonts w:ascii="Times New Roman" w:eastAsia="Calibri" w:hAnsi="Times New Roman" w:cs="font293"/>
          <w:kern w:val="1"/>
          <w:sz w:val="24"/>
          <w:szCs w:val="24"/>
          <w:lang w:val="uk-UA" w:eastAsia="ru-RU"/>
        </w:rPr>
        <w:t xml:space="preserve">: </w:t>
      </w:r>
      <w:r w:rsidR="00312D8B" w:rsidRPr="00312D8B">
        <w:rPr>
          <w:rFonts w:ascii="Times New Roman" w:eastAsia="Calibri" w:hAnsi="Times New Roman" w:cs="font293"/>
          <w:b/>
          <w:bCs/>
          <w:i/>
          <w:iCs/>
          <w:kern w:val="1"/>
          <w:sz w:val="24"/>
          <w:szCs w:val="24"/>
          <w:lang w:val="uk-UA" w:eastAsia="ru-RU"/>
        </w:rPr>
        <w:t>«Джерело резервного живлення</w:t>
      </w:r>
      <w:r w:rsidR="00312D8B">
        <w:rPr>
          <w:rFonts w:ascii="Times New Roman" w:eastAsia="Calibri" w:hAnsi="Times New Roman" w:cs="font293"/>
          <w:kern w:val="1"/>
          <w:sz w:val="24"/>
          <w:szCs w:val="24"/>
          <w:lang w:val="uk-UA" w:eastAsia="ru-RU"/>
        </w:rPr>
        <w:t xml:space="preserve"> (</w:t>
      </w:r>
      <w:r w:rsidRPr="003C2BFD">
        <w:rPr>
          <w:rFonts w:ascii="Times New Roman" w:eastAsia="Times New Roman" w:hAnsi="Times New Roman" w:cs="Times New Roman"/>
          <w:b/>
          <w:i/>
          <w:kern w:val="1"/>
          <w:sz w:val="24"/>
          <w:szCs w:val="24"/>
          <w:lang w:val="uk-UA" w:eastAsia="ar-SA"/>
        </w:rPr>
        <w:t xml:space="preserve">Дизельний генератор типу </w:t>
      </w:r>
      <w:proofErr w:type="spellStart"/>
      <w:r w:rsidRPr="003C2BFD">
        <w:rPr>
          <w:rFonts w:ascii="Times New Roman" w:eastAsia="Times New Roman" w:hAnsi="Times New Roman" w:cs="Times New Roman"/>
          <w:b/>
          <w:i/>
          <w:kern w:val="1"/>
          <w:sz w:val="24"/>
          <w:szCs w:val="24"/>
          <w:lang w:val="uk-UA" w:eastAsia="ar-SA"/>
        </w:rPr>
        <w:t>EnerSol</w:t>
      </w:r>
      <w:proofErr w:type="spellEnd"/>
      <w:r w:rsidRPr="003C2BFD">
        <w:rPr>
          <w:rFonts w:ascii="Times New Roman" w:eastAsia="Times New Roman" w:hAnsi="Times New Roman" w:cs="Times New Roman"/>
          <w:b/>
          <w:i/>
          <w:kern w:val="1"/>
          <w:sz w:val="24"/>
          <w:szCs w:val="24"/>
          <w:lang w:val="uk-UA" w:eastAsia="ar-SA"/>
        </w:rPr>
        <w:t xml:space="preserve"> SKD-10EB</w:t>
      </w:r>
      <w:r w:rsidR="00312D8B">
        <w:rPr>
          <w:rFonts w:ascii="Times New Roman" w:eastAsia="Times New Roman" w:hAnsi="Times New Roman" w:cs="Times New Roman"/>
          <w:b/>
          <w:i/>
          <w:kern w:val="1"/>
          <w:sz w:val="24"/>
          <w:szCs w:val="24"/>
          <w:lang w:val="uk-UA" w:eastAsia="ar-SA"/>
        </w:rPr>
        <w:t xml:space="preserve"> або еквівалент)»</w:t>
      </w:r>
      <w:r w:rsidRPr="003C2BFD">
        <w:rPr>
          <w:rFonts w:ascii="Times New Roman" w:eastAsia="Times New Roman" w:hAnsi="Times New Roman" w:cs="Times New Roman"/>
          <w:b/>
          <w:i/>
          <w:kern w:val="1"/>
          <w:sz w:val="24"/>
          <w:szCs w:val="24"/>
          <w:lang w:val="uk-UA" w:eastAsia="ar-SA"/>
        </w:rPr>
        <w:t>, код ДК 021:2015 – 31120000-3 Генератори</w:t>
      </w:r>
      <w:r>
        <w:rPr>
          <w:rFonts w:ascii="Times New Roman" w:eastAsia="Times New Roman" w:hAnsi="Times New Roman" w:cs="Times New Roman"/>
          <w:b/>
          <w:i/>
          <w:kern w:val="1"/>
          <w:sz w:val="24"/>
          <w:szCs w:val="24"/>
          <w:lang w:val="uk-UA" w:eastAsia="ar-SA"/>
        </w:rPr>
        <w:t xml:space="preserve">, </w:t>
      </w:r>
      <w:r w:rsidRPr="002C2785">
        <w:rPr>
          <w:rFonts w:ascii="Times New Roman" w:eastAsia="Calibri" w:hAnsi="Times New Roman" w:cs="font293"/>
          <w:kern w:val="1"/>
          <w:sz w:val="24"/>
          <w:szCs w:val="24"/>
          <w:lang w:val="uk-UA" w:eastAsia="ru-RU"/>
        </w:rPr>
        <w:t>а Замовник зобов’язується оплатити зазначений Товар на умовах, передбачених цим Договором. Товар може бути поставлений окремими партіями згідно заявок Замовника. Під партією товару розуміється обсяг товару вказаний Покупцем в одній заявці.</w:t>
      </w:r>
      <w:r>
        <w:rPr>
          <w:rFonts w:ascii="Times New Roman" w:eastAsia="Calibri" w:hAnsi="Times New Roman" w:cs="font293"/>
          <w:kern w:val="1"/>
          <w:sz w:val="24"/>
          <w:szCs w:val="24"/>
          <w:lang w:val="uk-UA" w:eastAsia="ru-RU"/>
        </w:rPr>
        <w:t xml:space="preserve"> Товар закуповується для закладів освіти </w:t>
      </w:r>
      <w:r w:rsidR="00312D8B">
        <w:rPr>
          <w:rFonts w:ascii="Times New Roman" w:eastAsia="Calibri" w:hAnsi="Times New Roman" w:cs="font293"/>
          <w:kern w:val="1"/>
          <w:sz w:val="24"/>
          <w:szCs w:val="24"/>
          <w:lang w:val="uk-UA" w:eastAsia="ru-RU"/>
        </w:rPr>
        <w:t>Металургійного</w:t>
      </w:r>
      <w:r>
        <w:rPr>
          <w:rFonts w:ascii="Times New Roman" w:eastAsia="Calibri" w:hAnsi="Times New Roman" w:cs="font293"/>
          <w:kern w:val="1"/>
          <w:sz w:val="24"/>
          <w:szCs w:val="24"/>
          <w:lang w:val="uk-UA" w:eastAsia="ru-RU"/>
        </w:rPr>
        <w:t xml:space="preserve"> району з метою подальшого використання під час можливого виникнення надзвичайної ситуації.  </w:t>
      </w:r>
    </w:p>
    <w:p w:rsidR="004C47CD" w:rsidRPr="002C2785" w:rsidRDefault="004C47CD" w:rsidP="004C47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 xml:space="preserve">1.2. Найменування, кількість та ціна товару вказані в </w:t>
      </w:r>
      <w:r w:rsidRPr="002C2785">
        <w:rPr>
          <w:rFonts w:ascii="Times New Roman" w:eastAsia="Calibri" w:hAnsi="Times New Roman" w:cs="font293"/>
          <w:kern w:val="1"/>
          <w:sz w:val="24"/>
          <w:szCs w:val="24"/>
          <w:lang w:val="uk-UA" w:eastAsia="ru-RU"/>
        </w:rPr>
        <w:t>Специфікації.</w:t>
      </w:r>
    </w:p>
    <w:p w:rsidR="004C47CD" w:rsidRPr="002C2785" w:rsidRDefault="004C47CD" w:rsidP="004C47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1.3. Обсяги закупівлі товару можуть бути зменшені залежно від реального фінансування видатків та виробничих/господарських потреб Замовника, або в зв’язку з скороченням необхідної заявленої кількості товару по договору.</w:t>
      </w:r>
    </w:p>
    <w:p w:rsidR="004C47CD" w:rsidRPr="002C2785" w:rsidRDefault="004C47CD" w:rsidP="004C47CD">
      <w:pPr>
        <w:suppressAutoHyphens/>
        <w:spacing w:after="0" w:line="240" w:lineRule="auto"/>
        <w:ind w:left="720"/>
        <w:jc w:val="both"/>
        <w:rPr>
          <w:rFonts w:ascii="Times New Roman" w:eastAsia="Times New Roman" w:hAnsi="Times New Roman" w:cs="font293"/>
          <w:kern w:val="1"/>
          <w:sz w:val="24"/>
          <w:szCs w:val="24"/>
          <w:lang w:val="uk-UA" w:eastAsia="ru-RU"/>
        </w:rPr>
      </w:pPr>
    </w:p>
    <w:p w:rsidR="004C47CD" w:rsidRPr="00AD1461" w:rsidRDefault="004C47CD" w:rsidP="004C47CD">
      <w:pPr>
        <w:pStyle w:val="a3"/>
        <w:numPr>
          <w:ilvl w:val="0"/>
          <w:numId w:val="1"/>
        </w:numPr>
        <w:tabs>
          <w:tab w:val="left" w:pos="0"/>
          <w:tab w:val="center" w:pos="4748"/>
          <w:tab w:val="left" w:pos="6516"/>
        </w:tabs>
        <w:spacing w:after="0" w:line="240" w:lineRule="auto"/>
        <w:jc w:val="center"/>
        <w:rPr>
          <w:rFonts w:ascii="Times New Roman" w:eastAsia="Times New Roman" w:hAnsi="Times New Roman" w:cs="font293"/>
          <w:b/>
          <w:kern w:val="1"/>
          <w:sz w:val="24"/>
          <w:szCs w:val="24"/>
          <w:lang w:val="uk-UA" w:eastAsia="ru-RU"/>
        </w:rPr>
      </w:pPr>
      <w:r w:rsidRPr="00AD1461">
        <w:rPr>
          <w:rFonts w:ascii="Times New Roman" w:eastAsia="Times New Roman" w:hAnsi="Times New Roman" w:cs="font293"/>
          <w:b/>
          <w:kern w:val="1"/>
          <w:sz w:val="24"/>
          <w:szCs w:val="24"/>
          <w:lang w:val="uk-UA" w:eastAsia="ru-RU"/>
        </w:rPr>
        <w:t>ЯКІСТЬ ТОВАРУ</w:t>
      </w:r>
    </w:p>
    <w:p w:rsidR="004C47CD" w:rsidRPr="00AD1461" w:rsidRDefault="004C47CD" w:rsidP="004C47CD">
      <w:pPr>
        <w:pStyle w:val="a3"/>
        <w:tabs>
          <w:tab w:val="left" w:pos="0"/>
          <w:tab w:val="center" w:pos="4748"/>
          <w:tab w:val="left" w:pos="6516"/>
        </w:tabs>
        <w:spacing w:after="0" w:line="240" w:lineRule="auto"/>
        <w:ind w:left="1069"/>
        <w:rPr>
          <w:rFonts w:ascii="Times New Roman" w:eastAsia="Times New Roman" w:hAnsi="Times New Roman" w:cs="font293"/>
          <w:kern w:val="1"/>
          <w:sz w:val="24"/>
          <w:szCs w:val="24"/>
          <w:lang w:val="uk-UA" w:eastAsia="ru-RU"/>
        </w:rPr>
      </w:pPr>
    </w:p>
    <w:p w:rsidR="004C47CD" w:rsidRPr="002C2785" w:rsidRDefault="004C47CD" w:rsidP="004C47CD">
      <w:pPr>
        <w:suppressAutoHyphens/>
        <w:spacing w:after="0" w:line="240" w:lineRule="auto"/>
        <w:jc w:val="both"/>
        <w:rPr>
          <w:rFonts w:ascii="Times New Roman" w:eastAsia="Times New Roman" w:hAnsi="Times New Roman" w:cs="Times New Roman"/>
          <w:kern w:val="1"/>
          <w:sz w:val="24"/>
          <w:szCs w:val="24"/>
          <w:lang w:val="uk-UA" w:eastAsia="ru-RU"/>
        </w:rPr>
      </w:pPr>
      <w:r w:rsidRPr="002C2785">
        <w:rPr>
          <w:rFonts w:ascii="Times New Roman" w:eastAsia="Times New Roman" w:hAnsi="Times New Roman" w:cs="font293"/>
          <w:kern w:val="1"/>
          <w:sz w:val="24"/>
          <w:szCs w:val="24"/>
          <w:lang w:val="uk-UA" w:eastAsia="ru-RU"/>
        </w:rPr>
        <w:t>2.1. Учасник повинен передати (поставити) Замовнику товар, якість якого відповідає умовам ГОСТів, ДСТУ або ТУ та ТУУ, які розроблені на підставі діючого ГОСТу або ДСТУ встановленими діючим законодавством України для такого виду товару</w:t>
      </w:r>
      <w:r>
        <w:rPr>
          <w:rFonts w:ascii="Times New Roman" w:eastAsia="Times New Roman" w:hAnsi="Times New Roman" w:cs="font293"/>
          <w:kern w:val="1"/>
          <w:sz w:val="24"/>
          <w:szCs w:val="24"/>
          <w:lang w:val="uk-UA" w:eastAsia="ru-RU"/>
        </w:rPr>
        <w:t>.</w:t>
      </w:r>
    </w:p>
    <w:p w:rsidR="004C47CD" w:rsidRPr="002C2785" w:rsidRDefault="004C47CD" w:rsidP="004C47CD">
      <w:pPr>
        <w:contextualSpacing/>
        <w:jc w:val="both"/>
        <w:rPr>
          <w:rFonts w:ascii="Calibri" w:eastAsia="Times New Roman" w:hAnsi="Calibri" w:cs="Times New Roman"/>
          <w:kern w:val="1"/>
          <w:sz w:val="24"/>
          <w:szCs w:val="24"/>
          <w:lang w:val="uk-UA" w:eastAsia="ru-RU"/>
        </w:rPr>
      </w:pPr>
      <w:r w:rsidRPr="002C2785">
        <w:rPr>
          <w:rFonts w:ascii="Times New Roman" w:eastAsia="Times New Roman" w:hAnsi="Times New Roman" w:cs="Times New Roman"/>
          <w:kern w:val="1"/>
          <w:sz w:val="24"/>
          <w:szCs w:val="24"/>
          <w:lang w:val="uk-UA" w:eastAsia="ru-RU"/>
        </w:rPr>
        <w:t xml:space="preserve">2.2. </w:t>
      </w:r>
      <w:r w:rsidRPr="002C2785">
        <w:rPr>
          <w:rFonts w:ascii="Times New Roman" w:eastAsia="Calibri" w:hAnsi="Times New Roman" w:cs="Times New Roman"/>
          <w:kern w:val="1"/>
          <w:sz w:val="24"/>
          <w:szCs w:val="24"/>
          <w:lang w:val="uk-UA" w:eastAsia="zh-CN"/>
        </w:rPr>
        <w:t xml:space="preserve">Якість товару повинна бути підтверджена сертифікатом (паспортом) якості, </w:t>
      </w:r>
      <w:r w:rsidRPr="002C2785">
        <w:rPr>
          <w:rFonts w:ascii="Times New Roman" w:eastAsia="Times New Roman" w:hAnsi="Times New Roman" w:cs="Times New Roman"/>
          <w:kern w:val="1"/>
          <w:sz w:val="24"/>
          <w:szCs w:val="24"/>
          <w:lang w:val="uk-UA" w:eastAsia="ru-RU"/>
        </w:rPr>
        <w:t>іншими документами, необхідними для товару даного виду згідно вимог чинного законодавства України</w:t>
      </w:r>
      <w:r w:rsidRPr="002C2785">
        <w:rPr>
          <w:rFonts w:ascii="Times New Roman" w:eastAsia="Calibri" w:hAnsi="Times New Roman" w:cs="Times New Roman"/>
          <w:kern w:val="1"/>
          <w:sz w:val="24"/>
          <w:szCs w:val="24"/>
          <w:lang w:val="uk-UA" w:eastAsia="zh-CN"/>
        </w:rPr>
        <w:t>.</w:t>
      </w:r>
      <w:r w:rsidRPr="002C2785">
        <w:rPr>
          <w:rFonts w:ascii="Times New Roman" w:eastAsia="Times New Roman" w:hAnsi="Times New Roman" w:cs="Times New Roman"/>
          <w:sz w:val="24"/>
          <w:szCs w:val="24"/>
          <w:lang w:val="uk-UA" w:eastAsia="ru-RU"/>
        </w:rPr>
        <w:t xml:space="preserve"> </w:t>
      </w:r>
    </w:p>
    <w:p w:rsidR="004C47CD" w:rsidRDefault="004C47CD" w:rsidP="004C47CD">
      <w:pPr>
        <w:suppressAutoHyphens/>
        <w:spacing w:after="0" w:line="240" w:lineRule="auto"/>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2.3. В разі, якщо поставлений Товар не відповідає вимогам установленим Замовником та технічним нормам (стандартам, правилам) встановленим законодавством України для такого виду товару, або протягом гарантійного строку виходить з ладу – Учасник зобов’язаний за заявою Замовника здійснити заміну такого товару або його складової частини, що вийшли з ладу, протягом 10 (десяти) календарних днів.</w:t>
      </w:r>
    </w:p>
    <w:p w:rsidR="004C47CD" w:rsidRPr="00EC471E" w:rsidRDefault="004C47CD" w:rsidP="004C47CD">
      <w:pPr>
        <w:suppressAutoHyphens/>
        <w:spacing w:after="0" w:line="240" w:lineRule="auto"/>
        <w:rPr>
          <w:rFonts w:ascii="Times New Roman" w:eastAsia="Times New Roman" w:hAnsi="Times New Roman" w:cs="font293"/>
          <w:kern w:val="1"/>
          <w:sz w:val="24"/>
          <w:szCs w:val="24"/>
          <w:lang w:val="uk-UA" w:eastAsia="ru-RU"/>
        </w:rPr>
      </w:pPr>
      <w:r>
        <w:rPr>
          <w:rFonts w:ascii="Times New Roman" w:eastAsia="Times New Roman" w:hAnsi="Times New Roman" w:cs="font293"/>
          <w:kern w:val="1"/>
          <w:sz w:val="24"/>
          <w:szCs w:val="24"/>
          <w:lang w:val="uk-UA" w:eastAsia="ru-RU"/>
        </w:rPr>
        <w:t>2.4. Оформлення Технічної специфікації згідно з (Додатком №2).</w:t>
      </w:r>
    </w:p>
    <w:p w:rsidR="004C47CD" w:rsidRPr="002C2785" w:rsidRDefault="004C47CD" w:rsidP="004C47CD">
      <w:pPr>
        <w:suppressAutoHyphen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2.</w:t>
      </w:r>
      <w:r>
        <w:rPr>
          <w:rFonts w:ascii="Times New Roman" w:eastAsia="Times New Roman" w:hAnsi="Times New Roman" w:cs="font293"/>
          <w:kern w:val="1"/>
          <w:sz w:val="24"/>
          <w:szCs w:val="24"/>
          <w:lang w:val="uk-UA" w:eastAsia="ru-RU"/>
        </w:rPr>
        <w:t>5.</w:t>
      </w:r>
      <w:r w:rsidRPr="002C2785">
        <w:rPr>
          <w:rFonts w:ascii="Times New Roman" w:eastAsia="Times New Roman" w:hAnsi="Times New Roman" w:cs="font293"/>
          <w:kern w:val="1"/>
          <w:sz w:val="24"/>
          <w:szCs w:val="24"/>
          <w:lang w:val="uk-UA" w:eastAsia="ru-RU"/>
        </w:rPr>
        <w:t xml:space="preserve"> Претензії щодо якості прийнятого товару подаються Замовником і розглядаються Учасником у відповідності з чинним законодавством України.</w:t>
      </w:r>
    </w:p>
    <w:p w:rsidR="004C47CD" w:rsidRPr="002C2785" w:rsidRDefault="004C47CD" w:rsidP="004C47CD">
      <w:pPr>
        <w:tabs>
          <w:tab w:val="left" w:pos="0"/>
        </w:tabs>
        <w:spacing w:after="0" w:line="240" w:lineRule="auto"/>
        <w:jc w:val="both"/>
        <w:rPr>
          <w:rFonts w:ascii="Times New Roman" w:eastAsia="Times New Roman" w:hAnsi="Times New Roman" w:cs="font293"/>
          <w:kern w:val="1"/>
          <w:sz w:val="24"/>
          <w:szCs w:val="24"/>
          <w:lang w:val="uk-UA" w:eastAsia="ru-RU"/>
        </w:rPr>
      </w:pPr>
    </w:p>
    <w:p w:rsidR="004C47CD" w:rsidRDefault="004C47CD" w:rsidP="004C47CD">
      <w:pPr>
        <w:tabs>
          <w:tab w:val="left" w:pos="0"/>
        </w:tabs>
        <w:spacing w:after="0" w:line="240" w:lineRule="auto"/>
        <w:jc w:val="center"/>
        <w:rPr>
          <w:rFonts w:ascii="Times New Roman" w:eastAsia="Times New Roman" w:hAnsi="Times New Roman" w:cs="font293"/>
          <w:b/>
          <w:kern w:val="1"/>
          <w:sz w:val="24"/>
          <w:szCs w:val="24"/>
          <w:lang w:val="uk-UA" w:eastAsia="ru-RU"/>
        </w:rPr>
      </w:pPr>
      <w:r w:rsidRPr="002C2785">
        <w:rPr>
          <w:rFonts w:ascii="Times New Roman" w:eastAsia="Times New Roman" w:hAnsi="Times New Roman" w:cs="font293"/>
          <w:b/>
          <w:kern w:val="1"/>
          <w:sz w:val="24"/>
          <w:szCs w:val="24"/>
          <w:lang w:val="uk-UA" w:eastAsia="ru-RU"/>
        </w:rPr>
        <w:t>3. ВАРТІСТЬ ТОВАРУ ТА ПОРЯДОК РОЗРАХУНКІВ</w:t>
      </w:r>
    </w:p>
    <w:p w:rsidR="004C47CD" w:rsidRPr="002C2785" w:rsidRDefault="004C47CD" w:rsidP="004C47CD">
      <w:pPr>
        <w:tabs>
          <w:tab w:val="left" w:pos="0"/>
        </w:tabs>
        <w:spacing w:after="0" w:line="240" w:lineRule="auto"/>
        <w:jc w:val="center"/>
        <w:rPr>
          <w:rFonts w:ascii="Times New Roman" w:eastAsia="Times New Roman" w:hAnsi="Times New Roman" w:cs="font293"/>
          <w:kern w:val="1"/>
          <w:sz w:val="24"/>
          <w:szCs w:val="24"/>
          <w:lang w:val="uk-UA" w:eastAsia="ru-RU"/>
        </w:rPr>
      </w:pPr>
    </w:p>
    <w:p w:rsidR="004C47CD" w:rsidRPr="002C2785" w:rsidRDefault="004C47CD" w:rsidP="004C47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lastRenderedPageBreak/>
        <w:t xml:space="preserve">3.1. Ціна цього Договору становить </w:t>
      </w:r>
      <w:r w:rsidRPr="002C2785">
        <w:rPr>
          <w:rFonts w:ascii="Times New Roman" w:eastAsia="Times New Roman" w:hAnsi="Times New Roman" w:cs="font293"/>
          <w:b/>
          <w:kern w:val="1"/>
          <w:sz w:val="24"/>
          <w:szCs w:val="24"/>
          <w:lang w:val="uk-UA" w:eastAsia="ru-RU"/>
        </w:rPr>
        <w:t>___________</w:t>
      </w:r>
      <w:r w:rsidRPr="002C2785">
        <w:rPr>
          <w:rFonts w:ascii="Times New Roman" w:eastAsia="Times New Roman" w:hAnsi="Times New Roman" w:cs="font293"/>
          <w:kern w:val="1"/>
          <w:sz w:val="24"/>
          <w:szCs w:val="24"/>
          <w:lang w:val="uk-UA" w:eastAsia="ru-RU"/>
        </w:rPr>
        <w:t xml:space="preserve"> </w:t>
      </w:r>
      <w:r w:rsidRPr="002C2785">
        <w:rPr>
          <w:rFonts w:ascii="Times New Roman" w:eastAsia="Times New Roman" w:hAnsi="Times New Roman" w:cs="font293"/>
          <w:b/>
          <w:i/>
          <w:kern w:val="1"/>
          <w:sz w:val="24"/>
          <w:szCs w:val="24"/>
          <w:lang w:val="uk-UA" w:eastAsia="ru-RU"/>
        </w:rPr>
        <w:t xml:space="preserve">грн.( ___________________ грн. __ коп.) з/без ПДВ.  </w:t>
      </w:r>
      <w:r w:rsidRPr="002C2785">
        <w:rPr>
          <w:rFonts w:ascii="Times New Roman" w:eastAsia="Times New Roman" w:hAnsi="Times New Roman" w:cs="font293"/>
          <w:kern w:val="1"/>
          <w:sz w:val="24"/>
          <w:szCs w:val="24"/>
          <w:lang w:val="uk-UA" w:eastAsia="ru-RU"/>
        </w:rPr>
        <w:t>Згідно з специфікацією ( Додаток №1 до договору).</w:t>
      </w:r>
    </w:p>
    <w:p w:rsidR="004C47CD" w:rsidRPr="002C2785" w:rsidRDefault="004C47CD" w:rsidP="004C47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3.2. Ціна товару за одиницю встановлюється в національній валюті.</w:t>
      </w:r>
    </w:p>
    <w:p w:rsidR="004C47CD" w:rsidRPr="002C2785" w:rsidRDefault="004C47CD" w:rsidP="004C47CD">
      <w:pPr>
        <w:suppressAutoHyphen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3.3. Загальна очікувана ціна цього Договору може бути зменшена в залежності від реального фінансування.</w:t>
      </w:r>
    </w:p>
    <w:p w:rsidR="004C47CD" w:rsidRPr="002C2785" w:rsidRDefault="004C47CD" w:rsidP="004C47CD">
      <w:pPr>
        <w:suppressAutoHyphens/>
        <w:spacing w:after="0" w:line="240" w:lineRule="auto"/>
        <w:jc w:val="both"/>
        <w:rPr>
          <w:rFonts w:ascii="Times New Roman" w:eastAsia="Times New Roman" w:hAnsi="Times New Roman" w:cs="font293"/>
          <w:color w:val="76923C"/>
          <w:kern w:val="1"/>
          <w:sz w:val="24"/>
          <w:szCs w:val="24"/>
          <w:lang w:val="uk-UA" w:eastAsia="ru-RU"/>
        </w:rPr>
      </w:pPr>
      <w:r w:rsidRPr="002C2785">
        <w:rPr>
          <w:rFonts w:ascii="Times New Roman" w:eastAsia="Times New Roman" w:hAnsi="Times New Roman" w:cs="font293"/>
          <w:kern w:val="1"/>
          <w:sz w:val="24"/>
          <w:szCs w:val="24"/>
          <w:lang w:val="uk-UA" w:eastAsia="ru-RU"/>
        </w:rPr>
        <w:t>3.4. Ціна за одиницю товару сформована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 Учасника.</w:t>
      </w:r>
    </w:p>
    <w:p w:rsidR="004C47CD" w:rsidRPr="002C2785" w:rsidRDefault="004C47CD" w:rsidP="004C47CD">
      <w:pPr>
        <w:suppressAutoHyphens/>
        <w:spacing w:after="0" w:line="240" w:lineRule="auto"/>
        <w:jc w:val="both"/>
        <w:rPr>
          <w:rFonts w:ascii="Times New Roman" w:eastAsia="Times New Roman" w:hAnsi="Times New Roman" w:cs="font293"/>
          <w:color w:val="000000"/>
          <w:kern w:val="1"/>
          <w:sz w:val="24"/>
          <w:szCs w:val="24"/>
          <w:lang w:val="uk-UA" w:eastAsia="ru-RU"/>
        </w:rPr>
      </w:pPr>
      <w:r w:rsidRPr="002C2785">
        <w:rPr>
          <w:rFonts w:ascii="Times New Roman" w:eastAsia="Times New Roman" w:hAnsi="Times New Roman" w:cs="font293"/>
          <w:color w:val="000000"/>
          <w:kern w:val="1"/>
          <w:sz w:val="24"/>
          <w:szCs w:val="24"/>
          <w:lang w:val="uk-UA" w:eastAsia="ru-RU"/>
        </w:rPr>
        <w:t>3.5. Оплата товару здійснюється на підставі рахунку та видаткової накладної, шляхом перерахування грошових коштів на рахунок Постачальника.</w:t>
      </w:r>
    </w:p>
    <w:p w:rsidR="004C47CD" w:rsidRPr="002C2785" w:rsidRDefault="004C47CD" w:rsidP="004C47CD">
      <w:pPr>
        <w:suppressAutoHyphens/>
        <w:spacing w:after="0" w:line="240" w:lineRule="auto"/>
        <w:jc w:val="both"/>
        <w:rPr>
          <w:rFonts w:ascii="Times New Roman" w:eastAsia="Times New Roman" w:hAnsi="Times New Roman" w:cs="font293"/>
          <w:color w:val="000000"/>
          <w:kern w:val="1"/>
          <w:sz w:val="24"/>
          <w:szCs w:val="24"/>
          <w:lang w:val="uk-UA" w:eastAsia="ru-RU"/>
        </w:rPr>
      </w:pPr>
      <w:r w:rsidRPr="002C2785">
        <w:rPr>
          <w:rFonts w:ascii="Times New Roman" w:eastAsia="Times New Roman" w:hAnsi="Times New Roman" w:cs="font293"/>
          <w:color w:val="000000"/>
          <w:kern w:val="1"/>
          <w:sz w:val="24"/>
          <w:szCs w:val="24"/>
          <w:lang w:val="uk-UA" w:eastAsia="ru-RU"/>
        </w:rPr>
        <w:t xml:space="preserve">3.6. </w:t>
      </w:r>
      <w:bookmarkStart w:id="0" w:name="_Hlk115168004"/>
      <w:r w:rsidRPr="002C2785">
        <w:rPr>
          <w:rFonts w:ascii="Times New Roman" w:eastAsia="Times New Roman" w:hAnsi="Times New Roman" w:cs="font293"/>
          <w:color w:val="000000"/>
          <w:kern w:val="1"/>
          <w:sz w:val="24"/>
          <w:szCs w:val="24"/>
          <w:lang w:val="uk-UA" w:eastAsia="ru-RU"/>
        </w:rPr>
        <w:t>Оплата Товару здійснюється протягом 30 (тридцяти) календарних днів з дати постачання кожної окремої партії товару та за умови наявності відповідного бюджетного фінансування.</w:t>
      </w:r>
    </w:p>
    <w:bookmarkEnd w:id="0"/>
    <w:p w:rsidR="004C47CD" w:rsidRPr="002C2785" w:rsidRDefault="004C47CD" w:rsidP="004C47CD">
      <w:pPr>
        <w:suppressAutoHyphen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3.7. Усі розрахунки проводяться у безготівковому вигляді за формою платіжного доручення.</w:t>
      </w:r>
    </w:p>
    <w:p w:rsidR="004C47CD" w:rsidRPr="002C2785" w:rsidRDefault="004C47CD" w:rsidP="004C47CD">
      <w:pPr>
        <w:suppressAutoHyphens/>
        <w:spacing w:after="0" w:line="240" w:lineRule="auto"/>
        <w:jc w:val="both"/>
        <w:rPr>
          <w:rFonts w:ascii="Times New Roman" w:eastAsia="Times New Roman" w:hAnsi="Times New Roman" w:cs="font293"/>
          <w:kern w:val="1"/>
          <w:sz w:val="24"/>
          <w:szCs w:val="24"/>
          <w:lang w:val="uk-UA" w:eastAsia="ru-RU"/>
        </w:rPr>
      </w:pPr>
    </w:p>
    <w:p w:rsidR="004C47CD" w:rsidRPr="002C2785" w:rsidRDefault="004C47CD" w:rsidP="004C47CD">
      <w:pPr>
        <w:suppressAutoHyphens/>
        <w:spacing w:after="0" w:line="240" w:lineRule="auto"/>
        <w:ind w:left="360"/>
        <w:jc w:val="center"/>
        <w:rPr>
          <w:rFonts w:ascii="Times New Roman" w:eastAsia="Times New Roman" w:hAnsi="Times New Roman" w:cs="font293"/>
          <w:color w:val="FF6600"/>
          <w:kern w:val="1"/>
          <w:sz w:val="24"/>
          <w:szCs w:val="24"/>
          <w:lang w:val="uk-UA" w:eastAsia="ru-RU"/>
        </w:rPr>
      </w:pPr>
      <w:r w:rsidRPr="002C2785">
        <w:rPr>
          <w:rFonts w:ascii="Times New Roman" w:eastAsia="Times New Roman" w:hAnsi="Times New Roman" w:cs="font293"/>
          <w:b/>
          <w:kern w:val="1"/>
          <w:sz w:val="24"/>
          <w:szCs w:val="24"/>
          <w:lang w:val="uk-UA" w:eastAsia="ru-RU"/>
        </w:rPr>
        <w:t>4.ТЕРМІНИ ТА УМОВИ ПОСТАЧАННЯ ТОВАРУ</w:t>
      </w:r>
    </w:p>
    <w:p w:rsidR="004C47CD" w:rsidRPr="002C2785" w:rsidRDefault="004C47CD" w:rsidP="004C47CD">
      <w:pPr>
        <w:tabs>
          <w:tab w:val="left" w:pos="0"/>
        </w:tabs>
        <w:spacing w:after="0" w:line="240" w:lineRule="auto"/>
        <w:jc w:val="both"/>
        <w:rPr>
          <w:rFonts w:ascii="Times New Roman" w:eastAsia="Times New Roman" w:hAnsi="Times New Roman" w:cs="Times New Roman"/>
          <w:color w:val="000000"/>
          <w:kern w:val="1"/>
          <w:sz w:val="24"/>
          <w:szCs w:val="24"/>
          <w:lang w:val="uk-UA" w:eastAsia="ru-RU"/>
        </w:rPr>
      </w:pPr>
      <w:r w:rsidRPr="002C2785">
        <w:rPr>
          <w:rFonts w:ascii="Times New Roman" w:eastAsia="Times New Roman" w:hAnsi="Times New Roman" w:cs="font293"/>
          <w:color w:val="000000"/>
          <w:kern w:val="1"/>
          <w:sz w:val="24"/>
          <w:szCs w:val="24"/>
          <w:lang w:val="uk-UA" w:eastAsia="ru-RU"/>
        </w:rPr>
        <w:t xml:space="preserve">4.1. Постачання Товару здійснюється Учасником протягом 5 (п’яти) календарних днів з дня </w:t>
      </w:r>
      <w:r w:rsidRPr="002C2785">
        <w:rPr>
          <w:rFonts w:ascii="Times New Roman" w:eastAsia="Times New Roman" w:hAnsi="Times New Roman" w:cs="Times New Roman"/>
          <w:color w:val="000000"/>
          <w:kern w:val="1"/>
          <w:sz w:val="24"/>
          <w:szCs w:val="24"/>
          <w:lang w:val="uk-UA" w:eastAsia="ru-RU"/>
        </w:rPr>
        <w:t>отримання Постачальником заявки Замовник</w:t>
      </w:r>
      <w:r>
        <w:rPr>
          <w:rFonts w:ascii="Times New Roman" w:eastAsia="Times New Roman" w:hAnsi="Times New Roman" w:cs="Times New Roman"/>
          <w:color w:val="000000"/>
          <w:kern w:val="1"/>
          <w:sz w:val="24"/>
          <w:szCs w:val="24"/>
          <w:lang w:val="uk-UA" w:eastAsia="ru-RU"/>
        </w:rPr>
        <w:t>а.</w:t>
      </w:r>
    </w:p>
    <w:p w:rsidR="004C47CD" w:rsidRDefault="004C47CD" w:rsidP="004C47CD">
      <w:pPr>
        <w:tabs>
          <w:tab w:val="left" w:pos="0"/>
        </w:tabs>
        <w:spacing w:after="0" w:line="240" w:lineRule="auto"/>
        <w:jc w:val="both"/>
        <w:rPr>
          <w:rFonts w:ascii="Times New Roman" w:eastAsia="Times New Roman" w:hAnsi="Times New Roman" w:cs="Times New Roman"/>
          <w:b/>
          <w:kern w:val="2"/>
          <w:sz w:val="24"/>
          <w:szCs w:val="24"/>
          <w:lang w:val="uk-UA" w:eastAsia="ar-SA"/>
        </w:rPr>
      </w:pPr>
      <w:r w:rsidRPr="002C2785">
        <w:rPr>
          <w:rFonts w:ascii="Times New Roman" w:eastAsia="Times New Roman" w:hAnsi="Times New Roman" w:cs="Times New Roman"/>
          <w:sz w:val="24"/>
          <w:szCs w:val="24"/>
          <w:lang w:val="uk-UA" w:eastAsia="ru-RU"/>
        </w:rPr>
        <w:t xml:space="preserve">Строк поставки  - </w:t>
      </w:r>
      <w:r w:rsidR="00312D8B">
        <w:rPr>
          <w:rFonts w:ascii="Times New Roman" w:eastAsia="Times New Roman" w:hAnsi="Times New Roman" w:cs="Times New Roman"/>
          <w:b/>
          <w:sz w:val="24"/>
          <w:szCs w:val="24"/>
          <w:lang w:val="uk-UA" w:eastAsia="ru-RU"/>
        </w:rPr>
        <w:t>до 31.10.2022 року.</w:t>
      </w:r>
      <w:r w:rsidRPr="002C2785">
        <w:rPr>
          <w:rFonts w:ascii="Times New Roman" w:eastAsia="Times New Roman" w:hAnsi="Times New Roman" w:cs="Times New Roman"/>
          <w:color w:val="000000"/>
          <w:kern w:val="1"/>
          <w:sz w:val="24"/>
          <w:szCs w:val="24"/>
          <w:lang w:val="uk-UA" w:eastAsia="ru-RU"/>
        </w:rPr>
        <w:t xml:space="preserve"> </w:t>
      </w:r>
      <w:r w:rsidRPr="002C2785">
        <w:rPr>
          <w:rFonts w:ascii="Times New Roman" w:eastAsia="Times New Roman" w:hAnsi="Times New Roman" w:cs="Times New Roman"/>
          <w:b/>
          <w:color w:val="000000"/>
          <w:kern w:val="1"/>
          <w:sz w:val="24"/>
          <w:szCs w:val="24"/>
          <w:lang w:val="uk-UA" w:eastAsia="ru-RU"/>
        </w:rPr>
        <w:t xml:space="preserve">Місце поставки </w:t>
      </w:r>
      <w:r>
        <w:rPr>
          <w:rFonts w:ascii="Times New Roman" w:eastAsia="Times New Roman" w:hAnsi="Times New Roman" w:cs="Times New Roman"/>
          <w:b/>
          <w:color w:val="000000"/>
          <w:kern w:val="1"/>
          <w:sz w:val="24"/>
          <w:szCs w:val="24"/>
          <w:lang w:val="uk-UA" w:eastAsia="ru-RU"/>
        </w:rPr>
        <w:t>–</w:t>
      </w:r>
      <w:r w:rsidRPr="002C2785">
        <w:rPr>
          <w:rFonts w:ascii="Times New Roman" w:eastAsia="Times New Roman" w:hAnsi="Times New Roman" w:cs="Times New Roman"/>
          <w:b/>
          <w:color w:val="000000"/>
          <w:kern w:val="1"/>
          <w:sz w:val="24"/>
          <w:szCs w:val="24"/>
          <w:lang w:val="uk-UA" w:eastAsia="ru-RU"/>
        </w:rPr>
        <w:t xml:space="preserve"> </w:t>
      </w:r>
      <w:r>
        <w:rPr>
          <w:rFonts w:ascii="Times New Roman" w:eastAsia="Times New Roman" w:hAnsi="Times New Roman" w:cs="Times New Roman"/>
          <w:b/>
          <w:color w:val="000000"/>
          <w:kern w:val="1"/>
          <w:sz w:val="24"/>
          <w:szCs w:val="24"/>
          <w:lang w:val="uk-UA" w:eastAsia="ru-RU"/>
        </w:rPr>
        <w:t>5000</w:t>
      </w:r>
      <w:r w:rsidR="00312D8B">
        <w:rPr>
          <w:rFonts w:ascii="Times New Roman" w:eastAsia="Times New Roman" w:hAnsi="Times New Roman" w:cs="Times New Roman"/>
          <w:b/>
          <w:color w:val="000000"/>
          <w:kern w:val="1"/>
          <w:sz w:val="24"/>
          <w:szCs w:val="24"/>
          <w:lang w:val="uk-UA" w:eastAsia="ru-RU"/>
        </w:rPr>
        <w:t>6</w:t>
      </w:r>
      <w:r>
        <w:rPr>
          <w:rFonts w:ascii="Times New Roman" w:eastAsia="Times New Roman" w:hAnsi="Times New Roman" w:cs="Times New Roman"/>
          <w:b/>
          <w:color w:val="000000"/>
          <w:kern w:val="1"/>
          <w:sz w:val="24"/>
          <w:szCs w:val="24"/>
          <w:lang w:val="uk-UA" w:eastAsia="ru-RU"/>
        </w:rPr>
        <w:t>, м.</w:t>
      </w:r>
      <w:r w:rsidR="00312D8B">
        <w:rPr>
          <w:rFonts w:ascii="Times New Roman" w:eastAsia="Times New Roman" w:hAnsi="Times New Roman" w:cs="Times New Roman"/>
          <w:b/>
          <w:color w:val="000000"/>
          <w:kern w:val="1"/>
          <w:sz w:val="24"/>
          <w:szCs w:val="24"/>
          <w:lang w:val="uk-UA" w:eastAsia="ru-RU"/>
        </w:rPr>
        <w:t xml:space="preserve"> </w:t>
      </w:r>
      <w:r>
        <w:rPr>
          <w:rFonts w:ascii="Times New Roman" w:eastAsia="Times New Roman" w:hAnsi="Times New Roman" w:cs="Times New Roman"/>
          <w:b/>
          <w:color w:val="000000"/>
          <w:kern w:val="1"/>
          <w:sz w:val="24"/>
          <w:szCs w:val="24"/>
          <w:lang w:val="uk-UA" w:eastAsia="ru-RU"/>
        </w:rPr>
        <w:t xml:space="preserve">Кривий Ріг, </w:t>
      </w:r>
      <w:r w:rsidR="00312D8B">
        <w:rPr>
          <w:rFonts w:ascii="Times New Roman" w:eastAsia="Times New Roman" w:hAnsi="Times New Roman" w:cs="Times New Roman"/>
          <w:b/>
          <w:kern w:val="2"/>
          <w:sz w:val="24"/>
          <w:szCs w:val="24"/>
          <w:lang w:val="uk-UA" w:eastAsia="ar-SA"/>
        </w:rPr>
        <w:t xml:space="preserve">вул. Соборності, 20. </w:t>
      </w:r>
    </w:p>
    <w:p w:rsidR="004C47CD" w:rsidRPr="002C2785" w:rsidRDefault="004C47CD" w:rsidP="004C47CD">
      <w:pPr>
        <w:tabs>
          <w:tab w:val="left" w:pos="0"/>
        </w:tabs>
        <w:spacing w:after="0" w:line="240" w:lineRule="auto"/>
        <w:jc w:val="both"/>
        <w:rPr>
          <w:rFonts w:ascii="Times New Roman" w:eastAsia="Times New Roman" w:hAnsi="Times New Roman" w:cs="font293"/>
          <w:color w:val="000000"/>
          <w:kern w:val="1"/>
          <w:sz w:val="24"/>
          <w:szCs w:val="24"/>
          <w:lang w:val="uk-UA" w:eastAsia="ru-RU"/>
        </w:rPr>
      </w:pPr>
      <w:r w:rsidRPr="002C2785">
        <w:rPr>
          <w:rFonts w:ascii="Times New Roman" w:eastAsia="Times New Roman" w:hAnsi="Times New Roman" w:cs="Times New Roman"/>
          <w:color w:val="000000"/>
          <w:kern w:val="1"/>
          <w:sz w:val="24"/>
          <w:szCs w:val="24"/>
          <w:lang w:val="uk-UA" w:eastAsia="ru-RU"/>
        </w:rPr>
        <w:t>4.2. Поставка Товару</w:t>
      </w:r>
      <w:r w:rsidRPr="002C2785">
        <w:rPr>
          <w:rFonts w:ascii="Times New Roman" w:eastAsia="Times New Roman" w:hAnsi="Times New Roman" w:cs="font293"/>
          <w:color w:val="000000"/>
          <w:kern w:val="1"/>
          <w:sz w:val="24"/>
          <w:szCs w:val="24"/>
          <w:lang w:val="uk-UA" w:eastAsia="ru-RU"/>
        </w:rPr>
        <w:t xml:space="preserve"> здійснюється на підставі заявки Замовника направленої Постачальнику засобами факсимільного або електронного зв’язку із подальшим письмовим підтвердженням наданої заявки.</w:t>
      </w:r>
    </w:p>
    <w:p w:rsidR="004C47CD" w:rsidRPr="002C2785" w:rsidRDefault="004C47CD" w:rsidP="004C47CD">
      <w:pPr>
        <w:tabs>
          <w:tab w:val="left" w:pos="0"/>
        </w:tabs>
        <w:spacing w:after="0" w:line="240" w:lineRule="auto"/>
        <w:jc w:val="both"/>
        <w:rPr>
          <w:rFonts w:ascii="Times New Roman" w:eastAsia="Times New Roman" w:hAnsi="Times New Roman" w:cs="font293"/>
          <w:color w:val="000000"/>
          <w:kern w:val="1"/>
          <w:sz w:val="24"/>
          <w:szCs w:val="24"/>
          <w:lang w:val="uk-UA" w:eastAsia="ru-RU"/>
        </w:rPr>
      </w:pPr>
      <w:r w:rsidRPr="002C2785">
        <w:rPr>
          <w:rFonts w:ascii="Times New Roman" w:eastAsia="Times New Roman" w:hAnsi="Times New Roman" w:cs="font293"/>
          <w:color w:val="000000"/>
          <w:kern w:val="1"/>
          <w:sz w:val="24"/>
          <w:szCs w:val="24"/>
          <w:lang w:val="uk-UA" w:eastAsia="ru-RU"/>
        </w:rPr>
        <w:t>4.3. При поставці партії Товару Постачальник зобов’язаний передати Замовнику наступні документи: рахунок-фактуру, видаткову накладну, документи, що підтверджують походження та якість Товару.</w:t>
      </w:r>
    </w:p>
    <w:p w:rsidR="004C47CD" w:rsidRPr="002C2785" w:rsidRDefault="004C47CD" w:rsidP="004C47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4.2. Приймання Товару Замовником здійснюється за кількістю та якістю згідно накладних. Замовник виставляє претензії Учаснику по кількості та якості керуючись відповідними нормативно – правовими актами України.</w:t>
      </w:r>
    </w:p>
    <w:p w:rsidR="004C47CD" w:rsidRPr="002C2785" w:rsidRDefault="004C47CD" w:rsidP="004C47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4.3. Право власності на Товар та ризик його пошкодження або втрати переходить до Замовника з моменту одержання Товару за накладною та актом приймання.</w:t>
      </w:r>
    </w:p>
    <w:p w:rsidR="004C47CD" w:rsidRPr="002C2785" w:rsidRDefault="004C47CD" w:rsidP="004C47CD">
      <w:pPr>
        <w:suppressAutoHyphens/>
        <w:spacing w:after="0" w:line="240" w:lineRule="auto"/>
        <w:jc w:val="both"/>
        <w:rPr>
          <w:rFonts w:ascii="Times New Roman" w:eastAsia="Times New Roman" w:hAnsi="Times New Roman" w:cs="font293"/>
          <w:b/>
          <w:kern w:val="1"/>
          <w:sz w:val="24"/>
          <w:szCs w:val="24"/>
          <w:lang w:val="uk-UA" w:eastAsia="ru-RU"/>
        </w:rPr>
      </w:pPr>
      <w:r w:rsidRPr="002C2785">
        <w:rPr>
          <w:rFonts w:ascii="Times New Roman" w:eastAsia="Times New Roman" w:hAnsi="Times New Roman" w:cs="font293"/>
          <w:kern w:val="1"/>
          <w:sz w:val="24"/>
          <w:szCs w:val="24"/>
          <w:lang w:val="uk-UA" w:eastAsia="ru-RU"/>
        </w:rPr>
        <w:t>4.4. Поставка та вивантаження (розвантаження) Товару здійснюється Учасником за власний рахунок.</w:t>
      </w:r>
    </w:p>
    <w:p w:rsidR="004C47CD" w:rsidRPr="002C2785" w:rsidRDefault="004C47CD" w:rsidP="004C47CD">
      <w:pPr>
        <w:suppressAutoHyphens/>
        <w:spacing w:after="0" w:line="240" w:lineRule="auto"/>
        <w:ind w:left="360"/>
        <w:jc w:val="center"/>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b/>
          <w:kern w:val="1"/>
          <w:sz w:val="24"/>
          <w:szCs w:val="24"/>
          <w:lang w:val="uk-UA" w:eastAsia="ru-RU"/>
        </w:rPr>
        <w:t>5. ПРАВА ТА ОБОВ’ЯЗКИ СТОРІН</w:t>
      </w:r>
    </w:p>
    <w:p w:rsidR="004C47CD" w:rsidRPr="002C2785" w:rsidRDefault="004C47CD" w:rsidP="004C47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5.1. Замовник зобов’язаний:</w:t>
      </w:r>
    </w:p>
    <w:p w:rsidR="004C47CD" w:rsidRPr="002C2785" w:rsidRDefault="004C47CD" w:rsidP="004C47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5.1.1. Прийняти та оплатити Товар згідно з умовами цього Договору.</w:t>
      </w:r>
    </w:p>
    <w:p w:rsidR="004C47CD" w:rsidRPr="002C2785" w:rsidRDefault="004C47CD" w:rsidP="004C47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5.1.2. При встановленні недоліків та дефектів, виявлених під час експлуатації Товару, негайно інформувати про це Учасника</w:t>
      </w:r>
      <w:r w:rsidRPr="002C2785">
        <w:rPr>
          <w:rFonts w:ascii="Times New Roman" w:eastAsia="Times New Roman" w:hAnsi="Times New Roman" w:cs="font293"/>
          <w:b/>
          <w:i/>
          <w:kern w:val="1"/>
          <w:sz w:val="24"/>
          <w:szCs w:val="24"/>
          <w:lang w:val="uk-UA" w:eastAsia="ru-RU"/>
        </w:rPr>
        <w:t>.</w:t>
      </w:r>
    </w:p>
    <w:p w:rsidR="004C47CD" w:rsidRPr="002C2785" w:rsidRDefault="004C47CD" w:rsidP="004C47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5.2. Замовник має право:</w:t>
      </w:r>
    </w:p>
    <w:p w:rsidR="004C47CD" w:rsidRPr="002C2785" w:rsidRDefault="004C47CD" w:rsidP="004C47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5.2.1. Достроково розірвати цей Договір у разі невиконання зобов’язань Учасником, повідомивши про це його у строк 3-х робочих днів;</w:t>
      </w:r>
    </w:p>
    <w:p w:rsidR="004C47CD" w:rsidRPr="002C2785" w:rsidRDefault="004C47CD" w:rsidP="004C47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5.2.2. Контролювати строки поставки, кількість та якість Товару відповідно до умов Договору;</w:t>
      </w:r>
    </w:p>
    <w:p w:rsidR="004C47CD" w:rsidRPr="002C2785" w:rsidRDefault="004C47CD" w:rsidP="004C47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5.2.3. Зменшувати обсяг закупівлі товару та загальну вартість Договору залежно від реального фінансування. У такому разі Сторони вносять відповідні зміни до цього Договору;</w:t>
      </w:r>
    </w:p>
    <w:p w:rsidR="004C47CD" w:rsidRPr="002C2785" w:rsidRDefault="004C47CD" w:rsidP="004C47CD">
      <w:pPr>
        <w:tabs>
          <w:tab w:val="left" w:pos="0"/>
        </w:tabs>
        <w:spacing w:after="0" w:line="240" w:lineRule="auto"/>
        <w:jc w:val="both"/>
        <w:rPr>
          <w:rFonts w:ascii="Times New Roman" w:eastAsia="Times New Roman" w:hAnsi="Times New Roman" w:cs="font293"/>
          <w:color w:val="000000"/>
          <w:kern w:val="1"/>
          <w:sz w:val="24"/>
          <w:szCs w:val="24"/>
          <w:lang w:val="uk-UA" w:eastAsia="ru-RU"/>
        </w:rPr>
      </w:pPr>
      <w:r w:rsidRPr="002C2785">
        <w:rPr>
          <w:rFonts w:ascii="Times New Roman" w:eastAsia="Times New Roman" w:hAnsi="Times New Roman" w:cs="font293"/>
          <w:kern w:val="1"/>
          <w:sz w:val="24"/>
          <w:szCs w:val="24"/>
          <w:lang w:val="uk-UA" w:eastAsia="ru-RU"/>
        </w:rPr>
        <w:t xml:space="preserve">5.2.4. Повернути рахунок Учаснику без здійснення оплати в разі неналежного оформлення </w:t>
      </w:r>
      <w:r w:rsidRPr="002C2785">
        <w:rPr>
          <w:rFonts w:ascii="Times New Roman" w:eastAsia="Times New Roman" w:hAnsi="Times New Roman" w:cs="font293"/>
          <w:color w:val="000000"/>
          <w:kern w:val="1"/>
          <w:sz w:val="24"/>
          <w:szCs w:val="24"/>
          <w:lang w:val="uk-UA" w:eastAsia="ru-RU"/>
        </w:rPr>
        <w:t>документів, зазначених у пункті 3.5 Договору.</w:t>
      </w:r>
    </w:p>
    <w:p w:rsidR="004C47CD" w:rsidRPr="002C2785" w:rsidRDefault="004C47CD" w:rsidP="004C47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5.3. Учасник зобов’язаний:</w:t>
      </w:r>
    </w:p>
    <w:p w:rsidR="004C47CD" w:rsidRPr="002C2785" w:rsidRDefault="004C47CD" w:rsidP="004C47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5.3.1. Своєчасно поставляти і передавати у власність Замовника Товар за накладною та актом приймання.</w:t>
      </w:r>
    </w:p>
    <w:p w:rsidR="004C47CD" w:rsidRPr="002C2785" w:rsidRDefault="004C47CD" w:rsidP="004C47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5.3.2. Гарантувати якість Товару, а також надати Замовнику сертифікат відповідності та всю необхідну для експлуатації та технічного обслуговування документацію.</w:t>
      </w:r>
    </w:p>
    <w:p w:rsidR="004C47CD" w:rsidRPr="002C2785" w:rsidRDefault="004C47CD" w:rsidP="004C47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5.3.3. При виконанні умов Договору, а також протягом гарантійного строку експлуатації усувати усі виявлені Замовником недоліки, дефекти за власний рахунок.</w:t>
      </w:r>
    </w:p>
    <w:p w:rsidR="004C47CD" w:rsidRPr="002C2785" w:rsidRDefault="004C47CD" w:rsidP="004C47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5.4. Учасник має право:</w:t>
      </w:r>
    </w:p>
    <w:p w:rsidR="004C47CD" w:rsidRPr="002C2785" w:rsidRDefault="004C47CD" w:rsidP="004C47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5.4.1. Своєчасно та в повному обсязі отримувати плату за поставлений Товар;</w:t>
      </w:r>
    </w:p>
    <w:p w:rsidR="004C47CD" w:rsidRPr="002C2785" w:rsidRDefault="004C47CD" w:rsidP="004C47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5.4.2. На дострокову поставку товару за письмовим погодженням Замовника;</w:t>
      </w:r>
    </w:p>
    <w:p w:rsidR="004C47CD" w:rsidRPr="002C2785" w:rsidRDefault="004C47CD" w:rsidP="004C47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lastRenderedPageBreak/>
        <w:t>5.4.3. У разі невиконання зобов’язань Замовником Учасник має право достроково розірвати цей Договір, повідомивши про це Замовника у строк 10 робочих днів.</w:t>
      </w:r>
    </w:p>
    <w:p w:rsidR="004C47CD" w:rsidRPr="002C2785" w:rsidRDefault="004C47CD" w:rsidP="004C47CD">
      <w:pPr>
        <w:tabs>
          <w:tab w:val="left" w:pos="180"/>
        </w:tabs>
        <w:suppressAutoHyphens/>
        <w:spacing w:after="0" w:line="240" w:lineRule="auto"/>
        <w:jc w:val="both"/>
        <w:rPr>
          <w:rFonts w:ascii="Times New Roman" w:eastAsia="Times New Roman" w:hAnsi="Times New Roman" w:cs="font293"/>
          <w:kern w:val="1"/>
          <w:sz w:val="24"/>
          <w:szCs w:val="24"/>
          <w:lang w:val="uk-UA" w:eastAsia="ru-RU"/>
        </w:rPr>
      </w:pPr>
    </w:p>
    <w:p w:rsidR="004C47CD" w:rsidRPr="002C2785" w:rsidRDefault="004C47CD" w:rsidP="004C47CD">
      <w:pPr>
        <w:tabs>
          <w:tab w:val="left" w:pos="180"/>
        </w:tabs>
        <w:suppressAutoHyphens/>
        <w:spacing w:after="0" w:line="240" w:lineRule="auto"/>
        <w:ind w:left="360"/>
        <w:jc w:val="center"/>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b/>
          <w:kern w:val="1"/>
          <w:sz w:val="24"/>
          <w:szCs w:val="24"/>
          <w:lang w:val="uk-UA" w:eastAsia="ru-RU"/>
        </w:rPr>
        <w:t>6. ГАРАНТІЙНІ ЗОБОВ’ЯЗАННЯ</w:t>
      </w:r>
    </w:p>
    <w:p w:rsidR="004C47CD" w:rsidRPr="002C2785" w:rsidRDefault="004C47CD" w:rsidP="004C47CD">
      <w:pPr>
        <w:tabs>
          <w:tab w:val="left" w:pos="0"/>
          <w:tab w:val="left" w:pos="54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6.1. Учасник гарантує, що Товар високої якості, відповідає вимогам стандартів та технічним вимогам заводу – виробника.</w:t>
      </w:r>
    </w:p>
    <w:p w:rsidR="004C47CD" w:rsidRPr="002C2785" w:rsidRDefault="004C47CD" w:rsidP="004C47CD">
      <w:pPr>
        <w:tabs>
          <w:tab w:val="left" w:pos="0"/>
          <w:tab w:val="left" w:pos="54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6.2. Замовник має право відмовитись від прийняття Товару у разі невідповідності його якості, технічного стану і комплектації.</w:t>
      </w:r>
    </w:p>
    <w:p w:rsidR="004C47CD" w:rsidRPr="002C2785" w:rsidRDefault="004C47CD" w:rsidP="004C47CD">
      <w:pPr>
        <w:tabs>
          <w:tab w:val="left" w:pos="0"/>
          <w:tab w:val="left" w:pos="540"/>
        </w:tabs>
        <w:spacing w:after="0" w:line="240" w:lineRule="auto"/>
        <w:jc w:val="both"/>
        <w:rPr>
          <w:rFonts w:ascii="Times New Roman" w:eastAsia="Times New Roman" w:hAnsi="Times New Roman" w:cs="font293"/>
          <w:kern w:val="1"/>
          <w:sz w:val="24"/>
          <w:szCs w:val="24"/>
          <w:lang w:val="uk-UA" w:eastAsia="ru-RU"/>
        </w:rPr>
      </w:pPr>
    </w:p>
    <w:p w:rsidR="004C47CD" w:rsidRPr="002C2785" w:rsidRDefault="004C47CD" w:rsidP="004C47CD">
      <w:pPr>
        <w:suppressAutoHyphens/>
        <w:spacing w:after="0" w:line="240" w:lineRule="auto"/>
        <w:ind w:left="720"/>
        <w:jc w:val="center"/>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b/>
          <w:kern w:val="1"/>
          <w:sz w:val="24"/>
          <w:szCs w:val="24"/>
          <w:lang w:val="uk-UA" w:eastAsia="ru-RU"/>
        </w:rPr>
        <w:t>7. ВІДПОВІДАЛЬНІСТЬ СТОРІН</w:t>
      </w:r>
    </w:p>
    <w:p w:rsidR="004C47CD" w:rsidRPr="002C2785" w:rsidRDefault="004C47CD" w:rsidP="004C47CD">
      <w:pPr>
        <w:suppressAutoHyphens/>
        <w:spacing w:after="0" w:line="240" w:lineRule="auto"/>
        <w:jc w:val="both"/>
        <w:rPr>
          <w:rFonts w:ascii="Times New Roman" w:eastAsia="Times New Roman" w:hAnsi="Times New Roman" w:cs="font293"/>
          <w:color w:val="000000"/>
          <w:kern w:val="1"/>
          <w:sz w:val="24"/>
          <w:szCs w:val="24"/>
          <w:lang w:val="uk-UA" w:eastAsia="ru-RU"/>
        </w:rPr>
      </w:pPr>
      <w:r w:rsidRPr="002C2785">
        <w:rPr>
          <w:rFonts w:ascii="Times New Roman" w:eastAsia="Times New Roman" w:hAnsi="Times New Roman" w:cs="font293"/>
          <w:kern w:val="1"/>
          <w:sz w:val="24"/>
          <w:szCs w:val="24"/>
          <w:lang w:val="uk-UA" w:eastAsia="ru-RU"/>
        </w:rPr>
        <w:t>7.1. За невиконання або неналежне виконання своїх зобов’язань по цьому Договору передбачається застосування штрафних санкцій відповідно до чинного законодавства України.</w:t>
      </w:r>
    </w:p>
    <w:p w:rsidR="004C47CD" w:rsidRPr="002C2785" w:rsidRDefault="004C47CD" w:rsidP="004C47CD">
      <w:pPr>
        <w:suppressAutoHyphen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color w:val="000000"/>
          <w:kern w:val="1"/>
          <w:sz w:val="24"/>
          <w:szCs w:val="24"/>
          <w:lang w:val="uk-UA" w:eastAsia="ru-RU"/>
        </w:rPr>
        <w:t xml:space="preserve">7.2. У разі порушення строків поставки Товару, передбачених цим Договором, Учасник сплачує Замовнику пеню у розмірі облікової ставки </w:t>
      </w:r>
      <w:r w:rsidRPr="002C2785">
        <w:rPr>
          <w:rFonts w:ascii="Times New Roman" w:eastAsia="Times New Roman" w:hAnsi="Times New Roman" w:cs="Times New Roman"/>
          <w:color w:val="000000"/>
          <w:kern w:val="1"/>
          <w:sz w:val="24"/>
          <w:szCs w:val="24"/>
          <w:lang w:val="uk-UA" w:eastAsia="ru-RU"/>
        </w:rPr>
        <w:t>Національного банку України від суми непоставленого товару за кожен день затримки.</w:t>
      </w:r>
    </w:p>
    <w:p w:rsidR="004C47CD" w:rsidRPr="002C2785" w:rsidRDefault="004C47CD" w:rsidP="004C47CD">
      <w:pPr>
        <w:suppressAutoHyphen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7.3. Сплата пені не звільняє Сторони від виконання своїх зобов’язань за цим Договором у повному обсязі.</w:t>
      </w:r>
    </w:p>
    <w:p w:rsidR="004C47CD" w:rsidRPr="002C2785" w:rsidRDefault="004C47CD" w:rsidP="004C47CD">
      <w:pPr>
        <w:suppressAutoHyphen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7.4. У разі наявності недоліків сторони складають двосторонній протокол з переліком необхідних доробок та термінів їх поставок. Вимоги до виконання доробок повинні бути пред’явлені Замовником протягом 3-х робочих днів з дня отримання Товару.</w:t>
      </w:r>
    </w:p>
    <w:p w:rsidR="004C47CD" w:rsidRPr="002C2785" w:rsidRDefault="004C47CD" w:rsidP="004C47CD">
      <w:pPr>
        <w:suppressAutoHyphen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7.5. При неодноразовому попередженню Учасника щодо невиконання ним основних умов Договору Замовник має можливість розірвати Договір в односторонньому порядку.</w:t>
      </w:r>
    </w:p>
    <w:p w:rsidR="004C47CD" w:rsidRPr="002C2785" w:rsidRDefault="004C47CD" w:rsidP="004C47CD">
      <w:pPr>
        <w:suppressAutoHyphens/>
        <w:spacing w:after="0" w:line="240" w:lineRule="auto"/>
        <w:jc w:val="both"/>
        <w:rPr>
          <w:rFonts w:ascii="Times New Roman" w:eastAsia="Times New Roman" w:hAnsi="Times New Roman" w:cs="font293"/>
          <w:kern w:val="1"/>
          <w:sz w:val="24"/>
          <w:szCs w:val="24"/>
          <w:lang w:val="uk-UA" w:eastAsia="ru-RU"/>
        </w:rPr>
      </w:pPr>
    </w:p>
    <w:p w:rsidR="004C47CD" w:rsidRPr="002C2785" w:rsidRDefault="004C47CD" w:rsidP="004C47CD">
      <w:pPr>
        <w:suppressAutoHyphens/>
        <w:spacing w:after="0" w:line="240" w:lineRule="auto"/>
        <w:ind w:left="360"/>
        <w:jc w:val="center"/>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b/>
          <w:kern w:val="1"/>
          <w:sz w:val="24"/>
          <w:szCs w:val="24"/>
          <w:lang w:val="uk-UA" w:eastAsia="ru-RU"/>
        </w:rPr>
        <w:t>8. ПОРЯДОК ВИРІШЕННЯ СПОРІВ</w:t>
      </w:r>
    </w:p>
    <w:p w:rsidR="004C47CD" w:rsidRPr="002C2785" w:rsidRDefault="004C47CD" w:rsidP="004C47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8.1. Взаємовідносини Сторін, не передбачені цим Договором, регулюються чинним законодавством України.</w:t>
      </w:r>
    </w:p>
    <w:p w:rsidR="004C47CD" w:rsidRPr="002C2785" w:rsidRDefault="004C47CD" w:rsidP="004C47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8.2. Усі спори між Сторонами вирішуються шляхом переговорів.</w:t>
      </w:r>
    </w:p>
    <w:p w:rsidR="004C47CD" w:rsidRPr="002C2785" w:rsidRDefault="004C47CD" w:rsidP="004C47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8.3. Спори між Сторонами з питань, щодо яких не було досягнуто згоди, вирішуються у судовому порядку.</w:t>
      </w:r>
    </w:p>
    <w:p w:rsidR="004C47CD" w:rsidRPr="002C2785" w:rsidRDefault="004C47CD" w:rsidP="004C47CD">
      <w:pPr>
        <w:tabs>
          <w:tab w:val="left" w:pos="0"/>
        </w:tabs>
        <w:spacing w:after="0" w:line="240" w:lineRule="auto"/>
        <w:jc w:val="both"/>
        <w:rPr>
          <w:rFonts w:ascii="Times New Roman" w:eastAsia="Times New Roman" w:hAnsi="Times New Roman" w:cs="font293"/>
          <w:kern w:val="1"/>
          <w:sz w:val="24"/>
          <w:szCs w:val="24"/>
          <w:lang w:val="uk-UA" w:eastAsia="ru-RU"/>
        </w:rPr>
      </w:pPr>
    </w:p>
    <w:p w:rsidR="004C47CD" w:rsidRPr="002C2785" w:rsidRDefault="004C47CD" w:rsidP="004C47CD">
      <w:pPr>
        <w:suppressAutoHyphens/>
        <w:spacing w:after="0" w:line="240" w:lineRule="auto"/>
        <w:ind w:left="720"/>
        <w:jc w:val="center"/>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b/>
          <w:kern w:val="1"/>
          <w:sz w:val="24"/>
          <w:szCs w:val="24"/>
          <w:lang w:val="uk-UA" w:eastAsia="ru-RU"/>
        </w:rPr>
        <w:t>9. ОБСТАВИНИ НЕПЕРЕБОРНОЇ СИЛИ</w:t>
      </w:r>
    </w:p>
    <w:p w:rsidR="004C47CD" w:rsidRPr="002C2785" w:rsidRDefault="004C47CD" w:rsidP="004C47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 xml:space="preserve">9.1. Сторони звільняються від відповідальності за повне або часткове невиконання зобов’язань за цим Договором, якщо це стало неможливим внаслідок дії непереборної сили (форс – мажорних обставин), </w:t>
      </w:r>
      <w:r w:rsidRPr="002C2785">
        <w:rPr>
          <w:rFonts w:ascii="Times New Roman" w:eastAsia="Times New Roman" w:hAnsi="Times New Roman" w:cs="Times New Roman"/>
          <w:color w:val="000000"/>
          <w:kern w:val="1"/>
          <w:sz w:val="24"/>
          <w:szCs w:val="24"/>
          <w:lang w:val="uk-UA" w:eastAsia="zh-CN"/>
        </w:rPr>
        <w:t xml:space="preserve">які не існували під час укладання договору та виникли поза волею Сторін (аварія, катастрофа, стихійне лихо, епідемія, епізоотія, війна тощо), якщо ці обставини безпосередньо вплинули на виконання договірних зобов’язань.  </w:t>
      </w:r>
    </w:p>
    <w:p w:rsidR="004C47CD" w:rsidRPr="002C2785" w:rsidRDefault="004C47CD" w:rsidP="004C47CD">
      <w:pPr>
        <w:tabs>
          <w:tab w:val="left" w:pos="0"/>
        </w:tabs>
        <w:spacing w:after="0" w:line="240" w:lineRule="auto"/>
        <w:jc w:val="both"/>
        <w:rPr>
          <w:rFonts w:ascii="Times New Roman" w:eastAsia="Times New Roman" w:hAnsi="Times New Roman" w:cs="font293"/>
          <w:color w:val="000000"/>
          <w:kern w:val="1"/>
          <w:sz w:val="24"/>
          <w:szCs w:val="24"/>
          <w:lang w:val="uk-UA" w:eastAsia="zh-CN"/>
        </w:rPr>
      </w:pPr>
      <w:r w:rsidRPr="002C2785">
        <w:rPr>
          <w:rFonts w:ascii="Times New Roman" w:eastAsia="Times New Roman" w:hAnsi="Times New Roman" w:cs="font293"/>
          <w:kern w:val="1"/>
          <w:sz w:val="24"/>
          <w:szCs w:val="24"/>
          <w:lang w:val="uk-UA" w:eastAsia="ru-RU"/>
        </w:rPr>
        <w:t>9</w:t>
      </w:r>
      <w:r w:rsidRPr="002C2785">
        <w:rPr>
          <w:rFonts w:ascii="Times New Roman" w:eastAsia="Times New Roman" w:hAnsi="Times New Roman" w:cs="Times New Roman"/>
          <w:color w:val="000000"/>
          <w:kern w:val="1"/>
          <w:sz w:val="24"/>
          <w:szCs w:val="24"/>
          <w:lang w:val="uk-UA" w:eastAsia="zh-CN"/>
        </w:rPr>
        <w:t>.2. Сторони у випадку форс – мажору мають право перенести виконання умов Договору.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w:t>
      </w:r>
    </w:p>
    <w:p w:rsidR="004C47CD" w:rsidRPr="002C2785" w:rsidRDefault="004C47CD" w:rsidP="004C47CD">
      <w:pPr>
        <w:suppressAutoHyphens/>
        <w:spacing w:after="0" w:line="240" w:lineRule="auto"/>
        <w:jc w:val="both"/>
        <w:rPr>
          <w:rFonts w:ascii="Times New Roman" w:eastAsia="Times New Roman" w:hAnsi="Times New Roman" w:cs="font293"/>
          <w:color w:val="000000"/>
          <w:kern w:val="1"/>
          <w:sz w:val="24"/>
          <w:szCs w:val="24"/>
          <w:lang w:val="uk-UA" w:eastAsia="zh-CN"/>
        </w:rPr>
      </w:pPr>
      <w:r w:rsidRPr="002C2785">
        <w:rPr>
          <w:rFonts w:ascii="Times New Roman" w:eastAsia="Times New Roman" w:hAnsi="Times New Roman" w:cs="font293"/>
          <w:color w:val="000000"/>
          <w:kern w:val="1"/>
          <w:sz w:val="24"/>
          <w:szCs w:val="24"/>
          <w:lang w:val="uk-UA" w:eastAsia="zh-CN"/>
        </w:rPr>
        <w:t>9</w:t>
      </w:r>
      <w:r w:rsidRPr="002C2785">
        <w:rPr>
          <w:rFonts w:ascii="Times New Roman" w:eastAsia="Times New Roman" w:hAnsi="Times New Roman" w:cs="Times New Roman"/>
          <w:color w:val="000000"/>
          <w:kern w:val="1"/>
          <w:sz w:val="24"/>
          <w:szCs w:val="24"/>
          <w:lang w:val="uk-UA" w:eastAsia="zh-CN"/>
        </w:rPr>
        <w:t>.3. Доказом виникнення обставин непоборної сили та строку їх дії є відповідні документи, які видаються уповноваженими органами.</w:t>
      </w:r>
    </w:p>
    <w:p w:rsidR="004C47CD" w:rsidRPr="002C2785" w:rsidRDefault="004C47CD" w:rsidP="004C47CD">
      <w:pPr>
        <w:suppressAutoHyphens/>
        <w:spacing w:after="0" w:line="240" w:lineRule="auto"/>
        <w:jc w:val="both"/>
        <w:rPr>
          <w:rFonts w:ascii="Times New Roman" w:eastAsia="Times New Roman" w:hAnsi="Times New Roman" w:cs="Times New Roman"/>
          <w:kern w:val="1"/>
          <w:sz w:val="24"/>
          <w:szCs w:val="24"/>
          <w:lang w:val="uk-UA" w:eastAsia="ru-RU"/>
        </w:rPr>
      </w:pPr>
      <w:r w:rsidRPr="002C2785">
        <w:rPr>
          <w:rFonts w:ascii="Times New Roman" w:eastAsia="Times New Roman" w:hAnsi="Times New Roman" w:cs="font293"/>
          <w:color w:val="000000"/>
          <w:kern w:val="1"/>
          <w:sz w:val="24"/>
          <w:szCs w:val="24"/>
          <w:lang w:val="uk-UA" w:eastAsia="zh-CN"/>
        </w:rPr>
        <w:t>9</w:t>
      </w:r>
      <w:r w:rsidRPr="002C2785">
        <w:rPr>
          <w:rFonts w:ascii="Times New Roman" w:eastAsia="Times New Roman" w:hAnsi="Times New Roman" w:cs="Times New Roman"/>
          <w:color w:val="000000"/>
          <w:kern w:val="1"/>
          <w:sz w:val="24"/>
          <w:szCs w:val="24"/>
          <w:lang w:val="uk-UA" w:eastAsia="zh-CN"/>
        </w:rPr>
        <w:t xml:space="preserve">.4. У разі коли строк дії обставин непереборної сили продовжується більше ніж 5 днів, кожна із Сторін в установленому порядку має право розірвати цей Договір. </w:t>
      </w:r>
    </w:p>
    <w:p w:rsidR="004C47CD" w:rsidRPr="002C2785" w:rsidRDefault="004C47CD" w:rsidP="004C47CD">
      <w:pPr>
        <w:tabs>
          <w:tab w:val="left" w:pos="0"/>
        </w:tabs>
        <w:spacing w:after="0" w:line="240" w:lineRule="auto"/>
        <w:jc w:val="both"/>
        <w:rPr>
          <w:rFonts w:ascii="Times New Roman" w:eastAsia="Times New Roman" w:hAnsi="Times New Roman" w:cs="Times New Roman"/>
          <w:kern w:val="1"/>
          <w:sz w:val="24"/>
          <w:szCs w:val="24"/>
          <w:lang w:val="uk-UA" w:eastAsia="ru-RU"/>
        </w:rPr>
      </w:pPr>
    </w:p>
    <w:p w:rsidR="004C47CD" w:rsidRPr="002C2785" w:rsidRDefault="004C47CD" w:rsidP="004C47CD">
      <w:pPr>
        <w:numPr>
          <w:ilvl w:val="0"/>
          <w:numId w:val="3"/>
        </w:numPr>
        <w:suppressAutoHyphens/>
        <w:spacing w:after="160" w:line="259" w:lineRule="auto"/>
        <w:contextualSpacing/>
        <w:jc w:val="center"/>
        <w:rPr>
          <w:rFonts w:ascii="Calibri" w:eastAsia="Times New Roman" w:hAnsi="Calibri" w:cs="Times New Roman"/>
          <w:kern w:val="1"/>
          <w:sz w:val="24"/>
          <w:szCs w:val="24"/>
          <w:lang w:val="uk-UA" w:eastAsia="ru-RU"/>
        </w:rPr>
      </w:pPr>
      <w:r w:rsidRPr="002C2785">
        <w:rPr>
          <w:rFonts w:ascii="Times New Roman" w:eastAsia="Times New Roman" w:hAnsi="Times New Roman" w:cs="Times New Roman"/>
          <w:b/>
          <w:kern w:val="1"/>
          <w:sz w:val="24"/>
          <w:szCs w:val="24"/>
          <w:lang w:val="uk-UA" w:eastAsia="ru-RU"/>
        </w:rPr>
        <w:t>ТЕРМІН ДІЇ ДОГОВОРУ</w:t>
      </w:r>
    </w:p>
    <w:p w:rsidR="004C47CD" w:rsidRDefault="004C47CD" w:rsidP="004C47CD">
      <w:pPr>
        <w:suppressAutoHyphen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 xml:space="preserve">10.1. </w:t>
      </w:r>
      <w:r w:rsidRPr="00E80B6B">
        <w:rPr>
          <w:rFonts w:ascii="Times New Roman" w:eastAsia="Times New Roman" w:hAnsi="Times New Roman" w:cs="font293"/>
          <w:kern w:val="1"/>
          <w:sz w:val="24"/>
          <w:szCs w:val="24"/>
          <w:lang w:val="uk-UA" w:eastAsia="ru-RU"/>
        </w:rPr>
        <w:t>Цей договір набирає чинності з дня його підписання та діє до завершення воєнного стану, оголошеного Указом Президента України від № 12.08.2022 573/2022 ‟Про продовження строку дії  воєнного стану в Україні”, а саме до 21.11.2022 року,  в частині оплати за надані послуги — до повного виконання сторонами узятих на себе зобов’язань. Строк дії цього договору може бути продовжений за згодою сторін автоматично, без укладання додаткової угоди у разі продовження строку дії воєнного стану в Україні понад період, визначений Указом Президента України від 12.08.2022 № 573/2022 ‟Про продовження строку дії воєнного стану в Україні”.</w:t>
      </w:r>
    </w:p>
    <w:p w:rsidR="004C47CD" w:rsidRPr="002C2785" w:rsidRDefault="004C47CD" w:rsidP="004C47CD">
      <w:pPr>
        <w:suppressAutoHyphen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Times New Roman"/>
          <w:color w:val="000000"/>
          <w:kern w:val="1"/>
          <w:sz w:val="24"/>
          <w:szCs w:val="24"/>
          <w:lang w:val="uk-UA" w:eastAsia="zh-CN"/>
        </w:rPr>
        <w:lastRenderedPageBreak/>
        <w:t>10.</w:t>
      </w:r>
      <w:r>
        <w:rPr>
          <w:rFonts w:ascii="Times New Roman" w:eastAsia="Times New Roman" w:hAnsi="Times New Roman" w:cs="Times New Roman"/>
          <w:color w:val="000000"/>
          <w:kern w:val="1"/>
          <w:sz w:val="24"/>
          <w:szCs w:val="24"/>
          <w:lang w:val="uk-UA" w:eastAsia="zh-CN"/>
        </w:rPr>
        <w:t>2</w:t>
      </w:r>
      <w:r w:rsidRPr="002C2785">
        <w:rPr>
          <w:rFonts w:ascii="Times New Roman" w:eastAsia="Times New Roman" w:hAnsi="Times New Roman" w:cs="Times New Roman"/>
          <w:color w:val="000000"/>
          <w:kern w:val="1"/>
          <w:sz w:val="24"/>
          <w:szCs w:val="24"/>
          <w:lang w:val="uk-UA" w:eastAsia="zh-CN"/>
        </w:rPr>
        <w:t>. Цей Договір укладається і підписується у 3 примірниках, що мають однакову юридичну силу.</w:t>
      </w:r>
    </w:p>
    <w:p w:rsidR="004C47CD" w:rsidRPr="002C2785" w:rsidRDefault="004C47CD" w:rsidP="006C4FC3">
      <w:pPr>
        <w:numPr>
          <w:ilvl w:val="1"/>
          <w:numId w:val="2"/>
        </w:numPr>
        <w:suppressAutoHyphen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10.</w:t>
      </w:r>
      <w:r>
        <w:rPr>
          <w:rFonts w:ascii="Times New Roman" w:eastAsia="Times New Roman" w:hAnsi="Times New Roman" w:cs="font293"/>
          <w:kern w:val="1"/>
          <w:sz w:val="24"/>
          <w:szCs w:val="24"/>
          <w:lang w:val="uk-UA" w:eastAsia="ru-RU"/>
        </w:rPr>
        <w:t>3</w:t>
      </w:r>
      <w:r w:rsidRPr="002C2785">
        <w:rPr>
          <w:rFonts w:ascii="Times New Roman" w:eastAsia="Times New Roman" w:hAnsi="Times New Roman" w:cs="font293"/>
          <w:kern w:val="1"/>
          <w:sz w:val="24"/>
          <w:szCs w:val="24"/>
          <w:lang w:val="uk-UA" w:eastAsia="ru-RU"/>
        </w:rPr>
        <w:t xml:space="preserve">. Умови цього Договору мають однакову юридичну силу для кожної із Сторін і можуть бути змінені за їх взаємною згодою з обов’язковим укладенням додаткової угоди. </w:t>
      </w:r>
    </w:p>
    <w:p w:rsidR="004C47CD" w:rsidRPr="002C2785" w:rsidRDefault="004C47CD" w:rsidP="006C4FC3">
      <w:pPr>
        <w:suppressAutoHyphens/>
        <w:spacing w:after="0" w:line="240" w:lineRule="auto"/>
        <w:jc w:val="both"/>
        <w:rPr>
          <w:rFonts w:ascii="Times New Roman" w:eastAsia="Times New Roman" w:hAnsi="Times New Roman" w:cs="Times New Roman"/>
          <w:kern w:val="1"/>
          <w:sz w:val="24"/>
          <w:szCs w:val="24"/>
          <w:lang w:val="uk-UA" w:eastAsia="zh-CN"/>
        </w:rPr>
      </w:pPr>
      <w:r w:rsidRPr="002C2785">
        <w:rPr>
          <w:rFonts w:ascii="Times New Roman" w:eastAsia="Times New Roman" w:hAnsi="Times New Roman" w:cs="font293"/>
          <w:kern w:val="1"/>
          <w:sz w:val="24"/>
          <w:szCs w:val="24"/>
          <w:lang w:val="uk-UA" w:eastAsia="ru-RU"/>
        </w:rPr>
        <w:t>10.</w:t>
      </w:r>
      <w:r>
        <w:rPr>
          <w:rFonts w:ascii="Times New Roman" w:eastAsia="Times New Roman" w:hAnsi="Times New Roman" w:cs="font293"/>
          <w:kern w:val="1"/>
          <w:sz w:val="24"/>
          <w:szCs w:val="24"/>
          <w:lang w:val="uk-UA" w:eastAsia="ru-RU"/>
        </w:rPr>
        <w:t>4</w:t>
      </w:r>
      <w:r w:rsidRPr="002C2785">
        <w:rPr>
          <w:rFonts w:ascii="Times New Roman" w:eastAsia="Times New Roman" w:hAnsi="Times New Roman" w:cs="font293"/>
          <w:kern w:val="1"/>
          <w:sz w:val="24"/>
          <w:szCs w:val="24"/>
          <w:lang w:val="uk-UA" w:eastAsia="ru-RU"/>
        </w:rPr>
        <w:t xml:space="preserve">. </w:t>
      </w:r>
      <w:r w:rsidRPr="002C2785">
        <w:rPr>
          <w:rFonts w:ascii="Times New Roman" w:eastAsia="Times New Roman" w:hAnsi="Times New Roman" w:cs="Times New Roman"/>
          <w:color w:val="000000"/>
          <w:kern w:val="1"/>
          <w:sz w:val="24"/>
          <w:szCs w:val="24"/>
          <w:lang w:val="uk-UA" w:eastAsia="zh-CN"/>
        </w:rPr>
        <w:t>Істотні умови Договору є незмінними після підписання Договору, крім випадків, вказаних в частині 5 ст. 41  Закону «Про публічні закупівлі»  з урахуванням змін.</w:t>
      </w:r>
    </w:p>
    <w:p w:rsidR="004C47CD" w:rsidRPr="002C2785" w:rsidRDefault="004C47CD" w:rsidP="006C4FC3">
      <w:pPr>
        <w:suppressAutoHyphens/>
        <w:spacing w:after="0" w:line="240" w:lineRule="auto"/>
        <w:jc w:val="both"/>
        <w:rPr>
          <w:rFonts w:ascii="Times New Roman" w:eastAsia="Times New Roman" w:hAnsi="Times New Roman" w:cs="Times New Roman"/>
          <w:kern w:val="1"/>
          <w:sz w:val="24"/>
          <w:szCs w:val="24"/>
          <w:lang w:val="uk-UA" w:eastAsia="zh-CN"/>
        </w:rPr>
      </w:pPr>
      <w:r w:rsidRPr="002C2785">
        <w:rPr>
          <w:rFonts w:ascii="Times New Roman" w:eastAsia="Times New Roman" w:hAnsi="Times New Roman" w:cs="Times New Roman"/>
          <w:kern w:val="1"/>
          <w:sz w:val="24"/>
          <w:szCs w:val="24"/>
          <w:lang w:val="uk-UA" w:eastAsia="zh-CN"/>
        </w:rPr>
        <w:t>10.</w:t>
      </w:r>
      <w:r>
        <w:rPr>
          <w:rFonts w:ascii="Times New Roman" w:eastAsia="Times New Roman" w:hAnsi="Times New Roman" w:cs="Times New Roman"/>
          <w:kern w:val="1"/>
          <w:sz w:val="24"/>
          <w:szCs w:val="24"/>
          <w:lang w:val="uk-UA" w:eastAsia="zh-CN"/>
        </w:rPr>
        <w:t>5</w:t>
      </w:r>
      <w:r w:rsidRPr="002C2785">
        <w:rPr>
          <w:rFonts w:ascii="Times New Roman" w:eastAsia="Times New Roman" w:hAnsi="Times New Roman" w:cs="Times New Roman"/>
          <w:kern w:val="1"/>
          <w:sz w:val="24"/>
          <w:szCs w:val="24"/>
          <w:lang w:val="uk-UA" w:eastAsia="zh-CN"/>
        </w:rPr>
        <w:t>. Додатки та доповнення до цього договору, підписані Сторонами протягом терміну його дії, є невід'ємними частинами цього договору.</w:t>
      </w:r>
    </w:p>
    <w:p w:rsidR="004C47CD" w:rsidRPr="002C2785" w:rsidRDefault="004C47CD" w:rsidP="006C4FC3">
      <w:pPr>
        <w:suppressAutoHyphen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Times New Roman"/>
          <w:kern w:val="1"/>
          <w:sz w:val="24"/>
          <w:szCs w:val="24"/>
          <w:lang w:val="uk-UA" w:eastAsia="zh-CN"/>
        </w:rPr>
        <w:t>10.</w:t>
      </w:r>
      <w:r>
        <w:rPr>
          <w:rFonts w:ascii="Times New Roman" w:eastAsia="Times New Roman" w:hAnsi="Times New Roman" w:cs="Times New Roman"/>
          <w:kern w:val="1"/>
          <w:sz w:val="24"/>
          <w:szCs w:val="24"/>
          <w:lang w:val="uk-UA" w:eastAsia="zh-CN"/>
        </w:rPr>
        <w:t>6</w:t>
      </w:r>
      <w:r w:rsidRPr="002C2785">
        <w:rPr>
          <w:rFonts w:ascii="Times New Roman" w:eastAsia="Times New Roman" w:hAnsi="Times New Roman" w:cs="Times New Roman"/>
          <w:kern w:val="1"/>
          <w:sz w:val="24"/>
          <w:szCs w:val="24"/>
          <w:lang w:val="uk-UA" w:eastAsia="zh-CN"/>
        </w:rPr>
        <w:t>. Договір може бути достроково розірваний за згодою Сторін, за рішенням суду, або за рішенням Замовника у випадку невиконання Учасником своїх зобов’язань за цим договором</w:t>
      </w:r>
    </w:p>
    <w:p w:rsidR="004C47CD" w:rsidRPr="002C2785" w:rsidRDefault="004C47CD" w:rsidP="004C47CD">
      <w:pPr>
        <w:suppressAutoHyphens/>
        <w:spacing w:after="0" w:line="240" w:lineRule="auto"/>
        <w:jc w:val="both"/>
        <w:rPr>
          <w:rFonts w:ascii="Times New Roman" w:eastAsia="Times New Roman" w:hAnsi="Times New Roman" w:cs="Times New Roman"/>
          <w:kern w:val="1"/>
          <w:sz w:val="24"/>
          <w:szCs w:val="24"/>
          <w:lang w:val="uk-UA" w:eastAsia="ru-RU"/>
        </w:rPr>
      </w:pPr>
      <w:r w:rsidRPr="002C2785">
        <w:rPr>
          <w:rFonts w:ascii="Times New Roman" w:eastAsia="Times New Roman" w:hAnsi="Times New Roman" w:cs="font293"/>
          <w:kern w:val="1"/>
          <w:sz w:val="24"/>
          <w:szCs w:val="24"/>
          <w:lang w:val="uk-UA" w:eastAsia="ru-RU"/>
        </w:rPr>
        <w:t>10.</w:t>
      </w:r>
      <w:r>
        <w:rPr>
          <w:rFonts w:ascii="Times New Roman" w:eastAsia="Times New Roman" w:hAnsi="Times New Roman" w:cs="font293"/>
          <w:kern w:val="1"/>
          <w:sz w:val="24"/>
          <w:szCs w:val="24"/>
          <w:lang w:val="uk-UA" w:eastAsia="ru-RU"/>
        </w:rPr>
        <w:t>7</w:t>
      </w:r>
      <w:r w:rsidRPr="002C2785">
        <w:rPr>
          <w:rFonts w:ascii="Times New Roman" w:eastAsia="Times New Roman" w:hAnsi="Times New Roman" w:cs="font293"/>
          <w:kern w:val="1"/>
          <w:sz w:val="24"/>
          <w:szCs w:val="24"/>
          <w:lang w:val="uk-UA" w:eastAsia="ru-RU"/>
        </w:rPr>
        <w:t>. Укладений Договір може визнатись недійсним виключно за рішенням суду.</w:t>
      </w:r>
    </w:p>
    <w:p w:rsidR="004C47CD" w:rsidRPr="002C2785" w:rsidRDefault="004C47CD" w:rsidP="004C47CD">
      <w:pPr>
        <w:tabs>
          <w:tab w:val="left" w:pos="567"/>
        </w:tabs>
        <w:spacing w:after="0" w:line="240" w:lineRule="auto"/>
        <w:contextualSpacing/>
        <w:jc w:val="both"/>
        <w:rPr>
          <w:rFonts w:ascii="Calibri" w:eastAsia="Times New Roman" w:hAnsi="Calibri" w:cs="Times New Roman"/>
          <w:kern w:val="1"/>
          <w:sz w:val="24"/>
          <w:szCs w:val="24"/>
          <w:lang w:val="uk-UA" w:eastAsia="ru-RU"/>
        </w:rPr>
      </w:pPr>
      <w:r w:rsidRPr="002C2785">
        <w:rPr>
          <w:rFonts w:ascii="Times New Roman" w:eastAsia="Times New Roman" w:hAnsi="Times New Roman" w:cs="Times New Roman"/>
          <w:kern w:val="1"/>
          <w:sz w:val="24"/>
          <w:szCs w:val="24"/>
          <w:lang w:val="uk-UA" w:eastAsia="ru-RU"/>
        </w:rPr>
        <w:t>10.</w:t>
      </w:r>
      <w:r>
        <w:rPr>
          <w:rFonts w:ascii="Times New Roman" w:eastAsia="Times New Roman" w:hAnsi="Times New Roman" w:cs="Times New Roman"/>
          <w:kern w:val="1"/>
          <w:sz w:val="24"/>
          <w:szCs w:val="24"/>
          <w:lang w:val="uk-UA" w:eastAsia="ru-RU"/>
        </w:rPr>
        <w:t>8</w:t>
      </w:r>
      <w:r w:rsidRPr="002C2785">
        <w:rPr>
          <w:rFonts w:ascii="Times New Roman" w:eastAsia="Times New Roman" w:hAnsi="Times New Roman" w:cs="Times New Roman"/>
          <w:kern w:val="1"/>
          <w:sz w:val="24"/>
          <w:szCs w:val="24"/>
          <w:lang w:val="uk-UA" w:eastAsia="ru-RU"/>
        </w:rPr>
        <w:t>. Жодна із Сторін не має права передавати свої права та обов’язки за цим Договором іншій стороні.</w:t>
      </w:r>
    </w:p>
    <w:p w:rsidR="004C47CD" w:rsidRPr="002C2785" w:rsidRDefault="004C47CD" w:rsidP="006C4FC3">
      <w:pPr>
        <w:numPr>
          <w:ilvl w:val="0"/>
          <w:numId w:val="4"/>
        </w:numPr>
        <w:suppressAutoHyphens/>
        <w:spacing w:after="0" w:line="240" w:lineRule="auto"/>
        <w:contextualSpacing/>
        <w:jc w:val="center"/>
        <w:rPr>
          <w:rFonts w:ascii="Calibri" w:eastAsia="Times New Roman" w:hAnsi="Calibri" w:cs="Times New Roman"/>
          <w:kern w:val="1"/>
          <w:sz w:val="24"/>
          <w:szCs w:val="24"/>
          <w:lang w:val="uk-UA" w:eastAsia="ru-RU"/>
        </w:rPr>
      </w:pPr>
      <w:r w:rsidRPr="002C2785">
        <w:rPr>
          <w:rFonts w:ascii="Times New Roman" w:eastAsia="Times New Roman" w:hAnsi="Times New Roman" w:cs="Times New Roman"/>
          <w:b/>
          <w:kern w:val="1"/>
          <w:sz w:val="24"/>
          <w:szCs w:val="24"/>
          <w:lang w:val="uk-UA" w:eastAsia="ru-RU"/>
        </w:rPr>
        <w:t>ІНШІ УМОВИ</w:t>
      </w:r>
    </w:p>
    <w:p w:rsidR="004C47CD" w:rsidRPr="006C4FC3" w:rsidRDefault="004C47CD" w:rsidP="006C4FC3">
      <w:pPr>
        <w:pStyle w:val="a3"/>
        <w:numPr>
          <w:ilvl w:val="1"/>
          <w:numId w:val="8"/>
        </w:numPr>
        <w:suppressAutoHyphens/>
        <w:spacing w:after="0" w:line="240" w:lineRule="auto"/>
        <w:rPr>
          <w:rFonts w:ascii="Times New Roman" w:eastAsia="Times New Roman" w:hAnsi="Times New Roman" w:cs="font293"/>
          <w:b/>
          <w:color w:val="000000"/>
          <w:kern w:val="1"/>
          <w:sz w:val="24"/>
          <w:szCs w:val="24"/>
          <w:lang w:val="uk-UA" w:eastAsia="zh-CN"/>
        </w:rPr>
      </w:pPr>
      <w:r w:rsidRPr="006C4FC3">
        <w:rPr>
          <w:rFonts w:ascii="Times New Roman" w:eastAsia="Times New Roman" w:hAnsi="Times New Roman" w:cs="font293"/>
          <w:kern w:val="1"/>
          <w:sz w:val="24"/>
          <w:szCs w:val="24"/>
          <w:lang w:val="uk-UA" w:eastAsia="ru-RU"/>
        </w:rPr>
        <w:t>Внесення забезпечення виконання договору не передбачене.</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9923"/>
      </w:tblGrid>
      <w:tr w:rsidR="004C47CD" w:rsidRPr="002C2785" w:rsidTr="005F2AA1">
        <w:trPr>
          <w:trHeight w:val="3043"/>
        </w:trPr>
        <w:tc>
          <w:tcPr>
            <w:tcW w:w="9923" w:type="dxa"/>
            <w:shd w:val="clear" w:color="auto" w:fill="auto"/>
            <w:vAlign w:val="center"/>
          </w:tcPr>
          <w:p w:rsidR="004C47CD" w:rsidRPr="002C2785" w:rsidRDefault="004C47CD" w:rsidP="005F2AA1">
            <w:pPr>
              <w:suppressAutoHyphens/>
              <w:spacing w:after="0" w:line="240" w:lineRule="auto"/>
              <w:jc w:val="center"/>
              <w:rPr>
                <w:rFonts w:ascii="Times New Roman" w:eastAsia="Times New Roman" w:hAnsi="Times New Roman" w:cs="Times New Roman"/>
                <w:b/>
                <w:color w:val="000000"/>
                <w:kern w:val="1"/>
                <w:sz w:val="24"/>
                <w:szCs w:val="24"/>
                <w:lang w:val="uk-UA" w:eastAsia="zh-CN"/>
              </w:rPr>
            </w:pPr>
          </w:p>
          <w:p w:rsidR="006C4FC3" w:rsidRDefault="006C4FC3" w:rsidP="006C4FC3">
            <w:pPr>
              <w:pStyle w:val="a3"/>
              <w:keepNext/>
              <w:spacing w:after="0" w:line="240" w:lineRule="auto"/>
              <w:ind w:right="91"/>
              <w:rPr>
                <w:rFonts w:ascii="Times New Roman" w:eastAsia="Calibri" w:hAnsi="Times New Roman" w:cs="Times New Roman"/>
                <w:b/>
                <w:sz w:val="24"/>
                <w:szCs w:val="24"/>
                <w:lang w:val="uk-UA"/>
              </w:rPr>
            </w:pPr>
          </w:p>
          <w:p w:rsidR="006C4FC3" w:rsidRPr="006C4FC3" w:rsidRDefault="006C4FC3" w:rsidP="006C4FC3">
            <w:pPr>
              <w:keepNext/>
              <w:spacing w:after="0" w:line="240" w:lineRule="auto"/>
              <w:ind w:left="360" w:right="91"/>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12 </w:t>
            </w:r>
            <w:r w:rsidRPr="006C4FC3">
              <w:rPr>
                <w:rFonts w:ascii="Times New Roman" w:eastAsia="Calibri" w:hAnsi="Times New Roman" w:cs="Times New Roman"/>
                <w:b/>
                <w:sz w:val="24"/>
                <w:szCs w:val="24"/>
                <w:lang w:val="uk-UA"/>
              </w:rPr>
              <w:t>ОПЕРАТИВНО-ГОСПОДАРСЬКІ САНКЦІЇ</w:t>
            </w:r>
          </w:p>
          <w:p w:rsidR="006C4FC3" w:rsidRDefault="006C4FC3" w:rsidP="006C4FC3">
            <w:pPr>
              <w:keepNext/>
              <w:spacing w:after="0" w:line="240" w:lineRule="auto"/>
              <w:ind w:right="91"/>
              <w:rPr>
                <w:rFonts w:ascii="Times New Roman" w:eastAsia="Calibri" w:hAnsi="Times New Roman" w:cs="Times New Roman"/>
                <w:b/>
                <w:sz w:val="24"/>
                <w:szCs w:val="24"/>
                <w:lang w:val="uk-UA"/>
              </w:rPr>
            </w:pPr>
            <w:r>
              <w:rPr>
                <w:rFonts w:ascii="Times New Roman" w:eastAsia="Calibri" w:hAnsi="Times New Roman" w:cs="Times New Roman"/>
                <w:szCs w:val="24"/>
                <w:lang w:val="uk-UA"/>
              </w:rPr>
              <w:t xml:space="preserve">12.1. Сторони прийшли до взаємної згоди щодо можливості застосування </w:t>
            </w:r>
            <w:proofErr w:type="spellStart"/>
            <w:r>
              <w:rPr>
                <w:rFonts w:ascii="Times New Roman" w:eastAsia="Calibri" w:hAnsi="Times New Roman" w:cs="Times New Roman"/>
                <w:szCs w:val="24"/>
                <w:lang w:val="uk-UA"/>
              </w:rPr>
              <w:t>оперативно</w:t>
            </w:r>
            <w:proofErr w:type="spellEnd"/>
            <w:r>
              <w:rPr>
                <w:rFonts w:ascii="Times New Roman" w:eastAsia="Calibri" w:hAnsi="Times New Roman" w:cs="Times New Roman"/>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C4FC3" w:rsidRDefault="006C4FC3" w:rsidP="006C4FC3">
            <w:pPr>
              <w:spacing w:after="0" w:line="240" w:lineRule="auto"/>
              <w:jc w:val="both"/>
              <w:rPr>
                <w:rFonts w:ascii="Times New Roman" w:eastAsia="Calibri" w:hAnsi="Times New Roman" w:cs="Times New Roman"/>
                <w:szCs w:val="24"/>
                <w:lang w:val="uk-UA"/>
              </w:rPr>
            </w:pPr>
            <w:r>
              <w:rPr>
                <w:rFonts w:ascii="Times New Roman" w:eastAsia="Calibri" w:hAnsi="Times New Roman" w:cs="Times New Roman"/>
                <w:szCs w:val="24"/>
                <w:lang w:val="uk-UA"/>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якості надання послуг; розірвання аналогічного за своєю природою Договору з Замовником у разі прострочення строку поставки Товару; розірвання аналогічного за своєю природою Договору з Замовником у разі прострочення строку усунення дефектів.</w:t>
            </w:r>
          </w:p>
          <w:p w:rsidR="006C4FC3" w:rsidRDefault="006C4FC3" w:rsidP="006C4FC3">
            <w:pPr>
              <w:spacing w:after="0" w:line="240" w:lineRule="auto"/>
              <w:jc w:val="both"/>
              <w:rPr>
                <w:rFonts w:ascii="Times New Roman" w:eastAsia="Calibri" w:hAnsi="Times New Roman" w:cs="Times New Roman"/>
                <w:szCs w:val="24"/>
                <w:lang w:val="uk-UA"/>
              </w:rPr>
            </w:pPr>
            <w:r>
              <w:rPr>
                <w:rFonts w:ascii="Times New Roman" w:eastAsia="Calibri" w:hAnsi="Times New Roman" w:cs="Times New Roman"/>
                <w:szCs w:val="24"/>
                <w:lang w:val="uk-UA"/>
              </w:rPr>
              <w:t xml:space="preserve">12.3 У разі порушення Виконавцем умов щодо порядку та строків надання послуг,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Pr>
                <w:rFonts w:ascii="Times New Roman" w:eastAsia="Calibri" w:hAnsi="Times New Roman" w:cs="Times New Roman"/>
                <w:szCs w:val="24"/>
                <w:lang w:val="uk-UA"/>
              </w:rPr>
              <w:t>оперативно</w:t>
            </w:r>
            <w:proofErr w:type="spellEnd"/>
            <w:r>
              <w:rPr>
                <w:rFonts w:ascii="Times New Roman" w:eastAsia="Calibri" w:hAnsi="Times New Roman" w:cs="Times New Roman"/>
                <w:szCs w:val="24"/>
                <w:lang w:val="uk-UA"/>
              </w:rPr>
              <w:t xml:space="preserve">-господарську санкцію у формі відмови від встановлення на майбутнє господарських </w:t>
            </w:r>
            <w:proofErr w:type="spellStart"/>
            <w:r>
              <w:rPr>
                <w:rFonts w:ascii="Times New Roman" w:eastAsia="Calibri" w:hAnsi="Times New Roman" w:cs="Times New Roman"/>
                <w:szCs w:val="24"/>
                <w:lang w:val="uk-UA"/>
              </w:rPr>
              <w:t>зв’язків</w:t>
            </w:r>
            <w:proofErr w:type="spellEnd"/>
            <w:r>
              <w:rPr>
                <w:rFonts w:ascii="Times New Roman" w:eastAsia="Calibri" w:hAnsi="Times New Roman" w:cs="Times New Roman"/>
                <w:szCs w:val="24"/>
                <w:lang w:val="uk-UA"/>
              </w:rPr>
              <w:t xml:space="preserve"> (далі – Санкція).</w:t>
            </w:r>
          </w:p>
          <w:p w:rsidR="006C4FC3" w:rsidRDefault="006C4FC3" w:rsidP="006C4FC3">
            <w:pPr>
              <w:spacing w:after="0" w:line="240" w:lineRule="auto"/>
              <w:jc w:val="both"/>
              <w:rPr>
                <w:rFonts w:ascii="Times New Roman" w:eastAsia="Calibri" w:hAnsi="Times New Roman" w:cs="Times New Roman"/>
                <w:szCs w:val="24"/>
                <w:lang w:val="uk-UA"/>
              </w:rPr>
            </w:pPr>
            <w:r>
              <w:rPr>
                <w:rFonts w:ascii="Times New Roman" w:eastAsia="Calibri" w:hAnsi="Times New Roman" w:cs="Times New Roman"/>
                <w:szCs w:val="24"/>
                <w:lang w:val="uk-UA"/>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рекомендованим листом з описом вкладення та повідомленням на поштову адресу Постачальника, передбачену в Договорі. </w:t>
            </w:r>
          </w:p>
          <w:p w:rsidR="006C4FC3" w:rsidRDefault="006C4FC3" w:rsidP="006C4FC3">
            <w:pPr>
              <w:spacing w:after="0" w:line="240" w:lineRule="auto"/>
              <w:jc w:val="both"/>
              <w:rPr>
                <w:rFonts w:ascii="Times New Roman" w:eastAsia="Calibri" w:hAnsi="Times New Roman" w:cs="Times New Roman"/>
                <w:szCs w:val="24"/>
                <w:lang w:val="uk-UA"/>
              </w:rPr>
            </w:pPr>
            <w:r>
              <w:rPr>
                <w:rFonts w:ascii="Times New Roman" w:eastAsia="Calibri" w:hAnsi="Times New Roman" w:cs="Times New Roman"/>
                <w:szCs w:val="24"/>
                <w:lang w:val="uk-UA"/>
              </w:rPr>
              <w:t xml:space="preserve">Усі документи (листи, повідомлення, інша кореспонденція та </w:t>
            </w:r>
            <w:proofErr w:type="spellStart"/>
            <w:r>
              <w:rPr>
                <w:rFonts w:ascii="Times New Roman" w:eastAsia="Calibri" w:hAnsi="Times New Roman" w:cs="Times New Roman"/>
                <w:szCs w:val="24"/>
                <w:lang w:val="uk-UA"/>
              </w:rPr>
              <w:t>т.п</w:t>
            </w:r>
            <w:proofErr w:type="spellEnd"/>
            <w:r>
              <w:rPr>
                <w:rFonts w:ascii="Times New Roman" w:eastAsia="Calibri" w:hAnsi="Times New Roman" w:cs="Times New Roman"/>
                <w:szCs w:val="24"/>
                <w:lang w:val="uk-UA"/>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Замовнику, вважається отриманою Постачальником не пізніше 14-ти днів з моменту її відправки Замовником на адресу Постачальника, зазначену в Договорі.</w:t>
            </w:r>
          </w:p>
          <w:p w:rsidR="006C4FC3" w:rsidRDefault="006C4FC3" w:rsidP="006C4FC3">
            <w:pPr>
              <w:suppressAutoHyphens/>
              <w:spacing w:after="0" w:line="240" w:lineRule="auto"/>
              <w:rPr>
                <w:rFonts w:ascii="Times New Roman" w:eastAsia="Times New Roman" w:hAnsi="Times New Roman" w:cs="font293"/>
                <w:b/>
                <w:color w:val="000000"/>
                <w:kern w:val="2"/>
                <w:sz w:val="24"/>
                <w:szCs w:val="24"/>
                <w:lang w:val="uk-UA" w:eastAsia="zh-CN"/>
              </w:rPr>
            </w:pPr>
          </w:p>
          <w:tbl>
            <w:tblPr>
              <w:tblW w:w="0" w:type="auto"/>
              <w:tblInd w:w="15" w:type="dxa"/>
              <w:tblLayout w:type="fixed"/>
              <w:tblLook w:val="04A0" w:firstRow="1" w:lastRow="0" w:firstColumn="1" w:lastColumn="0" w:noHBand="0" w:noVBand="1"/>
            </w:tblPr>
            <w:tblGrid>
              <w:gridCol w:w="9923"/>
            </w:tblGrid>
            <w:tr w:rsidR="006C4FC3" w:rsidTr="006C4FC3">
              <w:trPr>
                <w:trHeight w:val="3043"/>
              </w:trPr>
              <w:tc>
                <w:tcPr>
                  <w:tcW w:w="9923" w:type="dxa"/>
                  <w:tcMar>
                    <w:top w:w="15" w:type="dxa"/>
                    <w:left w:w="15" w:type="dxa"/>
                    <w:bottom w:w="15" w:type="dxa"/>
                    <w:right w:w="15" w:type="dxa"/>
                  </w:tcMar>
                  <w:vAlign w:val="center"/>
                </w:tcPr>
                <w:p w:rsidR="006C4FC3" w:rsidRDefault="006C4FC3" w:rsidP="006C4FC3">
                  <w:pPr>
                    <w:suppressAutoHyphens/>
                    <w:spacing w:after="0" w:line="240" w:lineRule="auto"/>
                    <w:jc w:val="center"/>
                    <w:rPr>
                      <w:rFonts w:ascii="Times New Roman" w:eastAsia="Times New Roman" w:hAnsi="Times New Roman" w:cs="Times New Roman"/>
                      <w:b/>
                      <w:color w:val="000000"/>
                      <w:kern w:val="2"/>
                      <w:sz w:val="24"/>
                      <w:szCs w:val="24"/>
                      <w:lang w:val="uk-UA" w:eastAsia="zh-CN"/>
                    </w:rPr>
                  </w:pPr>
                  <w:r>
                    <w:rPr>
                      <w:rFonts w:ascii="Times New Roman" w:eastAsia="Times New Roman" w:hAnsi="Times New Roman" w:cs="Times New Roman"/>
                      <w:b/>
                      <w:color w:val="000000"/>
                      <w:kern w:val="2"/>
                      <w:sz w:val="24"/>
                      <w:szCs w:val="24"/>
                      <w:lang w:val="uk-UA" w:eastAsia="zh-CN"/>
                    </w:rPr>
                    <w:t xml:space="preserve">13. ДОДАТКИ ДО ДОГОВОРУ </w:t>
                  </w:r>
                </w:p>
                <w:p w:rsidR="006C4FC3" w:rsidRDefault="006C4FC3" w:rsidP="006C4FC3">
                  <w:pPr>
                    <w:suppressAutoHyphens/>
                    <w:spacing w:after="0" w:line="240" w:lineRule="auto"/>
                    <w:rPr>
                      <w:rFonts w:ascii="Times New Roman" w:eastAsia="Times New Roman" w:hAnsi="Times New Roman" w:cs="font293"/>
                      <w:color w:val="000000"/>
                      <w:kern w:val="2"/>
                      <w:sz w:val="24"/>
                      <w:szCs w:val="24"/>
                      <w:lang w:val="uk-UA" w:eastAsia="zh-CN"/>
                    </w:rPr>
                  </w:pPr>
                  <w:r>
                    <w:rPr>
                      <w:rFonts w:ascii="Times New Roman" w:eastAsia="Times New Roman" w:hAnsi="Times New Roman" w:cs="font293"/>
                      <w:color w:val="000000"/>
                      <w:kern w:val="2"/>
                      <w:sz w:val="24"/>
                      <w:szCs w:val="24"/>
                      <w:lang w:val="uk-UA" w:eastAsia="zh-CN"/>
                    </w:rPr>
                    <w:t>13.1.</w:t>
                  </w:r>
                  <w:r>
                    <w:rPr>
                      <w:rFonts w:ascii="Times New Roman" w:eastAsia="Times New Roman" w:hAnsi="Times New Roman" w:cs="Times New Roman"/>
                      <w:color w:val="000000"/>
                      <w:kern w:val="2"/>
                      <w:sz w:val="24"/>
                      <w:szCs w:val="24"/>
                      <w:lang w:val="uk-UA" w:eastAsia="zh-CN"/>
                    </w:rPr>
                    <w:t xml:space="preserve">Невід'ємною частиною цього Договору є: </w:t>
                  </w:r>
                  <w:r>
                    <w:rPr>
                      <w:rFonts w:ascii="Times New Roman" w:eastAsia="Times New Roman" w:hAnsi="Times New Roman" w:cs="Times New Roman"/>
                      <w:b/>
                      <w:color w:val="000000"/>
                      <w:kern w:val="2"/>
                      <w:sz w:val="24"/>
                      <w:szCs w:val="24"/>
                      <w:u w:val="single"/>
                      <w:lang w:val="uk-UA" w:eastAsia="zh-CN"/>
                    </w:rPr>
                    <w:t>специфікація</w:t>
                  </w:r>
                  <w:r>
                    <w:rPr>
                      <w:rFonts w:ascii="Times New Roman" w:eastAsia="Times New Roman" w:hAnsi="Times New Roman" w:cs="Times New Roman"/>
                      <w:b/>
                      <w:color w:val="000000"/>
                      <w:kern w:val="2"/>
                      <w:sz w:val="24"/>
                      <w:szCs w:val="24"/>
                      <w:u w:val="single"/>
                      <w:lang w:val="uk-UA" w:eastAsia="zh-CN"/>
                    </w:rPr>
                    <w:t xml:space="preserve"> та технічна специфікація. </w:t>
                  </w:r>
                </w:p>
                <w:p w:rsidR="006C4FC3" w:rsidRDefault="006C4FC3" w:rsidP="006C4FC3">
                  <w:pPr>
                    <w:suppressAutoHyphens/>
                    <w:spacing w:after="0" w:line="240" w:lineRule="auto"/>
                    <w:jc w:val="both"/>
                    <w:rPr>
                      <w:rFonts w:ascii="Times New Roman" w:eastAsia="Times New Roman" w:hAnsi="Times New Roman" w:cs="font293"/>
                      <w:color w:val="000000"/>
                      <w:kern w:val="2"/>
                      <w:sz w:val="24"/>
                      <w:szCs w:val="24"/>
                      <w:lang w:val="uk-UA" w:eastAsia="zh-CN"/>
                    </w:rPr>
                  </w:pPr>
                  <w:r>
                    <w:rPr>
                      <w:rFonts w:ascii="Times New Roman" w:eastAsia="Times New Roman" w:hAnsi="Times New Roman" w:cs="font293"/>
                      <w:color w:val="000000"/>
                      <w:kern w:val="2"/>
                      <w:sz w:val="24"/>
                      <w:szCs w:val="24"/>
                      <w:lang w:val="uk-UA" w:eastAsia="zh-CN"/>
                    </w:rPr>
                    <w:t xml:space="preserve">13.2. </w:t>
                  </w:r>
                  <w:r>
                    <w:rPr>
                      <w:rFonts w:ascii="Times New Roman" w:eastAsia="Times New Roman" w:hAnsi="Times New Roman" w:cs="Times New Roman"/>
                      <w:color w:val="000000"/>
                      <w:kern w:val="2"/>
                      <w:sz w:val="24"/>
                      <w:szCs w:val="24"/>
                      <w:lang w:val="uk-UA" w:eastAsia="zh-CN"/>
                    </w:rPr>
                    <w:t xml:space="preserve">Зміни та доповнення до цього Договору (додаткові угоди) мають юридичну силу за умови, якщо вони не суперечать вимогам чинного законодавства України,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 </w:t>
                  </w:r>
                </w:p>
                <w:p w:rsidR="006C4FC3" w:rsidRDefault="006C4FC3" w:rsidP="006C4FC3">
                  <w:pPr>
                    <w:suppressAutoHyphens/>
                    <w:spacing w:after="0" w:line="240" w:lineRule="auto"/>
                    <w:jc w:val="both"/>
                    <w:rPr>
                      <w:rFonts w:ascii="Times New Roman" w:eastAsia="Calibri" w:hAnsi="Times New Roman" w:cs="font293"/>
                      <w:kern w:val="2"/>
                      <w:lang w:val="uk-UA" w:eastAsia="zh-CN"/>
                    </w:rPr>
                  </w:pPr>
                  <w:r>
                    <w:rPr>
                      <w:rFonts w:ascii="Times New Roman" w:eastAsia="Times New Roman" w:hAnsi="Times New Roman" w:cs="font293"/>
                      <w:color w:val="000000"/>
                      <w:kern w:val="2"/>
                      <w:sz w:val="24"/>
                      <w:szCs w:val="24"/>
                      <w:lang w:val="uk-UA" w:eastAsia="zh-CN"/>
                    </w:rPr>
                    <w:t xml:space="preserve">13.3. </w:t>
                  </w:r>
                  <w:r>
                    <w:rPr>
                      <w:rFonts w:ascii="Times New Roman" w:eastAsia="Times New Roman" w:hAnsi="Times New Roman" w:cs="Times New Roman"/>
                      <w:color w:val="000000"/>
                      <w:kern w:val="2"/>
                      <w:sz w:val="24"/>
                      <w:szCs w:val="24"/>
                      <w:lang w:val="uk-UA" w:eastAsia="zh-CN"/>
                    </w:rPr>
                    <w:t>Сторони зобов’язуються письмово повідомляти одна одну у випадку ухвалення рішення про ліквідацію, реорганізацію або банкрутство однієї 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tc>
            </w:tr>
          </w:tbl>
          <w:p w:rsidR="006C4FC3" w:rsidRDefault="006C4FC3" w:rsidP="006C4FC3">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p>
          <w:p w:rsidR="006C4FC3" w:rsidRDefault="006C4FC3" w:rsidP="006C4FC3">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r>
              <w:rPr>
                <w:rFonts w:ascii="Times New Roman" w:eastAsia="Times New Roman" w:hAnsi="Times New Roman" w:cs="Times New Roman"/>
                <w:b/>
                <w:bCs/>
                <w:color w:val="000000"/>
                <w:kern w:val="2"/>
                <w:sz w:val="24"/>
                <w:szCs w:val="24"/>
                <w:lang w:val="uk-UA" w:eastAsia="zh-CN"/>
              </w:rPr>
              <w:t xml:space="preserve">14. МІСЦЕЗНАХОДЖЕННЯ ТА БАНКІВСЬКІ РЕКВІЗИТИ СТОРІН </w:t>
            </w:r>
          </w:p>
          <w:p w:rsidR="006C4FC3" w:rsidRDefault="006C4FC3" w:rsidP="006C4FC3">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p>
          <w:tbl>
            <w:tblPr>
              <w:tblW w:w="0" w:type="auto"/>
              <w:tblInd w:w="15" w:type="dxa"/>
              <w:tblLayout w:type="fixed"/>
              <w:tblLook w:val="04A0" w:firstRow="1" w:lastRow="0" w:firstColumn="1" w:lastColumn="0" w:noHBand="0" w:noVBand="1"/>
            </w:tblPr>
            <w:tblGrid>
              <w:gridCol w:w="4962"/>
              <w:gridCol w:w="4451"/>
            </w:tblGrid>
            <w:tr w:rsidR="006C4FC3" w:rsidTr="006C4FC3">
              <w:trPr>
                <w:trHeight w:val="240"/>
              </w:trPr>
              <w:tc>
                <w:tcPr>
                  <w:tcW w:w="4962" w:type="dxa"/>
                  <w:tcMar>
                    <w:top w:w="15" w:type="dxa"/>
                    <w:left w:w="15" w:type="dxa"/>
                    <w:bottom w:w="15" w:type="dxa"/>
                    <w:right w:w="15" w:type="dxa"/>
                  </w:tcMar>
                  <w:vAlign w:val="center"/>
                  <w:hideMark/>
                </w:tcPr>
                <w:p w:rsidR="006C4FC3" w:rsidRDefault="006C4FC3" w:rsidP="006C4FC3">
                  <w:pPr>
                    <w:widowControl w:val="0"/>
                    <w:tabs>
                      <w:tab w:val="left" w:pos="6990"/>
                    </w:tabs>
                    <w:suppressAutoHyphens/>
                    <w:spacing w:after="0" w:line="240" w:lineRule="auto"/>
                    <w:rPr>
                      <w:rFonts w:ascii="Times New Roman" w:eastAsia="Calibri" w:hAnsi="Times New Roman" w:cs="font293"/>
                      <w:kern w:val="2"/>
                      <w:lang w:val="uk-UA" w:eastAsia="zh-CN"/>
                    </w:rPr>
                  </w:pPr>
                  <w:r>
                    <w:rPr>
                      <w:rFonts w:ascii="Times New Roman" w:eastAsia="Times New Roman" w:hAnsi="Times New Roman" w:cs="Times New Roman"/>
                      <w:b/>
                      <w:kern w:val="2"/>
                      <w:sz w:val="24"/>
                      <w:szCs w:val="24"/>
                      <w:lang w:val="uk-UA" w:eastAsia="zh-CN"/>
                    </w:rPr>
                    <w:t>  Замовник</w:t>
                  </w:r>
                </w:p>
              </w:tc>
              <w:tc>
                <w:tcPr>
                  <w:tcW w:w="4451" w:type="dxa"/>
                  <w:tcMar>
                    <w:top w:w="15" w:type="dxa"/>
                    <w:left w:w="15" w:type="dxa"/>
                    <w:bottom w:w="15" w:type="dxa"/>
                    <w:right w:w="15" w:type="dxa"/>
                  </w:tcMar>
                  <w:vAlign w:val="center"/>
                  <w:hideMark/>
                </w:tcPr>
                <w:p w:rsidR="006C4FC3" w:rsidRDefault="006C4FC3" w:rsidP="006C4FC3">
                  <w:pPr>
                    <w:widowControl w:val="0"/>
                    <w:tabs>
                      <w:tab w:val="left" w:pos="6990"/>
                    </w:tabs>
                    <w:suppressAutoHyphens/>
                    <w:spacing w:after="0" w:line="240" w:lineRule="auto"/>
                    <w:rPr>
                      <w:rFonts w:ascii="Times New Roman" w:eastAsia="Calibri" w:hAnsi="Times New Roman" w:cs="font293"/>
                      <w:kern w:val="2"/>
                      <w:lang w:val="uk-UA" w:eastAsia="zh-CN"/>
                    </w:rPr>
                  </w:pPr>
                  <w:r>
                    <w:rPr>
                      <w:rFonts w:ascii="Times New Roman" w:eastAsia="Times New Roman" w:hAnsi="Times New Roman" w:cs="Times New Roman"/>
                      <w:b/>
                      <w:kern w:val="2"/>
                      <w:sz w:val="24"/>
                      <w:szCs w:val="24"/>
                      <w:lang w:val="uk-UA" w:eastAsia="zh-CN"/>
                    </w:rPr>
                    <w:t> Учасник</w:t>
                  </w:r>
                </w:p>
              </w:tc>
            </w:tr>
          </w:tbl>
          <w:p w:rsidR="004C47CD" w:rsidRPr="002C2785" w:rsidRDefault="004C47CD" w:rsidP="006C4FC3">
            <w:pPr>
              <w:suppressAutoHyphens/>
              <w:spacing w:after="0" w:line="240" w:lineRule="auto"/>
              <w:rPr>
                <w:rFonts w:ascii="Times New Roman" w:eastAsia="Calibri" w:hAnsi="Times New Roman" w:cs="font293"/>
                <w:kern w:val="1"/>
                <w:lang w:val="uk-UA" w:eastAsia="zh-CN"/>
              </w:rPr>
            </w:pPr>
          </w:p>
        </w:tc>
      </w:tr>
    </w:tbl>
    <w:p w:rsidR="004C47CD" w:rsidRPr="002C2785" w:rsidRDefault="004C47CD" w:rsidP="004C47CD">
      <w:pPr>
        <w:suppressAutoHyphens/>
        <w:spacing w:after="0" w:line="240" w:lineRule="auto"/>
        <w:jc w:val="center"/>
        <w:rPr>
          <w:rFonts w:ascii="Times New Roman" w:eastAsia="Times New Roman" w:hAnsi="Times New Roman" w:cs="Times New Roman"/>
          <w:b/>
          <w:bCs/>
          <w:color w:val="000000"/>
          <w:kern w:val="1"/>
          <w:sz w:val="24"/>
          <w:szCs w:val="24"/>
          <w:lang w:val="uk-UA" w:eastAsia="zh-CN"/>
        </w:rPr>
      </w:pPr>
    </w:p>
    <w:p w:rsidR="004C47CD" w:rsidRPr="002C2785" w:rsidRDefault="004C47CD" w:rsidP="004C47CD">
      <w:pPr>
        <w:suppressAutoHyphens/>
        <w:spacing w:after="0" w:line="240" w:lineRule="auto"/>
        <w:rPr>
          <w:rFonts w:ascii="Times New Roman" w:eastAsia="Times New Roman" w:hAnsi="Times New Roman" w:cs="Times New Roman"/>
          <w:b/>
          <w:bCs/>
          <w:color w:val="000000"/>
          <w:kern w:val="1"/>
          <w:sz w:val="24"/>
          <w:szCs w:val="24"/>
          <w:lang w:val="uk-UA" w:eastAsia="ar-SA"/>
        </w:rPr>
      </w:pPr>
    </w:p>
    <w:p w:rsidR="004C47CD" w:rsidRPr="002C2785" w:rsidRDefault="004C47CD" w:rsidP="004C47CD">
      <w:pPr>
        <w:suppressAutoHyphens/>
        <w:spacing w:after="0" w:line="240" w:lineRule="auto"/>
        <w:rPr>
          <w:rFonts w:ascii="Times New Roman" w:eastAsia="Times New Roman" w:hAnsi="Times New Roman" w:cs="Times New Roman"/>
          <w:b/>
          <w:bCs/>
          <w:color w:val="000000"/>
          <w:kern w:val="1"/>
          <w:sz w:val="24"/>
          <w:szCs w:val="24"/>
          <w:lang w:val="uk-UA" w:eastAsia="ar-SA"/>
        </w:rPr>
      </w:pPr>
    </w:p>
    <w:p w:rsidR="004C47CD" w:rsidRDefault="004C47CD" w:rsidP="004C47CD">
      <w:pPr>
        <w:suppressAutoHyphens/>
        <w:spacing w:after="0" w:line="240" w:lineRule="auto"/>
        <w:rPr>
          <w:rFonts w:ascii="Times New Roman" w:eastAsia="Times New Roman" w:hAnsi="Times New Roman" w:cs="Times New Roman"/>
          <w:b/>
          <w:bCs/>
          <w:color w:val="000000"/>
          <w:kern w:val="1"/>
          <w:sz w:val="24"/>
          <w:szCs w:val="24"/>
          <w:lang w:val="uk-UA" w:eastAsia="ar-SA"/>
        </w:rPr>
      </w:pPr>
    </w:p>
    <w:p w:rsidR="004C47CD" w:rsidRPr="002C2785" w:rsidRDefault="006C4FC3" w:rsidP="004C47CD">
      <w:pPr>
        <w:suppressAutoHyphens/>
        <w:spacing w:after="0" w:line="240" w:lineRule="auto"/>
        <w:jc w:val="right"/>
        <w:rPr>
          <w:rFonts w:ascii="Times New Roman" w:eastAsia="Times New Roman" w:hAnsi="Times New Roman" w:cs="font293"/>
          <w:kern w:val="1"/>
          <w:sz w:val="20"/>
          <w:szCs w:val="20"/>
          <w:lang w:val="uk-UA" w:eastAsia="ru-RU"/>
        </w:rPr>
      </w:pPr>
      <w:r>
        <w:rPr>
          <w:rFonts w:ascii="Times New Roman" w:eastAsia="Times New Roman" w:hAnsi="Times New Roman" w:cs="font293"/>
          <w:kern w:val="1"/>
          <w:sz w:val="20"/>
          <w:szCs w:val="20"/>
          <w:lang w:val="uk-UA" w:eastAsia="ru-RU"/>
        </w:rPr>
        <w:t>Д</w:t>
      </w:r>
      <w:r w:rsidR="004C47CD" w:rsidRPr="002C2785">
        <w:rPr>
          <w:rFonts w:ascii="Times New Roman" w:eastAsia="Times New Roman" w:hAnsi="Times New Roman" w:cs="font293"/>
          <w:kern w:val="1"/>
          <w:sz w:val="20"/>
          <w:szCs w:val="20"/>
          <w:lang w:val="uk-UA" w:eastAsia="ru-RU"/>
        </w:rPr>
        <w:t>одаток №1</w:t>
      </w:r>
    </w:p>
    <w:p w:rsidR="004C47CD" w:rsidRPr="002C2785" w:rsidRDefault="004C47CD" w:rsidP="004C47CD">
      <w:pPr>
        <w:suppressAutoHyphens/>
        <w:spacing w:after="0" w:line="240" w:lineRule="auto"/>
        <w:jc w:val="right"/>
        <w:rPr>
          <w:rFonts w:ascii="Times New Roman" w:eastAsia="Times New Roman" w:hAnsi="Times New Roman" w:cs="font293"/>
          <w:b/>
          <w:kern w:val="1"/>
          <w:sz w:val="24"/>
          <w:szCs w:val="24"/>
          <w:lang w:val="uk-UA" w:eastAsia="ru-RU"/>
        </w:rPr>
      </w:pPr>
      <w:r w:rsidRPr="002C2785">
        <w:rPr>
          <w:rFonts w:ascii="Times New Roman" w:eastAsia="Times New Roman" w:hAnsi="Times New Roman" w:cs="font293"/>
          <w:kern w:val="1"/>
          <w:sz w:val="20"/>
          <w:szCs w:val="20"/>
          <w:lang w:val="uk-UA" w:eastAsia="ru-RU"/>
        </w:rPr>
        <w:t>до договору №___ від «___» ________2022р.</w:t>
      </w:r>
    </w:p>
    <w:p w:rsidR="004C47CD" w:rsidRPr="002C2785" w:rsidRDefault="004C47CD" w:rsidP="004C47CD">
      <w:pPr>
        <w:suppressAutoHyphens/>
        <w:spacing w:after="0" w:line="240" w:lineRule="auto"/>
        <w:jc w:val="center"/>
        <w:rPr>
          <w:rFonts w:ascii="Times New Roman" w:eastAsia="Times New Roman" w:hAnsi="Times New Roman" w:cs="font293"/>
          <w:b/>
          <w:kern w:val="1"/>
          <w:sz w:val="24"/>
          <w:szCs w:val="24"/>
          <w:lang w:val="uk-UA" w:eastAsia="ru-RU"/>
        </w:rPr>
      </w:pPr>
    </w:p>
    <w:p w:rsidR="004C47CD" w:rsidRPr="002C2785" w:rsidRDefault="004C47CD" w:rsidP="004C47CD">
      <w:pPr>
        <w:suppressAutoHyphens/>
        <w:spacing w:after="0" w:line="240" w:lineRule="auto"/>
        <w:jc w:val="center"/>
        <w:rPr>
          <w:rFonts w:ascii="Times New Roman" w:eastAsia="Times New Roman" w:hAnsi="Times New Roman" w:cs="Times New Roman"/>
          <w:kern w:val="1"/>
          <w:sz w:val="24"/>
          <w:szCs w:val="24"/>
          <w:lang w:val="uk-UA" w:eastAsia="ru-RU"/>
        </w:rPr>
      </w:pPr>
      <w:r w:rsidRPr="002C2785">
        <w:rPr>
          <w:rFonts w:ascii="Times New Roman" w:eastAsia="Times New Roman" w:hAnsi="Times New Roman" w:cs="font293"/>
          <w:b/>
          <w:kern w:val="1"/>
          <w:sz w:val="24"/>
          <w:szCs w:val="24"/>
          <w:lang w:val="uk-UA" w:eastAsia="ru-RU"/>
        </w:rPr>
        <w:t>СПЕЦИФІКАЦІЯ</w:t>
      </w:r>
    </w:p>
    <w:p w:rsidR="004C47CD" w:rsidRPr="002C2785" w:rsidRDefault="004C47CD" w:rsidP="004C47CD">
      <w:pPr>
        <w:suppressAutoHyphens/>
        <w:spacing w:after="0" w:line="240" w:lineRule="auto"/>
        <w:jc w:val="center"/>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до договору №____ від «____» _________________2022 року</w:t>
      </w:r>
    </w:p>
    <w:p w:rsidR="004C47CD" w:rsidRPr="002C2785" w:rsidRDefault="004C47CD" w:rsidP="004C47CD">
      <w:pPr>
        <w:suppressAutoHyphens/>
        <w:spacing w:after="0" w:line="240" w:lineRule="auto"/>
        <w:jc w:val="center"/>
        <w:rPr>
          <w:rFonts w:ascii="Times New Roman" w:eastAsia="Times New Roman" w:hAnsi="Times New Roman" w:cs="font293"/>
          <w:kern w:val="1"/>
          <w:sz w:val="24"/>
          <w:szCs w:val="24"/>
          <w:lang w:val="uk-UA" w:eastAsia="ru-RU"/>
        </w:rPr>
      </w:pPr>
    </w:p>
    <w:tbl>
      <w:tblPr>
        <w:tblW w:w="0" w:type="auto"/>
        <w:tblInd w:w="-30" w:type="dxa"/>
        <w:tblLayout w:type="fixed"/>
        <w:tblLook w:val="0000" w:firstRow="0" w:lastRow="0" w:firstColumn="0" w:lastColumn="0" w:noHBand="0" w:noVBand="0"/>
      </w:tblPr>
      <w:tblGrid>
        <w:gridCol w:w="570"/>
        <w:gridCol w:w="3230"/>
        <w:gridCol w:w="1417"/>
        <w:gridCol w:w="1274"/>
        <w:gridCol w:w="1426"/>
        <w:gridCol w:w="2144"/>
      </w:tblGrid>
      <w:tr w:rsidR="004C47CD" w:rsidRPr="002C2785" w:rsidTr="005F2AA1">
        <w:trPr>
          <w:trHeight w:val="645"/>
        </w:trPr>
        <w:tc>
          <w:tcPr>
            <w:tcW w:w="570" w:type="dxa"/>
            <w:tcBorders>
              <w:top w:val="single" w:sz="8" w:space="0" w:color="000000"/>
              <w:left w:val="single" w:sz="8" w:space="0" w:color="000000"/>
              <w:bottom w:val="single" w:sz="8" w:space="0" w:color="000000"/>
            </w:tcBorders>
            <w:shd w:val="clear" w:color="auto" w:fill="auto"/>
            <w:vAlign w:val="center"/>
          </w:tcPr>
          <w:p w:rsidR="004C47CD" w:rsidRPr="002C2785" w:rsidRDefault="004C47CD" w:rsidP="005F2AA1">
            <w:pPr>
              <w:suppressAutoHyphens/>
              <w:spacing w:after="0" w:line="240" w:lineRule="auto"/>
              <w:jc w:val="center"/>
              <w:rPr>
                <w:rFonts w:ascii="Times New Roman" w:eastAsia="Calibri" w:hAnsi="Times New Roman" w:cs="font293"/>
                <w:kern w:val="1"/>
                <w:lang w:val="uk-UA" w:eastAsia="zh-CN"/>
              </w:rPr>
            </w:pPr>
            <w:r w:rsidRPr="002C2785">
              <w:rPr>
                <w:rFonts w:ascii="Times New Roman" w:eastAsia="Times New Roman" w:hAnsi="Times New Roman" w:cs="Times New Roman"/>
                <w:b/>
                <w:bCs/>
                <w:i/>
                <w:iCs/>
                <w:kern w:val="1"/>
                <w:sz w:val="24"/>
                <w:szCs w:val="24"/>
                <w:lang w:val="uk-UA" w:eastAsia="ru-RU"/>
              </w:rPr>
              <w:t xml:space="preserve">№ </w:t>
            </w:r>
            <w:r w:rsidRPr="002C2785">
              <w:rPr>
                <w:rFonts w:ascii="Times New Roman" w:eastAsia="Times New Roman" w:hAnsi="Times New Roman" w:cs="font293"/>
                <w:b/>
                <w:bCs/>
                <w:i/>
                <w:iCs/>
                <w:kern w:val="1"/>
                <w:sz w:val="24"/>
                <w:szCs w:val="24"/>
                <w:lang w:val="uk-UA" w:eastAsia="ru-RU"/>
              </w:rPr>
              <w:t>п/п</w:t>
            </w:r>
          </w:p>
        </w:tc>
        <w:tc>
          <w:tcPr>
            <w:tcW w:w="3230" w:type="dxa"/>
            <w:tcBorders>
              <w:top w:val="single" w:sz="8" w:space="0" w:color="000000"/>
              <w:left w:val="single" w:sz="8" w:space="0" w:color="000000"/>
              <w:bottom w:val="single" w:sz="8" w:space="0" w:color="000000"/>
            </w:tcBorders>
            <w:shd w:val="clear" w:color="auto" w:fill="auto"/>
            <w:vAlign w:val="center"/>
          </w:tcPr>
          <w:p w:rsidR="004C47CD" w:rsidRPr="002C2785" w:rsidRDefault="004C47CD" w:rsidP="005F2AA1">
            <w:pPr>
              <w:suppressAutoHyphens/>
              <w:spacing w:after="0" w:line="240" w:lineRule="auto"/>
              <w:jc w:val="center"/>
              <w:rPr>
                <w:rFonts w:ascii="Times New Roman" w:eastAsia="Calibri" w:hAnsi="Times New Roman" w:cs="font293"/>
                <w:kern w:val="1"/>
                <w:lang w:val="uk-UA" w:eastAsia="zh-CN"/>
              </w:rPr>
            </w:pPr>
            <w:r w:rsidRPr="002C2785">
              <w:rPr>
                <w:rFonts w:ascii="Times New Roman" w:eastAsia="Times New Roman" w:hAnsi="Times New Roman" w:cs="font293"/>
                <w:b/>
                <w:bCs/>
                <w:i/>
                <w:iCs/>
                <w:kern w:val="1"/>
                <w:sz w:val="24"/>
                <w:szCs w:val="24"/>
                <w:lang w:val="uk-UA" w:eastAsia="ru-RU"/>
              </w:rPr>
              <w:t>Найменування предмету</w:t>
            </w:r>
          </w:p>
        </w:tc>
        <w:tc>
          <w:tcPr>
            <w:tcW w:w="1417" w:type="dxa"/>
            <w:tcBorders>
              <w:top w:val="single" w:sz="8" w:space="0" w:color="000000"/>
              <w:left w:val="single" w:sz="8" w:space="0" w:color="000000"/>
              <w:bottom w:val="single" w:sz="8" w:space="0" w:color="000000"/>
            </w:tcBorders>
            <w:shd w:val="clear" w:color="auto" w:fill="auto"/>
            <w:vAlign w:val="center"/>
          </w:tcPr>
          <w:p w:rsidR="004C47CD" w:rsidRPr="002C2785" w:rsidRDefault="004C47CD" w:rsidP="005F2AA1">
            <w:pPr>
              <w:suppressAutoHyphens/>
              <w:spacing w:after="0" w:line="240" w:lineRule="auto"/>
              <w:jc w:val="center"/>
              <w:rPr>
                <w:rFonts w:ascii="Times New Roman" w:eastAsia="Calibri" w:hAnsi="Times New Roman" w:cs="font293"/>
                <w:kern w:val="1"/>
                <w:lang w:val="uk-UA" w:eastAsia="zh-CN"/>
              </w:rPr>
            </w:pPr>
            <w:r w:rsidRPr="002C2785">
              <w:rPr>
                <w:rFonts w:ascii="Times New Roman" w:eastAsia="Times New Roman" w:hAnsi="Times New Roman" w:cs="font293"/>
                <w:b/>
                <w:bCs/>
                <w:i/>
                <w:iCs/>
                <w:kern w:val="1"/>
                <w:sz w:val="24"/>
                <w:szCs w:val="24"/>
                <w:lang w:val="uk-UA" w:eastAsia="ru-RU"/>
              </w:rPr>
              <w:t xml:space="preserve">Од. </w:t>
            </w:r>
            <w:proofErr w:type="spellStart"/>
            <w:r w:rsidRPr="002C2785">
              <w:rPr>
                <w:rFonts w:ascii="Times New Roman" w:eastAsia="Times New Roman" w:hAnsi="Times New Roman" w:cs="font293"/>
                <w:b/>
                <w:bCs/>
                <w:i/>
                <w:iCs/>
                <w:kern w:val="1"/>
                <w:sz w:val="24"/>
                <w:szCs w:val="24"/>
                <w:lang w:val="uk-UA" w:eastAsia="ru-RU"/>
              </w:rPr>
              <w:t>вим</w:t>
            </w:r>
            <w:proofErr w:type="spellEnd"/>
            <w:r w:rsidRPr="002C2785">
              <w:rPr>
                <w:rFonts w:ascii="Times New Roman" w:eastAsia="Times New Roman" w:hAnsi="Times New Roman" w:cs="font293"/>
                <w:b/>
                <w:bCs/>
                <w:i/>
                <w:iCs/>
                <w:kern w:val="1"/>
                <w:sz w:val="24"/>
                <w:szCs w:val="24"/>
                <w:lang w:val="uk-UA" w:eastAsia="ru-RU"/>
              </w:rPr>
              <w:t>.</w:t>
            </w:r>
          </w:p>
        </w:tc>
        <w:tc>
          <w:tcPr>
            <w:tcW w:w="1274" w:type="dxa"/>
            <w:tcBorders>
              <w:top w:val="single" w:sz="8" w:space="0" w:color="000000"/>
              <w:left w:val="single" w:sz="8" w:space="0" w:color="000000"/>
              <w:bottom w:val="single" w:sz="8" w:space="0" w:color="000000"/>
            </w:tcBorders>
            <w:shd w:val="clear" w:color="auto" w:fill="auto"/>
            <w:vAlign w:val="center"/>
          </w:tcPr>
          <w:p w:rsidR="004C47CD" w:rsidRPr="002C2785" w:rsidRDefault="004C47CD" w:rsidP="005F2AA1">
            <w:pPr>
              <w:suppressAutoHyphens/>
              <w:spacing w:after="0" w:line="240" w:lineRule="auto"/>
              <w:jc w:val="center"/>
              <w:rPr>
                <w:rFonts w:ascii="Times New Roman" w:eastAsia="Calibri" w:hAnsi="Times New Roman" w:cs="font293"/>
                <w:kern w:val="1"/>
                <w:lang w:val="uk-UA" w:eastAsia="zh-CN"/>
              </w:rPr>
            </w:pPr>
            <w:r w:rsidRPr="002C2785">
              <w:rPr>
                <w:rFonts w:ascii="Times New Roman" w:eastAsia="Times New Roman" w:hAnsi="Times New Roman" w:cs="font293"/>
                <w:b/>
                <w:bCs/>
                <w:i/>
                <w:iCs/>
                <w:kern w:val="1"/>
                <w:sz w:val="24"/>
                <w:szCs w:val="24"/>
                <w:lang w:val="uk-UA" w:eastAsia="ru-RU"/>
              </w:rPr>
              <w:t>Кількість</w:t>
            </w:r>
          </w:p>
        </w:tc>
        <w:tc>
          <w:tcPr>
            <w:tcW w:w="1426" w:type="dxa"/>
            <w:tcBorders>
              <w:top w:val="single" w:sz="8" w:space="0" w:color="000000"/>
              <w:left w:val="single" w:sz="8" w:space="0" w:color="000000"/>
              <w:bottom w:val="single" w:sz="8" w:space="0" w:color="000000"/>
            </w:tcBorders>
            <w:shd w:val="clear" w:color="auto" w:fill="auto"/>
            <w:vAlign w:val="center"/>
          </w:tcPr>
          <w:p w:rsidR="004C47CD" w:rsidRPr="002C2785" w:rsidRDefault="004C47CD" w:rsidP="005F2AA1">
            <w:pPr>
              <w:suppressAutoHyphens/>
              <w:spacing w:after="0" w:line="240" w:lineRule="auto"/>
              <w:jc w:val="center"/>
              <w:rPr>
                <w:rFonts w:ascii="Times New Roman" w:eastAsia="Times New Roman" w:hAnsi="Times New Roman" w:cs="font293"/>
                <w:b/>
                <w:bCs/>
                <w:i/>
                <w:iCs/>
                <w:kern w:val="1"/>
                <w:sz w:val="24"/>
                <w:szCs w:val="24"/>
                <w:lang w:val="uk-UA" w:eastAsia="ru-RU"/>
              </w:rPr>
            </w:pPr>
            <w:r w:rsidRPr="002C2785">
              <w:rPr>
                <w:rFonts w:ascii="Times New Roman" w:eastAsia="Times New Roman" w:hAnsi="Times New Roman" w:cs="font293"/>
                <w:b/>
                <w:bCs/>
                <w:i/>
                <w:iCs/>
                <w:kern w:val="1"/>
                <w:sz w:val="24"/>
                <w:szCs w:val="24"/>
                <w:lang w:val="uk-UA" w:eastAsia="ru-RU"/>
              </w:rPr>
              <w:t xml:space="preserve">Ціна, грн. </w:t>
            </w:r>
          </w:p>
          <w:p w:rsidR="004C47CD" w:rsidRPr="002C2785" w:rsidRDefault="004C47CD" w:rsidP="005F2AA1">
            <w:pPr>
              <w:suppressAutoHyphens/>
              <w:spacing w:after="0" w:line="240" w:lineRule="auto"/>
              <w:jc w:val="center"/>
              <w:rPr>
                <w:rFonts w:ascii="Times New Roman" w:eastAsia="Calibri" w:hAnsi="Times New Roman" w:cs="font293"/>
                <w:kern w:val="1"/>
                <w:lang w:val="uk-UA" w:eastAsia="zh-CN"/>
              </w:rPr>
            </w:pPr>
            <w:r w:rsidRPr="002C2785">
              <w:rPr>
                <w:rFonts w:ascii="Times New Roman" w:eastAsia="Times New Roman" w:hAnsi="Times New Roman" w:cs="font293"/>
                <w:b/>
                <w:bCs/>
                <w:i/>
                <w:iCs/>
                <w:kern w:val="1"/>
                <w:sz w:val="24"/>
                <w:szCs w:val="24"/>
                <w:lang w:val="uk-UA" w:eastAsia="ru-RU"/>
              </w:rPr>
              <w:t>з/без ПДВ</w:t>
            </w:r>
            <w:r w:rsidRPr="002C2785">
              <w:rPr>
                <w:rFonts w:ascii="Times New Roman" w:eastAsia="Times New Roman" w:hAnsi="Times New Roman" w:cs="font293"/>
                <w:b/>
                <w:bCs/>
                <w:i/>
                <w:iCs/>
                <w:kern w:val="1"/>
                <w:sz w:val="24"/>
                <w:szCs w:val="24"/>
                <w:vertAlign w:val="superscript"/>
                <w:lang w:val="uk-UA" w:eastAsia="ru-RU"/>
              </w:rPr>
              <w:t>*</w:t>
            </w:r>
          </w:p>
        </w:tc>
        <w:tc>
          <w:tcPr>
            <w:tcW w:w="21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C47CD" w:rsidRPr="002C2785" w:rsidRDefault="004C47CD" w:rsidP="005F2AA1">
            <w:pPr>
              <w:suppressAutoHyphens/>
              <w:spacing w:after="0" w:line="240" w:lineRule="auto"/>
              <w:jc w:val="center"/>
              <w:rPr>
                <w:rFonts w:ascii="Times New Roman" w:eastAsia="Calibri" w:hAnsi="Times New Roman" w:cs="font293"/>
                <w:kern w:val="1"/>
                <w:lang w:val="uk-UA" w:eastAsia="zh-CN"/>
              </w:rPr>
            </w:pPr>
            <w:r w:rsidRPr="002C2785">
              <w:rPr>
                <w:rFonts w:ascii="Times New Roman" w:eastAsia="Times New Roman" w:hAnsi="Times New Roman" w:cs="font293"/>
                <w:b/>
                <w:bCs/>
                <w:i/>
                <w:iCs/>
                <w:kern w:val="1"/>
                <w:sz w:val="24"/>
                <w:szCs w:val="24"/>
                <w:lang w:val="uk-UA" w:eastAsia="ru-RU"/>
              </w:rPr>
              <w:t>Загальна вартість, грн. з/без ПДВ</w:t>
            </w:r>
            <w:r w:rsidRPr="002C2785">
              <w:rPr>
                <w:rFonts w:ascii="Times New Roman" w:eastAsia="Times New Roman" w:hAnsi="Times New Roman" w:cs="font293"/>
                <w:b/>
                <w:bCs/>
                <w:i/>
                <w:iCs/>
                <w:kern w:val="1"/>
                <w:sz w:val="24"/>
                <w:szCs w:val="24"/>
                <w:vertAlign w:val="superscript"/>
                <w:lang w:val="uk-UA" w:eastAsia="ru-RU"/>
              </w:rPr>
              <w:t>*</w:t>
            </w:r>
          </w:p>
        </w:tc>
      </w:tr>
      <w:tr w:rsidR="004C47CD" w:rsidRPr="002C2785" w:rsidTr="005F2AA1">
        <w:trPr>
          <w:trHeight w:val="330"/>
        </w:trPr>
        <w:tc>
          <w:tcPr>
            <w:tcW w:w="570" w:type="dxa"/>
            <w:tcBorders>
              <w:left w:val="single" w:sz="8" w:space="0" w:color="000000"/>
              <w:bottom w:val="single" w:sz="8" w:space="0" w:color="000000"/>
            </w:tcBorders>
            <w:shd w:val="clear" w:color="auto" w:fill="auto"/>
          </w:tcPr>
          <w:p w:rsidR="004C47CD" w:rsidRPr="002C2785" w:rsidRDefault="004C47CD" w:rsidP="005F2AA1">
            <w:pPr>
              <w:tabs>
                <w:tab w:val="center" w:pos="369"/>
                <w:tab w:val="right" w:pos="738"/>
              </w:tabs>
              <w:suppressAutoHyphens/>
              <w:spacing w:after="0" w:line="240" w:lineRule="auto"/>
              <w:jc w:val="center"/>
              <w:rPr>
                <w:rFonts w:ascii="Times New Roman" w:eastAsia="Times New Roman" w:hAnsi="Times New Roman" w:cs="Times New Roman"/>
                <w:kern w:val="1"/>
                <w:sz w:val="24"/>
                <w:szCs w:val="24"/>
                <w:lang w:val="uk-UA" w:eastAsia="ru-RU"/>
              </w:rPr>
            </w:pPr>
            <w:r w:rsidRPr="002C2785">
              <w:rPr>
                <w:rFonts w:ascii="Times New Roman" w:eastAsia="Times New Roman" w:hAnsi="Times New Roman" w:cs="Times New Roman"/>
                <w:kern w:val="1"/>
                <w:sz w:val="24"/>
                <w:szCs w:val="24"/>
                <w:lang w:val="uk-UA" w:eastAsia="ru-RU"/>
              </w:rPr>
              <w:t>1</w:t>
            </w:r>
          </w:p>
        </w:tc>
        <w:tc>
          <w:tcPr>
            <w:tcW w:w="3230" w:type="dxa"/>
            <w:tcBorders>
              <w:left w:val="single" w:sz="8" w:space="0" w:color="000000"/>
              <w:bottom w:val="single" w:sz="8" w:space="0" w:color="000000"/>
            </w:tcBorders>
            <w:shd w:val="clear" w:color="auto" w:fill="auto"/>
          </w:tcPr>
          <w:p w:rsidR="004C47CD" w:rsidRPr="002C2785" w:rsidRDefault="00312D8B" w:rsidP="005F2AA1">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Джерело резервного живлення (</w:t>
            </w:r>
            <w:r w:rsidR="004C47CD" w:rsidRPr="003B287F">
              <w:rPr>
                <w:rFonts w:ascii="Times New Roman" w:eastAsia="Calibri" w:hAnsi="Times New Roman" w:cs="Times New Roman"/>
                <w:sz w:val="24"/>
                <w:szCs w:val="24"/>
                <w:lang w:val="uk-UA"/>
              </w:rPr>
              <w:t xml:space="preserve">Дизельний генератор типу </w:t>
            </w:r>
            <w:proofErr w:type="spellStart"/>
            <w:r w:rsidR="004C47CD" w:rsidRPr="003B287F">
              <w:rPr>
                <w:rFonts w:ascii="Times New Roman" w:eastAsia="Calibri" w:hAnsi="Times New Roman" w:cs="Times New Roman"/>
                <w:sz w:val="24"/>
                <w:szCs w:val="24"/>
                <w:lang w:val="uk-UA"/>
              </w:rPr>
              <w:t>EnerSol</w:t>
            </w:r>
            <w:proofErr w:type="spellEnd"/>
            <w:r w:rsidR="004C47CD" w:rsidRPr="003B287F">
              <w:rPr>
                <w:rFonts w:ascii="Times New Roman" w:eastAsia="Calibri" w:hAnsi="Times New Roman" w:cs="Times New Roman"/>
                <w:sz w:val="24"/>
                <w:szCs w:val="24"/>
                <w:lang w:val="uk-UA"/>
              </w:rPr>
              <w:t xml:space="preserve"> SKD-10EB</w:t>
            </w:r>
            <w:r>
              <w:rPr>
                <w:rFonts w:ascii="Times New Roman" w:eastAsia="Calibri" w:hAnsi="Times New Roman" w:cs="Times New Roman"/>
                <w:sz w:val="24"/>
                <w:szCs w:val="24"/>
                <w:lang w:val="uk-UA"/>
              </w:rPr>
              <w:t xml:space="preserve"> або еквівалент)</w:t>
            </w:r>
          </w:p>
        </w:tc>
        <w:tc>
          <w:tcPr>
            <w:tcW w:w="1417" w:type="dxa"/>
            <w:tcBorders>
              <w:left w:val="single" w:sz="8" w:space="0" w:color="000000"/>
              <w:bottom w:val="single" w:sz="8" w:space="0" w:color="000000"/>
            </w:tcBorders>
            <w:shd w:val="clear" w:color="auto" w:fill="auto"/>
            <w:vAlign w:val="center"/>
          </w:tcPr>
          <w:p w:rsidR="004C47CD" w:rsidRPr="002C2785" w:rsidRDefault="004C47CD" w:rsidP="005F2AA1">
            <w:pPr>
              <w:suppressAutoHyphens/>
              <w:spacing w:after="0" w:line="240" w:lineRule="auto"/>
              <w:jc w:val="center"/>
              <w:rPr>
                <w:rFonts w:ascii="Times New Roman" w:eastAsia="Calibri" w:hAnsi="Times New Roman" w:cs="Times New Roman"/>
                <w:kern w:val="1"/>
                <w:sz w:val="24"/>
                <w:szCs w:val="24"/>
                <w:lang w:val="uk-UA" w:eastAsia="zh-CN"/>
              </w:rPr>
            </w:pPr>
            <w:proofErr w:type="spellStart"/>
            <w:r>
              <w:rPr>
                <w:rFonts w:ascii="Times New Roman" w:eastAsia="Calibri" w:hAnsi="Times New Roman" w:cs="Times New Roman"/>
                <w:kern w:val="1"/>
                <w:sz w:val="24"/>
                <w:szCs w:val="24"/>
                <w:lang w:val="uk-UA" w:eastAsia="zh-CN"/>
              </w:rPr>
              <w:t>шт</w:t>
            </w:r>
            <w:proofErr w:type="spellEnd"/>
          </w:p>
        </w:tc>
        <w:tc>
          <w:tcPr>
            <w:tcW w:w="1274" w:type="dxa"/>
            <w:tcBorders>
              <w:left w:val="single" w:sz="8" w:space="0" w:color="000000"/>
              <w:bottom w:val="single" w:sz="8" w:space="0" w:color="000000"/>
            </w:tcBorders>
            <w:shd w:val="clear" w:color="auto" w:fill="auto"/>
            <w:vAlign w:val="center"/>
          </w:tcPr>
          <w:p w:rsidR="004C47CD" w:rsidRPr="002C2785" w:rsidRDefault="004C47CD" w:rsidP="005F2AA1">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3</w:t>
            </w:r>
          </w:p>
        </w:tc>
        <w:tc>
          <w:tcPr>
            <w:tcW w:w="1426" w:type="dxa"/>
            <w:tcBorders>
              <w:left w:val="single" w:sz="8" w:space="0" w:color="000000"/>
              <w:bottom w:val="single" w:sz="8" w:space="0" w:color="000000"/>
            </w:tcBorders>
            <w:shd w:val="clear" w:color="auto" w:fill="auto"/>
          </w:tcPr>
          <w:p w:rsidR="004C47CD" w:rsidRPr="002C2785" w:rsidRDefault="004C47CD" w:rsidP="005F2AA1">
            <w:pPr>
              <w:suppressAutoHyphens/>
              <w:snapToGrid w:val="0"/>
              <w:spacing w:after="0" w:line="240" w:lineRule="auto"/>
              <w:jc w:val="right"/>
              <w:rPr>
                <w:rFonts w:ascii="Times New Roman" w:eastAsia="Calibri" w:hAnsi="Times New Roman" w:cs="font293"/>
                <w:kern w:val="1"/>
                <w:lang w:val="uk-UA" w:eastAsia="zh-CN"/>
              </w:rPr>
            </w:pPr>
          </w:p>
        </w:tc>
        <w:tc>
          <w:tcPr>
            <w:tcW w:w="2144" w:type="dxa"/>
            <w:tcBorders>
              <w:left w:val="single" w:sz="8" w:space="0" w:color="000000"/>
              <w:bottom w:val="single" w:sz="8" w:space="0" w:color="000000"/>
              <w:right w:val="single" w:sz="8" w:space="0" w:color="000000"/>
            </w:tcBorders>
            <w:shd w:val="clear" w:color="auto" w:fill="auto"/>
            <w:vAlign w:val="center"/>
          </w:tcPr>
          <w:p w:rsidR="004C47CD" w:rsidRPr="002C2785" w:rsidRDefault="004C47CD" w:rsidP="005F2AA1">
            <w:pPr>
              <w:suppressAutoHyphens/>
              <w:spacing w:after="0" w:line="240" w:lineRule="auto"/>
              <w:rPr>
                <w:rFonts w:ascii="Times New Roman" w:eastAsia="Times New Roman" w:hAnsi="Times New Roman" w:cs="Times New Roman"/>
                <w:color w:val="000000"/>
                <w:kern w:val="1"/>
                <w:sz w:val="24"/>
                <w:szCs w:val="24"/>
                <w:lang w:val="uk-UA" w:eastAsia="ru-RU"/>
              </w:rPr>
            </w:pPr>
          </w:p>
        </w:tc>
      </w:tr>
      <w:tr w:rsidR="004C47CD" w:rsidRPr="002C2785" w:rsidTr="005F2AA1">
        <w:trPr>
          <w:trHeight w:val="330"/>
        </w:trPr>
        <w:tc>
          <w:tcPr>
            <w:tcW w:w="570" w:type="dxa"/>
            <w:tcBorders>
              <w:left w:val="single" w:sz="8" w:space="0" w:color="000000"/>
              <w:bottom w:val="single" w:sz="8" w:space="0" w:color="000000"/>
            </w:tcBorders>
            <w:shd w:val="clear" w:color="auto" w:fill="auto"/>
          </w:tcPr>
          <w:p w:rsidR="004C47CD" w:rsidRPr="002C2785" w:rsidRDefault="004C47CD" w:rsidP="005F2AA1">
            <w:pPr>
              <w:tabs>
                <w:tab w:val="center" w:pos="369"/>
                <w:tab w:val="right" w:pos="738"/>
              </w:tabs>
              <w:suppressAutoHyphens/>
              <w:spacing w:after="0" w:line="240" w:lineRule="auto"/>
              <w:jc w:val="center"/>
              <w:rPr>
                <w:rFonts w:ascii="Times New Roman" w:eastAsia="Calibri" w:hAnsi="Times New Roman" w:cs="Times New Roman"/>
                <w:kern w:val="1"/>
                <w:sz w:val="24"/>
                <w:szCs w:val="24"/>
                <w:lang w:val="uk-UA" w:eastAsia="zh-CN"/>
              </w:rPr>
            </w:pPr>
          </w:p>
        </w:tc>
        <w:tc>
          <w:tcPr>
            <w:tcW w:w="3230" w:type="dxa"/>
            <w:tcBorders>
              <w:left w:val="single" w:sz="8" w:space="0" w:color="000000"/>
              <w:bottom w:val="single" w:sz="8" w:space="0" w:color="000000"/>
            </w:tcBorders>
            <w:shd w:val="clear" w:color="auto" w:fill="auto"/>
          </w:tcPr>
          <w:p w:rsidR="004C47CD" w:rsidRPr="002C2785" w:rsidRDefault="004C47CD" w:rsidP="005F2AA1">
            <w:pPr>
              <w:spacing w:after="0" w:line="240" w:lineRule="auto"/>
              <w:rPr>
                <w:rFonts w:ascii="Times New Roman" w:eastAsia="Calibri" w:hAnsi="Times New Roman" w:cs="Times New Roman"/>
                <w:sz w:val="24"/>
                <w:szCs w:val="24"/>
                <w:lang w:val="uk-UA"/>
              </w:rPr>
            </w:pPr>
          </w:p>
        </w:tc>
        <w:tc>
          <w:tcPr>
            <w:tcW w:w="1417" w:type="dxa"/>
            <w:tcBorders>
              <w:left w:val="single" w:sz="8" w:space="0" w:color="000000"/>
              <w:bottom w:val="single" w:sz="8" w:space="0" w:color="000000"/>
            </w:tcBorders>
            <w:shd w:val="clear" w:color="auto" w:fill="auto"/>
            <w:vAlign w:val="center"/>
          </w:tcPr>
          <w:p w:rsidR="004C47CD" w:rsidRPr="002C2785" w:rsidRDefault="004C47CD" w:rsidP="005F2AA1">
            <w:pPr>
              <w:suppressAutoHyphens/>
              <w:spacing w:after="0" w:line="240" w:lineRule="auto"/>
              <w:jc w:val="center"/>
              <w:rPr>
                <w:rFonts w:ascii="Times New Roman" w:eastAsia="Calibri" w:hAnsi="Times New Roman" w:cs="Times New Roman"/>
                <w:kern w:val="1"/>
                <w:sz w:val="24"/>
                <w:szCs w:val="24"/>
                <w:lang w:val="uk-UA" w:eastAsia="zh-CN"/>
              </w:rPr>
            </w:pPr>
          </w:p>
        </w:tc>
        <w:tc>
          <w:tcPr>
            <w:tcW w:w="1274" w:type="dxa"/>
            <w:tcBorders>
              <w:left w:val="single" w:sz="8" w:space="0" w:color="000000"/>
              <w:bottom w:val="single" w:sz="8" w:space="0" w:color="000000"/>
            </w:tcBorders>
            <w:shd w:val="clear" w:color="auto" w:fill="auto"/>
            <w:vAlign w:val="center"/>
          </w:tcPr>
          <w:p w:rsidR="004C47CD" w:rsidRPr="002C2785" w:rsidRDefault="004C47CD" w:rsidP="005F2AA1">
            <w:pPr>
              <w:suppressAutoHyphens/>
              <w:spacing w:after="0" w:line="240" w:lineRule="auto"/>
              <w:jc w:val="center"/>
              <w:rPr>
                <w:rFonts w:ascii="Times New Roman" w:eastAsia="Calibri" w:hAnsi="Times New Roman" w:cs="Times New Roman"/>
                <w:kern w:val="1"/>
                <w:sz w:val="24"/>
                <w:szCs w:val="24"/>
                <w:lang w:val="uk-UA" w:eastAsia="zh-CN"/>
              </w:rPr>
            </w:pPr>
          </w:p>
        </w:tc>
        <w:tc>
          <w:tcPr>
            <w:tcW w:w="1426" w:type="dxa"/>
            <w:tcBorders>
              <w:left w:val="single" w:sz="8" w:space="0" w:color="000000"/>
              <w:bottom w:val="single" w:sz="8" w:space="0" w:color="000000"/>
            </w:tcBorders>
            <w:shd w:val="clear" w:color="auto" w:fill="auto"/>
          </w:tcPr>
          <w:p w:rsidR="004C47CD" w:rsidRPr="002C2785" w:rsidRDefault="004C47CD" w:rsidP="005F2AA1">
            <w:pPr>
              <w:suppressAutoHyphens/>
              <w:snapToGrid w:val="0"/>
              <w:spacing w:after="0" w:line="240" w:lineRule="auto"/>
              <w:jc w:val="right"/>
              <w:rPr>
                <w:rFonts w:ascii="Times New Roman" w:eastAsia="Calibri" w:hAnsi="Times New Roman" w:cs="font293"/>
                <w:kern w:val="1"/>
                <w:lang w:val="uk-UA" w:eastAsia="zh-CN"/>
              </w:rPr>
            </w:pPr>
          </w:p>
        </w:tc>
        <w:tc>
          <w:tcPr>
            <w:tcW w:w="2144" w:type="dxa"/>
            <w:tcBorders>
              <w:left w:val="single" w:sz="8" w:space="0" w:color="000000"/>
              <w:bottom w:val="single" w:sz="8" w:space="0" w:color="000000"/>
              <w:right w:val="single" w:sz="8" w:space="0" w:color="000000"/>
            </w:tcBorders>
            <w:shd w:val="clear" w:color="auto" w:fill="auto"/>
            <w:vAlign w:val="center"/>
          </w:tcPr>
          <w:p w:rsidR="004C47CD" w:rsidRPr="002C2785" w:rsidRDefault="004C47CD" w:rsidP="005F2AA1">
            <w:pPr>
              <w:suppressAutoHyphens/>
              <w:spacing w:after="0" w:line="240" w:lineRule="auto"/>
              <w:rPr>
                <w:rFonts w:ascii="Times New Roman" w:eastAsia="Calibri" w:hAnsi="Times New Roman" w:cs="font293"/>
                <w:kern w:val="1"/>
                <w:lang w:val="uk-UA" w:eastAsia="zh-CN"/>
              </w:rPr>
            </w:pPr>
            <w:r w:rsidRPr="002C2785">
              <w:rPr>
                <w:rFonts w:ascii="Times New Roman" w:eastAsia="Times New Roman" w:hAnsi="Times New Roman" w:cs="Times New Roman"/>
                <w:color w:val="000000"/>
                <w:kern w:val="1"/>
                <w:sz w:val="24"/>
                <w:szCs w:val="24"/>
                <w:lang w:val="uk-UA" w:eastAsia="ru-RU"/>
              </w:rPr>
              <w:t xml:space="preserve"> </w:t>
            </w:r>
          </w:p>
        </w:tc>
      </w:tr>
      <w:tr w:rsidR="004C47CD" w:rsidRPr="002C2785" w:rsidTr="005F2AA1">
        <w:trPr>
          <w:trHeight w:val="330"/>
        </w:trPr>
        <w:tc>
          <w:tcPr>
            <w:tcW w:w="7917" w:type="dxa"/>
            <w:gridSpan w:val="5"/>
            <w:tcBorders>
              <w:top w:val="single" w:sz="8" w:space="0" w:color="000000"/>
              <w:left w:val="single" w:sz="8" w:space="0" w:color="000000"/>
              <w:bottom w:val="single" w:sz="8" w:space="0" w:color="000000"/>
            </w:tcBorders>
            <w:shd w:val="clear" w:color="auto" w:fill="auto"/>
          </w:tcPr>
          <w:p w:rsidR="004C47CD" w:rsidRPr="002C2785" w:rsidRDefault="004C47CD" w:rsidP="005F2AA1">
            <w:pPr>
              <w:suppressAutoHyphens/>
              <w:spacing w:after="0" w:line="240" w:lineRule="auto"/>
              <w:jc w:val="right"/>
              <w:rPr>
                <w:rFonts w:ascii="Times New Roman" w:eastAsia="Calibri" w:hAnsi="Times New Roman" w:cs="font293"/>
                <w:kern w:val="1"/>
                <w:lang w:val="uk-UA" w:eastAsia="zh-CN"/>
              </w:rPr>
            </w:pPr>
            <w:r w:rsidRPr="002C2785">
              <w:rPr>
                <w:rFonts w:ascii="Times New Roman" w:eastAsia="Times New Roman" w:hAnsi="Times New Roman" w:cs="font293"/>
                <w:b/>
                <w:bCs/>
                <w:kern w:val="1"/>
                <w:sz w:val="24"/>
                <w:szCs w:val="24"/>
                <w:lang w:val="uk-UA" w:eastAsia="ru-RU"/>
              </w:rPr>
              <w:t>Загальна вартість за договором, грн. з/без ПДВ</w:t>
            </w:r>
            <w:r w:rsidRPr="002C2785">
              <w:rPr>
                <w:rFonts w:ascii="Times New Roman" w:eastAsia="Times New Roman" w:hAnsi="Times New Roman" w:cs="font293"/>
                <w:b/>
                <w:bCs/>
                <w:kern w:val="1"/>
                <w:sz w:val="24"/>
                <w:szCs w:val="24"/>
                <w:vertAlign w:val="superscript"/>
                <w:lang w:val="uk-UA" w:eastAsia="ru-RU"/>
              </w:rPr>
              <w:t>*</w:t>
            </w:r>
          </w:p>
        </w:tc>
        <w:tc>
          <w:tcPr>
            <w:tcW w:w="2144" w:type="dxa"/>
            <w:tcBorders>
              <w:left w:val="single" w:sz="8" w:space="0" w:color="000000"/>
              <w:bottom w:val="single" w:sz="8" w:space="0" w:color="000000"/>
              <w:right w:val="single" w:sz="8" w:space="0" w:color="000000"/>
            </w:tcBorders>
            <w:shd w:val="clear" w:color="auto" w:fill="auto"/>
          </w:tcPr>
          <w:p w:rsidR="004C47CD" w:rsidRPr="002C2785" w:rsidRDefault="004C47CD" w:rsidP="005F2AA1">
            <w:pPr>
              <w:suppressAutoHyphens/>
              <w:snapToGrid w:val="0"/>
              <w:spacing w:after="0" w:line="240" w:lineRule="auto"/>
              <w:jc w:val="center"/>
              <w:rPr>
                <w:rFonts w:ascii="Times New Roman" w:eastAsia="Calibri" w:hAnsi="Times New Roman" w:cs="font293"/>
                <w:kern w:val="1"/>
                <w:lang w:val="uk-UA" w:eastAsia="zh-CN"/>
              </w:rPr>
            </w:pPr>
          </w:p>
        </w:tc>
      </w:tr>
    </w:tbl>
    <w:p w:rsidR="004C47CD" w:rsidRPr="002C2785" w:rsidRDefault="004C47CD" w:rsidP="004C47CD">
      <w:pPr>
        <w:suppressAutoHyphens/>
        <w:spacing w:after="0" w:line="240" w:lineRule="auto"/>
        <w:rPr>
          <w:rFonts w:ascii="Times New Roman" w:eastAsia="Times New Roman" w:hAnsi="Times New Roman" w:cs="font293"/>
          <w:kern w:val="1"/>
          <w:sz w:val="24"/>
          <w:szCs w:val="24"/>
          <w:lang w:val="uk-UA" w:eastAsia="ru-RU"/>
        </w:rPr>
      </w:pPr>
    </w:p>
    <w:p w:rsidR="004C47CD" w:rsidRPr="002C2785" w:rsidRDefault="004C47CD" w:rsidP="004C47CD">
      <w:pPr>
        <w:suppressAutoHyphens/>
        <w:spacing w:after="0" w:line="240" w:lineRule="auto"/>
        <w:jc w:val="center"/>
        <w:rPr>
          <w:rFonts w:ascii="Times New Roman" w:eastAsia="Times New Roman" w:hAnsi="Times New Roman" w:cs="font293"/>
          <w:kern w:val="1"/>
          <w:sz w:val="24"/>
          <w:szCs w:val="24"/>
          <w:lang w:val="uk-UA" w:eastAsia="ru-RU"/>
        </w:rPr>
      </w:pPr>
    </w:p>
    <w:p w:rsidR="004C47CD" w:rsidRPr="002C2785" w:rsidRDefault="004C47CD" w:rsidP="004C47CD">
      <w:pPr>
        <w:suppressAutoHyphens/>
        <w:spacing w:after="0" w:line="240" w:lineRule="auto"/>
        <w:jc w:val="center"/>
        <w:rPr>
          <w:rFonts w:ascii="Times New Roman" w:eastAsia="Times New Roman" w:hAnsi="Times New Roman" w:cs="Times New Roman"/>
          <w:kern w:val="1"/>
          <w:lang w:val="uk-UA" w:eastAsia="zh-CN"/>
        </w:rPr>
      </w:pPr>
      <w:r w:rsidRPr="002C2785">
        <w:rPr>
          <w:rFonts w:ascii="Times New Roman" w:eastAsia="Times New Roman" w:hAnsi="Times New Roman" w:cs="font293"/>
          <w:b/>
          <w:kern w:val="1"/>
          <w:sz w:val="24"/>
          <w:szCs w:val="24"/>
          <w:lang w:val="uk-UA" w:eastAsia="ru-RU"/>
        </w:rPr>
        <w:t>ЮРИДИЧНИ АДРЕСИ ТА ПОШТОВІ РЕКВІЗИТИ СТОРІН</w:t>
      </w:r>
    </w:p>
    <w:p w:rsidR="004C47CD" w:rsidRPr="002C2785" w:rsidRDefault="004C47CD" w:rsidP="004C47CD">
      <w:pPr>
        <w:suppressAutoHyphens/>
        <w:spacing w:after="0" w:line="240" w:lineRule="auto"/>
        <w:rPr>
          <w:rFonts w:ascii="Times New Roman" w:eastAsia="Times New Roman" w:hAnsi="Times New Roman" w:cs="font293"/>
          <w:b/>
          <w:color w:val="000000"/>
          <w:kern w:val="1"/>
          <w:sz w:val="24"/>
          <w:szCs w:val="24"/>
          <w:u w:val="single"/>
          <w:lang w:val="uk-UA" w:eastAsia="ru-RU"/>
        </w:rPr>
      </w:pPr>
      <w:r w:rsidRPr="002C2785">
        <w:rPr>
          <w:rFonts w:ascii="Times New Roman" w:eastAsia="Times New Roman" w:hAnsi="Times New Roman" w:cs="Times New Roman"/>
          <w:kern w:val="1"/>
          <w:lang w:val="uk-UA" w:eastAsia="zh-CN"/>
        </w:rPr>
        <w:t xml:space="preserve">                </w:t>
      </w:r>
    </w:p>
    <w:tbl>
      <w:tblPr>
        <w:tblW w:w="9795" w:type="dxa"/>
        <w:tblInd w:w="93" w:type="dxa"/>
        <w:tblLayout w:type="fixed"/>
        <w:tblLook w:val="0000" w:firstRow="0" w:lastRow="0" w:firstColumn="0" w:lastColumn="0" w:noHBand="0" w:noVBand="0"/>
      </w:tblPr>
      <w:tblGrid>
        <w:gridCol w:w="5414"/>
        <w:gridCol w:w="4381"/>
      </w:tblGrid>
      <w:tr w:rsidR="004C47CD" w:rsidRPr="002C2785" w:rsidTr="00312D8B">
        <w:trPr>
          <w:trHeight w:val="274"/>
        </w:trPr>
        <w:tc>
          <w:tcPr>
            <w:tcW w:w="5414" w:type="dxa"/>
            <w:shd w:val="clear" w:color="auto" w:fill="auto"/>
          </w:tcPr>
          <w:p w:rsidR="004C47CD" w:rsidRPr="002C2785" w:rsidRDefault="004C47CD" w:rsidP="005F2AA1">
            <w:pPr>
              <w:suppressAutoHyphens/>
              <w:spacing w:after="0" w:line="240" w:lineRule="auto"/>
              <w:jc w:val="center"/>
              <w:rPr>
                <w:rFonts w:ascii="Times New Roman" w:eastAsia="Calibri" w:hAnsi="Times New Roman" w:cs="font293"/>
                <w:kern w:val="1"/>
                <w:lang w:val="uk-UA" w:eastAsia="zh-CN"/>
              </w:rPr>
            </w:pPr>
            <w:r w:rsidRPr="002C2785">
              <w:rPr>
                <w:rFonts w:ascii="Times New Roman" w:eastAsia="Times New Roman" w:hAnsi="Times New Roman" w:cs="font293"/>
                <w:b/>
                <w:color w:val="000000"/>
                <w:kern w:val="1"/>
                <w:sz w:val="24"/>
                <w:szCs w:val="24"/>
                <w:u w:val="single"/>
                <w:lang w:val="uk-UA" w:eastAsia="ru-RU"/>
              </w:rPr>
              <w:t>Замовник</w:t>
            </w:r>
          </w:p>
        </w:tc>
        <w:tc>
          <w:tcPr>
            <w:tcW w:w="4381" w:type="dxa"/>
            <w:shd w:val="clear" w:color="auto" w:fill="auto"/>
          </w:tcPr>
          <w:p w:rsidR="004C47CD" w:rsidRPr="002C2785" w:rsidRDefault="004C47CD" w:rsidP="005F2AA1">
            <w:pPr>
              <w:suppressAutoHyphens/>
              <w:spacing w:after="0" w:line="240" w:lineRule="auto"/>
              <w:jc w:val="center"/>
              <w:rPr>
                <w:rFonts w:ascii="Times New Roman" w:eastAsia="Calibri" w:hAnsi="Times New Roman" w:cs="font293"/>
                <w:kern w:val="1"/>
                <w:lang w:val="uk-UA" w:eastAsia="zh-CN"/>
              </w:rPr>
            </w:pPr>
            <w:r w:rsidRPr="002C2785">
              <w:rPr>
                <w:rFonts w:ascii="Times New Roman" w:eastAsia="Times New Roman" w:hAnsi="Times New Roman" w:cs="font293"/>
                <w:b/>
                <w:color w:val="000000"/>
                <w:kern w:val="1"/>
                <w:sz w:val="24"/>
                <w:szCs w:val="24"/>
                <w:u w:val="single"/>
                <w:lang w:val="uk-UA" w:eastAsia="ru-RU"/>
              </w:rPr>
              <w:t>Постачальник</w:t>
            </w:r>
          </w:p>
        </w:tc>
      </w:tr>
    </w:tbl>
    <w:p w:rsidR="004C47CD" w:rsidRPr="002C2785" w:rsidRDefault="004C47CD" w:rsidP="004C47CD">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rsidR="004C47CD" w:rsidRPr="002C2785" w:rsidRDefault="004C47CD" w:rsidP="004C47CD">
      <w:pPr>
        <w:widowControl w:val="0"/>
        <w:tabs>
          <w:tab w:val="left" w:pos="6990"/>
        </w:tabs>
        <w:suppressAutoHyphens/>
        <w:spacing w:after="0" w:line="240" w:lineRule="auto"/>
        <w:jc w:val="center"/>
        <w:rPr>
          <w:rFonts w:ascii="Times New Roman CYR" w:eastAsia="Times New Roman" w:hAnsi="Times New Roman CYR" w:cs="Times New Roman CYR"/>
          <w:b/>
          <w:kern w:val="1"/>
          <w:sz w:val="24"/>
          <w:szCs w:val="24"/>
          <w:lang w:val="uk-UA" w:eastAsia="zh-CN"/>
        </w:rPr>
      </w:pPr>
    </w:p>
    <w:p w:rsidR="004C47CD" w:rsidRPr="002C2785" w:rsidRDefault="004C47CD" w:rsidP="004C47CD">
      <w:pPr>
        <w:spacing w:after="160" w:line="259" w:lineRule="auto"/>
      </w:pPr>
    </w:p>
    <w:p w:rsidR="004C47CD" w:rsidRPr="00F374A7" w:rsidRDefault="004C47CD" w:rsidP="004C47CD">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rsidR="004C47CD" w:rsidRPr="00F374A7" w:rsidRDefault="004C47CD" w:rsidP="004C47CD">
      <w:pPr>
        <w:widowControl w:val="0"/>
        <w:suppressAutoHyphens/>
        <w:autoSpaceDE w:val="0"/>
        <w:spacing w:after="0" w:line="240" w:lineRule="auto"/>
        <w:jc w:val="center"/>
        <w:rPr>
          <w:rFonts w:ascii="Times New Roman" w:eastAsia="Calibri" w:hAnsi="Times New Roman" w:cs="Times New Roman"/>
          <w:b/>
          <w:lang w:val="uk-UA" w:eastAsia="ar-SA"/>
        </w:rPr>
      </w:pPr>
    </w:p>
    <w:p w:rsidR="004C47CD" w:rsidRDefault="004C47CD" w:rsidP="004C47CD">
      <w:pPr>
        <w:spacing w:after="0" w:line="240" w:lineRule="auto"/>
        <w:jc w:val="right"/>
        <w:rPr>
          <w:rFonts w:ascii="Times New Roman" w:eastAsia="Times New Roman" w:hAnsi="Times New Roman" w:cs="Times New Roman"/>
          <w:b/>
          <w:sz w:val="24"/>
          <w:szCs w:val="24"/>
          <w:lang w:val="uk-UA" w:eastAsia="ru-RU"/>
        </w:rPr>
      </w:pPr>
    </w:p>
    <w:p w:rsidR="004C47CD" w:rsidRDefault="004C47CD" w:rsidP="004C47CD">
      <w:pPr>
        <w:spacing w:after="0" w:line="240" w:lineRule="auto"/>
        <w:jc w:val="right"/>
        <w:rPr>
          <w:rFonts w:ascii="Times New Roman" w:eastAsia="Times New Roman" w:hAnsi="Times New Roman" w:cs="Times New Roman"/>
          <w:b/>
          <w:sz w:val="24"/>
          <w:szCs w:val="24"/>
          <w:lang w:val="uk-UA" w:eastAsia="ru-RU"/>
        </w:rPr>
      </w:pPr>
    </w:p>
    <w:p w:rsidR="004C47CD" w:rsidRDefault="004C47CD" w:rsidP="004C47CD">
      <w:pPr>
        <w:spacing w:after="0" w:line="240" w:lineRule="auto"/>
        <w:jc w:val="right"/>
        <w:rPr>
          <w:rFonts w:ascii="Times New Roman" w:eastAsia="Times New Roman" w:hAnsi="Times New Roman" w:cs="Times New Roman"/>
          <w:b/>
          <w:sz w:val="24"/>
          <w:szCs w:val="24"/>
          <w:lang w:val="uk-UA" w:eastAsia="ru-RU"/>
        </w:rPr>
      </w:pPr>
    </w:p>
    <w:p w:rsidR="004C47CD" w:rsidRDefault="004C47CD" w:rsidP="004C47CD">
      <w:pPr>
        <w:spacing w:after="0" w:line="240" w:lineRule="auto"/>
        <w:jc w:val="center"/>
        <w:rPr>
          <w:rFonts w:ascii="Times New Roman" w:eastAsia="Times New Roman" w:hAnsi="Times New Roman" w:cs="Times New Roman"/>
          <w:b/>
          <w:sz w:val="24"/>
          <w:szCs w:val="24"/>
          <w:lang w:val="uk-UA" w:eastAsia="ru-RU"/>
        </w:rPr>
      </w:pPr>
    </w:p>
    <w:p w:rsidR="004C47CD" w:rsidRDefault="004C47CD" w:rsidP="004C47CD">
      <w:pPr>
        <w:spacing w:after="0" w:line="240" w:lineRule="auto"/>
        <w:jc w:val="center"/>
        <w:rPr>
          <w:rFonts w:ascii="Times New Roman" w:eastAsia="Times New Roman" w:hAnsi="Times New Roman" w:cs="Times New Roman"/>
          <w:b/>
          <w:sz w:val="24"/>
          <w:szCs w:val="24"/>
          <w:lang w:val="uk-UA" w:eastAsia="ru-RU"/>
        </w:rPr>
      </w:pPr>
    </w:p>
    <w:p w:rsidR="004C47CD" w:rsidRDefault="004C47CD" w:rsidP="004C47CD">
      <w:pPr>
        <w:spacing w:after="0" w:line="240" w:lineRule="auto"/>
        <w:jc w:val="center"/>
        <w:rPr>
          <w:rFonts w:ascii="Times New Roman" w:eastAsia="Times New Roman" w:hAnsi="Times New Roman" w:cs="Times New Roman"/>
          <w:b/>
          <w:sz w:val="24"/>
          <w:szCs w:val="24"/>
          <w:lang w:val="uk-UA" w:eastAsia="ru-RU"/>
        </w:rPr>
      </w:pPr>
    </w:p>
    <w:p w:rsidR="004C47CD" w:rsidRDefault="004C47CD" w:rsidP="004C47CD">
      <w:pPr>
        <w:spacing w:after="0" w:line="240" w:lineRule="auto"/>
        <w:jc w:val="center"/>
        <w:rPr>
          <w:rFonts w:ascii="Times New Roman" w:eastAsia="Times New Roman" w:hAnsi="Times New Roman" w:cs="Times New Roman"/>
          <w:b/>
          <w:sz w:val="24"/>
          <w:szCs w:val="24"/>
          <w:lang w:val="uk-UA" w:eastAsia="ru-RU"/>
        </w:rPr>
      </w:pPr>
    </w:p>
    <w:p w:rsidR="004C47CD" w:rsidRDefault="004C47CD" w:rsidP="004C47CD">
      <w:pPr>
        <w:spacing w:after="0" w:line="240" w:lineRule="auto"/>
        <w:jc w:val="center"/>
        <w:rPr>
          <w:rFonts w:ascii="Times New Roman" w:eastAsia="Times New Roman" w:hAnsi="Times New Roman" w:cs="Times New Roman"/>
          <w:b/>
          <w:sz w:val="24"/>
          <w:szCs w:val="24"/>
          <w:lang w:val="uk-UA" w:eastAsia="ru-RU"/>
        </w:rPr>
      </w:pPr>
    </w:p>
    <w:p w:rsidR="004C47CD" w:rsidRDefault="004C47CD" w:rsidP="004C47CD">
      <w:pPr>
        <w:spacing w:after="0" w:line="240" w:lineRule="auto"/>
        <w:jc w:val="center"/>
        <w:rPr>
          <w:rFonts w:ascii="Times New Roman" w:eastAsia="Times New Roman" w:hAnsi="Times New Roman" w:cs="Times New Roman"/>
          <w:b/>
          <w:sz w:val="24"/>
          <w:szCs w:val="24"/>
          <w:lang w:val="uk-UA" w:eastAsia="ru-RU"/>
        </w:rPr>
      </w:pPr>
    </w:p>
    <w:p w:rsidR="004C47CD" w:rsidRDefault="004C47CD" w:rsidP="004C47CD">
      <w:pPr>
        <w:spacing w:after="0" w:line="240" w:lineRule="auto"/>
        <w:jc w:val="center"/>
        <w:rPr>
          <w:rFonts w:ascii="Times New Roman" w:eastAsia="Times New Roman" w:hAnsi="Times New Roman" w:cs="Times New Roman"/>
          <w:b/>
          <w:sz w:val="24"/>
          <w:szCs w:val="24"/>
          <w:lang w:val="uk-UA" w:eastAsia="ru-RU"/>
        </w:rPr>
      </w:pPr>
    </w:p>
    <w:p w:rsidR="004C47CD" w:rsidRDefault="004C47CD" w:rsidP="004C47CD">
      <w:pPr>
        <w:spacing w:after="0" w:line="240" w:lineRule="auto"/>
        <w:jc w:val="center"/>
        <w:rPr>
          <w:rFonts w:ascii="Times New Roman" w:eastAsia="Times New Roman" w:hAnsi="Times New Roman" w:cs="Times New Roman"/>
          <w:b/>
          <w:sz w:val="24"/>
          <w:szCs w:val="24"/>
          <w:lang w:val="uk-UA" w:eastAsia="ru-RU"/>
        </w:rPr>
      </w:pPr>
    </w:p>
    <w:p w:rsidR="004C47CD" w:rsidRDefault="004C47CD" w:rsidP="004C47CD">
      <w:pPr>
        <w:spacing w:after="0" w:line="240" w:lineRule="auto"/>
        <w:jc w:val="center"/>
        <w:rPr>
          <w:rFonts w:ascii="Times New Roman" w:eastAsia="Times New Roman" w:hAnsi="Times New Roman" w:cs="Times New Roman"/>
          <w:b/>
          <w:sz w:val="24"/>
          <w:szCs w:val="24"/>
          <w:lang w:val="uk-UA" w:eastAsia="ru-RU"/>
        </w:rPr>
      </w:pPr>
    </w:p>
    <w:p w:rsidR="004C47CD" w:rsidRDefault="004C47CD" w:rsidP="004C47CD">
      <w:pPr>
        <w:spacing w:after="0" w:line="240" w:lineRule="auto"/>
        <w:jc w:val="center"/>
        <w:rPr>
          <w:rFonts w:ascii="Times New Roman" w:eastAsia="Times New Roman" w:hAnsi="Times New Roman" w:cs="Times New Roman"/>
          <w:b/>
          <w:sz w:val="24"/>
          <w:szCs w:val="24"/>
          <w:lang w:val="uk-UA" w:eastAsia="ru-RU"/>
        </w:rPr>
      </w:pPr>
    </w:p>
    <w:p w:rsidR="004C47CD" w:rsidRDefault="004C47CD" w:rsidP="004C47CD">
      <w:pPr>
        <w:spacing w:after="0" w:line="240" w:lineRule="auto"/>
        <w:jc w:val="center"/>
        <w:rPr>
          <w:rFonts w:ascii="Times New Roman" w:eastAsia="Times New Roman" w:hAnsi="Times New Roman" w:cs="Times New Roman"/>
          <w:b/>
          <w:sz w:val="24"/>
          <w:szCs w:val="24"/>
          <w:lang w:val="uk-UA" w:eastAsia="ru-RU"/>
        </w:rPr>
      </w:pPr>
    </w:p>
    <w:p w:rsidR="004C47CD" w:rsidRDefault="004C47CD" w:rsidP="004C47CD">
      <w:pPr>
        <w:spacing w:after="0" w:line="240" w:lineRule="auto"/>
        <w:jc w:val="center"/>
        <w:rPr>
          <w:rFonts w:ascii="Times New Roman" w:eastAsia="Times New Roman" w:hAnsi="Times New Roman" w:cs="Times New Roman"/>
          <w:b/>
          <w:sz w:val="24"/>
          <w:szCs w:val="24"/>
          <w:lang w:val="uk-UA" w:eastAsia="ru-RU"/>
        </w:rPr>
      </w:pPr>
    </w:p>
    <w:p w:rsidR="004C47CD" w:rsidRDefault="004C47CD" w:rsidP="004C47CD">
      <w:pPr>
        <w:spacing w:after="0" w:line="240" w:lineRule="auto"/>
        <w:jc w:val="center"/>
        <w:rPr>
          <w:rFonts w:ascii="Times New Roman" w:eastAsia="Times New Roman" w:hAnsi="Times New Roman" w:cs="Times New Roman"/>
          <w:b/>
          <w:sz w:val="24"/>
          <w:szCs w:val="24"/>
          <w:lang w:val="uk-UA" w:eastAsia="ru-RU"/>
        </w:rPr>
      </w:pPr>
    </w:p>
    <w:p w:rsidR="004C47CD" w:rsidRDefault="004C47CD" w:rsidP="004C47CD">
      <w:pPr>
        <w:spacing w:after="0" w:line="240" w:lineRule="auto"/>
        <w:jc w:val="center"/>
        <w:rPr>
          <w:rFonts w:ascii="Times New Roman" w:eastAsia="Times New Roman" w:hAnsi="Times New Roman" w:cs="Times New Roman"/>
          <w:b/>
          <w:sz w:val="24"/>
          <w:szCs w:val="24"/>
          <w:lang w:val="uk-UA" w:eastAsia="ru-RU"/>
        </w:rPr>
      </w:pPr>
    </w:p>
    <w:p w:rsidR="004C47CD" w:rsidRDefault="004C47CD" w:rsidP="004C47CD">
      <w:pPr>
        <w:spacing w:after="0" w:line="240" w:lineRule="auto"/>
        <w:jc w:val="center"/>
        <w:rPr>
          <w:rFonts w:ascii="Times New Roman" w:eastAsia="Times New Roman" w:hAnsi="Times New Roman" w:cs="Times New Roman"/>
          <w:b/>
          <w:sz w:val="24"/>
          <w:szCs w:val="24"/>
          <w:lang w:val="uk-UA" w:eastAsia="ru-RU"/>
        </w:rPr>
      </w:pPr>
    </w:p>
    <w:p w:rsidR="004C47CD" w:rsidRDefault="004C47CD" w:rsidP="004C47CD">
      <w:pPr>
        <w:spacing w:after="0" w:line="240" w:lineRule="auto"/>
        <w:jc w:val="center"/>
        <w:rPr>
          <w:rFonts w:ascii="Times New Roman" w:eastAsia="Times New Roman" w:hAnsi="Times New Roman" w:cs="Times New Roman"/>
          <w:b/>
          <w:sz w:val="24"/>
          <w:szCs w:val="24"/>
          <w:lang w:val="uk-UA" w:eastAsia="ru-RU"/>
        </w:rPr>
      </w:pPr>
    </w:p>
    <w:p w:rsidR="004C47CD" w:rsidRDefault="004C47CD" w:rsidP="004C47CD">
      <w:pPr>
        <w:spacing w:after="0" w:line="240" w:lineRule="auto"/>
        <w:jc w:val="center"/>
        <w:rPr>
          <w:rFonts w:ascii="Times New Roman" w:eastAsia="Times New Roman" w:hAnsi="Times New Roman" w:cs="Times New Roman"/>
          <w:b/>
          <w:sz w:val="24"/>
          <w:szCs w:val="24"/>
          <w:lang w:val="uk-UA" w:eastAsia="ru-RU"/>
        </w:rPr>
      </w:pPr>
    </w:p>
    <w:p w:rsidR="004C47CD" w:rsidRDefault="004C47CD" w:rsidP="004C47CD">
      <w:pPr>
        <w:spacing w:after="0" w:line="240" w:lineRule="auto"/>
        <w:jc w:val="center"/>
        <w:rPr>
          <w:rFonts w:ascii="Times New Roman" w:eastAsia="Times New Roman" w:hAnsi="Times New Roman" w:cs="Times New Roman"/>
          <w:b/>
          <w:sz w:val="24"/>
          <w:szCs w:val="24"/>
          <w:lang w:val="uk-UA" w:eastAsia="ru-RU"/>
        </w:rPr>
      </w:pPr>
    </w:p>
    <w:p w:rsidR="00312D8B" w:rsidRDefault="00312D8B" w:rsidP="004C47CD">
      <w:pPr>
        <w:spacing w:after="0" w:line="240" w:lineRule="auto"/>
        <w:jc w:val="center"/>
        <w:rPr>
          <w:rFonts w:ascii="Times New Roman" w:eastAsia="Times New Roman" w:hAnsi="Times New Roman" w:cs="Times New Roman"/>
          <w:b/>
          <w:sz w:val="24"/>
          <w:szCs w:val="24"/>
          <w:lang w:val="uk-UA" w:eastAsia="ru-RU"/>
        </w:rPr>
      </w:pPr>
    </w:p>
    <w:p w:rsidR="00312D8B" w:rsidRDefault="00312D8B" w:rsidP="004C47CD">
      <w:pPr>
        <w:spacing w:after="0" w:line="240" w:lineRule="auto"/>
        <w:jc w:val="center"/>
        <w:rPr>
          <w:rFonts w:ascii="Times New Roman" w:eastAsia="Times New Roman" w:hAnsi="Times New Roman" w:cs="Times New Roman"/>
          <w:b/>
          <w:sz w:val="24"/>
          <w:szCs w:val="24"/>
          <w:lang w:val="uk-UA" w:eastAsia="ru-RU"/>
        </w:rPr>
      </w:pPr>
    </w:p>
    <w:p w:rsidR="00312D8B" w:rsidRDefault="00312D8B" w:rsidP="004C47CD">
      <w:pPr>
        <w:spacing w:after="0" w:line="240" w:lineRule="auto"/>
        <w:jc w:val="center"/>
        <w:rPr>
          <w:rFonts w:ascii="Times New Roman" w:eastAsia="Times New Roman" w:hAnsi="Times New Roman" w:cs="Times New Roman"/>
          <w:b/>
          <w:sz w:val="24"/>
          <w:szCs w:val="24"/>
          <w:lang w:val="uk-UA" w:eastAsia="ru-RU"/>
        </w:rPr>
      </w:pPr>
    </w:p>
    <w:p w:rsidR="00312D8B" w:rsidRDefault="00312D8B" w:rsidP="004C47CD">
      <w:pPr>
        <w:spacing w:after="0" w:line="240" w:lineRule="auto"/>
        <w:jc w:val="center"/>
        <w:rPr>
          <w:rFonts w:ascii="Times New Roman" w:eastAsia="Times New Roman" w:hAnsi="Times New Roman" w:cs="Times New Roman"/>
          <w:b/>
          <w:sz w:val="24"/>
          <w:szCs w:val="24"/>
          <w:lang w:val="uk-UA" w:eastAsia="ru-RU"/>
        </w:rPr>
      </w:pPr>
    </w:p>
    <w:p w:rsidR="00312D8B" w:rsidRDefault="00312D8B" w:rsidP="004C47CD">
      <w:pPr>
        <w:spacing w:after="0" w:line="240" w:lineRule="auto"/>
        <w:jc w:val="center"/>
        <w:rPr>
          <w:rFonts w:ascii="Times New Roman" w:eastAsia="Times New Roman" w:hAnsi="Times New Roman" w:cs="Times New Roman"/>
          <w:b/>
          <w:sz w:val="24"/>
          <w:szCs w:val="24"/>
          <w:lang w:val="uk-UA" w:eastAsia="ru-RU"/>
        </w:rPr>
      </w:pPr>
    </w:p>
    <w:p w:rsidR="00312D8B" w:rsidRDefault="00312D8B" w:rsidP="004C47CD">
      <w:pPr>
        <w:spacing w:after="0" w:line="240" w:lineRule="auto"/>
        <w:jc w:val="center"/>
        <w:rPr>
          <w:rFonts w:ascii="Times New Roman" w:eastAsia="Times New Roman" w:hAnsi="Times New Roman" w:cs="Times New Roman"/>
          <w:b/>
          <w:sz w:val="24"/>
          <w:szCs w:val="24"/>
          <w:lang w:val="uk-UA" w:eastAsia="ru-RU"/>
        </w:rPr>
      </w:pPr>
    </w:p>
    <w:p w:rsidR="004C47CD" w:rsidRDefault="004C47CD" w:rsidP="004C47CD">
      <w:pPr>
        <w:spacing w:after="0" w:line="240" w:lineRule="auto"/>
        <w:jc w:val="center"/>
        <w:rPr>
          <w:rFonts w:ascii="Times New Roman" w:eastAsia="Times New Roman" w:hAnsi="Times New Roman" w:cs="Times New Roman"/>
          <w:b/>
          <w:sz w:val="24"/>
          <w:szCs w:val="24"/>
          <w:lang w:val="uk-UA" w:eastAsia="ru-RU"/>
        </w:rPr>
      </w:pPr>
    </w:p>
    <w:p w:rsidR="004C47CD" w:rsidRDefault="004C47CD" w:rsidP="004C47CD">
      <w:pPr>
        <w:spacing w:after="0" w:line="240" w:lineRule="auto"/>
        <w:jc w:val="center"/>
        <w:rPr>
          <w:rFonts w:ascii="Times New Roman" w:eastAsia="Times New Roman" w:hAnsi="Times New Roman" w:cs="Times New Roman"/>
          <w:b/>
          <w:sz w:val="24"/>
          <w:szCs w:val="24"/>
          <w:lang w:val="uk-UA" w:eastAsia="ru-RU"/>
        </w:rPr>
      </w:pPr>
    </w:p>
    <w:p w:rsidR="004C47CD" w:rsidRDefault="004C47CD" w:rsidP="004C47CD">
      <w:pPr>
        <w:spacing w:after="0" w:line="240" w:lineRule="auto"/>
        <w:jc w:val="center"/>
        <w:rPr>
          <w:rFonts w:ascii="Times New Roman" w:eastAsia="Times New Roman" w:hAnsi="Times New Roman" w:cs="Times New Roman"/>
          <w:b/>
          <w:sz w:val="24"/>
          <w:szCs w:val="24"/>
          <w:lang w:val="uk-UA" w:eastAsia="ru-RU"/>
        </w:rPr>
      </w:pPr>
    </w:p>
    <w:p w:rsidR="004C47CD" w:rsidRPr="002C2785" w:rsidRDefault="004C47CD" w:rsidP="004C47CD">
      <w:pPr>
        <w:suppressAutoHyphens/>
        <w:spacing w:after="0" w:line="240" w:lineRule="auto"/>
        <w:jc w:val="right"/>
        <w:rPr>
          <w:rFonts w:ascii="Times New Roman" w:eastAsia="Times New Roman" w:hAnsi="Times New Roman" w:cs="font293"/>
          <w:kern w:val="1"/>
          <w:sz w:val="20"/>
          <w:szCs w:val="20"/>
          <w:lang w:val="uk-UA" w:eastAsia="ru-RU"/>
        </w:rPr>
      </w:pPr>
      <w:r w:rsidRPr="002C2785">
        <w:rPr>
          <w:rFonts w:ascii="Times New Roman" w:eastAsia="Times New Roman" w:hAnsi="Times New Roman" w:cs="font293"/>
          <w:kern w:val="1"/>
          <w:sz w:val="20"/>
          <w:szCs w:val="20"/>
          <w:lang w:val="uk-UA" w:eastAsia="ru-RU"/>
        </w:rPr>
        <w:t>Додаток №</w:t>
      </w:r>
      <w:r>
        <w:rPr>
          <w:rFonts w:ascii="Times New Roman" w:eastAsia="Times New Roman" w:hAnsi="Times New Roman" w:cs="font293"/>
          <w:kern w:val="1"/>
          <w:sz w:val="20"/>
          <w:szCs w:val="20"/>
          <w:lang w:val="uk-UA" w:eastAsia="ru-RU"/>
        </w:rPr>
        <w:t>2</w:t>
      </w:r>
    </w:p>
    <w:p w:rsidR="004C47CD" w:rsidRPr="002C2785" w:rsidRDefault="004C47CD" w:rsidP="004C47CD">
      <w:pPr>
        <w:suppressAutoHyphens/>
        <w:spacing w:after="0" w:line="240" w:lineRule="auto"/>
        <w:jc w:val="right"/>
        <w:rPr>
          <w:rFonts w:ascii="Times New Roman" w:eastAsia="Times New Roman" w:hAnsi="Times New Roman" w:cs="font293"/>
          <w:b/>
          <w:kern w:val="1"/>
          <w:sz w:val="24"/>
          <w:szCs w:val="24"/>
          <w:lang w:val="uk-UA" w:eastAsia="ru-RU"/>
        </w:rPr>
      </w:pPr>
      <w:r w:rsidRPr="002C2785">
        <w:rPr>
          <w:rFonts w:ascii="Times New Roman" w:eastAsia="Times New Roman" w:hAnsi="Times New Roman" w:cs="font293"/>
          <w:kern w:val="1"/>
          <w:sz w:val="20"/>
          <w:szCs w:val="20"/>
          <w:lang w:val="uk-UA" w:eastAsia="ru-RU"/>
        </w:rPr>
        <w:t>до договору №___ від «___» ________2022р.</w:t>
      </w:r>
    </w:p>
    <w:p w:rsidR="004C47CD" w:rsidRPr="002C2785" w:rsidRDefault="004C47CD" w:rsidP="004C47CD">
      <w:pPr>
        <w:suppressAutoHyphens/>
        <w:spacing w:after="0" w:line="240" w:lineRule="auto"/>
        <w:jc w:val="center"/>
        <w:rPr>
          <w:rFonts w:ascii="Times New Roman" w:eastAsia="Times New Roman" w:hAnsi="Times New Roman" w:cs="font293"/>
          <w:b/>
          <w:kern w:val="1"/>
          <w:sz w:val="24"/>
          <w:szCs w:val="24"/>
          <w:lang w:val="uk-UA" w:eastAsia="ru-RU"/>
        </w:rPr>
      </w:pPr>
    </w:p>
    <w:p w:rsidR="004C47CD" w:rsidRPr="002C2785" w:rsidRDefault="004C47CD" w:rsidP="004C47CD">
      <w:pPr>
        <w:suppressAutoHyphens/>
        <w:spacing w:after="0" w:line="240" w:lineRule="auto"/>
        <w:jc w:val="center"/>
        <w:rPr>
          <w:rFonts w:ascii="Times New Roman" w:eastAsia="Times New Roman" w:hAnsi="Times New Roman" w:cs="Times New Roman"/>
          <w:kern w:val="1"/>
          <w:sz w:val="24"/>
          <w:szCs w:val="24"/>
          <w:lang w:val="uk-UA" w:eastAsia="ru-RU"/>
        </w:rPr>
      </w:pPr>
      <w:r>
        <w:rPr>
          <w:rFonts w:ascii="Times New Roman" w:eastAsia="Times New Roman" w:hAnsi="Times New Roman" w:cs="font293"/>
          <w:b/>
          <w:kern w:val="1"/>
          <w:sz w:val="24"/>
          <w:szCs w:val="24"/>
          <w:lang w:val="uk-UA" w:eastAsia="ru-RU"/>
        </w:rPr>
        <w:t>ТЕХНІЧНА СПЕЦИФІКАЦІЯ</w:t>
      </w:r>
    </w:p>
    <w:p w:rsidR="004C47CD" w:rsidRPr="002C2785" w:rsidRDefault="004C47CD" w:rsidP="004C47CD">
      <w:pPr>
        <w:suppressAutoHyphens/>
        <w:spacing w:after="0" w:line="240" w:lineRule="auto"/>
        <w:jc w:val="center"/>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до договору №____ від «____» _________________2022 року</w:t>
      </w:r>
    </w:p>
    <w:p w:rsidR="004C47CD" w:rsidRPr="002C2785" w:rsidRDefault="004C47CD" w:rsidP="004C47CD">
      <w:pPr>
        <w:suppressAutoHyphens/>
        <w:spacing w:after="0" w:line="240" w:lineRule="auto"/>
        <w:jc w:val="center"/>
        <w:rPr>
          <w:rFonts w:ascii="Times New Roman" w:eastAsia="Times New Roman" w:hAnsi="Times New Roman" w:cs="font293"/>
          <w:kern w:val="1"/>
          <w:sz w:val="24"/>
          <w:szCs w:val="24"/>
          <w:lang w:val="uk-UA" w:eastAsia="ru-RU"/>
        </w:rPr>
      </w:pPr>
    </w:p>
    <w:p w:rsidR="004C47CD" w:rsidRDefault="004C47CD" w:rsidP="004C47CD">
      <w:pPr>
        <w:suppressAutoHyphens/>
        <w:spacing w:after="0" w:line="240" w:lineRule="auto"/>
        <w:rPr>
          <w:rFonts w:ascii="Times New Roman" w:eastAsia="Times New Roman" w:hAnsi="Times New Roman" w:cs="font293"/>
          <w:kern w:val="1"/>
          <w:sz w:val="24"/>
          <w:szCs w:val="24"/>
          <w:lang w:val="uk-UA" w:eastAsia="ru-RU"/>
        </w:rPr>
      </w:pPr>
    </w:p>
    <w:p w:rsidR="004C47CD" w:rsidRDefault="004C47CD" w:rsidP="004C47CD">
      <w:pPr>
        <w:suppressAutoHyphens/>
        <w:spacing w:after="0" w:line="240" w:lineRule="auto"/>
        <w:rPr>
          <w:rFonts w:ascii="Times New Roman" w:eastAsia="Times New Roman" w:hAnsi="Times New Roman" w:cs="font293"/>
          <w:kern w:val="1"/>
          <w:sz w:val="24"/>
          <w:szCs w:val="24"/>
          <w:lang w:val="uk-UA" w:eastAsia="ru-RU"/>
        </w:rPr>
      </w:pPr>
    </w:p>
    <w:tbl>
      <w:tblPr>
        <w:tblW w:w="9619" w:type="dxa"/>
        <w:tblLayout w:type="fixed"/>
        <w:tblLook w:val="0400" w:firstRow="0" w:lastRow="0" w:firstColumn="0" w:lastColumn="0" w:noHBand="0" w:noVBand="1"/>
      </w:tblPr>
      <w:tblGrid>
        <w:gridCol w:w="466"/>
        <w:gridCol w:w="2317"/>
        <w:gridCol w:w="1682"/>
        <w:gridCol w:w="843"/>
        <w:gridCol w:w="1082"/>
        <w:gridCol w:w="1140"/>
        <w:gridCol w:w="2089"/>
      </w:tblGrid>
      <w:tr w:rsidR="004C47CD" w:rsidRPr="00EC471E" w:rsidTr="005F2AA1">
        <w:trPr>
          <w:trHeight w:val="1220"/>
        </w:trPr>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47CD" w:rsidRPr="00EC471E" w:rsidRDefault="004C47CD" w:rsidP="005F2AA1">
            <w:pPr>
              <w:spacing w:after="0" w:line="240" w:lineRule="auto"/>
              <w:jc w:val="center"/>
              <w:rPr>
                <w:rFonts w:ascii="Times New Roman" w:eastAsia="Times New Roman" w:hAnsi="Times New Roman" w:cs="Times New Roman"/>
                <w:sz w:val="24"/>
                <w:szCs w:val="24"/>
                <w:lang w:val="uk-UA" w:eastAsia="ru-RU"/>
              </w:rPr>
            </w:pPr>
            <w:r w:rsidRPr="00EC471E">
              <w:rPr>
                <w:rFonts w:ascii="Times New Roman" w:eastAsia="Times New Roman" w:hAnsi="Times New Roman" w:cs="Times New Roman"/>
                <w:sz w:val="24"/>
                <w:szCs w:val="24"/>
                <w:highlight w:val="white"/>
                <w:lang w:val="uk-UA" w:eastAsia="ru-RU"/>
              </w:rPr>
              <w:t>№ з/п</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47CD" w:rsidRPr="00EC471E" w:rsidRDefault="004C47CD" w:rsidP="005F2AA1">
            <w:pPr>
              <w:spacing w:after="0" w:line="240" w:lineRule="auto"/>
              <w:jc w:val="center"/>
              <w:rPr>
                <w:rFonts w:ascii="Times New Roman" w:eastAsia="Times New Roman" w:hAnsi="Times New Roman" w:cs="Times New Roman"/>
                <w:sz w:val="24"/>
                <w:szCs w:val="24"/>
                <w:lang w:val="uk-UA" w:eastAsia="ru-RU"/>
              </w:rPr>
            </w:pPr>
            <w:r w:rsidRPr="00EC471E">
              <w:rPr>
                <w:rFonts w:ascii="Times New Roman" w:eastAsia="Times New Roman" w:hAnsi="Times New Roman" w:cs="Times New Roman"/>
                <w:sz w:val="24"/>
                <w:szCs w:val="24"/>
                <w:highlight w:val="white"/>
                <w:lang w:val="uk-UA" w:eastAsia="ru-RU"/>
              </w:rPr>
              <w:t>Найменування  товару</w:t>
            </w:r>
          </w:p>
        </w:tc>
        <w:tc>
          <w:tcPr>
            <w:tcW w:w="1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47CD" w:rsidRPr="00EC471E" w:rsidRDefault="004C47CD" w:rsidP="005F2AA1">
            <w:pPr>
              <w:spacing w:after="0" w:line="240" w:lineRule="auto"/>
              <w:jc w:val="center"/>
              <w:rPr>
                <w:rFonts w:ascii="Times New Roman" w:eastAsia="Times New Roman" w:hAnsi="Times New Roman" w:cs="Times New Roman"/>
                <w:sz w:val="24"/>
                <w:szCs w:val="24"/>
                <w:lang w:val="uk-UA" w:eastAsia="ru-RU"/>
              </w:rPr>
            </w:pPr>
            <w:r w:rsidRPr="00EC471E">
              <w:rPr>
                <w:rFonts w:ascii="Times New Roman" w:eastAsia="Times New Roman" w:hAnsi="Times New Roman" w:cs="Times New Roman"/>
                <w:sz w:val="24"/>
                <w:szCs w:val="24"/>
                <w:highlight w:val="white"/>
                <w:lang w:val="uk-UA" w:eastAsia="ru-RU"/>
              </w:rPr>
              <w:t>Технічні характеристики товару</w:t>
            </w:r>
          </w:p>
        </w:tc>
        <w:tc>
          <w:tcPr>
            <w:tcW w:w="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47CD" w:rsidRPr="00EC471E" w:rsidRDefault="004C47CD" w:rsidP="005F2AA1">
            <w:pPr>
              <w:spacing w:after="0" w:line="240" w:lineRule="auto"/>
              <w:jc w:val="center"/>
              <w:rPr>
                <w:rFonts w:ascii="Times New Roman" w:eastAsia="Times New Roman" w:hAnsi="Times New Roman" w:cs="Times New Roman"/>
                <w:sz w:val="24"/>
                <w:szCs w:val="24"/>
                <w:lang w:val="uk-UA" w:eastAsia="ru-RU"/>
              </w:rPr>
            </w:pPr>
            <w:r w:rsidRPr="00EC471E">
              <w:rPr>
                <w:rFonts w:ascii="Times New Roman" w:eastAsia="Times New Roman" w:hAnsi="Times New Roman" w:cs="Times New Roman"/>
                <w:sz w:val="24"/>
                <w:szCs w:val="24"/>
                <w:highlight w:val="white"/>
                <w:lang w:val="uk-UA" w:eastAsia="ru-RU"/>
              </w:rPr>
              <w:t>Од. виміру</w:t>
            </w:r>
          </w:p>
        </w:tc>
        <w:tc>
          <w:tcPr>
            <w:tcW w:w="1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47CD" w:rsidRPr="00EC471E" w:rsidRDefault="004C47CD" w:rsidP="005F2AA1">
            <w:pPr>
              <w:spacing w:after="0" w:line="240" w:lineRule="auto"/>
              <w:jc w:val="center"/>
              <w:rPr>
                <w:rFonts w:ascii="Times New Roman" w:eastAsia="Times New Roman" w:hAnsi="Times New Roman" w:cs="Times New Roman"/>
                <w:sz w:val="24"/>
                <w:szCs w:val="24"/>
                <w:lang w:val="uk-UA" w:eastAsia="ru-RU"/>
              </w:rPr>
            </w:pPr>
            <w:r w:rsidRPr="00EC471E">
              <w:rPr>
                <w:rFonts w:ascii="Times New Roman" w:eastAsia="Times New Roman" w:hAnsi="Times New Roman" w:cs="Times New Roman"/>
                <w:sz w:val="24"/>
                <w:szCs w:val="24"/>
                <w:highlight w:val="white"/>
                <w:lang w:val="uk-UA" w:eastAsia="ru-RU"/>
              </w:rPr>
              <w:t>Кількість</w:t>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47CD" w:rsidRPr="00EC471E" w:rsidRDefault="004C47CD" w:rsidP="005F2AA1">
            <w:pPr>
              <w:spacing w:after="0" w:line="240" w:lineRule="auto"/>
              <w:jc w:val="center"/>
              <w:rPr>
                <w:rFonts w:ascii="Times New Roman" w:eastAsia="Times New Roman" w:hAnsi="Times New Roman" w:cs="Times New Roman"/>
                <w:sz w:val="24"/>
                <w:szCs w:val="24"/>
                <w:lang w:val="uk-UA" w:eastAsia="ru-RU"/>
              </w:rPr>
            </w:pPr>
            <w:r w:rsidRPr="00EC471E">
              <w:rPr>
                <w:rFonts w:ascii="Times New Roman" w:eastAsia="Times New Roman" w:hAnsi="Times New Roman" w:cs="Times New Roman"/>
                <w:sz w:val="24"/>
                <w:szCs w:val="24"/>
                <w:lang w:val="uk-UA" w:eastAsia="ru-RU"/>
              </w:rPr>
              <w:t>Виробник товару</w:t>
            </w:r>
          </w:p>
        </w:tc>
        <w:tc>
          <w:tcPr>
            <w:tcW w:w="2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47CD" w:rsidRPr="00EC471E" w:rsidRDefault="004C47CD" w:rsidP="005F2AA1">
            <w:pPr>
              <w:spacing w:after="0" w:line="240" w:lineRule="auto"/>
              <w:jc w:val="center"/>
              <w:rPr>
                <w:rFonts w:ascii="Times New Roman" w:eastAsia="Times New Roman" w:hAnsi="Times New Roman" w:cs="Times New Roman"/>
                <w:sz w:val="24"/>
                <w:szCs w:val="24"/>
                <w:lang w:val="uk-UA" w:eastAsia="ru-RU"/>
              </w:rPr>
            </w:pPr>
            <w:r w:rsidRPr="00EC471E">
              <w:rPr>
                <w:rFonts w:ascii="Times New Roman" w:eastAsia="Times New Roman" w:hAnsi="Times New Roman" w:cs="Times New Roman"/>
                <w:sz w:val="24"/>
                <w:szCs w:val="24"/>
                <w:highlight w:val="white"/>
                <w:lang w:val="uk-UA" w:eastAsia="ru-RU"/>
              </w:rPr>
              <w:t>Країна  походження товару</w:t>
            </w:r>
          </w:p>
        </w:tc>
      </w:tr>
      <w:tr w:rsidR="004C47CD" w:rsidRPr="00EC471E" w:rsidTr="005F2AA1">
        <w:trPr>
          <w:trHeight w:val="680"/>
        </w:trPr>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47CD" w:rsidRPr="00EC471E" w:rsidRDefault="004C47CD" w:rsidP="005F2AA1">
            <w:pPr>
              <w:spacing w:after="0" w:line="240" w:lineRule="auto"/>
              <w:jc w:val="center"/>
              <w:rPr>
                <w:rFonts w:ascii="Times New Roman" w:eastAsia="Times New Roman" w:hAnsi="Times New Roman" w:cs="Times New Roman"/>
                <w:sz w:val="24"/>
                <w:szCs w:val="24"/>
                <w:lang w:val="uk-UA" w:eastAsia="ru-RU"/>
              </w:rPr>
            </w:pPr>
            <w:r w:rsidRPr="00EC471E">
              <w:rPr>
                <w:rFonts w:ascii="Times New Roman" w:eastAsia="Times New Roman" w:hAnsi="Times New Roman" w:cs="Times New Roman"/>
                <w:sz w:val="24"/>
                <w:szCs w:val="24"/>
                <w:highlight w:val="white"/>
                <w:lang w:val="uk-UA" w:eastAsia="ru-RU"/>
              </w:rPr>
              <w:t>1</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47CD" w:rsidRPr="00EC471E" w:rsidRDefault="004C47CD" w:rsidP="005F2AA1">
            <w:pPr>
              <w:spacing w:after="0" w:line="240" w:lineRule="auto"/>
              <w:jc w:val="center"/>
              <w:rPr>
                <w:rFonts w:ascii="Times New Roman" w:eastAsia="Times New Roman" w:hAnsi="Times New Roman" w:cs="Times New Roman"/>
                <w:sz w:val="24"/>
                <w:szCs w:val="24"/>
                <w:lang w:val="uk-UA" w:eastAsia="ru-RU"/>
              </w:rPr>
            </w:pPr>
            <w:r w:rsidRPr="00EC471E">
              <w:rPr>
                <w:rFonts w:ascii="Times New Roman" w:eastAsia="Times New Roman" w:hAnsi="Times New Roman" w:cs="Times New Roman"/>
                <w:sz w:val="24"/>
                <w:szCs w:val="24"/>
                <w:highlight w:val="white"/>
                <w:lang w:val="uk-UA" w:eastAsia="ru-RU"/>
              </w:rPr>
              <w:t>2</w:t>
            </w:r>
          </w:p>
        </w:tc>
        <w:tc>
          <w:tcPr>
            <w:tcW w:w="1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47CD" w:rsidRPr="00EC471E" w:rsidRDefault="004C47CD" w:rsidP="005F2AA1">
            <w:pPr>
              <w:spacing w:after="0" w:line="240" w:lineRule="auto"/>
              <w:jc w:val="center"/>
              <w:rPr>
                <w:rFonts w:ascii="Times New Roman" w:eastAsia="Times New Roman" w:hAnsi="Times New Roman" w:cs="Times New Roman"/>
                <w:sz w:val="24"/>
                <w:szCs w:val="24"/>
                <w:lang w:val="uk-UA" w:eastAsia="ru-RU"/>
              </w:rPr>
            </w:pPr>
            <w:r w:rsidRPr="00EC471E">
              <w:rPr>
                <w:rFonts w:ascii="Times New Roman" w:eastAsia="Times New Roman" w:hAnsi="Times New Roman" w:cs="Times New Roman"/>
                <w:sz w:val="24"/>
                <w:szCs w:val="24"/>
                <w:highlight w:val="white"/>
                <w:lang w:val="uk-UA" w:eastAsia="ru-RU"/>
              </w:rPr>
              <w:t>3</w:t>
            </w:r>
          </w:p>
        </w:tc>
        <w:tc>
          <w:tcPr>
            <w:tcW w:w="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47CD" w:rsidRPr="00EC471E" w:rsidRDefault="004C47CD" w:rsidP="005F2AA1">
            <w:pPr>
              <w:spacing w:after="0" w:line="240" w:lineRule="auto"/>
              <w:jc w:val="center"/>
              <w:rPr>
                <w:rFonts w:ascii="Times New Roman" w:eastAsia="Times New Roman" w:hAnsi="Times New Roman" w:cs="Times New Roman"/>
                <w:sz w:val="24"/>
                <w:szCs w:val="24"/>
                <w:lang w:val="uk-UA" w:eastAsia="ru-RU"/>
              </w:rPr>
            </w:pPr>
            <w:r w:rsidRPr="00EC471E">
              <w:rPr>
                <w:rFonts w:ascii="Times New Roman" w:eastAsia="Times New Roman" w:hAnsi="Times New Roman" w:cs="Times New Roman"/>
                <w:sz w:val="24"/>
                <w:szCs w:val="24"/>
                <w:highlight w:val="white"/>
                <w:lang w:val="uk-UA" w:eastAsia="ru-RU"/>
              </w:rPr>
              <w:t>4</w:t>
            </w:r>
          </w:p>
        </w:tc>
        <w:tc>
          <w:tcPr>
            <w:tcW w:w="1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47CD" w:rsidRPr="00EC471E" w:rsidRDefault="004C47CD" w:rsidP="005F2AA1">
            <w:pPr>
              <w:spacing w:after="0" w:line="240" w:lineRule="auto"/>
              <w:jc w:val="center"/>
              <w:rPr>
                <w:rFonts w:ascii="Times New Roman" w:eastAsia="Times New Roman" w:hAnsi="Times New Roman" w:cs="Times New Roman"/>
                <w:sz w:val="24"/>
                <w:szCs w:val="24"/>
                <w:lang w:val="uk-UA" w:eastAsia="ru-RU"/>
              </w:rPr>
            </w:pPr>
            <w:r w:rsidRPr="00EC471E">
              <w:rPr>
                <w:rFonts w:ascii="Times New Roman" w:eastAsia="Times New Roman" w:hAnsi="Times New Roman" w:cs="Times New Roman"/>
                <w:sz w:val="24"/>
                <w:szCs w:val="24"/>
                <w:highlight w:val="white"/>
                <w:lang w:val="uk-UA" w:eastAsia="ru-RU"/>
              </w:rPr>
              <w:t>5</w:t>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47CD" w:rsidRPr="00EC471E" w:rsidRDefault="004C47CD" w:rsidP="005F2AA1">
            <w:pPr>
              <w:spacing w:after="0" w:line="240" w:lineRule="auto"/>
              <w:jc w:val="center"/>
              <w:rPr>
                <w:rFonts w:ascii="Times New Roman" w:eastAsia="Times New Roman" w:hAnsi="Times New Roman" w:cs="Times New Roman"/>
                <w:sz w:val="24"/>
                <w:szCs w:val="24"/>
                <w:lang w:val="uk-UA" w:eastAsia="ru-RU"/>
              </w:rPr>
            </w:pPr>
            <w:r w:rsidRPr="00EC471E">
              <w:rPr>
                <w:rFonts w:ascii="Times New Roman" w:eastAsia="Times New Roman" w:hAnsi="Times New Roman" w:cs="Times New Roman"/>
                <w:sz w:val="24"/>
                <w:szCs w:val="24"/>
                <w:highlight w:val="white"/>
                <w:lang w:val="uk-UA" w:eastAsia="ru-RU"/>
              </w:rPr>
              <w:t>6</w:t>
            </w:r>
          </w:p>
        </w:tc>
        <w:tc>
          <w:tcPr>
            <w:tcW w:w="2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47CD" w:rsidRPr="00EC471E" w:rsidRDefault="004C47CD" w:rsidP="005F2AA1">
            <w:pPr>
              <w:spacing w:after="0" w:line="240" w:lineRule="auto"/>
              <w:jc w:val="center"/>
              <w:rPr>
                <w:rFonts w:ascii="Times New Roman" w:eastAsia="Times New Roman" w:hAnsi="Times New Roman" w:cs="Times New Roman"/>
                <w:sz w:val="24"/>
                <w:szCs w:val="24"/>
                <w:lang w:val="uk-UA" w:eastAsia="ru-RU"/>
              </w:rPr>
            </w:pPr>
            <w:r w:rsidRPr="00EC471E">
              <w:rPr>
                <w:rFonts w:ascii="Times New Roman" w:eastAsia="Times New Roman" w:hAnsi="Times New Roman" w:cs="Times New Roman"/>
                <w:sz w:val="24"/>
                <w:szCs w:val="24"/>
                <w:highlight w:val="white"/>
                <w:lang w:val="uk-UA" w:eastAsia="ru-RU"/>
              </w:rPr>
              <w:t>7</w:t>
            </w:r>
          </w:p>
        </w:tc>
      </w:tr>
      <w:tr w:rsidR="004C47CD" w:rsidRPr="00EC471E" w:rsidTr="005F2AA1">
        <w:trPr>
          <w:trHeight w:val="680"/>
        </w:trPr>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47CD" w:rsidRPr="00EC471E" w:rsidRDefault="004C47CD" w:rsidP="005F2AA1">
            <w:pPr>
              <w:spacing w:after="0" w:line="240" w:lineRule="auto"/>
              <w:jc w:val="both"/>
              <w:rPr>
                <w:rFonts w:ascii="Times New Roman" w:eastAsia="Times New Roman" w:hAnsi="Times New Roman" w:cs="Times New Roman"/>
                <w:sz w:val="24"/>
                <w:szCs w:val="24"/>
                <w:lang w:val="uk-UA" w:eastAsia="ru-RU"/>
              </w:rPr>
            </w:pPr>
            <w:r w:rsidRPr="00EC471E">
              <w:rPr>
                <w:rFonts w:ascii="Times New Roman" w:eastAsia="Times New Roman" w:hAnsi="Times New Roman" w:cs="Times New Roman"/>
                <w:color w:val="FF0000"/>
                <w:sz w:val="24"/>
                <w:szCs w:val="24"/>
                <w:highlight w:val="white"/>
                <w:lang w:val="uk-UA" w:eastAsia="ru-RU"/>
              </w:rPr>
              <w:t> </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47CD" w:rsidRPr="00EC471E" w:rsidRDefault="004C47CD" w:rsidP="005F2AA1">
            <w:pPr>
              <w:spacing w:after="0" w:line="240" w:lineRule="auto"/>
              <w:jc w:val="both"/>
              <w:rPr>
                <w:rFonts w:ascii="Times New Roman" w:eastAsia="Times New Roman" w:hAnsi="Times New Roman" w:cs="Times New Roman"/>
                <w:sz w:val="24"/>
                <w:szCs w:val="24"/>
                <w:lang w:val="uk-UA" w:eastAsia="ru-RU"/>
              </w:rPr>
            </w:pPr>
            <w:r w:rsidRPr="00EC471E">
              <w:rPr>
                <w:rFonts w:ascii="Times New Roman" w:eastAsia="Times New Roman" w:hAnsi="Times New Roman" w:cs="Times New Roman"/>
                <w:color w:val="FF0000"/>
                <w:sz w:val="24"/>
                <w:szCs w:val="24"/>
                <w:highlight w:val="white"/>
                <w:lang w:val="uk-UA" w:eastAsia="ru-RU"/>
              </w:rPr>
              <w:t> </w:t>
            </w:r>
          </w:p>
        </w:tc>
        <w:tc>
          <w:tcPr>
            <w:tcW w:w="1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47CD" w:rsidRPr="00EC471E" w:rsidRDefault="004C47CD" w:rsidP="005F2AA1">
            <w:pPr>
              <w:spacing w:after="0" w:line="240" w:lineRule="auto"/>
              <w:jc w:val="both"/>
              <w:rPr>
                <w:rFonts w:ascii="Times New Roman" w:eastAsia="Times New Roman" w:hAnsi="Times New Roman" w:cs="Times New Roman"/>
                <w:sz w:val="24"/>
                <w:szCs w:val="24"/>
                <w:lang w:val="uk-UA" w:eastAsia="ru-RU"/>
              </w:rPr>
            </w:pPr>
            <w:r w:rsidRPr="00EC471E">
              <w:rPr>
                <w:rFonts w:ascii="Times New Roman" w:eastAsia="Times New Roman" w:hAnsi="Times New Roman" w:cs="Times New Roman"/>
                <w:color w:val="FF0000"/>
                <w:sz w:val="24"/>
                <w:szCs w:val="24"/>
                <w:highlight w:val="white"/>
                <w:lang w:val="uk-UA" w:eastAsia="ru-RU"/>
              </w:rPr>
              <w:t> </w:t>
            </w:r>
          </w:p>
        </w:tc>
        <w:tc>
          <w:tcPr>
            <w:tcW w:w="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47CD" w:rsidRPr="00EC471E" w:rsidRDefault="004C47CD" w:rsidP="005F2AA1">
            <w:pPr>
              <w:spacing w:after="0" w:line="240" w:lineRule="auto"/>
              <w:jc w:val="both"/>
              <w:rPr>
                <w:rFonts w:ascii="Times New Roman" w:eastAsia="Times New Roman" w:hAnsi="Times New Roman" w:cs="Times New Roman"/>
                <w:sz w:val="24"/>
                <w:szCs w:val="24"/>
                <w:lang w:val="uk-UA" w:eastAsia="ru-RU"/>
              </w:rPr>
            </w:pPr>
            <w:r w:rsidRPr="00EC471E">
              <w:rPr>
                <w:rFonts w:ascii="Times New Roman" w:eastAsia="Times New Roman" w:hAnsi="Times New Roman" w:cs="Times New Roman"/>
                <w:color w:val="FF0000"/>
                <w:sz w:val="24"/>
                <w:szCs w:val="24"/>
                <w:highlight w:val="white"/>
                <w:lang w:val="uk-UA" w:eastAsia="ru-RU"/>
              </w:rPr>
              <w:t> </w:t>
            </w:r>
          </w:p>
        </w:tc>
        <w:tc>
          <w:tcPr>
            <w:tcW w:w="1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47CD" w:rsidRPr="00EC471E" w:rsidRDefault="004C47CD" w:rsidP="005F2AA1">
            <w:pPr>
              <w:spacing w:after="0" w:line="240" w:lineRule="auto"/>
              <w:jc w:val="both"/>
              <w:rPr>
                <w:rFonts w:ascii="Times New Roman" w:eastAsia="Times New Roman" w:hAnsi="Times New Roman" w:cs="Times New Roman"/>
                <w:sz w:val="24"/>
                <w:szCs w:val="24"/>
                <w:lang w:val="uk-UA" w:eastAsia="ru-RU"/>
              </w:rPr>
            </w:pPr>
            <w:r w:rsidRPr="00EC471E">
              <w:rPr>
                <w:rFonts w:ascii="Times New Roman" w:eastAsia="Times New Roman" w:hAnsi="Times New Roman" w:cs="Times New Roman"/>
                <w:color w:val="FF0000"/>
                <w:sz w:val="24"/>
                <w:szCs w:val="24"/>
                <w:highlight w:val="white"/>
                <w:lang w:val="uk-UA" w:eastAsia="ru-RU"/>
              </w:rPr>
              <w:t> </w:t>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47CD" w:rsidRPr="00EC471E" w:rsidRDefault="004C47CD" w:rsidP="005F2AA1">
            <w:pPr>
              <w:spacing w:after="0" w:line="240" w:lineRule="auto"/>
              <w:jc w:val="both"/>
              <w:rPr>
                <w:rFonts w:ascii="Times New Roman" w:eastAsia="Times New Roman" w:hAnsi="Times New Roman" w:cs="Times New Roman"/>
                <w:sz w:val="24"/>
                <w:szCs w:val="24"/>
                <w:lang w:val="uk-UA" w:eastAsia="ru-RU"/>
              </w:rPr>
            </w:pPr>
            <w:r w:rsidRPr="00EC471E">
              <w:rPr>
                <w:rFonts w:ascii="Times New Roman" w:eastAsia="Times New Roman" w:hAnsi="Times New Roman" w:cs="Times New Roman"/>
                <w:color w:val="FF0000"/>
                <w:sz w:val="24"/>
                <w:szCs w:val="24"/>
                <w:highlight w:val="white"/>
                <w:lang w:val="uk-UA" w:eastAsia="ru-RU"/>
              </w:rPr>
              <w:t> </w:t>
            </w:r>
          </w:p>
        </w:tc>
        <w:tc>
          <w:tcPr>
            <w:tcW w:w="2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47CD" w:rsidRPr="00EC471E" w:rsidRDefault="004C47CD" w:rsidP="005F2AA1">
            <w:pPr>
              <w:spacing w:after="0" w:line="240" w:lineRule="auto"/>
              <w:jc w:val="both"/>
              <w:rPr>
                <w:rFonts w:ascii="Times New Roman" w:eastAsia="Times New Roman" w:hAnsi="Times New Roman" w:cs="Times New Roman"/>
                <w:sz w:val="24"/>
                <w:szCs w:val="24"/>
                <w:lang w:val="uk-UA" w:eastAsia="ru-RU"/>
              </w:rPr>
            </w:pPr>
            <w:r w:rsidRPr="00EC471E">
              <w:rPr>
                <w:rFonts w:ascii="Times New Roman" w:eastAsia="Times New Roman" w:hAnsi="Times New Roman" w:cs="Times New Roman"/>
                <w:color w:val="FF0000"/>
                <w:sz w:val="24"/>
                <w:szCs w:val="24"/>
                <w:highlight w:val="white"/>
                <w:lang w:val="uk-UA" w:eastAsia="ru-RU"/>
              </w:rPr>
              <w:t> </w:t>
            </w:r>
          </w:p>
        </w:tc>
      </w:tr>
    </w:tbl>
    <w:p w:rsidR="004C47CD" w:rsidRDefault="004C47CD" w:rsidP="004C47CD">
      <w:pPr>
        <w:suppressAutoHyphens/>
        <w:spacing w:after="0" w:line="240" w:lineRule="auto"/>
        <w:rPr>
          <w:rFonts w:ascii="Times New Roman" w:eastAsia="Times New Roman" w:hAnsi="Times New Roman" w:cs="font293"/>
          <w:kern w:val="1"/>
          <w:sz w:val="24"/>
          <w:szCs w:val="24"/>
          <w:lang w:val="uk-UA" w:eastAsia="ru-RU"/>
        </w:rPr>
      </w:pPr>
    </w:p>
    <w:p w:rsidR="004C47CD" w:rsidRDefault="004C47CD" w:rsidP="004C47CD">
      <w:pPr>
        <w:suppressAutoHyphens/>
        <w:spacing w:after="0" w:line="240" w:lineRule="auto"/>
        <w:rPr>
          <w:rFonts w:ascii="Times New Roman" w:eastAsia="Times New Roman" w:hAnsi="Times New Roman" w:cs="font293"/>
          <w:kern w:val="1"/>
          <w:sz w:val="24"/>
          <w:szCs w:val="24"/>
          <w:lang w:val="uk-UA" w:eastAsia="ru-RU"/>
        </w:rPr>
      </w:pPr>
    </w:p>
    <w:p w:rsidR="004C47CD" w:rsidRPr="002C2785" w:rsidRDefault="004C47CD" w:rsidP="004C47CD">
      <w:pPr>
        <w:suppressAutoHyphens/>
        <w:spacing w:after="0" w:line="240" w:lineRule="auto"/>
        <w:rPr>
          <w:rFonts w:ascii="Times New Roman" w:eastAsia="Times New Roman" w:hAnsi="Times New Roman" w:cs="font293"/>
          <w:kern w:val="1"/>
          <w:sz w:val="24"/>
          <w:szCs w:val="24"/>
          <w:lang w:val="uk-UA" w:eastAsia="ru-RU"/>
        </w:rPr>
      </w:pPr>
    </w:p>
    <w:p w:rsidR="004C47CD" w:rsidRPr="002C2785" w:rsidRDefault="004C47CD" w:rsidP="004C47CD">
      <w:pPr>
        <w:suppressAutoHyphens/>
        <w:spacing w:after="0" w:line="240" w:lineRule="auto"/>
        <w:jc w:val="center"/>
        <w:rPr>
          <w:rFonts w:ascii="Times New Roman" w:eastAsia="Times New Roman" w:hAnsi="Times New Roman" w:cs="font293"/>
          <w:kern w:val="1"/>
          <w:sz w:val="24"/>
          <w:szCs w:val="24"/>
          <w:lang w:val="uk-UA" w:eastAsia="ru-RU"/>
        </w:rPr>
      </w:pPr>
    </w:p>
    <w:p w:rsidR="004C47CD" w:rsidRPr="002C2785" w:rsidRDefault="004C47CD" w:rsidP="004C47CD">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rsidR="004C47CD" w:rsidRPr="002C2785" w:rsidRDefault="004C47CD" w:rsidP="004C47CD">
      <w:pPr>
        <w:widowControl w:val="0"/>
        <w:tabs>
          <w:tab w:val="left" w:pos="6990"/>
        </w:tabs>
        <w:suppressAutoHyphens/>
        <w:spacing w:after="0" w:line="240" w:lineRule="auto"/>
        <w:jc w:val="center"/>
        <w:rPr>
          <w:rFonts w:ascii="Times New Roman CYR" w:eastAsia="Times New Roman" w:hAnsi="Times New Roman CYR" w:cs="Times New Roman CYR"/>
          <w:b/>
          <w:kern w:val="1"/>
          <w:sz w:val="24"/>
          <w:szCs w:val="24"/>
          <w:lang w:val="uk-UA" w:eastAsia="zh-CN"/>
        </w:rPr>
      </w:pPr>
    </w:p>
    <w:p w:rsidR="004C47CD" w:rsidRPr="002C2785" w:rsidRDefault="004C47CD" w:rsidP="004C47CD">
      <w:pPr>
        <w:suppressAutoHyphens/>
        <w:spacing w:after="0" w:line="240" w:lineRule="auto"/>
        <w:jc w:val="center"/>
        <w:rPr>
          <w:rFonts w:ascii="Times New Roman" w:eastAsia="Times New Roman" w:hAnsi="Times New Roman" w:cs="Times New Roman"/>
          <w:kern w:val="1"/>
          <w:lang w:val="uk-UA" w:eastAsia="zh-CN"/>
        </w:rPr>
      </w:pPr>
      <w:bookmarkStart w:id="1" w:name="_Hlk115689574"/>
      <w:r w:rsidRPr="002C2785">
        <w:rPr>
          <w:rFonts w:ascii="Times New Roman" w:eastAsia="Times New Roman" w:hAnsi="Times New Roman" w:cs="font293"/>
          <w:b/>
          <w:kern w:val="1"/>
          <w:sz w:val="24"/>
          <w:szCs w:val="24"/>
          <w:lang w:val="uk-UA" w:eastAsia="ru-RU"/>
        </w:rPr>
        <w:t>ЮРИДИЧНИ АДРЕСИ ТА ПОШТОВІ РЕКВІЗИТИ СТОРІН</w:t>
      </w:r>
    </w:p>
    <w:p w:rsidR="004C47CD" w:rsidRPr="002C2785" w:rsidRDefault="004C47CD" w:rsidP="004C47CD">
      <w:pPr>
        <w:suppressAutoHyphens/>
        <w:spacing w:after="0" w:line="240" w:lineRule="auto"/>
        <w:rPr>
          <w:rFonts w:ascii="Times New Roman" w:eastAsia="Times New Roman" w:hAnsi="Times New Roman" w:cs="font293"/>
          <w:b/>
          <w:color w:val="000000"/>
          <w:kern w:val="1"/>
          <w:sz w:val="24"/>
          <w:szCs w:val="24"/>
          <w:u w:val="single"/>
          <w:lang w:val="uk-UA" w:eastAsia="ru-RU"/>
        </w:rPr>
      </w:pPr>
      <w:r w:rsidRPr="002C2785">
        <w:rPr>
          <w:rFonts w:ascii="Times New Roman" w:eastAsia="Times New Roman" w:hAnsi="Times New Roman" w:cs="Times New Roman"/>
          <w:kern w:val="1"/>
          <w:lang w:val="uk-UA" w:eastAsia="zh-CN"/>
        </w:rPr>
        <w:t xml:space="preserve">                </w:t>
      </w:r>
    </w:p>
    <w:bookmarkEnd w:id="1"/>
    <w:p w:rsidR="004C47CD" w:rsidRPr="002C2785" w:rsidRDefault="004C47CD" w:rsidP="004C47CD">
      <w:pPr>
        <w:spacing w:after="160" w:line="259" w:lineRule="auto"/>
      </w:pPr>
    </w:p>
    <w:tbl>
      <w:tblPr>
        <w:tblW w:w="9795" w:type="dxa"/>
        <w:tblInd w:w="93" w:type="dxa"/>
        <w:tblLayout w:type="fixed"/>
        <w:tblLook w:val="0000" w:firstRow="0" w:lastRow="0" w:firstColumn="0" w:lastColumn="0" w:noHBand="0" w:noVBand="0"/>
      </w:tblPr>
      <w:tblGrid>
        <w:gridCol w:w="5414"/>
        <w:gridCol w:w="4381"/>
      </w:tblGrid>
      <w:tr w:rsidR="00312D8B" w:rsidRPr="002C2785" w:rsidTr="000F23E7">
        <w:trPr>
          <w:trHeight w:val="274"/>
        </w:trPr>
        <w:tc>
          <w:tcPr>
            <w:tcW w:w="5414" w:type="dxa"/>
            <w:shd w:val="clear" w:color="auto" w:fill="auto"/>
          </w:tcPr>
          <w:p w:rsidR="00312D8B" w:rsidRPr="002C2785" w:rsidRDefault="00312D8B" w:rsidP="000F23E7">
            <w:pPr>
              <w:suppressAutoHyphens/>
              <w:spacing w:after="0" w:line="240" w:lineRule="auto"/>
              <w:jc w:val="center"/>
              <w:rPr>
                <w:rFonts w:ascii="Times New Roman" w:eastAsia="Calibri" w:hAnsi="Times New Roman" w:cs="font293"/>
                <w:kern w:val="1"/>
                <w:lang w:val="uk-UA" w:eastAsia="zh-CN"/>
              </w:rPr>
            </w:pPr>
            <w:r w:rsidRPr="002C2785">
              <w:rPr>
                <w:rFonts w:ascii="Times New Roman" w:eastAsia="Times New Roman" w:hAnsi="Times New Roman" w:cs="font293"/>
                <w:b/>
                <w:color w:val="000000"/>
                <w:kern w:val="1"/>
                <w:sz w:val="24"/>
                <w:szCs w:val="24"/>
                <w:u w:val="single"/>
                <w:lang w:val="uk-UA" w:eastAsia="ru-RU"/>
              </w:rPr>
              <w:t>Замовник</w:t>
            </w:r>
          </w:p>
        </w:tc>
        <w:tc>
          <w:tcPr>
            <w:tcW w:w="4381" w:type="dxa"/>
            <w:shd w:val="clear" w:color="auto" w:fill="auto"/>
          </w:tcPr>
          <w:p w:rsidR="00312D8B" w:rsidRPr="002C2785" w:rsidRDefault="00312D8B" w:rsidP="000F23E7">
            <w:pPr>
              <w:suppressAutoHyphens/>
              <w:spacing w:after="0" w:line="240" w:lineRule="auto"/>
              <w:jc w:val="center"/>
              <w:rPr>
                <w:rFonts w:ascii="Times New Roman" w:eastAsia="Calibri" w:hAnsi="Times New Roman" w:cs="font293"/>
                <w:kern w:val="1"/>
                <w:lang w:val="uk-UA" w:eastAsia="zh-CN"/>
              </w:rPr>
            </w:pPr>
            <w:r w:rsidRPr="002C2785">
              <w:rPr>
                <w:rFonts w:ascii="Times New Roman" w:eastAsia="Times New Roman" w:hAnsi="Times New Roman" w:cs="font293"/>
                <w:b/>
                <w:color w:val="000000"/>
                <w:kern w:val="1"/>
                <w:sz w:val="24"/>
                <w:szCs w:val="24"/>
                <w:u w:val="single"/>
                <w:lang w:val="uk-UA" w:eastAsia="ru-RU"/>
              </w:rPr>
              <w:t>Постачальник</w:t>
            </w:r>
          </w:p>
        </w:tc>
      </w:tr>
    </w:tbl>
    <w:p w:rsidR="004C47CD" w:rsidRDefault="004C47CD" w:rsidP="004C47CD">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rsidR="004C47CD" w:rsidRDefault="004C47CD" w:rsidP="004C47CD">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rsidR="004C47CD" w:rsidRDefault="004C47CD" w:rsidP="004C47CD">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rsidR="004C47CD" w:rsidRDefault="004C47CD" w:rsidP="004C47CD">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rsidR="004C47CD" w:rsidRDefault="004C47CD" w:rsidP="004C47CD">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rsidR="004C47CD" w:rsidRDefault="004C47CD" w:rsidP="004C47CD">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rsidR="004C47CD" w:rsidRDefault="004C47CD" w:rsidP="004C47CD">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rsidR="004C47CD" w:rsidRDefault="004C47CD" w:rsidP="004C47CD">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rsidR="004C47CD" w:rsidRDefault="004C47CD" w:rsidP="004C47CD">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rsidR="004C47CD" w:rsidRDefault="004C47CD" w:rsidP="004C47CD">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rsidR="004C47CD" w:rsidRDefault="004C47CD" w:rsidP="004C47CD">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rsidR="004C47CD" w:rsidRDefault="004C47CD" w:rsidP="004C47CD">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rsidR="004C47CD" w:rsidRDefault="004C47CD" w:rsidP="004C47CD">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rsidR="004C47CD" w:rsidRDefault="004C47CD" w:rsidP="004C47CD">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rsidR="004C47CD" w:rsidRDefault="004C47CD" w:rsidP="004C47CD">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rsidR="004C47CD" w:rsidRDefault="004C47CD" w:rsidP="004C47CD">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rsidR="004C47CD" w:rsidRDefault="004C47CD" w:rsidP="004C47CD">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rsidR="004C47CD" w:rsidRDefault="004C47CD" w:rsidP="004C47CD">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rsidR="004C47CD" w:rsidRDefault="004C47CD" w:rsidP="004C47CD">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rsidR="004C47CD" w:rsidRDefault="004C47CD" w:rsidP="004C47CD">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rsidR="004C47CD" w:rsidRDefault="004C47CD" w:rsidP="006C4FC3">
      <w:pPr>
        <w:spacing w:after="0" w:line="240" w:lineRule="auto"/>
        <w:rPr>
          <w:rFonts w:ascii="Times New Roman" w:eastAsia="Times New Roman" w:hAnsi="Times New Roman" w:cs="Times New Roman"/>
          <w:b/>
          <w:sz w:val="24"/>
          <w:szCs w:val="24"/>
          <w:lang w:val="uk-UA" w:eastAsia="ru-RU"/>
        </w:rPr>
      </w:pPr>
      <w:bookmarkStart w:id="2" w:name="_GoBack"/>
      <w:bookmarkEnd w:id="2"/>
    </w:p>
    <w:sectPr w:rsidR="004C47CD" w:rsidSect="001B22C2">
      <w:pgSz w:w="11906" w:h="16838"/>
      <w:pgMar w:top="850" w:right="850"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Arial"/>
    <w:panose1 w:val="02020603050405020304"/>
    <w:charset w:val="CC"/>
    <w:family w:val="roman"/>
    <w:pitch w:val="variable"/>
    <w:sig w:usb0="E0002EFF" w:usb1="C0007843" w:usb2="00000009" w:usb3="00000000" w:csb0="000001FF" w:csb1="00000000"/>
  </w:font>
  <w:font w:name="font293">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C874628"/>
    <w:multiLevelType w:val="hybridMultilevel"/>
    <w:tmpl w:val="8676E864"/>
    <w:lvl w:ilvl="0" w:tplc="0C300FC6">
      <w:start w:val="11"/>
      <w:numFmt w:val="decimal"/>
      <w:lvlText w:val="%1"/>
      <w:lvlJc w:val="left"/>
      <w:pPr>
        <w:ind w:left="720" w:hanging="360"/>
      </w:pPr>
      <w:rPr>
        <w:rFonts w:ascii="Times New Roman" w:hAnsi="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6E321D"/>
    <w:multiLevelType w:val="hybridMultilevel"/>
    <w:tmpl w:val="CEEAA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F74463"/>
    <w:multiLevelType w:val="hybridMultilevel"/>
    <w:tmpl w:val="EDCE8B1C"/>
    <w:lvl w:ilvl="0" w:tplc="626ADDD6">
      <w:start w:val="10"/>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026369"/>
    <w:multiLevelType w:val="hybridMultilevel"/>
    <w:tmpl w:val="F1A28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D382AB4"/>
    <w:multiLevelType w:val="multilevel"/>
    <w:tmpl w:val="DE12F712"/>
    <w:lvl w:ilvl="0">
      <w:start w:val="11"/>
      <w:numFmt w:val="decimal"/>
      <w:lvlText w:val="%1"/>
      <w:lvlJc w:val="left"/>
      <w:pPr>
        <w:ind w:left="405" w:hanging="405"/>
      </w:pPr>
      <w:rPr>
        <w:rFonts w:hint="default"/>
        <w:b w:val="0"/>
        <w:color w:val="auto"/>
      </w:rPr>
    </w:lvl>
    <w:lvl w:ilvl="1">
      <w:start w:val="1"/>
      <w:numFmt w:val="decimal"/>
      <w:lvlText w:val="%1.%2"/>
      <w:lvlJc w:val="left"/>
      <w:pPr>
        <w:ind w:left="405" w:hanging="40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6" w15:restartNumberingAfterBreak="0">
    <w:nsid w:val="7EB65CC2"/>
    <w:multiLevelType w:val="hybridMultilevel"/>
    <w:tmpl w:val="41CEE2FE"/>
    <w:lvl w:ilvl="0" w:tplc="EF26029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6"/>
  </w:num>
  <w:num w:numId="2">
    <w:abstractNumId w:val="0"/>
  </w:num>
  <w:num w:numId="3">
    <w:abstractNumId w:val="3"/>
  </w:num>
  <w:num w:numId="4">
    <w:abstractNumId w:val="1"/>
  </w:num>
  <w:num w:numId="5">
    <w:abstractNumId w:val="2"/>
  </w:num>
  <w:num w:numId="6">
    <w:abstractNumId w:val="4"/>
  </w:num>
  <w:num w:numId="7">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7CD"/>
    <w:rsid w:val="002F677B"/>
    <w:rsid w:val="00312D8B"/>
    <w:rsid w:val="004C47CD"/>
    <w:rsid w:val="006C4FC3"/>
    <w:rsid w:val="00A51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C3B6"/>
  <w15:chartTrackingRefBased/>
  <w15:docId w15:val="{EB5181BD-08AC-43AD-B19A-9A901929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7C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26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2211</Words>
  <Characters>12608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Odmin</dc:creator>
  <cp:keywords/>
  <dc:description/>
  <cp:lastModifiedBy>Пользователь</cp:lastModifiedBy>
  <cp:revision>6</cp:revision>
  <dcterms:created xsi:type="dcterms:W3CDTF">2022-10-04T07:15:00Z</dcterms:created>
  <dcterms:modified xsi:type="dcterms:W3CDTF">2022-10-04T11:00:00Z</dcterms:modified>
</cp:coreProperties>
</file>