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2B53" w14:textId="77777777" w:rsidR="009D50CD" w:rsidRPr="000555CE" w:rsidRDefault="009D50CD" w:rsidP="009D50CD">
      <w:pPr>
        <w:spacing w:after="0" w:line="240" w:lineRule="auto"/>
        <w:ind w:left="7920"/>
        <w:contextualSpacing/>
        <w:jc w:val="right"/>
        <w:rPr>
          <w:rFonts w:ascii="Times New Roman" w:eastAsia="Times New Roman" w:hAnsi="Times New Roman" w:cs="Times New Roman"/>
          <w:lang w:val="uk-UA" w:eastAsia="ru-RU"/>
        </w:rPr>
      </w:pPr>
      <w:r>
        <w:rPr>
          <w:rFonts w:ascii="Times New Roman" w:eastAsia="Times New Roman" w:hAnsi="Times New Roman" w:cs="Times New Roman"/>
          <w:b/>
          <w:bCs/>
          <w:color w:val="000000"/>
          <w:lang w:val="uk-UA" w:eastAsia="ru-RU"/>
        </w:rPr>
        <w:t>Д</w:t>
      </w:r>
      <w:r w:rsidRPr="000555CE">
        <w:rPr>
          <w:rFonts w:ascii="Times New Roman" w:eastAsia="Times New Roman" w:hAnsi="Times New Roman" w:cs="Times New Roman"/>
          <w:b/>
          <w:bCs/>
          <w:color w:val="000000"/>
          <w:lang w:val="uk-UA" w:eastAsia="ru-RU"/>
        </w:rPr>
        <w:t>одаток № 4</w:t>
      </w:r>
    </w:p>
    <w:p w14:paraId="2946D643" w14:textId="77777777" w:rsidR="009D50CD" w:rsidRPr="000555CE" w:rsidRDefault="009D50CD" w:rsidP="009D50CD">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r w:rsidRPr="000555CE">
        <w:rPr>
          <w:rFonts w:ascii="Times New Roman" w:eastAsia="Times New Roman" w:hAnsi="Times New Roman" w:cs="Times New Roman"/>
          <w:i/>
          <w:iCs/>
          <w:color w:val="000000"/>
          <w:lang w:val="uk-UA" w:eastAsia="ru-RU"/>
        </w:rPr>
        <w:t xml:space="preserve">    до </w:t>
      </w:r>
      <w:r w:rsidRPr="000555CE">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1D968A47"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Cs w:val="24"/>
          <w:shd w:val="clear" w:color="auto" w:fill="FFFFFF"/>
          <w:lang w:val="uk-UA" w:eastAsia="ru-RU"/>
        </w:rPr>
      </w:pPr>
    </w:p>
    <w:p w14:paraId="334399A4"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Cs w:val="24"/>
          <w:shd w:val="clear" w:color="auto" w:fill="FFFFFF"/>
          <w:lang w:val="uk-UA" w:eastAsia="ru-RU"/>
        </w:rPr>
      </w:pPr>
      <w:r w:rsidRPr="00F374A7">
        <w:rPr>
          <w:rFonts w:ascii="Times New Roman" w:eastAsia="Times New Roman" w:hAnsi="Times New Roman" w:cs="Times New Roman"/>
          <w:b/>
          <w:iCs/>
          <w:color w:val="000000"/>
          <w:szCs w:val="24"/>
          <w:shd w:val="clear" w:color="auto" w:fill="FFFFFF"/>
          <w:lang w:val="uk-UA" w:eastAsia="ru-RU"/>
        </w:rPr>
        <w:t>ПРО</w:t>
      </w:r>
      <w:r>
        <w:rPr>
          <w:rFonts w:ascii="Times New Roman" w:eastAsia="Times New Roman" w:hAnsi="Times New Roman" w:cs="Times New Roman"/>
          <w:b/>
          <w:iCs/>
          <w:color w:val="000000"/>
          <w:szCs w:val="24"/>
          <w:shd w:val="clear" w:color="auto" w:fill="FFFFFF"/>
          <w:lang w:val="uk-UA" w:eastAsia="ru-RU"/>
        </w:rPr>
        <w:t>Е</w:t>
      </w:r>
      <w:r w:rsidRPr="00F374A7">
        <w:rPr>
          <w:rFonts w:ascii="Times New Roman" w:eastAsia="Times New Roman" w:hAnsi="Times New Roman" w:cs="Times New Roman"/>
          <w:b/>
          <w:iCs/>
          <w:color w:val="000000"/>
          <w:szCs w:val="24"/>
          <w:shd w:val="clear" w:color="auto" w:fill="FFFFFF"/>
          <w:lang w:val="uk-UA" w:eastAsia="ru-RU"/>
        </w:rPr>
        <w:t>КТ</w:t>
      </w:r>
    </w:p>
    <w:p w14:paraId="4369E5DF" w14:textId="77777777" w:rsidR="009D50CD" w:rsidRPr="002C2785" w:rsidRDefault="009D50CD" w:rsidP="009D50CD">
      <w:pPr>
        <w:widowControl w:val="0"/>
        <w:tabs>
          <w:tab w:val="left" w:pos="6990"/>
        </w:tabs>
        <w:suppressAutoHyphens/>
        <w:spacing w:after="0" w:line="240" w:lineRule="auto"/>
        <w:jc w:val="center"/>
        <w:rPr>
          <w:rFonts w:ascii="Times New Roman CYR" w:eastAsia="Times New Roman" w:hAnsi="Times New Roman CYR" w:cs="Times New Roman CYR"/>
          <w:i/>
          <w:kern w:val="1"/>
          <w:sz w:val="24"/>
          <w:szCs w:val="24"/>
          <w:lang w:val="uk-UA" w:eastAsia="zh-CN"/>
        </w:rPr>
      </w:pPr>
      <w:r w:rsidRPr="002C2785">
        <w:rPr>
          <w:rFonts w:ascii="Times New Roman CYR" w:eastAsia="Times New Roman" w:hAnsi="Times New Roman CYR" w:cs="Times New Roman CYR"/>
          <w:b/>
          <w:kern w:val="1"/>
          <w:sz w:val="24"/>
          <w:szCs w:val="24"/>
          <w:lang w:val="uk-UA" w:eastAsia="zh-CN"/>
        </w:rPr>
        <w:t>ДОГОВ</w:t>
      </w:r>
      <w:r>
        <w:rPr>
          <w:rFonts w:ascii="Times New Roman CYR" w:eastAsia="Times New Roman" w:hAnsi="Times New Roman CYR" w:cs="Times New Roman CYR"/>
          <w:b/>
          <w:kern w:val="1"/>
          <w:sz w:val="24"/>
          <w:szCs w:val="24"/>
          <w:lang w:val="uk-UA" w:eastAsia="zh-CN"/>
        </w:rPr>
        <w:t xml:space="preserve">ОРУ </w:t>
      </w:r>
      <w:r w:rsidRPr="002C2785">
        <w:rPr>
          <w:rFonts w:ascii="Times New Roman CYR" w:eastAsia="Times New Roman" w:hAnsi="Times New Roman CYR" w:cs="Times New Roman CYR"/>
          <w:b/>
          <w:kern w:val="1"/>
          <w:sz w:val="24"/>
          <w:szCs w:val="24"/>
          <w:lang w:val="uk-UA" w:eastAsia="zh-CN"/>
        </w:rPr>
        <w:t>ПРО ЗАКУПІВЛЮ ТОВАРУ ЗА ДЕРЖАВНІ КОШТИ №_____</w:t>
      </w:r>
    </w:p>
    <w:p w14:paraId="50A465D1" w14:textId="77777777" w:rsidR="009D50CD" w:rsidRPr="002C2785" w:rsidRDefault="009D50CD" w:rsidP="009D50CD">
      <w:pPr>
        <w:suppressAutoHyphens/>
        <w:spacing w:after="0" w:line="240" w:lineRule="auto"/>
        <w:jc w:val="center"/>
        <w:rPr>
          <w:rFonts w:ascii="Times New Roman" w:eastAsia="Times New Roman" w:hAnsi="Times New Roman" w:cs="font293"/>
          <w:b/>
          <w:bCs/>
          <w:color w:val="000000"/>
          <w:kern w:val="1"/>
          <w:sz w:val="24"/>
          <w:szCs w:val="24"/>
          <w:lang w:val="uk-UA" w:eastAsia="ru-RU"/>
        </w:rPr>
      </w:pPr>
    </w:p>
    <w:p w14:paraId="4DE2D98B"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i/>
          <w:kern w:val="1"/>
          <w:sz w:val="24"/>
          <w:szCs w:val="24"/>
          <w:lang w:val="uk-UA" w:eastAsia="ru-RU"/>
        </w:rPr>
        <w:t>м. Кривий Ріг</w:t>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r>
      <w:r w:rsidRPr="002C2785">
        <w:rPr>
          <w:rFonts w:ascii="Times New Roman" w:eastAsia="Times New Roman" w:hAnsi="Times New Roman" w:cs="font293"/>
          <w:b/>
          <w:i/>
          <w:kern w:val="1"/>
          <w:sz w:val="24"/>
          <w:szCs w:val="24"/>
          <w:lang w:val="uk-UA" w:eastAsia="ru-RU"/>
        </w:rPr>
        <w:tab/>
        <w:t xml:space="preserve"> «____»_______________2022р</w:t>
      </w:r>
      <w:r w:rsidRPr="002C2785">
        <w:rPr>
          <w:rFonts w:ascii="Times New Roman" w:eastAsia="Times New Roman" w:hAnsi="Times New Roman" w:cs="font293"/>
          <w:kern w:val="1"/>
          <w:sz w:val="24"/>
          <w:szCs w:val="24"/>
          <w:lang w:val="uk-UA" w:eastAsia="ru-RU"/>
        </w:rPr>
        <w:t>.</w:t>
      </w:r>
    </w:p>
    <w:p w14:paraId="12C08270" w14:textId="77777777" w:rsidR="009D50CD" w:rsidRPr="002C2785" w:rsidRDefault="009D50CD" w:rsidP="009D50CD">
      <w:pPr>
        <w:suppressAutoHyphens/>
        <w:spacing w:after="0" w:line="240" w:lineRule="auto"/>
        <w:rPr>
          <w:rFonts w:ascii="Times New Roman" w:eastAsia="Times New Roman" w:hAnsi="Times New Roman" w:cs="font293"/>
          <w:kern w:val="1"/>
          <w:sz w:val="24"/>
          <w:szCs w:val="24"/>
          <w:lang w:val="uk-UA" w:eastAsia="ru-RU"/>
        </w:rPr>
      </w:pPr>
    </w:p>
    <w:p w14:paraId="7E58CD76"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ab/>
        <w:t xml:space="preserve">Відділ освіти виконкому </w:t>
      </w:r>
      <w:r>
        <w:rPr>
          <w:rFonts w:ascii="Times New Roman" w:eastAsia="Times New Roman" w:hAnsi="Times New Roman" w:cs="font293"/>
          <w:kern w:val="1"/>
          <w:sz w:val="24"/>
          <w:szCs w:val="24"/>
          <w:lang w:val="uk-UA" w:eastAsia="ru-RU"/>
        </w:rPr>
        <w:t>Металургійної</w:t>
      </w:r>
      <w:r w:rsidRPr="002C2785">
        <w:rPr>
          <w:rFonts w:ascii="Times New Roman" w:eastAsia="Times New Roman" w:hAnsi="Times New Roman" w:cs="font293"/>
          <w:kern w:val="1"/>
          <w:sz w:val="24"/>
          <w:szCs w:val="24"/>
          <w:lang w:val="uk-UA" w:eastAsia="ru-RU"/>
        </w:rPr>
        <w:t xml:space="preserve"> районної в місті ради в особі начальника відділу освіти ______________________, що діє на підставі Положення, (далі – Замовник), з однієї сторони, та _____________________________, в особі ____________________________________, що діє на підставі ______________________________________ (далі – Учасник), з іншої сторони, разом – Сторони, </w:t>
      </w:r>
      <w:r>
        <w:rPr>
          <w:rFonts w:ascii="Times New Roman" w:eastAsia="Times New Roman" w:hAnsi="Times New Roman" w:cs="font293"/>
          <w:kern w:val="1"/>
          <w:sz w:val="24"/>
          <w:szCs w:val="24"/>
          <w:lang w:val="uk-UA" w:eastAsia="ru-RU"/>
        </w:rPr>
        <w:t xml:space="preserve">на підставі Указу Президента України від 12.08.2022 року № 573 «Про продовження строку дії воєнного стану і загальної мобілізації на 90 днів в Україні», </w:t>
      </w:r>
      <w:r w:rsidRPr="002C2785">
        <w:rPr>
          <w:rFonts w:ascii="Times New Roman" w:eastAsia="Times New Roman" w:hAnsi="Times New Roman" w:cs="font293"/>
          <w:kern w:val="1"/>
          <w:sz w:val="24"/>
          <w:szCs w:val="24"/>
          <w:lang w:val="uk-UA" w:eastAsia="ru-RU"/>
        </w:rPr>
        <w:t xml:space="preserve">відповідно до </w:t>
      </w:r>
      <w:r>
        <w:rPr>
          <w:rFonts w:ascii="Times New Roman" w:eastAsia="Times New Roman" w:hAnsi="Times New Roman" w:cs="font293"/>
          <w:kern w:val="1"/>
          <w:sz w:val="24"/>
          <w:szCs w:val="24"/>
          <w:lang w:val="uk-UA" w:eastAsia="ru-RU"/>
        </w:rPr>
        <w:t>П</w:t>
      </w:r>
      <w:r w:rsidRPr="002C2785">
        <w:rPr>
          <w:rFonts w:ascii="Times New Roman" w:eastAsia="Times New Roman" w:hAnsi="Times New Roman" w:cs="font293"/>
          <w:kern w:val="1"/>
          <w:sz w:val="24"/>
          <w:szCs w:val="24"/>
          <w:lang w:val="uk-UA" w:eastAsia="ru-RU"/>
        </w:rPr>
        <w:t xml:space="preserve">останов Кабінету Міністрів України від 28.02.2022 № 169 «Деякі питання здійснення оборонних та публічних </w:t>
      </w:r>
      <w:proofErr w:type="spellStart"/>
      <w:r w:rsidRPr="002C2785">
        <w:rPr>
          <w:rFonts w:ascii="Times New Roman" w:eastAsia="Times New Roman" w:hAnsi="Times New Roman" w:cs="font293"/>
          <w:kern w:val="1"/>
          <w:sz w:val="24"/>
          <w:szCs w:val="24"/>
          <w:lang w:val="uk-UA" w:eastAsia="ru-RU"/>
        </w:rPr>
        <w:t>закупівель</w:t>
      </w:r>
      <w:proofErr w:type="spellEnd"/>
      <w:r w:rsidRPr="002C2785">
        <w:rPr>
          <w:rFonts w:ascii="Times New Roman" w:eastAsia="Times New Roman" w:hAnsi="Times New Roman" w:cs="font293"/>
          <w:kern w:val="1"/>
          <w:sz w:val="24"/>
          <w:szCs w:val="24"/>
          <w:lang w:val="uk-UA" w:eastAsia="ru-RU"/>
        </w:rPr>
        <w:t xml:space="preserve"> товарів, робіт і послуг в умовах воєнного стану» </w:t>
      </w:r>
      <w:r>
        <w:rPr>
          <w:rFonts w:ascii="Times New Roman" w:eastAsia="Times New Roman" w:hAnsi="Times New Roman" w:cs="font293"/>
          <w:kern w:val="1"/>
          <w:sz w:val="24"/>
          <w:szCs w:val="24"/>
          <w:lang w:val="uk-UA" w:eastAsia="ru-RU"/>
        </w:rPr>
        <w:t xml:space="preserve">зі змінами, від 09.06.2021 року №590 «Про затвердження Порядку виконання повноважень Державною казначейською службою в особливому режимі в умовах воєнного стану», </w:t>
      </w:r>
      <w:r w:rsidRPr="002C2785">
        <w:rPr>
          <w:rFonts w:ascii="Times New Roman" w:eastAsia="Times New Roman" w:hAnsi="Times New Roman" w:cs="font293"/>
          <w:kern w:val="1"/>
          <w:sz w:val="24"/>
          <w:szCs w:val="24"/>
          <w:lang w:val="uk-UA" w:eastAsia="ru-RU"/>
        </w:rPr>
        <w:t>уклали цей Договір про таке:</w:t>
      </w:r>
    </w:p>
    <w:p w14:paraId="2FCF32B6"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p>
    <w:p w14:paraId="3AD939EC" w14:textId="77777777" w:rsidR="009D50CD" w:rsidRPr="00AD1461" w:rsidRDefault="009D50CD" w:rsidP="009D50CD">
      <w:pPr>
        <w:pStyle w:val="a3"/>
        <w:numPr>
          <w:ilvl w:val="0"/>
          <w:numId w:val="5"/>
        </w:numPr>
        <w:suppressAutoHyphens/>
        <w:spacing w:after="0" w:line="240" w:lineRule="auto"/>
        <w:jc w:val="center"/>
        <w:rPr>
          <w:rFonts w:ascii="Times New Roman" w:eastAsia="Times New Roman" w:hAnsi="Times New Roman" w:cs="font293"/>
          <w:b/>
          <w:kern w:val="1"/>
          <w:sz w:val="24"/>
          <w:szCs w:val="24"/>
          <w:lang w:val="uk-UA" w:eastAsia="ru-RU"/>
        </w:rPr>
      </w:pPr>
      <w:r w:rsidRPr="00AD1461">
        <w:rPr>
          <w:rFonts w:ascii="Times New Roman" w:eastAsia="Times New Roman" w:hAnsi="Times New Roman" w:cs="font293"/>
          <w:b/>
          <w:kern w:val="1"/>
          <w:sz w:val="24"/>
          <w:szCs w:val="24"/>
          <w:lang w:val="uk-UA" w:eastAsia="ru-RU"/>
        </w:rPr>
        <w:t>ПРЕДМЕТ ДОГОВОРУ</w:t>
      </w:r>
    </w:p>
    <w:p w14:paraId="3A8FE95A" w14:textId="77777777" w:rsidR="009D50CD" w:rsidRPr="00B37E61" w:rsidRDefault="009D50CD" w:rsidP="009D50CD">
      <w:pPr>
        <w:suppressAutoHyphens/>
        <w:spacing w:after="0" w:line="240" w:lineRule="auto"/>
        <w:ind w:left="360"/>
        <w:rPr>
          <w:rFonts w:ascii="Times New Roman" w:eastAsia="Times New Roman" w:hAnsi="Times New Roman" w:cs="font293"/>
          <w:kern w:val="1"/>
          <w:sz w:val="24"/>
          <w:szCs w:val="24"/>
          <w:lang w:val="uk-UA" w:eastAsia="ru-RU"/>
        </w:rPr>
      </w:pPr>
    </w:p>
    <w:p w14:paraId="3DF7FAA3" w14:textId="50ED5851" w:rsidR="009D50CD" w:rsidRPr="002C2785" w:rsidRDefault="009D50CD" w:rsidP="009D50CD">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2C2785">
        <w:rPr>
          <w:rFonts w:ascii="Times New Roman" w:eastAsia="Calibri" w:hAnsi="Times New Roman" w:cs="font293"/>
          <w:kern w:val="1"/>
          <w:sz w:val="24"/>
          <w:szCs w:val="24"/>
          <w:lang w:val="uk-UA" w:eastAsia="ru-RU"/>
        </w:rPr>
        <w:t>1.1. Учасник зобов’язується поставити і передати у власність Замовникові товар (далі – Товар)</w:t>
      </w:r>
      <w:r>
        <w:rPr>
          <w:rFonts w:ascii="Times New Roman" w:eastAsia="Calibri" w:hAnsi="Times New Roman" w:cs="font293"/>
          <w:kern w:val="1"/>
          <w:sz w:val="24"/>
          <w:szCs w:val="24"/>
          <w:lang w:val="uk-UA" w:eastAsia="ru-RU"/>
        </w:rPr>
        <w:t xml:space="preserve">: </w:t>
      </w:r>
      <w:r w:rsidRPr="00312D8B">
        <w:rPr>
          <w:rFonts w:ascii="Times New Roman" w:eastAsia="Calibri" w:hAnsi="Times New Roman" w:cs="font293"/>
          <w:b/>
          <w:bCs/>
          <w:i/>
          <w:iCs/>
          <w:kern w:val="1"/>
          <w:sz w:val="24"/>
          <w:szCs w:val="24"/>
          <w:lang w:val="uk-UA" w:eastAsia="ru-RU"/>
        </w:rPr>
        <w:t>«Джерело резервного живлення</w:t>
      </w:r>
      <w:r>
        <w:rPr>
          <w:rFonts w:ascii="Times New Roman" w:eastAsia="Calibri" w:hAnsi="Times New Roman" w:cs="font293"/>
          <w:kern w:val="1"/>
          <w:sz w:val="24"/>
          <w:szCs w:val="24"/>
          <w:lang w:val="uk-UA" w:eastAsia="ru-RU"/>
        </w:rPr>
        <w:t xml:space="preserve"> (</w:t>
      </w:r>
      <w:r w:rsidRPr="003C2BFD">
        <w:rPr>
          <w:rFonts w:ascii="Times New Roman" w:eastAsia="Times New Roman" w:hAnsi="Times New Roman" w:cs="Times New Roman"/>
          <w:b/>
          <w:i/>
          <w:kern w:val="1"/>
          <w:sz w:val="24"/>
          <w:szCs w:val="24"/>
          <w:lang w:val="uk-UA" w:eastAsia="ar-SA"/>
        </w:rPr>
        <w:t xml:space="preserve">Дизельний генератор типу </w:t>
      </w:r>
      <w:proofErr w:type="spellStart"/>
      <w:r w:rsidRPr="003C2BFD">
        <w:rPr>
          <w:rFonts w:ascii="Times New Roman" w:eastAsia="Times New Roman" w:hAnsi="Times New Roman" w:cs="Times New Roman"/>
          <w:b/>
          <w:i/>
          <w:kern w:val="1"/>
          <w:sz w:val="24"/>
          <w:szCs w:val="24"/>
          <w:lang w:val="uk-UA" w:eastAsia="ar-SA"/>
        </w:rPr>
        <w:t>EnerSol</w:t>
      </w:r>
      <w:proofErr w:type="spellEnd"/>
      <w:r w:rsidRPr="003C2BFD">
        <w:rPr>
          <w:rFonts w:ascii="Times New Roman" w:eastAsia="Times New Roman" w:hAnsi="Times New Roman" w:cs="Times New Roman"/>
          <w:b/>
          <w:i/>
          <w:kern w:val="1"/>
          <w:sz w:val="24"/>
          <w:szCs w:val="24"/>
          <w:lang w:val="uk-UA" w:eastAsia="ar-SA"/>
        </w:rPr>
        <w:t xml:space="preserve"> SKD-10EB</w:t>
      </w:r>
      <w:r>
        <w:rPr>
          <w:rFonts w:ascii="Times New Roman" w:eastAsia="Times New Roman" w:hAnsi="Times New Roman" w:cs="Times New Roman"/>
          <w:b/>
          <w:i/>
          <w:kern w:val="1"/>
          <w:sz w:val="24"/>
          <w:szCs w:val="24"/>
          <w:lang w:val="uk-UA" w:eastAsia="ar-SA"/>
        </w:rPr>
        <w:t xml:space="preserve"> або еквівалент)</w:t>
      </w:r>
      <w:r w:rsidR="009F3DC3">
        <w:rPr>
          <w:rFonts w:ascii="Times New Roman" w:eastAsia="Times New Roman" w:hAnsi="Times New Roman" w:cs="Times New Roman"/>
          <w:b/>
          <w:i/>
          <w:kern w:val="1"/>
          <w:sz w:val="24"/>
          <w:szCs w:val="24"/>
          <w:lang w:val="uk-UA" w:eastAsia="ar-SA"/>
        </w:rPr>
        <w:t xml:space="preserve"> з монтажем та </w:t>
      </w:r>
      <w:proofErr w:type="spellStart"/>
      <w:r w:rsidR="009F3DC3">
        <w:rPr>
          <w:rFonts w:ascii="Times New Roman" w:eastAsia="Times New Roman" w:hAnsi="Times New Roman" w:cs="Times New Roman"/>
          <w:b/>
          <w:i/>
          <w:kern w:val="1"/>
          <w:sz w:val="24"/>
          <w:szCs w:val="24"/>
          <w:lang w:val="uk-UA" w:eastAsia="ar-SA"/>
        </w:rPr>
        <w:t>пусконалагодженням</w:t>
      </w:r>
      <w:proofErr w:type="spellEnd"/>
      <w:r>
        <w:rPr>
          <w:rFonts w:ascii="Times New Roman" w:eastAsia="Times New Roman" w:hAnsi="Times New Roman" w:cs="Times New Roman"/>
          <w:b/>
          <w:i/>
          <w:kern w:val="1"/>
          <w:sz w:val="24"/>
          <w:szCs w:val="24"/>
          <w:lang w:val="uk-UA" w:eastAsia="ar-SA"/>
        </w:rPr>
        <w:t>»</w:t>
      </w:r>
      <w:r w:rsidRPr="003C2BFD">
        <w:rPr>
          <w:rFonts w:ascii="Times New Roman" w:eastAsia="Times New Roman" w:hAnsi="Times New Roman" w:cs="Times New Roman"/>
          <w:b/>
          <w:i/>
          <w:kern w:val="1"/>
          <w:sz w:val="24"/>
          <w:szCs w:val="24"/>
          <w:lang w:val="uk-UA" w:eastAsia="ar-SA"/>
        </w:rPr>
        <w:t>, код ДК 021:2015 – 31120000-3 Генератори</w:t>
      </w:r>
      <w:r>
        <w:rPr>
          <w:rFonts w:ascii="Times New Roman" w:eastAsia="Times New Roman" w:hAnsi="Times New Roman" w:cs="Times New Roman"/>
          <w:b/>
          <w:i/>
          <w:kern w:val="1"/>
          <w:sz w:val="24"/>
          <w:szCs w:val="24"/>
          <w:lang w:val="uk-UA" w:eastAsia="ar-SA"/>
        </w:rPr>
        <w:t xml:space="preserve">, </w:t>
      </w:r>
      <w:r w:rsidRPr="002C2785">
        <w:rPr>
          <w:rFonts w:ascii="Times New Roman" w:eastAsia="Calibri" w:hAnsi="Times New Roman" w:cs="font293"/>
          <w:kern w:val="1"/>
          <w:sz w:val="24"/>
          <w:szCs w:val="24"/>
          <w:lang w:val="uk-UA" w:eastAsia="ru-RU"/>
        </w:rPr>
        <w:t xml:space="preserve">а Замовник зобов’язується оплатити зазначений Товар на умовах, передбачених цим Договором. </w:t>
      </w:r>
      <w:r>
        <w:rPr>
          <w:rFonts w:ascii="Times New Roman" w:eastAsia="Calibri" w:hAnsi="Times New Roman" w:cs="font293"/>
          <w:kern w:val="1"/>
          <w:sz w:val="24"/>
          <w:szCs w:val="24"/>
          <w:lang w:val="uk-UA" w:eastAsia="ru-RU"/>
        </w:rPr>
        <w:t xml:space="preserve">Товар закуповується для закладів освіти Металургійного району з метою подальшого використання під час можливого виникнення надзвичайної ситуації.  </w:t>
      </w:r>
    </w:p>
    <w:p w14:paraId="6D5709FE"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2C2785">
        <w:rPr>
          <w:rFonts w:ascii="Times New Roman" w:eastAsia="Calibri" w:hAnsi="Times New Roman" w:cs="font293"/>
          <w:kern w:val="1"/>
          <w:sz w:val="24"/>
          <w:szCs w:val="24"/>
          <w:lang w:val="uk-UA" w:eastAsia="ru-RU"/>
        </w:rPr>
        <w:t>Специфікації.</w:t>
      </w:r>
    </w:p>
    <w:p w14:paraId="3F2739C1"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14:paraId="5EDF6AEB" w14:textId="77777777" w:rsidR="009D50CD" w:rsidRPr="002C2785" w:rsidRDefault="009D50CD" w:rsidP="009D50CD">
      <w:pPr>
        <w:suppressAutoHyphens/>
        <w:spacing w:after="0" w:line="240" w:lineRule="auto"/>
        <w:ind w:left="720"/>
        <w:jc w:val="both"/>
        <w:rPr>
          <w:rFonts w:ascii="Times New Roman" w:eastAsia="Times New Roman" w:hAnsi="Times New Roman" w:cs="font293"/>
          <w:kern w:val="1"/>
          <w:sz w:val="24"/>
          <w:szCs w:val="24"/>
          <w:lang w:val="uk-UA" w:eastAsia="ru-RU"/>
        </w:rPr>
      </w:pPr>
    </w:p>
    <w:p w14:paraId="3C158FFD" w14:textId="77777777" w:rsidR="009D50CD" w:rsidRPr="00AD1461" w:rsidRDefault="009D50CD" w:rsidP="009D50CD">
      <w:pPr>
        <w:pStyle w:val="a3"/>
        <w:numPr>
          <w:ilvl w:val="0"/>
          <w:numId w:val="1"/>
        </w:numPr>
        <w:tabs>
          <w:tab w:val="left" w:pos="0"/>
          <w:tab w:val="center" w:pos="4748"/>
          <w:tab w:val="left" w:pos="6516"/>
        </w:tabs>
        <w:spacing w:after="0" w:line="240" w:lineRule="auto"/>
        <w:jc w:val="center"/>
        <w:rPr>
          <w:rFonts w:ascii="Times New Roman" w:eastAsia="Times New Roman" w:hAnsi="Times New Roman" w:cs="font293"/>
          <w:b/>
          <w:kern w:val="1"/>
          <w:sz w:val="24"/>
          <w:szCs w:val="24"/>
          <w:lang w:val="uk-UA" w:eastAsia="ru-RU"/>
        </w:rPr>
      </w:pPr>
      <w:r w:rsidRPr="00AD1461">
        <w:rPr>
          <w:rFonts w:ascii="Times New Roman" w:eastAsia="Times New Roman" w:hAnsi="Times New Roman" w:cs="font293"/>
          <w:b/>
          <w:kern w:val="1"/>
          <w:sz w:val="24"/>
          <w:szCs w:val="24"/>
          <w:lang w:val="uk-UA" w:eastAsia="ru-RU"/>
        </w:rPr>
        <w:t>ЯКІСТЬ ТОВАРУ</w:t>
      </w:r>
    </w:p>
    <w:p w14:paraId="2241B5DA" w14:textId="77777777" w:rsidR="009D50CD" w:rsidRPr="00AD1461" w:rsidRDefault="009D50CD" w:rsidP="009D50CD">
      <w:pPr>
        <w:pStyle w:val="a3"/>
        <w:tabs>
          <w:tab w:val="left" w:pos="0"/>
          <w:tab w:val="center" w:pos="4748"/>
          <w:tab w:val="left" w:pos="6516"/>
        </w:tabs>
        <w:spacing w:after="0" w:line="240" w:lineRule="auto"/>
        <w:ind w:left="1069"/>
        <w:rPr>
          <w:rFonts w:ascii="Times New Roman" w:eastAsia="Times New Roman" w:hAnsi="Times New Roman" w:cs="font293"/>
          <w:kern w:val="1"/>
          <w:sz w:val="24"/>
          <w:szCs w:val="24"/>
          <w:lang w:val="uk-UA" w:eastAsia="ru-RU"/>
        </w:rPr>
      </w:pPr>
    </w:p>
    <w:p w14:paraId="4DEA36F9" w14:textId="77777777" w:rsidR="009D50CD" w:rsidRPr="002C2785" w:rsidRDefault="009D50CD" w:rsidP="009F3DC3">
      <w:pPr>
        <w:suppressAutoHyphens/>
        <w:spacing w:after="0" w:line="240" w:lineRule="auto"/>
        <w:jc w:val="both"/>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r>
        <w:rPr>
          <w:rFonts w:ascii="Times New Roman" w:eastAsia="Times New Roman" w:hAnsi="Times New Roman" w:cs="font293"/>
          <w:kern w:val="1"/>
          <w:sz w:val="24"/>
          <w:szCs w:val="24"/>
          <w:lang w:val="uk-UA" w:eastAsia="ru-RU"/>
        </w:rPr>
        <w:t>.</w:t>
      </w:r>
    </w:p>
    <w:p w14:paraId="2D4BD2F0" w14:textId="4602C214" w:rsidR="009D50CD" w:rsidRPr="002C2785" w:rsidRDefault="009D50CD" w:rsidP="009F3DC3">
      <w:pPr>
        <w:spacing w:after="0" w:line="240" w:lineRule="auto"/>
        <w:contextualSpacing/>
        <w:jc w:val="both"/>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kern w:val="1"/>
          <w:sz w:val="24"/>
          <w:szCs w:val="24"/>
          <w:lang w:val="uk-UA" w:eastAsia="ru-RU"/>
        </w:rPr>
        <w:t xml:space="preserve">2.2. </w:t>
      </w:r>
      <w:r w:rsidRPr="002C2785">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2C2785">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w:t>
      </w:r>
      <w:r w:rsidR="009F3DC3">
        <w:rPr>
          <w:rFonts w:ascii="Times New Roman" w:eastAsia="Times New Roman" w:hAnsi="Times New Roman" w:cs="Times New Roman"/>
          <w:kern w:val="1"/>
          <w:sz w:val="24"/>
          <w:szCs w:val="24"/>
          <w:lang w:val="uk-UA" w:eastAsia="ru-RU"/>
        </w:rPr>
        <w:t xml:space="preserve"> з</w:t>
      </w:r>
      <w:r w:rsidRPr="002C2785">
        <w:rPr>
          <w:rFonts w:ascii="Times New Roman" w:eastAsia="Times New Roman" w:hAnsi="Times New Roman" w:cs="Times New Roman"/>
          <w:kern w:val="1"/>
          <w:sz w:val="24"/>
          <w:szCs w:val="24"/>
          <w:lang w:val="uk-UA" w:eastAsia="ru-RU"/>
        </w:rPr>
        <w:t xml:space="preserve"> вимог</w:t>
      </w:r>
      <w:r w:rsidR="009F3DC3">
        <w:rPr>
          <w:rFonts w:ascii="Times New Roman" w:eastAsia="Times New Roman" w:hAnsi="Times New Roman" w:cs="Times New Roman"/>
          <w:kern w:val="1"/>
          <w:sz w:val="24"/>
          <w:szCs w:val="24"/>
          <w:lang w:val="uk-UA" w:eastAsia="ru-RU"/>
        </w:rPr>
        <w:t>ами</w:t>
      </w:r>
      <w:r w:rsidRPr="002C2785">
        <w:rPr>
          <w:rFonts w:ascii="Times New Roman" w:eastAsia="Times New Roman" w:hAnsi="Times New Roman" w:cs="Times New Roman"/>
          <w:kern w:val="1"/>
          <w:sz w:val="24"/>
          <w:szCs w:val="24"/>
          <w:lang w:val="uk-UA" w:eastAsia="ru-RU"/>
        </w:rPr>
        <w:t xml:space="preserve"> чинного законодавства України</w:t>
      </w:r>
      <w:r w:rsidRPr="002C2785">
        <w:rPr>
          <w:rFonts w:ascii="Times New Roman" w:eastAsia="Calibri" w:hAnsi="Times New Roman" w:cs="Times New Roman"/>
          <w:kern w:val="1"/>
          <w:sz w:val="24"/>
          <w:szCs w:val="24"/>
          <w:lang w:val="uk-UA" w:eastAsia="zh-CN"/>
        </w:rPr>
        <w:t>.</w:t>
      </w:r>
      <w:r w:rsidRPr="002C2785">
        <w:rPr>
          <w:rFonts w:ascii="Times New Roman" w:eastAsia="Times New Roman" w:hAnsi="Times New Roman" w:cs="Times New Roman"/>
          <w:sz w:val="24"/>
          <w:szCs w:val="24"/>
          <w:lang w:val="uk-UA" w:eastAsia="ru-RU"/>
        </w:rPr>
        <w:t xml:space="preserve"> </w:t>
      </w:r>
    </w:p>
    <w:p w14:paraId="50E80AEB" w14:textId="77777777" w:rsidR="009D50CD" w:rsidRDefault="009D50CD" w:rsidP="009F3DC3">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або протягом гарантійного строку виходить з ладу – Учасник зобов’язаний за заявою Замовника здійснити заміну такого товару або його складової частини, що вийшли з ладу, протягом 10 (десяти) календарних днів.</w:t>
      </w:r>
    </w:p>
    <w:p w14:paraId="70F7A904" w14:textId="1C7E1513" w:rsidR="009D50CD" w:rsidRPr="00EC471E" w:rsidRDefault="009D50CD" w:rsidP="009F3DC3">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2.4. Оформлення Технічної специфікації згідно з Додатком №2</w:t>
      </w:r>
      <w:r w:rsidR="009F3DC3" w:rsidRPr="009F3DC3">
        <w:rPr>
          <w:rFonts w:ascii="Times New Roman" w:eastAsia="Times New Roman" w:hAnsi="Times New Roman" w:cs="font293"/>
          <w:kern w:val="1"/>
          <w:sz w:val="24"/>
          <w:szCs w:val="24"/>
          <w:lang w:val="uk-UA" w:eastAsia="ru-RU"/>
        </w:rPr>
        <w:t xml:space="preserve"> </w:t>
      </w:r>
      <w:r w:rsidR="009F3DC3" w:rsidRPr="002C2785">
        <w:rPr>
          <w:rFonts w:ascii="Times New Roman" w:eastAsia="Times New Roman" w:hAnsi="Times New Roman" w:cs="font293"/>
          <w:kern w:val="1"/>
          <w:sz w:val="24"/>
          <w:szCs w:val="24"/>
          <w:lang w:val="uk-UA" w:eastAsia="ru-RU"/>
        </w:rPr>
        <w:t xml:space="preserve">до </w:t>
      </w:r>
      <w:r w:rsidR="00AE1EDC">
        <w:rPr>
          <w:rFonts w:ascii="Times New Roman" w:eastAsia="Times New Roman" w:hAnsi="Times New Roman" w:cs="font293"/>
          <w:kern w:val="1"/>
          <w:sz w:val="24"/>
          <w:szCs w:val="24"/>
          <w:lang w:val="uk-UA" w:eastAsia="ru-RU"/>
        </w:rPr>
        <w:t>Д</w:t>
      </w:r>
      <w:r w:rsidR="009F3DC3" w:rsidRPr="002C2785">
        <w:rPr>
          <w:rFonts w:ascii="Times New Roman" w:eastAsia="Times New Roman" w:hAnsi="Times New Roman" w:cs="font293"/>
          <w:kern w:val="1"/>
          <w:sz w:val="24"/>
          <w:szCs w:val="24"/>
          <w:lang w:val="uk-UA" w:eastAsia="ru-RU"/>
        </w:rPr>
        <w:t>оговору</w:t>
      </w:r>
      <w:r>
        <w:rPr>
          <w:rFonts w:ascii="Times New Roman" w:eastAsia="Times New Roman" w:hAnsi="Times New Roman" w:cs="font293"/>
          <w:kern w:val="1"/>
          <w:sz w:val="24"/>
          <w:szCs w:val="24"/>
          <w:lang w:val="uk-UA" w:eastAsia="ru-RU"/>
        </w:rPr>
        <w:t>.</w:t>
      </w:r>
    </w:p>
    <w:p w14:paraId="681C01E0" w14:textId="26E0F02C" w:rsidR="009D50CD" w:rsidRPr="002C2785" w:rsidRDefault="009D50CD" w:rsidP="009F3DC3">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5.</w:t>
      </w:r>
      <w:r w:rsidRPr="002C2785">
        <w:rPr>
          <w:rFonts w:ascii="Times New Roman" w:eastAsia="Times New Roman" w:hAnsi="Times New Roman" w:cs="font293"/>
          <w:kern w:val="1"/>
          <w:sz w:val="24"/>
          <w:szCs w:val="24"/>
          <w:lang w:val="uk-UA" w:eastAsia="ru-RU"/>
        </w:rPr>
        <w:t xml:space="preserve"> Претензії щодо якості прийнятого товару подаються Замовником і розглядаються </w:t>
      </w:r>
      <w:r w:rsidR="00AE1EDC">
        <w:rPr>
          <w:rFonts w:ascii="Times New Roman" w:eastAsia="Times New Roman" w:hAnsi="Times New Roman" w:cs="font293"/>
          <w:kern w:val="1"/>
          <w:sz w:val="24"/>
          <w:szCs w:val="24"/>
          <w:lang w:val="uk-UA" w:eastAsia="ru-RU"/>
        </w:rPr>
        <w:t>Постачальником</w:t>
      </w:r>
      <w:r w:rsidRPr="002C2785">
        <w:rPr>
          <w:rFonts w:ascii="Times New Roman" w:eastAsia="Times New Roman" w:hAnsi="Times New Roman" w:cs="font293"/>
          <w:kern w:val="1"/>
          <w:sz w:val="24"/>
          <w:szCs w:val="24"/>
          <w:lang w:val="uk-UA" w:eastAsia="ru-RU"/>
        </w:rPr>
        <w:t xml:space="preserve"> у відповідності з чинним законодавством України.</w:t>
      </w:r>
    </w:p>
    <w:p w14:paraId="1580DF4B"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p>
    <w:p w14:paraId="0C030FD3" w14:textId="77777777" w:rsidR="009D50CD" w:rsidRDefault="009D50CD" w:rsidP="009D50CD">
      <w:pPr>
        <w:tabs>
          <w:tab w:val="left" w:pos="0"/>
        </w:tabs>
        <w:spacing w:after="0" w:line="240" w:lineRule="auto"/>
        <w:jc w:val="center"/>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b/>
          <w:kern w:val="1"/>
          <w:sz w:val="24"/>
          <w:szCs w:val="24"/>
          <w:lang w:val="uk-UA" w:eastAsia="ru-RU"/>
        </w:rPr>
        <w:t>3. ВАРТІСТЬ ТОВАРУ ТА ПОРЯДОК РОЗРАХУНКІВ</w:t>
      </w:r>
    </w:p>
    <w:p w14:paraId="6C82C161" w14:textId="77777777" w:rsidR="009D50CD" w:rsidRPr="002C2785" w:rsidRDefault="009D50CD" w:rsidP="009D50CD">
      <w:pPr>
        <w:tabs>
          <w:tab w:val="left" w:pos="0"/>
        </w:tabs>
        <w:spacing w:after="0" w:line="240" w:lineRule="auto"/>
        <w:jc w:val="center"/>
        <w:rPr>
          <w:rFonts w:ascii="Times New Roman" w:eastAsia="Times New Roman" w:hAnsi="Times New Roman" w:cs="font293"/>
          <w:kern w:val="1"/>
          <w:sz w:val="24"/>
          <w:szCs w:val="24"/>
          <w:lang w:val="uk-UA" w:eastAsia="ru-RU"/>
        </w:rPr>
      </w:pPr>
    </w:p>
    <w:p w14:paraId="6F419B20" w14:textId="06C96D82"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3.1. Ціна цього Договору становить </w:t>
      </w:r>
      <w:r w:rsidRPr="002C2785">
        <w:rPr>
          <w:rFonts w:ascii="Times New Roman" w:eastAsia="Times New Roman" w:hAnsi="Times New Roman" w:cs="font293"/>
          <w:b/>
          <w:kern w:val="1"/>
          <w:sz w:val="24"/>
          <w:szCs w:val="24"/>
          <w:lang w:val="uk-UA" w:eastAsia="ru-RU"/>
        </w:rPr>
        <w:t>___________</w:t>
      </w:r>
      <w:r w:rsidRPr="002C2785">
        <w:rPr>
          <w:rFonts w:ascii="Times New Roman" w:eastAsia="Times New Roman" w:hAnsi="Times New Roman" w:cs="font293"/>
          <w:kern w:val="1"/>
          <w:sz w:val="24"/>
          <w:szCs w:val="24"/>
          <w:lang w:val="uk-UA" w:eastAsia="ru-RU"/>
        </w:rPr>
        <w:t xml:space="preserve"> </w:t>
      </w:r>
      <w:r w:rsidRPr="002C2785">
        <w:rPr>
          <w:rFonts w:ascii="Times New Roman" w:eastAsia="Times New Roman" w:hAnsi="Times New Roman" w:cs="font293"/>
          <w:b/>
          <w:i/>
          <w:kern w:val="1"/>
          <w:sz w:val="24"/>
          <w:szCs w:val="24"/>
          <w:lang w:val="uk-UA" w:eastAsia="ru-RU"/>
        </w:rPr>
        <w:t xml:space="preserve">грн.( ___________________ грн. __ коп.) з/без ПДВ.  </w:t>
      </w:r>
      <w:r w:rsidRPr="002C2785">
        <w:rPr>
          <w:rFonts w:ascii="Times New Roman" w:eastAsia="Times New Roman" w:hAnsi="Times New Roman" w:cs="font293"/>
          <w:kern w:val="1"/>
          <w:sz w:val="24"/>
          <w:szCs w:val="24"/>
          <w:lang w:val="uk-UA" w:eastAsia="ru-RU"/>
        </w:rPr>
        <w:t>Згідно з</w:t>
      </w:r>
      <w:r w:rsidR="009F3DC3">
        <w:rPr>
          <w:rFonts w:ascii="Times New Roman" w:eastAsia="Times New Roman" w:hAnsi="Times New Roman" w:cs="font293"/>
          <w:kern w:val="1"/>
          <w:sz w:val="24"/>
          <w:szCs w:val="24"/>
          <w:lang w:val="uk-UA" w:eastAsia="ru-RU"/>
        </w:rPr>
        <w:t>і</w:t>
      </w:r>
      <w:r w:rsidRPr="002C2785">
        <w:rPr>
          <w:rFonts w:ascii="Times New Roman" w:eastAsia="Times New Roman" w:hAnsi="Times New Roman" w:cs="font293"/>
          <w:kern w:val="1"/>
          <w:sz w:val="24"/>
          <w:szCs w:val="24"/>
          <w:lang w:val="uk-UA" w:eastAsia="ru-RU"/>
        </w:rPr>
        <w:t xml:space="preserve"> специфікацією (Додаток №1 до договору).</w:t>
      </w:r>
    </w:p>
    <w:p w14:paraId="42E90240"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14:paraId="0008332F"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14:paraId="55A0550F" w14:textId="0AACB99F" w:rsidR="009D50CD" w:rsidRPr="002C2785" w:rsidRDefault="009D50CD" w:rsidP="009D50CD">
      <w:pPr>
        <w:suppressAutoHyphens/>
        <w:spacing w:after="0" w:line="240" w:lineRule="auto"/>
        <w:jc w:val="both"/>
        <w:rPr>
          <w:rFonts w:ascii="Times New Roman" w:eastAsia="Times New Roman" w:hAnsi="Times New Roman" w:cs="font293"/>
          <w:color w:val="76923C"/>
          <w:kern w:val="1"/>
          <w:sz w:val="24"/>
          <w:szCs w:val="24"/>
          <w:lang w:val="uk-UA" w:eastAsia="ru-RU"/>
        </w:rPr>
      </w:pPr>
      <w:r w:rsidRPr="002C2785">
        <w:rPr>
          <w:rFonts w:ascii="Times New Roman" w:eastAsia="Times New Roman" w:hAnsi="Times New Roman" w:cs="font293"/>
          <w:kern w:val="1"/>
          <w:sz w:val="24"/>
          <w:szCs w:val="24"/>
          <w:lang w:val="uk-UA" w:eastAsia="ru-RU"/>
        </w:rPr>
        <w:t xml:space="preserve">3.4. Ціна за одиницю товару сформована з урахуванням податків і зборів, що сплачуються або мають бути сплачені, витрат на транспортування, </w:t>
      </w:r>
      <w:r w:rsidR="009F3DC3" w:rsidRPr="002C2785">
        <w:rPr>
          <w:rFonts w:ascii="Times New Roman" w:eastAsia="Times New Roman" w:hAnsi="Times New Roman" w:cs="font293"/>
          <w:kern w:val="1"/>
          <w:sz w:val="24"/>
          <w:szCs w:val="24"/>
          <w:lang w:val="uk-UA" w:eastAsia="ru-RU"/>
        </w:rPr>
        <w:t xml:space="preserve">навантаження, розвантаження, </w:t>
      </w:r>
      <w:r w:rsidR="009F3DC3">
        <w:rPr>
          <w:rFonts w:ascii="Times New Roman" w:eastAsia="Times New Roman" w:hAnsi="Times New Roman" w:cs="font293"/>
          <w:kern w:val="1"/>
          <w:sz w:val="24"/>
          <w:szCs w:val="24"/>
          <w:lang w:val="uk-UA" w:eastAsia="ru-RU"/>
        </w:rPr>
        <w:t xml:space="preserve">монтаж та </w:t>
      </w:r>
      <w:proofErr w:type="spellStart"/>
      <w:r w:rsidR="009F3DC3">
        <w:rPr>
          <w:rFonts w:ascii="Times New Roman" w:eastAsia="Times New Roman" w:hAnsi="Times New Roman" w:cs="font293"/>
          <w:kern w:val="1"/>
          <w:sz w:val="24"/>
          <w:szCs w:val="24"/>
          <w:lang w:val="uk-UA" w:eastAsia="ru-RU"/>
        </w:rPr>
        <w:t>пусконалагодження</w:t>
      </w:r>
      <w:proofErr w:type="spellEnd"/>
      <w:r w:rsidR="009F3DC3">
        <w:rPr>
          <w:rFonts w:ascii="Times New Roman" w:eastAsia="Times New Roman" w:hAnsi="Times New Roman" w:cs="font293"/>
          <w:kern w:val="1"/>
          <w:sz w:val="24"/>
          <w:szCs w:val="24"/>
          <w:lang w:val="uk-UA" w:eastAsia="ru-RU"/>
        </w:rPr>
        <w:t xml:space="preserve">, підключення, </w:t>
      </w:r>
      <w:r w:rsidRPr="002C2785">
        <w:rPr>
          <w:rFonts w:ascii="Times New Roman" w:eastAsia="Times New Roman" w:hAnsi="Times New Roman" w:cs="font293"/>
          <w:kern w:val="1"/>
          <w:sz w:val="24"/>
          <w:szCs w:val="24"/>
          <w:lang w:val="uk-UA" w:eastAsia="ru-RU"/>
        </w:rPr>
        <w:t>страхування, сплату митних тарифів, та усіх інших витрат Учасника.</w:t>
      </w:r>
    </w:p>
    <w:p w14:paraId="02EC0921" w14:textId="1B5910F2" w:rsidR="009D50CD" w:rsidRPr="002C2785" w:rsidRDefault="009D50CD" w:rsidP="009D50CD">
      <w:pPr>
        <w:suppressAutoHyphen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w:t>
      </w:r>
      <w:r w:rsidR="009F3DC3">
        <w:rPr>
          <w:rFonts w:ascii="Times New Roman" w:eastAsia="Times New Roman" w:hAnsi="Times New Roman" w:cs="font293"/>
          <w:color w:val="000000"/>
          <w:kern w:val="1"/>
          <w:sz w:val="24"/>
          <w:szCs w:val="24"/>
          <w:lang w:val="uk-UA" w:eastAsia="ru-RU"/>
        </w:rPr>
        <w:t xml:space="preserve"> що подаються разом з актом монтажу та </w:t>
      </w:r>
      <w:proofErr w:type="spellStart"/>
      <w:r w:rsidR="009F3DC3">
        <w:rPr>
          <w:rFonts w:ascii="Times New Roman" w:eastAsia="Times New Roman" w:hAnsi="Times New Roman" w:cs="font293"/>
          <w:color w:val="000000"/>
          <w:kern w:val="1"/>
          <w:sz w:val="24"/>
          <w:szCs w:val="24"/>
          <w:lang w:val="uk-UA" w:eastAsia="ru-RU"/>
        </w:rPr>
        <w:t>пусконалагодження</w:t>
      </w:r>
      <w:proofErr w:type="spellEnd"/>
      <w:r w:rsidR="009F3DC3">
        <w:rPr>
          <w:rFonts w:ascii="Times New Roman" w:eastAsia="Times New Roman" w:hAnsi="Times New Roman" w:cs="font293"/>
          <w:color w:val="000000"/>
          <w:kern w:val="1"/>
          <w:sz w:val="24"/>
          <w:szCs w:val="24"/>
          <w:lang w:val="uk-UA" w:eastAsia="ru-RU"/>
        </w:rPr>
        <w:t xml:space="preserve"> </w:t>
      </w:r>
      <w:r w:rsidRPr="002C2785">
        <w:rPr>
          <w:rFonts w:ascii="Times New Roman" w:eastAsia="Times New Roman" w:hAnsi="Times New Roman" w:cs="font293"/>
          <w:color w:val="000000"/>
          <w:kern w:val="1"/>
          <w:sz w:val="24"/>
          <w:szCs w:val="24"/>
          <w:lang w:val="uk-UA" w:eastAsia="ru-RU"/>
        </w:rPr>
        <w:t xml:space="preserve"> </w:t>
      </w:r>
      <w:r w:rsidR="009F3DC3">
        <w:rPr>
          <w:rFonts w:ascii="Times New Roman" w:eastAsia="Times New Roman" w:hAnsi="Times New Roman" w:cs="font293"/>
          <w:color w:val="000000"/>
          <w:kern w:val="1"/>
          <w:sz w:val="24"/>
          <w:szCs w:val="24"/>
          <w:lang w:val="uk-UA" w:eastAsia="ru-RU"/>
        </w:rPr>
        <w:t xml:space="preserve">обладнання </w:t>
      </w:r>
      <w:r w:rsidR="00AE1EDC">
        <w:rPr>
          <w:rFonts w:ascii="Times New Roman" w:eastAsia="Times New Roman" w:hAnsi="Times New Roman" w:cs="font293"/>
          <w:color w:val="000000"/>
          <w:kern w:val="1"/>
          <w:sz w:val="24"/>
          <w:szCs w:val="24"/>
          <w:lang w:val="uk-UA" w:eastAsia="ru-RU"/>
        </w:rPr>
        <w:t xml:space="preserve">на місці його безпосередньої експлуатації </w:t>
      </w:r>
      <w:r w:rsidRPr="002C2785">
        <w:rPr>
          <w:rFonts w:ascii="Times New Roman" w:eastAsia="Times New Roman" w:hAnsi="Times New Roman" w:cs="font293"/>
          <w:color w:val="000000"/>
          <w:kern w:val="1"/>
          <w:sz w:val="24"/>
          <w:szCs w:val="24"/>
          <w:lang w:val="uk-UA" w:eastAsia="ru-RU"/>
        </w:rPr>
        <w:t>шляхом перерахування грошових коштів на рахунок Постачальника.</w:t>
      </w:r>
    </w:p>
    <w:p w14:paraId="3426EE96" w14:textId="51E47A67" w:rsidR="009D50CD" w:rsidRPr="002C2785" w:rsidRDefault="009D50CD" w:rsidP="009D50CD">
      <w:pPr>
        <w:suppressAutoHyphen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3.6. </w:t>
      </w:r>
      <w:bookmarkStart w:id="0" w:name="_Hlk115168004"/>
      <w:r w:rsidRPr="002C2785">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w:t>
      </w:r>
      <w:r w:rsidR="00AE1EDC">
        <w:rPr>
          <w:rFonts w:ascii="Times New Roman" w:eastAsia="Times New Roman" w:hAnsi="Times New Roman" w:cs="font293"/>
          <w:color w:val="000000"/>
          <w:kern w:val="1"/>
          <w:sz w:val="24"/>
          <w:szCs w:val="24"/>
          <w:lang w:val="uk-UA" w:eastAsia="ru-RU"/>
        </w:rPr>
        <w:t xml:space="preserve">, монтажу </w:t>
      </w:r>
      <w:r w:rsidR="009F3DC3">
        <w:rPr>
          <w:rFonts w:ascii="Times New Roman" w:eastAsia="Times New Roman" w:hAnsi="Times New Roman" w:cs="font293"/>
          <w:color w:val="000000"/>
          <w:kern w:val="1"/>
          <w:sz w:val="24"/>
          <w:szCs w:val="24"/>
          <w:lang w:val="uk-UA" w:eastAsia="ru-RU"/>
        </w:rPr>
        <w:t xml:space="preserve">та </w:t>
      </w:r>
      <w:proofErr w:type="spellStart"/>
      <w:r w:rsidR="009F3DC3">
        <w:rPr>
          <w:rFonts w:ascii="Times New Roman" w:eastAsia="Times New Roman" w:hAnsi="Times New Roman" w:cs="font293"/>
          <w:color w:val="000000"/>
          <w:kern w:val="1"/>
          <w:sz w:val="24"/>
          <w:szCs w:val="24"/>
          <w:lang w:val="uk-UA" w:eastAsia="ru-RU"/>
        </w:rPr>
        <w:t>пусконалагодження</w:t>
      </w:r>
      <w:proofErr w:type="spellEnd"/>
      <w:r w:rsidR="009F3DC3">
        <w:rPr>
          <w:rFonts w:ascii="Times New Roman" w:eastAsia="Times New Roman" w:hAnsi="Times New Roman" w:cs="font293"/>
          <w:color w:val="000000"/>
          <w:kern w:val="1"/>
          <w:sz w:val="24"/>
          <w:szCs w:val="24"/>
          <w:lang w:val="uk-UA" w:eastAsia="ru-RU"/>
        </w:rPr>
        <w:t xml:space="preserve"> Това</w:t>
      </w:r>
      <w:r w:rsidRPr="002C2785">
        <w:rPr>
          <w:rFonts w:ascii="Times New Roman" w:eastAsia="Times New Roman" w:hAnsi="Times New Roman" w:cs="font293"/>
          <w:color w:val="000000"/>
          <w:kern w:val="1"/>
          <w:sz w:val="24"/>
          <w:szCs w:val="24"/>
          <w:lang w:val="uk-UA" w:eastAsia="ru-RU"/>
        </w:rPr>
        <w:t>ру за умови наявності відповідного бюджетного фінансування.</w:t>
      </w:r>
    </w:p>
    <w:bookmarkEnd w:id="0"/>
    <w:p w14:paraId="549BC1CA"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14:paraId="7666564B"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p>
    <w:p w14:paraId="4F097B5F" w14:textId="4538AA64" w:rsidR="009D50CD" w:rsidRDefault="009D50CD" w:rsidP="009D50CD">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b/>
          <w:kern w:val="1"/>
          <w:sz w:val="24"/>
          <w:szCs w:val="24"/>
          <w:lang w:val="uk-UA" w:eastAsia="ru-RU"/>
        </w:rPr>
        <w:t>4.ТЕРМІНИ ТА УМОВИ ПОСТАЧАННЯ ТОВАРУ</w:t>
      </w:r>
    </w:p>
    <w:p w14:paraId="29EDAA87" w14:textId="77777777" w:rsidR="00AE1EDC" w:rsidRPr="002C2785" w:rsidRDefault="00AE1EDC" w:rsidP="009D50CD">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14:paraId="39CEDCBB" w14:textId="1FFD15FA" w:rsidR="009D50CD" w:rsidRPr="00224C29" w:rsidRDefault="009D50CD" w:rsidP="009D50CD">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4.1. Постачання</w:t>
      </w:r>
      <w:r>
        <w:rPr>
          <w:rFonts w:ascii="Times New Roman" w:eastAsia="Times New Roman" w:hAnsi="Times New Roman" w:cs="font293"/>
          <w:color w:val="000000"/>
          <w:kern w:val="1"/>
          <w:sz w:val="24"/>
          <w:szCs w:val="24"/>
          <w:lang w:val="uk-UA" w:eastAsia="ru-RU"/>
        </w:rPr>
        <w:t xml:space="preserve"> </w:t>
      </w:r>
      <w:r w:rsidRPr="002C2785">
        <w:rPr>
          <w:rFonts w:ascii="Times New Roman" w:eastAsia="Times New Roman" w:hAnsi="Times New Roman" w:cs="font293"/>
          <w:color w:val="000000"/>
          <w:kern w:val="1"/>
          <w:sz w:val="24"/>
          <w:szCs w:val="24"/>
          <w:lang w:val="uk-UA" w:eastAsia="ru-RU"/>
        </w:rPr>
        <w:t>Товару</w:t>
      </w:r>
      <w:r w:rsidR="009F3DC3">
        <w:rPr>
          <w:rFonts w:ascii="Times New Roman" w:eastAsia="Times New Roman" w:hAnsi="Times New Roman" w:cs="font293"/>
          <w:color w:val="000000"/>
          <w:kern w:val="1"/>
          <w:sz w:val="24"/>
          <w:szCs w:val="24"/>
          <w:lang w:val="uk-UA" w:eastAsia="ru-RU"/>
        </w:rPr>
        <w:t xml:space="preserve">, </w:t>
      </w:r>
      <w:r>
        <w:rPr>
          <w:rFonts w:ascii="Times New Roman" w:eastAsia="Times New Roman" w:hAnsi="Times New Roman" w:cs="font293"/>
          <w:color w:val="000000"/>
          <w:kern w:val="1"/>
          <w:sz w:val="24"/>
          <w:szCs w:val="24"/>
          <w:lang w:val="uk-UA" w:eastAsia="ru-RU"/>
        </w:rPr>
        <w:t xml:space="preserve">його </w:t>
      </w:r>
      <w:r w:rsidR="009F3DC3">
        <w:rPr>
          <w:rFonts w:ascii="Times New Roman" w:eastAsia="Times New Roman" w:hAnsi="Times New Roman" w:cs="font293"/>
          <w:color w:val="000000"/>
          <w:kern w:val="1"/>
          <w:sz w:val="24"/>
          <w:szCs w:val="24"/>
          <w:lang w:val="uk-UA" w:eastAsia="ru-RU"/>
        </w:rPr>
        <w:t xml:space="preserve">монтаж та </w:t>
      </w:r>
      <w:proofErr w:type="spellStart"/>
      <w:r w:rsidR="009F3DC3">
        <w:rPr>
          <w:rFonts w:ascii="Times New Roman" w:eastAsia="Times New Roman" w:hAnsi="Times New Roman" w:cs="font293"/>
          <w:color w:val="000000"/>
          <w:kern w:val="1"/>
          <w:sz w:val="24"/>
          <w:szCs w:val="24"/>
          <w:lang w:val="uk-UA" w:eastAsia="ru-RU"/>
        </w:rPr>
        <w:t>пусконалагодження</w:t>
      </w:r>
      <w:proofErr w:type="spellEnd"/>
      <w:r w:rsidR="009F3DC3">
        <w:rPr>
          <w:rFonts w:ascii="Times New Roman" w:eastAsia="Times New Roman" w:hAnsi="Times New Roman" w:cs="font293"/>
          <w:color w:val="000000"/>
          <w:kern w:val="1"/>
          <w:sz w:val="24"/>
          <w:szCs w:val="24"/>
          <w:lang w:val="uk-UA" w:eastAsia="ru-RU"/>
        </w:rPr>
        <w:t xml:space="preserve"> </w:t>
      </w:r>
      <w:r w:rsidRPr="002C2785">
        <w:rPr>
          <w:rFonts w:ascii="Times New Roman" w:eastAsia="Times New Roman" w:hAnsi="Times New Roman" w:cs="font293"/>
          <w:color w:val="000000"/>
          <w:kern w:val="1"/>
          <w:sz w:val="24"/>
          <w:szCs w:val="24"/>
          <w:lang w:val="uk-UA" w:eastAsia="ru-RU"/>
        </w:rPr>
        <w:t xml:space="preserve">здійснюється </w:t>
      </w:r>
      <w:r>
        <w:rPr>
          <w:rFonts w:ascii="Times New Roman" w:eastAsia="Times New Roman" w:hAnsi="Times New Roman" w:cs="font293"/>
          <w:color w:val="000000"/>
          <w:kern w:val="1"/>
          <w:sz w:val="24"/>
          <w:szCs w:val="24"/>
          <w:lang w:val="uk-UA" w:eastAsia="ru-RU"/>
        </w:rPr>
        <w:t xml:space="preserve">Постачальником до 10.11.2022 року. </w:t>
      </w:r>
      <w:r w:rsidRPr="009F3DC3">
        <w:rPr>
          <w:rFonts w:ascii="Times New Roman" w:eastAsia="Times New Roman" w:hAnsi="Times New Roman" w:cs="Times New Roman"/>
          <w:bCs/>
          <w:color w:val="000000"/>
          <w:kern w:val="1"/>
          <w:sz w:val="24"/>
          <w:szCs w:val="24"/>
          <w:lang w:val="uk-UA" w:eastAsia="ru-RU"/>
        </w:rPr>
        <w:t>Місце поставки</w:t>
      </w:r>
      <w:r w:rsidR="00AE1EDC">
        <w:rPr>
          <w:rFonts w:ascii="Times New Roman" w:eastAsia="Times New Roman" w:hAnsi="Times New Roman" w:cs="Times New Roman"/>
          <w:bCs/>
          <w:color w:val="000000"/>
          <w:kern w:val="1"/>
          <w:sz w:val="24"/>
          <w:szCs w:val="24"/>
          <w:lang w:val="uk-UA" w:eastAsia="ru-RU"/>
        </w:rPr>
        <w:t xml:space="preserve"> Товару</w:t>
      </w:r>
      <w:r w:rsidR="009F3DC3">
        <w:rPr>
          <w:rFonts w:ascii="Times New Roman" w:eastAsia="Times New Roman" w:hAnsi="Times New Roman" w:cs="Times New Roman"/>
          <w:bCs/>
          <w:color w:val="000000"/>
          <w:kern w:val="1"/>
          <w:sz w:val="24"/>
          <w:szCs w:val="24"/>
          <w:lang w:val="uk-UA" w:eastAsia="ru-RU"/>
        </w:rPr>
        <w:t xml:space="preserve">: </w:t>
      </w:r>
      <w:r w:rsidRPr="009F3DC3">
        <w:rPr>
          <w:rFonts w:ascii="Times New Roman" w:eastAsia="Times New Roman" w:hAnsi="Times New Roman" w:cs="Times New Roman"/>
          <w:bCs/>
          <w:color w:val="000000"/>
          <w:kern w:val="1"/>
          <w:sz w:val="24"/>
          <w:szCs w:val="24"/>
          <w:lang w:val="uk-UA" w:eastAsia="ru-RU"/>
        </w:rPr>
        <w:t xml:space="preserve">відповідно до Дислокації закладів освіти </w:t>
      </w:r>
      <w:r w:rsidR="009F3DC3" w:rsidRPr="009F3DC3">
        <w:rPr>
          <w:rFonts w:ascii="Times New Roman" w:eastAsia="Times New Roman" w:hAnsi="Times New Roman" w:cs="Times New Roman"/>
          <w:bCs/>
          <w:color w:val="000000"/>
          <w:kern w:val="1"/>
          <w:sz w:val="24"/>
          <w:szCs w:val="24"/>
          <w:lang w:val="uk-UA" w:eastAsia="ru-RU"/>
        </w:rPr>
        <w:t>відділу освіти виконкому Металургійної районної у місті ради, що міститься у Додатку 3 до цього Договору.</w:t>
      </w:r>
      <w:r w:rsidR="009F3DC3">
        <w:rPr>
          <w:rFonts w:ascii="Times New Roman" w:eastAsia="Times New Roman" w:hAnsi="Times New Roman" w:cs="Times New Roman"/>
          <w:b/>
          <w:color w:val="000000"/>
          <w:kern w:val="1"/>
          <w:sz w:val="24"/>
          <w:szCs w:val="24"/>
          <w:lang w:val="uk-UA" w:eastAsia="ru-RU"/>
        </w:rPr>
        <w:t xml:space="preserve"> </w:t>
      </w:r>
      <w:r>
        <w:rPr>
          <w:rFonts w:ascii="Times New Roman" w:eastAsia="Times New Roman" w:hAnsi="Times New Roman" w:cs="Times New Roman"/>
          <w:b/>
          <w:color w:val="000000"/>
          <w:kern w:val="1"/>
          <w:sz w:val="24"/>
          <w:szCs w:val="24"/>
          <w:lang w:val="uk-UA" w:eastAsia="ru-RU"/>
        </w:rPr>
        <w:t xml:space="preserve"> </w:t>
      </w:r>
    </w:p>
    <w:p w14:paraId="4FF6B704" w14:textId="5C117476" w:rsidR="009D50CD" w:rsidRDefault="009D50CD" w:rsidP="009D50CD">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4.</w:t>
      </w:r>
      <w:r>
        <w:rPr>
          <w:rFonts w:ascii="Times New Roman" w:eastAsia="Times New Roman" w:hAnsi="Times New Roman" w:cs="font293"/>
          <w:color w:val="000000"/>
          <w:kern w:val="1"/>
          <w:sz w:val="24"/>
          <w:szCs w:val="24"/>
          <w:lang w:val="uk-UA" w:eastAsia="ru-RU"/>
        </w:rPr>
        <w:t>2</w:t>
      </w:r>
      <w:r w:rsidRPr="002C2785">
        <w:rPr>
          <w:rFonts w:ascii="Times New Roman" w:eastAsia="Times New Roman" w:hAnsi="Times New Roman" w:cs="font293"/>
          <w:color w:val="000000"/>
          <w:kern w:val="1"/>
          <w:sz w:val="24"/>
          <w:szCs w:val="24"/>
          <w:lang w:val="uk-UA" w:eastAsia="ru-RU"/>
        </w:rPr>
        <w:t xml:space="preserve">. При </w:t>
      </w:r>
      <w:r>
        <w:rPr>
          <w:rFonts w:ascii="Times New Roman" w:eastAsia="Times New Roman" w:hAnsi="Times New Roman" w:cs="font293"/>
          <w:color w:val="000000"/>
          <w:kern w:val="1"/>
          <w:sz w:val="24"/>
          <w:szCs w:val="24"/>
          <w:lang w:val="uk-UA" w:eastAsia="ru-RU"/>
        </w:rPr>
        <w:t xml:space="preserve">постачанні </w:t>
      </w:r>
      <w:r w:rsidRPr="002C2785">
        <w:rPr>
          <w:rFonts w:ascii="Times New Roman" w:eastAsia="Times New Roman" w:hAnsi="Times New Roman" w:cs="font293"/>
          <w:color w:val="000000"/>
          <w:kern w:val="1"/>
          <w:sz w:val="24"/>
          <w:szCs w:val="24"/>
          <w:lang w:val="uk-UA" w:eastAsia="ru-RU"/>
        </w:rPr>
        <w:t>Товару</w:t>
      </w:r>
      <w:r w:rsidR="009F3DC3">
        <w:rPr>
          <w:rFonts w:ascii="Times New Roman" w:eastAsia="Times New Roman" w:hAnsi="Times New Roman" w:cs="font293"/>
          <w:color w:val="000000"/>
          <w:kern w:val="1"/>
          <w:sz w:val="24"/>
          <w:szCs w:val="24"/>
          <w:lang w:val="uk-UA" w:eastAsia="ru-RU"/>
        </w:rPr>
        <w:t>,</w:t>
      </w:r>
      <w:r>
        <w:rPr>
          <w:rFonts w:ascii="Times New Roman" w:eastAsia="Times New Roman" w:hAnsi="Times New Roman" w:cs="font293"/>
          <w:color w:val="000000"/>
          <w:kern w:val="1"/>
          <w:sz w:val="24"/>
          <w:szCs w:val="24"/>
          <w:lang w:val="uk-UA" w:eastAsia="ru-RU"/>
        </w:rPr>
        <w:t xml:space="preserve"> </w:t>
      </w:r>
      <w:r w:rsidR="005C3AD1">
        <w:rPr>
          <w:rFonts w:ascii="Times New Roman" w:eastAsia="Times New Roman" w:hAnsi="Times New Roman" w:cs="font293"/>
          <w:color w:val="000000"/>
          <w:kern w:val="1"/>
          <w:sz w:val="24"/>
          <w:szCs w:val="24"/>
          <w:lang w:val="uk-UA" w:eastAsia="ru-RU"/>
        </w:rPr>
        <w:t>його</w:t>
      </w:r>
      <w:r w:rsidR="00144CCC">
        <w:rPr>
          <w:rFonts w:ascii="Times New Roman" w:eastAsia="Times New Roman" w:hAnsi="Times New Roman" w:cs="font293"/>
          <w:color w:val="000000"/>
          <w:kern w:val="1"/>
          <w:sz w:val="24"/>
          <w:szCs w:val="24"/>
          <w:lang w:val="uk-UA" w:eastAsia="ru-RU"/>
        </w:rPr>
        <w:t xml:space="preserve"> </w:t>
      </w:r>
      <w:r w:rsidR="009F3DC3">
        <w:rPr>
          <w:rFonts w:ascii="Times New Roman" w:eastAsia="Times New Roman" w:hAnsi="Times New Roman" w:cs="font293"/>
          <w:color w:val="000000"/>
          <w:kern w:val="1"/>
          <w:sz w:val="24"/>
          <w:szCs w:val="24"/>
          <w:lang w:val="uk-UA" w:eastAsia="ru-RU"/>
        </w:rPr>
        <w:t>монтаж</w:t>
      </w:r>
      <w:r w:rsidR="005C3AD1">
        <w:rPr>
          <w:rFonts w:ascii="Times New Roman" w:eastAsia="Times New Roman" w:hAnsi="Times New Roman" w:cs="font293"/>
          <w:color w:val="000000"/>
          <w:kern w:val="1"/>
          <w:sz w:val="24"/>
          <w:szCs w:val="24"/>
          <w:lang w:val="uk-UA" w:eastAsia="ru-RU"/>
        </w:rPr>
        <w:t>у</w:t>
      </w:r>
      <w:r w:rsidR="009F3DC3">
        <w:rPr>
          <w:rFonts w:ascii="Times New Roman" w:eastAsia="Times New Roman" w:hAnsi="Times New Roman" w:cs="font293"/>
          <w:color w:val="000000"/>
          <w:kern w:val="1"/>
          <w:sz w:val="24"/>
          <w:szCs w:val="24"/>
          <w:lang w:val="uk-UA" w:eastAsia="ru-RU"/>
        </w:rPr>
        <w:t xml:space="preserve"> та </w:t>
      </w:r>
      <w:proofErr w:type="spellStart"/>
      <w:r w:rsidR="009F3DC3">
        <w:rPr>
          <w:rFonts w:ascii="Times New Roman" w:eastAsia="Times New Roman" w:hAnsi="Times New Roman" w:cs="font293"/>
          <w:color w:val="000000"/>
          <w:kern w:val="1"/>
          <w:sz w:val="24"/>
          <w:szCs w:val="24"/>
          <w:lang w:val="uk-UA" w:eastAsia="ru-RU"/>
        </w:rPr>
        <w:t>пусконалагодженн</w:t>
      </w:r>
      <w:r w:rsidR="005C3AD1">
        <w:rPr>
          <w:rFonts w:ascii="Times New Roman" w:eastAsia="Times New Roman" w:hAnsi="Times New Roman" w:cs="font293"/>
          <w:color w:val="000000"/>
          <w:kern w:val="1"/>
          <w:sz w:val="24"/>
          <w:szCs w:val="24"/>
          <w:lang w:val="uk-UA" w:eastAsia="ru-RU"/>
        </w:rPr>
        <w:t>і</w:t>
      </w:r>
      <w:proofErr w:type="spellEnd"/>
      <w:r>
        <w:rPr>
          <w:rFonts w:ascii="Times New Roman" w:eastAsia="Times New Roman" w:hAnsi="Times New Roman" w:cs="font293"/>
          <w:color w:val="000000"/>
          <w:kern w:val="1"/>
          <w:sz w:val="24"/>
          <w:szCs w:val="24"/>
          <w:lang w:val="uk-UA" w:eastAsia="ru-RU"/>
        </w:rPr>
        <w:t xml:space="preserve"> </w:t>
      </w:r>
      <w:r w:rsidRPr="002C2785">
        <w:rPr>
          <w:rFonts w:ascii="Times New Roman" w:eastAsia="Times New Roman" w:hAnsi="Times New Roman" w:cs="font293"/>
          <w:color w:val="000000"/>
          <w:kern w:val="1"/>
          <w:sz w:val="24"/>
          <w:szCs w:val="24"/>
          <w:lang w:val="uk-UA" w:eastAsia="ru-RU"/>
        </w:rPr>
        <w:t>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w:t>
      </w:r>
      <w:r w:rsidR="00144CCC">
        <w:rPr>
          <w:rFonts w:ascii="Times New Roman" w:eastAsia="Times New Roman" w:hAnsi="Times New Roman" w:cs="font293"/>
          <w:color w:val="000000"/>
          <w:kern w:val="1"/>
          <w:sz w:val="24"/>
          <w:szCs w:val="24"/>
          <w:lang w:val="uk-UA" w:eastAsia="ru-RU"/>
        </w:rPr>
        <w:t xml:space="preserve"> Разом із зазначеними документами Постачальником складається </w:t>
      </w:r>
      <w:r w:rsidR="005C3AD1">
        <w:rPr>
          <w:rFonts w:ascii="Times New Roman" w:eastAsia="Times New Roman" w:hAnsi="Times New Roman" w:cs="font293"/>
          <w:color w:val="000000"/>
          <w:kern w:val="1"/>
          <w:sz w:val="24"/>
          <w:szCs w:val="24"/>
          <w:lang w:val="uk-UA" w:eastAsia="ru-RU"/>
        </w:rPr>
        <w:t xml:space="preserve">та надається Замовнику </w:t>
      </w:r>
      <w:r w:rsidR="00144CCC">
        <w:rPr>
          <w:rFonts w:ascii="Times New Roman" w:eastAsia="Times New Roman" w:hAnsi="Times New Roman" w:cs="font293"/>
          <w:color w:val="000000"/>
          <w:kern w:val="1"/>
          <w:sz w:val="24"/>
          <w:szCs w:val="24"/>
          <w:lang w:val="uk-UA" w:eastAsia="ru-RU"/>
        </w:rPr>
        <w:t xml:space="preserve">акт монтажу та </w:t>
      </w:r>
      <w:proofErr w:type="spellStart"/>
      <w:r w:rsidR="00144CCC">
        <w:rPr>
          <w:rFonts w:ascii="Times New Roman" w:eastAsia="Times New Roman" w:hAnsi="Times New Roman" w:cs="font293"/>
          <w:color w:val="000000"/>
          <w:kern w:val="1"/>
          <w:sz w:val="24"/>
          <w:szCs w:val="24"/>
          <w:lang w:val="uk-UA" w:eastAsia="ru-RU"/>
        </w:rPr>
        <w:t>пусконалагоджування</w:t>
      </w:r>
      <w:proofErr w:type="spellEnd"/>
      <w:r w:rsidR="00144CCC">
        <w:rPr>
          <w:rFonts w:ascii="Times New Roman" w:eastAsia="Times New Roman" w:hAnsi="Times New Roman" w:cs="font293"/>
          <w:color w:val="000000"/>
          <w:kern w:val="1"/>
          <w:sz w:val="24"/>
          <w:szCs w:val="24"/>
          <w:lang w:val="uk-UA" w:eastAsia="ru-RU"/>
        </w:rPr>
        <w:t xml:space="preserve"> </w:t>
      </w:r>
      <w:r w:rsidR="00AE1EDC">
        <w:rPr>
          <w:rFonts w:ascii="Times New Roman" w:eastAsia="Times New Roman" w:hAnsi="Times New Roman" w:cs="font293"/>
          <w:color w:val="000000"/>
          <w:kern w:val="1"/>
          <w:sz w:val="24"/>
          <w:szCs w:val="24"/>
          <w:lang w:val="uk-UA" w:eastAsia="ru-RU"/>
        </w:rPr>
        <w:t>Товару на місцях його безпосередньої експлуатації</w:t>
      </w:r>
      <w:r w:rsidR="005C3AD1">
        <w:rPr>
          <w:rFonts w:ascii="Times New Roman" w:eastAsia="Times New Roman" w:hAnsi="Times New Roman" w:cs="font293"/>
          <w:color w:val="000000"/>
          <w:kern w:val="1"/>
          <w:sz w:val="24"/>
          <w:szCs w:val="24"/>
          <w:lang w:val="uk-UA" w:eastAsia="ru-RU"/>
        </w:rPr>
        <w:t>.</w:t>
      </w:r>
    </w:p>
    <w:p w14:paraId="52D94FB2" w14:textId="032106BF" w:rsidR="00144CCC" w:rsidRDefault="00144CCC" w:rsidP="009D50CD">
      <w:pPr>
        <w:tabs>
          <w:tab w:val="left" w:pos="0"/>
        </w:tabs>
        <w:spacing w:after="0" w:line="240" w:lineRule="auto"/>
        <w:jc w:val="both"/>
        <w:rPr>
          <w:rFonts w:ascii="Times New Roman" w:eastAsia="Times New Roman" w:hAnsi="Times New Roman" w:cs="font293"/>
          <w:color w:val="FF0000"/>
          <w:kern w:val="1"/>
          <w:sz w:val="24"/>
          <w:szCs w:val="24"/>
          <w:lang w:val="uk-UA" w:eastAsia="ru-RU"/>
        </w:rPr>
      </w:pPr>
      <w:r>
        <w:rPr>
          <w:rFonts w:ascii="Times New Roman" w:eastAsia="Times New Roman" w:hAnsi="Times New Roman" w:cs="font293"/>
          <w:color w:val="000000"/>
          <w:kern w:val="1"/>
          <w:sz w:val="24"/>
          <w:szCs w:val="24"/>
          <w:lang w:val="uk-UA" w:eastAsia="ru-RU"/>
        </w:rPr>
        <w:t xml:space="preserve">4.3. </w:t>
      </w:r>
      <w:r w:rsidRPr="00144CCC">
        <w:rPr>
          <w:rFonts w:ascii="Times New Roman" w:eastAsia="Times New Roman" w:hAnsi="Times New Roman" w:cs="Times New Roman"/>
          <w:color w:val="000000"/>
          <w:kern w:val="1"/>
          <w:sz w:val="24"/>
          <w:szCs w:val="24"/>
          <w:lang w:val="uk-UA" w:eastAsia="ru-RU"/>
        </w:rPr>
        <w:t xml:space="preserve">Монтаж та </w:t>
      </w:r>
      <w:proofErr w:type="spellStart"/>
      <w:r w:rsidRPr="00144CCC">
        <w:rPr>
          <w:rFonts w:ascii="Times New Roman" w:eastAsia="Times New Roman" w:hAnsi="Times New Roman" w:cs="Times New Roman"/>
          <w:color w:val="000000"/>
          <w:kern w:val="1"/>
          <w:sz w:val="24"/>
          <w:szCs w:val="24"/>
          <w:lang w:val="uk-UA" w:eastAsia="ru-RU"/>
        </w:rPr>
        <w:t>пусконалагодження</w:t>
      </w:r>
      <w:proofErr w:type="spellEnd"/>
      <w:r w:rsidRPr="00144CCC">
        <w:rPr>
          <w:rFonts w:ascii="Times New Roman" w:hAnsi="Times New Roman" w:cs="Times New Roman"/>
          <w:color w:val="202124"/>
          <w:sz w:val="24"/>
          <w:szCs w:val="24"/>
          <w:shd w:val="clear" w:color="auto" w:fill="FFFFFF"/>
          <w:lang w:val="uk-UA"/>
        </w:rPr>
        <w:t xml:space="preserve"> –</w:t>
      </w:r>
      <w:r w:rsidRPr="00144CCC">
        <w:rPr>
          <w:rFonts w:ascii="Times New Roman" w:hAnsi="Times New Roman" w:cs="Times New Roman"/>
          <w:color w:val="202124"/>
          <w:sz w:val="24"/>
          <w:szCs w:val="24"/>
          <w:shd w:val="clear" w:color="auto" w:fill="FFFFFF"/>
        </w:rPr>
        <w:t> </w:t>
      </w:r>
      <w:r w:rsidRPr="00144CCC">
        <w:rPr>
          <w:rFonts w:ascii="Times New Roman" w:hAnsi="Times New Roman" w:cs="Times New Roman"/>
          <w:color w:val="000000" w:themeColor="text1"/>
          <w:sz w:val="24"/>
          <w:szCs w:val="24"/>
          <w:shd w:val="clear" w:color="auto" w:fill="FFFFFF"/>
          <w:lang w:val="uk-UA"/>
        </w:rPr>
        <w:t>це комплекс заходів</w:t>
      </w:r>
      <w:r>
        <w:rPr>
          <w:rFonts w:ascii="Times New Roman" w:hAnsi="Times New Roman" w:cs="Times New Roman"/>
          <w:color w:val="000000" w:themeColor="text1"/>
          <w:sz w:val="24"/>
          <w:szCs w:val="24"/>
          <w:shd w:val="clear" w:color="auto" w:fill="FFFFFF"/>
          <w:lang w:val="uk-UA"/>
        </w:rPr>
        <w:t xml:space="preserve">, що вчиняються Постачальником з метою </w:t>
      </w:r>
      <w:r w:rsidRPr="00144CCC">
        <w:rPr>
          <w:rFonts w:ascii="Times New Roman" w:hAnsi="Times New Roman" w:cs="Times New Roman"/>
          <w:color w:val="000000" w:themeColor="text1"/>
          <w:sz w:val="24"/>
          <w:szCs w:val="24"/>
          <w:shd w:val="clear" w:color="auto" w:fill="FFFFFF"/>
          <w:lang w:val="uk-UA"/>
        </w:rPr>
        <w:t xml:space="preserve">встановлення, підключення та налагодження </w:t>
      </w:r>
      <w:r w:rsidRPr="00144CCC">
        <w:rPr>
          <w:rFonts w:ascii="Times New Roman" w:hAnsi="Times New Roman" w:cs="Times New Roman"/>
          <w:color w:val="000000" w:themeColor="text1"/>
          <w:sz w:val="24"/>
          <w:szCs w:val="24"/>
          <w:shd w:val="clear" w:color="auto" w:fill="FFFFFF"/>
          <w:lang w:val="uk-UA"/>
        </w:rPr>
        <w:t>стал</w:t>
      </w:r>
      <w:r w:rsidRPr="00144CCC">
        <w:rPr>
          <w:rFonts w:ascii="Times New Roman" w:hAnsi="Times New Roman" w:cs="Times New Roman"/>
          <w:color w:val="000000" w:themeColor="text1"/>
          <w:sz w:val="24"/>
          <w:szCs w:val="24"/>
          <w:shd w:val="clear" w:color="auto" w:fill="FFFFFF"/>
          <w:lang w:val="uk-UA"/>
        </w:rPr>
        <w:t>ої</w:t>
      </w:r>
      <w:r w:rsidRPr="00144CCC">
        <w:rPr>
          <w:rFonts w:ascii="Times New Roman" w:hAnsi="Times New Roman" w:cs="Times New Roman"/>
          <w:color w:val="000000" w:themeColor="text1"/>
          <w:sz w:val="24"/>
          <w:szCs w:val="24"/>
          <w:shd w:val="clear" w:color="auto" w:fill="FFFFFF"/>
          <w:lang w:val="uk-UA"/>
        </w:rPr>
        <w:t xml:space="preserve"> і стабільн</w:t>
      </w:r>
      <w:r w:rsidRPr="00144CCC">
        <w:rPr>
          <w:rFonts w:ascii="Times New Roman" w:hAnsi="Times New Roman" w:cs="Times New Roman"/>
          <w:color w:val="000000" w:themeColor="text1"/>
          <w:sz w:val="24"/>
          <w:szCs w:val="24"/>
          <w:shd w:val="clear" w:color="auto" w:fill="FFFFFF"/>
          <w:lang w:val="uk-UA"/>
        </w:rPr>
        <w:t>ої</w:t>
      </w:r>
      <w:r w:rsidRPr="00144CCC">
        <w:rPr>
          <w:rFonts w:ascii="Times New Roman" w:hAnsi="Times New Roman" w:cs="Times New Roman"/>
          <w:color w:val="000000" w:themeColor="text1"/>
          <w:sz w:val="24"/>
          <w:szCs w:val="24"/>
          <w:shd w:val="clear" w:color="auto" w:fill="FFFFFF"/>
          <w:lang w:val="uk-UA"/>
        </w:rPr>
        <w:t xml:space="preserve"> робот</w:t>
      </w:r>
      <w:r w:rsidRPr="00144CCC">
        <w:rPr>
          <w:rFonts w:ascii="Times New Roman" w:hAnsi="Times New Roman" w:cs="Times New Roman"/>
          <w:color w:val="000000" w:themeColor="text1"/>
          <w:sz w:val="24"/>
          <w:szCs w:val="24"/>
          <w:shd w:val="clear" w:color="auto" w:fill="FFFFFF"/>
          <w:lang w:val="uk-UA"/>
        </w:rPr>
        <w:t>и Товару</w:t>
      </w:r>
      <w:r w:rsidR="00AE1EDC">
        <w:rPr>
          <w:rFonts w:ascii="Times New Roman" w:hAnsi="Times New Roman" w:cs="Times New Roman"/>
          <w:color w:val="000000" w:themeColor="text1"/>
          <w:sz w:val="24"/>
          <w:szCs w:val="24"/>
          <w:shd w:val="clear" w:color="auto" w:fill="FFFFFF"/>
          <w:lang w:val="uk-UA"/>
        </w:rPr>
        <w:t xml:space="preserve"> на місцях його безпосередньої експлуатації. Може включати: встановлення щитка електричного, вимикачів автоматичних, прокладання електричного кабелю в рукаві металевому та інше (за потребою). </w:t>
      </w:r>
      <w:r w:rsidRPr="00144CCC">
        <w:rPr>
          <w:rFonts w:ascii="Times New Roman" w:eastAsia="Times New Roman" w:hAnsi="Times New Roman" w:cs="font293"/>
          <w:color w:val="000000" w:themeColor="text1"/>
          <w:kern w:val="1"/>
          <w:sz w:val="24"/>
          <w:szCs w:val="24"/>
          <w:lang w:val="uk-UA" w:eastAsia="ru-RU"/>
        </w:rPr>
        <w:t xml:space="preserve"> </w:t>
      </w:r>
    </w:p>
    <w:p w14:paraId="46D8006D" w14:textId="5EE9E802" w:rsidR="009D50CD" w:rsidRPr="00AE1EDC" w:rsidRDefault="009D50CD" w:rsidP="009D50CD">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AE1EDC">
        <w:rPr>
          <w:rFonts w:ascii="Times New Roman" w:eastAsia="Times New Roman" w:hAnsi="Times New Roman" w:cs="font293"/>
          <w:color w:val="000000" w:themeColor="text1"/>
          <w:kern w:val="1"/>
          <w:sz w:val="24"/>
          <w:szCs w:val="24"/>
          <w:lang w:val="uk-UA" w:eastAsia="ru-RU"/>
        </w:rPr>
        <w:t>4.</w:t>
      </w:r>
      <w:r w:rsidR="00144CCC" w:rsidRPr="00AE1EDC">
        <w:rPr>
          <w:rFonts w:ascii="Times New Roman" w:eastAsia="Times New Roman" w:hAnsi="Times New Roman" w:cs="font293"/>
          <w:color w:val="000000" w:themeColor="text1"/>
          <w:kern w:val="1"/>
          <w:sz w:val="24"/>
          <w:szCs w:val="24"/>
          <w:lang w:val="uk-UA" w:eastAsia="ru-RU"/>
        </w:rPr>
        <w:t>4</w:t>
      </w:r>
      <w:r w:rsidRPr="00AE1EDC">
        <w:rPr>
          <w:rFonts w:ascii="Times New Roman" w:eastAsia="Times New Roman" w:hAnsi="Times New Roman" w:cs="font293"/>
          <w:color w:val="000000" w:themeColor="text1"/>
          <w:kern w:val="1"/>
          <w:sz w:val="24"/>
          <w:szCs w:val="24"/>
          <w:lang w:val="uk-UA" w:eastAsia="ru-RU"/>
        </w:rPr>
        <w:t xml:space="preserve">. Приймання Товару Замовником здійснюється за кількістю та якістю згідно </w:t>
      </w:r>
      <w:r w:rsidR="00144CCC" w:rsidRPr="00AE1EDC">
        <w:rPr>
          <w:rFonts w:ascii="Times New Roman" w:eastAsia="Times New Roman" w:hAnsi="Times New Roman" w:cs="font293"/>
          <w:color w:val="000000" w:themeColor="text1"/>
          <w:kern w:val="1"/>
          <w:sz w:val="24"/>
          <w:szCs w:val="24"/>
          <w:lang w:val="uk-UA" w:eastAsia="ru-RU"/>
        </w:rPr>
        <w:t xml:space="preserve">з </w:t>
      </w:r>
      <w:r w:rsidRPr="00AE1EDC">
        <w:rPr>
          <w:rFonts w:ascii="Times New Roman" w:eastAsia="Times New Roman" w:hAnsi="Times New Roman" w:cs="font293"/>
          <w:color w:val="000000" w:themeColor="text1"/>
          <w:kern w:val="1"/>
          <w:sz w:val="24"/>
          <w:szCs w:val="24"/>
          <w:lang w:val="uk-UA" w:eastAsia="ru-RU"/>
        </w:rPr>
        <w:t>накладни</w:t>
      </w:r>
      <w:r w:rsidR="00144CCC" w:rsidRPr="00AE1EDC">
        <w:rPr>
          <w:rFonts w:ascii="Times New Roman" w:eastAsia="Times New Roman" w:hAnsi="Times New Roman" w:cs="font293"/>
          <w:color w:val="000000" w:themeColor="text1"/>
          <w:kern w:val="1"/>
          <w:sz w:val="24"/>
          <w:szCs w:val="24"/>
          <w:lang w:val="uk-UA" w:eastAsia="ru-RU"/>
        </w:rPr>
        <w:t>ми та актом</w:t>
      </w:r>
      <w:r w:rsidRPr="00AE1EDC">
        <w:rPr>
          <w:rFonts w:ascii="Times New Roman" w:eastAsia="Times New Roman" w:hAnsi="Times New Roman" w:cs="font293"/>
          <w:color w:val="000000" w:themeColor="text1"/>
          <w:kern w:val="1"/>
          <w:sz w:val="24"/>
          <w:szCs w:val="24"/>
          <w:lang w:val="uk-UA" w:eastAsia="ru-RU"/>
        </w:rPr>
        <w:t>. Замовник виставляє претензії Учаснику по кількості та якості керуючись відповідними нормативно – правовими актами України.</w:t>
      </w:r>
    </w:p>
    <w:p w14:paraId="6795259E" w14:textId="5DC10F5E"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4.</w:t>
      </w:r>
      <w:r w:rsidR="00144CCC">
        <w:rPr>
          <w:rFonts w:ascii="Times New Roman" w:eastAsia="Times New Roman" w:hAnsi="Times New Roman" w:cs="font293"/>
          <w:kern w:val="1"/>
          <w:sz w:val="24"/>
          <w:szCs w:val="24"/>
          <w:lang w:val="uk-UA" w:eastAsia="ru-RU"/>
        </w:rPr>
        <w:t>5</w:t>
      </w:r>
      <w:r w:rsidRPr="002C2785">
        <w:rPr>
          <w:rFonts w:ascii="Times New Roman" w:eastAsia="Times New Roman" w:hAnsi="Times New Roman" w:cs="font293"/>
          <w:kern w:val="1"/>
          <w:sz w:val="24"/>
          <w:szCs w:val="24"/>
          <w:lang w:val="uk-UA" w:eastAsia="ru-RU"/>
        </w:rPr>
        <w:t>. Право власності на Товар та ризик його пошкодження або втрати переходить до Замовника з моменту одержання Товару за накладною та актом приймання</w:t>
      </w:r>
      <w:r w:rsidR="00AE1EDC">
        <w:rPr>
          <w:rFonts w:ascii="Times New Roman" w:eastAsia="Times New Roman" w:hAnsi="Times New Roman" w:cs="font293"/>
          <w:kern w:val="1"/>
          <w:sz w:val="24"/>
          <w:szCs w:val="24"/>
          <w:lang w:val="uk-UA" w:eastAsia="ru-RU"/>
        </w:rPr>
        <w:t>.</w:t>
      </w:r>
    </w:p>
    <w:p w14:paraId="5FD11E4D" w14:textId="239F1D89" w:rsidR="009D50CD"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4.</w:t>
      </w:r>
      <w:r w:rsidR="00144CCC">
        <w:rPr>
          <w:rFonts w:ascii="Times New Roman" w:eastAsia="Times New Roman" w:hAnsi="Times New Roman" w:cs="font293"/>
          <w:kern w:val="1"/>
          <w:sz w:val="24"/>
          <w:szCs w:val="24"/>
          <w:lang w:val="uk-UA" w:eastAsia="ru-RU"/>
        </w:rPr>
        <w:t>6</w:t>
      </w:r>
      <w:r w:rsidRPr="002C2785">
        <w:rPr>
          <w:rFonts w:ascii="Times New Roman" w:eastAsia="Times New Roman" w:hAnsi="Times New Roman" w:cs="font293"/>
          <w:kern w:val="1"/>
          <w:sz w:val="24"/>
          <w:szCs w:val="24"/>
          <w:lang w:val="uk-UA" w:eastAsia="ru-RU"/>
        </w:rPr>
        <w:t>. Поставка та вивантаження (розвантаження)</w:t>
      </w:r>
      <w:r w:rsidR="00AE1EDC">
        <w:rPr>
          <w:rFonts w:ascii="Times New Roman" w:eastAsia="Times New Roman" w:hAnsi="Times New Roman" w:cs="font293"/>
          <w:kern w:val="1"/>
          <w:sz w:val="24"/>
          <w:szCs w:val="24"/>
          <w:lang w:val="uk-UA" w:eastAsia="ru-RU"/>
        </w:rPr>
        <w:t xml:space="preserve">, монтаж та </w:t>
      </w:r>
      <w:proofErr w:type="spellStart"/>
      <w:r w:rsidR="00AE1EDC">
        <w:rPr>
          <w:rFonts w:ascii="Times New Roman" w:eastAsia="Times New Roman" w:hAnsi="Times New Roman" w:cs="font293"/>
          <w:kern w:val="1"/>
          <w:sz w:val="24"/>
          <w:szCs w:val="24"/>
          <w:lang w:val="uk-UA" w:eastAsia="ru-RU"/>
        </w:rPr>
        <w:t>пусконалагодження</w:t>
      </w:r>
      <w:proofErr w:type="spellEnd"/>
      <w:r w:rsidRPr="002C2785">
        <w:rPr>
          <w:rFonts w:ascii="Times New Roman" w:eastAsia="Times New Roman" w:hAnsi="Times New Roman" w:cs="font293"/>
          <w:kern w:val="1"/>
          <w:sz w:val="24"/>
          <w:szCs w:val="24"/>
          <w:lang w:val="uk-UA" w:eastAsia="ru-RU"/>
        </w:rPr>
        <w:t xml:space="preserve"> Товару здійснюється Учасником за власний рахунок.</w:t>
      </w:r>
    </w:p>
    <w:p w14:paraId="78EDEECC" w14:textId="77777777" w:rsidR="00AE1EDC" w:rsidRDefault="00AE1EDC" w:rsidP="009D50CD">
      <w:pPr>
        <w:suppressAutoHyphens/>
        <w:spacing w:after="0" w:line="240" w:lineRule="auto"/>
        <w:ind w:left="360"/>
        <w:jc w:val="center"/>
        <w:rPr>
          <w:rFonts w:ascii="Times New Roman" w:eastAsia="Times New Roman" w:hAnsi="Times New Roman" w:cs="font293"/>
          <w:b/>
          <w:kern w:val="1"/>
          <w:sz w:val="24"/>
          <w:szCs w:val="24"/>
          <w:lang w:val="uk-UA" w:eastAsia="ru-RU"/>
        </w:rPr>
      </w:pPr>
    </w:p>
    <w:p w14:paraId="12699E3A" w14:textId="2A3CC8BE" w:rsidR="009D50CD" w:rsidRPr="002C2785" w:rsidRDefault="009D50CD" w:rsidP="009D50CD">
      <w:pPr>
        <w:suppressAutoHyphens/>
        <w:spacing w:after="0" w:line="240" w:lineRule="auto"/>
        <w:ind w:left="36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5. ПРАВА ТА ОБОВ’ЯЗКИ СТОРІН</w:t>
      </w:r>
    </w:p>
    <w:p w14:paraId="78E7E3DE"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5.1. Замовник зобов’язаний:</w:t>
      </w:r>
    </w:p>
    <w:p w14:paraId="731DC2D1"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14:paraId="57C7BFD7"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2C2785">
        <w:rPr>
          <w:rFonts w:ascii="Times New Roman" w:eastAsia="Times New Roman" w:hAnsi="Times New Roman" w:cs="font293"/>
          <w:b/>
          <w:i/>
          <w:kern w:val="1"/>
          <w:sz w:val="24"/>
          <w:szCs w:val="24"/>
          <w:lang w:val="uk-UA" w:eastAsia="ru-RU"/>
        </w:rPr>
        <w:t>.</w:t>
      </w:r>
    </w:p>
    <w:p w14:paraId="251774F2"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 Замовник має право:</w:t>
      </w:r>
    </w:p>
    <w:p w14:paraId="0FEE3997"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14:paraId="412408E2"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14:paraId="1E759454"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1FC82645" w14:textId="77777777" w:rsidR="009D50CD" w:rsidRPr="002C2785" w:rsidRDefault="009D50CD" w:rsidP="009D50CD">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2C2785">
        <w:rPr>
          <w:rFonts w:ascii="Times New Roman" w:eastAsia="Times New Roman" w:hAnsi="Times New Roman" w:cs="font293"/>
          <w:color w:val="000000"/>
          <w:kern w:val="1"/>
          <w:sz w:val="24"/>
          <w:szCs w:val="24"/>
          <w:lang w:val="uk-UA" w:eastAsia="ru-RU"/>
        </w:rPr>
        <w:t>документів, зазначених у пункті 3.5 Договору.</w:t>
      </w:r>
    </w:p>
    <w:p w14:paraId="5C70F10B"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 Учасник зобов’язаний:</w:t>
      </w:r>
    </w:p>
    <w:p w14:paraId="73DC13E0"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актом приймання.</w:t>
      </w:r>
    </w:p>
    <w:p w14:paraId="5CF37342"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lastRenderedPageBreak/>
        <w:t>5.3.2.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14:paraId="029980A0"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55E81ED7"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 Учасник має право:</w:t>
      </w:r>
    </w:p>
    <w:p w14:paraId="44F3F819"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14:paraId="5E81A754"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14:paraId="2EFD2FF6"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4225C02A" w14:textId="77777777" w:rsidR="009D50CD" w:rsidRPr="002C2785" w:rsidRDefault="009D50CD" w:rsidP="009D50CD">
      <w:pPr>
        <w:tabs>
          <w:tab w:val="left" w:pos="180"/>
        </w:tabs>
        <w:suppressAutoHyphens/>
        <w:spacing w:after="0" w:line="240" w:lineRule="auto"/>
        <w:jc w:val="both"/>
        <w:rPr>
          <w:rFonts w:ascii="Times New Roman" w:eastAsia="Times New Roman" w:hAnsi="Times New Roman" w:cs="font293"/>
          <w:kern w:val="1"/>
          <w:sz w:val="24"/>
          <w:szCs w:val="24"/>
          <w:lang w:val="uk-UA" w:eastAsia="ru-RU"/>
        </w:rPr>
      </w:pPr>
    </w:p>
    <w:p w14:paraId="3D49F642" w14:textId="77777777" w:rsidR="009D50CD" w:rsidRPr="002C2785" w:rsidRDefault="009D50CD" w:rsidP="009D50CD">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6. ГАРАНТІЙНІ ЗОБОВ’ЯЗАННЯ</w:t>
      </w:r>
    </w:p>
    <w:p w14:paraId="59790423" w14:textId="24ADCAD4" w:rsidR="009D50CD" w:rsidRPr="002C2785" w:rsidRDefault="009D50CD" w:rsidP="009D50CD">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6.1. Учасник гарантує, що Товар високої якості, відповідає вимогам стандартів та технічним вимогам заводу – виробника.</w:t>
      </w:r>
      <w:r w:rsidR="005C3AD1">
        <w:rPr>
          <w:rFonts w:ascii="Times New Roman" w:eastAsia="Times New Roman" w:hAnsi="Times New Roman" w:cs="font293"/>
          <w:kern w:val="1"/>
          <w:sz w:val="24"/>
          <w:szCs w:val="24"/>
          <w:lang w:val="uk-UA" w:eastAsia="ru-RU"/>
        </w:rPr>
        <w:t xml:space="preserve"> </w:t>
      </w:r>
    </w:p>
    <w:p w14:paraId="12A09B78" w14:textId="77777777" w:rsidR="009D50CD" w:rsidRPr="002C2785" w:rsidRDefault="009D50CD" w:rsidP="009D50CD">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6.2. Замовник має право відмовитись від прийняття Товару у разі невідповідності його якості, технічного стану і комплектації.</w:t>
      </w:r>
    </w:p>
    <w:p w14:paraId="3678FB86" w14:textId="77777777" w:rsidR="009D50CD" w:rsidRPr="002C2785" w:rsidRDefault="009D50CD" w:rsidP="009D50CD">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14:paraId="5A560E9B" w14:textId="77777777" w:rsidR="009D50CD" w:rsidRPr="002C2785" w:rsidRDefault="009D50CD" w:rsidP="009D50CD">
      <w:pPr>
        <w:suppressAutoHyphens/>
        <w:spacing w:after="0" w:line="240" w:lineRule="auto"/>
        <w:ind w:left="72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7. ВІДПОВІДАЛЬНІСТЬ СТОРІН</w:t>
      </w:r>
    </w:p>
    <w:p w14:paraId="327B42BA" w14:textId="77777777" w:rsidR="009D50CD" w:rsidRPr="002C2785" w:rsidRDefault="009D50CD" w:rsidP="009D50CD">
      <w:pPr>
        <w:suppressAutoHyphens/>
        <w:spacing w:after="0" w:line="240" w:lineRule="auto"/>
        <w:jc w:val="both"/>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3DBB9B0F"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2C2785">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14:paraId="61385ED8"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14:paraId="4A9B80D9"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4AAAF2C0"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p w14:paraId="1B2F9B80"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p>
    <w:p w14:paraId="0C6D389F" w14:textId="77777777" w:rsidR="009D50CD" w:rsidRPr="002C2785" w:rsidRDefault="009D50CD" w:rsidP="009D50CD">
      <w:pPr>
        <w:suppressAutoHyphens/>
        <w:spacing w:after="0" w:line="240" w:lineRule="auto"/>
        <w:ind w:left="36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8. ПОРЯДОК ВИРІШЕННЯ СПОРІВ</w:t>
      </w:r>
    </w:p>
    <w:p w14:paraId="5521EB4D"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14:paraId="114CC404"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14:paraId="4908752A"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14:paraId="6483B06F"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p>
    <w:p w14:paraId="2B148CE9" w14:textId="77777777" w:rsidR="009D50CD" w:rsidRPr="002C2785" w:rsidRDefault="009D50CD" w:rsidP="009D50CD">
      <w:pPr>
        <w:suppressAutoHyphens/>
        <w:spacing w:after="0" w:line="240" w:lineRule="auto"/>
        <w:ind w:left="720"/>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b/>
          <w:kern w:val="1"/>
          <w:sz w:val="24"/>
          <w:szCs w:val="24"/>
          <w:lang w:val="uk-UA" w:eastAsia="ru-RU"/>
        </w:rPr>
        <w:t>9. ОБСТАВИНИ НЕПЕРЕБОРНОЇ СИЛИ</w:t>
      </w:r>
    </w:p>
    <w:p w14:paraId="4E6E806A" w14:textId="77777777" w:rsidR="009D50CD" w:rsidRPr="002C2785" w:rsidRDefault="009D50CD" w:rsidP="009D50CD">
      <w:pPr>
        <w:tabs>
          <w:tab w:val="left" w:pos="0"/>
        </w:tab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2C2785">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00413E13" w14:textId="77777777" w:rsidR="009D50CD" w:rsidRPr="002C2785" w:rsidRDefault="009D50CD" w:rsidP="009D50CD">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2C2785">
        <w:rPr>
          <w:rFonts w:ascii="Times New Roman" w:eastAsia="Times New Roman" w:hAnsi="Times New Roman" w:cs="font293"/>
          <w:kern w:val="1"/>
          <w:sz w:val="24"/>
          <w:szCs w:val="24"/>
          <w:lang w:val="uk-UA" w:eastAsia="ru-RU"/>
        </w:rPr>
        <w:t>9</w:t>
      </w:r>
      <w:r w:rsidRPr="002C2785">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61F71107" w14:textId="77777777" w:rsidR="009D50CD" w:rsidRPr="002C2785" w:rsidRDefault="009D50CD" w:rsidP="009D50CD">
      <w:pPr>
        <w:suppressAutoHyphens/>
        <w:spacing w:after="0" w:line="240" w:lineRule="auto"/>
        <w:jc w:val="both"/>
        <w:rPr>
          <w:rFonts w:ascii="Times New Roman" w:eastAsia="Times New Roman" w:hAnsi="Times New Roman" w:cs="font293"/>
          <w:color w:val="000000"/>
          <w:kern w:val="1"/>
          <w:sz w:val="24"/>
          <w:szCs w:val="24"/>
          <w:lang w:val="uk-UA" w:eastAsia="zh-CN"/>
        </w:rPr>
      </w:pPr>
      <w:r w:rsidRPr="002C2785">
        <w:rPr>
          <w:rFonts w:ascii="Times New Roman" w:eastAsia="Times New Roman" w:hAnsi="Times New Roman" w:cs="font293"/>
          <w:color w:val="000000"/>
          <w:kern w:val="1"/>
          <w:sz w:val="24"/>
          <w:szCs w:val="24"/>
          <w:lang w:val="uk-UA" w:eastAsia="zh-CN"/>
        </w:rPr>
        <w:t>9</w:t>
      </w:r>
      <w:r w:rsidRPr="002C2785">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14:paraId="5E55273D" w14:textId="77777777" w:rsidR="009D50CD" w:rsidRPr="002C2785" w:rsidRDefault="009D50CD" w:rsidP="009D50CD">
      <w:pPr>
        <w:suppressAutoHyphens/>
        <w:spacing w:after="0" w:line="240" w:lineRule="auto"/>
        <w:jc w:val="both"/>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color w:val="000000"/>
          <w:kern w:val="1"/>
          <w:sz w:val="24"/>
          <w:szCs w:val="24"/>
          <w:lang w:val="uk-UA" w:eastAsia="zh-CN"/>
        </w:rPr>
        <w:t>9</w:t>
      </w:r>
      <w:r w:rsidRPr="002C2785">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14:paraId="03CF3464" w14:textId="77777777" w:rsidR="009D50CD" w:rsidRPr="002C2785" w:rsidRDefault="009D50CD" w:rsidP="009D50CD">
      <w:pPr>
        <w:tabs>
          <w:tab w:val="left" w:pos="0"/>
        </w:tabs>
        <w:spacing w:after="0" w:line="240" w:lineRule="auto"/>
        <w:jc w:val="both"/>
        <w:rPr>
          <w:rFonts w:ascii="Times New Roman" w:eastAsia="Times New Roman" w:hAnsi="Times New Roman" w:cs="Times New Roman"/>
          <w:kern w:val="1"/>
          <w:sz w:val="24"/>
          <w:szCs w:val="24"/>
          <w:lang w:val="uk-UA" w:eastAsia="ru-RU"/>
        </w:rPr>
      </w:pPr>
    </w:p>
    <w:p w14:paraId="3F19A304" w14:textId="77777777" w:rsidR="009D50CD" w:rsidRPr="002C2785" w:rsidRDefault="009D50CD" w:rsidP="009D50CD">
      <w:pPr>
        <w:numPr>
          <w:ilvl w:val="0"/>
          <w:numId w:val="3"/>
        </w:numPr>
        <w:suppressAutoHyphens/>
        <w:spacing w:after="160" w:line="259" w:lineRule="auto"/>
        <w:contextualSpacing/>
        <w:jc w:val="center"/>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b/>
          <w:kern w:val="1"/>
          <w:sz w:val="24"/>
          <w:szCs w:val="24"/>
          <w:lang w:val="uk-UA" w:eastAsia="ru-RU"/>
        </w:rPr>
        <w:t>ТЕРМІН ДІЇ ДОГОВОРУ</w:t>
      </w:r>
    </w:p>
    <w:p w14:paraId="558F9D41" w14:textId="77777777" w:rsidR="009D50CD"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 xml:space="preserve">10.1. </w:t>
      </w:r>
      <w:r w:rsidRPr="00E80B6B">
        <w:rPr>
          <w:rFonts w:ascii="Times New Roman" w:eastAsia="Times New Roman" w:hAnsi="Times New Roman" w:cs="font293"/>
          <w:kern w:val="1"/>
          <w:sz w:val="24"/>
          <w:szCs w:val="24"/>
          <w:lang w:val="uk-UA" w:eastAsia="ru-RU"/>
        </w:rPr>
        <w:t xml:space="preserve">Цей договір набирає чинності з дня його підписання та діє до завершення воєнного стану, оголошеного Указом Президента України від № 12.08.2022 573/2022 ‟Про </w:t>
      </w:r>
      <w:r w:rsidRPr="00E80B6B">
        <w:rPr>
          <w:rFonts w:ascii="Times New Roman" w:eastAsia="Times New Roman" w:hAnsi="Times New Roman" w:cs="font293"/>
          <w:kern w:val="1"/>
          <w:sz w:val="24"/>
          <w:szCs w:val="24"/>
          <w:lang w:val="uk-UA" w:eastAsia="ru-RU"/>
        </w:rPr>
        <w:lastRenderedPageBreak/>
        <w:t>продовження строку дії  воєнного стану в Україні”, а саме до 21.11.2022 року,  в частині оплати за надані послуги — до повного виконання сторонами узятих на себе зобов’язань. Строк дії цього договору може бути продовжений за згодою сторін автоматично, без укладання додаткової угоди у разі продовження строку дії воєнного стану в Україні понад період, визначений Указом Президента України від 12.08.2022 № 573/2022 ‟Про продовження строку дії воєнного стану в Україні”.</w:t>
      </w:r>
    </w:p>
    <w:p w14:paraId="0190A76D"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Times New Roman"/>
          <w:color w:val="000000"/>
          <w:kern w:val="1"/>
          <w:sz w:val="24"/>
          <w:szCs w:val="24"/>
          <w:lang w:val="uk-UA" w:eastAsia="zh-CN"/>
        </w:rPr>
        <w:t>10.</w:t>
      </w:r>
      <w:r>
        <w:rPr>
          <w:rFonts w:ascii="Times New Roman" w:eastAsia="Times New Roman" w:hAnsi="Times New Roman" w:cs="Times New Roman"/>
          <w:color w:val="000000"/>
          <w:kern w:val="1"/>
          <w:sz w:val="24"/>
          <w:szCs w:val="24"/>
          <w:lang w:val="uk-UA" w:eastAsia="zh-CN"/>
        </w:rPr>
        <w:t>2</w:t>
      </w:r>
      <w:r w:rsidRPr="002C2785">
        <w:rPr>
          <w:rFonts w:ascii="Times New Roman" w:eastAsia="Times New Roman" w:hAnsi="Times New Roman" w:cs="Times New Roman"/>
          <w:color w:val="000000"/>
          <w:kern w:val="1"/>
          <w:sz w:val="24"/>
          <w:szCs w:val="24"/>
          <w:lang w:val="uk-UA" w:eastAsia="zh-CN"/>
        </w:rPr>
        <w:t>. Цей Договір укладається і підписується у 3 примірниках, що мають однакову юридичну силу.</w:t>
      </w:r>
    </w:p>
    <w:p w14:paraId="2573A7C9" w14:textId="77777777" w:rsidR="009D50CD" w:rsidRPr="002C2785" w:rsidRDefault="009D50CD" w:rsidP="009D50CD">
      <w:pPr>
        <w:numPr>
          <w:ilvl w:val="1"/>
          <w:numId w:val="2"/>
        </w:num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10.</w:t>
      </w:r>
      <w:r>
        <w:rPr>
          <w:rFonts w:ascii="Times New Roman" w:eastAsia="Times New Roman" w:hAnsi="Times New Roman" w:cs="font293"/>
          <w:kern w:val="1"/>
          <w:sz w:val="24"/>
          <w:szCs w:val="24"/>
          <w:lang w:val="uk-UA" w:eastAsia="ru-RU"/>
        </w:rPr>
        <w:t>3</w:t>
      </w:r>
      <w:r w:rsidRPr="002C2785">
        <w:rPr>
          <w:rFonts w:ascii="Times New Roman" w:eastAsia="Times New Roman" w:hAnsi="Times New Roman" w:cs="font293"/>
          <w:kern w:val="1"/>
          <w:sz w:val="24"/>
          <w:szCs w:val="24"/>
          <w:lang w:val="uk-UA" w:eastAsia="ru-RU"/>
        </w:rPr>
        <w:t xml:space="preserve">.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w:t>
      </w:r>
    </w:p>
    <w:p w14:paraId="60F8A3C8" w14:textId="77777777" w:rsidR="009D50CD" w:rsidRPr="002C2785" w:rsidRDefault="009D50CD" w:rsidP="009D50CD">
      <w:pPr>
        <w:suppressAutoHyphens/>
        <w:spacing w:after="0" w:line="240" w:lineRule="auto"/>
        <w:jc w:val="both"/>
        <w:rPr>
          <w:rFonts w:ascii="Times New Roman" w:eastAsia="Times New Roman" w:hAnsi="Times New Roman" w:cs="Times New Roman"/>
          <w:kern w:val="1"/>
          <w:sz w:val="24"/>
          <w:szCs w:val="24"/>
          <w:lang w:val="uk-UA" w:eastAsia="zh-CN"/>
        </w:rPr>
      </w:pPr>
      <w:r w:rsidRPr="002C2785">
        <w:rPr>
          <w:rFonts w:ascii="Times New Roman" w:eastAsia="Times New Roman" w:hAnsi="Times New Roman" w:cs="font293"/>
          <w:kern w:val="1"/>
          <w:sz w:val="24"/>
          <w:szCs w:val="24"/>
          <w:lang w:val="uk-UA" w:eastAsia="ru-RU"/>
        </w:rPr>
        <w:t>10.</w:t>
      </w:r>
      <w:r>
        <w:rPr>
          <w:rFonts w:ascii="Times New Roman" w:eastAsia="Times New Roman" w:hAnsi="Times New Roman" w:cs="font293"/>
          <w:kern w:val="1"/>
          <w:sz w:val="24"/>
          <w:szCs w:val="24"/>
          <w:lang w:val="uk-UA" w:eastAsia="ru-RU"/>
        </w:rPr>
        <w:t>4</w:t>
      </w:r>
      <w:r w:rsidRPr="002C2785">
        <w:rPr>
          <w:rFonts w:ascii="Times New Roman" w:eastAsia="Times New Roman" w:hAnsi="Times New Roman" w:cs="font293"/>
          <w:kern w:val="1"/>
          <w:sz w:val="24"/>
          <w:szCs w:val="24"/>
          <w:lang w:val="uk-UA" w:eastAsia="ru-RU"/>
        </w:rPr>
        <w:t xml:space="preserve">. </w:t>
      </w:r>
      <w:r w:rsidRPr="002C2785">
        <w:rPr>
          <w:rFonts w:ascii="Times New Roman" w:eastAsia="Times New Roman" w:hAnsi="Times New Roman" w:cs="Times New Roman"/>
          <w:color w:val="000000"/>
          <w:kern w:val="1"/>
          <w:sz w:val="24"/>
          <w:szCs w:val="24"/>
          <w:lang w:val="uk-UA" w:eastAsia="zh-CN"/>
        </w:rPr>
        <w:t>Істотні умови Договору є незмінними після підписання Договору, крім випадків, вказаних в частині 5 ст. 41  Закону «Про публічні закупівлі»  з урахуванням змін.</w:t>
      </w:r>
    </w:p>
    <w:p w14:paraId="3DB02C3A" w14:textId="77777777" w:rsidR="009D50CD" w:rsidRPr="002C2785" w:rsidRDefault="009D50CD" w:rsidP="009D50CD">
      <w:pPr>
        <w:suppressAutoHyphens/>
        <w:spacing w:after="0" w:line="240" w:lineRule="auto"/>
        <w:jc w:val="both"/>
        <w:rPr>
          <w:rFonts w:ascii="Times New Roman" w:eastAsia="Times New Roman" w:hAnsi="Times New Roman" w:cs="Times New Roman"/>
          <w:kern w:val="1"/>
          <w:sz w:val="24"/>
          <w:szCs w:val="24"/>
          <w:lang w:val="uk-UA" w:eastAsia="zh-CN"/>
        </w:rPr>
      </w:pPr>
      <w:r w:rsidRPr="002C2785">
        <w:rPr>
          <w:rFonts w:ascii="Times New Roman" w:eastAsia="Times New Roman" w:hAnsi="Times New Roman" w:cs="Times New Roman"/>
          <w:kern w:val="1"/>
          <w:sz w:val="24"/>
          <w:szCs w:val="24"/>
          <w:lang w:val="uk-UA" w:eastAsia="zh-CN"/>
        </w:rPr>
        <w:t>10.</w:t>
      </w:r>
      <w:r>
        <w:rPr>
          <w:rFonts w:ascii="Times New Roman" w:eastAsia="Times New Roman" w:hAnsi="Times New Roman" w:cs="Times New Roman"/>
          <w:kern w:val="1"/>
          <w:sz w:val="24"/>
          <w:szCs w:val="24"/>
          <w:lang w:val="uk-UA" w:eastAsia="zh-CN"/>
        </w:rPr>
        <w:t>5</w:t>
      </w:r>
      <w:r w:rsidRPr="002C2785">
        <w:rPr>
          <w:rFonts w:ascii="Times New Roman" w:eastAsia="Times New Roman" w:hAnsi="Times New Roman" w:cs="Times New Roman"/>
          <w:kern w:val="1"/>
          <w:sz w:val="24"/>
          <w:szCs w:val="24"/>
          <w:lang w:val="uk-UA" w:eastAsia="zh-CN"/>
        </w:rPr>
        <w:t>. Додатки та доповнення до цього договору, підписані Сторонами протягом терміну його дії, є невід'ємними частинами цього договору.</w:t>
      </w:r>
    </w:p>
    <w:p w14:paraId="2A9D72E8" w14:textId="77777777" w:rsidR="009D50CD" w:rsidRPr="002C2785" w:rsidRDefault="009D50CD" w:rsidP="009D50CD">
      <w:pPr>
        <w:suppressAutoHyphens/>
        <w:spacing w:after="0" w:line="240" w:lineRule="auto"/>
        <w:jc w:val="both"/>
        <w:rPr>
          <w:rFonts w:ascii="Times New Roman" w:eastAsia="Times New Roman" w:hAnsi="Times New Roman" w:cs="font293"/>
          <w:kern w:val="1"/>
          <w:sz w:val="24"/>
          <w:szCs w:val="24"/>
          <w:lang w:val="uk-UA" w:eastAsia="ru-RU"/>
        </w:rPr>
      </w:pPr>
      <w:r w:rsidRPr="002C2785">
        <w:rPr>
          <w:rFonts w:ascii="Times New Roman" w:eastAsia="Times New Roman" w:hAnsi="Times New Roman" w:cs="Times New Roman"/>
          <w:kern w:val="1"/>
          <w:sz w:val="24"/>
          <w:szCs w:val="24"/>
          <w:lang w:val="uk-UA" w:eastAsia="zh-CN"/>
        </w:rPr>
        <w:t>10.</w:t>
      </w:r>
      <w:r>
        <w:rPr>
          <w:rFonts w:ascii="Times New Roman" w:eastAsia="Times New Roman" w:hAnsi="Times New Roman" w:cs="Times New Roman"/>
          <w:kern w:val="1"/>
          <w:sz w:val="24"/>
          <w:szCs w:val="24"/>
          <w:lang w:val="uk-UA" w:eastAsia="zh-CN"/>
        </w:rPr>
        <w:t>6</w:t>
      </w:r>
      <w:r w:rsidRPr="002C2785">
        <w:rPr>
          <w:rFonts w:ascii="Times New Roman" w:eastAsia="Times New Roman" w:hAnsi="Times New Roman" w:cs="Times New Roman"/>
          <w:kern w:val="1"/>
          <w:sz w:val="24"/>
          <w:szCs w:val="24"/>
          <w:lang w:val="uk-UA" w:eastAsia="zh-CN"/>
        </w:rPr>
        <w:t>. 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14:paraId="754DECD8" w14:textId="77777777" w:rsidR="009D50CD" w:rsidRPr="002C2785" w:rsidRDefault="009D50CD" w:rsidP="009D50CD">
      <w:pPr>
        <w:suppressAutoHyphens/>
        <w:spacing w:after="0" w:line="240" w:lineRule="auto"/>
        <w:jc w:val="both"/>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kern w:val="1"/>
          <w:sz w:val="24"/>
          <w:szCs w:val="24"/>
          <w:lang w:val="uk-UA" w:eastAsia="ru-RU"/>
        </w:rPr>
        <w:t>10.</w:t>
      </w:r>
      <w:r>
        <w:rPr>
          <w:rFonts w:ascii="Times New Roman" w:eastAsia="Times New Roman" w:hAnsi="Times New Roman" w:cs="font293"/>
          <w:kern w:val="1"/>
          <w:sz w:val="24"/>
          <w:szCs w:val="24"/>
          <w:lang w:val="uk-UA" w:eastAsia="ru-RU"/>
        </w:rPr>
        <w:t>7</w:t>
      </w:r>
      <w:r w:rsidRPr="002C2785">
        <w:rPr>
          <w:rFonts w:ascii="Times New Roman" w:eastAsia="Times New Roman" w:hAnsi="Times New Roman" w:cs="font293"/>
          <w:kern w:val="1"/>
          <w:sz w:val="24"/>
          <w:szCs w:val="24"/>
          <w:lang w:val="uk-UA" w:eastAsia="ru-RU"/>
        </w:rPr>
        <w:t>. Укладений Договір може визнатись недійсним виключно за рішенням суду.</w:t>
      </w:r>
    </w:p>
    <w:p w14:paraId="49840E02" w14:textId="77777777" w:rsidR="009D50CD" w:rsidRPr="002C2785" w:rsidRDefault="009D50CD" w:rsidP="009D50CD">
      <w:pPr>
        <w:tabs>
          <w:tab w:val="left" w:pos="567"/>
        </w:tabs>
        <w:spacing w:after="0" w:line="240" w:lineRule="auto"/>
        <w:contextualSpacing/>
        <w:jc w:val="both"/>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kern w:val="1"/>
          <w:sz w:val="24"/>
          <w:szCs w:val="24"/>
          <w:lang w:val="uk-UA" w:eastAsia="ru-RU"/>
        </w:rPr>
        <w:t>10.</w:t>
      </w:r>
      <w:r>
        <w:rPr>
          <w:rFonts w:ascii="Times New Roman" w:eastAsia="Times New Roman" w:hAnsi="Times New Roman" w:cs="Times New Roman"/>
          <w:kern w:val="1"/>
          <w:sz w:val="24"/>
          <w:szCs w:val="24"/>
          <w:lang w:val="uk-UA" w:eastAsia="ru-RU"/>
        </w:rPr>
        <w:t>8</w:t>
      </w:r>
      <w:r w:rsidRPr="002C2785">
        <w:rPr>
          <w:rFonts w:ascii="Times New Roman" w:eastAsia="Times New Roman" w:hAnsi="Times New Roman" w:cs="Times New Roman"/>
          <w:kern w:val="1"/>
          <w:sz w:val="24"/>
          <w:szCs w:val="24"/>
          <w:lang w:val="uk-UA" w:eastAsia="ru-RU"/>
        </w:rPr>
        <w:t>. Жодна із Сторін не має права передавати свої права та обов’язки за цим Договором іншій стороні.</w:t>
      </w:r>
    </w:p>
    <w:p w14:paraId="6A1A4029" w14:textId="77777777" w:rsidR="009D50CD" w:rsidRPr="002C2785" w:rsidRDefault="009D50CD" w:rsidP="009D50CD">
      <w:pPr>
        <w:numPr>
          <w:ilvl w:val="0"/>
          <w:numId w:val="4"/>
        </w:numPr>
        <w:suppressAutoHyphens/>
        <w:spacing w:after="0" w:line="240" w:lineRule="auto"/>
        <w:contextualSpacing/>
        <w:jc w:val="center"/>
        <w:rPr>
          <w:rFonts w:ascii="Calibri" w:eastAsia="Times New Roman" w:hAnsi="Calibri" w:cs="Times New Roman"/>
          <w:kern w:val="1"/>
          <w:sz w:val="24"/>
          <w:szCs w:val="24"/>
          <w:lang w:val="uk-UA" w:eastAsia="ru-RU"/>
        </w:rPr>
      </w:pPr>
      <w:r w:rsidRPr="002C2785">
        <w:rPr>
          <w:rFonts w:ascii="Times New Roman" w:eastAsia="Times New Roman" w:hAnsi="Times New Roman" w:cs="Times New Roman"/>
          <w:b/>
          <w:kern w:val="1"/>
          <w:sz w:val="24"/>
          <w:szCs w:val="24"/>
          <w:lang w:val="uk-UA" w:eastAsia="ru-RU"/>
        </w:rPr>
        <w:t>ІНШІ УМОВИ</w:t>
      </w:r>
    </w:p>
    <w:p w14:paraId="0C1C5225" w14:textId="77777777" w:rsidR="009D50CD" w:rsidRPr="006C4FC3" w:rsidRDefault="009D50CD" w:rsidP="009D50CD">
      <w:pPr>
        <w:pStyle w:val="a3"/>
        <w:numPr>
          <w:ilvl w:val="1"/>
          <w:numId w:val="6"/>
        </w:numPr>
        <w:suppressAutoHyphens/>
        <w:spacing w:after="0" w:line="240" w:lineRule="auto"/>
        <w:rPr>
          <w:rFonts w:ascii="Times New Roman" w:eastAsia="Times New Roman" w:hAnsi="Times New Roman" w:cs="font293"/>
          <w:b/>
          <w:color w:val="000000"/>
          <w:kern w:val="1"/>
          <w:sz w:val="24"/>
          <w:szCs w:val="24"/>
          <w:lang w:val="uk-UA" w:eastAsia="zh-CN"/>
        </w:rPr>
      </w:pPr>
      <w:r w:rsidRPr="006C4FC3">
        <w:rPr>
          <w:rFonts w:ascii="Times New Roman" w:eastAsia="Times New Roman" w:hAnsi="Times New Roman" w:cs="font293"/>
          <w:kern w:val="1"/>
          <w:sz w:val="24"/>
          <w:szCs w:val="24"/>
          <w:lang w:val="uk-UA" w:eastAsia="ru-RU"/>
        </w:rPr>
        <w:t>Внесення забезпечення виконання договору не передбачене.</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923"/>
      </w:tblGrid>
      <w:tr w:rsidR="009D50CD" w:rsidRPr="002C2785" w14:paraId="68F028AF" w14:textId="77777777" w:rsidTr="00A034AC">
        <w:trPr>
          <w:trHeight w:val="3043"/>
        </w:trPr>
        <w:tc>
          <w:tcPr>
            <w:tcW w:w="9923" w:type="dxa"/>
            <w:shd w:val="clear" w:color="auto" w:fill="auto"/>
            <w:vAlign w:val="center"/>
          </w:tcPr>
          <w:p w14:paraId="35880279" w14:textId="77777777" w:rsidR="009D50CD" w:rsidRPr="002C2785" w:rsidRDefault="009D50CD" w:rsidP="00A034AC">
            <w:pPr>
              <w:suppressAutoHyphens/>
              <w:spacing w:after="0" w:line="240" w:lineRule="auto"/>
              <w:jc w:val="center"/>
              <w:rPr>
                <w:rFonts w:ascii="Times New Roman" w:eastAsia="Times New Roman" w:hAnsi="Times New Roman" w:cs="Times New Roman"/>
                <w:b/>
                <w:color w:val="000000"/>
                <w:kern w:val="1"/>
                <w:sz w:val="24"/>
                <w:szCs w:val="24"/>
                <w:lang w:val="uk-UA" w:eastAsia="zh-CN"/>
              </w:rPr>
            </w:pPr>
          </w:p>
          <w:p w14:paraId="3DD3BC2A" w14:textId="77777777" w:rsidR="009D50CD" w:rsidRDefault="009D50CD" w:rsidP="00A034AC">
            <w:pPr>
              <w:pStyle w:val="a3"/>
              <w:keepNext/>
              <w:spacing w:after="0" w:line="240" w:lineRule="auto"/>
              <w:ind w:right="91"/>
              <w:rPr>
                <w:rFonts w:ascii="Times New Roman" w:eastAsia="Calibri" w:hAnsi="Times New Roman" w:cs="Times New Roman"/>
                <w:b/>
                <w:sz w:val="24"/>
                <w:szCs w:val="24"/>
                <w:lang w:val="uk-UA"/>
              </w:rPr>
            </w:pPr>
          </w:p>
          <w:p w14:paraId="7EE679C9" w14:textId="77777777" w:rsidR="009D50CD" w:rsidRPr="006C4FC3" w:rsidRDefault="009D50CD" w:rsidP="00A034AC">
            <w:pPr>
              <w:keepNext/>
              <w:spacing w:after="0" w:line="240" w:lineRule="auto"/>
              <w:ind w:left="360" w:right="91"/>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12 </w:t>
            </w:r>
            <w:r w:rsidRPr="006C4FC3">
              <w:rPr>
                <w:rFonts w:ascii="Times New Roman" w:eastAsia="Calibri" w:hAnsi="Times New Roman" w:cs="Times New Roman"/>
                <w:b/>
                <w:sz w:val="24"/>
                <w:szCs w:val="24"/>
                <w:lang w:val="uk-UA"/>
              </w:rPr>
              <w:t>ОПЕРАТИВНО-ГОСПОДАРСЬКІ САНКЦІЇ</w:t>
            </w:r>
          </w:p>
          <w:p w14:paraId="6ADB0EC0" w14:textId="77777777" w:rsidR="009D50CD" w:rsidRDefault="009D50CD" w:rsidP="00A034AC">
            <w:pPr>
              <w:keepNext/>
              <w:spacing w:after="0" w:line="240" w:lineRule="auto"/>
              <w:ind w:right="91"/>
              <w:rPr>
                <w:rFonts w:ascii="Times New Roman" w:eastAsia="Calibri" w:hAnsi="Times New Roman" w:cs="Times New Roman"/>
                <w:b/>
                <w:sz w:val="24"/>
                <w:szCs w:val="24"/>
                <w:lang w:val="uk-UA"/>
              </w:rPr>
            </w:pPr>
            <w:r>
              <w:rPr>
                <w:rFonts w:ascii="Times New Roman" w:eastAsia="Calibri" w:hAnsi="Times New Roman" w:cs="Times New Roman"/>
                <w:szCs w:val="24"/>
                <w:lang w:val="uk-UA"/>
              </w:rPr>
              <w:t xml:space="preserve">12.1. Сторони прийшли до взаємної згоди щодо можливості застосування </w:t>
            </w:r>
            <w:proofErr w:type="spellStart"/>
            <w:r>
              <w:rPr>
                <w:rFonts w:ascii="Times New Roman" w:eastAsia="Calibri" w:hAnsi="Times New Roman" w:cs="Times New Roman"/>
                <w:szCs w:val="24"/>
                <w:lang w:val="uk-UA"/>
              </w:rPr>
              <w:t>оперативно</w:t>
            </w:r>
            <w:proofErr w:type="spellEnd"/>
            <w:r>
              <w:rPr>
                <w:rFonts w:ascii="Times New Roman" w:eastAsia="Calibri" w:hAnsi="Times New Roman" w:cs="Times New Roman"/>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D1C9F8" w14:textId="77777777" w:rsidR="009D50CD" w:rsidRDefault="009D50CD" w:rsidP="00A034AC">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14:paraId="3B3E106D" w14:textId="77777777" w:rsidR="009D50CD" w:rsidRDefault="009D50CD" w:rsidP="00A034AC">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Calibri" w:hAnsi="Times New Roman" w:cs="Times New Roman"/>
                <w:szCs w:val="24"/>
                <w:lang w:val="uk-UA"/>
              </w:rPr>
              <w:t>оперативно</w:t>
            </w:r>
            <w:proofErr w:type="spellEnd"/>
            <w:r>
              <w:rPr>
                <w:rFonts w:ascii="Times New Roman" w:eastAsia="Calibri" w:hAnsi="Times New Roman" w:cs="Times New Roman"/>
                <w:szCs w:val="24"/>
                <w:lang w:val="uk-UA"/>
              </w:rPr>
              <w:t xml:space="preserve">-господарську санкцію у формі відмови від встановлення на майбутнє господарських </w:t>
            </w:r>
            <w:proofErr w:type="spellStart"/>
            <w:r>
              <w:rPr>
                <w:rFonts w:ascii="Times New Roman" w:eastAsia="Calibri" w:hAnsi="Times New Roman" w:cs="Times New Roman"/>
                <w:szCs w:val="24"/>
                <w:lang w:val="uk-UA"/>
              </w:rPr>
              <w:t>зв’язків</w:t>
            </w:r>
            <w:proofErr w:type="spellEnd"/>
            <w:r>
              <w:rPr>
                <w:rFonts w:ascii="Times New Roman" w:eastAsia="Calibri" w:hAnsi="Times New Roman" w:cs="Times New Roman"/>
                <w:szCs w:val="24"/>
                <w:lang w:val="uk-UA"/>
              </w:rPr>
              <w:t xml:space="preserve"> (далі – Санкція).</w:t>
            </w:r>
          </w:p>
          <w:p w14:paraId="5708FDA3" w14:textId="77777777" w:rsidR="009D50CD" w:rsidRDefault="009D50CD" w:rsidP="00A034AC">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14:paraId="0EF74077" w14:textId="77777777" w:rsidR="009D50CD" w:rsidRDefault="009D50CD" w:rsidP="00A034AC">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Усі документи (листи, повідомлення, інша кореспонденція та </w:t>
            </w:r>
            <w:proofErr w:type="spellStart"/>
            <w:r>
              <w:rPr>
                <w:rFonts w:ascii="Times New Roman" w:eastAsia="Calibri" w:hAnsi="Times New Roman" w:cs="Times New Roman"/>
                <w:szCs w:val="24"/>
                <w:lang w:val="uk-UA"/>
              </w:rPr>
              <w:t>т.п</w:t>
            </w:r>
            <w:proofErr w:type="spellEnd"/>
            <w:r>
              <w:rPr>
                <w:rFonts w:ascii="Times New Roman" w:eastAsia="Calibri" w:hAnsi="Times New Roman" w:cs="Times New Roman"/>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3E70DE70" w14:textId="77777777" w:rsidR="009D50CD" w:rsidRDefault="009D50CD" w:rsidP="00A034AC">
            <w:pPr>
              <w:suppressAutoHyphens/>
              <w:spacing w:after="0" w:line="240" w:lineRule="auto"/>
              <w:rPr>
                <w:rFonts w:ascii="Times New Roman" w:eastAsia="Times New Roman" w:hAnsi="Times New Roman" w:cs="font293"/>
                <w:b/>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9923"/>
            </w:tblGrid>
            <w:tr w:rsidR="009D50CD" w14:paraId="63087B70" w14:textId="77777777" w:rsidTr="00A034AC">
              <w:trPr>
                <w:trHeight w:val="3043"/>
              </w:trPr>
              <w:tc>
                <w:tcPr>
                  <w:tcW w:w="9923" w:type="dxa"/>
                  <w:tcMar>
                    <w:top w:w="15" w:type="dxa"/>
                    <w:left w:w="15" w:type="dxa"/>
                    <w:bottom w:w="15" w:type="dxa"/>
                    <w:right w:w="15" w:type="dxa"/>
                  </w:tcMar>
                  <w:vAlign w:val="center"/>
                </w:tcPr>
                <w:p w14:paraId="0B1233ED" w14:textId="77777777" w:rsidR="009D50CD" w:rsidRDefault="009D50CD" w:rsidP="00A034AC">
                  <w:pPr>
                    <w:suppressAutoHyphens/>
                    <w:spacing w:after="0" w:line="240" w:lineRule="auto"/>
                    <w:jc w:val="center"/>
                    <w:rPr>
                      <w:rFonts w:ascii="Times New Roman" w:eastAsia="Times New Roman" w:hAnsi="Times New Roman" w:cs="Times New Roman"/>
                      <w:b/>
                      <w:color w:val="000000"/>
                      <w:kern w:val="2"/>
                      <w:sz w:val="24"/>
                      <w:szCs w:val="24"/>
                      <w:lang w:val="uk-UA" w:eastAsia="zh-CN"/>
                    </w:rPr>
                  </w:pPr>
                  <w:r>
                    <w:rPr>
                      <w:rFonts w:ascii="Times New Roman" w:eastAsia="Times New Roman" w:hAnsi="Times New Roman" w:cs="Times New Roman"/>
                      <w:b/>
                      <w:color w:val="000000"/>
                      <w:kern w:val="2"/>
                      <w:sz w:val="24"/>
                      <w:szCs w:val="24"/>
                      <w:lang w:val="uk-UA" w:eastAsia="zh-CN"/>
                    </w:rPr>
                    <w:lastRenderedPageBreak/>
                    <w:t xml:space="preserve">13. ДОДАТКИ ДО ДОГОВОРУ </w:t>
                  </w:r>
                </w:p>
                <w:p w14:paraId="545EB847" w14:textId="18B54CFB" w:rsidR="009D50CD" w:rsidRDefault="009D50CD" w:rsidP="005C3AD1">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13.1.</w:t>
                  </w:r>
                  <w:r>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sidR="005C3AD1">
                    <w:rPr>
                      <w:rFonts w:ascii="Times New Roman" w:eastAsia="Times New Roman" w:hAnsi="Times New Roman" w:cs="Times New Roman"/>
                      <w:b/>
                      <w:color w:val="000000"/>
                      <w:kern w:val="2"/>
                      <w:sz w:val="24"/>
                      <w:szCs w:val="24"/>
                      <w:u w:val="single"/>
                      <w:lang w:val="uk-UA" w:eastAsia="zh-CN"/>
                    </w:rPr>
                    <w:t>С</w:t>
                  </w:r>
                  <w:r>
                    <w:rPr>
                      <w:rFonts w:ascii="Times New Roman" w:eastAsia="Times New Roman" w:hAnsi="Times New Roman" w:cs="Times New Roman"/>
                      <w:b/>
                      <w:color w:val="000000"/>
                      <w:kern w:val="2"/>
                      <w:sz w:val="24"/>
                      <w:szCs w:val="24"/>
                      <w:u w:val="single"/>
                      <w:lang w:val="uk-UA" w:eastAsia="zh-CN"/>
                    </w:rPr>
                    <w:t>пецифікація</w:t>
                  </w:r>
                  <w:r w:rsidR="005C3AD1">
                    <w:rPr>
                      <w:rFonts w:ascii="Times New Roman" w:eastAsia="Times New Roman" w:hAnsi="Times New Roman" w:cs="Times New Roman"/>
                      <w:b/>
                      <w:color w:val="000000"/>
                      <w:kern w:val="2"/>
                      <w:sz w:val="24"/>
                      <w:szCs w:val="24"/>
                      <w:u w:val="single"/>
                      <w:lang w:val="uk-UA" w:eastAsia="zh-CN"/>
                    </w:rPr>
                    <w:t xml:space="preserve"> (Додаток 1), </w:t>
                  </w:r>
                  <w:r>
                    <w:rPr>
                      <w:rFonts w:ascii="Times New Roman" w:eastAsia="Times New Roman" w:hAnsi="Times New Roman" w:cs="Times New Roman"/>
                      <w:b/>
                      <w:color w:val="000000"/>
                      <w:kern w:val="2"/>
                      <w:sz w:val="24"/>
                      <w:szCs w:val="24"/>
                      <w:u w:val="single"/>
                      <w:lang w:val="uk-UA" w:eastAsia="zh-CN"/>
                    </w:rPr>
                    <w:t xml:space="preserve"> </w:t>
                  </w:r>
                  <w:r w:rsidR="005C3AD1">
                    <w:rPr>
                      <w:rFonts w:ascii="Times New Roman" w:eastAsia="Times New Roman" w:hAnsi="Times New Roman" w:cs="Times New Roman"/>
                      <w:b/>
                      <w:color w:val="000000"/>
                      <w:kern w:val="2"/>
                      <w:sz w:val="24"/>
                      <w:szCs w:val="24"/>
                      <w:u w:val="single"/>
                      <w:lang w:val="uk-UA" w:eastAsia="zh-CN"/>
                    </w:rPr>
                    <w:t>Т</w:t>
                  </w:r>
                  <w:r>
                    <w:rPr>
                      <w:rFonts w:ascii="Times New Roman" w:eastAsia="Times New Roman" w:hAnsi="Times New Roman" w:cs="Times New Roman"/>
                      <w:b/>
                      <w:color w:val="000000"/>
                      <w:kern w:val="2"/>
                      <w:sz w:val="24"/>
                      <w:szCs w:val="24"/>
                      <w:u w:val="single"/>
                      <w:lang w:val="uk-UA" w:eastAsia="zh-CN"/>
                    </w:rPr>
                    <w:t>ехнічна специфікація</w:t>
                  </w:r>
                  <w:r w:rsidR="005C3AD1">
                    <w:rPr>
                      <w:rFonts w:ascii="Times New Roman" w:eastAsia="Times New Roman" w:hAnsi="Times New Roman" w:cs="Times New Roman"/>
                      <w:b/>
                      <w:color w:val="000000"/>
                      <w:kern w:val="2"/>
                      <w:sz w:val="24"/>
                      <w:szCs w:val="24"/>
                      <w:u w:val="single"/>
                      <w:lang w:val="uk-UA" w:eastAsia="zh-CN"/>
                    </w:rPr>
                    <w:t xml:space="preserve"> (Додаток 2), </w:t>
                  </w:r>
                  <w:r>
                    <w:rPr>
                      <w:rFonts w:ascii="Times New Roman" w:eastAsia="Times New Roman" w:hAnsi="Times New Roman" w:cs="Times New Roman"/>
                      <w:b/>
                      <w:color w:val="000000"/>
                      <w:kern w:val="2"/>
                      <w:sz w:val="24"/>
                      <w:szCs w:val="24"/>
                      <w:u w:val="single"/>
                      <w:lang w:val="uk-UA" w:eastAsia="zh-CN"/>
                    </w:rPr>
                    <w:t xml:space="preserve"> </w:t>
                  </w:r>
                </w:p>
                <w:p w14:paraId="50D069F0" w14:textId="77777777" w:rsidR="009D50CD" w:rsidRDefault="009D50CD" w:rsidP="00A034AC">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 xml:space="preserve">13.2. </w:t>
                  </w:r>
                  <w:r>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14:paraId="667CF679" w14:textId="77777777" w:rsidR="009D50CD" w:rsidRDefault="009D50CD" w:rsidP="00A034AC">
                  <w:pPr>
                    <w:suppressAutoHyphens/>
                    <w:spacing w:after="0" w:line="240" w:lineRule="auto"/>
                    <w:jc w:val="both"/>
                    <w:rPr>
                      <w:rFonts w:ascii="Times New Roman" w:eastAsia="Calibri" w:hAnsi="Times New Roman" w:cs="font293"/>
                      <w:kern w:val="2"/>
                      <w:lang w:val="uk-UA" w:eastAsia="zh-CN"/>
                    </w:rPr>
                  </w:pPr>
                  <w:r>
                    <w:rPr>
                      <w:rFonts w:ascii="Times New Roman" w:eastAsia="Times New Roman" w:hAnsi="Times New Roman" w:cs="font293"/>
                      <w:color w:val="000000"/>
                      <w:kern w:val="2"/>
                      <w:sz w:val="24"/>
                      <w:szCs w:val="24"/>
                      <w:lang w:val="uk-UA" w:eastAsia="zh-CN"/>
                    </w:rPr>
                    <w:t xml:space="preserve">13.3. </w:t>
                  </w:r>
                  <w:r>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57745EB6" w14:textId="77777777" w:rsidR="009D50CD" w:rsidRDefault="009D50CD" w:rsidP="00A034AC">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14:paraId="266262F5" w14:textId="77777777" w:rsidR="009D50CD" w:rsidRDefault="009D50CD" w:rsidP="00A034AC">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Pr>
                <w:rFonts w:ascii="Times New Roman" w:eastAsia="Times New Roman" w:hAnsi="Times New Roman" w:cs="Times New Roman"/>
                <w:b/>
                <w:bCs/>
                <w:color w:val="000000"/>
                <w:kern w:val="2"/>
                <w:sz w:val="24"/>
                <w:szCs w:val="24"/>
                <w:lang w:val="uk-UA" w:eastAsia="zh-CN"/>
              </w:rPr>
              <w:t xml:space="preserve">14. МІСЦЕЗНАХОДЖЕННЯ ТА БАНКІВСЬКІ РЕКВІЗИТИ СТОРІН </w:t>
            </w:r>
          </w:p>
          <w:p w14:paraId="277B07A1" w14:textId="77777777" w:rsidR="009D50CD" w:rsidRDefault="009D50CD" w:rsidP="00A034AC">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9D50CD" w14:paraId="36FA9285" w14:textId="77777777" w:rsidTr="00A034AC">
              <w:trPr>
                <w:trHeight w:val="240"/>
              </w:trPr>
              <w:tc>
                <w:tcPr>
                  <w:tcW w:w="4962" w:type="dxa"/>
                  <w:tcMar>
                    <w:top w:w="15" w:type="dxa"/>
                    <w:left w:w="15" w:type="dxa"/>
                    <w:bottom w:w="15" w:type="dxa"/>
                    <w:right w:w="15" w:type="dxa"/>
                  </w:tcMar>
                  <w:vAlign w:val="center"/>
                  <w:hideMark/>
                </w:tcPr>
                <w:p w14:paraId="35E06EED" w14:textId="77777777" w:rsidR="009D50CD" w:rsidRDefault="009D50CD" w:rsidP="00A034AC">
                  <w:pPr>
                    <w:widowControl w:val="0"/>
                    <w:tabs>
                      <w:tab w:val="left" w:pos="6990"/>
                    </w:tabs>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  Замовник</w:t>
                  </w:r>
                </w:p>
              </w:tc>
              <w:tc>
                <w:tcPr>
                  <w:tcW w:w="4451" w:type="dxa"/>
                  <w:tcMar>
                    <w:top w:w="15" w:type="dxa"/>
                    <w:left w:w="15" w:type="dxa"/>
                    <w:bottom w:w="15" w:type="dxa"/>
                    <w:right w:w="15" w:type="dxa"/>
                  </w:tcMar>
                  <w:vAlign w:val="center"/>
                  <w:hideMark/>
                </w:tcPr>
                <w:p w14:paraId="7E0C3FDA" w14:textId="77777777" w:rsidR="009D50CD" w:rsidRDefault="009D50CD" w:rsidP="00A034AC">
                  <w:pPr>
                    <w:widowControl w:val="0"/>
                    <w:tabs>
                      <w:tab w:val="left" w:pos="6990"/>
                    </w:tabs>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 Учасник</w:t>
                  </w:r>
                </w:p>
              </w:tc>
            </w:tr>
          </w:tbl>
          <w:p w14:paraId="45D3C9C3" w14:textId="77777777" w:rsidR="009D50CD" w:rsidRPr="002C2785" w:rsidRDefault="009D50CD" w:rsidP="00A034AC">
            <w:pPr>
              <w:suppressAutoHyphens/>
              <w:spacing w:after="0" w:line="240" w:lineRule="auto"/>
              <w:rPr>
                <w:rFonts w:ascii="Times New Roman" w:eastAsia="Calibri" w:hAnsi="Times New Roman" w:cs="font293"/>
                <w:kern w:val="1"/>
                <w:lang w:val="uk-UA" w:eastAsia="zh-CN"/>
              </w:rPr>
            </w:pPr>
          </w:p>
        </w:tc>
      </w:tr>
    </w:tbl>
    <w:p w14:paraId="6055C286" w14:textId="77777777" w:rsidR="009D50CD" w:rsidRPr="002C2785" w:rsidRDefault="009D50CD" w:rsidP="009D50CD">
      <w:pPr>
        <w:suppressAutoHyphens/>
        <w:spacing w:after="0" w:line="240" w:lineRule="auto"/>
        <w:jc w:val="center"/>
        <w:rPr>
          <w:rFonts w:ascii="Times New Roman" w:eastAsia="Times New Roman" w:hAnsi="Times New Roman" w:cs="Times New Roman"/>
          <w:b/>
          <w:bCs/>
          <w:color w:val="000000"/>
          <w:kern w:val="1"/>
          <w:sz w:val="24"/>
          <w:szCs w:val="24"/>
          <w:lang w:val="uk-UA" w:eastAsia="zh-CN"/>
        </w:rPr>
      </w:pPr>
    </w:p>
    <w:p w14:paraId="55147FAC" w14:textId="77777777" w:rsidR="009D50CD" w:rsidRPr="002C2785" w:rsidRDefault="009D50CD" w:rsidP="009D50CD">
      <w:pPr>
        <w:suppressAutoHyphens/>
        <w:spacing w:after="0" w:line="240" w:lineRule="auto"/>
        <w:rPr>
          <w:rFonts w:ascii="Times New Roman" w:eastAsia="Times New Roman" w:hAnsi="Times New Roman" w:cs="Times New Roman"/>
          <w:b/>
          <w:bCs/>
          <w:color w:val="000000"/>
          <w:kern w:val="1"/>
          <w:sz w:val="24"/>
          <w:szCs w:val="24"/>
          <w:lang w:val="uk-UA" w:eastAsia="ar-SA"/>
        </w:rPr>
      </w:pPr>
    </w:p>
    <w:p w14:paraId="0E72C008" w14:textId="77777777" w:rsidR="009D50CD" w:rsidRPr="002C2785" w:rsidRDefault="009D50CD" w:rsidP="009D50CD">
      <w:pPr>
        <w:suppressAutoHyphens/>
        <w:spacing w:after="0" w:line="240" w:lineRule="auto"/>
        <w:rPr>
          <w:rFonts w:ascii="Times New Roman" w:eastAsia="Times New Roman" w:hAnsi="Times New Roman" w:cs="Times New Roman"/>
          <w:b/>
          <w:bCs/>
          <w:color w:val="000000"/>
          <w:kern w:val="1"/>
          <w:sz w:val="24"/>
          <w:szCs w:val="24"/>
          <w:lang w:val="uk-UA" w:eastAsia="ar-SA"/>
        </w:rPr>
      </w:pPr>
    </w:p>
    <w:p w14:paraId="633D9E83" w14:textId="77777777" w:rsidR="009D50CD" w:rsidRDefault="009D50CD" w:rsidP="009D50CD">
      <w:pPr>
        <w:suppressAutoHyphens/>
        <w:spacing w:after="0" w:line="240" w:lineRule="auto"/>
        <w:rPr>
          <w:rFonts w:ascii="Times New Roman" w:eastAsia="Times New Roman" w:hAnsi="Times New Roman" w:cs="Times New Roman"/>
          <w:b/>
          <w:bCs/>
          <w:color w:val="000000"/>
          <w:kern w:val="1"/>
          <w:sz w:val="24"/>
          <w:szCs w:val="24"/>
          <w:lang w:val="uk-UA" w:eastAsia="ar-SA"/>
        </w:rPr>
      </w:pPr>
    </w:p>
    <w:p w14:paraId="4DF6FCDA" w14:textId="77777777" w:rsidR="009D50CD" w:rsidRPr="002C2785" w:rsidRDefault="009D50CD" w:rsidP="009D50CD">
      <w:pPr>
        <w:suppressAutoHyphens/>
        <w:spacing w:after="0" w:line="240" w:lineRule="auto"/>
        <w:jc w:val="right"/>
        <w:rPr>
          <w:rFonts w:ascii="Times New Roman" w:eastAsia="Times New Roman" w:hAnsi="Times New Roman" w:cs="font293"/>
          <w:kern w:val="1"/>
          <w:sz w:val="20"/>
          <w:szCs w:val="20"/>
          <w:lang w:val="uk-UA" w:eastAsia="ru-RU"/>
        </w:rPr>
      </w:pPr>
      <w:r>
        <w:rPr>
          <w:rFonts w:ascii="Times New Roman" w:eastAsia="Times New Roman" w:hAnsi="Times New Roman" w:cs="font293"/>
          <w:kern w:val="1"/>
          <w:sz w:val="20"/>
          <w:szCs w:val="20"/>
          <w:lang w:val="uk-UA" w:eastAsia="ru-RU"/>
        </w:rPr>
        <w:t>Д</w:t>
      </w:r>
      <w:r w:rsidRPr="002C2785">
        <w:rPr>
          <w:rFonts w:ascii="Times New Roman" w:eastAsia="Times New Roman" w:hAnsi="Times New Roman" w:cs="font293"/>
          <w:kern w:val="1"/>
          <w:sz w:val="20"/>
          <w:szCs w:val="20"/>
          <w:lang w:val="uk-UA" w:eastAsia="ru-RU"/>
        </w:rPr>
        <w:t>одаток №1</w:t>
      </w:r>
    </w:p>
    <w:p w14:paraId="174F1B4D" w14:textId="77777777" w:rsidR="009D50CD" w:rsidRPr="002C2785" w:rsidRDefault="009D50CD" w:rsidP="009D50CD">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14:paraId="50D72639" w14:textId="77777777" w:rsidR="009D50CD" w:rsidRPr="002C2785" w:rsidRDefault="009D50CD" w:rsidP="009D50CD">
      <w:pPr>
        <w:suppressAutoHyphens/>
        <w:spacing w:after="0" w:line="240" w:lineRule="auto"/>
        <w:jc w:val="center"/>
        <w:rPr>
          <w:rFonts w:ascii="Times New Roman" w:eastAsia="Times New Roman" w:hAnsi="Times New Roman" w:cs="font293"/>
          <w:b/>
          <w:kern w:val="1"/>
          <w:sz w:val="24"/>
          <w:szCs w:val="24"/>
          <w:lang w:val="uk-UA" w:eastAsia="ru-RU"/>
        </w:rPr>
      </w:pPr>
    </w:p>
    <w:p w14:paraId="68E23CF5" w14:textId="77777777" w:rsidR="009D50CD" w:rsidRPr="002C2785" w:rsidRDefault="009D50CD" w:rsidP="009D50CD">
      <w:pPr>
        <w:suppressAutoHyphens/>
        <w:spacing w:after="0" w:line="240" w:lineRule="auto"/>
        <w:jc w:val="center"/>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font293"/>
          <w:b/>
          <w:kern w:val="1"/>
          <w:sz w:val="24"/>
          <w:szCs w:val="24"/>
          <w:lang w:val="uk-UA" w:eastAsia="ru-RU"/>
        </w:rPr>
        <w:t>СПЕЦИФІКАЦІЯ</w:t>
      </w:r>
    </w:p>
    <w:p w14:paraId="4A49848E"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до договору №____ від «____» _________________2022 року</w:t>
      </w:r>
    </w:p>
    <w:p w14:paraId="016F179A"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p>
    <w:tbl>
      <w:tblPr>
        <w:tblW w:w="0" w:type="auto"/>
        <w:tblInd w:w="-30" w:type="dxa"/>
        <w:tblLayout w:type="fixed"/>
        <w:tblLook w:val="0000" w:firstRow="0" w:lastRow="0" w:firstColumn="0" w:lastColumn="0" w:noHBand="0" w:noVBand="0"/>
      </w:tblPr>
      <w:tblGrid>
        <w:gridCol w:w="570"/>
        <w:gridCol w:w="3230"/>
        <w:gridCol w:w="1417"/>
        <w:gridCol w:w="1274"/>
        <w:gridCol w:w="1426"/>
        <w:gridCol w:w="2144"/>
      </w:tblGrid>
      <w:tr w:rsidR="009D50CD" w:rsidRPr="002C2785" w14:paraId="1F113427" w14:textId="77777777" w:rsidTr="00A034AC">
        <w:trPr>
          <w:trHeight w:val="645"/>
        </w:trPr>
        <w:tc>
          <w:tcPr>
            <w:tcW w:w="570" w:type="dxa"/>
            <w:tcBorders>
              <w:top w:val="single" w:sz="8" w:space="0" w:color="000000"/>
              <w:left w:val="single" w:sz="8" w:space="0" w:color="000000"/>
              <w:bottom w:val="single" w:sz="8" w:space="0" w:color="000000"/>
            </w:tcBorders>
            <w:shd w:val="clear" w:color="auto" w:fill="auto"/>
            <w:vAlign w:val="center"/>
          </w:tcPr>
          <w:p w14:paraId="1DE92485"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Times New Roman"/>
                <w:b/>
                <w:bCs/>
                <w:i/>
                <w:iCs/>
                <w:kern w:val="1"/>
                <w:sz w:val="24"/>
                <w:szCs w:val="24"/>
                <w:lang w:val="uk-UA" w:eastAsia="ru-RU"/>
              </w:rPr>
              <w:t xml:space="preserve">№ </w:t>
            </w:r>
            <w:r w:rsidRPr="002C2785">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14:paraId="142AD74A"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14:paraId="4A91F01C"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 xml:space="preserve">Од. </w:t>
            </w:r>
            <w:proofErr w:type="spellStart"/>
            <w:r w:rsidRPr="002C2785">
              <w:rPr>
                <w:rFonts w:ascii="Times New Roman" w:eastAsia="Times New Roman" w:hAnsi="Times New Roman" w:cs="font293"/>
                <w:b/>
                <w:bCs/>
                <w:i/>
                <w:iCs/>
                <w:kern w:val="1"/>
                <w:sz w:val="24"/>
                <w:szCs w:val="24"/>
                <w:lang w:val="uk-UA" w:eastAsia="ru-RU"/>
              </w:rPr>
              <w:t>вим</w:t>
            </w:r>
            <w:proofErr w:type="spellEnd"/>
            <w:r w:rsidRPr="002C2785">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14:paraId="5BB54989"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14:paraId="54D2E961" w14:textId="77777777" w:rsidR="009D50CD" w:rsidRPr="002C2785" w:rsidRDefault="009D50CD" w:rsidP="00A034AC">
            <w:pPr>
              <w:suppressAutoHyphens/>
              <w:spacing w:after="0" w:line="240" w:lineRule="auto"/>
              <w:jc w:val="center"/>
              <w:rPr>
                <w:rFonts w:ascii="Times New Roman" w:eastAsia="Times New Roman" w:hAnsi="Times New Roman" w:cs="font293"/>
                <w:b/>
                <w:bCs/>
                <w:i/>
                <w:iCs/>
                <w:kern w:val="1"/>
                <w:sz w:val="24"/>
                <w:szCs w:val="24"/>
                <w:lang w:val="uk-UA" w:eastAsia="ru-RU"/>
              </w:rPr>
            </w:pPr>
            <w:r w:rsidRPr="002C2785">
              <w:rPr>
                <w:rFonts w:ascii="Times New Roman" w:eastAsia="Times New Roman" w:hAnsi="Times New Roman" w:cs="font293"/>
                <w:b/>
                <w:bCs/>
                <w:i/>
                <w:iCs/>
                <w:kern w:val="1"/>
                <w:sz w:val="24"/>
                <w:szCs w:val="24"/>
                <w:lang w:val="uk-UA" w:eastAsia="ru-RU"/>
              </w:rPr>
              <w:t xml:space="preserve">Ціна, грн. </w:t>
            </w:r>
          </w:p>
          <w:p w14:paraId="3A501B8F"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з/без ПДВ</w:t>
            </w:r>
            <w:r w:rsidRPr="002C2785">
              <w:rPr>
                <w:rFonts w:ascii="Times New Roman" w:eastAsia="Times New Roman" w:hAnsi="Times New Roman" w:cs="font293"/>
                <w:b/>
                <w:bCs/>
                <w:i/>
                <w:iCs/>
                <w:kern w:val="1"/>
                <w:sz w:val="24"/>
                <w:szCs w:val="24"/>
                <w:vertAlign w:val="superscript"/>
                <w:lang w:val="uk-UA" w:eastAsia="ru-RU"/>
              </w:rPr>
              <w:t>*</w:t>
            </w:r>
          </w:p>
        </w:tc>
        <w:tc>
          <w:tcPr>
            <w:tcW w:w="21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E1750"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Загальна вартість, грн. з/без ПДВ</w:t>
            </w:r>
            <w:r w:rsidRPr="002C2785">
              <w:rPr>
                <w:rFonts w:ascii="Times New Roman" w:eastAsia="Times New Roman" w:hAnsi="Times New Roman" w:cs="font293"/>
                <w:b/>
                <w:bCs/>
                <w:i/>
                <w:iCs/>
                <w:kern w:val="1"/>
                <w:sz w:val="24"/>
                <w:szCs w:val="24"/>
                <w:vertAlign w:val="superscript"/>
                <w:lang w:val="uk-UA" w:eastAsia="ru-RU"/>
              </w:rPr>
              <w:t>*</w:t>
            </w:r>
          </w:p>
        </w:tc>
      </w:tr>
      <w:tr w:rsidR="009D50CD" w:rsidRPr="002C2785" w14:paraId="79B6A96A" w14:textId="77777777" w:rsidTr="00A034AC">
        <w:trPr>
          <w:trHeight w:val="330"/>
        </w:trPr>
        <w:tc>
          <w:tcPr>
            <w:tcW w:w="570" w:type="dxa"/>
            <w:tcBorders>
              <w:left w:val="single" w:sz="8" w:space="0" w:color="000000"/>
              <w:bottom w:val="single" w:sz="8" w:space="0" w:color="000000"/>
            </w:tcBorders>
            <w:shd w:val="clear" w:color="auto" w:fill="auto"/>
          </w:tcPr>
          <w:p w14:paraId="720A78B5" w14:textId="77777777" w:rsidR="009D50CD" w:rsidRPr="002C2785" w:rsidRDefault="009D50CD" w:rsidP="00A034AC">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2C2785">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14:paraId="16C5AEF8" w14:textId="673AA396" w:rsidR="009D50CD" w:rsidRPr="002C2785" w:rsidRDefault="009D50CD" w:rsidP="00A034A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Джерело резервного живлення (</w:t>
            </w:r>
            <w:r w:rsidRPr="003B287F">
              <w:rPr>
                <w:rFonts w:ascii="Times New Roman" w:eastAsia="Calibri" w:hAnsi="Times New Roman" w:cs="Times New Roman"/>
                <w:sz w:val="24"/>
                <w:szCs w:val="24"/>
                <w:lang w:val="uk-UA"/>
              </w:rPr>
              <w:t xml:space="preserve">Дизельний генератор типу </w:t>
            </w:r>
            <w:proofErr w:type="spellStart"/>
            <w:r w:rsidRPr="003B287F">
              <w:rPr>
                <w:rFonts w:ascii="Times New Roman" w:eastAsia="Calibri" w:hAnsi="Times New Roman" w:cs="Times New Roman"/>
                <w:sz w:val="24"/>
                <w:szCs w:val="24"/>
                <w:lang w:val="uk-UA"/>
              </w:rPr>
              <w:t>EnerSol</w:t>
            </w:r>
            <w:proofErr w:type="spellEnd"/>
            <w:r w:rsidRPr="003B287F">
              <w:rPr>
                <w:rFonts w:ascii="Times New Roman" w:eastAsia="Calibri" w:hAnsi="Times New Roman" w:cs="Times New Roman"/>
                <w:sz w:val="24"/>
                <w:szCs w:val="24"/>
                <w:lang w:val="uk-UA"/>
              </w:rPr>
              <w:t xml:space="preserve"> SKD-10EB</w:t>
            </w:r>
            <w:r>
              <w:rPr>
                <w:rFonts w:ascii="Times New Roman" w:eastAsia="Calibri" w:hAnsi="Times New Roman" w:cs="Times New Roman"/>
                <w:sz w:val="24"/>
                <w:szCs w:val="24"/>
                <w:lang w:val="uk-UA"/>
              </w:rPr>
              <w:t xml:space="preserve"> або еквівалент)</w:t>
            </w:r>
            <w:r w:rsidR="00906A22">
              <w:rPr>
                <w:rFonts w:ascii="Times New Roman" w:eastAsia="Calibri" w:hAnsi="Times New Roman" w:cs="Times New Roman"/>
                <w:sz w:val="24"/>
                <w:szCs w:val="24"/>
                <w:lang w:val="uk-UA"/>
              </w:rPr>
              <w:t xml:space="preserve">з монтажем та </w:t>
            </w:r>
            <w:proofErr w:type="spellStart"/>
            <w:r w:rsidR="00906A22">
              <w:rPr>
                <w:rFonts w:ascii="Times New Roman" w:eastAsia="Calibri" w:hAnsi="Times New Roman" w:cs="Times New Roman"/>
                <w:sz w:val="24"/>
                <w:szCs w:val="24"/>
                <w:lang w:val="uk-UA"/>
              </w:rPr>
              <w:t>пусконалагодженням</w:t>
            </w:r>
            <w:proofErr w:type="spellEnd"/>
          </w:p>
        </w:tc>
        <w:tc>
          <w:tcPr>
            <w:tcW w:w="1417" w:type="dxa"/>
            <w:tcBorders>
              <w:left w:val="single" w:sz="8" w:space="0" w:color="000000"/>
              <w:bottom w:val="single" w:sz="8" w:space="0" w:color="000000"/>
            </w:tcBorders>
            <w:shd w:val="clear" w:color="auto" w:fill="auto"/>
            <w:vAlign w:val="center"/>
          </w:tcPr>
          <w:p w14:paraId="38D61345" w14:textId="76343CD7" w:rsidR="009D50CD" w:rsidRPr="002C2785" w:rsidRDefault="00906A22" w:rsidP="00A034AC">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w:t>
            </w:r>
            <w:r w:rsidR="009D50CD">
              <w:rPr>
                <w:rFonts w:ascii="Times New Roman" w:eastAsia="Calibri" w:hAnsi="Times New Roman" w:cs="Times New Roman"/>
                <w:kern w:val="1"/>
                <w:sz w:val="24"/>
                <w:szCs w:val="24"/>
                <w:lang w:val="uk-UA" w:eastAsia="zh-CN"/>
              </w:rPr>
              <w:t>т</w:t>
            </w:r>
            <w:r>
              <w:rPr>
                <w:rFonts w:ascii="Times New Roman" w:eastAsia="Calibri" w:hAnsi="Times New Roman" w:cs="Times New Roman"/>
                <w:kern w:val="1"/>
                <w:sz w:val="24"/>
                <w:szCs w:val="24"/>
                <w:lang w:val="uk-UA" w:eastAsia="zh-CN"/>
              </w:rPr>
              <w:t>.</w:t>
            </w:r>
          </w:p>
        </w:tc>
        <w:tc>
          <w:tcPr>
            <w:tcW w:w="1274" w:type="dxa"/>
            <w:tcBorders>
              <w:left w:val="single" w:sz="8" w:space="0" w:color="000000"/>
              <w:bottom w:val="single" w:sz="8" w:space="0" w:color="000000"/>
            </w:tcBorders>
            <w:shd w:val="clear" w:color="auto" w:fill="auto"/>
            <w:vAlign w:val="center"/>
          </w:tcPr>
          <w:p w14:paraId="07AE1A3B" w14:textId="77777777" w:rsidR="009D50CD" w:rsidRPr="002C2785" w:rsidRDefault="009D50CD" w:rsidP="00A034AC">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1426" w:type="dxa"/>
            <w:tcBorders>
              <w:left w:val="single" w:sz="8" w:space="0" w:color="000000"/>
              <w:bottom w:val="single" w:sz="8" w:space="0" w:color="000000"/>
            </w:tcBorders>
            <w:shd w:val="clear" w:color="auto" w:fill="auto"/>
          </w:tcPr>
          <w:p w14:paraId="3D310CF2" w14:textId="77777777" w:rsidR="009D50CD" w:rsidRPr="002C2785" w:rsidRDefault="009D50CD" w:rsidP="00A034AC">
            <w:pPr>
              <w:suppressAutoHyphens/>
              <w:snapToGrid w:val="0"/>
              <w:spacing w:after="0" w:line="240" w:lineRule="auto"/>
              <w:jc w:val="right"/>
              <w:rPr>
                <w:rFonts w:ascii="Times New Roman" w:eastAsia="Calibri"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14:paraId="1DCA6CA5" w14:textId="77777777" w:rsidR="009D50CD" w:rsidRPr="002C2785" w:rsidRDefault="009D50CD" w:rsidP="00A034AC">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9D50CD" w:rsidRPr="002C2785" w14:paraId="2421755E" w14:textId="77777777" w:rsidTr="00A034AC">
        <w:trPr>
          <w:trHeight w:val="330"/>
        </w:trPr>
        <w:tc>
          <w:tcPr>
            <w:tcW w:w="570" w:type="dxa"/>
            <w:tcBorders>
              <w:left w:val="single" w:sz="8" w:space="0" w:color="000000"/>
              <w:bottom w:val="single" w:sz="8" w:space="0" w:color="000000"/>
            </w:tcBorders>
            <w:shd w:val="clear" w:color="auto" w:fill="auto"/>
          </w:tcPr>
          <w:p w14:paraId="6F8E3F8A" w14:textId="77777777" w:rsidR="009D50CD" w:rsidRPr="002C2785" w:rsidRDefault="009D50CD" w:rsidP="00A034AC">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p>
        </w:tc>
        <w:tc>
          <w:tcPr>
            <w:tcW w:w="3230" w:type="dxa"/>
            <w:tcBorders>
              <w:left w:val="single" w:sz="8" w:space="0" w:color="000000"/>
              <w:bottom w:val="single" w:sz="8" w:space="0" w:color="000000"/>
            </w:tcBorders>
            <w:shd w:val="clear" w:color="auto" w:fill="auto"/>
          </w:tcPr>
          <w:p w14:paraId="3F289109" w14:textId="77777777" w:rsidR="009D50CD" w:rsidRPr="002C2785" w:rsidRDefault="009D50CD" w:rsidP="00A034AC">
            <w:pPr>
              <w:spacing w:after="0" w:line="240" w:lineRule="auto"/>
              <w:rPr>
                <w:rFonts w:ascii="Times New Roman" w:eastAsia="Calibri" w:hAnsi="Times New Roman" w:cs="Times New Roman"/>
                <w:sz w:val="24"/>
                <w:szCs w:val="24"/>
                <w:lang w:val="uk-UA"/>
              </w:rPr>
            </w:pPr>
          </w:p>
        </w:tc>
        <w:tc>
          <w:tcPr>
            <w:tcW w:w="1417" w:type="dxa"/>
            <w:tcBorders>
              <w:left w:val="single" w:sz="8" w:space="0" w:color="000000"/>
              <w:bottom w:val="single" w:sz="8" w:space="0" w:color="000000"/>
            </w:tcBorders>
            <w:shd w:val="clear" w:color="auto" w:fill="auto"/>
            <w:vAlign w:val="center"/>
          </w:tcPr>
          <w:p w14:paraId="1250E282" w14:textId="77777777" w:rsidR="009D50CD" w:rsidRPr="002C2785" w:rsidRDefault="009D50CD" w:rsidP="00A034AC">
            <w:pPr>
              <w:suppressAutoHyphens/>
              <w:spacing w:after="0" w:line="240" w:lineRule="auto"/>
              <w:jc w:val="center"/>
              <w:rPr>
                <w:rFonts w:ascii="Times New Roman" w:eastAsia="Calibri" w:hAnsi="Times New Roman" w:cs="Times New Roman"/>
                <w:kern w:val="1"/>
                <w:sz w:val="24"/>
                <w:szCs w:val="24"/>
                <w:lang w:val="uk-UA" w:eastAsia="zh-CN"/>
              </w:rPr>
            </w:pPr>
          </w:p>
        </w:tc>
        <w:tc>
          <w:tcPr>
            <w:tcW w:w="1274" w:type="dxa"/>
            <w:tcBorders>
              <w:left w:val="single" w:sz="8" w:space="0" w:color="000000"/>
              <w:bottom w:val="single" w:sz="8" w:space="0" w:color="000000"/>
            </w:tcBorders>
            <w:shd w:val="clear" w:color="auto" w:fill="auto"/>
            <w:vAlign w:val="center"/>
          </w:tcPr>
          <w:p w14:paraId="440E5FB5" w14:textId="77777777" w:rsidR="009D50CD" w:rsidRPr="002C2785" w:rsidRDefault="009D50CD" w:rsidP="00A034AC">
            <w:pPr>
              <w:suppressAutoHyphens/>
              <w:spacing w:after="0" w:line="240" w:lineRule="auto"/>
              <w:jc w:val="center"/>
              <w:rPr>
                <w:rFonts w:ascii="Times New Roman" w:eastAsia="Calibri" w:hAnsi="Times New Roman" w:cs="Times New Roman"/>
                <w:kern w:val="1"/>
                <w:sz w:val="24"/>
                <w:szCs w:val="24"/>
                <w:lang w:val="uk-UA" w:eastAsia="zh-CN"/>
              </w:rPr>
            </w:pPr>
          </w:p>
        </w:tc>
        <w:tc>
          <w:tcPr>
            <w:tcW w:w="1426" w:type="dxa"/>
            <w:tcBorders>
              <w:left w:val="single" w:sz="8" w:space="0" w:color="000000"/>
              <w:bottom w:val="single" w:sz="8" w:space="0" w:color="000000"/>
            </w:tcBorders>
            <w:shd w:val="clear" w:color="auto" w:fill="auto"/>
          </w:tcPr>
          <w:p w14:paraId="767A6B5B" w14:textId="77777777" w:rsidR="009D50CD" w:rsidRPr="002C2785" w:rsidRDefault="009D50CD" w:rsidP="00A034AC">
            <w:pPr>
              <w:suppressAutoHyphens/>
              <w:snapToGrid w:val="0"/>
              <w:spacing w:after="0" w:line="240" w:lineRule="auto"/>
              <w:jc w:val="right"/>
              <w:rPr>
                <w:rFonts w:ascii="Times New Roman" w:eastAsia="Calibri"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14:paraId="517582A3" w14:textId="77777777" w:rsidR="009D50CD" w:rsidRPr="002C2785" w:rsidRDefault="009D50CD" w:rsidP="00A034AC">
            <w:pPr>
              <w:suppressAutoHyphens/>
              <w:spacing w:after="0" w:line="240" w:lineRule="auto"/>
              <w:rPr>
                <w:rFonts w:ascii="Times New Roman" w:eastAsia="Calibri" w:hAnsi="Times New Roman" w:cs="font293"/>
                <w:kern w:val="1"/>
                <w:lang w:val="uk-UA" w:eastAsia="zh-CN"/>
              </w:rPr>
            </w:pPr>
            <w:r w:rsidRPr="002C2785">
              <w:rPr>
                <w:rFonts w:ascii="Times New Roman" w:eastAsia="Times New Roman" w:hAnsi="Times New Roman" w:cs="Times New Roman"/>
                <w:color w:val="000000"/>
                <w:kern w:val="1"/>
                <w:sz w:val="24"/>
                <w:szCs w:val="24"/>
                <w:lang w:val="uk-UA" w:eastAsia="ru-RU"/>
              </w:rPr>
              <w:t xml:space="preserve"> </w:t>
            </w:r>
          </w:p>
        </w:tc>
      </w:tr>
      <w:tr w:rsidR="009D50CD" w:rsidRPr="002C2785" w14:paraId="3BB0D13E" w14:textId="77777777" w:rsidTr="00A034AC">
        <w:trPr>
          <w:trHeight w:val="330"/>
        </w:trPr>
        <w:tc>
          <w:tcPr>
            <w:tcW w:w="7917" w:type="dxa"/>
            <w:gridSpan w:val="5"/>
            <w:tcBorders>
              <w:top w:val="single" w:sz="8" w:space="0" w:color="000000"/>
              <w:left w:val="single" w:sz="8" w:space="0" w:color="000000"/>
              <w:bottom w:val="single" w:sz="8" w:space="0" w:color="000000"/>
            </w:tcBorders>
            <w:shd w:val="clear" w:color="auto" w:fill="auto"/>
          </w:tcPr>
          <w:p w14:paraId="32A05BEF" w14:textId="77777777" w:rsidR="009D50CD" w:rsidRPr="002C2785" w:rsidRDefault="009D50CD" w:rsidP="00A034AC">
            <w:pPr>
              <w:suppressAutoHyphens/>
              <w:spacing w:after="0" w:line="240" w:lineRule="auto"/>
              <w:jc w:val="right"/>
              <w:rPr>
                <w:rFonts w:ascii="Times New Roman" w:eastAsia="Calibri" w:hAnsi="Times New Roman" w:cs="font293"/>
                <w:kern w:val="1"/>
                <w:lang w:val="uk-UA" w:eastAsia="zh-CN"/>
              </w:rPr>
            </w:pPr>
            <w:r w:rsidRPr="002C2785">
              <w:rPr>
                <w:rFonts w:ascii="Times New Roman" w:eastAsia="Times New Roman" w:hAnsi="Times New Roman" w:cs="font293"/>
                <w:b/>
                <w:bCs/>
                <w:kern w:val="1"/>
                <w:sz w:val="24"/>
                <w:szCs w:val="24"/>
                <w:lang w:val="uk-UA" w:eastAsia="ru-RU"/>
              </w:rPr>
              <w:t>Загальна вартість за договором, грн. з/без ПДВ</w:t>
            </w:r>
            <w:r w:rsidRPr="002C2785">
              <w:rPr>
                <w:rFonts w:ascii="Times New Roman" w:eastAsia="Times New Roman" w:hAnsi="Times New Roman" w:cs="font293"/>
                <w:b/>
                <w:bCs/>
                <w:kern w:val="1"/>
                <w:sz w:val="24"/>
                <w:szCs w:val="24"/>
                <w:vertAlign w:val="superscript"/>
                <w:lang w:val="uk-UA" w:eastAsia="ru-RU"/>
              </w:rPr>
              <w:t>*</w:t>
            </w:r>
          </w:p>
        </w:tc>
        <w:tc>
          <w:tcPr>
            <w:tcW w:w="2144" w:type="dxa"/>
            <w:tcBorders>
              <w:left w:val="single" w:sz="8" w:space="0" w:color="000000"/>
              <w:bottom w:val="single" w:sz="8" w:space="0" w:color="000000"/>
              <w:right w:val="single" w:sz="8" w:space="0" w:color="000000"/>
            </w:tcBorders>
            <w:shd w:val="clear" w:color="auto" w:fill="auto"/>
          </w:tcPr>
          <w:p w14:paraId="4CF3AFEC" w14:textId="77777777" w:rsidR="009D50CD" w:rsidRPr="002C2785" w:rsidRDefault="009D50CD" w:rsidP="00A034AC">
            <w:pPr>
              <w:suppressAutoHyphens/>
              <w:snapToGrid w:val="0"/>
              <w:spacing w:after="0" w:line="240" w:lineRule="auto"/>
              <w:jc w:val="center"/>
              <w:rPr>
                <w:rFonts w:ascii="Times New Roman" w:eastAsia="Calibri" w:hAnsi="Times New Roman" w:cs="font293"/>
                <w:kern w:val="1"/>
                <w:lang w:val="uk-UA" w:eastAsia="zh-CN"/>
              </w:rPr>
            </w:pPr>
          </w:p>
        </w:tc>
      </w:tr>
    </w:tbl>
    <w:p w14:paraId="09580F91" w14:textId="77777777" w:rsidR="009D50CD" w:rsidRPr="002C2785" w:rsidRDefault="009D50CD" w:rsidP="009D50CD">
      <w:pPr>
        <w:suppressAutoHyphens/>
        <w:spacing w:after="0" w:line="240" w:lineRule="auto"/>
        <w:rPr>
          <w:rFonts w:ascii="Times New Roman" w:eastAsia="Times New Roman" w:hAnsi="Times New Roman" w:cs="font293"/>
          <w:kern w:val="1"/>
          <w:sz w:val="24"/>
          <w:szCs w:val="24"/>
          <w:lang w:val="uk-UA" w:eastAsia="ru-RU"/>
        </w:rPr>
      </w:pPr>
    </w:p>
    <w:p w14:paraId="1259F190"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p>
    <w:p w14:paraId="1F94EA85" w14:textId="77777777" w:rsidR="009D50CD" w:rsidRPr="002C2785" w:rsidRDefault="009D50CD" w:rsidP="009D50CD">
      <w:pPr>
        <w:suppressAutoHyphens/>
        <w:spacing w:after="0" w:line="240" w:lineRule="auto"/>
        <w:jc w:val="center"/>
        <w:rPr>
          <w:rFonts w:ascii="Times New Roman" w:eastAsia="Times New Roman" w:hAnsi="Times New Roman" w:cs="Times New Roman"/>
          <w:kern w:val="1"/>
          <w:lang w:val="uk-UA" w:eastAsia="zh-CN"/>
        </w:rPr>
      </w:pPr>
      <w:r w:rsidRPr="002C2785">
        <w:rPr>
          <w:rFonts w:ascii="Times New Roman" w:eastAsia="Times New Roman" w:hAnsi="Times New Roman" w:cs="font293"/>
          <w:b/>
          <w:kern w:val="1"/>
          <w:sz w:val="24"/>
          <w:szCs w:val="24"/>
          <w:lang w:val="uk-UA" w:eastAsia="ru-RU"/>
        </w:rPr>
        <w:t>ЮРИДИЧНИ АДРЕСИ ТА ПОШТОВІ РЕКВІЗИТИ СТОРІН</w:t>
      </w:r>
    </w:p>
    <w:p w14:paraId="2EF5B58D" w14:textId="77777777" w:rsidR="009D50CD" w:rsidRPr="002C2785" w:rsidRDefault="009D50CD" w:rsidP="009D50CD">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2C2785">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9D50CD" w:rsidRPr="002C2785" w14:paraId="3AE7469F" w14:textId="77777777" w:rsidTr="00A034AC">
        <w:trPr>
          <w:trHeight w:val="274"/>
        </w:trPr>
        <w:tc>
          <w:tcPr>
            <w:tcW w:w="5414" w:type="dxa"/>
            <w:shd w:val="clear" w:color="auto" w:fill="auto"/>
          </w:tcPr>
          <w:p w14:paraId="2342B5C5"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51440E59"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Постачальник</w:t>
            </w:r>
          </w:p>
        </w:tc>
      </w:tr>
    </w:tbl>
    <w:p w14:paraId="558D16E1" w14:textId="77777777" w:rsidR="009D50CD" w:rsidRPr="002C2785" w:rsidRDefault="009D50CD" w:rsidP="009D50CD">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20B39CC4" w14:textId="77777777" w:rsidR="009D50CD" w:rsidRPr="002C2785" w:rsidRDefault="009D50CD" w:rsidP="009D50CD">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14:paraId="2591DBAE" w14:textId="77777777" w:rsidR="009D50CD" w:rsidRPr="002C2785" w:rsidRDefault="009D50CD" w:rsidP="009D50CD">
      <w:pPr>
        <w:spacing w:after="160" w:line="259" w:lineRule="auto"/>
      </w:pPr>
    </w:p>
    <w:p w14:paraId="67A558D5" w14:textId="77777777" w:rsidR="009D50CD" w:rsidRPr="00F374A7"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4D4DCD2D" w14:textId="77777777" w:rsidR="009D50CD" w:rsidRPr="00F374A7" w:rsidRDefault="009D50CD" w:rsidP="009D50CD">
      <w:pPr>
        <w:widowControl w:val="0"/>
        <w:suppressAutoHyphens/>
        <w:autoSpaceDE w:val="0"/>
        <w:spacing w:after="0" w:line="240" w:lineRule="auto"/>
        <w:jc w:val="center"/>
        <w:rPr>
          <w:rFonts w:ascii="Times New Roman" w:eastAsia="Calibri" w:hAnsi="Times New Roman" w:cs="Times New Roman"/>
          <w:b/>
          <w:lang w:val="uk-UA" w:eastAsia="ar-SA"/>
        </w:rPr>
      </w:pPr>
    </w:p>
    <w:p w14:paraId="3CC52378" w14:textId="77777777" w:rsidR="009D50CD" w:rsidRDefault="009D50CD" w:rsidP="009D50CD">
      <w:pPr>
        <w:spacing w:after="0" w:line="240" w:lineRule="auto"/>
        <w:jc w:val="right"/>
        <w:rPr>
          <w:rFonts w:ascii="Times New Roman" w:eastAsia="Times New Roman" w:hAnsi="Times New Roman" w:cs="Times New Roman"/>
          <w:b/>
          <w:sz w:val="24"/>
          <w:szCs w:val="24"/>
          <w:lang w:val="uk-UA" w:eastAsia="ru-RU"/>
        </w:rPr>
      </w:pPr>
    </w:p>
    <w:p w14:paraId="71EE908D" w14:textId="77777777" w:rsidR="009D50CD" w:rsidRDefault="009D50CD" w:rsidP="009D50CD">
      <w:pPr>
        <w:spacing w:after="0" w:line="240" w:lineRule="auto"/>
        <w:jc w:val="right"/>
        <w:rPr>
          <w:rFonts w:ascii="Times New Roman" w:eastAsia="Times New Roman" w:hAnsi="Times New Roman" w:cs="Times New Roman"/>
          <w:b/>
          <w:sz w:val="24"/>
          <w:szCs w:val="24"/>
          <w:lang w:val="uk-UA" w:eastAsia="ru-RU"/>
        </w:rPr>
      </w:pPr>
    </w:p>
    <w:p w14:paraId="682C68E2" w14:textId="77777777" w:rsidR="009D50CD" w:rsidRDefault="009D50CD" w:rsidP="009D50CD">
      <w:pPr>
        <w:spacing w:after="0" w:line="240" w:lineRule="auto"/>
        <w:jc w:val="right"/>
        <w:rPr>
          <w:rFonts w:ascii="Times New Roman" w:eastAsia="Times New Roman" w:hAnsi="Times New Roman" w:cs="Times New Roman"/>
          <w:b/>
          <w:sz w:val="24"/>
          <w:szCs w:val="24"/>
          <w:lang w:val="uk-UA" w:eastAsia="ru-RU"/>
        </w:rPr>
      </w:pPr>
    </w:p>
    <w:p w14:paraId="0AC08317"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1671CCCB"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26CA4D82"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3A0C2BD3"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7FFA0EF2"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371C5D30"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562FDD44"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054869F3"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46154680"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297364F2" w14:textId="77777777" w:rsidR="009D50CD" w:rsidRDefault="009D50CD" w:rsidP="009D50CD">
      <w:pPr>
        <w:spacing w:after="0" w:line="240" w:lineRule="auto"/>
        <w:jc w:val="center"/>
        <w:rPr>
          <w:rFonts w:ascii="Times New Roman" w:eastAsia="Times New Roman" w:hAnsi="Times New Roman" w:cs="Times New Roman"/>
          <w:b/>
          <w:sz w:val="24"/>
          <w:szCs w:val="24"/>
          <w:lang w:val="uk-UA" w:eastAsia="ru-RU"/>
        </w:rPr>
      </w:pPr>
    </w:p>
    <w:p w14:paraId="4AF462C4" w14:textId="77777777" w:rsidR="009D50CD" w:rsidRPr="002C2785" w:rsidRDefault="009D50CD" w:rsidP="009D50CD">
      <w:pPr>
        <w:suppressAutoHyphens/>
        <w:spacing w:after="0" w:line="240" w:lineRule="auto"/>
        <w:jc w:val="right"/>
        <w:rPr>
          <w:rFonts w:ascii="Times New Roman" w:eastAsia="Times New Roman" w:hAnsi="Times New Roman" w:cs="font293"/>
          <w:kern w:val="1"/>
          <w:sz w:val="20"/>
          <w:szCs w:val="20"/>
          <w:lang w:val="uk-UA" w:eastAsia="ru-RU"/>
        </w:rPr>
      </w:pPr>
      <w:r w:rsidRPr="002C2785">
        <w:rPr>
          <w:rFonts w:ascii="Times New Roman" w:eastAsia="Times New Roman" w:hAnsi="Times New Roman" w:cs="font293"/>
          <w:kern w:val="1"/>
          <w:sz w:val="20"/>
          <w:szCs w:val="20"/>
          <w:lang w:val="uk-UA" w:eastAsia="ru-RU"/>
        </w:rPr>
        <w:t>Додаток №</w:t>
      </w:r>
      <w:r>
        <w:rPr>
          <w:rFonts w:ascii="Times New Roman" w:eastAsia="Times New Roman" w:hAnsi="Times New Roman" w:cs="font293"/>
          <w:kern w:val="1"/>
          <w:sz w:val="20"/>
          <w:szCs w:val="20"/>
          <w:lang w:val="uk-UA" w:eastAsia="ru-RU"/>
        </w:rPr>
        <w:t>2</w:t>
      </w:r>
    </w:p>
    <w:p w14:paraId="1C7DE4A7" w14:textId="77777777" w:rsidR="009D50CD" w:rsidRPr="002C2785" w:rsidRDefault="009D50CD" w:rsidP="009D50CD">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14:paraId="24B9A047" w14:textId="77777777" w:rsidR="009D50CD" w:rsidRPr="002C2785" w:rsidRDefault="009D50CD" w:rsidP="009D50CD">
      <w:pPr>
        <w:suppressAutoHyphens/>
        <w:spacing w:after="0" w:line="240" w:lineRule="auto"/>
        <w:jc w:val="center"/>
        <w:rPr>
          <w:rFonts w:ascii="Times New Roman" w:eastAsia="Times New Roman" w:hAnsi="Times New Roman" w:cs="font293"/>
          <w:b/>
          <w:kern w:val="1"/>
          <w:sz w:val="24"/>
          <w:szCs w:val="24"/>
          <w:lang w:val="uk-UA" w:eastAsia="ru-RU"/>
        </w:rPr>
      </w:pPr>
    </w:p>
    <w:p w14:paraId="004693D2" w14:textId="77777777" w:rsidR="009D50CD" w:rsidRPr="002C2785" w:rsidRDefault="009D50CD" w:rsidP="009D50CD">
      <w:pPr>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font293"/>
          <w:b/>
          <w:kern w:val="1"/>
          <w:sz w:val="24"/>
          <w:szCs w:val="24"/>
          <w:lang w:val="uk-UA" w:eastAsia="ru-RU"/>
        </w:rPr>
        <w:t>ТЕХНІЧНА СПЕЦИФІКАЦІЯ</w:t>
      </w:r>
    </w:p>
    <w:p w14:paraId="2EA19277"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до договору №____ від «____» _________________2022 року</w:t>
      </w:r>
    </w:p>
    <w:p w14:paraId="077CBB66"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p>
    <w:p w14:paraId="572DE396" w14:textId="77777777" w:rsidR="009D50CD" w:rsidRDefault="009D50CD" w:rsidP="009D50CD">
      <w:pPr>
        <w:suppressAutoHyphens/>
        <w:spacing w:after="0" w:line="240" w:lineRule="auto"/>
        <w:rPr>
          <w:rFonts w:ascii="Times New Roman" w:eastAsia="Times New Roman" w:hAnsi="Times New Roman" w:cs="font293"/>
          <w:kern w:val="1"/>
          <w:sz w:val="24"/>
          <w:szCs w:val="24"/>
          <w:lang w:val="uk-UA" w:eastAsia="ru-RU"/>
        </w:rPr>
      </w:pPr>
    </w:p>
    <w:p w14:paraId="1680DFCA" w14:textId="77777777" w:rsidR="009D50CD" w:rsidRDefault="009D50CD" w:rsidP="009D50CD">
      <w:pPr>
        <w:suppressAutoHyphens/>
        <w:spacing w:after="0" w:line="240" w:lineRule="auto"/>
        <w:rPr>
          <w:rFonts w:ascii="Times New Roman" w:eastAsia="Times New Roman" w:hAnsi="Times New Roman" w:cs="font293"/>
          <w:kern w:val="1"/>
          <w:sz w:val="24"/>
          <w:szCs w:val="24"/>
          <w:lang w:val="uk-UA" w:eastAsia="ru-RU"/>
        </w:rPr>
      </w:pPr>
    </w:p>
    <w:tbl>
      <w:tblPr>
        <w:tblW w:w="9619" w:type="dxa"/>
        <w:tblLayout w:type="fixed"/>
        <w:tblLook w:val="0400" w:firstRow="0" w:lastRow="0" w:firstColumn="0" w:lastColumn="0" w:noHBand="0" w:noVBand="1"/>
      </w:tblPr>
      <w:tblGrid>
        <w:gridCol w:w="466"/>
        <w:gridCol w:w="2317"/>
        <w:gridCol w:w="1682"/>
        <w:gridCol w:w="843"/>
        <w:gridCol w:w="1082"/>
        <w:gridCol w:w="1140"/>
        <w:gridCol w:w="2089"/>
      </w:tblGrid>
      <w:tr w:rsidR="009D50CD" w:rsidRPr="00EC471E" w14:paraId="257ED595" w14:textId="77777777" w:rsidTr="00A034AC">
        <w:trPr>
          <w:trHeight w:val="1220"/>
        </w:trPr>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60A3E"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 з/п</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3DFC4"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Найменування  товару</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239D"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Технічні характеристики товару</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2DD3"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Од. виміру</w:t>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DF828"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Кількість</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5DDCA"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lang w:val="uk-UA" w:eastAsia="ru-RU"/>
              </w:rPr>
              <w:t>Виробник товару</w:t>
            </w:r>
          </w:p>
        </w:tc>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A5E42"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Країна  походження товару</w:t>
            </w:r>
          </w:p>
        </w:tc>
      </w:tr>
      <w:tr w:rsidR="009D50CD" w:rsidRPr="00EC471E" w14:paraId="00C9B53A" w14:textId="77777777" w:rsidTr="00A034AC">
        <w:trPr>
          <w:trHeight w:val="680"/>
        </w:trPr>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4732C"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321BF"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2</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27028"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3</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58B37"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4</w:t>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AB144"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F7A4E"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6</w:t>
            </w:r>
          </w:p>
        </w:tc>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4053C" w14:textId="77777777" w:rsidR="009D50CD" w:rsidRPr="00EC471E" w:rsidRDefault="009D50CD" w:rsidP="00A034AC">
            <w:pPr>
              <w:spacing w:after="0" w:line="240" w:lineRule="auto"/>
              <w:jc w:val="center"/>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sz w:val="24"/>
                <w:szCs w:val="24"/>
                <w:highlight w:val="white"/>
                <w:lang w:val="uk-UA" w:eastAsia="ru-RU"/>
              </w:rPr>
              <w:t>7</w:t>
            </w:r>
          </w:p>
        </w:tc>
      </w:tr>
      <w:tr w:rsidR="009D50CD" w:rsidRPr="00EC471E" w14:paraId="212D8F8D" w14:textId="77777777" w:rsidTr="00A034AC">
        <w:trPr>
          <w:trHeight w:val="680"/>
        </w:trPr>
        <w:tc>
          <w:tcPr>
            <w:tcW w:w="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A3129"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CC97D"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A8C50"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5B2F9"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FF977"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1F936"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c>
          <w:tcPr>
            <w:tcW w:w="2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2622F" w14:textId="77777777" w:rsidR="009D50CD" w:rsidRPr="00EC471E" w:rsidRDefault="009D50CD" w:rsidP="00A034AC">
            <w:pPr>
              <w:spacing w:after="0" w:line="240" w:lineRule="auto"/>
              <w:jc w:val="both"/>
              <w:rPr>
                <w:rFonts w:ascii="Times New Roman" w:eastAsia="Times New Roman" w:hAnsi="Times New Roman" w:cs="Times New Roman"/>
                <w:sz w:val="24"/>
                <w:szCs w:val="24"/>
                <w:lang w:val="uk-UA" w:eastAsia="ru-RU"/>
              </w:rPr>
            </w:pPr>
            <w:r w:rsidRPr="00EC471E">
              <w:rPr>
                <w:rFonts w:ascii="Times New Roman" w:eastAsia="Times New Roman" w:hAnsi="Times New Roman" w:cs="Times New Roman"/>
                <w:color w:val="FF0000"/>
                <w:sz w:val="24"/>
                <w:szCs w:val="24"/>
                <w:highlight w:val="white"/>
                <w:lang w:val="uk-UA" w:eastAsia="ru-RU"/>
              </w:rPr>
              <w:t> </w:t>
            </w:r>
          </w:p>
        </w:tc>
      </w:tr>
    </w:tbl>
    <w:p w14:paraId="6BE8CBF8" w14:textId="77777777" w:rsidR="009D50CD" w:rsidRDefault="009D50CD" w:rsidP="009D50CD">
      <w:pPr>
        <w:suppressAutoHyphens/>
        <w:spacing w:after="0" w:line="240" w:lineRule="auto"/>
        <w:rPr>
          <w:rFonts w:ascii="Times New Roman" w:eastAsia="Times New Roman" w:hAnsi="Times New Roman" w:cs="font293"/>
          <w:kern w:val="1"/>
          <w:sz w:val="24"/>
          <w:szCs w:val="24"/>
          <w:lang w:val="uk-UA" w:eastAsia="ru-RU"/>
        </w:rPr>
      </w:pPr>
    </w:p>
    <w:p w14:paraId="5CE5C854" w14:textId="77777777" w:rsidR="009D50CD" w:rsidRDefault="009D50CD" w:rsidP="009D50CD">
      <w:pPr>
        <w:suppressAutoHyphens/>
        <w:spacing w:after="0" w:line="240" w:lineRule="auto"/>
        <w:rPr>
          <w:rFonts w:ascii="Times New Roman" w:eastAsia="Times New Roman" w:hAnsi="Times New Roman" w:cs="font293"/>
          <w:kern w:val="1"/>
          <w:sz w:val="24"/>
          <w:szCs w:val="24"/>
          <w:lang w:val="uk-UA" w:eastAsia="ru-RU"/>
        </w:rPr>
      </w:pPr>
    </w:p>
    <w:p w14:paraId="76431342" w14:textId="77777777" w:rsidR="009D50CD" w:rsidRPr="002C2785" w:rsidRDefault="009D50CD" w:rsidP="009D50CD">
      <w:pPr>
        <w:suppressAutoHyphens/>
        <w:spacing w:after="0" w:line="240" w:lineRule="auto"/>
        <w:rPr>
          <w:rFonts w:ascii="Times New Roman" w:eastAsia="Times New Roman" w:hAnsi="Times New Roman" w:cs="font293"/>
          <w:kern w:val="1"/>
          <w:sz w:val="24"/>
          <w:szCs w:val="24"/>
          <w:lang w:val="uk-UA" w:eastAsia="ru-RU"/>
        </w:rPr>
      </w:pPr>
    </w:p>
    <w:p w14:paraId="0646B587" w14:textId="77777777" w:rsidR="009D50CD" w:rsidRPr="002C2785" w:rsidRDefault="009D50CD" w:rsidP="009D50CD">
      <w:pPr>
        <w:suppressAutoHyphens/>
        <w:spacing w:after="0" w:line="240" w:lineRule="auto"/>
        <w:jc w:val="center"/>
        <w:rPr>
          <w:rFonts w:ascii="Times New Roman" w:eastAsia="Times New Roman" w:hAnsi="Times New Roman" w:cs="font293"/>
          <w:kern w:val="1"/>
          <w:sz w:val="24"/>
          <w:szCs w:val="24"/>
          <w:lang w:val="uk-UA" w:eastAsia="ru-RU"/>
        </w:rPr>
      </w:pPr>
    </w:p>
    <w:p w14:paraId="61AEBAE8" w14:textId="77777777" w:rsidR="009D50CD" w:rsidRPr="002C2785" w:rsidRDefault="009D50CD" w:rsidP="009D50CD">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07453F56" w14:textId="77777777" w:rsidR="009D50CD" w:rsidRPr="002C2785" w:rsidRDefault="009D50CD" w:rsidP="009D50CD">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14:paraId="069B6CAF" w14:textId="77777777" w:rsidR="009D50CD" w:rsidRPr="002C2785" w:rsidRDefault="009D50CD" w:rsidP="009D50CD">
      <w:pPr>
        <w:suppressAutoHyphens/>
        <w:spacing w:after="0" w:line="240" w:lineRule="auto"/>
        <w:jc w:val="center"/>
        <w:rPr>
          <w:rFonts w:ascii="Times New Roman" w:eastAsia="Times New Roman" w:hAnsi="Times New Roman" w:cs="Times New Roman"/>
          <w:kern w:val="1"/>
          <w:lang w:val="uk-UA" w:eastAsia="zh-CN"/>
        </w:rPr>
      </w:pPr>
      <w:bookmarkStart w:id="1" w:name="_Hlk115689574"/>
      <w:r w:rsidRPr="002C2785">
        <w:rPr>
          <w:rFonts w:ascii="Times New Roman" w:eastAsia="Times New Roman" w:hAnsi="Times New Roman" w:cs="font293"/>
          <w:b/>
          <w:kern w:val="1"/>
          <w:sz w:val="24"/>
          <w:szCs w:val="24"/>
          <w:lang w:val="uk-UA" w:eastAsia="ru-RU"/>
        </w:rPr>
        <w:t>ЮРИДИЧНИ АДРЕСИ ТА ПОШТОВІ РЕКВІЗИТИ СТОРІН</w:t>
      </w:r>
    </w:p>
    <w:p w14:paraId="13A53005" w14:textId="77777777" w:rsidR="009D50CD" w:rsidRPr="002C2785" w:rsidRDefault="009D50CD" w:rsidP="009D50CD">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2C2785">
        <w:rPr>
          <w:rFonts w:ascii="Times New Roman" w:eastAsia="Times New Roman" w:hAnsi="Times New Roman" w:cs="Times New Roman"/>
          <w:kern w:val="1"/>
          <w:lang w:val="uk-UA" w:eastAsia="zh-CN"/>
        </w:rPr>
        <w:t xml:space="preserve">                </w:t>
      </w:r>
    </w:p>
    <w:bookmarkEnd w:id="1"/>
    <w:p w14:paraId="432FFD5E" w14:textId="77777777" w:rsidR="009D50CD" w:rsidRPr="002C2785" w:rsidRDefault="009D50CD" w:rsidP="009D50CD">
      <w:pPr>
        <w:spacing w:after="160" w:line="259" w:lineRule="auto"/>
      </w:pPr>
    </w:p>
    <w:tbl>
      <w:tblPr>
        <w:tblW w:w="9795" w:type="dxa"/>
        <w:tblInd w:w="93" w:type="dxa"/>
        <w:tblLayout w:type="fixed"/>
        <w:tblLook w:val="0000" w:firstRow="0" w:lastRow="0" w:firstColumn="0" w:lastColumn="0" w:noHBand="0" w:noVBand="0"/>
      </w:tblPr>
      <w:tblGrid>
        <w:gridCol w:w="5414"/>
        <w:gridCol w:w="4381"/>
      </w:tblGrid>
      <w:tr w:rsidR="009D50CD" w:rsidRPr="002C2785" w14:paraId="663D4AA0" w14:textId="77777777" w:rsidTr="00A034AC">
        <w:trPr>
          <w:trHeight w:val="274"/>
        </w:trPr>
        <w:tc>
          <w:tcPr>
            <w:tcW w:w="5414" w:type="dxa"/>
            <w:shd w:val="clear" w:color="auto" w:fill="auto"/>
          </w:tcPr>
          <w:p w14:paraId="2317D8EA"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64E953B6" w14:textId="77777777" w:rsidR="009D50CD" w:rsidRPr="002C2785" w:rsidRDefault="009D50CD" w:rsidP="00A034AC">
            <w:pPr>
              <w:suppressAutoHyphens/>
              <w:spacing w:after="0" w:line="240" w:lineRule="auto"/>
              <w:jc w:val="center"/>
              <w:rPr>
                <w:rFonts w:ascii="Times New Roman" w:eastAsia="Calibri"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Постачальник</w:t>
            </w:r>
          </w:p>
        </w:tc>
      </w:tr>
    </w:tbl>
    <w:p w14:paraId="5864D056"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2E9968E2"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4E596052"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5D108CC"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4F4B603C"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19B7CDBE"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3B5CB3BC"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6E681899"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2A84959A"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3B6BFDB4"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38F0A42E"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02D73EA0"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168A1F4C"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4BDF6FAB"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5CBC16C"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04C81EF6"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0C5864DD"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36222D2E"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82C0EB5"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2D3D1D28" w14:textId="77777777" w:rsidR="009D50CD" w:rsidRDefault="009D50CD" w:rsidP="009D50CD">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1C94547C" w14:textId="77777777" w:rsidR="009D50CD" w:rsidRDefault="009D50CD" w:rsidP="009D50CD">
      <w:pPr>
        <w:spacing w:after="0" w:line="240" w:lineRule="auto"/>
        <w:rPr>
          <w:rFonts w:ascii="Times New Roman" w:eastAsia="Times New Roman" w:hAnsi="Times New Roman" w:cs="Times New Roman"/>
          <w:b/>
          <w:sz w:val="24"/>
          <w:szCs w:val="24"/>
          <w:lang w:val="uk-UA" w:eastAsia="ru-RU"/>
        </w:rPr>
      </w:pPr>
    </w:p>
    <w:p w14:paraId="0179E16F" w14:textId="77777777" w:rsidR="009D50CD" w:rsidRDefault="009D50CD" w:rsidP="009D50CD">
      <w:pPr>
        <w:spacing w:after="0" w:line="240" w:lineRule="auto"/>
        <w:rPr>
          <w:rFonts w:ascii="Times New Roman" w:eastAsia="Times New Roman" w:hAnsi="Times New Roman" w:cs="Times New Roman"/>
          <w:b/>
          <w:sz w:val="24"/>
          <w:szCs w:val="24"/>
          <w:lang w:val="uk-UA" w:eastAsia="ru-RU"/>
        </w:rPr>
      </w:pPr>
    </w:p>
    <w:p w14:paraId="1E521C9B" w14:textId="4AF12C02" w:rsidR="00906A22" w:rsidRPr="002C2785" w:rsidRDefault="00906A22" w:rsidP="00906A22">
      <w:pPr>
        <w:suppressAutoHyphens/>
        <w:spacing w:after="0" w:line="240" w:lineRule="auto"/>
        <w:jc w:val="right"/>
        <w:rPr>
          <w:rFonts w:ascii="Times New Roman" w:eastAsia="Times New Roman" w:hAnsi="Times New Roman" w:cs="font293"/>
          <w:kern w:val="1"/>
          <w:sz w:val="20"/>
          <w:szCs w:val="20"/>
          <w:lang w:val="uk-UA" w:eastAsia="ru-RU"/>
        </w:rPr>
      </w:pPr>
      <w:r w:rsidRPr="002C2785">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3</w:t>
      </w:r>
    </w:p>
    <w:p w14:paraId="4F20227A" w14:textId="77777777" w:rsidR="00906A22" w:rsidRPr="002C2785" w:rsidRDefault="00906A22" w:rsidP="00906A22">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14:paraId="73D71BCA" w14:textId="77777777" w:rsidR="00906A22" w:rsidRDefault="00906A22" w:rsidP="00906A22">
      <w:pPr>
        <w:tabs>
          <w:tab w:val="left" w:pos="0"/>
        </w:tabs>
        <w:spacing w:after="0" w:line="240" w:lineRule="auto"/>
        <w:rPr>
          <w:rFonts w:ascii="Times New Roman" w:eastAsia="Times New Roman" w:hAnsi="Times New Roman" w:cs="Times New Roman"/>
          <w:b/>
          <w:color w:val="000000"/>
          <w:kern w:val="1"/>
          <w:sz w:val="24"/>
          <w:szCs w:val="24"/>
          <w:lang w:val="uk-UA" w:eastAsia="ru-RU"/>
        </w:rPr>
      </w:pPr>
    </w:p>
    <w:p w14:paraId="6793C134" w14:textId="77777777" w:rsidR="00906A22" w:rsidRDefault="00906A22" w:rsidP="00906A22">
      <w:pPr>
        <w:tabs>
          <w:tab w:val="left" w:pos="0"/>
        </w:tabs>
        <w:spacing w:after="0" w:line="240" w:lineRule="auto"/>
        <w:jc w:val="center"/>
        <w:rPr>
          <w:rFonts w:ascii="Times New Roman" w:eastAsia="Times New Roman" w:hAnsi="Times New Roman" w:cs="Times New Roman"/>
          <w:b/>
          <w:color w:val="000000"/>
          <w:kern w:val="1"/>
          <w:sz w:val="24"/>
          <w:szCs w:val="24"/>
          <w:lang w:val="uk-UA" w:eastAsia="ru-RU"/>
        </w:rPr>
      </w:pPr>
    </w:p>
    <w:p w14:paraId="51BCEECA" w14:textId="23EB4343" w:rsidR="00906A22" w:rsidRDefault="00906A22" w:rsidP="00906A22">
      <w:pPr>
        <w:tabs>
          <w:tab w:val="left" w:pos="0"/>
        </w:tabs>
        <w:spacing w:after="0" w:line="240" w:lineRule="auto"/>
        <w:jc w:val="center"/>
        <w:rPr>
          <w:rFonts w:ascii="Times New Roman" w:eastAsia="Times New Roman" w:hAnsi="Times New Roman" w:cs="Times New Roman"/>
          <w:b/>
          <w:color w:val="000000"/>
          <w:kern w:val="1"/>
          <w:sz w:val="24"/>
          <w:szCs w:val="24"/>
          <w:lang w:val="uk-UA" w:eastAsia="ru-RU"/>
        </w:rPr>
      </w:pPr>
      <w:r>
        <w:rPr>
          <w:rFonts w:ascii="Times New Roman" w:eastAsia="Times New Roman" w:hAnsi="Times New Roman" w:cs="Times New Roman"/>
          <w:b/>
          <w:color w:val="000000"/>
          <w:kern w:val="1"/>
          <w:sz w:val="24"/>
          <w:szCs w:val="24"/>
          <w:lang w:val="uk-UA" w:eastAsia="ru-RU"/>
        </w:rPr>
        <w:t>ДИСЛОКАЦІЯ</w:t>
      </w:r>
    </w:p>
    <w:p w14:paraId="4C4EE717" w14:textId="77777777" w:rsidR="00906A22" w:rsidRDefault="00906A22" w:rsidP="00906A22">
      <w:pPr>
        <w:tabs>
          <w:tab w:val="left" w:pos="0"/>
        </w:tabs>
        <w:spacing w:after="0" w:line="240" w:lineRule="auto"/>
        <w:jc w:val="center"/>
        <w:rPr>
          <w:rFonts w:ascii="Times New Roman" w:eastAsia="Times New Roman" w:hAnsi="Times New Roman" w:cs="Times New Roman"/>
          <w:b/>
          <w:color w:val="000000"/>
          <w:kern w:val="1"/>
          <w:sz w:val="24"/>
          <w:szCs w:val="24"/>
          <w:lang w:val="uk-UA" w:eastAsia="ru-RU"/>
        </w:rPr>
      </w:pPr>
      <w:r>
        <w:rPr>
          <w:rFonts w:ascii="Times New Roman" w:eastAsia="Times New Roman" w:hAnsi="Times New Roman" w:cs="Times New Roman"/>
          <w:b/>
          <w:color w:val="000000"/>
          <w:kern w:val="1"/>
          <w:sz w:val="24"/>
          <w:szCs w:val="24"/>
          <w:lang w:val="uk-UA" w:eastAsia="ru-RU"/>
        </w:rPr>
        <w:t>ЗАКЛАДІВ ОСВІТИ ВІДДІЛУ ОСВІТИ</w:t>
      </w:r>
    </w:p>
    <w:p w14:paraId="3BC9FE45" w14:textId="7B2D06D1" w:rsidR="009D50CD" w:rsidRDefault="00906A22" w:rsidP="00906A22">
      <w:pPr>
        <w:tabs>
          <w:tab w:val="left" w:pos="0"/>
        </w:tabs>
        <w:spacing w:after="0" w:line="240" w:lineRule="auto"/>
        <w:jc w:val="center"/>
        <w:rPr>
          <w:rFonts w:ascii="Times New Roman" w:eastAsia="Times New Roman" w:hAnsi="Times New Roman" w:cs="Times New Roman"/>
          <w:b/>
          <w:color w:val="000000"/>
          <w:kern w:val="1"/>
          <w:sz w:val="24"/>
          <w:szCs w:val="24"/>
          <w:lang w:val="uk-UA" w:eastAsia="ru-RU"/>
        </w:rPr>
      </w:pPr>
      <w:r>
        <w:rPr>
          <w:rFonts w:ascii="Times New Roman" w:eastAsia="Times New Roman" w:hAnsi="Times New Roman" w:cs="Times New Roman"/>
          <w:b/>
          <w:color w:val="000000"/>
          <w:kern w:val="1"/>
          <w:sz w:val="24"/>
          <w:szCs w:val="24"/>
          <w:lang w:val="uk-UA" w:eastAsia="ru-RU"/>
        </w:rPr>
        <w:t xml:space="preserve"> ВИКОНКОМУ МЕТАЛУРГІЙНОЇ РАЙОННОЇ У МІСТІ РАДИ</w:t>
      </w:r>
    </w:p>
    <w:p w14:paraId="096B8A8C" w14:textId="455B313E" w:rsidR="00906A22" w:rsidRPr="00906A22" w:rsidRDefault="00906A22" w:rsidP="00906A22">
      <w:pPr>
        <w:tabs>
          <w:tab w:val="left" w:pos="0"/>
        </w:tabs>
        <w:spacing w:after="0" w:line="240" w:lineRule="auto"/>
        <w:jc w:val="center"/>
        <w:rPr>
          <w:rFonts w:ascii="Times New Roman" w:eastAsia="Times New Roman" w:hAnsi="Times New Roman" w:cs="Times New Roman"/>
          <w:bCs/>
          <w:color w:val="000000"/>
          <w:kern w:val="1"/>
          <w:sz w:val="24"/>
          <w:szCs w:val="24"/>
          <w:lang w:val="uk-UA" w:eastAsia="ru-RU"/>
        </w:rPr>
      </w:pPr>
      <w:r w:rsidRPr="00906A22">
        <w:rPr>
          <w:rFonts w:ascii="Times New Roman" w:eastAsia="Times New Roman" w:hAnsi="Times New Roman" w:cs="Times New Roman"/>
          <w:bCs/>
          <w:color w:val="000000"/>
          <w:kern w:val="1"/>
          <w:sz w:val="24"/>
          <w:szCs w:val="24"/>
          <w:lang w:val="uk-UA" w:eastAsia="ru-RU"/>
        </w:rPr>
        <w:t xml:space="preserve">(поставка, монтаж та </w:t>
      </w:r>
      <w:proofErr w:type="spellStart"/>
      <w:r w:rsidRPr="00906A22">
        <w:rPr>
          <w:rFonts w:ascii="Times New Roman" w:eastAsia="Times New Roman" w:hAnsi="Times New Roman" w:cs="Times New Roman"/>
          <w:bCs/>
          <w:color w:val="000000"/>
          <w:kern w:val="1"/>
          <w:sz w:val="24"/>
          <w:szCs w:val="24"/>
          <w:lang w:val="uk-UA" w:eastAsia="ru-RU"/>
        </w:rPr>
        <w:t>пусконалагодження</w:t>
      </w:r>
      <w:proofErr w:type="spellEnd"/>
      <w:r w:rsidRPr="00906A22">
        <w:rPr>
          <w:rFonts w:ascii="Times New Roman" w:eastAsia="Times New Roman" w:hAnsi="Times New Roman" w:cs="Times New Roman"/>
          <w:bCs/>
          <w:color w:val="000000"/>
          <w:kern w:val="1"/>
          <w:sz w:val="24"/>
          <w:szCs w:val="24"/>
          <w:lang w:val="uk-UA" w:eastAsia="ru-RU"/>
        </w:rPr>
        <w:t xml:space="preserve"> Товару</w:t>
      </w:r>
      <w:bookmarkStart w:id="2" w:name="_GoBack"/>
      <w:bookmarkEnd w:id="2"/>
      <w:r w:rsidRPr="00906A22">
        <w:rPr>
          <w:rFonts w:ascii="Times New Roman" w:eastAsia="Times New Roman" w:hAnsi="Times New Roman" w:cs="Times New Roman"/>
          <w:bCs/>
          <w:color w:val="000000"/>
          <w:kern w:val="1"/>
          <w:sz w:val="24"/>
          <w:szCs w:val="24"/>
          <w:lang w:val="uk-UA" w:eastAsia="ru-RU"/>
        </w:rPr>
        <w:t xml:space="preserve"> виконується відповідно до цього переліку)</w:t>
      </w:r>
    </w:p>
    <w:p w14:paraId="36B4C254" w14:textId="77777777" w:rsidR="00906A22" w:rsidRDefault="00906A22" w:rsidP="00906A22">
      <w:pPr>
        <w:tabs>
          <w:tab w:val="left" w:pos="0"/>
        </w:tabs>
        <w:spacing w:after="0" w:line="240" w:lineRule="auto"/>
        <w:jc w:val="center"/>
        <w:rPr>
          <w:rFonts w:ascii="Times New Roman" w:eastAsia="Times New Roman" w:hAnsi="Times New Roman" w:cs="Times New Roman"/>
          <w:b/>
          <w:color w:val="000000"/>
          <w:kern w:val="1"/>
          <w:sz w:val="24"/>
          <w:szCs w:val="24"/>
          <w:lang w:val="uk-UA" w:eastAsia="ru-RU"/>
        </w:rPr>
      </w:pPr>
    </w:p>
    <w:p w14:paraId="27114242" w14:textId="39C2EDD2" w:rsidR="00906A22" w:rsidRDefault="00906A22" w:rsidP="00906A22">
      <w:pPr>
        <w:tabs>
          <w:tab w:val="left" w:pos="0"/>
        </w:tabs>
        <w:spacing w:after="0" w:line="240" w:lineRule="auto"/>
        <w:rPr>
          <w:rFonts w:ascii="Times New Roman" w:eastAsia="Times New Roman" w:hAnsi="Times New Roman" w:cs="Times New Roman"/>
          <w:color w:val="000000"/>
          <w:kern w:val="1"/>
          <w:sz w:val="24"/>
          <w:szCs w:val="24"/>
          <w:lang w:val="uk-UA" w:eastAsia="ru-RU"/>
        </w:rPr>
      </w:pPr>
    </w:p>
    <w:tbl>
      <w:tblPr>
        <w:tblW w:w="881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70"/>
        <w:gridCol w:w="2551"/>
      </w:tblGrid>
      <w:tr w:rsidR="00906A22" w:rsidRPr="00906A22" w14:paraId="331ED4BC" w14:textId="77777777" w:rsidTr="00906A22">
        <w:tc>
          <w:tcPr>
            <w:tcW w:w="593" w:type="dxa"/>
          </w:tcPr>
          <w:p w14:paraId="53ECF075" w14:textId="5100787D" w:rsidR="00906A22" w:rsidRPr="00906A22" w:rsidRDefault="00906A22" w:rsidP="00906A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670" w:type="dxa"/>
          </w:tcPr>
          <w:p w14:paraId="78177D60" w14:textId="65FA71CF" w:rsidR="00906A22" w:rsidRPr="00906A22" w:rsidRDefault="00906A22" w:rsidP="00906A22">
            <w:pPr>
              <w:spacing w:after="0" w:line="240" w:lineRule="auto"/>
              <w:rPr>
                <w:rFonts w:ascii="Times New Roman" w:eastAsia="Times New Roman" w:hAnsi="Times New Roman" w:cs="Times New Roman"/>
                <w:sz w:val="24"/>
                <w:szCs w:val="24"/>
                <w:lang w:val="uk-UA" w:eastAsia="ru-RU"/>
              </w:rPr>
            </w:pPr>
            <w:r w:rsidRPr="00906A22">
              <w:rPr>
                <w:rFonts w:ascii="Times New Roman" w:eastAsia="Times New Roman" w:hAnsi="Times New Roman" w:cs="Times New Roman"/>
                <w:sz w:val="24"/>
                <w:szCs w:val="24"/>
                <w:lang w:val="uk-UA" w:eastAsia="ru-RU"/>
              </w:rPr>
              <w:t>Криворізька гімназія №26 Криворізької міської ради</w:t>
            </w:r>
          </w:p>
        </w:tc>
        <w:tc>
          <w:tcPr>
            <w:tcW w:w="2551" w:type="dxa"/>
          </w:tcPr>
          <w:p w14:paraId="3831BAFF" w14:textId="181DE6D6" w:rsidR="00906A22" w:rsidRPr="00906A22" w:rsidRDefault="00906A22" w:rsidP="00906A22">
            <w:pPr>
              <w:spacing w:after="0" w:line="240" w:lineRule="auto"/>
              <w:rPr>
                <w:rFonts w:ascii="Times New Roman" w:eastAsia="Times New Roman" w:hAnsi="Times New Roman" w:cs="Times New Roman"/>
                <w:bCs/>
                <w:color w:val="000000"/>
                <w:sz w:val="24"/>
                <w:szCs w:val="24"/>
                <w:lang w:val="uk-UA" w:eastAsia="ru-RU"/>
              </w:rPr>
            </w:pPr>
            <w:r w:rsidRPr="00906A22">
              <w:rPr>
                <w:rFonts w:ascii="Times New Roman" w:eastAsia="Times New Roman" w:hAnsi="Times New Roman" w:cs="Times New Roman"/>
                <w:bCs/>
                <w:color w:val="000000"/>
                <w:sz w:val="24"/>
                <w:szCs w:val="24"/>
                <w:lang w:val="uk-UA" w:eastAsia="ru-RU"/>
              </w:rPr>
              <w:t>м. Кривий Ріг, вул. В.</w:t>
            </w:r>
            <w:r>
              <w:rPr>
                <w:rFonts w:ascii="Times New Roman" w:eastAsia="Times New Roman" w:hAnsi="Times New Roman" w:cs="Times New Roman"/>
                <w:bCs/>
                <w:color w:val="000000"/>
                <w:sz w:val="24"/>
                <w:szCs w:val="24"/>
                <w:lang w:val="uk-UA" w:eastAsia="ru-RU"/>
              </w:rPr>
              <w:t xml:space="preserve"> </w:t>
            </w:r>
            <w:proofErr w:type="spellStart"/>
            <w:r w:rsidRPr="00906A22">
              <w:rPr>
                <w:rFonts w:ascii="Times New Roman" w:eastAsia="Times New Roman" w:hAnsi="Times New Roman" w:cs="Times New Roman"/>
                <w:bCs/>
                <w:color w:val="000000"/>
                <w:sz w:val="24"/>
                <w:szCs w:val="24"/>
                <w:lang w:val="uk-UA" w:eastAsia="ru-RU"/>
              </w:rPr>
              <w:t>Бизова</w:t>
            </w:r>
            <w:proofErr w:type="spellEnd"/>
            <w:r w:rsidRPr="00906A22">
              <w:rPr>
                <w:rFonts w:ascii="Times New Roman" w:eastAsia="Times New Roman" w:hAnsi="Times New Roman" w:cs="Times New Roman"/>
                <w:bCs/>
                <w:color w:val="000000"/>
                <w:sz w:val="24"/>
                <w:szCs w:val="24"/>
                <w:lang w:val="uk-UA" w:eastAsia="ru-RU"/>
              </w:rPr>
              <w:t xml:space="preserve">, 7а </w:t>
            </w:r>
          </w:p>
          <w:p w14:paraId="66DF8A7F" w14:textId="77777777" w:rsidR="00906A22" w:rsidRPr="00906A22" w:rsidRDefault="00906A22" w:rsidP="00906A22">
            <w:pPr>
              <w:spacing w:after="0" w:line="240" w:lineRule="auto"/>
              <w:rPr>
                <w:rFonts w:ascii="Times New Roman" w:eastAsia="Times New Roman" w:hAnsi="Times New Roman" w:cs="Times New Roman"/>
                <w:bCs/>
                <w:color w:val="000000"/>
                <w:sz w:val="24"/>
                <w:szCs w:val="24"/>
                <w:lang w:val="uk-UA" w:eastAsia="ru-RU"/>
              </w:rPr>
            </w:pPr>
            <w:r w:rsidRPr="00906A22">
              <w:rPr>
                <w:rFonts w:ascii="Times New Roman" w:eastAsia="Times New Roman" w:hAnsi="Times New Roman" w:cs="Times New Roman"/>
                <w:bCs/>
                <w:color w:val="000000"/>
                <w:sz w:val="24"/>
                <w:szCs w:val="24"/>
                <w:lang w:val="uk-UA" w:eastAsia="ru-RU"/>
              </w:rPr>
              <w:t>50074</w:t>
            </w:r>
          </w:p>
        </w:tc>
      </w:tr>
    </w:tbl>
    <w:p w14:paraId="26E7A293" w14:textId="72BBE9FE" w:rsidR="00906A22" w:rsidRDefault="00906A22" w:rsidP="00906A22">
      <w:pPr>
        <w:tabs>
          <w:tab w:val="left" w:pos="0"/>
        </w:tabs>
        <w:spacing w:after="0" w:line="240" w:lineRule="auto"/>
        <w:rPr>
          <w:rFonts w:ascii="Times New Roman" w:eastAsia="Times New Roman" w:hAnsi="Times New Roman" w:cs="Times New Roman"/>
          <w:color w:val="000000"/>
          <w:kern w:val="1"/>
          <w:sz w:val="24"/>
          <w:szCs w:val="24"/>
          <w:lang w:val="uk-UA" w:eastAsia="ru-RU"/>
        </w:rPr>
      </w:pPr>
    </w:p>
    <w:tbl>
      <w:tblPr>
        <w:tblW w:w="881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70"/>
        <w:gridCol w:w="2551"/>
      </w:tblGrid>
      <w:tr w:rsidR="00906A22" w:rsidRPr="00906A22" w14:paraId="2D25FDBE" w14:textId="77777777" w:rsidTr="00906A22">
        <w:tc>
          <w:tcPr>
            <w:tcW w:w="593" w:type="dxa"/>
          </w:tcPr>
          <w:p w14:paraId="44D65A8F" w14:textId="1A1B423B" w:rsidR="00906A22" w:rsidRPr="00906A22" w:rsidRDefault="00906A22" w:rsidP="00906A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0" w:type="dxa"/>
            <w:shd w:val="clear" w:color="auto" w:fill="auto"/>
          </w:tcPr>
          <w:p w14:paraId="1F54B4E0" w14:textId="35673DBE" w:rsidR="00906A22" w:rsidRPr="00906A22" w:rsidRDefault="00906A22" w:rsidP="00906A22">
            <w:pPr>
              <w:spacing w:after="0" w:line="240" w:lineRule="auto"/>
              <w:rPr>
                <w:rFonts w:ascii="Times New Roman" w:eastAsia="Times New Roman" w:hAnsi="Times New Roman" w:cs="Times New Roman"/>
                <w:sz w:val="24"/>
                <w:szCs w:val="24"/>
                <w:lang w:val="uk-UA" w:eastAsia="ru-RU"/>
              </w:rPr>
            </w:pPr>
            <w:r w:rsidRPr="00906A22">
              <w:rPr>
                <w:rFonts w:ascii="Times New Roman" w:eastAsia="Times New Roman" w:hAnsi="Times New Roman" w:cs="Times New Roman"/>
                <w:sz w:val="24"/>
                <w:szCs w:val="24"/>
                <w:lang w:val="uk-UA" w:eastAsia="ru-RU"/>
              </w:rPr>
              <w:t xml:space="preserve">Криворізька </w:t>
            </w:r>
            <w:r w:rsidRPr="00906A22">
              <w:rPr>
                <w:rFonts w:ascii="Times New Roman" w:eastAsia="Times New Roman" w:hAnsi="Times New Roman" w:cs="Times New Roman"/>
                <w:bCs/>
                <w:iCs/>
                <w:sz w:val="24"/>
                <w:szCs w:val="24"/>
                <w:lang w:val="uk-UA" w:eastAsia="ru-RU"/>
              </w:rPr>
              <w:t>гімназія</w:t>
            </w:r>
            <w:r w:rsidRPr="00906A22">
              <w:rPr>
                <w:rFonts w:ascii="Times New Roman" w:eastAsia="Times New Roman" w:hAnsi="Times New Roman" w:cs="Times New Roman"/>
                <w:sz w:val="24"/>
                <w:szCs w:val="24"/>
                <w:lang w:val="uk-UA" w:eastAsia="ru-RU"/>
              </w:rPr>
              <w:t xml:space="preserve"> №66 Криворізької міської ради</w:t>
            </w:r>
          </w:p>
        </w:tc>
        <w:tc>
          <w:tcPr>
            <w:tcW w:w="2551" w:type="dxa"/>
          </w:tcPr>
          <w:p w14:paraId="0FABB631" w14:textId="77777777" w:rsidR="00906A22" w:rsidRPr="00906A22" w:rsidRDefault="00906A22" w:rsidP="00906A22">
            <w:pPr>
              <w:spacing w:after="0" w:line="240" w:lineRule="auto"/>
              <w:rPr>
                <w:rFonts w:ascii="Times New Roman" w:eastAsia="Times New Roman" w:hAnsi="Times New Roman" w:cs="Times New Roman"/>
                <w:bCs/>
                <w:color w:val="000000"/>
                <w:sz w:val="24"/>
                <w:szCs w:val="24"/>
                <w:lang w:val="uk-UA" w:eastAsia="ru-RU"/>
              </w:rPr>
            </w:pPr>
            <w:r w:rsidRPr="00906A22">
              <w:rPr>
                <w:rFonts w:ascii="Times New Roman" w:eastAsia="Times New Roman" w:hAnsi="Times New Roman" w:cs="Times New Roman"/>
                <w:bCs/>
                <w:color w:val="000000"/>
                <w:sz w:val="24"/>
                <w:szCs w:val="24"/>
                <w:lang w:eastAsia="ru-RU"/>
              </w:rPr>
              <w:t xml:space="preserve">м. </w:t>
            </w:r>
            <w:proofErr w:type="spellStart"/>
            <w:r w:rsidRPr="00906A22">
              <w:rPr>
                <w:rFonts w:ascii="Times New Roman" w:eastAsia="Times New Roman" w:hAnsi="Times New Roman" w:cs="Times New Roman"/>
                <w:bCs/>
                <w:color w:val="000000"/>
                <w:sz w:val="24"/>
                <w:szCs w:val="24"/>
                <w:lang w:eastAsia="ru-RU"/>
              </w:rPr>
              <w:t>Кривий</w:t>
            </w:r>
            <w:proofErr w:type="spellEnd"/>
            <w:r w:rsidRPr="00906A22">
              <w:rPr>
                <w:rFonts w:ascii="Times New Roman" w:eastAsia="Times New Roman" w:hAnsi="Times New Roman" w:cs="Times New Roman"/>
                <w:bCs/>
                <w:color w:val="000000"/>
                <w:sz w:val="24"/>
                <w:szCs w:val="24"/>
                <w:lang w:eastAsia="ru-RU"/>
              </w:rPr>
              <w:t xml:space="preserve"> </w:t>
            </w:r>
            <w:proofErr w:type="spellStart"/>
            <w:r w:rsidRPr="00906A22">
              <w:rPr>
                <w:rFonts w:ascii="Times New Roman" w:eastAsia="Times New Roman" w:hAnsi="Times New Roman" w:cs="Times New Roman"/>
                <w:bCs/>
                <w:color w:val="000000"/>
                <w:sz w:val="24"/>
                <w:szCs w:val="24"/>
                <w:lang w:eastAsia="ru-RU"/>
              </w:rPr>
              <w:t>Ріг</w:t>
            </w:r>
            <w:proofErr w:type="spellEnd"/>
            <w:r w:rsidRPr="00906A22">
              <w:rPr>
                <w:rFonts w:ascii="Times New Roman" w:eastAsia="Times New Roman" w:hAnsi="Times New Roman" w:cs="Times New Roman"/>
                <w:bCs/>
                <w:color w:val="000000"/>
                <w:sz w:val="24"/>
                <w:szCs w:val="24"/>
                <w:lang w:eastAsia="ru-RU"/>
              </w:rPr>
              <w:t xml:space="preserve">, </w:t>
            </w:r>
            <w:proofErr w:type="spellStart"/>
            <w:r w:rsidRPr="00906A22">
              <w:rPr>
                <w:rFonts w:ascii="Times New Roman" w:eastAsia="Times New Roman" w:hAnsi="Times New Roman" w:cs="Times New Roman"/>
                <w:bCs/>
                <w:color w:val="000000"/>
                <w:sz w:val="24"/>
                <w:szCs w:val="24"/>
                <w:lang w:eastAsia="ru-RU"/>
              </w:rPr>
              <w:t>вул</w:t>
            </w:r>
            <w:proofErr w:type="spellEnd"/>
            <w:r w:rsidRPr="00906A22">
              <w:rPr>
                <w:rFonts w:ascii="Times New Roman" w:eastAsia="Times New Roman" w:hAnsi="Times New Roman" w:cs="Times New Roman"/>
                <w:bCs/>
                <w:color w:val="000000"/>
                <w:sz w:val="24"/>
                <w:szCs w:val="24"/>
                <w:lang w:eastAsia="ru-RU"/>
              </w:rPr>
              <w:t xml:space="preserve">. </w:t>
            </w:r>
            <w:proofErr w:type="spellStart"/>
            <w:r w:rsidRPr="00906A22">
              <w:rPr>
                <w:rFonts w:ascii="Times New Roman" w:eastAsia="Times New Roman" w:hAnsi="Times New Roman" w:cs="Times New Roman"/>
                <w:bCs/>
                <w:color w:val="000000"/>
                <w:sz w:val="24"/>
                <w:szCs w:val="24"/>
                <w:lang w:eastAsia="ru-RU"/>
              </w:rPr>
              <w:t>Вокзальна</w:t>
            </w:r>
            <w:proofErr w:type="spellEnd"/>
            <w:r w:rsidRPr="00906A22">
              <w:rPr>
                <w:rFonts w:ascii="Times New Roman" w:eastAsia="Times New Roman" w:hAnsi="Times New Roman" w:cs="Times New Roman"/>
                <w:bCs/>
                <w:color w:val="000000"/>
                <w:sz w:val="24"/>
                <w:szCs w:val="24"/>
                <w:lang w:eastAsia="ru-RU"/>
              </w:rPr>
              <w:t xml:space="preserve">, 6 </w:t>
            </w:r>
          </w:p>
          <w:p w14:paraId="49792DD9" w14:textId="77777777" w:rsidR="00906A22" w:rsidRPr="00906A22" w:rsidRDefault="00906A22" w:rsidP="00906A22">
            <w:pPr>
              <w:spacing w:after="0" w:line="240" w:lineRule="auto"/>
              <w:rPr>
                <w:rFonts w:ascii="Times New Roman" w:eastAsia="Times New Roman" w:hAnsi="Times New Roman" w:cs="Times New Roman"/>
                <w:bCs/>
                <w:color w:val="000000"/>
                <w:sz w:val="24"/>
                <w:szCs w:val="24"/>
                <w:lang w:val="uk-UA" w:eastAsia="ru-RU"/>
              </w:rPr>
            </w:pPr>
            <w:r w:rsidRPr="00906A22">
              <w:rPr>
                <w:rFonts w:ascii="Times New Roman" w:eastAsia="Times New Roman" w:hAnsi="Times New Roman" w:cs="Times New Roman"/>
                <w:bCs/>
                <w:color w:val="000000"/>
                <w:sz w:val="24"/>
                <w:szCs w:val="24"/>
                <w:lang w:val="uk-UA" w:eastAsia="ru-RU"/>
              </w:rPr>
              <w:t>50051</w:t>
            </w:r>
          </w:p>
        </w:tc>
      </w:tr>
    </w:tbl>
    <w:p w14:paraId="0FBE2651" w14:textId="6347D4B6" w:rsidR="00906A22" w:rsidRPr="00906A22" w:rsidRDefault="00906A22" w:rsidP="00906A22">
      <w:pPr>
        <w:tabs>
          <w:tab w:val="left" w:pos="0"/>
        </w:tabs>
        <w:spacing w:after="0" w:line="240" w:lineRule="auto"/>
        <w:rPr>
          <w:rFonts w:ascii="Times New Roman" w:eastAsia="Times New Roman" w:hAnsi="Times New Roman" w:cs="Times New Roman"/>
          <w:color w:val="000000"/>
          <w:kern w:val="1"/>
          <w:sz w:val="24"/>
          <w:szCs w:val="24"/>
          <w:lang w:val="uk-UA" w:eastAsia="ru-RU"/>
        </w:rPr>
      </w:pPr>
    </w:p>
    <w:tbl>
      <w:tblPr>
        <w:tblW w:w="881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70"/>
        <w:gridCol w:w="2551"/>
      </w:tblGrid>
      <w:tr w:rsidR="00906A22" w:rsidRPr="00906A22" w14:paraId="335A0167" w14:textId="77777777" w:rsidTr="00906A22">
        <w:tc>
          <w:tcPr>
            <w:tcW w:w="593" w:type="dxa"/>
          </w:tcPr>
          <w:p w14:paraId="12B4DC04" w14:textId="22C89DB6" w:rsidR="00906A22" w:rsidRPr="00906A22" w:rsidRDefault="00906A22" w:rsidP="00906A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670" w:type="dxa"/>
          </w:tcPr>
          <w:p w14:paraId="50166F64" w14:textId="095811F0" w:rsidR="00906A22" w:rsidRPr="00906A22" w:rsidRDefault="00906A22" w:rsidP="00906A22">
            <w:pPr>
              <w:spacing w:after="0" w:line="240" w:lineRule="auto"/>
              <w:rPr>
                <w:rFonts w:ascii="Times New Roman" w:eastAsia="Times New Roman" w:hAnsi="Times New Roman" w:cs="Times New Roman"/>
                <w:sz w:val="24"/>
                <w:szCs w:val="24"/>
                <w:lang w:val="uk-UA" w:eastAsia="ru-RU"/>
              </w:rPr>
            </w:pPr>
            <w:r w:rsidRPr="00906A22">
              <w:rPr>
                <w:rFonts w:ascii="Times New Roman" w:eastAsia="Times New Roman" w:hAnsi="Times New Roman" w:cs="Times New Roman"/>
                <w:sz w:val="24"/>
                <w:szCs w:val="24"/>
                <w:lang w:val="uk-UA" w:eastAsia="ru-RU"/>
              </w:rPr>
              <w:t>Криворізька гімназія №75 Криворізької міської ради</w:t>
            </w:r>
          </w:p>
        </w:tc>
        <w:tc>
          <w:tcPr>
            <w:tcW w:w="2551" w:type="dxa"/>
          </w:tcPr>
          <w:p w14:paraId="07BC20A1" w14:textId="77777777" w:rsidR="00906A22" w:rsidRPr="00906A22" w:rsidRDefault="00906A22" w:rsidP="00906A22">
            <w:pPr>
              <w:spacing w:after="0" w:line="240" w:lineRule="auto"/>
              <w:rPr>
                <w:rFonts w:ascii="Times New Roman" w:eastAsia="Times New Roman" w:hAnsi="Times New Roman" w:cs="Times New Roman"/>
                <w:bCs/>
                <w:color w:val="000000"/>
                <w:sz w:val="24"/>
                <w:szCs w:val="24"/>
                <w:lang w:val="uk-UA" w:eastAsia="ru-RU"/>
              </w:rPr>
            </w:pPr>
            <w:r w:rsidRPr="00906A22">
              <w:rPr>
                <w:rFonts w:ascii="Times New Roman" w:eastAsia="Times New Roman" w:hAnsi="Times New Roman" w:cs="Times New Roman"/>
                <w:bCs/>
                <w:color w:val="000000"/>
                <w:sz w:val="24"/>
                <w:szCs w:val="24"/>
                <w:lang w:eastAsia="ru-RU"/>
              </w:rPr>
              <w:t xml:space="preserve">м. </w:t>
            </w:r>
            <w:proofErr w:type="spellStart"/>
            <w:r w:rsidRPr="00906A22">
              <w:rPr>
                <w:rFonts w:ascii="Times New Roman" w:eastAsia="Times New Roman" w:hAnsi="Times New Roman" w:cs="Times New Roman"/>
                <w:bCs/>
                <w:color w:val="000000"/>
                <w:sz w:val="24"/>
                <w:szCs w:val="24"/>
                <w:lang w:eastAsia="ru-RU"/>
              </w:rPr>
              <w:t>Кривий</w:t>
            </w:r>
            <w:proofErr w:type="spellEnd"/>
            <w:r w:rsidRPr="00906A22">
              <w:rPr>
                <w:rFonts w:ascii="Times New Roman" w:eastAsia="Times New Roman" w:hAnsi="Times New Roman" w:cs="Times New Roman"/>
                <w:bCs/>
                <w:color w:val="000000"/>
                <w:sz w:val="24"/>
                <w:szCs w:val="24"/>
                <w:lang w:eastAsia="ru-RU"/>
              </w:rPr>
              <w:t xml:space="preserve"> </w:t>
            </w:r>
            <w:proofErr w:type="spellStart"/>
            <w:r w:rsidRPr="00906A22">
              <w:rPr>
                <w:rFonts w:ascii="Times New Roman" w:eastAsia="Times New Roman" w:hAnsi="Times New Roman" w:cs="Times New Roman"/>
                <w:bCs/>
                <w:color w:val="000000"/>
                <w:sz w:val="24"/>
                <w:szCs w:val="24"/>
                <w:lang w:eastAsia="ru-RU"/>
              </w:rPr>
              <w:t>Ріг</w:t>
            </w:r>
            <w:proofErr w:type="spellEnd"/>
            <w:r w:rsidRPr="00906A22">
              <w:rPr>
                <w:rFonts w:ascii="Times New Roman" w:eastAsia="Times New Roman" w:hAnsi="Times New Roman" w:cs="Times New Roman"/>
                <w:bCs/>
                <w:color w:val="000000"/>
                <w:sz w:val="24"/>
                <w:szCs w:val="24"/>
                <w:lang w:eastAsia="ru-RU"/>
              </w:rPr>
              <w:t>,</w:t>
            </w:r>
            <w:r w:rsidRPr="00906A22">
              <w:rPr>
                <w:rFonts w:ascii="Times New Roman" w:eastAsia="Times New Roman" w:hAnsi="Times New Roman" w:cs="Times New Roman"/>
                <w:bCs/>
                <w:color w:val="000000"/>
                <w:sz w:val="24"/>
                <w:szCs w:val="24"/>
                <w:lang w:val="uk-UA" w:eastAsia="ru-RU"/>
              </w:rPr>
              <w:t xml:space="preserve"> </w:t>
            </w:r>
            <w:proofErr w:type="spellStart"/>
            <w:r w:rsidRPr="00906A22">
              <w:rPr>
                <w:rFonts w:ascii="Times New Roman" w:eastAsia="Times New Roman" w:hAnsi="Times New Roman" w:cs="Times New Roman"/>
                <w:bCs/>
                <w:color w:val="000000"/>
                <w:sz w:val="24"/>
                <w:szCs w:val="24"/>
                <w:lang w:eastAsia="ru-RU"/>
              </w:rPr>
              <w:t>вул</w:t>
            </w:r>
            <w:proofErr w:type="spellEnd"/>
            <w:r w:rsidRPr="00906A22">
              <w:rPr>
                <w:rFonts w:ascii="Times New Roman" w:eastAsia="Times New Roman" w:hAnsi="Times New Roman" w:cs="Times New Roman"/>
                <w:bCs/>
                <w:color w:val="000000"/>
                <w:sz w:val="24"/>
                <w:szCs w:val="24"/>
                <w:lang w:eastAsia="ru-RU"/>
              </w:rPr>
              <w:t xml:space="preserve">. </w:t>
            </w:r>
            <w:r w:rsidRPr="00906A22">
              <w:rPr>
                <w:rFonts w:ascii="Times New Roman" w:eastAsia="Times New Roman" w:hAnsi="Times New Roman" w:cs="Times New Roman"/>
                <w:bCs/>
                <w:color w:val="000000"/>
                <w:sz w:val="24"/>
                <w:szCs w:val="24"/>
                <w:lang w:val="uk-UA" w:eastAsia="ru-RU"/>
              </w:rPr>
              <w:t>Героїв АТО</w:t>
            </w:r>
            <w:r w:rsidRPr="00906A22">
              <w:rPr>
                <w:rFonts w:ascii="Times New Roman" w:eastAsia="Times New Roman" w:hAnsi="Times New Roman" w:cs="Times New Roman"/>
                <w:bCs/>
                <w:color w:val="000000"/>
                <w:sz w:val="24"/>
                <w:szCs w:val="24"/>
                <w:lang w:eastAsia="ru-RU"/>
              </w:rPr>
              <w:t xml:space="preserve">, 52 </w:t>
            </w:r>
          </w:p>
          <w:p w14:paraId="573C856C" w14:textId="77777777" w:rsidR="00906A22" w:rsidRPr="00906A22" w:rsidRDefault="00906A22" w:rsidP="00906A22">
            <w:pPr>
              <w:spacing w:after="0" w:line="240" w:lineRule="auto"/>
              <w:rPr>
                <w:rFonts w:ascii="Times New Roman" w:eastAsia="Times New Roman" w:hAnsi="Times New Roman" w:cs="Times New Roman"/>
                <w:bCs/>
                <w:color w:val="000000"/>
                <w:sz w:val="24"/>
                <w:szCs w:val="24"/>
                <w:lang w:val="uk-UA" w:eastAsia="ru-RU"/>
              </w:rPr>
            </w:pPr>
            <w:r w:rsidRPr="00906A22">
              <w:rPr>
                <w:rFonts w:ascii="Times New Roman" w:eastAsia="Times New Roman" w:hAnsi="Times New Roman" w:cs="Times New Roman"/>
                <w:bCs/>
                <w:color w:val="000000"/>
                <w:sz w:val="24"/>
                <w:szCs w:val="24"/>
                <w:lang w:val="uk-UA" w:eastAsia="ru-RU"/>
              </w:rPr>
              <w:t>50065</w:t>
            </w:r>
          </w:p>
        </w:tc>
      </w:tr>
    </w:tbl>
    <w:p w14:paraId="4F2C7795" w14:textId="77777777" w:rsidR="009D50CD" w:rsidRDefault="009D50CD" w:rsidP="009D50CD">
      <w:pPr>
        <w:spacing w:after="0" w:line="240" w:lineRule="auto"/>
        <w:rPr>
          <w:rFonts w:ascii="Times New Roman" w:eastAsia="Times New Roman" w:hAnsi="Times New Roman" w:cs="Times New Roman"/>
          <w:b/>
          <w:sz w:val="24"/>
          <w:szCs w:val="24"/>
          <w:lang w:val="uk-UA" w:eastAsia="ru-RU"/>
        </w:rPr>
      </w:pPr>
    </w:p>
    <w:p w14:paraId="43B0821C" w14:textId="77777777" w:rsidR="00F65D6F" w:rsidRPr="009D50CD" w:rsidRDefault="00F65D6F">
      <w:pPr>
        <w:rPr>
          <w:lang w:val="uk-UA"/>
        </w:rPr>
      </w:pPr>
    </w:p>
    <w:sectPr w:rsidR="00F65D6F" w:rsidRPr="009D50CD" w:rsidSect="001B22C2">
      <w:pgSz w:w="11906" w:h="16838"/>
      <w:pgMar w:top="850"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Arial"/>
    <w:panose1 w:val="02020603050405020304"/>
    <w:charset w:val="CC"/>
    <w:family w:val="roman"/>
    <w:pitch w:val="variable"/>
    <w:sig w:usb0="E0002EFF" w:usb1="C0007843" w:usb2="00000009" w:usb3="00000000" w:csb0="000001FF" w:csb1="00000000"/>
  </w:font>
  <w:font w:name="font29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10129F6"/>
    <w:multiLevelType w:val="hybridMultilevel"/>
    <w:tmpl w:val="D554786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48F0F52"/>
    <w:multiLevelType w:val="hybridMultilevel"/>
    <w:tmpl w:val="E302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E321D"/>
    <w:multiLevelType w:val="hybridMultilevel"/>
    <w:tmpl w:val="CE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C23577"/>
    <w:multiLevelType w:val="hybridMultilevel"/>
    <w:tmpl w:val="AB3CADBA"/>
    <w:lvl w:ilvl="0" w:tplc="21F06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382AB4"/>
    <w:multiLevelType w:val="multilevel"/>
    <w:tmpl w:val="DE12F712"/>
    <w:lvl w:ilvl="0">
      <w:start w:val="1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8" w15:restartNumberingAfterBreak="0">
    <w:nsid w:val="7EB65CC2"/>
    <w:multiLevelType w:val="hybridMultilevel"/>
    <w:tmpl w:val="41CEE2FE"/>
    <w:lvl w:ilvl="0" w:tplc="EF260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8"/>
  </w:num>
  <w:num w:numId="2">
    <w:abstractNumId w:val="0"/>
  </w:num>
  <w:num w:numId="3">
    <w:abstractNumId w:val="5"/>
  </w:num>
  <w:num w:numId="4">
    <w:abstractNumId w:val="3"/>
  </w:num>
  <w:num w:numId="5">
    <w:abstractNumId w:val="4"/>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06"/>
    <w:rsid w:val="00144CCC"/>
    <w:rsid w:val="005C3AD1"/>
    <w:rsid w:val="007B6906"/>
    <w:rsid w:val="00906A22"/>
    <w:rsid w:val="009D50CD"/>
    <w:rsid w:val="009F3DC3"/>
    <w:rsid w:val="00A32F18"/>
    <w:rsid w:val="00AE1EDC"/>
    <w:rsid w:val="00F6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B515"/>
  <w15:chartTrackingRefBased/>
  <w15:docId w15:val="{33F4E1E7-DFE2-4431-9AC1-3F346450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0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2022-10-05T10:00:00Z</dcterms:created>
  <dcterms:modified xsi:type="dcterms:W3CDTF">2022-10-05T12:58:00Z</dcterms:modified>
</cp:coreProperties>
</file>