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26" w:rsidRDefault="00747126" w:rsidP="00747126">
      <w:pPr>
        <w:widowControl w:val="0"/>
        <w:spacing w:line="240" w:lineRule="auto"/>
        <w:jc w:val="right"/>
        <w:rPr>
          <w:rFonts w:ascii="Times New Roman" w:hAnsi="Times New Roman"/>
          <w:b/>
          <w:bCs/>
          <w:sz w:val="24"/>
          <w:szCs w:val="24"/>
          <w:lang w:eastAsia="zh-CN"/>
        </w:rPr>
      </w:pPr>
    </w:p>
    <w:p w:rsidR="00747126" w:rsidRPr="00A15A66" w:rsidRDefault="00747126" w:rsidP="00747126">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747126" w:rsidRPr="00A15A66" w:rsidRDefault="00747126" w:rsidP="00747126">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747126" w:rsidRPr="00A15A66" w:rsidRDefault="00747126" w:rsidP="00747126">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747126" w:rsidRPr="00A15A66" w:rsidRDefault="00747126" w:rsidP="00747126">
      <w:pPr>
        <w:pStyle w:val="a3"/>
        <w:rPr>
          <w:rFonts w:ascii="Times New Roman" w:hAnsi="Times New Roman"/>
          <w:b/>
          <w:color w:val="000000"/>
          <w:sz w:val="24"/>
          <w:szCs w:val="24"/>
          <w:lang w:eastAsia="uk-UA"/>
        </w:rPr>
      </w:pPr>
    </w:p>
    <w:p w:rsidR="00747126" w:rsidRPr="00EF2378" w:rsidRDefault="00747126" w:rsidP="00747126">
      <w:pPr>
        <w:spacing w:line="240" w:lineRule="auto"/>
        <w:rPr>
          <w:rFonts w:ascii="Times New Roman" w:hAnsi="Times New Roman"/>
          <w:b/>
          <w:i/>
          <w:sz w:val="24"/>
          <w:szCs w:val="24"/>
          <w:lang w:eastAsia="uk-UA"/>
        </w:rPr>
      </w:pPr>
      <w:r w:rsidRPr="00EF2378">
        <w:rPr>
          <w:rFonts w:ascii="Times New Roman" w:hAnsi="Times New Roman"/>
          <w:b/>
          <w:bCs/>
          <w:i/>
          <w:sz w:val="24"/>
          <w:szCs w:val="24"/>
        </w:rPr>
        <w:t xml:space="preserve">Учасник заповнює преамбулу договору та реквізити проекту договору </w:t>
      </w:r>
      <w:r>
        <w:rPr>
          <w:rFonts w:ascii="Times New Roman" w:hAnsi="Times New Roman"/>
          <w:b/>
          <w:bCs/>
          <w:i/>
          <w:sz w:val="24"/>
          <w:szCs w:val="24"/>
        </w:rPr>
        <w:t>, заповнює додаток</w:t>
      </w:r>
      <w:r w:rsidRPr="00EF2378">
        <w:rPr>
          <w:rFonts w:ascii="Times New Roman" w:hAnsi="Times New Roman"/>
          <w:b/>
          <w:bCs/>
          <w:i/>
          <w:sz w:val="24"/>
          <w:szCs w:val="24"/>
        </w:rPr>
        <w:t xml:space="preserve">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747126" w:rsidRPr="00DE0BDB" w:rsidRDefault="00747126" w:rsidP="00747126">
      <w:pPr>
        <w:pStyle w:val="a3"/>
        <w:rPr>
          <w:rFonts w:ascii="Times New Roman" w:hAnsi="Times New Roman"/>
          <w:b/>
          <w:color w:val="000000"/>
          <w:sz w:val="24"/>
          <w:szCs w:val="24"/>
          <w:lang w:eastAsia="uk-UA"/>
        </w:rPr>
      </w:pPr>
    </w:p>
    <w:p w:rsidR="00747126" w:rsidRPr="00A15A66" w:rsidRDefault="00747126" w:rsidP="00747126">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747126" w:rsidRPr="00A15A66" w:rsidRDefault="00747126" w:rsidP="00747126">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747126" w:rsidRPr="00A15A66" w:rsidRDefault="00747126" w:rsidP="00747126">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747126" w:rsidRPr="00A15A66" w:rsidRDefault="00747126" w:rsidP="00747126">
      <w:pPr>
        <w:spacing w:line="240" w:lineRule="auto"/>
        <w:rPr>
          <w:rFonts w:ascii="Times New Roman" w:hAnsi="Times New Roman"/>
          <w:sz w:val="24"/>
          <w:szCs w:val="24"/>
        </w:rPr>
      </w:pPr>
    </w:p>
    <w:p w:rsidR="00747126" w:rsidRPr="000528ED" w:rsidRDefault="00747126" w:rsidP="00747126">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w:t>
      </w:r>
      <w:r w:rsidRPr="000528ED">
        <w:rPr>
          <w:rFonts w:ascii="Times New Roman" w:hAnsi="Times New Roman"/>
          <w:b/>
          <w:sz w:val="24"/>
          <w:szCs w:val="24"/>
        </w:rPr>
        <w:t>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747126" w:rsidRPr="000528ED" w:rsidRDefault="00747126" w:rsidP="00747126">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747126" w:rsidRPr="003016D8" w:rsidRDefault="00747126" w:rsidP="00747126">
      <w:pPr>
        <w:shd w:val="clear" w:color="auto" w:fill="FFFFFF"/>
        <w:spacing w:line="240" w:lineRule="auto"/>
        <w:jc w:val="center"/>
        <w:rPr>
          <w:rFonts w:ascii="Times New Roman" w:hAnsi="Times New Roman"/>
          <w:b/>
          <w:bCs/>
          <w:spacing w:val="1"/>
          <w:sz w:val="24"/>
          <w:szCs w:val="24"/>
        </w:rPr>
      </w:pPr>
      <w:r w:rsidRPr="003016D8">
        <w:rPr>
          <w:rFonts w:ascii="Times New Roman" w:hAnsi="Times New Roman"/>
          <w:b/>
          <w:bCs/>
          <w:spacing w:val="1"/>
          <w:sz w:val="24"/>
          <w:szCs w:val="24"/>
        </w:rPr>
        <w:t>1. ПРЕДМЕТ ДОГОВОРУ</w:t>
      </w:r>
    </w:p>
    <w:p w:rsidR="00747126" w:rsidRPr="007007EF" w:rsidRDefault="00747126" w:rsidP="00747126">
      <w:pPr>
        <w:rPr>
          <w:rFonts w:ascii="Times New Roman" w:hAnsi="Times New Roman"/>
          <w:b/>
          <w:i/>
          <w:sz w:val="24"/>
          <w:szCs w:val="24"/>
          <w:lang w:eastAsia="uk-UA"/>
        </w:rPr>
      </w:pPr>
      <w:r w:rsidRPr="003016D8">
        <w:rPr>
          <w:rFonts w:ascii="Times New Roman" w:hAnsi="Times New Roman"/>
          <w:b/>
          <w:bCs/>
          <w:spacing w:val="-1"/>
          <w:sz w:val="24"/>
          <w:szCs w:val="24"/>
        </w:rPr>
        <w:t xml:space="preserve">1.1. </w:t>
      </w:r>
      <w:r w:rsidRPr="003016D8">
        <w:rPr>
          <w:rFonts w:ascii="Times New Roman" w:hAnsi="Times New Roman"/>
          <w:spacing w:val="3"/>
          <w:sz w:val="24"/>
          <w:szCs w:val="24"/>
        </w:rPr>
        <w:t xml:space="preserve">Постачальник </w:t>
      </w:r>
      <w:r w:rsidRPr="003016D8">
        <w:rPr>
          <w:rFonts w:ascii="Times New Roman" w:hAnsi="Times New Roman"/>
          <w:spacing w:val="-1"/>
          <w:sz w:val="24"/>
          <w:szCs w:val="24"/>
        </w:rPr>
        <w:t xml:space="preserve">зобов'язується </w:t>
      </w:r>
      <w:r>
        <w:rPr>
          <w:rFonts w:ascii="Times New Roman" w:hAnsi="Times New Roman"/>
          <w:sz w:val="24"/>
          <w:szCs w:val="24"/>
        </w:rPr>
        <w:t xml:space="preserve">в порядку, на умовах і в терміни, передбачені цим Договором, постачати і передавати у власність Замовника  </w:t>
      </w:r>
      <w:r>
        <w:rPr>
          <w:rFonts w:ascii="Times New Roman" w:hAnsi="Times New Roman"/>
          <w:b/>
          <w:i/>
          <w:sz w:val="24"/>
          <w:szCs w:val="24"/>
          <w:lang w:eastAsia="uk-UA"/>
        </w:rPr>
        <w:t>Деревину  дров’яну</w:t>
      </w:r>
      <w:r w:rsidRPr="00543F7D">
        <w:rPr>
          <w:rFonts w:ascii="Times New Roman" w:hAnsi="Times New Roman"/>
          <w:b/>
          <w:i/>
          <w:sz w:val="24"/>
          <w:szCs w:val="24"/>
          <w:lang w:eastAsia="uk-UA"/>
        </w:rPr>
        <w:t xml:space="preserve">  непромислового використання (</w:t>
      </w:r>
      <w:r w:rsidRPr="00543F7D">
        <w:rPr>
          <w:b/>
          <w:sz w:val="24"/>
          <w:szCs w:val="24"/>
          <w:u w:val="single"/>
        </w:rPr>
        <w:t>І, ІІ, ІІІ групи)</w:t>
      </w:r>
      <w:r w:rsidRPr="00543F7D">
        <w:rPr>
          <w:rFonts w:ascii="Times New Roman" w:hAnsi="Times New Roman"/>
          <w:b/>
          <w:i/>
          <w:sz w:val="24"/>
          <w:szCs w:val="24"/>
          <w:lang w:eastAsia="uk-UA"/>
        </w:rPr>
        <w:t xml:space="preserve">; </w:t>
      </w:r>
      <w:r w:rsidRPr="00543F7D">
        <w:rPr>
          <w:rFonts w:ascii="Times New Roman" w:hAnsi="Times New Roman"/>
          <w:bCs/>
          <w:i/>
          <w:sz w:val="24"/>
          <w:szCs w:val="24"/>
        </w:rPr>
        <w:t xml:space="preserve">код за Єдиним закупівельним словником </w:t>
      </w:r>
      <w:proofErr w:type="spellStart"/>
      <w:r w:rsidRPr="00543F7D">
        <w:rPr>
          <w:rFonts w:ascii="Times New Roman" w:hAnsi="Times New Roman"/>
          <w:bCs/>
          <w:i/>
          <w:sz w:val="24"/>
          <w:szCs w:val="24"/>
        </w:rPr>
        <w:t>ДК</w:t>
      </w:r>
      <w:proofErr w:type="spellEnd"/>
      <w:r w:rsidRPr="00543F7D">
        <w:rPr>
          <w:rFonts w:ascii="Times New Roman" w:hAnsi="Times New Roman"/>
          <w:bCs/>
          <w:i/>
          <w:sz w:val="24"/>
          <w:szCs w:val="24"/>
        </w:rPr>
        <w:t xml:space="preserve"> 021:2015: 03410000-7 Деревина</w:t>
      </w:r>
      <w:r w:rsidRPr="007C479E">
        <w:rPr>
          <w:rFonts w:ascii="Times New Roman" w:hAnsi="Times New Roman"/>
          <w:sz w:val="24"/>
          <w:szCs w:val="24"/>
        </w:rPr>
        <w:t xml:space="preserve">; </w:t>
      </w:r>
      <w:r w:rsidRPr="003016D8">
        <w:rPr>
          <w:rFonts w:ascii="Times New Roman" w:hAnsi="Times New Roman"/>
          <w:spacing w:val="-1"/>
          <w:sz w:val="24"/>
          <w:szCs w:val="24"/>
        </w:rPr>
        <w:t>(</w:t>
      </w:r>
      <w:r>
        <w:rPr>
          <w:rFonts w:ascii="Times New Roman" w:hAnsi="Times New Roman"/>
          <w:spacing w:val="-1"/>
          <w:sz w:val="24"/>
          <w:szCs w:val="24"/>
        </w:rPr>
        <w:t>далі</w:t>
      </w:r>
      <w:r w:rsidRPr="003016D8">
        <w:rPr>
          <w:rFonts w:ascii="Times New Roman" w:hAnsi="Times New Roman"/>
          <w:spacing w:val="-1"/>
          <w:sz w:val="24"/>
          <w:szCs w:val="24"/>
        </w:rPr>
        <w:t xml:space="preserve"> - Товар),</w:t>
      </w:r>
      <w:r>
        <w:rPr>
          <w:rFonts w:ascii="Times New Roman" w:hAnsi="Times New Roman"/>
          <w:sz w:val="24"/>
          <w:szCs w:val="24"/>
        </w:rPr>
        <w:t>конкретне найменування яких визначене у додатку № 1 до цього Договору (Специфікація товару)</w:t>
      </w:r>
      <w:r w:rsidRPr="003016D8">
        <w:rPr>
          <w:rFonts w:ascii="Times New Roman" w:hAnsi="Times New Roman"/>
          <w:spacing w:val="-1"/>
          <w:sz w:val="24"/>
          <w:szCs w:val="24"/>
        </w:rPr>
        <w:t xml:space="preserve"> а Замовник, прийняти Товар та оплатити його вартість на умовах</w:t>
      </w:r>
      <w:r>
        <w:rPr>
          <w:rFonts w:ascii="Times New Roman" w:hAnsi="Times New Roman"/>
          <w:spacing w:val="-1"/>
          <w:sz w:val="24"/>
          <w:szCs w:val="24"/>
        </w:rPr>
        <w:t>,</w:t>
      </w:r>
      <w:r w:rsidRPr="003016D8">
        <w:rPr>
          <w:rFonts w:ascii="Times New Roman" w:hAnsi="Times New Roman"/>
          <w:spacing w:val="-1"/>
          <w:sz w:val="24"/>
          <w:szCs w:val="24"/>
        </w:rPr>
        <w:t xml:space="preserve"> визначених </w:t>
      </w:r>
      <w:r>
        <w:rPr>
          <w:rFonts w:ascii="Times New Roman" w:hAnsi="Times New Roman"/>
          <w:spacing w:val="-1"/>
          <w:sz w:val="24"/>
          <w:szCs w:val="24"/>
        </w:rPr>
        <w:t>цим</w:t>
      </w:r>
      <w:r w:rsidRPr="003016D8">
        <w:rPr>
          <w:rFonts w:ascii="Times New Roman" w:hAnsi="Times New Roman"/>
          <w:spacing w:val="-1"/>
          <w:sz w:val="24"/>
          <w:szCs w:val="24"/>
        </w:rPr>
        <w:t xml:space="preserve"> Договором. </w:t>
      </w:r>
    </w:p>
    <w:p w:rsidR="00747126" w:rsidRPr="003016D8" w:rsidRDefault="00747126" w:rsidP="00747126">
      <w:pPr>
        <w:shd w:val="clear" w:color="auto" w:fill="FFFFFF"/>
        <w:spacing w:line="240" w:lineRule="auto"/>
        <w:jc w:val="both"/>
        <w:rPr>
          <w:rFonts w:ascii="Times New Roman" w:hAnsi="Times New Roman"/>
          <w:spacing w:val="-4"/>
          <w:sz w:val="24"/>
          <w:szCs w:val="24"/>
        </w:rPr>
      </w:pPr>
      <w:r w:rsidRPr="003016D8">
        <w:rPr>
          <w:rFonts w:ascii="Times New Roman" w:hAnsi="Times New Roman"/>
          <w:b/>
          <w:bCs/>
          <w:spacing w:val="-1"/>
          <w:sz w:val="24"/>
          <w:szCs w:val="24"/>
        </w:rPr>
        <w:t>1.</w:t>
      </w:r>
      <w:r w:rsidRPr="003016D8">
        <w:rPr>
          <w:rFonts w:ascii="Times New Roman" w:hAnsi="Times New Roman"/>
          <w:b/>
          <w:sz w:val="24"/>
          <w:szCs w:val="24"/>
        </w:rPr>
        <w:t xml:space="preserve">2. </w:t>
      </w:r>
      <w:r w:rsidRPr="003016D8">
        <w:rPr>
          <w:rFonts w:ascii="Times New Roman" w:hAnsi="Times New Roman"/>
          <w:spacing w:val="-4"/>
          <w:sz w:val="24"/>
          <w:szCs w:val="24"/>
        </w:rPr>
        <w:t xml:space="preserve">Обсяги закупівлі </w:t>
      </w:r>
      <w:r w:rsidRPr="003016D8">
        <w:rPr>
          <w:rFonts w:ascii="Times New Roman" w:hAnsi="Times New Roman"/>
          <w:sz w:val="24"/>
          <w:szCs w:val="24"/>
        </w:rPr>
        <w:t>товару</w:t>
      </w:r>
      <w:r w:rsidRPr="003016D8">
        <w:rPr>
          <w:rFonts w:ascii="Times New Roman" w:hAnsi="Times New Roman"/>
          <w:spacing w:val="-4"/>
          <w:sz w:val="24"/>
          <w:szCs w:val="24"/>
        </w:rPr>
        <w:t xml:space="preserve"> можуть бути зменшенні залежно від реального фінансування видатків</w:t>
      </w:r>
      <w:r>
        <w:rPr>
          <w:rFonts w:ascii="Times New Roman" w:hAnsi="Times New Roman"/>
          <w:spacing w:val="-4"/>
          <w:sz w:val="24"/>
          <w:szCs w:val="24"/>
        </w:rPr>
        <w:t xml:space="preserve"> Замовника</w:t>
      </w:r>
      <w:r w:rsidRPr="003016D8">
        <w:rPr>
          <w:rFonts w:ascii="Times New Roman" w:hAnsi="Times New Roman"/>
          <w:spacing w:val="-4"/>
          <w:sz w:val="24"/>
          <w:szCs w:val="24"/>
        </w:rPr>
        <w:t>.</w:t>
      </w:r>
    </w:p>
    <w:p w:rsidR="00747126" w:rsidRDefault="00747126" w:rsidP="00747126">
      <w:pPr>
        <w:spacing w:line="240" w:lineRule="auto"/>
        <w:jc w:val="both"/>
        <w:rPr>
          <w:rFonts w:ascii="Times New Roman" w:hAnsi="Times New Roman"/>
          <w:sz w:val="24"/>
          <w:szCs w:val="24"/>
        </w:rPr>
      </w:pPr>
      <w:r w:rsidRPr="007C479E">
        <w:rPr>
          <w:rFonts w:ascii="Times New Roman" w:hAnsi="Times New Roman"/>
          <w:b/>
          <w:sz w:val="24"/>
          <w:szCs w:val="24"/>
        </w:rPr>
        <w:t>1.</w:t>
      </w:r>
      <w:r>
        <w:rPr>
          <w:rFonts w:ascii="Times New Roman" w:hAnsi="Times New Roman"/>
          <w:b/>
          <w:sz w:val="24"/>
          <w:szCs w:val="24"/>
        </w:rPr>
        <w:t>3</w:t>
      </w:r>
      <w:r w:rsidRPr="007C479E">
        <w:rPr>
          <w:rFonts w:ascii="Times New Roman" w:hAnsi="Times New Roman"/>
          <w:b/>
          <w:sz w:val="24"/>
          <w:szCs w:val="24"/>
        </w:rPr>
        <w:t>.</w:t>
      </w:r>
      <w:r>
        <w:rPr>
          <w:rFonts w:ascii="Times New Roman" w:hAnsi="Times New Roman"/>
          <w:sz w:val="24"/>
          <w:szCs w:val="24"/>
        </w:rPr>
        <w:t xml:space="preserve"> Договірні зобов’язання Замовника виникають при наявності відповідних бюджетних асигнувань.</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2</w:t>
      </w:r>
      <w:r w:rsidRPr="001A3F77">
        <w:rPr>
          <w:rFonts w:ascii="Times New Roman" w:hAnsi="Times New Roman"/>
          <w:b/>
          <w:sz w:val="23"/>
          <w:szCs w:val="23"/>
        </w:rPr>
        <w:t xml:space="preserve">. ПРИЙОМ ПО ЯКОСТІ ТА КІЛЬКОСТІ </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.1. Постачальник повинен поставити Замовнику товар, передбачений цим Договором, якість якого відповідає нормам чинного законодавства. Якість товару, що постачається, повинна відповідати державним стандартам.</w:t>
      </w:r>
    </w:p>
    <w:p w:rsidR="00747126" w:rsidRPr="001A3F77" w:rsidRDefault="00747126" w:rsidP="00747126">
      <w:pPr>
        <w:widowControl w:val="0"/>
        <w:spacing w:line="240" w:lineRule="auto"/>
        <w:jc w:val="both"/>
        <w:rPr>
          <w:rFonts w:ascii="Times New Roman" w:hAnsi="Times New Roman"/>
          <w:sz w:val="23"/>
          <w:szCs w:val="23"/>
        </w:rPr>
      </w:pPr>
      <w:r>
        <w:rPr>
          <w:rFonts w:ascii="Times New Roman" w:hAnsi="Times New Roman"/>
          <w:sz w:val="23"/>
          <w:szCs w:val="23"/>
        </w:rPr>
        <w:lastRenderedPageBreak/>
        <w:t>2</w:t>
      </w:r>
      <w:r w:rsidRPr="001A3F77">
        <w:rPr>
          <w:rFonts w:ascii="Times New Roman" w:hAnsi="Times New Roman"/>
          <w:sz w:val="23"/>
          <w:szCs w:val="23"/>
        </w:rPr>
        <w:t>.2. </w:t>
      </w:r>
      <w:r w:rsidRPr="001A3F77">
        <w:rPr>
          <w:rFonts w:ascii="Times New Roman" w:hAnsi="Times New Roman"/>
          <w:b/>
          <w:sz w:val="23"/>
          <w:szCs w:val="23"/>
        </w:rPr>
        <w:t>Кількість товару:</w:t>
      </w:r>
      <w:r w:rsidRPr="001A3F77">
        <w:rPr>
          <w:rFonts w:ascii="Times New Roman" w:hAnsi="Times New Roman"/>
          <w:sz w:val="23"/>
          <w:szCs w:val="23"/>
        </w:rPr>
        <w:t xml:space="preserve"> зазначена у додатку № 1 до цього Договору, що є невід’ємною частиною цього Договору. Кількість товару при поставці має відповідати Заявці Замовника.</w:t>
      </w:r>
    </w:p>
    <w:p w:rsidR="00747126" w:rsidRPr="001A3F77" w:rsidRDefault="00747126" w:rsidP="00747126">
      <w:pPr>
        <w:shd w:val="clear" w:color="auto" w:fill="FFFFFF"/>
        <w:spacing w:line="240" w:lineRule="atLeast"/>
        <w:ind w:firstLine="38"/>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.3. Постачання деревини Замовнику здійснюється лише за наявності лісорубного квитка (або ТТН (ЛІС)) на  товар, що постачається.</w:t>
      </w:r>
    </w:p>
    <w:p w:rsidR="00747126" w:rsidRPr="001A3F77" w:rsidRDefault="00747126" w:rsidP="00747126">
      <w:pPr>
        <w:shd w:val="clear" w:color="auto" w:fill="FFFFFF"/>
        <w:spacing w:line="240" w:lineRule="atLeast"/>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.4. Якщо у Замовника виникли сумніви щодо якості поставленого Товару Замовник має право замовити проведення досліджень поставленого товару на відповідність наданим документам щодо якості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про закупівлю товарів.</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.5. У випадку виявлення неякісного товару після отримання, виклик представника Постачальника та заміна товару є обов’язковим.</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.6. Якісний прийом товару здійснюється Замовником у відповідності до законодавства.</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2</w:t>
      </w:r>
      <w:r w:rsidRPr="001A3F77">
        <w:rPr>
          <w:rFonts w:ascii="Times New Roman" w:hAnsi="Times New Roman"/>
          <w:sz w:val="23"/>
          <w:szCs w:val="23"/>
        </w:rPr>
        <w:t>.7. Товар приймається лише за наявності супровідних документів.</w:t>
      </w:r>
    </w:p>
    <w:p w:rsidR="00747126" w:rsidRPr="003016D8" w:rsidRDefault="00747126" w:rsidP="00747126">
      <w:pPr>
        <w:shd w:val="clear" w:color="auto" w:fill="FFFFFF"/>
        <w:spacing w:before="120" w:line="240" w:lineRule="auto"/>
        <w:jc w:val="center"/>
        <w:rPr>
          <w:rFonts w:ascii="Times New Roman" w:hAnsi="Times New Roman"/>
          <w:b/>
          <w:bCs/>
          <w:spacing w:val="3"/>
          <w:sz w:val="24"/>
          <w:szCs w:val="24"/>
        </w:rPr>
      </w:pPr>
      <w:r w:rsidRPr="003016D8">
        <w:rPr>
          <w:rFonts w:ascii="Times New Roman" w:hAnsi="Times New Roman"/>
          <w:b/>
          <w:bCs/>
          <w:spacing w:val="-11"/>
          <w:sz w:val="24"/>
          <w:szCs w:val="24"/>
        </w:rPr>
        <w:t>3.</w:t>
      </w:r>
      <w:r w:rsidRPr="003016D8">
        <w:rPr>
          <w:rFonts w:ascii="Times New Roman" w:hAnsi="Times New Roman"/>
          <w:b/>
          <w:bCs/>
          <w:spacing w:val="3"/>
          <w:sz w:val="24"/>
          <w:szCs w:val="24"/>
        </w:rPr>
        <w:t xml:space="preserve">ЦІНА </w:t>
      </w:r>
      <w:r w:rsidRPr="003016D8">
        <w:rPr>
          <w:rFonts w:ascii="Times New Roman" w:hAnsi="Times New Roman"/>
          <w:b/>
          <w:spacing w:val="3"/>
          <w:sz w:val="24"/>
          <w:szCs w:val="24"/>
        </w:rPr>
        <w:t xml:space="preserve">ДОГОВОРУ </w:t>
      </w:r>
      <w:r w:rsidRPr="003016D8">
        <w:rPr>
          <w:rFonts w:ascii="Times New Roman" w:hAnsi="Times New Roman"/>
          <w:b/>
          <w:bCs/>
          <w:spacing w:val="3"/>
          <w:sz w:val="24"/>
          <w:szCs w:val="24"/>
        </w:rPr>
        <w:t>І ПОРЯДОК РОЗРАХУНКІВ</w:t>
      </w:r>
    </w:p>
    <w:p w:rsidR="00747126" w:rsidRDefault="00747126" w:rsidP="00747126">
      <w:pPr>
        <w:shd w:val="clear" w:color="auto" w:fill="FFFFFF"/>
        <w:spacing w:line="240" w:lineRule="auto"/>
        <w:jc w:val="both"/>
        <w:rPr>
          <w:rFonts w:ascii="Times New Roman" w:hAnsi="Times New Roman"/>
          <w:b/>
          <w:sz w:val="24"/>
          <w:szCs w:val="24"/>
        </w:rPr>
      </w:pPr>
      <w:r w:rsidRPr="003016D8">
        <w:rPr>
          <w:rFonts w:ascii="Times New Roman" w:hAnsi="Times New Roman"/>
          <w:b/>
          <w:spacing w:val="4"/>
          <w:sz w:val="24"/>
          <w:szCs w:val="24"/>
        </w:rPr>
        <w:t>3.1.</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747126" w:rsidRPr="000528ED" w:rsidRDefault="00747126" w:rsidP="00747126">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Ціна цього Договору може бути зменшена за взаємною згодою Сторін, у порядку, визначеному положеннями пунктів  розділу 1</w:t>
      </w:r>
      <w:r>
        <w:rPr>
          <w:rFonts w:ascii="Times New Roman" w:hAnsi="Times New Roman"/>
          <w:sz w:val="24"/>
          <w:szCs w:val="24"/>
        </w:rPr>
        <w:t>2</w:t>
      </w:r>
      <w:r w:rsidRPr="000528ED">
        <w:rPr>
          <w:rFonts w:ascii="Times New Roman" w:hAnsi="Times New Roman"/>
          <w:sz w:val="24"/>
          <w:szCs w:val="24"/>
        </w:rPr>
        <w:t xml:space="preserve"> цього Договору. </w:t>
      </w:r>
    </w:p>
    <w:p w:rsidR="00747126" w:rsidRPr="000528ED" w:rsidRDefault="00747126" w:rsidP="00747126">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w:t>
      </w:r>
      <w:r>
        <w:rPr>
          <w:rFonts w:ascii="Times New Roman" w:hAnsi="Times New Roman"/>
          <w:sz w:val="24"/>
          <w:szCs w:val="24"/>
        </w:rPr>
        <w:t>2</w:t>
      </w:r>
      <w:r w:rsidRPr="000528ED">
        <w:rPr>
          <w:rFonts w:ascii="Times New Roman" w:hAnsi="Times New Roman"/>
          <w:sz w:val="24"/>
          <w:szCs w:val="24"/>
        </w:rPr>
        <w:t xml:space="preserve"> цього Договору. </w:t>
      </w:r>
    </w:p>
    <w:p w:rsidR="00747126" w:rsidRPr="000528ED" w:rsidRDefault="00747126" w:rsidP="00747126">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747126" w:rsidRPr="000528ED" w:rsidRDefault="00747126" w:rsidP="00747126">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747126" w:rsidRPr="000528ED" w:rsidRDefault="00747126" w:rsidP="00747126">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747126" w:rsidRDefault="00747126" w:rsidP="00747126">
      <w:pPr>
        <w:shd w:val="clear" w:color="auto" w:fill="FFFFFF"/>
        <w:spacing w:line="240" w:lineRule="auto"/>
        <w:jc w:val="both"/>
        <w:rPr>
          <w:rFonts w:ascii="Times New Roman" w:hAnsi="Times New Roman"/>
          <w:sz w:val="24"/>
          <w:szCs w:val="24"/>
        </w:rPr>
      </w:pPr>
      <w:r w:rsidRPr="003016D8">
        <w:rPr>
          <w:rFonts w:ascii="Times New Roman" w:hAnsi="Times New Roman"/>
          <w:b/>
          <w:spacing w:val="4"/>
          <w:sz w:val="24"/>
          <w:szCs w:val="24"/>
        </w:rPr>
        <w:t>3.2.</w:t>
      </w:r>
      <w:r>
        <w:rPr>
          <w:rFonts w:ascii="Times New Roman" w:hAnsi="Times New Roman"/>
          <w:b/>
          <w:spacing w:val="4"/>
          <w:sz w:val="24"/>
          <w:szCs w:val="24"/>
        </w:rPr>
        <w:t xml:space="preserve"> </w:t>
      </w: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w:t>
      </w:r>
      <w:proofErr w:type="spellStart"/>
      <w:r>
        <w:rPr>
          <w:rFonts w:ascii="Times New Roman" w:hAnsi="Times New Roman"/>
          <w:sz w:val="24"/>
          <w:szCs w:val="24"/>
        </w:rPr>
        <w:t>пункты</w:t>
      </w:r>
      <w:proofErr w:type="spellEnd"/>
      <w:r>
        <w:rPr>
          <w:rFonts w:ascii="Times New Roman" w:hAnsi="Times New Roman"/>
          <w:sz w:val="24"/>
          <w:szCs w:val="24"/>
        </w:rPr>
        <w:t xml:space="preserve"> 3.1. цього Договору.</w:t>
      </w:r>
    </w:p>
    <w:p w:rsidR="00747126" w:rsidRPr="003016D8" w:rsidRDefault="00747126" w:rsidP="00747126">
      <w:pPr>
        <w:widowControl w:val="0"/>
        <w:shd w:val="clear" w:color="auto" w:fill="FFFFFF"/>
        <w:tabs>
          <w:tab w:val="left" w:pos="384"/>
        </w:tabs>
        <w:autoSpaceDE w:val="0"/>
        <w:autoSpaceDN w:val="0"/>
        <w:adjustRightInd w:val="0"/>
        <w:spacing w:line="240" w:lineRule="auto"/>
        <w:jc w:val="both"/>
        <w:rPr>
          <w:rFonts w:ascii="Times New Roman" w:hAnsi="Times New Roman"/>
          <w:b/>
          <w:bCs/>
          <w:spacing w:val="-4"/>
          <w:sz w:val="24"/>
          <w:szCs w:val="24"/>
        </w:rPr>
      </w:pPr>
      <w:r w:rsidRPr="003016D8">
        <w:rPr>
          <w:rFonts w:ascii="Times New Roman" w:hAnsi="Times New Roman"/>
          <w:b/>
          <w:spacing w:val="3"/>
          <w:sz w:val="24"/>
          <w:szCs w:val="24"/>
        </w:rPr>
        <w:t>3.3.</w:t>
      </w:r>
      <w:r w:rsidRPr="003016D8">
        <w:rPr>
          <w:rFonts w:ascii="Times New Roman" w:hAnsi="Times New Roman"/>
          <w:spacing w:val="3"/>
          <w:sz w:val="24"/>
          <w:szCs w:val="24"/>
        </w:rPr>
        <w:t xml:space="preserve"> Постачальник</w:t>
      </w:r>
      <w:r w:rsidRPr="003016D8">
        <w:rPr>
          <w:rFonts w:ascii="Times New Roman" w:hAnsi="Times New Roman"/>
          <w:spacing w:val="1"/>
          <w:sz w:val="24"/>
          <w:szCs w:val="24"/>
        </w:rPr>
        <w:t xml:space="preserve"> постачає Товар Замовнику в замовленій кількості і асортименті по договірних цінах згідно </w:t>
      </w:r>
      <w:r w:rsidRPr="003016D8">
        <w:rPr>
          <w:rFonts w:ascii="Times New Roman" w:hAnsi="Times New Roman"/>
          <w:sz w:val="24"/>
          <w:szCs w:val="24"/>
        </w:rPr>
        <w:t xml:space="preserve">зі Специфікацією. Загальна кількість Товару, що постачається, реквізити та строки поставки, визначаються згідно </w:t>
      </w:r>
      <w:r w:rsidRPr="003016D8">
        <w:rPr>
          <w:rFonts w:ascii="Times New Roman" w:hAnsi="Times New Roman"/>
          <w:spacing w:val="2"/>
          <w:sz w:val="24"/>
          <w:szCs w:val="24"/>
        </w:rPr>
        <w:t>заявки Замовника.</w:t>
      </w:r>
    </w:p>
    <w:p w:rsidR="00747126" w:rsidRPr="003016D8" w:rsidRDefault="00747126" w:rsidP="00747126">
      <w:pPr>
        <w:widowControl w:val="0"/>
        <w:shd w:val="clear" w:color="auto" w:fill="FFFFFF"/>
        <w:tabs>
          <w:tab w:val="left" w:pos="384"/>
        </w:tabs>
        <w:autoSpaceDE w:val="0"/>
        <w:autoSpaceDN w:val="0"/>
        <w:adjustRightInd w:val="0"/>
        <w:spacing w:line="240" w:lineRule="auto"/>
        <w:jc w:val="both"/>
        <w:rPr>
          <w:rFonts w:ascii="Times New Roman" w:hAnsi="Times New Roman"/>
          <w:spacing w:val="-4"/>
          <w:sz w:val="24"/>
          <w:szCs w:val="24"/>
        </w:rPr>
      </w:pPr>
      <w:r w:rsidRPr="003016D8">
        <w:rPr>
          <w:rFonts w:ascii="Times New Roman" w:hAnsi="Times New Roman"/>
          <w:b/>
          <w:spacing w:val="-1"/>
          <w:sz w:val="24"/>
          <w:szCs w:val="24"/>
        </w:rPr>
        <w:t>3.4</w:t>
      </w:r>
      <w:r w:rsidRPr="003016D8">
        <w:rPr>
          <w:rFonts w:ascii="Times New Roman" w:hAnsi="Times New Roman"/>
          <w:spacing w:val="-1"/>
          <w:sz w:val="24"/>
          <w:szCs w:val="24"/>
        </w:rPr>
        <w:t>. Ціни на Товар встановлюються в національній валюті України.</w:t>
      </w:r>
    </w:p>
    <w:p w:rsidR="00747126" w:rsidRDefault="00747126" w:rsidP="00747126">
      <w:pPr>
        <w:widowControl w:val="0"/>
        <w:shd w:val="clear" w:color="auto" w:fill="FFFFFF"/>
        <w:tabs>
          <w:tab w:val="left" w:pos="384"/>
        </w:tabs>
        <w:autoSpaceDE w:val="0"/>
        <w:autoSpaceDN w:val="0"/>
        <w:adjustRightInd w:val="0"/>
        <w:spacing w:line="240" w:lineRule="auto"/>
        <w:jc w:val="both"/>
        <w:rPr>
          <w:rFonts w:ascii="Times New Roman" w:hAnsi="Times New Roman"/>
          <w:spacing w:val="-1"/>
          <w:sz w:val="24"/>
          <w:szCs w:val="24"/>
        </w:rPr>
      </w:pPr>
      <w:r w:rsidRPr="003016D8">
        <w:rPr>
          <w:rFonts w:ascii="Times New Roman" w:hAnsi="Times New Roman"/>
          <w:b/>
          <w:spacing w:val="-1"/>
          <w:sz w:val="24"/>
          <w:szCs w:val="24"/>
        </w:rPr>
        <w:t>3.5.</w:t>
      </w:r>
      <w:r w:rsidRPr="003016D8">
        <w:rPr>
          <w:rFonts w:ascii="Times New Roman" w:hAnsi="Times New Roman"/>
          <w:spacing w:val="-1"/>
          <w:sz w:val="24"/>
          <w:szCs w:val="24"/>
        </w:rPr>
        <w:t xml:space="preserve"> Ціни на Товар</w:t>
      </w:r>
      <w:r w:rsidRPr="003016D8">
        <w:rPr>
          <w:rFonts w:ascii="Times New Roman" w:hAnsi="Times New Roman"/>
          <w:sz w:val="24"/>
          <w:szCs w:val="24"/>
        </w:rPr>
        <w:t xml:space="preserve"> включають в себе всі податки та збори, що сплачені або мають бути </w:t>
      </w:r>
      <w:r w:rsidRPr="003016D8">
        <w:rPr>
          <w:rFonts w:ascii="Times New Roman" w:hAnsi="Times New Roman"/>
          <w:sz w:val="24"/>
          <w:szCs w:val="24"/>
        </w:rPr>
        <w:lastRenderedPageBreak/>
        <w:t xml:space="preserve">сплачені ( в т.ч. ПДВ) та транспортні послуги </w:t>
      </w:r>
      <w:r w:rsidRPr="003016D8">
        <w:rPr>
          <w:rFonts w:ascii="Times New Roman" w:hAnsi="Times New Roman"/>
          <w:spacing w:val="6"/>
          <w:sz w:val="24"/>
          <w:szCs w:val="24"/>
        </w:rPr>
        <w:t xml:space="preserve">до кінцевого пункту </w:t>
      </w:r>
      <w:r w:rsidRPr="003016D8">
        <w:rPr>
          <w:rFonts w:ascii="Times New Roman" w:hAnsi="Times New Roman"/>
          <w:spacing w:val="-1"/>
          <w:sz w:val="24"/>
          <w:szCs w:val="24"/>
        </w:rPr>
        <w:t>призначення.</w:t>
      </w:r>
    </w:p>
    <w:p w:rsidR="00747126" w:rsidRPr="006740CF" w:rsidRDefault="00747126" w:rsidP="00747126">
      <w:pPr>
        <w:widowControl w:val="0"/>
        <w:shd w:val="clear" w:color="auto" w:fill="FFFFFF"/>
        <w:tabs>
          <w:tab w:val="left" w:pos="384"/>
        </w:tabs>
        <w:autoSpaceDE w:val="0"/>
        <w:autoSpaceDN w:val="0"/>
        <w:adjustRightInd w:val="0"/>
        <w:spacing w:line="240" w:lineRule="auto"/>
        <w:jc w:val="both"/>
        <w:rPr>
          <w:rFonts w:ascii="Times New Roman" w:hAnsi="Times New Roman"/>
          <w:spacing w:val="4"/>
          <w:sz w:val="24"/>
          <w:szCs w:val="24"/>
        </w:rPr>
      </w:pPr>
      <w:r w:rsidRPr="00231CE6">
        <w:rPr>
          <w:rFonts w:ascii="Times New Roman" w:hAnsi="Times New Roman"/>
          <w:b/>
          <w:spacing w:val="4"/>
          <w:sz w:val="24"/>
          <w:szCs w:val="24"/>
        </w:rPr>
        <w:t>3.6.</w:t>
      </w:r>
      <w:r w:rsidRPr="006740CF">
        <w:rPr>
          <w:rFonts w:ascii="Times New Roman" w:hAnsi="Times New Roman"/>
          <w:spacing w:val="4"/>
          <w:sz w:val="24"/>
          <w:szCs w:val="24"/>
        </w:rPr>
        <w:t xml:space="preserve"> Замовник оплачує отриманий товар протягом 10 банківських днів з моменту отримання товару на підставі видаткових  накладних. </w:t>
      </w:r>
    </w:p>
    <w:p w:rsidR="00747126" w:rsidRPr="006740CF" w:rsidRDefault="00747126" w:rsidP="00747126">
      <w:pPr>
        <w:widowControl w:val="0"/>
        <w:shd w:val="clear" w:color="auto" w:fill="FFFFFF"/>
        <w:tabs>
          <w:tab w:val="left" w:pos="567"/>
        </w:tabs>
        <w:autoSpaceDE w:val="0"/>
        <w:autoSpaceDN w:val="0"/>
        <w:adjustRightInd w:val="0"/>
        <w:spacing w:line="240" w:lineRule="auto"/>
        <w:jc w:val="both"/>
        <w:rPr>
          <w:rFonts w:ascii="Times New Roman" w:hAnsi="Times New Roman"/>
          <w:spacing w:val="4"/>
          <w:sz w:val="24"/>
          <w:szCs w:val="24"/>
        </w:rPr>
      </w:pPr>
      <w:r w:rsidRPr="00231CE6">
        <w:rPr>
          <w:rFonts w:ascii="Times New Roman" w:hAnsi="Times New Roman"/>
          <w:b/>
          <w:spacing w:val="4"/>
          <w:sz w:val="24"/>
          <w:szCs w:val="24"/>
        </w:rPr>
        <w:t>3.7.</w:t>
      </w:r>
      <w:r>
        <w:rPr>
          <w:rFonts w:ascii="Times New Roman" w:hAnsi="Times New Roman"/>
          <w:b/>
          <w:spacing w:val="4"/>
          <w:sz w:val="24"/>
          <w:szCs w:val="24"/>
        </w:rPr>
        <w:t xml:space="preserve"> </w:t>
      </w:r>
      <w:r w:rsidRPr="006740CF">
        <w:rPr>
          <w:rFonts w:ascii="Times New Roman" w:hAnsi="Times New Roman"/>
          <w:spacing w:val="4"/>
          <w:sz w:val="24"/>
          <w:szCs w:val="24"/>
        </w:rPr>
        <w:t>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747126" w:rsidRPr="003016D8" w:rsidRDefault="00747126" w:rsidP="00747126">
      <w:pPr>
        <w:widowControl w:val="0"/>
        <w:shd w:val="clear" w:color="auto" w:fill="FFFFFF"/>
        <w:tabs>
          <w:tab w:val="left" w:pos="384"/>
        </w:tabs>
        <w:autoSpaceDE w:val="0"/>
        <w:autoSpaceDN w:val="0"/>
        <w:adjustRightInd w:val="0"/>
        <w:spacing w:line="240" w:lineRule="auto"/>
        <w:jc w:val="both"/>
        <w:rPr>
          <w:rFonts w:ascii="Times New Roman" w:hAnsi="Times New Roman"/>
          <w:spacing w:val="4"/>
          <w:sz w:val="24"/>
          <w:szCs w:val="24"/>
        </w:rPr>
      </w:pPr>
      <w:r w:rsidRPr="00231CE6">
        <w:rPr>
          <w:rFonts w:ascii="Times New Roman" w:hAnsi="Times New Roman"/>
          <w:b/>
          <w:spacing w:val="4"/>
          <w:sz w:val="24"/>
          <w:szCs w:val="24"/>
        </w:rPr>
        <w:t>3.8.</w:t>
      </w:r>
      <w:r>
        <w:rPr>
          <w:rFonts w:ascii="Times New Roman" w:hAnsi="Times New Roman"/>
          <w:b/>
          <w:spacing w:val="4"/>
          <w:sz w:val="24"/>
          <w:szCs w:val="24"/>
        </w:rPr>
        <w:t xml:space="preserve"> </w:t>
      </w:r>
      <w:r w:rsidRPr="006740CF">
        <w:rPr>
          <w:rFonts w:ascii="Times New Roman" w:hAnsi="Times New Roman"/>
          <w:spacing w:val="4"/>
          <w:sz w:val="24"/>
          <w:szCs w:val="24"/>
        </w:rPr>
        <w:t xml:space="preserve">Будь-які штрафні та оперативно-господарські санкції у випадку, передбаченому пунктом  </w:t>
      </w:r>
      <w:r>
        <w:rPr>
          <w:rFonts w:ascii="Times New Roman" w:hAnsi="Times New Roman"/>
          <w:spacing w:val="4"/>
          <w:sz w:val="24"/>
          <w:szCs w:val="24"/>
        </w:rPr>
        <w:t>3</w:t>
      </w:r>
      <w:r w:rsidRPr="006740CF">
        <w:rPr>
          <w:rFonts w:ascii="Times New Roman" w:hAnsi="Times New Roman"/>
          <w:spacing w:val="4"/>
          <w:sz w:val="24"/>
          <w:szCs w:val="24"/>
        </w:rPr>
        <w:t>.</w:t>
      </w:r>
      <w:r>
        <w:rPr>
          <w:rFonts w:ascii="Times New Roman" w:hAnsi="Times New Roman"/>
          <w:spacing w:val="4"/>
          <w:sz w:val="24"/>
          <w:szCs w:val="24"/>
        </w:rPr>
        <w:t>7</w:t>
      </w:r>
      <w:r w:rsidRPr="006740CF">
        <w:rPr>
          <w:rFonts w:ascii="Times New Roman" w:hAnsi="Times New Roman"/>
          <w:spacing w:val="4"/>
          <w:sz w:val="24"/>
          <w:szCs w:val="24"/>
        </w:rPr>
        <w:t xml:space="preserve"> цього Договору, до Замовника не застосовуються</w:t>
      </w:r>
    </w:p>
    <w:p w:rsidR="00747126" w:rsidRPr="003016D8" w:rsidRDefault="00747126" w:rsidP="00747126">
      <w:pPr>
        <w:widowControl w:val="0"/>
        <w:shd w:val="clear" w:color="auto" w:fill="FFFFFF"/>
        <w:tabs>
          <w:tab w:val="left" w:pos="466"/>
        </w:tabs>
        <w:autoSpaceDE w:val="0"/>
        <w:autoSpaceDN w:val="0"/>
        <w:adjustRightInd w:val="0"/>
        <w:spacing w:line="240" w:lineRule="auto"/>
        <w:jc w:val="both"/>
        <w:rPr>
          <w:rFonts w:ascii="Times New Roman" w:hAnsi="Times New Roman"/>
          <w:b/>
          <w:spacing w:val="-4"/>
          <w:sz w:val="16"/>
          <w:szCs w:val="16"/>
        </w:rPr>
      </w:pPr>
    </w:p>
    <w:p w:rsidR="00747126" w:rsidRPr="003016D8" w:rsidRDefault="00747126" w:rsidP="00747126">
      <w:pPr>
        <w:shd w:val="clear" w:color="auto" w:fill="FFFFFF"/>
        <w:tabs>
          <w:tab w:val="left" w:pos="2851"/>
        </w:tabs>
        <w:spacing w:line="240" w:lineRule="auto"/>
        <w:jc w:val="center"/>
        <w:rPr>
          <w:rFonts w:ascii="Times New Roman" w:hAnsi="Times New Roman"/>
          <w:b/>
          <w:bCs/>
          <w:sz w:val="24"/>
          <w:szCs w:val="24"/>
        </w:rPr>
      </w:pPr>
      <w:r w:rsidRPr="003016D8">
        <w:rPr>
          <w:rFonts w:ascii="Times New Roman" w:hAnsi="Times New Roman"/>
          <w:b/>
          <w:bCs/>
          <w:spacing w:val="-5"/>
          <w:sz w:val="24"/>
          <w:szCs w:val="24"/>
        </w:rPr>
        <w:t>4.</w:t>
      </w:r>
      <w:r w:rsidRPr="003016D8">
        <w:rPr>
          <w:rFonts w:ascii="Times New Roman" w:hAnsi="Times New Roman"/>
          <w:b/>
          <w:bCs/>
          <w:sz w:val="24"/>
          <w:szCs w:val="24"/>
        </w:rPr>
        <w:t xml:space="preserve"> УМОВИ ПОСТАВКИ ТА СТРОКИ ПОСТАВКИ</w:t>
      </w:r>
    </w:p>
    <w:p w:rsidR="00747126" w:rsidRPr="00BB1B5A" w:rsidRDefault="00747126" w:rsidP="00747126">
      <w:pPr>
        <w:widowControl w:val="0"/>
        <w:shd w:val="clear" w:color="auto" w:fill="FFFFFF"/>
        <w:tabs>
          <w:tab w:val="left" w:pos="398"/>
        </w:tabs>
        <w:autoSpaceDE w:val="0"/>
        <w:autoSpaceDN w:val="0"/>
        <w:adjustRightInd w:val="0"/>
        <w:spacing w:line="240" w:lineRule="auto"/>
        <w:jc w:val="both"/>
        <w:rPr>
          <w:rFonts w:ascii="Times New Roman" w:hAnsi="Times New Roman"/>
          <w:b/>
          <w:sz w:val="24"/>
          <w:szCs w:val="24"/>
        </w:rPr>
      </w:pPr>
      <w:r w:rsidRPr="003016D8">
        <w:rPr>
          <w:rFonts w:ascii="Times New Roman" w:hAnsi="Times New Roman"/>
          <w:b/>
          <w:sz w:val="24"/>
          <w:szCs w:val="24"/>
        </w:rPr>
        <w:t>4.1.</w:t>
      </w:r>
      <w:r w:rsidRPr="006740CF">
        <w:rPr>
          <w:rFonts w:ascii="Times New Roman" w:hAnsi="Times New Roman"/>
          <w:sz w:val="24"/>
          <w:szCs w:val="24"/>
        </w:rPr>
        <w:t xml:space="preserve">Строк поставки: з дати підписання </w:t>
      </w:r>
      <w:r>
        <w:rPr>
          <w:rFonts w:ascii="Times New Roman" w:hAnsi="Times New Roman"/>
          <w:b/>
          <w:sz w:val="24"/>
          <w:szCs w:val="24"/>
        </w:rPr>
        <w:t>до 31.12.2024</w:t>
      </w:r>
      <w:r w:rsidRPr="00BB1B5A">
        <w:rPr>
          <w:rFonts w:ascii="Times New Roman" w:hAnsi="Times New Roman"/>
          <w:b/>
          <w:sz w:val="24"/>
          <w:szCs w:val="24"/>
        </w:rPr>
        <w:t xml:space="preserve"> р. </w:t>
      </w:r>
    </w:p>
    <w:p w:rsidR="00747126" w:rsidRDefault="00747126" w:rsidP="00747126">
      <w:pPr>
        <w:spacing w:line="240" w:lineRule="auto"/>
        <w:jc w:val="both"/>
        <w:rPr>
          <w:rFonts w:ascii="Times New Roman" w:hAnsi="Times New Roman"/>
          <w:b/>
          <w:sz w:val="24"/>
          <w:szCs w:val="24"/>
        </w:rPr>
      </w:pPr>
      <w:r w:rsidRPr="00174B02">
        <w:rPr>
          <w:rFonts w:ascii="Times New Roman" w:hAnsi="Times New Roman"/>
          <w:b/>
          <w:sz w:val="24"/>
          <w:szCs w:val="24"/>
        </w:rPr>
        <w:t>4.2.</w:t>
      </w:r>
      <w:r>
        <w:rPr>
          <w:rFonts w:ascii="Times New Roman" w:hAnsi="Times New Roman"/>
          <w:sz w:val="24"/>
          <w:szCs w:val="24"/>
        </w:rPr>
        <w:t xml:space="preserve"> Постачальник за цим Договором здійснює поставку та відвантаження товару за адресою замовника: </w:t>
      </w:r>
      <w:r>
        <w:rPr>
          <w:rFonts w:ascii="Times New Roman" w:hAnsi="Times New Roman"/>
          <w:b/>
          <w:sz w:val="24"/>
          <w:szCs w:val="24"/>
        </w:rPr>
        <w:t xml:space="preserve">вул. Лісова, 1, с. </w:t>
      </w:r>
      <w:proofErr w:type="spellStart"/>
      <w:r>
        <w:rPr>
          <w:rFonts w:ascii="Times New Roman" w:hAnsi="Times New Roman"/>
          <w:b/>
          <w:sz w:val="24"/>
          <w:szCs w:val="24"/>
        </w:rPr>
        <w:t>Коростки</w:t>
      </w:r>
      <w:proofErr w:type="spellEnd"/>
      <w:r>
        <w:rPr>
          <w:rFonts w:ascii="Times New Roman" w:hAnsi="Times New Roman"/>
          <w:b/>
          <w:sz w:val="24"/>
          <w:szCs w:val="24"/>
        </w:rPr>
        <w:t>, Житомирська обл., Україна, 13121.</w:t>
      </w:r>
    </w:p>
    <w:p w:rsidR="00747126" w:rsidRPr="001A3F77" w:rsidRDefault="00747126" w:rsidP="00747126">
      <w:pPr>
        <w:spacing w:line="240" w:lineRule="auto"/>
        <w:jc w:val="both"/>
        <w:rPr>
          <w:rFonts w:ascii="Times New Roman" w:hAnsi="Times New Roman"/>
          <w:i/>
          <w:sz w:val="23"/>
          <w:szCs w:val="23"/>
        </w:rPr>
      </w:pPr>
      <w:r>
        <w:rPr>
          <w:rFonts w:ascii="Times New Roman" w:hAnsi="Times New Roman"/>
          <w:sz w:val="23"/>
          <w:szCs w:val="23"/>
        </w:rPr>
        <w:t>4.3.</w:t>
      </w:r>
      <w:r w:rsidRPr="001A3F77">
        <w:rPr>
          <w:rFonts w:ascii="Times New Roman" w:hAnsi="Times New Roman"/>
          <w:sz w:val="23"/>
          <w:szCs w:val="23"/>
        </w:rPr>
        <w:t xml:space="preserve"> Товар поставляється Постачальником відповідно узгоджених заявок щодо кількості товарів.</w:t>
      </w:r>
    </w:p>
    <w:p w:rsidR="00747126" w:rsidRPr="001A3F77" w:rsidRDefault="00747126" w:rsidP="00747126">
      <w:pPr>
        <w:spacing w:line="240" w:lineRule="auto"/>
        <w:jc w:val="both"/>
        <w:rPr>
          <w:rFonts w:ascii="Times New Roman" w:hAnsi="Times New Roman"/>
          <w:i/>
          <w:sz w:val="23"/>
          <w:szCs w:val="23"/>
        </w:rPr>
      </w:pPr>
      <w:r>
        <w:rPr>
          <w:rFonts w:ascii="Times New Roman" w:hAnsi="Times New Roman"/>
          <w:sz w:val="23"/>
          <w:szCs w:val="23"/>
        </w:rPr>
        <w:t>4.4</w:t>
      </w:r>
      <w:r w:rsidRPr="001A3F77">
        <w:rPr>
          <w:rFonts w:ascii="Times New Roman" w:hAnsi="Times New Roman"/>
          <w:sz w:val="23"/>
          <w:szCs w:val="23"/>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лісорубний квиток, ТТН (ЛІС) тощо.</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4.5</w:t>
      </w:r>
      <w:r w:rsidRPr="001A3F77">
        <w:rPr>
          <w:rFonts w:ascii="Times New Roman" w:hAnsi="Times New Roman"/>
          <w:sz w:val="23"/>
          <w:szCs w:val="23"/>
        </w:rPr>
        <w:t>. Якщо товар не відповідає вимогам, визначеним цим Договором, у т. ч. за кількістю, якістю,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4.6</w:t>
      </w:r>
      <w:r w:rsidRPr="001A3F77">
        <w:rPr>
          <w:rFonts w:ascii="Times New Roman" w:hAnsi="Times New Roman"/>
          <w:sz w:val="23"/>
          <w:szCs w:val="23"/>
        </w:rPr>
        <w:t>. Заміна товару (усунення недоліків) проводиться Постачальником у термін, установлений в Акті про виявлені недоліки (приховані недоліки).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4.7</w:t>
      </w:r>
      <w:r w:rsidRPr="001A3F77">
        <w:rPr>
          <w:rFonts w:ascii="Times New Roman" w:hAnsi="Times New Roman"/>
          <w:sz w:val="23"/>
          <w:szCs w:val="23"/>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4.8</w:t>
      </w:r>
      <w:r w:rsidRPr="001A3F77">
        <w:rPr>
          <w:rFonts w:ascii="Times New Roman" w:hAnsi="Times New Roman"/>
          <w:sz w:val="23"/>
          <w:szCs w:val="23"/>
        </w:rPr>
        <w:t>.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4.9</w:t>
      </w:r>
      <w:r w:rsidRPr="001A3F77">
        <w:rPr>
          <w:rFonts w:ascii="Times New Roman" w:hAnsi="Times New Roman"/>
          <w:sz w:val="23"/>
          <w:szCs w:val="23"/>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5</w:t>
      </w:r>
      <w:r w:rsidRPr="001A3F77">
        <w:rPr>
          <w:rFonts w:ascii="Times New Roman" w:hAnsi="Times New Roman"/>
          <w:b/>
          <w:sz w:val="23"/>
          <w:szCs w:val="23"/>
        </w:rPr>
        <w:t>. ПРАВА ТА ОБОВ'ЯЗКИ СТОРІН</w:t>
      </w:r>
    </w:p>
    <w:p w:rsidR="00747126" w:rsidRPr="003016D8" w:rsidRDefault="00747126" w:rsidP="00747126">
      <w:pPr>
        <w:shd w:val="clear" w:color="auto" w:fill="FFFFFF"/>
        <w:tabs>
          <w:tab w:val="left" w:pos="4349"/>
        </w:tabs>
        <w:spacing w:line="240" w:lineRule="auto"/>
        <w:jc w:val="both"/>
        <w:rPr>
          <w:rFonts w:ascii="Times New Roman" w:hAnsi="Times New Roman"/>
          <w:b/>
          <w:spacing w:val="-11"/>
          <w:sz w:val="16"/>
          <w:szCs w:val="16"/>
        </w:rPr>
      </w:pPr>
    </w:p>
    <w:p w:rsidR="00747126" w:rsidRPr="001A3F77" w:rsidRDefault="00747126" w:rsidP="00747126">
      <w:pPr>
        <w:spacing w:line="240" w:lineRule="auto"/>
        <w:jc w:val="both"/>
        <w:rPr>
          <w:rFonts w:ascii="Times New Roman" w:hAnsi="Times New Roman"/>
          <w:b/>
          <w:sz w:val="23"/>
          <w:szCs w:val="23"/>
        </w:rPr>
      </w:pPr>
      <w:r>
        <w:rPr>
          <w:rFonts w:ascii="Times New Roman" w:hAnsi="Times New Roman"/>
          <w:b/>
          <w:sz w:val="23"/>
          <w:szCs w:val="23"/>
        </w:rPr>
        <w:lastRenderedPageBreak/>
        <w:t>5</w:t>
      </w:r>
      <w:r w:rsidRPr="001A3F77">
        <w:rPr>
          <w:rFonts w:ascii="Times New Roman" w:hAnsi="Times New Roman"/>
          <w:b/>
          <w:sz w:val="23"/>
          <w:szCs w:val="23"/>
        </w:rPr>
        <w:t>.1. Замовник зобов’язаний: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.1.1. Своєчасно та в повному обсязі сплачувати за поставлений товар відповідно до умов цього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.1.4. У разі зміни реквізитів повідомити Постачальника письмово протягом 5 (п’ять) робочих днів з дати їх зміни;</w:t>
      </w:r>
    </w:p>
    <w:p w:rsidR="00747126" w:rsidRPr="001A3F77" w:rsidRDefault="00747126" w:rsidP="00747126">
      <w:pPr>
        <w:spacing w:line="240" w:lineRule="auto"/>
        <w:jc w:val="both"/>
        <w:rPr>
          <w:rFonts w:ascii="Times New Roman" w:hAnsi="Times New Roman"/>
          <w:b/>
          <w:sz w:val="23"/>
          <w:szCs w:val="23"/>
        </w:rPr>
      </w:pPr>
      <w:r>
        <w:rPr>
          <w:rFonts w:ascii="Times New Roman" w:hAnsi="Times New Roman"/>
          <w:b/>
          <w:sz w:val="23"/>
          <w:szCs w:val="23"/>
        </w:rPr>
        <w:t>5</w:t>
      </w:r>
      <w:r w:rsidRPr="001A3F77">
        <w:rPr>
          <w:rFonts w:ascii="Times New Roman" w:hAnsi="Times New Roman"/>
          <w:b/>
          <w:sz w:val="23"/>
          <w:szCs w:val="23"/>
        </w:rPr>
        <w:t>.2. Замовник має право:</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.2.2. Вимагати від Постачальника своєчасного та належного виконання умов цього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.2.3. Зменшувати обсяг закупівлі товару та ціну цього Договору з урахуванням фактичного обсягу видатків;</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.2.5. Контролювати поставку товару у строки, встановлені цим Договором;</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.2.6. Відмовитися від приймання товару та здійснення оплати за цим Договором у разі поставки товару неналежної якості;</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.2.7. Вносити зміни до цього Договору у випадках, передбачених законодавством та цим Договором, за погодженням з Постачальником.</w:t>
      </w:r>
    </w:p>
    <w:p w:rsidR="00747126" w:rsidRPr="001A3F77" w:rsidRDefault="00747126" w:rsidP="00747126">
      <w:pPr>
        <w:spacing w:line="240" w:lineRule="auto"/>
        <w:jc w:val="both"/>
        <w:rPr>
          <w:rFonts w:ascii="Times New Roman" w:hAnsi="Times New Roman"/>
          <w:b/>
          <w:sz w:val="23"/>
          <w:szCs w:val="23"/>
        </w:rPr>
      </w:pPr>
      <w:r>
        <w:rPr>
          <w:rFonts w:ascii="Times New Roman" w:hAnsi="Times New Roman"/>
          <w:b/>
          <w:sz w:val="23"/>
          <w:szCs w:val="23"/>
        </w:rPr>
        <w:t>5</w:t>
      </w:r>
      <w:r w:rsidRPr="001A3F77">
        <w:rPr>
          <w:rFonts w:ascii="Times New Roman" w:hAnsi="Times New Roman"/>
          <w:b/>
          <w:sz w:val="23"/>
          <w:szCs w:val="23"/>
        </w:rPr>
        <w:t>.3. Постачальник зобов’язаний: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.3.1. Забезпечити поставку товару у строки, встановлені цим Договором;</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.3.2. Забезпечити поставку товару, якість якого відповідає умовам цього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.3.3. Своєчасно замінити неякісний товар, що не відповідає умовам цього Договору, в порядку та строки визначені цим Договором;</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.3.4. Мати спеціалізований транспорт та  персонал для забезпечення постачання товару;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.3.6. У разі зміни реквізитів повідомити Замовника письмово протягом 5 (п’ять) робочих днів з дати їх зміни.</w:t>
      </w:r>
    </w:p>
    <w:p w:rsidR="00747126" w:rsidRPr="001A3F77" w:rsidRDefault="00747126" w:rsidP="00747126">
      <w:pPr>
        <w:spacing w:line="240" w:lineRule="auto"/>
        <w:rPr>
          <w:rFonts w:ascii="Times New Roman" w:hAnsi="Times New Roman"/>
          <w:b/>
          <w:sz w:val="23"/>
          <w:szCs w:val="23"/>
        </w:rPr>
      </w:pPr>
      <w:r>
        <w:rPr>
          <w:rFonts w:ascii="Times New Roman" w:hAnsi="Times New Roman"/>
          <w:b/>
          <w:sz w:val="23"/>
          <w:szCs w:val="23"/>
        </w:rPr>
        <w:t>5</w:t>
      </w:r>
      <w:r w:rsidRPr="001A3F77">
        <w:rPr>
          <w:rFonts w:ascii="Times New Roman" w:hAnsi="Times New Roman"/>
          <w:b/>
          <w:sz w:val="23"/>
          <w:szCs w:val="23"/>
        </w:rPr>
        <w:t>.4. Постачальник має право:</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5</w:t>
      </w:r>
      <w:r w:rsidRPr="001A3F77">
        <w:rPr>
          <w:rFonts w:ascii="Times New Roman" w:hAnsi="Times New Roman"/>
          <w:sz w:val="23"/>
          <w:szCs w:val="23"/>
        </w:rPr>
        <w:t>.4.1. Своєчасно та в повному обсязі отримувати кошти за поставлений товар;</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lastRenderedPageBreak/>
        <w:t>5</w:t>
      </w:r>
      <w:r w:rsidRPr="001A3F77">
        <w:rPr>
          <w:rFonts w:ascii="Times New Roman" w:hAnsi="Times New Roman"/>
          <w:sz w:val="23"/>
          <w:szCs w:val="23"/>
        </w:rPr>
        <w:t>.4.2.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6</w:t>
      </w:r>
      <w:r w:rsidRPr="001A3F77">
        <w:rPr>
          <w:rFonts w:ascii="Times New Roman" w:hAnsi="Times New Roman"/>
          <w:b/>
          <w:sz w:val="23"/>
          <w:szCs w:val="23"/>
        </w:rPr>
        <w:t xml:space="preserve">. ВІДПОВІДАЛЬНІСТЬ СТОРІН </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.2. У разі порушення Постачальником своїх зобов’язань за цим Договором Замовник може вимагати сплати наступних штрафних санкцій: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6</w:t>
      </w:r>
      <w:r w:rsidRPr="001A3F77">
        <w:rPr>
          <w:rFonts w:ascii="Times New Roman" w:hAnsi="Times New Roman"/>
          <w:sz w:val="23"/>
          <w:szCs w:val="23"/>
        </w:rPr>
        <w:t>.3. Постачальник несе відповідальність за додержання вимог та термінів зберігання товару.</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7</w:t>
      </w:r>
      <w:r w:rsidRPr="001A3F77">
        <w:rPr>
          <w:rFonts w:ascii="Times New Roman" w:hAnsi="Times New Roman"/>
          <w:b/>
          <w:sz w:val="23"/>
          <w:szCs w:val="23"/>
        </w:rPr>
        <w:t xml:space="preserve">. ОПЕРАТИВНО-ГОСПОДАРСЬКІ САНКЦІЇ </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7</w:t>
      </w:r>
      <w:r w:rsidRPr="001A3F77">
        <w:rPr>
          <w:rFonts w:ascii="Times New Roman" w:hAnsi="Times New Roman"/>
          <w:sz w:val="23"/>
          <w:szCs w:val="23"/>
        </w:rPr>
        <w:t xml:space="preserve">.1.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1A3F77">
        <w:rPr>
          <w:rFonts w:ascii="Times New Roman" w:hAnsi="Times New Roman"/>
          <w:i/>
          <w:sz w:val="23"/>
          <w:szCs w:val="23"/>
        </w:rPr>
        <w:t>(пункт 4 частини першої статті 236 Господарського кодексу України)</w:t>
      </w:r>
      <w:r w:rsidRPr="001A3F77">
        <w:rPr>
          <w:rFonts w:ascii="Times New Roman" w:hAnsi="Times New Roman"/>
          <w:sz w:val="23"/>
          <w:szCs w:val="23"/>
        </w:rPr>
        <w:t>.</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7</w:t>
      </w:r>
      <w:r w:rsidRPr="001A3F77">
        <w:rPr>
          <w:rFonts w:ascii="Times New Roman" w:hAnsi="Times New Roman"/>
          <w:sz w:val="23"/>
          <w:szCs w:val="23"/>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47126" w:rsidRPr="001A3F77" w:rsidRDefault="00747126" w:rsidP="00747126">
      <w:pPr>
        <w:spacing w:line="240" w:lineRule="auto"/>
        <w:jc w:val="both"/>
        <w:rPr>
          <w:rFonts w:ascii="Times New Roman" w:hAnsi="Times New Roman"/>
          <w:sz w:val="23"/>
          <w:szCs w:val="23"/>
        </w:rPr>
      </w:pPr>
      <w:r w:rsidRPr="001A3F77">
        <w:rPr>
          <w:rFonts w:ascii="Times New Roman" w:hAnsi="Times New Roman"/>
          <w:sz w:val="23"/>
          <w:szCs w:val="23"/>
        </w:rPr>
        <w:t>– розірвання аналогічного за своєю природою Договору з Замовником у разі прострочення строку виконання зобов’язань;</w:t>
      </w:r>
    </w:p>
    <w:p w:rsidR="00747126" w:rsidRPr="001A3F77" w:rsidRDefault="00747126" w:rsidP="00747126">
      <w:pPr>
        <w:spacing w:line="240" w:lineRule="auto"/>
        <w:jc w:val="both"/>
        <w:rPr>
          <w:rFonts w:ascii="Times New Roman" w:hAnsi="Times New Roman"/>
          <w:sz w:val="23"/>
          <w:szCs w:val="23"/>
        </w:rPr>
      </w:pPr>
      <w:r w:rsidRPr="001A3F77">
        <w:rPr>
          <w:rFonts w:ascii="Times New Roman" w:hAnsi="Times New Roman"/>
          <w:sz w:val="23"/>
          <w:szCs w:val="23"/>
        </w:rPr>
        <w:t>– розірвання аналогічного за своєю природою Договору з Замовником у разі неналежного виконання зобов'язань;</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7</w:t>
      </w:r>
      <w:r w:rsidRPr="001A3F77">
        <w:rPr>
          <w:rFonts w:ascii="Times New Roman" w:hAnsi="Times New Roman"/>
          <w:sz w:val="23"/>
          <w:szCs w:val="23"/>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7</w:t>
      </w:r>
      <w:r w:rsidRPr="001A3F77">
        <w:rPr>
          <w:rFonts w:ascii="Times New Roman" w:hAnsi="Times New Roman"/>
          <w:sz w:val="23"/>
          <w:szCs w:val="23"/>
        </w:rPr>
        <w:t>.4.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7</w:t>
      </w:r>
      <w:r w:rsidRPr="001A3F77">
        <w:rPr>
          <w:rFonts w:ascii="Times New Roman" w:hAnsi="Times New Roman"/>
          <w:sz w:val="23"/>
          <w:szCs w:val="23"/>
        </w:rPr>
        <w:t>.5.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747126" w:rsidRPr="003016D8" w:rsidRDefault="00747126" w:rsidP="00747126">
      <w:pPr>
        <w:shd w:val="clear" w:color="auto" w:fill="FFFFFF"/>
        <w:tabs>
          <w:tab w:val="left" w:pos="4349"/>
        </w:tabs>
        <w:spacing w:line="240" w:lineRule="auto"/>
        <w:jc w:val="center"/>
        <w:rPr>
          <w:rFonts w:ascii="Times New Roman" w:hAnsi="Times New Roman"/>
          <w:b/>
          <w:bCs/>
          <w:spacing w:val="-1"/>
          <w:sz w:val="24"/>
          <w:szCs w:val="24"/>
        </w:rPr>
      </w:pPr>
      <w:r>
        <w:rPr>
          <w:rFonts w:ascii="Times New Roman" w:hAnsi="Times New Roman"/>
          <w:b/>
          <w:sz w:val="23"/>
          <w:szCs w:val="23"/>
        </w:rPr>
        <w:lastRenderedPageBreak/>
        <w:t>8</w:t>
      </w:r>
      <w:r w:rsidRPr="001A3F77">
        <w:rPr>
          <w:rFonts w:ascii="Times New Roman" w:hAnsi="Times New Roman"/>
          <w:b/>
          <w:sz w:val="23"/>
          <w:szCs w:val="23"/>
        </w:rPr>
        <w:t xml:space="preserve">. ОБСТАВИНИ НЕПЕРЕБОРНОЇ </w:t>
      </w:r>
      <w:r w:rsidRPr="00D713B3">
        <w:rPr>
          <w:rFonts w:ascii="Times New Roman" w:hAnsi="Times New Roman"/>
          <w:b/>
          <w:bCs/>
          <w:spacing w:val="-1"/>
        </w:rPr>
        <w:t>СИЛИ</w:t>
      </w:r>
    </w:p>
    <w:p w:rsidR="00747126" w:rsidRPr="003016D8" w:rsidRDefault="00747126" w:rsidP="00747126">
      <w:pPr>
        <w:shd w:val="clear" w:color="auto" w:fill="FFFFFF"/>
        <w:tabs>
          <w:tab w:val="left" w:pos="403"/>
        </w:tabs>
        <w:spacing w:line="240" w:lineRule="auto"/>
        <w:jc w:val="both"/>
        <w:rPr>
          <w:rFonts w:ascii="Times New Roman" w:hAnsi="Times New Roman"/>
          <w:spacing w:val="-4"/>
          <w:sz w:val="24"/>
          <w:szCs w:val="24"/>
        </w:rPr>
      </w:pPr>
      <w:r w:rsidRPr="003016D8">
        <w:rPr>
          <w:rFonts w:ascii="Times New Roman" w:hAnsi="Times New Roman"/>
          <w:b/>
          <w:spacing w:val="3"/>
          <w:sz w:val="24"/>
          <w:szCs w:val="24"/>
        </w:rPr>
        <w:t>8.1.</w:t>
      </w:r>
      <w:r w:rsidRPr="003016D8">
        <w:rPr>
          <w:rFonts w:ascii="Times New Roman" w:hAnsi="Times New Roman"/>
          <w:spacing w:val="3"/>
          <w:sz w:val="24"/>
          <w:szCs w:val="24"/>
        </w:rPr>
        <w:t xml:space="preserve"> Сторона звільняється від відповідальності за невиконання умов Договору, якщо таке є наслідком обставин </w:t>
      </w:r>
      <w:r w:rsidRPr="003016D8">
        <w:rPr>
          <w:rFonts w:ascii="Times New Roman" w:hAnsi="Times New Roman"/>
          <w:sz w:val="24"/>
          <w:szCs w:val="24"/>
        </w:rPr>
        <w:t>непереборної сили, які настали після укладення Договору незалежно від волі Сторони (далі - Форс-мажор).</w:t>
      </w:r>
    </w:p>
    <w:p w:rsidR="00747126" w:rsidRPr="003016D8" w:rsidRDefault="00747126" w:rsidP="00747126">
      <w:pPr>
        <w:shd w:val="clear" w:color="auto" w:fill="FFFFFF"/>
        <w:tabs>
          <w:tab w:val="left" w:pos="403"/>
        </w:tabs>
        <w:spacing w:line="240" w:lineRule="auto"/>
        <w:jc w:val="both"/>
        <w:rPr>
          <w:rFonts w:ascii="Times New Roman" w:hAnsi="Times New Roman"/>
          <w:sz w:val="24"/>
          <w:szCs w:val="24"/>
        </w:rPr>
      </w:pPr>
      <w:r w:rsidRPr="003016D8">
        <w:rPr>
          <w:rFonts w:ascii="Times New Roman" w:hAnsi="Times New Roman"/>
          <w:b/>
          <w:spacing w:val="4"/>
          <w:sz w:val="24"/>
          <w:szCs w:val="24"/>
        </w:rPr>
        <w:t xml:space="preserve">8.2. </w:t>
      </w:r>
      <w:r w:rsidRPr="003016D8">
        <w:rPr>
          <w:rFonts w:ascii="Times New Roman" w:hAnsi="Times New Roman"/>
          <w:spacing w:val="4"/>
          <w:sz w:val="24"/>
          <w:szCs w:val="24"/>
        </w:rPr>
        <w:t xml:space="preserve">Форс-мажорними є обставини, які навіть сумлінна Сторона не могла передбачити і запобігти (наприклад: </w:t>
      </w:r>
      <w:r w:rsidRPr="003016D8">
        <w:rPr>
          <w:rFonts w:ascii="Times New Roman" w:hAnsi="Times New Roman"/>
          <w:spacing w:val="5"/>
          <w:sz w:val="24"/>
          <w:szCs w:val="24"/>
        </w:rPr>
        <w:t xml:space="preserve">воєнні дії, техногенні катастрофи, землетруси, повені, пожежі, інші стихійні лиха або події надзвичайного </w:t>
      </w:r>
      <w:r w:rsidRPr="003016D8">
        <w:rPr>
          <w:rFonts w:ascii="Times New Roman" w:hAnsi="Times New Roman"/>
          <w:spacing w:val="2"/>
          <w:sz w:val="24"/>
          <w:szCs w:val="24"/>
        </w:rPr>
        <w:t xml:space="preserve">характеру). Сторона, що постраждала від таких обставин, повинна в строк до 3-х днів повідомити іншу Сторону </w:t>
      </w:r>
      <w:r w:rsidRPr="003016D8">
        <w:rPr>
          <w:rFonts w:ascii="Times New Roman" w:hAnsi="Times New Roman"/>
          <w:spacing w:val="6"/>
          <w:sz w:val="24"/>
          <w:szCs w:val="24"/>
        </w:rPr>
        <w:t xml:space="preserve">про виникнення, характер і можливий строк дії таких обставин. Форс-мажорні обставини підтверджуються </w:t>
      </w:r>
      <w:r w:rsidRPr="003016D8">
        <w:rPr>
          <w:rFonts w:ascii="Times New Roman" w:hAnsi="Times New Roman"/>
          <w:sz w:val="24"/>
          <w:szCs w:val="24"/>
        </w:rPr>
        <w:t>довідкою Торгово-промислової палати України (її регіональними відділеннями).</w:t>
      </w:r>
    </w:p>
    <w:p w:rsidR="00747126" w:rsidRPr="003016D8" w:rsidRDefault="00747126" w:rsidP="00747126">
      <w:pPr>
        <w:shd w:val="clear" w:color="auto" w:fill="FFFFFF"/>
        <w:spacing w:line="240" w:lineRule="auto"/>
        <w:jc w:val="both"/>
        <w:rPr>
          <w:rFonts w:ascii="Times New Roman" w:hAnsi="Times New Roman"/>
          <w:spacing w:val="1"/>
          <w:sz w:val="24"/>
          <w:szCs w:val="24"/>
        </w:rPr>
      </w:pPr>
      <w:r w:rsidRPr="003016D8">
        <w:rPr>
          <w:rFonts w:ascii="Times New Roman" w:hAnsi="Times New Roman"/>
          <w:b/>
          <w:spacing w:val="1"/>
          <w:sz w:val="24"/>
          <w:szCs w:val="24"/>
        </w:rPr>
        <w:t>8.3.</w:t>
      </w:r>
      <w:r w:rsidRPr="003016D8">
        <w:rPr>
          <w:rFonts w:ascii="Times New Roman" w:hAnsi="Times New Roman"/>
          <w:spacing w:val="1"/>
          <w:sz w:val="24"/>
          <w:szCs w:val="24"/>
        </w:rPr>
        <w:t xml:space="preserve"> У випадку, якщо ці обставини безпосередньо вплинули на виконання Договору, строк виконання зобов'язань </w:t>
      </w:r>
      <w:r w:rsidRPr="003016D8">
        <w:rPr>
          <w:rFonts w:ascii="Times New Roman" w:hAnsi="Times New Roman"/>
          <w:spacing w:val="6"/>
          <w:sz w:val="24"/>
          <w:szCs w:val="24"/>
        </w:rPr>
        <w:t xml:space="preserve">за договором повинен бути продовжений на період, відповідний тому, протягом якого такі обставини або їх </w:t>
      </w:r>
      <w:r w:rsidRPr="003016D8">
        <w:rPr>
          <w:rFonts w:ascii="Times New Roman" w:hAnsi="Times New Roman"/>
          <w:spacing w:val="1"/>
          <w:sz w:val="24"/>
          <w:szCs w:val="24"/>
        </w:rPr>
        <w:t>наслідки мали місце.</w:t>
      </w:r>
    </w:p>
    <w:p w:rsidR="00747126" w:rsidRPr="003016D8" w:rsidRDefault="00747126" w:rsidP="00747126">
      <w:pPr>
        <w:shd w:val="clear" w:color="auto" w:fill="FFFFFF"/>
        <w:spacing w:line="240" w:lineRule="auto"/>
        <w:jc w:val="both"/>
        <w:rPr>
          <w:rFonts w:ascii="Times New Roman" w:hAnsi="Times New Roman"/>
          <w:spacing w:val="1"/>
          <w:sz w:val="16"/>
          <w:szCs w:val="16"/>
        </w:rPr>
      </w:pP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9</w:t>
      </w:r>
      <w:r w:rsidRPr="001A3F77">
        <w:rPr>
          <w:rFonts w:ascii="Times New Roman" w:hAnsi="Times New Roman"/>
          <w:b/>
          <w:sz w:val="23"/>
          <w:szCs w:val="23"/>
        </w:rPr>
        <w:t>. АНТИКОРУПЦІЙНЕ ЗАСТЕРЕЖЕННЯ</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9</w:t>
      </w:r>
      <w:r w:rsidRPr="001A3F77">
        <w:rPr>
          <w:rFonts w:ascii="Times New Roman" w:hAnsi="Times New Roman"/>
          <w:sz w:val="23"/>
          <w:szCs w:val="23"/>
        </w:rPr>
        <w:t>.1. Сторони зобов’язуються забезпечити повну відповідальність свого персоналу вимогам антикорупційного законодавства України.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9</w:t>
      </w:r>
      <w:r w:rsidRPr="001A3F77">
        <w:rPr>
          <w:rFonts w:ascii="Times New Roman" w:hAnsi="Times New Roman"/>
          <w:sz w:val="23"/>
          <w:szCs w:val="23"/>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9</w:t>
      </w:r>
      <w:r w:rsidRPr="001A3F77">
        <w:rPr>
          <w:rFonts w:ascii="Times New Roman" w:hAnsi="Times New Roman"/>
          <w:sz w:val="23"/>
          <w:szCs w:val="23"/>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9</w:t>
      </w:r>
      <w:r w:rsidRPr="001A3F77">
        <w:rPr>
          <w:rFonts w:ascii="Times New Roman" w:hAnsi="Times New Roman"/>
          <w:sz w:val="23"/>
          <w:szCs w:val="23"/>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9</w:t>
      </w:r>
      <w:r w:rsidRPr="001A3F77">
        <w:rPr>
          <w:rFonts w:ascii="Times New Roman" w:hAnsi="Times New Roman"/>
          <w:sz w:val="23"/>
          <w:szCs w:val="23"/>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10</w:t>
      </w:r>
      <w:r w:rsidRPr="001A3F77">
        <w:rPr>
          <w:rFonts w:ascii="Times New Roman" w:hAnsi="Times New Roman"/>
          <w:b/>
          <w:sz w:val="23"/>
          <w:szCs w:val="23"/>
        </w:rPr>
        <w:t>. ПОРЯДОК ВИРІШЕННЯ СПОРІВ</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10</w:t>
      </w:r>
      <w:r w:rsidRPr="001A3F77">
        <w:rPr>
          <w:rFonts w:ascii="Times New Roman" w:hAnsi="Times New Roman"/>
          <w:sz w:val="23"/>
          <w:szCs w:val="23"/>
        </w:rPr>
        <w:t>.1. У випадку виникнення спорів або розбіжностей Сторони зобов’язуються вирішувати їх шляхом взаємних переговорів та консультацій.</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10</w:t>
      </w:r>
      <w:r w:rsidRPr="001A3F77">
        <w:rPr>
          <w:rFonts w:ascii="Times New Roman" w:hAnsi="Times New Roman"/>
          <w:sz w:val="23"/>
          <w:szCs w:val="23"/>
        </w:rPr>
        <w:t>.2. У разі недосягнення Сторонами згоди спори (розбіжності) вирішуються у судовому порядку.</w:t>
      </w:r>
      <w:r w:rsidRPr="001A3F77">
        <w:rPr>
          <w:rFonts w:ascii="Times New Roman" w:hAnsi="Times New Roman"/>
          <w:b/>
          <w:sz w:val="23"/>
          <w:szCs w:val="23"/>
        </w:rPr>
        <w:t xml:space="preserve"> </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11</w:t>
      </w:r>
      <w:r w:rsidRPr="001A3F77">
        <w:rPr>
          <w:rFonts w:ascii="Times New Roman" w:hAnsi="Times New Roman"/>
          <w:b/>
          <w:sz w:val="23"/>
          <w:szCs w:val="23"/>
        </w:rPr>
        <w:t>. СТРОК ДІЇ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11</w:t>
      </w:r>
      <w:r w:rsidRPr="001A3F77">
        <w:rPr>
          <w:rFonts w:ascii="Times New Roman" w:hAnsi="Times New Roman"/>
          <w:sz w:val="23"/>
          <w:szCs w:val="23"/>
        </w:rPr>
        <w:t xml:space="preserve">.1. Цей Договір набирає чинності з дати підписання та діє до </w:t>
      </w:r>
      <w:r w:rsidRPr="001A3F77">
        <w:rPr>
          <w:rFonts w:ascii="Times New Roman" w:hAnsi="Times New Roman"/>
          <w:b/>
          <w:sz w:val="23"/>
          <w:szCs w:val="23"/>
        </w:rPr>
        <w:t>31.12.2024р.</w:t>
      </w:r>
      <w:r w:rsidRPr="001A3F77">
        <w:rPr>
          <w:rFonts w:ascii="Times New Roman" w:hAnsi="Times New Roman"/>
          <w:sz w:val="23"/>
          <w:szCs w:val="23"/>
        </w:rPr>
        <w:t xml:space="preserve">, а в частині проведення розрахунків – до повного виконання Сторонами своїх зобов’язань за Договором. </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lastRenderedPageBreak/>
        <w:t>11</w:t>
      </w:r>
      <w:r w:rsidRPr="001A3F77">
        <w:rPr>
          <w:rFonts w:ascii="Times New Roman" w:hAnsi="Times New Roman"/>
          <w:sz w:val="23"/>
          <w:szCs w:val="23"/>
        </w:rPr>
        <w:t>.2.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12</w:t>
      </w:r>
      <w:r w:rsidRPr="001A3F77">
        <w:rPr>
          <w:rFonts w:ascii="Times New Roman" w:hAnsi="Times New Roman"/>
          <w:b/>
          <w:sz w:val="23"/>
          <w:szCs w:val="23"/>
        </w:rPr>
        <w:t>. ПОРЯДОК ЗМІНИ УМОВ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lang w:eastAsia="ru-RU"/>
        </w:rPr>
        <w:t>12</w:t>
      </w:r>
      <w:r w:rsidRPr="001A3F77">
        <w:rPr>
          <w:rFonts w:ascii="Times New Roman" w:hAnsi="Times New Roman"/>
          <w:sz w:val="23"/>
          <w:szCs w:val="23"/>
          <w:lang w:eastAsia="ru-RU"/>
        </w:rPr>
        <w:t xml:space="preserve">.1. </w:t>
      </w:r>
      <w:r w:rsidRPr="001A3F77">
        <w:rPr>
          <w:rFonts w:ascii="Times New Roman" w:hAnsi="Times New Roman"/>
          <w:sz w:val="23"/>
          <w:szCs w:val="23"/>
        </w:rPr>
        <w:t>Усі зміни та доповнення до цього Договору вносяться в період його дії договору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та положень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1) зменшення обсягів закупівлі, зокрема з урахуванням фактичного обсягу видатків замовника;</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3F77">
        <w:rPr>
          <w:rFonts w:ascii="Times New Roman" w:hAnsi="Times New Roman"/>
          <w:sz w:val="23"/>
          <w:szCs w:val="23"/>
        </w:rPr>
        <w:t>Platts</w:t>
      </w:r>
      <w:proofErr w:type="spellEnd"/>
      <w:r w:rsidRPr="001A3F77">
        <w:rPr>
          <w:rFonts w:ascii="Times New Roman" w:hAnsi="Times New Roman"/>
          <w:sz w:val="23"/>
          <w:szCs w:val="23"/>
        </w:rPr>
        <w:t xml:space="preserve">, ARGUS, регульованих цін (тарифів), нормативів, середньозважених цін на електроенергію на ринку </w:t>
      </w:r>
      <w:proofErr w:type="spellStart"/>
      <w:r w:rsidRPr="001A3F77">
        <w:rPr>
          <w:rFonts w:ascii="Times New Roman" w:hAnsi="Times New Roman"/>
          <w:sz w:val="23"/>
          <w:szCs w:val="23"/>
        </w:rPr>
        <w:t>“на</w:t>
      </w:r>
      <w:proofErr w:type="spellEnd"/>
      <w:r w:rsidRPr="001A3F77">
        <w:rPr>
          <w:rFonts w:ascii="Times New Roman" w:hAnsi="Times New Roman"/>
          <w:sz w:val="23"/>
          <w:szCs w:val="23"/>
        </w:rPr>
        <w:t xml:space="preserve"> добу </w:t>
      </w:r>
      <w:proofErr w:type="spellStart"/>
      <w:r w:rsidRPr="001A3F77">
        <w:rPr>
          <w:rFonts w:ascii="Times New Roman" w:hAnsi="Times New Roman"/>
          <w:sz w:val="23"/>
          <w:szCs w:val="23"/>
        </w:rPr>
        <w:t>наперед”</w:t>
      </w:r>
      <w:proofErr w:type="spellEnd"/>
      <w:r w:rsidRPr="001A3F77">
        <w:rPr>
          <w:rFonts w:ascii="Times New Roman" w:hAnsi="Times New Roman"/>
          <w:sz w:val="23"/>
          <w:szCs w:val="23"/>
        </w:rPr>
        <w:t>, що застосовуються в договорі про закупівлю, у разі встановлення в договорі про закупівлю порядку зміни ціни;</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8) зміни умов у зв’язку із застосуванням положень частини шостої статті 41 Закону.</w:t>
      </w:r>
    </w:p>
    <w:p w:rsidR="00747126" w:rsidRPr="001A3F77" w:rsidRDefault="00747126" w:rsidP="00747126">
      <w:pPr>
        <w:spacing w:line="240" w:lineRule="auto"/>
        <w:ind w:firstLine="709"/>
        <w:jc w:val="both"/>
        <w:rPr>
          <w:rFonts w:ascii="Times New Roman" w:hAnsi="Times New Roman"/>
          <w:sz w:val="23"/>
          <w:szCs w:val="23"/>
        </w:rPr>
      </w:pPr>
      <w:r w:rsidRPr="001A3F77">
        <w:rPr>
          <w:rFonts w:ascii="Times New Roman" w:hAnsi="Times New Roman"/>
          <w:sz w:val="23"/>
          <w:szCs w:val="23"/>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r w:rsidRPr="001A3F77">
        <w:rPr>
          <w:rFonts w:ascii="Times New Roman" w:hAnsi="Times New Roman"/>
          <w:sz w:val="23"/>
          <w:szCs w:val="23"/>
          <w:lang w:eastAsia="ru-RU"/>
        </w:rPr>
        <w:t xml:space="preserve"> </w:t>
      </w:r>
    </w:p>
    <w:p w:rsidR="00747126" w:rsidRPr="001A3F77" w:rsidRDefault="00747126" w:rsidP="00747126">
      <w:pPr>
        <w:spacing w:line="240" w:lineRule="auto"/>
        <w:jc w:val="both"/>
        <w:rPr>
          <w:rFonts w:ascii="Times New Roman" w:hAnsi="Times New Roman"/>
          <w:sz w:val="23"/>
          <w:szCs w:val="23"/>
          <w:lang w:eastAsia="ru-RU"/>
        </w:rPr>
      </w:pPr>
      <w:r>
        <w:rPr>
          <w:rFonts w:ascii="Times New Roman" w:hAnsi="Times New Roman"/>
          <w:sz w:val="23"/>
          <w:szCs w:val="23"/>
          <w:lang w:eastAsia="ru-RU"/>
        </w:rPr>
        <w:t>12</w:t>
      </w:r>
      <w:r w:rsidRPr="001A3F77">
        <w:rPr>
          <w:rFonts w:ascii="Times New Roman" w:hAnsi="Times New Roman"/>
          <w:sz w:val="23"/>
          <w:szCs w:val="23"/>
          <w:lang w:eastAsia="ru-RU"/>
        </w:rPr>
        <w:t>.5.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747126" w:rsidRPr="001A3F77" w:rsidRDefault="00747126" w:rsidP="00747126">
      <w:pPr>
        <w:spacing w:line="240" w:lineRule="auto"/>
        <w:jc w:val="both"/>
        <w:rPr>
          <w:rFonts w:ascii="Times New Roman" w:hAnsi="Times New Roman"/>
          <w:sz w:val="23"/>
          <w:szCs w:val="23"/>
          <w:lang w:eastAsia="ru-RU"/>
        </w:rPr>
      </w:pPr>
      <w:r>
        <w:rPr>
          <w:rFonts w:ascii="Times New Roman" w:hAnsi="Times New Roman"/>
          <w:sz w:val="23"/>
          <w:szCs w:val="23"/>
          <w:lang w:eastAsia="ru-RU"/>
        </w:rPr>
        <w:t>12</w:t>
      </w:r>
      <w:r w:rsidRPr="001A3F77">
        <w:rPr>
          <w:rFonts w:ascii="Times New Roman" w:hAnsi="Times New Roman"/>
          <w:sz w:val="23"/>
          <w:szCs w:val="23"/>
          <w:lang w:eastAsia="ru-RU"/>
        </w:rPr>
        <w:t>.6. Пропозиції щодо внесення змін до цього Договору може робити кожна із Сторін цього Договору.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.8. Всі додаткові угоди вступають в силу та починають діяти з моменту їх підписання (ст. 631 ЦК не застосовується).</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.9. Цей Договір може бути достроково розірваний за згодою Сторін та в інших випадках, передбачених законодавством України.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.10. Цей Договір може бути достроково розірваний Замовником в односторонньому порядку у разі невиконання зобов'язань Постачальником. Договір вважатиметься розірваним через 5 днів з дня надсилання письмового повідомлення Постачальнику.</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12</w:t>
      </w:r>
      <w:r w:rsidRPr="001A3F77">
        <w:rPr>
          <w:rFonts w:ascii="Times New Roman" w:hAnsi="Times New Roman"/>
          <w:sz w:val="23"/>
          <w:szCs w:val="23"/>
        </w:rPr>
        <w:t>.11.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7126" w:rsidRPr="001A3F77" w:rsidRDefault="00747126" w:rsidP="00747126">
      <w:pPr>
        <w:spacing w:line="240" w:lineRule="auto"/>
        <w:jc w:val="center"/>
        <w:rPr>
          <w:rFonts w:ascii="Times New Roman" w:hAnsi="Times New Roman"/>
          <w:b/>
          <w:sz w:val="23"/>
          <w:szCs w:val="23"/>
        </w:rPr>
      </w:pPr>
      <w:r w:rsidRPr="001A3F77">
        <w:rPr>
          <w:rFonts w:ascii="Times New Roman" w:hAnsi="Times New Roman"/>
          <w:b/>
          <w:sz w:val="23"/>
          <w:szCs w:val="23"/>
        </w:rPr>
        <w:t>1</w:t>
      </w:r>
      <w:r>
        <w:rPr>
          <w:rFonts w:ascii="Times New Roman" w:hAnsi="Times New Roman"/>
          <w:b/>
          <w:sz w:val="23"/>
          <w:szCs w:val="23"/>
        </w:rPr>
        <w:t>3</w:t>
      </w:r>
      <w:r w:rsidRPr="001A3F77">
        <w:rPr>
          <w:rFonts w:ascii="Times New Roman" w:hAnsi="Times New Roman"/>
          <w:b/>
          <w:sz w:val="23"/>
          <w:szCs w:val="23"/>
        </w:rPr>
        <w:t>. ПРИКІНЦЕВІ ПОЛОЖЕННЯ</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13</w:t>
      </w:r>
      <w:r w:rsidRPr="001A3F77">
        <w:rPr>
          <w:rFonts w:ascii="Times New Roman" w:hAnsi="Times New Roman"/>
          <w:sz w:val="23"/>
          <w:szCs w:val="23"/>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13.</w:t>
      </w:r>
      <w:r w:rsidRPr="001A3F77">
        <w:rPr>
          <w:rFonts w:ascii="Times New Roman" w:hAnsi="Times New Roman"/>
          <w:sz w:val="23"/>
          <w:szCs w:val="23"/>
        </w:rPr>
        <w:t>2. Відступлення права вимоги та (або) переведення боргу за цим Договором однією із Сторін до третіх осіб не допускається.</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t>13</w:t>
      </w:r>
      <w:r w:rsidRPr="001A3F77">
        <w:rPr>
          <w:rFonts w:ascii="Times New Roman" w:hAnsi="Times New Roman"/>
          <w:sz w:val="23"/>
          <w:szCs w:val="23"/>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47126" w:rsidRPr="001A3F77" w:rsidRDefault="00747126" w:rsidP="00747126">
      <w:pPr>
        <w:spacing w:line="240" w:lineRule="auto"/>
        <w:jc w:val="both"/>
        <w:rPr>
          <w:rFonts w:ascii="Times New Roman" w:hAnsi="Times New Roman"/>
          <w:sz w:val="23"/>
          <w:szCs w:val="23"/>
        </w:rPr>
      </w:pPr>
      <w:r>
        <w:rPr>
          <w:rFonts w:ascii="Times New Roman" w:hAnsi="Times New Roman"/>
          <w:sz w:val="23"/>
          <w:szCs w:val="23"/>
        </w:rPr>
        <w:lastRenderedPageBreak/>
        <w:t>13</w:t>
      </w:r>
      <w:r w:rsidRPr="001A3F77">
        <w:rPr>
          <w:rFonts w:ascii="Times New Roman" w:hAnsi="Times New Roman"/>
          <w:sz w:val="23"/>
          <w:szCs w:val="23"/>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47126" w:rsidRPr="001A3F77" w:rsidRDefault="00747126" w:rsidP="00747126">
      <w:pPr>
        <w:spacing w:line="240" w:lineRule="auto"/>
        <w:jc w:val="center"/>
        <w:rPr>
          <w:rFonts w:ascii="Times New Roman" w:hAnsi="Times New Roman"/>
          <w:b/>
          <w:sz w:val="23"/>
          <w:szCs w:val="23"/>
        </w:rPr>
      </w:pPr>
      <w:r>
        <w:rPr>
          <w:rFonts w:ascii="Times New Roman" w:hAnsi="Times New Roman"/>
          <w:b/>
          <w:sz w:val="23"/>
          <w:szCs w:val="23"/>
        </w:rPr>
        <w:t>14</w:t>
      </w:r>
      <w:r w:rsidRPr="001A3F77">
        <w:rPr>
          <w:rFonts w:ascii="Times New Roman" w:hAnsi="Times New Roman"/>
          <w:b/>
          <w:sz w:val="23"/>
          <w:szCs w:val="23"/>
        </w:rPr>
        <w:t>. ДОДАТКИ ДО ДОГОВОРУ</w:t>
      </w:r>
    </w:p>
    <w:p w:rsidR="00747126" w:rsidRPr="001A3F77" w:rsidRDefault="00747126" w:rsidP="00747126">
      <w:pPr>
        <w:spacing w:line="240" w:lineRule="auto"/>
        <w:rPr>
          <w:rFonts w:ascii="Times New Roman" w:hAnsi="Times New Roman"/>
          <w:sz w:val="23"/>
          <w:szCs w:val="23"/>
        </w:rPr>
      </w:pPr>
      <w:r>
        <w:rPr>
          <w:rFonts w:ascii="Times New Roman" w:hAnsi="Times New Roman"/>
          <w:sz w:val="23"/>
          <w:szCs w:val="23"/>
        </w:rPr>
        <w:t>14</w:t>
      </w:r>
      <w:r w:rsidRPr="001A3F77">
        <w:rPr>
          <w:rFonts w:ascii="Times New Roman" w:hAnsi="Times New Roman"/>
          <w:sz w:val="23"/>
          <w:szCs w:val="23"/>
        </w:rPr>
        <w:t>.1. Невід’ємною частиною цього Договору є:</w:t>
      </w:r>
    </w:p>
    <w:p w:rsidR="00747126" w:rsidRPr="007801F1" w:rsidRDefault="00747126" w:rsidP="00747126">
      <w:pPr>
        <w:spacing w:line="240" w:lineRule="auto"/>
        <w:jc w:val="right"/>
        <w:rPr>
          <w:rFonts w:ascii="Times New Roman" w:hAnsi="Times New Roman"/>
          <w:b/>
          <w:bCs/>
          <w:sz w:val="24"/>
          <w:szCs w:val="24"/>
        </w:rPr>
      </w:pPr>
    </w:p>
    <w:tbl>
      <w:tblPr>
        <w:tblW w:w="10185" w:type="dxa"/>
        <w:tblInd w:w="-398" w:type="dxa"/>
        <w:tblLook w:val="04A0"/>
      </w:tblPr>
      <w:tblGrid>
        <w:gridCol w:w="398"/>
        <w:gridCol w:w="4623"/>
        <w:gridCol w:w="630"/>
        <w:gridCol w:w="4534"/>
      </w:tblGrid>
      <w:tr w:rsidR="00747126" w:rsidRPr="00917E75" w:rsidTr="00DD0695">
        <w:trPr>
          <w:gridBefore w:val="1"/>
          <w:gridAfter w:val="1"/>
          <w:wBefore w:w="398" w:type="dxa"/>
          <w:wAfter w:w="4534" w:type="dxa"/>
        </w:trPr>
        <w:tc>
          <w:tcPr>
            <w:tcW w:w="5253" w:type="dxa"/>
            <w:gridSpan w:val="2"/>
          </w:tcPr>
          <w:p w:rsidR="00747126" w:rsidRPr="00D7493C" w:rsidRDefault="00747126" w:rsidP="00DD0695">
            <w:pPr>
              <w:spacing w:line="240" w:lineRule="auto"/>
              <w:rPr>
                <w:rFonts w:ascii="Times New Roman" w:hAnsi="Times New Roman"/>
                <w:b/>
                <w:spacing w:val="-1"/>
                <w:sz w:val="23"/>
                <w:szCs w:val="23"/>
                <w:lang w:eastAsia="zh-CN"/>
              </w:rPr>
            </w:pPr>
          </w:p>
        </w:tc>
      </w:tr>
      <w:tr w:rsidR="00747126" w:rsidTr="00DD0695">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747126" w:rsidRDefault="00747126" w:rsidP="00DD0695">
            <w:pPr>
              <w:spacing w:line="240" w:lineRule="auto"/>
              <w:rPr>
                <w:rFonts w:ascii="Times New Roman" w:hAnsi="Times New Roman"/>
                <w:b/>
                <w:sz w:val="24"/>
                <w:szCs w:val="24"/>
              </w:rPr>
            </w:pPr>
          </w:p>
          <w:p w:rsidR="00747126" w:rsidRPr="0094617B" w:rsidRDefault="00747126" w:rsidP="00DD0695">
            <w:pPr>
              <w:spacing w:line="240" w:lineRule="auto"/>
              <w:jc w:val="center"/>
              <w:rPr>
                <w:rFonts w:ascii="Times New Roman" w:hAnsi="Times New Roman"/>
                <w:b/>
                <w:sz w:val="24"/>
                <w:szCs w:val="24"/>
              </w:rPr>
            </w:pPr>
            <w:r>
              <w:rPr>
                <w:rFonts w:ascii="Times New Roman" w:hAnsi="Times New Roman"/>
                <w:b/>
                <w:sz w:val="24"/>
                <w:szCs w:val="24"/>
              </w:rPr>
              <w:t>Замовник</w:t>
            </w:r>
          </w:p>
          <w:p w:rsidR="00747126" w:rsidRPr="00AA49C5" w:rsidRDefault="00747126" w:rsidP="00DD0695">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747126" w:rsidRPr="00AA49C5" w:rsidRDefault="00747126" w:rsidP="00DD0695">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747126" w:rsidRPr="00F17764" w:rsidRDefault="00747126" w:rsidP="00DD0695">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747126" w:rsidRPr="00AA49C5" w:rsidRDefault="00747126" w:rsidP="00DD0695">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747126" w:rsidRPr="007801F1" w:rsidRDefault="00747126" w:rsidP="00DD0695">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747126" w:rsidRPr="00924EBB" w:rsidRDefault="00747126" w:rsidP="00DD0695">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747126" w:rsidRPr="0094617B" w:rsidRDefault="00747126" w:rsidP="00DD0695">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747126" w:rsidRDefault="00747126" w:rsidP="00DD0695">
            <w:pPr>
              <w:spacing w:line="240" w:lineRule="auto"/>
              <w:jc w:val="center"/>
              <w:rPr>
                <w:rFonts w:ascii="Times New Roman" w:hAnsi="Times New Roman"/>
                <w:b/>
                <w:sz w:val="24"/>
                <w:szCs w:val="24"/>
              </w:rPr>
            </w:pPr>
          </w:p>
          <w:p w:rsidR="00747126" w:rsidRDefault="00747126" w:rsidP="00DD0695">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747126" w:rsidRDefault="00747126" w:rsidP="00DD0695">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747126" w:rsidRDefault="00747126" w:rsidP="00DD0695">
            <w:pPr>
              <w:spacing w:line="240" w:lineRule="auto"/>
              <w:jc w:val="both"/>
              <w:rPr>
                <w:rFonts w:ascii="Times New Roman" w:hAnsi="Times New Roman"/>
                <w:sz w:val="24"/>
                <w:szCs w:val="24"/>
              </w:rPr>
            </w:pPr>
          </w:p>
          <w:p w:rsidR="00747126" w:rsidRDefault="00747126" w:rsidP="00DD0695">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747126" w:rsidRDefault="00747126" w:rsidP="00DD0695">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р/р №________________________________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в__________________________________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747126" w:rsidRDefault="00747126" w:rsidP="00DD0695">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747126" w:rsidRDefault="00747126" w:rsidP="00DD0695">
            <w:pPr>
              <w:spacing w:line="240" w:lineRule="auto"/>
              <w:jc w:val="both"/>
              <w:rPr>
                <w:rFonts w:ascii="Times New Roman" w:hAnsi="Times New Roman"/>
                <w:sz w:val="24"/>
                <w:szCs w:val="24"/>
              </w:rPr>
            </w:pPr>
          </w:p>
          <w:p w:rsidR="00747126" w:rsidRDefault="00747126" w:rsidP="00DD0695">
            <w:pPr>
              <w:spacing w:line="240" w:lineRule="auto"/>
              <w:jc w:val="both"/>
              <w:rPr>
                <w:rFonts w:ascii="Times New Roman" w:hAnsi="Times New Roman"/>
                <w:b/>
                <w:sz w:val="24"/>
                <w:szCs w:val="24"/>
              </w:rPr>
            </w:pPr>
          </w:p>
          <w:p w:rsidR="00747126" w:rsidRDefault="00747126" w:rsidP="00DD0695">
            <w:pPr>
              <w:spacing w:line="240" w:lineRule="auto"/>
              <w:jc w:val="both"/>
              <w:rPr>
                <w:rFonts w:ascii="Times New Roman" w:hAnsi="Times New Roman"/>
                <w:b/>
                <w:sz w:val="24"/>
                <w:szCs w:val="24"/>
              </w:rPr>
            </w:pPr>
          </w:p>
          <w:p w:rsidR="00747126" w:rsidRDefault="00747126" w:rsidP="00DD0695">
            <w:pPr>
              <w:spacing w:line="240" w:lineRule="auto"/>
              <w:jc w:val="both"/>
              <w:rPr>
                <w:rFonts w:ascii="Times New Roman" w:hAnsi="Times New Roman"/>
                <w:b/>
                <w:sz w:val="24"/>
                <w:szCs w:val="24"/>
              </w:rPr>
            </w:pPr>
          </w:p>
          <w:p w:rsidR="00747126" w:rsidRDefault="00747126" w:rsidP="00DD0695">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747126" w:rsidRDefault="00747126" w:rsidP="00DD0695">
            <w:pPr>
              <w:spacing w:line="240" w:lineRule="auto"/>
              <w:jc w:val="both"/>
              <w:rPr>
                <w:rFonts w:ascii="Times New Roman" w:hAnsi="Times New Roman"/>
                <w:b/>
                <w:sz w:val="24"/>
                <w:szCs w:val="24"/>
              </w:rPr>
            </w:pPr>
            <w:r>
              <w:rPr>
                <w:rFonts w:ascii="Times New Roman" w:hAnsi="Times New Roman"/>
                <w:spacing w:val="-1"/>
              </w:rPr>
              <w:t>М.П.</w:t>
            </w:r>
          </w:p>
        </w:tc>
      </w:tr>
    </w:tbl>
    <w:p w:rsidR="00747126" w:rsidRPr="00747126" w:rsidRDefault="00747126" w:rsidP="00747126">
      <w:pPr>
        <w:rPr>
          <w:rFonts w:ascii="Times New Roman" w:hAnsi="Times New Roman"/>
          <w:b/>
          <w:sz w:val="24"/>
          <w:szCs w:val="24"/>
          <w:lang w:val="ru-RU"/>
        </w:rPr>
        <w:sectPr w:rsidR="00747126" w:rsidRPr="00747126" w:rsidSect="00747126">
          <w:pgSz w:w="11906" w:h="16838"/>
          <w:pgMar w:top="1134" w:right="851" w:bottom="1134" w:left="1418" w:header="709" w:footer="709" w:gutter="0"/>
          <w:cols w:space="708"/>
          <w:docGrid w:linePitch="360"/>
        </w:sectPr>
      </w:pPr>
    </w:p>
    <w:p w:rsidR="00747126" w:rsidRPr="001E76F8" w:rsidRDefault="00747126" w:rsidP="00747126">
      <w:pPr>
        <w:spacing w:line="240" w:lineRule="auto"/>
        <w:rPr>
          <w:rFonts w:ascii="Times New Roman" w:hAnsi="Times New Roman"/>
          <w:b/>
          <w:sz w:val="24"/>
          <w:szCs w:val="24"/>
        </w:rPr>
      </w:pPr>
    </w:p>
    <w:p w:rsidR="00747126" w:rsidRDefault="00747126" w:rsidP="00747126">
      <w:pPr>
        <w:spacing w:line="240" w:lineRule="auto"/>
        <w:jc w:val="right"/>
        <w:rPr>
          <w:rFonts w:ascii="Times New Roman" w:hAnsi="Times New Roman"/>
          <w:b/>
          <w:sz w:val="24"/>
          <w:szCs w:val="24"/>
        </w:rPr>
      </w:pPr>
      <w:r>
        <w:rPr>
          <w:rFonts w:ascii="Times New Roman" w:hAnsi="Times New Roman"/>
          <w:b/>
          <w:sz w:val="24"/>
          <w:szCs w:val="24"/>
        </w:rPr>
        <w:t>Додаток 1</w:t>
      </w:r>
    </w:p>
    <w:p w:rsidR="00747126" w:rsidRDefault="00747126" w:rsidP="00747126">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747126" w:rsidRDefault="00747126" w:rsidP="00747126">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747126" w:rsidRPr="00747126" w:rsidRDefault="00747126" w:rsidP="00747126">
      <w:pPr>
        <w:spacing w:line="240" w:lineRule="auto"/>
        <w:rPr>
          <w:rFonts w:ascii="Times New Roman" w:hAnsi="Times New Roman"/>
          <w:b/>
          <w:bCs/>
          <w:sz w:val="24"/>
          <w:szCs w:val="24"/>
          <w:lang w:val="ru-RU"/>
        </w:rPr>
      </w:pPr>
    </w:p>
    <w:p w:rsidR="00747126" w:rsidRDefault="00747126" w:rsidP="00747126">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747126" w:rsidTr="00DD0695">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747126" w:rsidTr="00DD0695">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47126" w:rsidRPr="00D7493C" w:rsidRDefault="00747126" w:rsidP="00DD0695">
            <w:pPr>
              <w:spacing w:line="240" w:lineRule="auto"/>
              <w:jc w:val="center"/>
              <w:rPr>
                <w:rFonts w:ascii="Times New Roman" w:hAnsi="Times New Roman"/>
                <w:sz w:val="24"/>
                <w:szCs w:val="24"/>
              </w:rPr>
            </w:pPr>
            <w:r>
              <w:rPr>
                <w:rFonts w:ascii="Times New Roman" w:hAnsi="Times New Roman"/>
                <w:sz w:val="24"/>
                <w:szCs w:val="24"/>
              </w:rPr>
              <w:t>м3</w:t>
            </w:r>
          </w:p>
        </w:tc>
        <w:tc>
          <w:tcPr>
            <w:tcW w:w="767"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r>
      <w:tr w:rsidR="00747126" w:rsidTr="00DD0695">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sz w:val="24"/>
                <w:szCs w:val="24"/>
              </w:rPr>
            </w:pPr>
            <w:r>
              <w:rPr>
                <w:rFonts w:ascii="Times New Roman" w:hAnsi="Times New Roman"/>
                <w:sz w:val="24"/>
                <w:szCs w:val="24"/>
              </w:rPr>
              <w:t>м3</w:t>
            </w:r>
          </w:p>
        </w:tc>
        <w:tc>
          <w:tcPr>
            <w:tcW w:w="767"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r>
      <w:tr w:rsidR="00747126" w:rsidTr="00DD0695">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47126" w:rsidRDefault="00747126" w:rsidP="00DD0695">
            <w:pPr>
              <w:spacing w:line="240" w:lineRule="auto"/>
              <w:jc w:val="center"/>
              <w:rPr>
                <w:rFonts w:ascii="Times New Roman" w:hAnsi="Times New Roman"/>
                <w:sz w:val="24"/>
                <w:szCs w:val="24"/>
              </w:rPr>
            </w:pPr>
            <w:r>
              <w:rPr>
                <w:rFonts w:ascii="Times New Roman" w:hAnsi="Times New Roman"/>
                <w:sz w:val="24"/>
                <w:szCs w:val="24"/>
              </w:rPr>
              <w:t>м3</w:t>
            </w:r>
          </w:p>
        </w:tc>
        <w:tc>
          <w:tcPr>
            <w:tcW w:w="767"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r>
      <w:tr w:rsidR="00747126" w:rsidTr="00DD0695">
        <w:trPr>
          <w:trHeight w:val="304"/>
        </w:trPr>
        <w:tc>
          <w:tcPr>
            <w:tcW w:w="7466" w:type="dxa"/>
            <w:gridSpan w:val="6"/>
            <w:tcBorders>
              <w:top w:val="single" w:sz="4" w:space="0" w:color="auto"/>
              <w:left w:val="nil"/>
              <w:bottom w:val="nil"/>
              <w:right w:val="single" w:sz="4" w:space="0" w:color="auto"/>
            </w:tcBorders>
            <w:hideMark/>
          </w:tcPr>
          <w:p w:rsidR="00747126" w:rsidRDefault="00747126" w:rsidP="00DD0695">
            <w:pPr>
              <w:spacing w:line="240" w:lineRule="auto"/>
              <w:jc w:val="right"/>
              <w:rPr>
                <w:rFonts w:ascii="Times New Roman" w:hAnsi="Times New Roman"/>
                <w:b/>
                <w:bCs/>
                <w:sz w:val="24"/>
                <w:szCs w:val="24"/>
              </w:rPr>
            </w:pPr>
            <w:bookmarkStart w:id="0" w:name="_GoBack"/>
            <w:bookmarkEnd w:id="0"/>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b/>
                <w:bCs/>
                <w:sz w:val="24"/>
                <w:szCs w:val="24"/>
              </w:rPr>
            </w:pPr>
          </w:p>
        </w:tc>
      </w:tr>
      <w:tr w:rsidR="00747126" w:rsidTr="00DD0695">
        <w:trPr>
          <w:trHeight w:val="304"/>
        </w:trPr>
        <w:tc>
          <w:tcPr>
            <w:tcW w:w="7466" w:type="dxa"/>
            <w:gridSpan w:val="6"/>
            <w:tcBorders>
              <w:top w:val="nil"/>
              <w:left w:val="nil"/>
              <w:bottom w:val="nil"/>
              <w:right w:val="single" w:sz="4" w:space="0" w:color="auto"/>
            </w:tcBorders>
            <w:hideMark/>
          </w:tcPr>
          <w:p w:rsidR="00747126" w:rsidRDefault="00747126" w:rsidP="00DD0695">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b/>
                <w:sz w:val="24"/>
                <w:szCs w:val="24"/>
              </w:rPr>
            </w:pPr>
          </w:p>
        </w:tc>
      </w:tr>
      <w:tr w:rsidR="00747126" w:rsidTr="00DD0695">
        <w:trPr>
          <w:trHeight w:val="304"/>
        </w:trPr>
        <w:tc>
          <w:tcPr>
            <w:tcW w:w="7466" w:type="dxa"/>
            <w:gridSpan w:val="6"/>
            <w:tcBorders>
              <w:top w:val="nil"/>
              <w:left w:val="nil"/>
              <w:bottom w:val="nil"/>
              <w:right w:val="single" w:sz="4" w:space="0" w:color="auto"/>
            </w:tcBorders>
            <w:hideMark/>
          </w:tcPr>
          <w:p w:rsidR="00747126" w:rsidRDefault="00747126" w:rsidP="00DD0695">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747126" w:rsidRDefault="00747126" w:rsidP="00DD0695">
            <w:pPr>
              <w:spacing w:line="240" w:lineRule="auto"/>
              <w:jc w:val="center"/>
              <w:rPr>
                <w:rFonts w:ascii="Times New Roman" w:hAnsi="Times New Roman"/>
                <w:sz w:val="24"/>
                <w:szCs w:val="24"/>
              </w:rPr>
            </w:pPr>
          </w:p>
        </w:tc>
      </w:tr>
    </w:tbl>
    <w:p w:rsidR="00747126" w:rsidRDefault="00747126" w:rsidP="00747126">
      <w:pPr>
        <w:spacing w:line="240" w:lineRule="auto"/>
        <w:rPr>
          <w:rFonts w:ascii="Times New Roman" w:hAnsi="Times New Roman"/>
          <w:sz w:val="24"/>
          <w:szCs w:val="24"/>
        </w:rPr>
      </w:pPr>
    </w:p>
    <w:p w:rsidR="00747126" w:rsidRPr="00747126" w:rsidRDefault="00747126" w:rsidP="00747126">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tbl>
      <w:tblPr>
        <w:tblW w:w="0" w:type="auto"/>
        <w:tblInd w:w="2" w:type="dxa"/>
        <w:tblLook w:val="00A0"/>
      </w:tblPr>
      <w:tblGrid>
        <w:gridCol w:w="4647"/>
        <w:gridCol w:w="4922"/>
      </w:tblGrid>
      <w:tr w:rsidR="00747126" w:rsidTr="00DD0695">
        <w:tc>
          <w:tcPr>
            <w:tcW w:w="4899" w:type="dxa"/>
            <w:hideMark/>
          </w:tcPr>
          <w:p w:rsidR="00747126" w:rsidRDefault="00747126" w:rsidP="00DD0695">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747126" w:rsidRDefault="00747126" w:rsidP="00DD0695">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747126" w:rsidTr="00DD0695">
        <w:tc>
          <w:tcPr>
            <w:tcW w:w="4899" w:type="dxa"/>
          </w:tcPr>
          <w:p w:rsidR="00747126" w:rsidRPr="00AA49C5" w:rsidRDefault="00747126" w:rsidP="00DD0695">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747126" w:rsidRPr="00AA49C5" w:rsidRDefault="00747126" w:rsidP="00DD0695">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747126" w:rsidRPr="00F17764" w:rsidRDefault="00747126" w:rsidP="00DD0695">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747126" w:rsidRPr="00AA49C5" w:rsidRDefault="00747126" w:rsidP="00DD0695">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747126" w:rsidRPr="00747126" w:rsidRDefault="00747126" w:rsidP="00747126">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747126" w:rsidRPr="0094617B" w:rsidRDefault="00747126" w:rsidP="00DD0695">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747126" w:rsidRPr="00294777" w:rsidRDefault="00747126" w:rsidP="00DD0695">
            <w:pPr>
              <w:spacing w:line="240" w:lineRule="auto"/>
              <w:rPr>
                <w:rFonts w:ascii="Times New Roman" w:eastAsia="Arial" w:hAnsi="Times New Roman"/>
                <w:sz w:val="24"/>
                <w:szCs w:val="24"/>
              </w:rPr>
            </w:pPr>
            <w:r>
              <w:rPr>
                <w:rFonts w:ascii="Times New Roman" w:hAnsi="Times New Roman"/>
                <w:spacing w:val="-1"/>
              </w:rPr>
              <w:t xml:space="preserve">       М.П.</w:t>
            </w:r>
          </w:p>
          <w:p w:rsidR="00747126" w:rsidRDefault="00747126" w:rsidP="00DD0695">
            <w:pPr>
              <w:spacing w:line="240" w:lineRule="auto"/>
              <w:rPr>
                <w:rFonts w:ascii="Times New Roman" w:eastAsia="Arial" w:hAnsi="Times New Roman"/>
                <w:b/>
                <w:sz w:val="24"/>
                <w:szCs w:val="24"/>
              </w:rPr>
            </w:pPr>
          </w:p>
        </w:tc>
        <w:tc>
          <w:tcPr>
            <w:tcW w:w="4954" w:type="dxa"/>
          </w:tcPr>
          <w:p w:rsidR="00747126" w:rsidRDefault="00747126" w:rsidP="00DD0695">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747126" w:rsidRDefault="00747126" w:rsidP="00DD0695">
            <w:pPr>
              <w:spacing w:line="240" w:lineRule="auto"/>
              <w:jc w:val="both"/>
              <w:rPr>
                <w:rFonts w:ascii="Times New Roman" w:hAnsi="Times New Roman"/>
                <w:sz w:val="24"/>
                <w:szCs w:val="24"/>
              </w:rPr>
            </w:pPr>
          </w:p>
          <w:p w:rsidR="00747126" w:rsidRDefault="00747126" w:rsidP="00DD0695">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747126" w:rsidRDefault="00747126" w:rsidP="00DD0695">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р/р №________________________________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в__________________________________</w:t>
            </w:r>
          </w:p>
          <w:p w:rsidR="00747126" w:rsidRDefault="00747126" w:rsidP="00DD0695">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747126" w:rsidRPr="00747126" w:rsidRDefault="00747126" w:rsidP="00747126">
            <w:pPr>
              <w:spacing w:line="240" w:lineRule="auto"/>
              <w:jc w:val="both"/>
              <w:rPr>
                <w:rFonts w:ascii="Times New Roman" w:hAnsi="Times New Roman"/>
                <w:sz w:val="24"/>
                <w:szCs w:val="24"/>
                <w:lang w:val="ru-RU"/>
              </w:rPr>
            </w:pPr>
            <w:r>
              <w:rPr>
                <w:rFonts w:ascii="Times New Roman" w:hAnsi="Times New Roman"/>
                <w:sz w:val="24"/>
                <w:szCs w:val="24"/>
              </w:rPr>
              <w:t>тел._____________________________</w:t>
            </w:r>
          </w:p>
          <w:p w:rsidR="00747126" w:rsidRDefault="00747126" w:rsidP="00DD0695">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747126" w:rsidRDefault="00747126" w:rsidP="00DD0695">
            <w:pPr>
              <w:spacing w:line="240" w:lineRule="auto"/>
              <w:rPr>
                <w:rFonts w:ascii="Times New Roman" w:eastAsia="Arial" w:hAnsi="Times New Roman"/>
                <w:sz w:val="24"/>
                <w:szCs w:val="24"/>
              </w:rPr>
            </w:pPr>
            <w:r>
              <w:rPr>
                <w:rFonts w:ascii="Times New Roman" w:hAnsi="Times New Roman"/>
                <w:spacing w:val="-1"/>
              </w:rPr>
              <w:t>М.П.</w:t>
            </w:r>
          </w:p>
        </w:tc>
      </w:tr>
    </w:tbl>
    <w:p w:rsidR="00E34195" w:rsidRPr="00747126" w:rsidRDefault="00E34195" w:rsidP="00747126">
      <w:pPr>
        <w:rPr>
          <w:lang w:val="ru-RU"/>
        </w:rPr>
      </w:pPr>
    </w:p>
    <w:sectPr w:rsidR="00E34195" w:rsidRPr="00747126" w:rsidSect="00B32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382"/>
    <w:rsid w:val="00002EEF"/>
    <w:rsid w:val="00005A2B"/>
    <w:rsid w:val="0000717E"/>
    <w:rsid w:val="00011B68"/>
    <w:rsid w:val="000163FE"/>
    <w:rsid w:val="00016912"/>
    <w:rsid w:val="00017C14"/>
    <w:rsid w:val="0002040F"/>
    <w:rsid w:val="000255EE"/>
    <w:rsid w:val="00026B5E"/>
    <w:rsid w:val="0002703A"/>
    <w:rsid w:val="000303C3"/>
    <w:rsid w:val="0003174E"/>
    <w:rsid w:val="00034EDE"/>
    <w:rsid w:val="00041F45"/>
    <w:rsid w:val="00044F4B"/>
    <w:rsid w:val="00045842"/>
    <w:rsid w:val="00045E5C"/>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093F"/>
    <w:rsid w:val="000C26E7"/>
    <w:rsid w:val="000C3D71"/>
    <w:rsid w:val="000C4919"/>
    <w:rsid w:val="000C657B"/>
    <w:rsid w:val="000D0016"/>
    <w:rsid w:val="000D7A0E"/>
    <w:rsid w:val="000E0DEA"/>
    <w:rsid w:val="000F0E69"/>
    <w:rsid w:val="000F21C0"/>
    <w:rsid w:val="000F2AE0"/>
    <w:rsid w:val="000F4EE5"/>
    <w:rsid w:val="000F572B"/>
    <w:rsid w:val="001016E1"/>
    <w:rsid w:val="00103BAC"/>
    <w:rsid w:val="0010461B"/>
    <w:rsid w:val="001066A2"/>
    <w:rsid w:val="001100D5"/>
    <w:rsid w:val="00112CE2"/>
    <w:rsid w:val="00113E41"/>
    <w:rsid w:val="00120B91"/>
    <w:rsid w:val="00123FD3"/>
    <w:rsid w:val="001257BF"/>
    <w:rsid w:val="0013070A"/>
    <w:rsid w:val="001313FE"/>
    <w:rsid w:val="00131482"/>
    <w:rsid w:val="001321A2"/>
    <w:rsid w:val="00150D5A"/>
    <w:rsid w:val="0015405D"/>
    <w:rsid w:val="00157E51"/>
    <w:rsid w:val="00161077"/>
    <w:rsid w:val="0016771C"/>
    <w:rsid w:val="00167C10"/>
    <w:rsid w:val="00170AEB"/>
    <w:rsid w:val="001724DF"/>
    <w:rsid w:val="00175BF2"/>
    <w:rsid w:val="001770B7"/>
    <w:rsid w:val="00184BFF"/>
    <w:rsid w:val="001855FE"/>
    <w:rsid w:val="00186531"/>
    <w:rsid w:val="00192E65"/>
    <w:rsid w:val="00192E9F"/>
    <w:rsid w:val="0019467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1B0"/>
    <w:rsid w:val="001E5A51"/>
    <w:rsid w:val="001E60D6"/>
    <w:rsid w:val="001E66F9"/>
    <w:rsid w:val="001E7274"/>
    <w:rsid w:val="001F0A79"/>
    <w:rsid w:val="001F664D"/>
    <w:rsid w:val="00200B09"/>
    <w:rsid w:val="002036A9"/>
    <w:rsid w:val="002107AE"/>
    <w:rsid w:val="0021572F"/>
    <w:rsid w:val="00223020"/>
    <w:rsid w:val="0022383B"/>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33C2"/>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013A3"/>
    <w:rsid w:val="003132F7"/>
    <w:rsid w:val="00315756"/>
    <w:rsid w:val="0031728E"/>
    <w:rsid w:val="00321330"/>
    <w:rsid w:val="00321BED"/>
    <w:rsid w:val="00322344"/>
    <w:rsid w:val="0032243A"/>
    <w:rsid w:val="00322B8D"/>
    <w:rsid w:val="003249C0"/>
    <w:rsid w:val="00326433"/>
    <w:rsid w:val="003341DC"/>
    <w:rsid w:val="00336811"/>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1919"/>
    <w:rsid w:val="003A3E1A"/>
    <w:rsid w:val="003A4252"/>
    <w:rsid w:val="003A4D9A"/>
    <w:rsid w:val="003A5CC5"/>
    <w:rsid w:val="003B0FD3"/>
    <w:rsid w:val="003B22E5"/>
    <w:rsid w:val="003B2E0F"/>
    <w:rsid w:val="003B62EE"/>
    <w:rsid w:val="003B6BDF"/>
    <w:rsid w:val="003B7285"/>
    <w:rsid w:val="003B7DB1"/>
    <w:rsid w:val="003C0F47"/>
    <w:rsid w:val="003C4ADE"/>
    <w:rsid w:val="003C520C"/>
    <w:rsid w:val="003D33AB"/>
    <w:rsid w:val="003D5240"/>
    <w:rsid w:val="003F14E2"/>
    <w:rsid w:val="003F1831"/>
    <w:rsid w:val="003F240C"/>
    <w:rsid w:val="003F33FE"/>
    <w:rsid w:val="003F377A"/>
    <w:rsid w:val="004034A0"/>
    <w:rsid w:val="00406B51"/>
    <w:rsid w:val="00407452"/>
    <w:rsid w:val="0041663B"/>
    <w:rsid w:val="00420BAE"/>
    <w:rsid w:val="00420C28"/>
    <w:rsid w:val="00422E07"/>
    <w:rsid w:val="00422E9F"/>
    <w:rsid w:val="00425FDF"/>
    <w:rsid w:val="00432574"/>
    <w:rsid w:val="0043315E"/>
    <w:rsid w:val="00440C71"/>
    <w:rsid w:val="00443A23"/>
    <w:rsid w:val="00443B33"/>
    <w:rsid w:val="004470AE"/>
    <w:rsid w:val="00447E08"/>
    <w:rsid w:val="00447F6D"/>
    <w:rsid w:val="0045149A"/>
    <w:rsid w:val="00460B34"/>
    <w:rsid w:val="00466F63"/>
    <w:rsid w:val="00467935"/>
    <w:rsid w:val="00470393"/>
    <w:rsid w:val="00471D32"/>
    <w:rsid w:val="00472168"/>
    <w:rsid w:val="00480486"/>
    <w:rsid w:val="00485C49"/>
    <w:rsid w:val="004901DA"/>
    <w:rsid w:val="004902AF"/>
    <w:rsid w:val="00494A02"/>
    <w:rsid w:val="0049581F"/>
    <w:rsid w:val="004A020C"/>
    <w:rsid w:val="004A3791"/>
    <w:rsid w:val="004A39F5"/>
    <w:rsid w:val="004A3BB1"/>
    <w:rsid w:val="004B0093"/>
    <w:rsid w:val="004B05D0"/>
    <w:rsid w:val="004B0D7B"/>
    <w:rsid w:val="004B4BF8"/>
    <w:rsid w:val="004C13DE"/>
    <w:rsid w:val="004C713C"/>
    <w:rsid w:val="004D20CD"/>
    <w:rsid w:val="004E631D"/>
    <w:rsid w:val="004E6E6E"/>
    <w:rsid w:val="004F3286"/>
    <w:rsid w:val="004F47EC"/>
    <w:rsid w:val="004F5954"/>
    <w:rsid w:val="004F626C"/>
    <w:rsid w:val="004F7138"/>
    <w:rsid w:val="00501AA3"/>
    <w:rsid w:val="00501C7C"/>
    <w:rsid w:val="00503249"/>
    <w:rsid w:val="00503DEB"/>
    <w:rsid w:val="00507C6B"/>
    <w:rsid w:val="00512D3D"/>
    <w:rsid w:val="00521964"/>
    <w:rsid w:val="005307DF"/>
    <w:rsid w:val="0053344E"/>
    <w:rsid w:val="0053784B"/>
    <w:rsid w:val="00541770"/>
    <w:rsid w:val="00542A91"/>
    <w:rsid w:val="00545D27"/>
    <w:rsid w:val="00547982"/>
    <w:rsid w:val="005512EF"/>
    <w:rsid w:val="00557281"/>
    <w:rsid w:val="00560F1A"/>
    <w:rsid w:val="00570EEA"/>
    <w:rsid w:val="0057292E"/>
    <w:rsid w:val="00574FC7"/>
    <w:rsid w:val="005752A8"/>
    <w:rsid w:val="00586DA9"/>
    <w:rsid w:val="005936D7"/>
    <w:rsid w:val="00594250"/>
    <w:rsid w:val="00594382"/>
    <w:rsid w:val="005965A5"/>
    <w:rsid w:val="00596A59"/>
    <w:rsid w:val="005976C1"/>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1EB"/>
    <w:rsid w:val="005F2266"/>
    <w:rsid w:val="006002D2"/>
    <w:rsid w:val="0060121F"/>
    <w:rsid w:val="00610117"/>
    <w:rsid w:val="00614A69"/>
    <w:rsid w:val="00631426"/>
    <w:rsid w:val="006400E8"/>
    <w:rsid w:val="00641625"/>
    <w:rsid w:val="00645900"/>
    <w:rsid w:val="0065335F"/>
    <w:rsid w:val="0065540A"/>
    <w:rsid w:val="006611E5"/>
    <w:rsid w:val="006643EA"/>
    <w:rsid w:val="00664988"/>
    <w:rsid w:val="00672E18"/>
    <w:rsid w:val="00676EEA"/>
    <w:rsid w:val="00680415"/>
    <w:rsid w:val="006901FD"/>
    <w:rsid w:val="00690341"/>
    <w:rsid w:val="006912B4"/>
    <w:rsid w:val="00691BB5"/>
    <w:rsid w:val="006A0A62"/>
    <w:rsid w:val="006A3DCB"/>
    <w:rsid w:val="006A7F80"/>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04C3"/>
    <w:rsid w:val="00706527"/>
    <w:rsid w:val="0070663C"/>
    <w:rsid w:val="00707A79"/>
    <w:rsid w:val="00711D2F"/>
    <w:rsid w:val="00714CB0"/>
    <w:rsid w:val="007158DC"/>
    <w:rsid w:val="00716E28"/>
    <w:rsid w:val="0071706B"/>
    <w:rsid w:val="0073020A"/>
    <w:rsid w:val="00730640"/>
    <w:rsid w:val="007354A5"/>
    <w:rsid w:val="00744A9C"/>
    <w:rsid w:val="00744E5F"/>
    <w:rsid w:val="00747126"/>
    <w:rsid w:val="00747B82"/>
    <w:rsid w:val="00750068"/>
    <w:rsid w:val="007501EE"/>
    <w:rsid w:val="007547F7"/>
    <w:rsid w:val="00755F6A"/>
    <w:rsid w:val="007577F2"/>
    <w:rsid w:val="007603A6"/>
    <w:rsid w:val="00761930"/>
    <w:rsid w:val="0076363D"/>
    <w:rsid w:val="00764130"/>
    <w:rsid w:val="00764494"/>
    <w:rsid w:val="00770C57"/>
    <w:rsid w:val="007717CB"/>
    <w:rsid w:val="00772A1A"/>
    <w:rsid w:val="00776432"/>
    <w:rsid w:val="00776666"/>
    <w:rsid w:val="00781F79"/>
    <w:rsid w:val="00787FD9"/>
    <w:rsid w:val="00793CCB"/>
    <w:rsid w:val="007A68E9"/>
    <w:rsid w:val="007B6879"/>
    <w:rsid w:val="007C03C6"/>
    <w:rsid w:val="007C1A5A"/>
    <w:rsid w:val="007C376D"/>
    <w:rsid w:val="007C7D85"/>
    <w:rsid w:val="007D0052"/>
    <w:rsid w:val="007D3A50"/>
    <w:rsid w:val="007D7E2D"/>
    <w:rsid w:val="007E0604"/>
    <w:rsid w:val="007E1A64"/>
    <w:rsid w:val="007E44DF"/>
    <w:rsid w:val="007E7A7A"/>
    <w:rsid w:val="007F534D"/>
    <w:rsid w:val="008173E0"/>
    <w:rsid w:val="00821DDC"/>
    <w:rsid w:val="00821E1A"/>
    <w:rsid w:val="00823876"/>
    <w:rsid w:val="008239B8"/>
    <w:rsid w:val="00826A5D"/>
    <w:rsid w:val="00832387"/>
    <w:rsid w:val="00841614"/>
    <w:rsid w:val="00842226"/>
    <w:rsid w:val="0084296E"/>
    <w:rsid w:val="008429F0"/>
    <w:rsid w:val="00844C0D"/>
    <w:rsid w:val="0084750A"/>
    <w:rsid w:val="00853572"/>
    <w:rsid w:val="00856EF9"/>
    <w:rsid w:val="00861900"/>
    <w:rsid w:val="00862928"/>
    <w:rsid w:val="00865D61"/>
    <w:rsid w:val="00881E93"/>
    <w:rsid w:val="008868F3"/>
    <w:rsid w:val="00890A56"/>
    <w:rsid w:val="008A1172"/>
    <w:rsid w:val="008A3A2A"/>
    <w:rsid w:val="008A49DE"/>
    <w:rsid w:val="008B11F6"/>
    <w:rsid w:val="008B440E"/>
    <w:rsid w:val="008B75BD"/>
    <w:rsid w:val="008C1BDF"/>
    <w:rsid w:val="008C3753"/>
    <w:rsid w:val="008C435A"/>
    <w:rsid w:val="008C532D"/>
    <w:rsid w:val="008C6B69"/>
    <w:rsid w:val="008C6CD8"/>
    <w:rsid w:val="008C6D70"/>
    <w:rsid w:val="008C7382"/>
    <w:rsid w:val="008D2160"/>
    <w:rsid w:val="008D5E36"/>
    <w:rsid w:val="008D7473"/>
    <w:rsid w:val="008E16F1"/>
    <w:rsid w:val="008E286A"/>
    <w:rsid w:val="008F19BD"/>
    <w:rsid w:val="008F29D3"/>
    <w:rsid w:val="008F2F0B"/>
    <w:rsid w:val="008F548E"/>
    <w:rsid w:val="008F7FB9"/>
    <w:rsid w:val="00900692"/>
    <w:rsid w:val="009035DE"/>
    <w:rsid w:val="00906A14"/>
    <w:rsid w:val="00920E07"/>
    <w:rsid w:val="00930BA7"/>
    <w:rsid w:val="0093296B"/>
    <w:rsid w:val="0093514D"/>
    <w:rsid w:val="0094367C"/>
    <w:rsid w:val="0094369D"/>
    <w:rsid w:val="0094399B"/>
    <w:rsid w:val="00945365"/>
    <w:rsid w:val="00946490"/>
    <w:rsid w:val="00963060"/>
    <w:rsid w:val="009641EC"/>
    <w:rsid w:val="00973400"/>
    <w:rsid w:val="009744E9"/>
    <w:rsid w:val="00974E66"/>
    <w:rsid w:val="009773D6"/>
    <w:rsid w:val="009777B1"/>
    <w:rsid w:val="00980FF3"/>
    <w:rsid w:val="0098169C"/>
    <w:rsid w:val="00982881"/>
    <w:rsid w:val="009840AF"/>
    <w:rsid w:val="00985843"/>
    <w:rsid w:val="009A3254"/>
    <w:rsid w:val="009A7F25"/>
    <w:rsid w:val="009B6867"/>
    <w:rsid w:val="009D02C5"/>
    <w:rsid w:val="009D635B"/>
    <w:rsid w:val="009D758A"/>
    <w:rsid w:val="009E4229"/>
    <w:rsid w:val="009E6014"/>
    <w:rsid w:val="009F0725"/>
    <w:rsid w:val="009F0E23"/>
    <w:rsid w:val="009F1158"/>
    <w:rsid w:val="009F3C01"/>
    <w:rsid w:val="009F520B"/>
    <w:rsid w:val="009F6BBD"/>
    <w:rsid w:val="00A0254C"/>
    <w:rsid w:val="00A05C53"/>
    <w:rsid w:val="00A10FC5"/>
    <w:rsid w:val="00A11550"/>
    <w:rsid w:val="00A12029"/>
    <w:rsid w:val="00A14B02"/>
    <w:rsid w:val="00A1569F"/>
    <w:rsid w:val="00A162FF"/>
    <w:rsid w:val="00A32E07"/>
    <w:rsid w:val="00A37815"/>
    <w:rsid w:val="00A41664"/>
    <w:rsid w:val="00A43588"/>
    <w:rsid w:val="00A44718"/>
    <w:rsid w:val="00A471D9"/>
    <w:rsid w:val="00A506F4"/>
    <w:rsid w:val="00A551B7"/>
    <w:rsid w:val="00A552E6"/>
    <w:rsid w:val="00A64FA9"/>
    <w:rsid w:val="00A67782"/>
    <w:rsid w:val="00A70428"/>
    <w:rsid w:val="00A72A55"/>
    <w:rsid w:val="00A73BA7"/>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D6C41"/>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211B"/>
    <w:rsid w:val="00B35D0C"/>
    <w:rsid w:val="00B3612A"/>
    <w:rsid w:val="00B46B41"/>
    <w:rsid w:val="00B543C8"/>
    <w:rsid w:val="00B57A1F"/>
    <w:rsid w:val="00B62C56"/>
    <w:rsid w:val="00B7424A"/>
    <w:rsid w:val="00B767E9"/>
    <w:rsid w:val="00B809A4"/>
    <w:rsid w:val="00B813D7"/>
    <w:rsid w:val="00B8501E"/>
    <w:rsid w:val="00B90B64"/>
    <w:rsid w:val="00B91EA8"/>
    <w:rsid w:val="00B927DF"/>
    <w:rsid w:val="00B927E4"/>
    <w:rsid w:val="00B94D65"/>
    <w:rsid w:val="00B95E39"/>
    <w:rsid w:val="00BA11BD"/>
    <w:rsid w:val="00BB0C85"/>
    <w:rsid w:val="00BB404E"/>
    <w:rsid w:val="00BC0BB2"/>
    <w:rsid w:val="00BC169A"/>
    <w:rsid w:val="00BD10CB"/>
    <w:rsid w:val="00BD1C9C"/>
    <w:rsid w:val="00BE0B7E"/>
    <w:rsid w:val="00BE2B0C"/>
    <w:rsid w:val="00BF38D5"/>
    <w:rsid w:val="00BF3E58"/>
    <w:rsid w:val="00C019F9"/>
    <w:rsid w:val="00C03F36"/>
    <w:rsid w:val="00C06E04"/>
    <w:rsid w:val="00C117C1"/>
    <w:rsid w:val="00C138F1"/>
    <w:rsid w:val="00C16567"/>
    <w:rsid w:val="00C17E6C"/>
    <w:rsid w:val="00C21465"/>
    <w:rsid w:val="00C25077"/>
    <w:rsid w:val="00C2710A"/>
    <w:rsid w:val="00C4226A"/>
    <w:rsid w:val="00C44D24"/>
    <w:rsid w:val="00C451B8"/>
    <w:rsid w:val="00C4559D"/>
    <w:rsid w:val="00C46405"/>
    <w:rsid w:val="00C4783A"/>
    <w:rsid w:val="00C522A8"/>
    <w:rsid w:val="00C576E3"/>
    <w:rsid w:val="00C61A11"/>
    <w:rsid w:val="00C6472A"/>
    <w:rsid w:val="00C66587"/>
    <w:rsid w:val="00C66BDF"/>
    <w:rsid w:val="00C721B1"/>
    <w:rsid w:val="00C7243B"/>
    <w:rsid w:val="00C733FA"/>
    <w:rsid w:val="00C73860"/>
    <w:rsid w:val="00C811E1"/>
    <w:rsid w:val="00C83815"/>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413E"/>
    <w:rsid w:val="00D042EA"/>
    <w:rsid w:val="00D06E30"/>
    <w:rsid w:val="00D128C3"/>
    <w:rsid w:val="00D17169"/>
    <w:rsid w:val="00D175D4"/>
    <w:rsid w:val="00D207B2"/>
    <w:rsid w:val="00D219C7"/>
    <w:rsid w:val="00D32463"/>
    <w:rsid w:val="00D34324"/>
    <w:rsid w:val="00D34E92"/>
    <w:rsid w:val="00D350F4"/>
    <w:rsid w:val="00D4396D"/>
    <w:rsid w:val="00D514A9"/>
    <w:rsid w:val="00D56FCB"/>
    <w:rsid w:val="00D600B8"/>
    <w:rsid w:val="00D60926"/>
    <w:rsid w:val="00D61897"/>
    <w:rsid w:val="00D624D0"/>
    <w:rsid w:val="00D62AB9"/>
    <w:rsid w:val="00D65101"/>
    <w:rsid w:val="00D67B69"/>
    <w:rsid w:val="00D7023C"/>
    <w:rsid w:val="00D728C2"/>
    <w:rsid w:val="00D77B29"/>
    <w:rsid w:val="00D81E08"/>
    <w:rsid w:val="00D86AEA"/>
    <w:rsid w:val="00DA175D"/>
    <w:rsid w:val="00DA46E2"/>
    <w:rsid w:val="00DA5616"/>
    <w:rsid w:val="00DA5A75"/>
    <w:rsid w:val="00DA607C"/>
    <w:rsid w:val="00DA696E"/>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1E8"/>
    <w:rsid w:val="00E072A3"/>
    <w:rsid w:val="00E16541"/>
    <w:rsid w:val="00E2275A"/>
    <w:rsid w:val="00E22CEF"/>
    <w:rsid w:val="00E27DEE"/>
    <w:rsid w:val="00E33690"/>
    <w:rsid w:val="00E33F2E"/>
    <w:rsid w:val="00E34195"/>
    <w:rsid w:val="00E40024"/>
    <w:rsid w:val="00E4123C"/>
    <w:rsid w:val="00E4185F"/>
    <w:rsid w:val="00E46A4D"/>
    <w:rsid w:val="00E478F3"/>
    <w:rsid w:val="00E47A35"/>
    <w:rsid w:val="00E51824"/>
    <w:rsid w:val="00E530BD"/>
    <w:rsid w:val="00E61457"/>
    <w:rsid w:val="00E61A03"/>
    <w:rsid w:val="00E642AA"/>
    <w:rsid w:val="00E646AA"/>
    <w:rsid w:val="00E67561"/>
    <w:rsid w:val="00E679C8"/>
    <w:rsid w:val="00E722E3"/>
    <w:rsid w:val="00E74AFE"/>
    <w:rsid w:val="00E764FF"/>
    <w:rsid w:val="00E76E65"/>
    <w:rsid w:val="00E77076"/>
    <w:rsid w:val="00E80B06"/>
    <w:rsid w:val="00E812E9"/>
    <w:rsid w:val="00E85168"/>
    <w:rsid w:val="00E9119E"/>
    <w:rsid w:val="00E932FD"/>
    <w:rsid w:val="00E95543"/>
    <w:rsid w:val="00E957BC"/>
    <w:rsid w:val="00E95C6B"/>
    <w:rsid w:val="00E96CB6"/>
    <w:rsid w:val="00EA0A71"/>
    <w:rsid w:val="00EA24E0"/>
    <w:rsid w:val="00EA3DC7"/>
    <w:rsid w:val="00EA46C1"/>
    <w:rsid w:val="00EB01E0"/>
    <w:rsid w:val="00EB22E1"/>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561B"/>
    <w:rsid w:val="00F20DC1"/>
    <w:rsid w:val="00F245B9"/>
    <w:rsid w:val="00F303CC"/>
    <w:rsid w:val="00F3094D"/>
    <w:rsid w:val="00F40149"/>
    <w:rsid w:val="00F4492E"/>
    <w:rsid w:val="00F47CED"/>
    <w:rsid w:val="00F52112"/>
    <w:rsid w:val="00F5244A"/>
    <w:rsid w:val="00F53A3F"/>
    <w:rsid w:val="00F570E9"/>
    <w:rsid w:val="00F641C5"/>
    <w:rsid w:val="00F644C9"/>
    <w:rsid w:val="00F658FD"/>
    <w:rsid w:val="00F67F70"/>
    <w:rsid w:val="00F726F2"/>
    <w:rsid w:val="00F73546"/>
    <w:rsid w:val="00F75982"/>
    <w:rsid w:val="00F76B0A"/>
    <w:rsid w:val="00F85BA8"/>
    <w:rsid w:val="00F9125D"/>
    <w:rsid w:val="00F93D25"/>
    <w:rsid w:val="00F9634C"/>
    <w:rsid w:val="00FA0DA8"/>
    <w:rsid w:val="00FA591E"/>
    <w:rsid w:val="00FA65DB"/>
    <w:rsid w:val="00FB0FA3"/>
    <w:rsid w:val="00FB7E66"/>
    <w:rsid w:val="00FC06F9"/>
    <w:rsid w:val="00FC2D96"/>
    <w:rsid w:val="00FC388A"/>
    <w:rsid w:val="00FC52F8"/>
    <w:rsid w:val="00FC67D6"/>
    <w:rsid w:val="00FC6B42"/>
    <w:rsid w:val="00FD6339"/>
    <w:rsid w:val="00FE39BC"/>
    <w:rsid w:val="00FE4BAC"/>
    <w:rsid w:val="00FE5408"/>
    <w:rsid w:val="00FE695B"/>
    <w:rsid w:val="00FE6DF6"/>
    <w:rsid w:val="00FE710F"/>
    <w:rsid w:val="00FF0F60"/>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3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2D3D"/>
    <w:pPr>
      <w:spacing w:after="0" w:line="240" w:lineRule="auto"/>
    </w:pPr>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512D3D"/>
    <w:pPr>
      <w:ind w:left="720"/>
      <w:contextualSpacing/>
    </w:pPr>
  </w:style>
  <w:style w:type="paragraph" w:styleId="a7">
    <w:name w:val="Body Text"/>
    <w:basedOn w:val="a"/>
    <w:link w:val="a8"/>
    <w:uiPriority w:val="99"/>
    <w:semiHidden/>
    <w:unhideWhenUsed/>
    <w:rsid w:val="00512D3D"/>
    <w:pPr>
      <w:spacing w:after="120"/>
    </w:pPr>
  </w:style>
  <w:style w:type="character" w:customStyle="1" w:styleId="a8">
    <w:name w:val="Основной текст Знак"/>
    <w:basedOn w:val="a0"/>
    <w:link w:val="a7"/>
    <w:uiPriority w:val="99"/>
    <w:semiHidden/>
    <w:rsid w:val="00512D3D"/>
    <w:rPr>
      <w:rFonts w:ascii="Calibri" w:eastAsia="Calibri" w:hAnsi="Calibri" w:cs="Times New Roman"/>
      <w:lang w:val="uk-UA"/>
    </w:rPr>
  </w:style>
  <w:style w:type="character" w:customStyle="1" w:styleId="a6">
    <w:name w:val="Абзац списка Знак"/>
    <w:aliases w:val="Numbered List Знак,Список уровня 2 Знак"/>
    <w:link w:val="a5"/>
    <w:uiPriority w:val="34"/>
    <w:locked/>
    <w:rsid w:val="00512D3D"/>
    <w:rPr>
      <w:rFonts w:ascii="Calibri" w:eastAsia="Calibri" w:hAnsi="Calibri" w:cs="Times New Roman"/>
      <w:lang w:val="uk-UA"/>
    </w:rPr>
  </w:style>
  <w:style w:type="character" w:customStyle="1" w:styleId="a4">
    <w:name w:val="Без интервала Знак"/>
    <w:link w:val="a3"/>
    <w:uiPriority w:val="1"/>
    <w:locked/>
    <w:rsid w:val="00512D3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3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12D3D"/>
    <w:pPr>
      <w:spacing w:after="0" w:line="240" w:lineRule="auto"/>
    </w:pPr>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512D3D"/>
    <w:pPr>
      <w:ind w:left="720"/>
      <w:contextualSpacing/>
    </w:pPr>
  </w:style>
  <w:style w:type="paragraph" w:styleId="a7">
    <w:name w:val="Body Text"/>
    <w:basedOn w:val="a"/>
    <w:link w:val="a8"/>
    <w:uiPriority w:val="99"/>
    <w:semiHidden/>
    <w:unhideWhenUsed/>
    <w:rsid w:val="00512D3D"/>
    <w:pPr>
      <w:spacing w:after="120"/>
    </w:pPr>
  </w:style>
  <w:style w:type="character" w:customStyle="1" w:styleId="a8">
    <w:name w:val="Основной текст Знак"/>
    <w:basedOn w:val="a0"/>
    <w:link w:val="a7"/>
    <w:uiPriority w:val="99"/>
    <w:semiHidden/>
    <w:rsid w:val="00512D3D"/>
    <w:rPr>
      <w:rFonts w:ascii="Calibri" w:eastAsia="Calibri" w:hAnsi="Calibri" w:cs="Times New Roman"/>
      <w:lang w:val="uk-UA"/>
    </w:rPr>
  </w:style>
  <w:style w:type="character" w:customStyle="1" w:styleId="a6">
    <w:name w:val="Абзац списка Знак"/>
    <w:aliases w:val="Numbered List Знак,Список уровня 2 Знак"/>
    <w:link w:val="a5"/>
    <w:uiPriority w:val="34"/>
    <w:locked/>
    <w:rsid w:val="00512D3D"/>
    <w:rPr>
      <w:rFonts w:ascii="Calibri" w:eastAsia="Calibri" w:hAnsi="Calibri" w:cs="Times New Roman"/>
      <w:lang w:val="uk-UA"/>
    </w:rPr>
  </w:style>
  <w:style w:type="character" w:customStyle="1" w:styleId="a4">
    <w:name w:val="Без интервала Знак"/>
    <w:link w:val="a3"/>
    <w:locked/>
    <w:rsid w:val="00512D3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3788</Words>
  <Characters>21595</Characters>
  <Application>Microsoft Office Word</Application>
  <DocSecurity>0</DocSecurity>
  <Lines>179</Lines>
  <Paragraphs>50</Paragraphs>
  <ScaleCrop>false</ScaleCrop>
  <Company>DG Win&amp;Soft</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Пользователь Windows</cp:lastModifiedBy>
  <cp:revision>5</cp:revision>
  <dcterms:created xsi:type="dcterms:W3CDTF">2023-02-15T13:07:00Z</dcterms:created>
  <dcterms:modified xsi:type="dcterms:W3CDTF">2024-04-08T10:53:00Z</dcterms:modified>
</cp:coreProperties>
</file>