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FA" w:rsidRPr="005F60C5" w:rsidRDefault="00CB00FA" w:rsidP="00D74D0E">
      <w:pPr>
        <w:pStyle w:val="3"/>
        <w:spacing w:before="0" w:beforeAutospacing="0" w:after="0" w:afterAutospacing="0"/>
        <w:jc w:val="center"/>
        <w:rPr>
          <w:sz w:val="24"/>
          <w:szCs w:val="24"/>
          <w:lang w:val="ru-RU"/>
        </w:rPr>
      </w:pPr>
      <w:r w:rsidRPr="005F60C5">
        <w:rPr>
          <w:sz w:val="24"/>
          <w:szCs w:val="24"/>
        </w:rPr>
        <w:t>ОГОЛОШЕННЯ</w:t>
      </w:r>
      <w:r w:rsidRPr="005F60C5">
        <w:rPr>
          <w:sz w:val="24"/>
          <w:szCs w:val="24"/>
        </w:rPr>
        <w:br/>
      </w:r>
      <w:r w:rsidR="00D74D0E" w:rsidRPr="005F60C5">
        <w:rPr>
          <w:sz w:val="24"/>
          <w:szCs w:val="24"/>
        </w:rPr>
        <w:t xml:space="preserve">    </w:t>
      </w:r>
      <w:r w:rsidR="00CC0ADB" w:rsidRPr="005F60C5">
        <w:rPr>
          <w:sz w:val="24"/>
          <w:szCs w:val="24"/>
        </w:rPr>
        <w:t xml:space="preserve"> </w:t>
      </w:r>
      <w:r w:rsidRPr="005F60C5">
        <w:rPr>
          <w:sz w:val="24"/>
          <w:szCs w:val="24"/>
        </w:rPr>
        <w:t xml:space="preserve">про проведення </w:t>
      </w:r>
      <w:r w:rsidR="00E24D52" w:rsidRPr="005F60C5">
        <w:rPr>
          <w:sz w:val="24"/>
          <w:szCs w:val="24"/>
        </w:rPr>
        <w:t>відкритих торгів</w:t>
      </w:r>
      <w:r w:rsidR="00DD2234" w:rsidRPr="005F60C5">
        <w:rPr>
          <w:sz w:val="24"/>
          <w:szCs w:val="24"/>
          <w:lang w:val="ru-RU"/>
        </w:rPr>
        <w:t xml:space="preserve"> з особливостями</w:t>
      </w:r>
    </w:p>
    <w:p w:rsidR="00CB00FA" w:rsidRPr="005F60C5" w:rsidRDefault="00CB00FA" w:rsidP="00D74D0E">
      <w:pPr>
        <w:pStyle w:val="3"/>
        <w:spacing w:before="0" w:beforeAutospacing="0" w:after="0" w:afterAutospacing="0"/>
        <w:jc w:val="center"/>
        <w:rPr>
          <w:sz w:val="24"/>
          <w:szCs w:val="24"/>
        </w:rPr>
      </w:pPr>
      <w:r w:rsidRPr="005F60C5">
        <w:rPr>
          <w:sz w:val="24"/>
          <w:szCs w:val="24"/>
        </w:rPr>
        <w:t>від «</w:t>
      </w:r>
      <w:r w:rsidR="005B2BDC" w:rsidRPr="005F60C5">
        <w:rPr>
          <w:sz w:val="24"/>
          <w:szCs w:val="24"/>
        </w:rPr>
        <w:t xml:space="preserve"> </w:t>
      </w:r>
      <w:r w:rsidR="00651258">
        <w:rPr>
          <w:sz w:val="24"/>
          <w:szCs w:val="24"/>
          <w:lang w:val="ru-RU"/>
        </w:rPr>
        <w:t>05</w:t>
      </w:r>
      <w:bookmarkStart w:id="0" w:name="_GoBack"/>
      <w:bookmarkEnd w:id="0"/>
      <w:r w:rsidRPr="005F60C5">
        <w:rPr>
          <w:sz w:val="24"/>
          <w:szCs w:val="24"/>
        </w:rPr>
        <w:t>»</w:t>
      </w:r>
      <w:r w:rsidR="00D74D0E" w:rsidRPr="005F60C5">
        <w:rPr>
          <w:sz w:val="24"/>
          <w:szCs w:val="24"/>
        </w:rPr>
        <w:t xml:space="preserve"> </w:t>
      </w:r>
      <w:r w:rsidR="0006393C">
        <w:rPr>
          <w:sz w:val="24"/>
          <w:szCs w:val="24"/>
          <w:lang w:val="ru-RU"/>
        </w:rPr>
        <w:t>груд</w:t>
      </w:r>
      <w:r w:rsidR="00DD2234" w:rsidRPr="005F60C5">
        <w:rPr>
          <w:sz w:val="24"/>
          <w:szCs w:val="24"/>
          <w:lang w:val="ru-RU"/>
        </w:rPr>
        <w:t>ня</w:t>
      </w:r>
      <w:r w:rsidR="00E24D52" w:rsidRPr="005F60C5">
        <w:rPr>
          <w:sz w:val="24"/>
          <w:szCs w:val="24"/>
        </w:rPr>
        <w:t xml:space="preserve"> </w:t>
      </w:r>
      <w:r w:rsidRPr="005F60C5">
        <w:rPr>
          <w:sz w:val="24"/>
          <w:szCs w:val="24"/>
        </w:rPr>
        <w:t>20</w:t>
      </w:r>
      <w:r w:rsidR="00DD2234" w:rsidRPr="005F60C5">
        <w:rPr>
          <w:sz w:val="24"/>
          <w:szCs w:val="24"/>
        </w:rPr>
        <w:t>22</w:t>
      </w:r>
      <w:r w:rsidR="00E24D52" w:rsidRPr="005F60C5">
        <w:rPr>
          <w:sz w:val="24"/>
          <w:szCs w:val="24"/>
        </w:rPr>
        <w:t xml:space="preserve"> </w:t>
      </w:r>
      <w:r w:rsidRPr="005F60C5">
        <w:rPr>
          <w:sz w:val="24"/>
          <w:szCs w:val="24"/>
        </w:rPr>
        <w:t>р.</w:t>
      </w:r>
    </w:p>
    <w:p w:rsidR="00CB00FA" w:rsidRPr="005F60C5" w:rsidRDefault="00CB00FA" w:rsidP="00CB00FA">
      <w:pPr>
        <w:pStyle w:val="3"/>
        <w:spacing w:before="0" w:beforeAutospacing="0" w:after="0" w:afterAutospacing="0"/>
        <w:jc w:val="center"/>
        <w:rPr>
          <w:sz w:val="24"/>
          <w:szCs w:val="24"/>
        </w:rPr>
      </w:pPr>
    </w:p>
    <w:p w:rsidR="00CB00FA" w:rsidRPr="005F60C5" w:rsidRDefault="00CB00FA" w:rsidP="005F60C5">
      <w:pPr>
        <w:pStyle w:val="a3"/>
        <w:numPr>
          <w:ilvl w:val="0"/>
          <w:numId w:val="1"/>
        </w:numPr>
        <w:spacing w:before="0" w:beforeAutospacing="0" w:after="0" w:afterAutospacing="0" w:line="276" w:lineRule="auto"/>
        <w:ind w:left="426" w:hanging="426"/>
        <w:jc w:val="both"/>
        <w:rPr>
          <w:b/>
        </w:rPr>
      </w:pPr>
      <w:r w:rsidRPr="005F60C5">
        <w:rPr>
          <w:b/>
        </w:rPr>
        <w:t xml:space="preserve">Замовник </w:t>
      </w:r>
    </w:p>
    <w:p w:rsidR="005F60C5" w:rsidRPr="005F60C5" w:rsidRDefault="005F60C5" w:rsidP="005F60C5">
      <w:pPr>
        <w:spacing w:line="276" w:lineRule="auto"/>
        <w:rPr>
          <w:lang w:eastAsia="ru-RU"/>
        </w:rPr>
      </w:pPr>
      <w:r w:rsidRPr="005F60C5">
        <w:rPr>
          <w:b/>
          <w:i/>
        </w:rPr>
        <w:t>1.1. Найменування:</w:t>
      </w:r>
      <w:r w:rsidRPr="005F60C5">
        <w:t xml:space="preserve"> </w:t>
      </w:r>
      <w:r w:rsidRPr="005F60C5">
        <w:rPr>
          <w:color w:val="000000"/>
          <w:shd w:val="clear" w:color="auto" w:fill="FDFEFD"/>
        </w:rPr>
        <w:t>Заклад дошкільної освіти (ясла-садок) №4 художньо-естетичного напрямку Рівненської міської ради</w:t>
      </w:r>
    </w:p>
    <w:p w:rsidR="005F60C5" w:rsidRPr="005F60C5" w:rsidRDefault="005F60C5" w:rsidP="005F60C5">
      <w:pPr>
        <w:tabs>
          <w:tab w:val="center" w:pos="4677"/>
          <w:tab w:val="right" w:pos="9355"/>
        </w:tabs>
        <w:spacing w:line="276" w:lineRule="auto"/>
        <w:rPr>
          <w:bCs/>
        </w:rPr>
      </w:pPr>
      <w:r w:rsidRPr="005F60C5">
        <w:rPr>
          <w:b/>
          <w:i/>
        </w:rPr>
        <w:t>1.2. Ідентифікаційний код за ЄДРПОУ:</w:t>
      </w:r>
      <w:r w:rsidRPr="005F60C5">
        <w:t xml:space="preserve"> </w:t>
      </w:r>
      <w:r w:rsidRPr="005F60C5">
        <w:rPr>
          <w:color w:val="000000"/>
          <w:shd w:val="clear" w:color="auto" w:fill="FDFEFD"/>
        </w:rPr>
        <w:t>39070468</w:t>
      </w:r>
    </w:p>
    <w:p w:rsidR="005F60C5" w:rsidRPr="005F60C5" w:rsidRDefault="005F60C5" w:rsidP="005F60C5">
      <w:pPr>
        <w:tabs>
          <w:tab w:val="left" w:pos="0"/>
          <w:tab w:val="center" w:pos="4153"/>
          <w:tab w:val="right" w:pos="8306"/>
        </w:tabs>
        <w:spacing w:line="276" w:lineRule="auto"/>
      </w:pPr>
      <w:r w:rsidRPr="005F60C5">
        <w:rPr>
          <w:b/>
          <w:i/>
        </w:rPr>
        <w:t>1.3. Місцезнаходження:</w:t>
      </w:r>
      <w:r w:rsidRPr="005F60C5">
        <w:t xml:space="preserve"> </w:t>
      </w:r>
      <w:r w:rsidRPr="005F60C5">
        <w:rPr>
          <w:color w:val="000000"/>
          <w:shd w:val="clear" w:color="auto" w:fill="FDFEFD"/>
        </w:rPr>
        <w:t>вул.Кутузова,23-а</w:t>
      </w:r>
      <w:r w:rsidRPr="005F60C5">
        <w:t>, м.Рівне, Рівненська область, Україна, 33003</w:t>
      </w:r>
    </w:p>
    <w:p w:rsidR="005F60C5" w:rsidRPr="005F60C5" w:rsidRDefault="005F60C5" w:rsidP="005F60C5">
      <w:pPr>
        <w:tabs>
          <w:tab w:val="left" w:pos="0"/>
          <w:tab w:val="center" w:pos="4153"/>
          <w:tab w:val="right" w:pos="8306"/>
        </w:tabs>
        <w:spacing w:line="276" w:lineRule="auto"/>
      </w:pPr>
      <w:r w:rsidRPr="005F60C5">
        <w:rPr>
          <w:b/>
          <w:i/>
        </w:rPr>
        <w:t>1.4. Категорія замовника:</w:t>
      </w:r>
      <w:r w:rsidRPr="005F60C5">
        <w:t xml:space="preserve"> підприємства, установи, організації, зазначені у пункті 3 частини 1 статті 2 Закону України «Про публічні закупівлі»</w:t>
      </w:r>
    </w:p>
    <w:p w:rsidR="005F60C5" w:rsidRPr="005F60C5" w:rsidRDefault="005F60C5" w:rsidP="005F60C5">
      <w:pPr>
        <w:pStyle w:val="a3"/>
        <w:spacing w:before="0" w:beforeAutospacing="0" w:after="0" w:afterAutospacing="0" w:line="276" w:lineRule="auto"/>
        <w:ind w:right="57"/>
        <w:jc w:val="both"/>
        <w:rPr>
          <w:rStyle w:val="a7"/>
          <w:b w:val="0"/>
          <w:color w:val="000000"/>
          <w:u w:val="single"/>
          <w:shd w:val="clear" w:color="auto" w:fill="FFFFFF"/>
        </w:rPr>
      </w:pPr>
      <w:r w:rsidRPr="005F60C5">
        <w:rPr>
          <w:b/>
          <w:i/>
        </w:rPr>
        <w:t>1.5. Посадові особи замовника, уповноважені здійснювати зв'язок з учасниками</w:t>
      </w:r>
      <w:r w:rsidRPr="005F60C5">
        <w:rPr>
          <w:i/>
        </w:rPr>
        <w:t>:</w:t>
      </w:r>
      <w:r w:rsidR="00AB2099">
        <w:t xml:space="preserve"> Луцюк Ганна Валеріївна</w:t>
      </w:r>
      <w:r w:rsidRPr="005F60C5">
        <w:t>, уповноважена особа, тел:</w:t>
      </w:r>
      <w:r w:rsidRPr="005F60C5">
        <w:rPr>
          <w:lang w:val="ru-RU"/>
        </w:rPr>
        <w:t xml:space="preserve"> </w:t>
      </w:r>
      <w:r w:rsidR="00AB2099">
        <w:rPr>
          <w:lang w:val="ru-RU"/>
        </w:rPr>
        <w:t>+38</w:t>
      </w:r>
      <w:r w:rsidRPr="005F60C5">
        <w:t>0992115358</w:t>
      </w:r>
    </w:p>
    <w:p w:rsidR="005F60C5" w:rsidRPr="005F60C5" w:rsidRDefault="005F60C5" w:rsidP="005F60C5">
      <w:pPr>
        <w:pStyle w:val="a3"/>
        <w:spacing w:before="0" w:beforeAutospacing="0" w:after="0" w:afterAutospacing="0" w:line="276" w:lineRule="auto"/>
        <w:ind w:right="57"/>
        <w:jc w:val="both"/>
        <w:rPr>
          <w:b/>
        </w:rPr>
      </w:pPr>
      <w:r w:rsidRPr="005F60C5">
        <w:rPr>
          <w:b/>
        </w:rPr>
        <w:t>2. Інформація про предмет закупівлі:</w:t>
      </w:r>
    </w:p>
    <w:p w:rsidR="0006393C" w:rsidRPr="0006393C" w:rsidRDefault="005F60C5" w:rsidP="0006393C">
      <w:r w:rsidRPr="0006393C">
        <w:rPr>
          <w:b/>
          <w:i/>
        </w:rPr>
        <w:t>2.1.</w:t>
      </w:r>
      <w:r w:rsidRPr="0006393C">
        <w:rPr>
          <w:i/>
        </w:rPr>
        <w:t xml:space="preserve"> </w:t>
      </w:r>
      <w:r w:rsidRPr="0006393C">
        <w:rPr>
          <w:b/>
          <w:i/>
        </w:rPr>
        <w:t>Найменування предмета закупівлі:</w:t>
      </w:r>
      <w:r w:rsidRPr="0006393C">
        <w:rPr>
          <w:i/>
        </w:rPr>
        <w:t xml:space="preserve"> </w:t>
      </w:r>
      <w:r w:rsidR="0006393C" w:rsidRPr="0006393C">
        <w:t>ДК  021-2015 (</w:t>
      </w:r>
      <w:r w:rsidR="0006393C" w:rsidRPr="0006393C">
        <w:rPr>
          <w:lang w:val="en-US"/>
        </w:rPr>
        <w:t>CPV</w:t>
      </w:r>
      <w:r w:rsidR="0006393C" w:rsidRPr="0006393C">
        <w:t xml:space="preserve">) - 15110000-2 М'ясо  </w:t>
      </w:r>
    </w:p>
    <w:p w:rsidR="0006393C" w:rsidRPr="0006393C" w:rsidRDefault="0006393C" w:rsidP="0006393C">
      <w:r w:rsidRPr="0006393C">
        <w:rPr>
          <w:b/>
          <w:color w:val="000000"/>
          <w:bdr w:val="none" w:sz="0" w:space="0" w:color="auto" w:frame="1"/>
        </w:rPr>
        <w:t>2.1</w:t>
      </w:r>
      <w:r w:rsidRPr="0006393C">
        <w:rPr>
          <w:b/>
          <w:color w:val="000000"/>
        </w:rPr>
        <w:t>.1</w:t>
      </w:r>
      <w:r w:rsidRPr="0006393C">
        <w:rPr>
          <w:color w:val="000000"/>
        </w:rPr>
        <w:t xml:space="preserve"> </w:t>
      </w:r>
      <w:r w:rsidRPr="0006393C">
        <w:t>Детальний опис:, м̍ясо свинини</w:t>
      </w:r>
      <w:r w:rsidRPr="0006393C">
        <w:rPr>
          <w:lang w:val="ru-RU"/>
        </w:rPr>
        <w:t>-400кг</w:t>
      </w:r>
      <w:r w:rsidRPr="0006393C">
        <w:t>, філе куряче</w:t>
      </w:r>
      <w:r w:rsidRPr="0006393C">
        <w:rPr>
          <w:lang w:val="ru-RU"/>
        </w:rPr>
        <w:t>-750кг</w:t>
      </w:r>
      <w:r w:rsidR="003575D7">
        <w:rPr>
          <w:lang w:val="ru-RU"/>
        </w:rPr>
        <w:t xml:space="preserve">, яловичина </w:t>
      </w:r>
      <w:r w:rsidR="00D14C1E">
        <w:rPr>
          <w:lang w:val="ru-RU"/>
        </w:rPr>
        <w:t>-</w:t>
      </w:r>
      <w:r w:rsidR="003575D7">
        <w:rPr>
          <w:lang w:val="ru-RU"/>
        </w:rPr>
        <w:t>168кг</w:t>
      </w:r>
    </w:p>
    <w:p w:rsidR="00CB00FA" w:rsidRPr="005F60C5" w:rsidRDefault="00CB00FA" w:rsidP="0006393C">
      <w:pPr>
        <w:spacing w:line="276" w:lineRule="auto"/>
        <w:ind w:right="-25"/>
        <w:rPr>
          <w:b/>
          <w:i/>
        </w:rPr>
      </w:pPr>
      <w:r w:rsidRPr="005F60C5">
        <w:rPr>
          <w:b/>
          <w:i/>
        </w:rPr>
        <w:t>Кількість товарів, надання послуг чи обсяг виконання робіт</w:t>
      </w:r>
      <w:r w:rsidRPr="005F60C5">
        <w:rPr>
          <w:i/>
        </w:rPr>
        <w:t>:</w:t>
      </w:r>
      <w:r w:rsidR="005B2BDC" w:rsidRPr="005F60C5">
        <w:rPr>
          <w:i/>
        </w:rPr>
        <w:t xml:space="preserve"> 1</w:t>
      </w:r>
      <w:r w:rsidR="003575D7">
        <w:rPr>
          <w:i/>
          <w:lang w:val="ru-RU"/>
        </w:rPr>
        <w:t>318</w:t>
      </w:r>
      <w:r w:rsidR="00391626">
        <w:rPr>
          <w:i/>
          <w:lang w:val="ru-RU"/>
        </w:rPr>
        <w:t>кг</w:t>
      </w:r>
      <w:r w:rsidR="00060827" w:rsidRPr="005F60C5">
        <w:rPr>
          <w:i/>
        </w:rPr>
        <w:t>.</w:t>
      </w:r>
    </w:p>
    <w:p w:rsidR="005F60C5" w:rsidRPr="005F60C5" w:rsidRDefault="00060827" w:rsidP="005F60C5">
      <w:pPr>
        <w:pStyle w:val="a3"/>
        <w:numPr>
          <w:ilvl w:val="1"/>
          <w:numId w:val="4"/>
        </w:numPr>
        <w:spacing w:before="0" w:beforeAutospacing="0" w:after="0" w:afterAutospacing="0" w:line="276" w:lineRule="auto"/>
        <w:jc w:val="both"/>
      </w:pPr>
      <w:r w:rsidRPr="005F60C5">
        <w:rPr>
          <w:b/>
          <w:i/>
        </w:rPr>
        <w:t>Місце поставки товарів, надання послуг чи виконання робіт</w:t>
      </w:r>
      <w:r w:rsidR="005F60C5" w:rsidRPr="005F60C5">
        <w:rPr>
          <w:i/>
          <w:color w:val="000000"/>
          <w:shd w:val="clear" w:color="auto" w:fill="FDFEFD"/>
        </w:rPr>
        <w:t>:</w:t>
      </w:r>
      <w:r w:rsidR="005F60C5" w:rsidRPr="005F60C5">
        <w:rPr>
          <w:color w:val="000000"/>
          <w:shd w:val="clear" w:color="auto" w:fill="FDFEFD"/>
        </w:rPr>
        <w:t xml:space="preserve"> вул.Кутузова,23-а</w:t>
      </w:r>
      <w:r w:rsidR="005F60C5" w:rsidRPr="005F60C5">
        <w:t>, м.Рівне, Рівненська область, Україна, 33003</w:t>
      </w:r>
    </w:p>
    <w:p w:rsidR="00CB00FA" w:rsidRPr="0006393C" w:rsidRDefault="00060827" w:rsidP="0006393C">
      <w:pPr>
        <w:jc w:val="both"/>
        <w:rPr>
          <w:rFonts w:ascii="Calibri" w:hAnsi="Calibri" w:cs="Calibri"/>
          <w:color w:val="000000"/>
          <w:sz w:val="22"/>
          <w:szCs w:val="22"/>
        </w:rPr>
      </w:pPr>
      <w:r w:rsidRPr="005F60C5">
        <w:rPr>
          <w:b/>
          <w:i/>
        </w:rPr>
        <w:t>Очікува</w:t>
      </w:r>
      <w:r w:rsidR="00680CD0" w:rsidRPr="005F60C5">
        <w:rPr>
          <w:b/>
          <w:i/>
        </w:rPr>
        <w:t>на вартість предмета закупівлі</w:t>
      </w:r>
      <w:r w:rsidR="00680CD0" w:rsidRPr="005F60C5">
        <w:t>:</w:t>
      </w:r>
      <w:r w:rsidR="00AB2099">
        <w:t xml:space="preserve"> </w:t>
      </w:r>
      <w:r w:rsidR="003575D7">
        <w:rPr>
          <w:rFonts w:ascii="Calibri" w:hAnsi="Calibri" w:cs="Calibri"/>
          <w:color w:val="000000"/>
          <w:sz w:val="22"/>
          <w:szCs w:val="22"/>
        </w:rPr>
        <w:t>199968,20</w:t>
      </w:r>
      <w:r w:rsidR="00CC0ADB" w:rsidRPr="005F60C5">
        <w:t>грн</w:t>
      </w:r>
      <w:r w:rsidR="003575D7">
        <w:t xml:space="preserve"> (Сто дев'яносто дев'ять тисяч дев'ятсот шістдесят вісім грн. 2</w:t>
      </w:r>
      <w:r w:rsidR="0006393C">
        <w:t>0</w:t>
      </w:r>
      <w:r w:rsidR="00CC0ADB" w:rsidRPr="005F60C5">
        <w:t xml:space="preserve"> коп.)</w:t>
      </w:r>
      <w:r w:rsidR="005B2BDC" w:rsidRPr="005F60C5">
        <w:t xml:space="preserve"> з ПДВ</w:t>
      </w:r>
    </w:p>
    <w:p w:rsidR="00060827" w:rsidRPr="005F60C5" w:rsidRDefault="00CB00FA" w:rsidP="005F60C5">
      <w:pPr>
        <w:pStyle w:val="a3"/>
        <w:numPr>
          <w:ilvl w:val="0"/>
          <w:numId w:val="4"/>
        </w:numPr>
        <w:spacing w:before="0" w:beforeAutospacing="0" w:after="0" w:afterAutospacing="0" w:line="276" w:lineRule="auto"/>
        <w:jc w:val="both"/>
      </w:pPr>
      <w:r w:rsidRPr="005F60C5">
        <w:rPr>
          <w:b/>
          <w:i/>
        </w:rPr>
        <w:t>Строк поставки товарів, надання послуг чи виконання робіт</w:t>
      </w:r>
      <w:r w:rsidRPr="005F60C5">
        <w:t xml:space="preserve">: </w:t>
      </w:r>
      <w:r w:rsidR="005F60C5" w:rsidRPr="005F60C5">
        <w:t>з 01.01.2023</w:t>
      </w:r>
      <w:r w:rsidR="005B2BDC" w:rsidRPr="005F60C5">
        <w:t>р.</w:t>
      </w:r>
      <w:r w:rsidR="00FD07F6" w:rsidRPr="005F60C5">
        <w:t xml:space="preserve"> по </w:t>
      </w:r>
      <w:r w:rsidR="005F60C5" w:rsidRPr="005F60C5">
        <w:t>31.03.2023</w:t>
      </w:r>
      <w:r w:rsidR="005B2BDC" w:rsidRPr="005F60C5">
        <w:t>р.</w:t>
      </w:r>
      <w:r w:rsidR="00FD07F6" w:rsidRPr="005F60C5">
        <w:t xml:space="preserve"> включно</w:t>
      </w:r>
    </w:p>
    <w:p w:rsidR="007E0CFB" w:rsidRPr="005F60C5" w:rsidRDefault="0053329B" w:rsidP="005F60C5">
      <w:pPr>
        <w:pStyle w:val="a3"/>
        <w:numPr>
          <w:ilvl w:val="0"/>
          <w:numId w:val="4"/>
        </w:numPr>
        <w:spacing w:before="0" w:beforeAutospacing="0" w:after="0" w:afterAutospacing="0" w:line="276" w:lineRule="auto"/>
        <w:jc w:val="both"/>
      </w:pPr>
      <w:r w:rsidRPr="005F60C5">
        <w:rPr>
          <w:b/>
          <w:i/>
        </w:rPr>
        <w:t>Кі</w:t>
      </w:r>
      <w:r w:rsidR="00060827" w:rsidRPr="005F60C5">
        <w:rPr>
          <w:b/>
          <w:i/>
        </w:rPr>
        <w:t>нцевий строк подання тендерних пропозицій:</w:t>
      </w:r>
      <w:r w:rsidR="000B1CBB">
        <w:t xml:space="preserve"> 13</w:t>
      </w:r>
      <w:r w:rsidR="0006393C">
        <w:t>.12</w:t>
      </w:r>
      <w:r w:rsidR="005F60C5" w:rsidRPr="005F60C5">
        <w:t>.2022</w:t>
      </w:r>
      <w:r w:rsidR="00703279" w:rsidRPr="005F60C5">
        <w:t>р</w:t>
      </w:r>
      <w:r w:rsidR="001746D3" w:rsidRPr="005F60C5">
        <w:rPr>
          <w:lang w:val="ru-RU"/>
        </w:rPr>
        <w:t>. 00:00год</w:t>
      </w:r>
    </w:p>
    <w:p w:rsidR="0006393C" w:rsidRPr="001609F0" w:rsidRDefault="00CB00FA" w:rsidP="0006393C">
      <w:pPr>
        <w:pStyle w:val="a3"/>
        <w:numPr>
          <w:ilvl w:val="0"/>
          <w:numId w:val="2"/>
        </w:numPr>
        <w:spacing w:before="0" w:beforeAutospacing="0" w:after="0" w:afterAutospacing="0"/>
        <w:jc w:val="both"/>
        <w:rPr>
          <w:sz w:val="26"/>
          <w:szCs w:val="26"/>
        </w:rPr>
      </w:pPr>
      <w:r w:rsidRPr="005F60C5">
        <w:rPr>
          <w:b/>
          <w:i/>
        </w:rPr>
        <w:t>Умови оплати:</w:t>
      </w:r>
      <w:r w:rsidR="005F60C5" w:rsidRPr="005F60C5">
        <w:t xml:space="preserve"> </w:t>
      </w:r>
      <w:r w:rsidR="0006393C" w:rsidRPr="0006393C">
        <w:rPr>
          <w:lang w:val="ru-RU"/>
        </w:rPr>
        <w:t xml:space="preserve">Замовник </w:t>
      </w:r>
      <w:r w:rsidR="0006393C" w:rsidRPr="0006393C">
        <w:t xml:space="preserve">оплачує поставлений Учасником товар в </w:t>
      </w:r>
      <w:r w:rsidR="0006393C" w:rsidRPr="0006393C">
        <w:rPr>
          <w:lang w:val="ru-RU"/>
        </w:rPr>
        <w:t>30</w:t>
      </w:r>
      <w:r w:rsidR="0006393C" w:rsidRPr="0006393C">
        <w:t xml:space="preserve"> (тридцяти) денний термін, з дати поставки товару</w:t>
      </w:r>
      <w:r w:rsidR="0006393C">
        <w:rPr>
          <w:sz w:val="26"/>
          <w:szCs w:val="26"/>
        </w:rPr>
        <w:t>.</w:t>
      </w:r>
    </w:p>
    <w:p w:rsidR="00CB00FA" w:rsidRPr="005F60C5" w:rsidRDefault="00060827" w:rsidP="0006393C">
      <w:pPr>
        <w:pStyle w:val="a3"/>
        <w:numPr>
          <w:ilvl w:val="0"/>
          <w:numId w:val="4"/>
        </w:numPr>
        <w:spacing w:before="0" w:beforeAutospacing="0" w:after="0" w:afterAutospacing="0" w:line="276" w:lineRule="auto"/>
        <w:jc w:val="both"/>
      </w:pPr>
      <w:r w:rsidRPr="005F60C5">
        <w:rPr>
          <w:b/>
          <w:i/>
        </w:rPr>
        <w:t>Мова, якою повинні готуватися тендерні пропозиції</w:t>
      </w:r>
      <w:r w:rsidR="00CB00FA" w:rsidRPr="005F60C5">
        <w:t>:</w:t>
      </w:r>
      <w:r w:rsidRPr="005F60C5">
        <w:t xml:space="preserve"> </w:t>
      </w:r>
      <w:r w:rsidR="00B42E06" w:rsidRPr="005F60C5">
        <w:rPr>
          <w:lang w:val="ru-RU"/>
        </w:rPr>
        <w:t>українська</w:t>
      </w:r>
    </w:p>
    <w:p w:rsidR="00CB00FA" w:rsidRPr="005F60C5" w:rsidRDefault="00E24D52" w:rsidP="005F60C5">
      <w:pPr>
        <w:pStyle w:val="a3"/>
        <w:numPr>
          <w:ilvl w:val="0"/>
          <w:numId w:val="4"/>
        </w:numPr>
        <w:spacing w:before="0" w:beforeAutospacing="0" w:after="0" w:afterAutospacing="0" w:line="276" w:lineRule="auto"/>
        <w:jc w:val="both"/>
      </w:pPr>
      <w:r w:rsidRPr="005F60C5">
        <w:rPr>
          <w:b/>
          <w:i/>
        </w:rPr>
        <w:t>Розмір, вид та умови надання забезпечення тендерних пропозицій (якщо замовник вимагає його надати):</w:t>
      </w:r>
      <w:r w:rsidRPr="005F60C5">
        <w:t xml:space="preserve"> не вимагається.</w:t>
      </w:r>
    </w:p>
    <w:p w:rsidR="00CB00FA" w:rsidRPr="005F60C5" w:rsidRDefault="00CB00FA" w:rsidP="005F60C5">
      <w:pPr>
        <w:pStyle w:val="a3"/>
        <w:numPr>
          <w:ilvl w:val="0"/>
          <w:numId w:val="4"/>
        </w:numPr>
        <w:spacing w:before="0" w:beforeAutospacing="0" w:after="0" w:afterAutospacing="0" w:line="276" w:lineRule="auto"/>
        <w:jc w:val="both"/>
      </w:pPr>
      <w:r w:rsidRPr="005F60C5">
        <w:rPr>
          <w:color w:val="000000"/>
          <w:lang w:val="ru-RU" w:eastAsia="en-US"/>
        </w:rPr>
        <w:t xml:space="preserve"> </w:t>
      </w:r>
      <w:r w:rsidR="00CE695F" w:rsidRPr="005F60C5">
        <w:rPr>
          <w:b/>
          <w:i/>
        </w:rPr>
        <w:t>Дата і час розкриття тендерних пропозицій визначаються електронною системою</w:t>
      </w:r>
      <w:r w:rsidR="00CE695F" w:rsidRPr="005F60C5">
        <w:t xml:space="preserve"> закупівель автоматично та зазначаються в оголошенні про провед</w:t>
      </w:r>
      <w:r w:rsidR="003575D7">
        <w:t>ення процедури відкритих торгів з особливостями.</w:t>
      </w:r>
    </w:p>
    <w:p w:rsidR="00CB00FA" w:rsidRPr="005F60C5" w:rsidRDefault="00CB00FA" w:rsidP="005F60C5">
      <w:pPr>
        <w:pStyle w:val="a3"/>
        <w:numPr>
          <w:ilvl w:val="0"/>
          <w:numId w:val="4"/>
        </w:numPr>
        <w:spacing w:before="0" w:beforeAutospacing="0" w:after="0" w:afterAutospacing="0" w:line="276" w:lineRule="auto"/>
        <w:jc w:val="both"/>
      </w:pPr>
      <w:r w:rsidRPr="005F60C5">
        <w:t xml:space="preserve"> </w:t>
      </w:r>
      <w:r w:rsidR="00E24D52" w:rsidRPr="005F60C5">
        <w:rPr>
          <w:b/>
          <w:i/>
        </w:rPr>
        <w:t xml:space="preserve">Розмір мінімального кроку пониження </w:t>
      </w:r>
      <w:r w:rsidR="00B42E06" w:rsidRPr="005F60C5">
        <w:rPr>
          <w:b/>
          <w:i/>
        </w:rPr>
        <w:t>ціни, грн</w:t>
      </w:r>
      <w:r w:rsidR="00B42E06" w:rsidRPr="005F60C5">
        <w:t>.</w:t>
      </w:r>
      <w:r w:rsidRPr="005F60C5">
        <w:t>:</w:t>
      </w:r>
      <w:r w:rsidR="00CE695F" w:rsidRPr="005F60C5">
        <w:t xml:space="preserve"> 1</w:t>
      </w:r>
      <w:r w:rsidR="00B42E06" w:rsidRPr="005F60C5">
        <w:t xml:space="preserve"> </w:t>
      </w:r>
      <w:r w:rsidR="002B3554" w:rsidRPr="005F60C5">
        <w:rPr>
          <w:lang w:val="ru-RU"/>
        </w:rPr>
        <w:t xml:space="preserve">%, що складає </w:t>
      </w:r>
      <w:r w:rsidR="003575D7">
        <w:rPr>
          <w:lang w:val="ru-RU"/>
        </w:rPr>
        <w:t>1999, 68</w:t>
      </w:r>
      <w:r w:rsidR="00B42E06" w:rsidRPr="005F60C5">
        <w:rPr>
          <w:lang w:val="ru-RU"/>
        </w:rPr>
        <w:t>грн</w:t>
      </w:r>
    </w:p>
    <w:p w:rsidR="00CB00FA" w:rsidRPr="005F60C5" w:rsidRDefault="00CB00FA" w:rsidP="005F60C5">
      <w:pPr>
        <w:pStyle w:val="a3"/>
        <w:numPr>
          <w:ilvl w:val="0"/>
          <w:numId w:val="4"/>
        </w:numPr>
        <w:spacing w:before="0" w:beforeAutospacing="0" w:after="0" w:afterAutospacing="0" w:line="276" w:lineRule="auto"/>
        <w:jc w:val="both"/>
      </w:pPr>
      <w:r w:rsidRPr="005F60C5">
        <w:t xml:space="preserve"> </w:t>
      </w:r>
      <w:r w:rsidR="00E24D52" w:rsidRPr="005F60C5">
        <w:rPr>
          <w:b/>
          <w:i/>
        </w:rPr>
        <w:t>Математична формула для розрахунку приведеної ціни</w:t>
      </w:r>
      <w:r w:rsidRPr="005F60C5">
        <w:t>:</w:t>
      </w:r>
      <w:r w:rsidR="00E24D52" w:rsidRPr="005F60C5">
        <w:t xml:space="preserve"> не застосовується.</w:t>
      </w:r>
    </w:p>
    <w:p w:rsidR="00E24D52" w:rsidRPr="005F60C5" w:rsidRDefault="00E24D52" w:rsidP="005F60C5">
      <w:pPr>
        <w:pStyle w:val="a3"/>
        <w:numPr>
          <w:ilvl w:val="0"/>
          <w:numId w:val="4"/>
        </w:numPr>
        <w:spacing w:before="0" w:beforeAutospacing="0" w:after="0" w:afterAutospacing="0" w:line="276" w:lineRule="auto"/>
        <w:jc w:val="both"/>
      </w:pPr>
      <w:r w:rsidRPr="005F60C5">
        <w:rPr>
          <w:b/>
          <w:i/>
        </w:rPr>
        <w:t>Контактні особи замовника, уповноважені здійснювати зв’язок з учасниками</w:t>
      </w:r>
      <w:r w:rsidRPr="005F60C5">
        <w:t xml:space="preserve">: </w:t>
      </w:r>
    </w:p>
    <w:p w:rsidR="00743EAB" w:rsidRPr="005F60C5" w:rsidRDefault="002B3554" w:rsidP="005F60C5">
      <w:pPr>
        <w:pStyle w:val="a3"/>
        <w:spacing w:before="0" w:beforeAutospacing="0" w:after="0" w:afterAutospacing="0" w:line="276" w:lineRule="auto"/>
        <w:jc w:val="both"/>
      </w:pPr>
      <w:r w:rsidRPr="005F60C5">
        <w:rPr>
          <w:color w:val="121212"/>
          <w:lang w:val="ru-RU"/>
        </w:rPr>
        <w:t xml:space="preserve">            </w:t>
      </w:r>
      <w:r w:rsidR="005F60C5" w:rsidRPr="005F60C5">
        <w:rPr>
          <w:color w:val="121212"/>
          <w:lang w:val="ru-RU"/>
        </w:rPr>
        <w:t>Луцюк Ганна Валеріївна</w:t>
      </w:r>
      <w:r w:rsidR="00CB7D13" w:rsidRPr="005F60C5">
        <w:rPr>
          <w:color w:val="121212"/>
        </w:rPr>
        <w:t xml:space="preserve"> – </w:t>
      </w:r>
      <w:r w:rsidR="00CE695F" w:rsidRPr="005F60C5">
        <w:t>уповноважена особа</w:t>
      </w:r>
      <w:r w:rsidR="006C236E" w:rsidRPr="005F60C5">
        <w:t xml:space="preserve">, </w:t>
      </w:r>
    </w:p>
    <w:p w:rsidR="00CB7D13" w:rsidRPr="005F60C5" w:rsidRDefault="002B3554" w:rsidP="005F60C5">
      <w:pPr>
        <w:pStyle w:val="a3"/>
        <w:spacing w:before="0" w:beforeAutospacing="0" w:after="0" w:afterAutospacing="0" w:line="276" w:lineRule="auto"/>
        <w:jc w:val="both"/>
        <w:rPr>
          <w:u w:val="single"/>
          <w:lang w:val="ru-RU"/>
        </w:rPr>
      </w:pPr>
      <w:r w:rsidRPr="005F60C5">
        <w:rPr>
          <w:lang w:val="ru-RU"/>
        </w:rPr>
        <w:t xml:space="preserve">          </w:t>
      </w:r>
      <w:r w:rsidR="00CE695F" w:rsidRPr="005F60C5">
        <w:rPr>
          <w:lang w:val="ru-RU"/>
        </w:rPr>
        <w:t xml:space="preserve">  </w:t>
      </w:r>
      <w:r w:rsidR="00B71F59" w:rsidRPr="005F60C5">
        <w:rPr>
          <w:color w:val="121212"/>
        </w:rPr>
        <w:t>Тел.</w:t>
      </w:r>
      <w:r w:rsidR="00B71F59" w:rsidRPr="005F60C5">
        <w:rPr>
          <w:color w:val="121212"/>
          <w:lang w:val="ru-RU"/>
        </w:rPr>
        <w:t>(099) 211-53-58</w:t>
      </w:r>
    </w:p>
    <w:p w:rsidR="00756A85" w:rsidRPr="005F60C5" w:rsidRDefault="005F60C5" w:rsidP="005F60C5">
      <w:pPr>
        <w:pStyle w:val="a3"/>
        <w:tabs>
          <w:tab w:val="left" w:pos="3624"/>
        </w:tabs>
        <w:spacing w:before="0" w:beforeAutospacing="0" w:after="0" w:afterAutospacing="0"/>
        <w:jc w:val="both"/>
        <w:rPr>
          <w:sz w:val="28"/>
          <w:szCs w:val="28"/>
          <w:lang w:val="ru-RU"/>
        </w:rPr>
      </w:pPr>
      <w:r>
        <w:rPr>
          <w:sz w:val="28"/>
          <w:szCs w:val="28"/>
          <w:lang w:val="ru-RU"/>
        </w:rPr>
        <w:tab/>
      </w:r>
    </w:p>
    <w:p w:rsidR="00E24D52" w:rsidRPr="0053329B" w:rsidRDefault="00CE695F" w:rsidP="006C236E">
      <w:pPr>
        <w:pStyle w:val="a3"/>
        <w:spacing w:before="0" w:beforeAutospacing="0" w:after="0" w:afterAutospacing="0"/>
        <w:jc w:val="both"/>
        <w:rPr>
          <w:sz w:val="28"/>
          <w:szCs w:val="28"/>
          <w:lang w:val="ru-RU"/>
        </w:rPr>
      </w:pPr>
      <w:r w:rsidRPr="0053329B">
        <w:rPr>
          <w:sz w:val="28"/>
          <w:szCs w:val="28"/>
        </w:rPr>
        <w:t xml:space="preserve">Уповноважена особа                      </w:t>
      </w:r>
      <w:r w:rsidR="00E24D52" w:rsidRPr="0053329B">
        <w:rPr>
          <w:sz w:val="28"/>
          <w:szCs w:val="28"/>
        </w:rPr>
        <w:t xml:space="preserve">                                                     </w:t>
      </w:r>
      <w:r w:rsidR="005F60C5">
        <w:rPr>
          <w:sz w:val="28"/>
          <w:szCs w:val="28"/>
        </w:rPr>
        <w:t>Ганна ЛУЦЮК</w:t>
      </w:r>
    </w:p>
    <w:sectPr w:rsidR="00E24D52" w:rsidRPr="0053329B" w:rsidSect="00CC0ADB">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7999"/>
    <w:multiLevelType w:val="multilevel"/>
    <w:tmpl w:val="86FE3F0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962E5D"/>
    <w:multiLevelType w:val="multilevel"/>
    <w:tmpl w:val="33629872"/>
    <w:lvl w:ilvl="0">
      <w:start w:val="2"/>
      <w:numFmt w:val="decimal"/>
      <w:lvlText w:val="%1"/>
      <w:lvlJc w:val="left"/>
      <w:pPr>
        <w:ind w:left="420" w:hanging="420"/>
      </w:pPr>
      <w:rPr>
        <w:rFonts w:asciiTheme="minorHAnsi" w:hAnsiTheme="minorHAnsi" w:hint="default"/>
        <w:color w:val="000000"/>
        <w:sz w:val="32"/>
      </w:rPr>
    </w:lvl>
    <w:lvl w:ilvl="1">
      <w:start w:val="2"/>
      <w:numFmt w:val="decimal"/>
      <w:lvlText w:val="%1.%2"/>
      <w:lvlJc w:val="left"/>
      <w:pPr>
        <w:ind w:left="996" w:hanging="420"/>
      </w:pPr>
      <w:rPr>
        <w:rFonts w:ascii="Times New Roman" w:hAnsi="Times New Roman" w:cs="Times New Roman" w:hint="default"/>
        <w:b/>
        <w:color w:val="000000"/>
        <w:sz w:val="24"/>
        <w:szCs w:val="24"/>
      </w:rPr>
    </w:lvl>
    <w:lvl w:ilvl="2">
      <w:start w:val="1"/>
      <w:numFmt w:val="decimal"/>
      <w:lvlText w:val="%1.%2.%3"/>
      <w:lvlJc w:val="left"/>
      <w:pPr>
        <w:ind w:left="1872" w:hanging="720"/>
      </w:pPr>
      <w:rPr>
        <w:rFonts w:asciiTheme="minorHAnsi" w:hAnsiTheme="minorHAnsi" w:hint="default"/>
        <w:color w:val="000000"/>
        <w:sz w:val="32"/>
      </w:rPr>
    </w:lvl>
    <w:lvl w:ilvl="3">
      <w:start w:val="1"/>
      <w:numFmt w:val="decimal"/>
      <w:lvlText w:val="%1.%2.%3.%4"/>
      <w:lvlJc w:val="left"/>
      <w:pPr>
        <w:ind w:left="2448" w:hanging="720"/>
      </w:pPr>
      <w:rPr>
        <w:rFonts w:asciiTheme="minorHAnsi" w:hAnsiTheme="minorHAnsi" w:hint="default"/>
        <w:color w:val="000000"/>
        <w:sz w:val="32"/>
      </w:rPr>
    </w:lvl>
    <w:lvl w:ilvl="4">
      <w:start w:val="1"/>
      <w:numFmt w:val="decimal"/>
      <w:lvlText w:val="%1.%2.%3.%4.%5"/>
      <w:lvlJc w:val="left"/>
      <w:pPr>
        <w:ind w:left="3384" w:hanging="1080"/>
      </w:pPr>
      <w:rPr>
        <w:rFonts w:asciiTheme="minorHAnsi" w:hAnsiTheme="minorHAnsi" w:hint="default"/>
        <w:color w:val="000000"/>
        <w:sz w:val="32"/>
      </w:rPr>
    </w:lvl>
    <w:lvl w:ilvl="5">
      <w:start w:val="1"/>
      <w:numFmt w:val="decimal"/>
      <w:lvlText w:val="%1.%2.%3.%4.%5.%6"/>
      <w:lvlJc w:val="left"/>
      <w:pPr>
        <w:ind w:left="3960" w:hanging="1080"/>
      </w:pPr>
      <w:rPr>
        <w:rFonts w:asciiTheme="minorHAnsi" w:hAnsiTheme="minorHAnsi" w:hint="default"/>
        <w:color w:val="000000"/>
        <w:sz w:val="32"/>
      </w:rPr>
    </w:lvl>
    <w:lvl w:ilvl="6">
      <w:start w:val="1"/>
      <w:numFmt w:val="decimal"/>
      <w:lvlText w:val="%1.%2.%3.%4.%5.%6.%7"/>
      <w:lvlJc w:val="left"/>
      <w:pPr>
        <w:ind w:left="4896" w:hanging="1440"/>
      </w:pPr>
      <w:rPr>
        <w:rFonts w:asciiTheme="minorHAnsi" w:hAnsiTheme="minorHAnsi" w:hint="default"/>
        <w:color w:val="000000"/>
        <w:sz w:val="32"/>
      </w:rPr>
    </w:lvl>
    <w:lvl w:ilvl="7">
      <w:start w:val="1"/>
      <w:numFmt w:val="decimal"/>
      <w:lvlText w:val="%1.%2.%3.%4.%5.%6.%7.%8"/>
      <w:lvlJc w:val="left"/>
      <w:pPr>
        <w:ind w:left="5472" w:hanging="1440"/>
      </w:pPr>
      <w:rPr>
        <w:rFonts w:asciiTheme="minorHAnsi" w:hAnsiTheme="minorHAnsi" w:hint="default"/>
        <w:color w:val="000000"/>
        <w:sz w:val="32"/>
      </w:rPr>
    </w:lvl>
    <w:lvl w:ilvl="8">
      <w:start w:val="1"/>
      <w:numFmt w:val="decimal"/>
      <w:lvlText w:val="%1.%2.%3.%4.%5.%6.%7.%8.%9"/>
      <w:lvlJc w:val="left"/>
      <w:pPr>
        <w:ind w:left="6408" w:hanging="1800"/>
      </w:pPr>
      <w:rPr>
        <w:rFonts w:asciiTheme="minorHAnsi" w:hAnsiTheme="minorHAnsi" w:hint="default"/>
        <w:color w:val="000000"/>
        <w:sz w:val="32"/>
      </w:rPr>
    </w:lvl>
  </w:abstractNum>
  <w:abstractNum w:abstractNumId="2">
    <w:nsid w:val="445774D2"/>
    <w:multiLevelType w:val="multilevel"/>
    <w:tmpl w:val="C1D499D8"/>
    <w:lvl w:ilvl="0">
      <w:start w:val="2"/>
      <w:numFmt w:val="decimal"/>
      <w:lvlText w:val="%1."/>
      <w:lvlJc w:val="left"/>
      <w:pPr>
        <w:ind w:left="432" w:hanging="43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7C2F6FB8"/>
    <w:multiLevelType w:val="multilevel"/>
    <w:tmpl w:val="79A67064"/>
    <w:lvl w:ilvl="0">
      <w:start w:val="1"/>
      <w:numFmt w:val="decimal"/>
      <w:lvlText w:val="%1."/>
      <w:lvlJc w:val="left"/>
      <w:pPr>
        <w:ind w:left="720" w:hanging="360"/>
      </w:pPr>
      <w:rPr>
        <w:b/>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FA"/>
    <w:rsid w:val="00060827"/>
    <w:rsid w:val="0006393C"/>
    <w:rsid w:val="000B1CBB"/>
    <w:rsid w:val="001746D3"/>
    <w:rsid w:val="00190F97"/>
    <w:rsid w:val="002508E7"/>
    <w:rsid w:val="002B3554"/>
    <w:rsid w:val="003170E5"/>
    <w:rsid w:val="003575D7"/>
    <w:rsid w:val="00391626"/>
    <w:rsid w:val="003A3AF2"/>
    <w:rsid w:val="00423F07"/>
    <w:rsid w:val="0053329B"/>
    <w:rsid w:val="00546D1C"/>
    <w:rsid w:val="005661A8"/>
    <w:rsid w:val="00574BBD"/>
    <w:rsid w:val="005B2BDC"/>
    <w:rsid w:val="005F60C5"/>
    <w:rsid w:val="00637CA4"/>
    <w:rsid w:val="00651258"/>
    <w:rsid w:val="00680CD0"/>
    <w:rsid w:val="006C236E"/>
    <w:rsid w:val="006D12CB"/>
    <w:rsid w:val="00703279"/>
    <w:rsid w:val="00743EAB"/>
    <w:rsid w:val="00747B23"/>
    <w:rsid w:val="00756A85"/>
    <w:rsid w:val="007E0CFB"/>
    <w:rsid w:val="00824BEB"/>
    <w:rsid w:val="00827887"/>
    <w:rsid w:val="008F3A1D"/>
    <w:rsid w:val="00932184"/>
    <w:rsid w:val="00996781"/>
    <w:rsid w:val="009D2365"/>
    <w:rsid w:val="009E308E"/>
    <w:rsid w:val="00A542EF"/>
    <w:rsid w:val="00A54E67"/>
    <w:rsid w:val="00AB2099"/>
    <w:rsid w:val="00AC2446"/>
    <w:rsid w:val="00B31B2E"/>
    <w:rsid w:val="00B42E06"/>
    <w:rsid w:val="00B66B01"/>
    <w:rsid w:val="00B71F59"/>
    <w:rsid w:val="00C37606"/>
    <w:rsid w:val="00C502F2"/>
    <w:rsid w:val="00CB00FA"/>
    <w:rsid w:val="00CB3E0F"/>
    <w:rsid w:val="00CB7D13"/>
    <w:rsid w:val="00CC0ADB"/>
    <w:rsid w:val="00CE695F"/>
    <w:rsid w:val="00D14C1E"/>
    <w:rsid w:val="00D74D0E"/>
    <w:rsid w:val="00DD2234"/>
    <w:rsid w:val="00E24D52"/>
    <w:rsid w:val="00E801D3"/>
    <w:rsid w:val="00EC4871"/>
    <w:rsid w:val="00FD0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490CB-53A4-4C7D-AF63-234DABCC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FA"/>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CB7D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CB00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00FA"/>
    <w:rPr>
      <w:rFonts w:ascii="Times New Roman" w:eastAsia="Times New Roman" w:hAnsi="Times New Roman" w:cs="Times New Roman"/>
      <w:b/>
      <w:bCs/>
      <w:sz w:val="27"/>
      <w:szCs w:val="27"/>
      <w:lang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rsid w:val="00CB00FA"/>
    <w:pPr>
      <w:spacing w:before="100" w:beforeAutospacing="1" w:after="100" w:afterAutospacing="1"/>
    </w:pPr>
  </w:style>
  <w:style w:type="paragraph" w:styleId="a5">
    <w:name w:val="List Paragraph"/>
    <w:basedOn w:val="a"/>
    <w:uiPriority w:val="34"/>
    <w:qFormat/>
    <w:rsid w:val="00CB00FA"/>
    <w:pPr>
      <w:ind w:left="708"/>
    </w:pPr>
  </w:style>
  <w:style w:type="character" w:customStyle="1" w:styleId="20">
    <w:name w:val="Заголовок 2 Знак"/>
    <w:basedOn w:val="a0"/>
    <w:link w:val="2"/>
    <w:uiPriority w:val="9"/>
    <w:rsid w:val="00CB7D13"/>
    <w:rPr>
      <w:rFonts w:asciiTheme="majorHAnsi" w:eastAsiaTheme="majorEastAsia" w:hAnsiTheme="majorHAnsi" w:cstheme="majorBidi"/>
      <w:color w:val="365F91" w:themeColor="accent1" w:themeShade="BF"/>
      <w:sz w:val="26"/>
      <w:szCs w:val="26"/>
      <w:lang w:eastAsia="uk-UA"/>
    </w:rPr>
  </w:style>
  <w:style w:type="character" w:styleId="a6">
    <w:name w:val="Hyperlink"/>
    <w:basedOn w:val="a0"/>
    <w:uiPriority w:val="99"/>
    <w:unhideWhenUsed/>
    <w:rsid w:val="00CB7D13"/>
    <w:rPr>
      <w:color w:val="0000FF" w:themeColor="hyperlink"/>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5F60C5"/>
    <w:rPr>
      <w:rFonts w:ascii="Times New Roman" w:eastAsia="Times New Roman" w:hAnsi="Times New Roman" w:cs="Times New Roman"/>
      <w:sz w:val="24"/>
      <w:szCs w:val="24"/>
      <w:lang w:eastAsia="uk-UA"/>
    </w:rPr>
  </w:style>
  <w:style w:type="character" w:styleId="a7">
    <w:name w:val="Strong"/>
    <w:qFormat/>
    <w:rsid w:val="005F60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8583">
      <w:bodyDiv w:val="1"/>
      <w:marLeft w:val="0"/>
      <w:marRight w:val="0"/>
      <w:marTop w:val="0"/>
      <w:marBottom w:val="0"/>
      <w:divBdr>
        <w:top w:val="none" w:sz="0" w:space="0" w:color="auto"/>
        <w:left w:val="none" w:sz="0" w:space="0" w:color="auto"/>
        <w:bottom w:val="none" w:sz="0" w:space="0" w:color="auto"/>
        <w:right w:val="none" w:sz="0" w:space="0" w:color="auto"/>
      </w:divBdr>
    </w:div>
    <w:div w:id="1567302965">
      <w:bodyDiv w:val="1"/>
      <w:marLeft w:val="0"/>
      <w:marRight w:val="0"/>
      <w:marTop w:val="0"/>
      <w:marBottom w:val="0"/>
      <w:divBdr>
        <w:top w:val="none" w:sz="0" w:space="0" w:color="auto"/>
        <w:left w:val="none" w:sz="0" w:space="0" w:color="auto"/>
        <w:bottom w:val="none" w:sz="0" w:space="0" w:color="auto"/>
        <w:right w:val="none" w:sz="0" w:space="0" w:color="auto"/>
      </w:divBdr>
    </w:div>
    <w:div w:id="1579629421">
      <w:bodyDiv w:val="1"/>
      <w:marLeft w:val="0"/>
      <w:marRight w:val="0"/>
      <w:marTop w:val="0"/>
      <w:marBottom w:val="0"/>
      <w:divBdr>
        <w:top w:val="none" w:sz="0" w:space="0" w:color="auto"/>
        <w:left w:val="none" w:sz="0" w:space="0" w:color="auto"/>
        <w:bottom w:val="none" w:sz="0" w:space="0" w:color="auto"/>
        <w:right w:val="none" w:sz="0" w:space="0" w:color="auto"/>
      </w:divBdr>
    </w:div>
    <w:div w:id="1581594774">
      <w:bodyDiv w:val="1"/>
      <w:marLeft w:val="0"/>
      <w:marRight w:val="0"/>
      <w:marTop w:val="0"/>
      <w:marBottom w:val="0"/>
      <w:divBdr>
        <w:top w:val="none" w:sz="0" w:space="0" w:color="auto"/>
        <w:left w:val="none" w:sz="0" w:space="0" w:color="auto"/>
        <w:bottom w:val="none" w:sz="0" w:space="0" w:color="auto"/>
        <w:right w:val="none" w:sz="0" w:space="0" w:color="auto"/>
      </w:divBdr>
    </w:div>
    <w:div w:id="16298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1407</Words>
  <Characters>803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2500-PuhovaIP</dc:creator>
  <cp:lastModifiedBy>Користувач Windows</cp:lastModifiedBy>
  <cp:revision>13</cp:revision>
  <dcterms:created xsi:type="dcterms:W3CDTF">2022-12-02T16:24:00Z</dcterms:created>
  <dcterms:modified xsi:type="dcterms:W3CDTF">2022-12-05T18:50:00Z</dcterms:modified>
</cp:coreProperties>
</file>