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 xml:space="preserve">Державна установа </w:t>
      </w:r>
    </w:p>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tblPr>
      <w:tblGrid>
        <w:gridCol w:w="4361"/>
        <w:gridCol w:w="4853"/>
      </w:tblGrid>
      <w:tr w:rsidR="001D64BF" w:rsidRPr="00A744EA" w:rsidTr="00403306">
        <w:trPr>
          <w:trHeight w:val="2314"/>
        </w:trPr>
        <w:tc>
          <w:tcPr>
            <w:tcW w:w="4361" w:type="dxa"/>
          </w:tcPr>
          <w:p w:rsidR="001D64BF" w:rsidRPr="00111796" w:rsidRDefault="001D64BF" w:rsidP="00E26F76">
            <w:pPr>
              <w:spacing w:line="240" w:lineRule="auto"/>
              <w:contextualSpacing/>
              <w:rPr>
                <w:rFonts w:ascii="Times New Roman" w:hAnsi="Times New Roman"/>
                <w:b/>
                <w:color w:val="000000" w:themeColor="text1"/>
                <w:sz w:val="24"/>
                <w:szCs w:val="24"/>
                <w:lang w:val="uk-UA"/>
              </w:rPr>
            </w:pPr>
          </w:p>
        </w:tc>
        <w:tc>
          <w:tcPr>
            <w:tcW w:w="4853" w:type="dxa"/>
          </w:tcPr>
          <w:p w:rsidR="00A871C9" w:rsidRPr="00111796"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«ЗАТВЕРДЖЕНО»</w:t>
            </w:r>
          </w:p>
          <w:p w:rsidR="00A871C9" w:rsidRPr="00E235C5" w:rsidRDefault="00A871C9" w:rsidP="00A871C9">
            <w:pPr>
              <w:pStyle w:val="a4"/>
              <w:ind w:left="0"/>
              <w:contextualSpacing/>
              <w:jc w:val="left"/>
              <w:outlineLvl w:val="0"/>
              <w:rPr>
                <w:rFonts w:ascii="Times New Roman" w:hAnsi="Times New Roman"/>
                <w:color w:val="000000" w:themeColor="text1"/>
                <w:sz w:val="24"/>
                <w:szCs w:val="24"/>
              </w:rPr>
            </w:pPr>
            <w:r w:rsidRPr="00E235C5">
              <w:rPr>
                <w:rFonts w:ascii="Times New Roman" w:hAnsi="Times New Roman"/>
                <w:color w:val="000000" w:themeColor="text1"/>
                <w:sz w:val="24"/>
                <w:szCs w:val="24"/>
              </w:rPr>
              <w:t xml:space="preserve">Рішенням уповноваженої особи </w:t>
            </w:r>
          </w:p>
          <w:p w:rsidR="00897AAC" w:rsidRPr="00E235C5" w:rsidRDefault="00A871C9" w:rsidP="00A871C9">
            <w:pPr>
              <w:pStyle w:val="a4"/>
              <w:ind w:left="0"/>
              <w:contextualSpacing/>
              <w:jc w:val="left"/>
              <w:outlineLvl w:val="0"/>
              <w:rPr>
                <w:rFonts w:ascii="Times New Roman" w:hAnsi="Times New Roman"/>
                <w:color w:val="000000" w:themeColor="text1"/>
                <w:sz w:val="24"/>
                <w:szCs w:val="24"/>
              </w:rPr>
            </w:pPr>
            <w:r w:rsidRPr="00E235C5">
              <w:rPr>
                <w:rFonts w:ascii="Times New Roman" w:hAnsi="Times New Roman"/>
                <w:color w:val="000000" w:themeColor="text1"/>
                <w:sz w:val="24"/>
                <w:szCs w:val="24"/>
              </w:rPr>
              <w:t>Згідно протоколу №</w:t>
            </w:r>
            <w:r w:rsidR="006A3CAE" w:rsidRPr="00E235C5">
              <w:rPr>
                <w:rFonts w:ascii="Times New Roman" w:hAnsi="Times New Roman"/>
                <w:color w:val="000000" w:themeColor="text1"/>
                <w:sz w:val="24"/>
                <w:szCs w:val="24"/>
              </w:rPr>
              <w:t>2</w:t>
            </w:r>
            <w:r w:rsidR="00E235C5" w:rsidRPr="00E235C5">
              <w:rPr>
                <w:rFonts w:ascii="Times New Roman" w:hAnsi="Times New Roman"/>
                <w:color w:val="000000" w:themeColor="text1"/>
                <w:sz w:val="24"/>
                <w:szCs w:val="24"/>
              </w:rPr>
              <w:t xml:space="preserve">81 </w:t>
            </w:r>
            <w:r w:rsidRPr="00E235C5">
              <w:rPr>
                <w:rFonts w:ascii="Times New Roman" w:hAnsi="Times New Roman"/>
                <w:color w:val="000000" w:themeColor="text1"/>
                <w:sz w:val="24"/>
                <w:szCs w:val="24"/>
              </w:rPr>
              <w:t xml:space="preserve">від </w:t>
            </w:r>
            <w:r w:rsidR="00E235C5" w:rsidRPr="00E235C5">
              <w:rPr>
                <w:rFonts w:ascii="Times New Roman" w:hAnsi="Times New Roman"/>
                <w:color w:val="000000" w:themeColor="text1"/>
                <w:sz w:val="24"/>
                <w:szCs w:val="24"/>
              </w:rPr>
              <w:t>30</w:t>
            </w:r>
            <w:r w:rsidR="006A3CAE" w:rsidRPr="00E235C5">
              <w:rPr>
                <w:rFonts w:ascii="Times New Roman" w:hAnsi="Times New Roman"/>
                <w:color w:val="000000" w:themeColor="text1"/>
                <w:sz w:val="24"/>
                <w:szCs w:val="24"/>
              </w:rPr>
              <w:t>.05</w:t>
            </w:r>
            <w:r w:rsidRPr="00E235C5">
              <w:rPr>
                <w:rFonts w:ascii="Times New Roman" w:hAnsi="Times New Roman"/>
                <w:color w:val="000000" w:themeColor="text1"/>
                <w:sz w:val="24"/>
                <w:szCs w:val="24"/>
              </w:rPr>
              <w:t>.202</w:t>
            </w:r>
            <w:r w:rsidR="00464F4C" w:rsidRPr="00E235C5">
              <w:rPr>
                <w:rFonts w:ascii="Times New Roman" w:hAnsi="Times New Roman"/>
                <w:color w:val="000000" w:themeColor="text1"/>
                <w:sz w:val="24"/>
                <w:szCs w:val="24"/>
                <w:lang w:val="ru-RU"/>
              </w:rPr>
              <w:t>3</w:t>
            </w:r>
            <w:r w:rsidR="00CE42DA" w:rsidRPr="00E235C5">
              <w:rPr>
                <w:rFonts w:ascii="Times New Roman" w:hAnsi="Times New Roman"/>
                <w:color w:val="000000" w:themeColor="text1"/>
                <w:sz w:val="24"/>
                <w:szCs w:val="24"/>
              </w:rPr>
              <w:t xml:space="preserve"> р</w:t>
            </w:r>
            <w:r w:rsidRPr="00E235C5">
              <w:rPr>
                <w:rFonts w:ascii="Times New Roman" w:hAnsi="Times New Roman"/>
                <w:color w:val="000000" w:themeColor="text1"/>
                <w:sz w:val="24"/>
                <w:szCs w:val="24"/>
              </w:rPr>
              <w:t xml:space="preserve">оку </w:t>
            </w: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A871C9"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lang w:val="uk-UA"/>
              </w:rPr>
              <w:t>Уповноважена особа</w:t>
            </w: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1D64BF"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u w:val="single"/>
                <w:lang w:val="uk-UA"/>
              </w:rPr>
              <w:t>___________________</w:t>
            </w:r>
            <w:r w:rsidRPr="00111796">
              <w:rPr>
                <w:rFonts w:ascii="Times New Roman" w:hAnsi="Times New Roman"/>
                <w:b/>
                <w:color w:val="000000" w:themeColor="text1"/>
                <w:sz w:val="24"/>
                <w:szCs w:val="24"/>
                <w:lang w:val="uk-UA"/>
              </w:rPr>
              <w:t xml:space="preserve"> </w:t>
            </w:r>
            <w:r w:rsidR="004D3F32" w:rsidRPr="00111796">
              <w:rPr>
                <w:rFonts w:ascii="Times New Roman" w:hAnsi="Times New Roman"/>
                <w:b/>
                <w:color w:val="000000" w:themeColor="text1"/>
                <w:sz w:val="24"/>
                <w:szCs w:val="24"/>
                <w:lang w:val="uk-UA"/>
              </w:rPr>
              <w:t xml:space="preserve">Віктор </w:t>
            </w:r>
            <w:r w:rsidR="00944E8F" w:rsidRPr="00111796">
              <w:rPr>
                <w:rFonts w:ascii="Times New Roman" w:hAnsi="Times New Roman"/>
                <w:b/>
                <w:color w:val="000000" w:themeColor="text1"/>
                <w:sz w:val="24"/>
                <w:szCs w:val="24"/>
                <w:lang w:val="uk-UA"/>
              </w:rPr>
              <w:t>Светліков</w:t>
            </w:r>
            <w:r w:rsidR="00BA3F71" w:rsidRPr="00111796">
              <w:rPr>
                <w:rFonts w:ascii="Times New Roman" w:hAnsi="Times New Roman"/>
                <w:b/>
                <w:color w:val="000000" w:themeColor="text1"/>
                <w:sz w:val="24"/>
                <w:szCs w:val="24"/>
                <w:lang w:val="uk-UA"/>
              </w:rPr>
              <w:t xml:space="preserve"> </w:t>
            </w:r>
          </w:p>
        </w:tc>
      </w:tr>
    </w:tbl>
    <w:p w:rsidR="005F5A26" w:rsidRPr="00111796" w:rsidRDefault="005F5A26"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574AB3" w:rsidRPr="00111796" w:rsidRDefault="00574AB3" w:rsidP="00E26F76">
      <w:pPr>
        <w:spacing w:line="240" w:lineRule="auto"/>
        <w:contextualSpacing/>
        <w:rPr>
          <w:rFonts w:ascii="Times New Roman" w:hAnsi="Times New Roman"/>
          <w:b/>
          <w:color w:val="000000" w:themeColor="text1"/>
          <w:sz w:val="28"/>
          <w:szCs w:val="28"/>
          <w:lang w:val="uk-UA"/>
        </w:rPr>
      </w:pPr>
    </w:p>
    <w:p w:rsidR="001D64BF" w:rsidRPr="00111796" w:rsidRDefault="0017482D" w:rsidP="00E26F76">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rsidR="004206C1" w:rsidRPr="00111796" w:rsidRDefault="00BB15D6" w:rsidP="00AE55FD">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rsidR="009262FF" w:rsidRPr="00111796" w:rsidRDefault="009262FF" w:rsidP="00AE55FD">
      <w:pPr>
        <w:pStyle w:val="a4"/>
        <w:contextualSpacing/>
        <w:rPr>
          <w:rFonts w:ascii="Times New Roman" w:hAnsi="Times New Roman"/>
          <w:color w:val="000000" w:themeColor="text1"/>
          <w:sz w:val="32"/>
          <w:szCs w:val="32"/>
        </w:rPr>
      </w:pPr>
    </w:p>
    <w:p w:rsidR="00BF7ABD" w:rsidRPr="00BF7ABD" w:rsidRDefault="00301B3F" w:rsidP="00D065FE">
      <w:pPr>
        <w:pStyle w:val="a4"/>
        <w:contextualSpacing/>
        <w:rPr>
          <w:rFonts w:ascii="Times New Roman" w:hAnsi="Times New Roman"/>
          <w:color w:val="000000" w:themeColor="text1"/>
          <w:sz w:val="32"/>
          <w:szCs w:val="32"/>
        </w:rPr>
      </w:pPr>
      <w:r w:rsidRPr="00301B3F">
        <w:rPr>
          <w:rFonts w:ascii="Times New Roman" w:hAnsi="Times New Roman"/>
          <w:color w:val="000000" w:themeColor="text1"/>
          <w:sz w:val="32"/>
          <w:szCs w:val="32"/>
        </w:rPr>
        <w:t>Код ДК 021:2015:</w:t>
      </w:r>
      <w:r w:rsidR="00BF7ABD" w:rsidRPr="00BF7ABD">
        <w:rPr>
          <w:rFonts w:ascii="Times New Roman" w:hAnsi="Times New Roman"/>
          <w:color w:val="000000" w:themeColor="text1"/>
          <w:sz w:val="32"/>
          <w:szCs w:val="32"/>
        </w:rPr>
        <w:t xml:space="preserve"> 38430000-8 Детектори та аналізатори</w:t>
      </w:r>
      <w:r w:rsidR="00BF7ABD">
        <w:rPr>
          <w:rFonts w:ascii="Times New Roman" w:hAnsi="Times New Roman"/>
          <w:color w:val="000000" w:themeColor="text1"/>
          <w:sz w:val="32"/>
          <w:szCs w:val="32"/>
        </w:rPr>
        <w:t>:</w:t>
      </w:r>
      <w:r w:rsidR="003A3580">
        <w:rPr>
          <w:rFonts w:ascii="Times New Roman" w:hAnsi="Times New Roman"/>
          <w:color w:val="000000" w:themeColor="text1"/>
          <w:sz w:val="32"/>
          <w:szCs w:val="32"/>
        </w:rPr>
        <w:t xml:space="preserve"> </w:t>
      </w:r>
      <w:r w:rsidR="00BF7ABD" w:rsidRPr="00BF7ABD">
        <w:rPr>
          <w:rFonts w:ascii="Times New Roman" w:hAnsi="Times New Roman"/>
          <w:color w:val="000000" w:themeColor="text1"/>
          <w:sz w:val="32"/>
          <w:szCs w:val="32"/>
        </w:rPr>
        <w:t>38434570-2 Гематологічні аналізатори</w:t>
      </w:r>
      <w:r w:rsidR="00BF7ABD">
        <w:rPr>
          <w:rFonts w:ascii="Times New Roman" w:hAnsi="Times New Roman"/>
          <w:color w:val="000000" w:themeColor="text1"/>
          <w:sz w:val="32"/>
          <w:szCs w:val="32"/>
        </w:rPr>
        <w:t xml:space="preserve"> </w:t>
      </w:r>
      <w:r w:rsidRPr="00301B3F">
        <w:rPr>
          <w:rFonts w:ascii="Times New Roman" w:hAnsi="Times New Roman"/>
          <w:color w:val="000000" w:themeColor="text1"/>
          <w:sz w:val="32"/>
          <w:szCs w:val="32"/>
        </w:rPr>
        <w:t>(НК 024:2019:</w:t>
      </w:r>
      <w:r w:rsidR="00BF7ABD" w:rsidRPr="00BF7ABD">
        <w:rPr>
          <w:rFonts w:ascii="Times New Roman" w:hAnsi="Times New Roman"/>
          <w:color w:val="000000" w:themeColor="text1"/>
          <w:sz w:val="32"/>
          <w:szCs w:val="32"/>
        </w:rPr>
        <w:t xml:space="preserve"> 35476 - Аналізатор гематологічний IVD, автоматичний</w:t>
      </w:r>
      <w:r w:rsidR="00BF7ABD">
        <w:rPr>
          <w:rFonts w:ascii="Times New Roman" w:hAnsi="Times New Roman"/>
          <w:color w:val="000000" w:themeColor="text1"/>
          <w:sz w:val="32"/>
          <w:szCs w:val="32"/>
        </w:rPr>
        <w:t>)</w:t>
      </w:r>
      <w:r w:rsidR="00BF7ABD" w:rsidRPr="00BF7ABD">
        <w:rPr>
          <w:rFonts w:ascii="Times New Roman" w:hAnsi="Times New Roman"/>
          <w:color w:val="000000" w:themeColor="text1"/>
          <w:sz w:val="32"/>
          <w:szCs w:val="32"/>
        </w:rPr>
        <w:t> </w:t>
      </w:r>
    </w:p>
    <w:p w:rsidR="00BF7ABD" w:rsidRPr="00D065FE" w:rsidRDefault="00BF7ABD" w:rsidP="00D065FE">
      <w:pPr>
        <w:pStyle w:val="a4"/>
        <w:contextualSpacing/>
        <w:rPr>
          <w:rFonts w:ascii="Times New Roman" w:hAnsi="Times New Roman"/>
          <w:color w:val="000000" w:themeColor="text1"/>
          <w:sz w:val="32"/>
          <w:szCs w:val="32"/>
        </w:rPr>
      </w:pPr>
    </w:p>
    <w:p w:rsidR="00D40812"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A11C60" w:rsidRPr="00111796" w:rsidRDefault="00A11C60"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301B3F" w:rsidRPr="00111796" w:rsidRDefault="00301B3F" w:rsidP="00615C8C">
      <w:pPr>
        <w:shd w:val="clear" w:color="auto" w:fill="FFFFFF"/>
        <w:spacing w:line="240" w:lineRule="auto"/>
        <w:contextualSpacing/>
        <w:rPr>
          <w:rFonts w:ascii="Times New Roman" w:hAnsi="Times New Roman"/>
          <w:b/>
          <w:color w:val="000000" w:themeColor="text1"/>
          <w:sz w:val="32"/>
          <w:szCs w:val="32"/>
          <w:lang w:val="uk-UA"/>
        </w:rPr>
      </w:pPr>
    </w:p>
    <w:p w:rsidR="00386453" w:rsidRDefault="00386453"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0E6A26" w:rsidRDefault="000E6A2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BF7ABD" w:rsidRDefault="00BF7ABD" w:rsidP="00615C8C">
      <w:pPr>
        <w:shd w:val="clear" w:color="auto" w:fill="FFFFFF"/>
        <w:spacing w:line="240" w:lineRule="auto"/>
        <w:contextualSpacing/>
        <w:rPr>
          <w:rFonts w:ascii="Times New Roman" w:hAnsi="Times New Roman"/>
          <w:b/>
          <w:color w:val="000000" w:themeColor="text1"/>
          <w:sz w:val="32"/>
          <w:szCs w:val="32"/>
          <w:lang w:val="uk-UA"/>
        </w:rPr>
      </w:pPr>
    </w:p>
    <w:p w:rsidR="00C75F41" w:rsidRPr="00111796" w:rsidRDefault="00C75F41" w:rsidP="00615C8C">
      <w:pPr>
        <w:shd w:val="clear" w:color="auto" w:fill="FFFFFF"/>
        <w:spacing w:line="240" w:lineRule="auto"/>
        <w:contextualSpacing/>
        <w:rPr>
          <w:rFonts w:ascii="Times New Roman" w:hAnsi="Times New Roman"/>
          <w:b/>
          <w:color w:val="000000" w:themeColor="text1"/>
          <w:sz w:val="32"/>
          <w:szCs w:val="32"/>
          <w:lang w:val="uk-UA"/>
        </w:rPr>
      </w:pPr>
    </w:p>
    <w:p w:rsidR="006607D3" w:rsidRPr="00111796"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Default="001D64BF" w:rsidP="005634DD">
      <w:pPr>
        <w:shd w:val="clear" w:color="auto" w:fill="FFFFFF"/>
        <w:spacing w:line="240" w:lineRule="auto"/>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p w:rsidR="005634DD" w:rsidRPr="00111796" w:rsidRDefault="005634DD" w:rsidP="005634DD">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2920"/>
        <w:gridCol w:w="6500"/>
      </w:tblGrid>
      <w:tr w:rsidR="001D64BF" w:rsidRPr="00111796"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111796"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lastRenderedPageBreak/>
              <w:br w:type="page"/>
            </w:r>
            <w:r w:rsidR="001D64BF" w:rsidRPr="00111796">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11796"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11796"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24, м. Київ, 04050, вул. Чорновола, 28/1, м. Київ, 01135</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BE4EAD" w:rsidRDefault="001D64BF" w:rsidP="00BE4EAD">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D065FE"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111796">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301B3F" w:rsidRPr="00301B3F" w:rsidRDefault="00BF7ABD" w:rsidP="00301B3F">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BF7ABD">
              <w:rPr>
                <w:rFonts w:ascii="Times New Roman" w:eastAsia="Times New Roman" w:hAnsi="Times New Roman"/>
                <w:b/>
                <w:color w:val="000000" w:themeColor="text1"/>
                <w:kern w:val="2"/>
                <w:sz w:val="24"/>
                <w:szCs w:val="24"/>
                <w:lang w:val="uk-UA"/>
              </w:rPr>
              <w:t>Код ДК 021:2015: 38430000-8 Детектори та аналізатори: 38434570-2 Гематологічні аналізатори (НК 024:2019: 35476 - Аналізатор гематологічний IVD, автоматичний)</w:t>
            </w:r>
          </w:p>
          <w:p w:rsidR="007948F2" w:rsidRPr="007948F2" w:rsidRDefault="007948F2" w:rsidP="007948F2">
            <w:pPr>
              <w:pStyle w:val="a4"/>
              <w:ind w:left="0"/>
              <w:contextualSpacing/>
              <w:jc w:val="both"/>
              <w:rPr>
                <w:rFonts w:ascii="Times New Roman" w:hAnsi="Times New Roman"/>
                <w:color w:val="000000" w:themeColor="text1"/>
                <w:sz w:val="24"/>
                <w:szCs w:val="24"/>
              </w:rPr>
            </w:pPr>
          </w:p>
          <w:p w:rsidR="001D64BF" w:rsidRPr="00BE4EAD" w:rsidRDefault="001D64BF" w:rsidP="00BE4EAD">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BE4EAD">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BE4EAD">
              <w:rPr>
                <w:rFonts w:ascii="Times New Roman" w:eastAsia="Times New Roman" w:hAnsi="Times New Roman"/>
                <w:color w:val="000000" w:themeColor="text1"/>
                <w:kern w:val="2"/>
                <w:sz w:val="24"/>
                <w:szCs w:val="24"/>
                <w:lang w:val="uk-UA"/>
              </w:rPr>
              <w:t>№</w:t>
            </w:r>
            <w:r w:rsidR="00C700AA" w:rsidRPr="00BE4EAD">
              <w:rPr>
                <w:rFonts w:ascii="Times New Roman" w:eastAsia="Times New Roman" w:hAnsi="Times New Roman"/>
                <w:color w:val="000000" w:themeColor="text1"/>
                <w:kern w:val="2"/>
                <w:sz w:val="24"/>
                <w:szCs w:val="24"/>
                <w:lang w:val="uk-UA"/>
              </w:rPr>
              <w:t>2</w:t>
            </w:r>
            <w:r w:rsidRPr="00BE4EAD">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903B5A"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11796" w:rsidRDefault="001D64BF" w:rsidP="001E5711">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004E69DD" w:rsidRPr="00111796">
              <w:rPr>
                <w:rFonts w:ascii="Times New Roman" w:hAnsi="Times New Roman"/>
                <w:color w:val="000000" w:themeColor="text1"/>
                <w:kern w:val="2"/>
                <w:sz w:val="24"/>
                <w:szCs w:val="24"/>
                <w:lang w:val="uk-UA"/>
              </w:rPr>
              <w:t>, 24, м. Київ, 04050</w:t>
            </w:r>
            <w:r w:rsidR="002303E3" w:rsidRPr="00111796">
              <w:rPr>
                <w:rFonts w:ascii="Times New Roman" w:hAnsi="Times New Roman"/>
                <w:color w:val="000000" w:themeColor="text1"/>
                <w:kern w:val="2"/>
                <w:sz w:val="24"/>
                <w:szCs w:val="24"/>
                <w:lang w:val="uk-UA"/>
              </w:rPr>
              <w:t xml:space="preserve"> та/або</w:t>
            </w:r>
            <w:r w:rsidR="00530C1B" w:rsidRPr="00111796">
              <w:rPr>
                <w:rFonts w:ascii="Times New Roman" w:hAnsi="Times New Roman"/>
                <w:color w:val="000000" w:themeColor="text1"/>
                <w:kern w:val="2"/>
                <w:sz w:val="24"/>
                <w:szCs w:val="24"/>
                <w:lang w:val="uk-UA"/>
              </w:rPr>
              <w:t xml:space="preserve"> вул. Чорновола, 28/1, м. Київ, 01135</w:t>
            </w:r>
          </w:p>
          <w:p w:rsidR="001D64BF" w:rsidRPr="00111796"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111796">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 xml:space="preserve">До </w:t>
            </w:r>
            <w:r w:rsidR="00FF7564" w:rsidRPr="00111796">
              <w:rPr>
                <w:rFonts w:ascii="Times New Roman" w:eastAsia="Times New Roman" w:hAnsi="Times New Roman"/>
                <w:color w:val="000000" w:themeColor="text1"/>
                <w:kern w:val="2"/>
                <w:sz w:val="24"/>
                <w:szCs w:val="24"/>
                <w:lang w:val="uk-UA"/>
              </w:rPr>
              <w:t>15</w:t>
            </w:r>
            <w:r w:rsidRPr="00111796">
              <w:rPr>
                <w:rFonts w:ascii="Times New Roman" w:eastAsia="Times New Roman" w:hAnsi="Times New Roman"/>
                <w:color w:val="000000" w:themeColor="text1"/>
                <w:kern w:val="2"/>
                <w:sz w:val="24"/>
                <w:szCs w:val="24"/>
                <w:lang w:val="uk-UA"/>
              </w:rPr>
              <w:t>.12.2023</w:t>
            </w:r>
          </w:p>
        </w:tc>
      </w:tr>
      <w:tr w:rsidR="001D64BF" w:rsidRPr="00111796"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903B5A"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rsidR="00024322" w:rsidRPr="00111796"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903B5A"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11796"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rsidR="005E43AD" w:rsidRPr="00111796"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11796"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11796"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903B5A"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11796"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CF112F" w:rsidRPr="00CF112F" w:rsidRDefault="007672CC" w:rsidP="00CF112F">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F112F" w:rsidRPr="00CF112F">
              <w:rPr>
                <w:rFonts w:ascii="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F112F" w:rsidRPr="00CF112F" w:rsidRDefault="007672CC" w:rsidP="00CF112F">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F112F" w:rsidRPr="00301B3F">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CF112F" w:rsidRPr="00CF112F">
              <w:rPr>
                <w:rFonts w:ascii="Times New Roman" w:hAnsi="Times New Roman"/>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F112F" w:rsidRPr="00CF112F" w:rsidRDefault="00CF112F" w:rsidP="00747451">
            <w:pPr>
              <w:spacing w:line="240" w:lineRule="auto"/>
              <w:ind w:firstLine="426"/>
              <w:jc w:val="both"/>
              <w:rPr>
                <w:rFonts w:ascii="Times New Roman" w:hAnsi="Times New Roman"/>
                <w:color w:val="000000" w:themeColor="text1"/>
                <w:sz w:val="24"/>
                <w:szCs w:val="24"/>
                <w:lang w:eastAsia="uk-UA"/>
              </w:rPr>
            </w:pPr>
          </w:p>
        </w:tc>
      </w:tr>
      <w:tr w:rsidR="00D34BCE" w:rsidRPr="00111796"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B6577F"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 xml:space="preserve">пункті </w:t>
            </w:r>
            <w:r w:rsidR="00E21392">
              <w:rPr>
                <w:rFonts w:ascii="Times New Roman" w:eastAsia="Times New Roman" w:hAnsi="Times New Roman" w:cs="Times New Roman"/>
                <w:color w:val="000000" w:themeColor="text1"/>
                <w:sz w:val="24"/>
                <w:szCs w:val="24"/>
                <w:lang w:val="uk-UA" w:eastAsia="uk-UA"/>
              </w:rPr>
              <w:t>47</w:t>
            </w:r>
            <w:r w:rsidR="006111DF" w:rsidRPr="00111796">
              <w:rPr>
                <w:rFonts w:ascii="Times New Roman" w:eastAsia="Times New Roman" w:hAnsi="Times New Roman" w:cs="Times New Roman"/>
                <w:color w:val="000000" w:themeColor="text1"/>
                <w:sz w:val="24"/>
                <w:szCs w:val="24"/>
                <w:lang w:val="uk-UA" w:eastAsia="uk-UA"/>
              </w:rPr>
              <w:t xml:space="preserve">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11796" w:rsidRDefault="00124DFD" w:rsidP="008D71B1">
            <w:pPr>
              <w:pStyle w:val="af0"/>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111796"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3</w:t>
            </w:r>
            <w:r w:rsidR="00D34BCE" w:rsidRPr="00111796">
              <w:rPr>
                <w:rFonts w:ascii="Times New Roman" w:hAnsi="Times New Roman"/>
                <w:color w:val="000000" w:themeColor="text1"/>
                <w:kern w:val="2"/>
                <w:sz w:val="24"/>
                <w:szCs w:val="24"/>
                <w:lang w:val="uk-UA"/>
              </w:rPr>
              <w:t xml:space="preserve">) у разі відсутності у </w:t>
            </w:r>
            <w:r w:rsidR="00D34BCE" w:rsidRPr="00111796">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111796">
              <w:rPr>
                <w:rFonts w:ascii="Times New Roman" w:hAnsi="Times New Roman"/>
                <w:color w:val="000000" w:themeColor="text1"/>
                <w:kern w:val="2"/>
                <w:sz w:val="24"/>
                <w:szCs w:val="24"/>
                <w:lang w:val="uk-UA"/>
              </w:rPr>
              <w:t xml:space="preserve">інформації, передбаченої </w:t>
            </w:r>
            <w:r w:rsidR="00D34BCE" w:rsidRPr="00111796">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111796">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w:t>
            </w:r>
            <w:r w:rsidR="00D34BCE" w:rsidRPr="00111796">
              <w:rPr>
                <w:rFonts w:ascii="Times New Roman" w:hAnsi="Times New Roman"/>
                <w:color w:val="000000" w:themeColor="text1"/>
                <w:kern w:val="2"/>
                <w:sz w:val="24"/>
                <w:szCs w:val="24"/>
                <w:lang w:val="uk-UA"/>
              </w:rPr>
              <w:lastRenderedPageBreak/>
              <w:t xml:space="preserve">довідку/пояснення щодо причин відсутності інформації про кінцевого бенефіціарного власника (контролера) у Єдиному </w:t>
            </w:r>
            <w:r w:rsidR="00D34BCE" w:rsidRPr="00111796">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111796">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111796">
              <w:rPr>
                <w:rFonts w:ascii="Times New Roman" w:hAnsi="Times New Roman"/>
                <w:color w:val="000000" w:themeColor="text1"/>
                <w:kern w:val="2"/>
                <w:sz w:val="24"/>
                <w:szCs w:val="24"/>
                <w:lang w:val="uk-UA"/>
              </w:rPr>
              <w:t>;</w:t>
            </w:r>
          </w:p>
          <w:p w:rsidR="00D34BCE" w:rsidRPr="00111796"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w:t>
            </w:r>
            <w:r w:rsidRPr="00111796">
              <w:rPr>
                <w:rFonts w:ascii="Times New Roman" w:hAnsi="Times New Roman"/>
                <w:color w:val="000000" w:themeColor="text1"/>
                <w:kern w:val="2"/>
                <w:sz w:val="24"/>
                <w:szCs w:val="24"/>
                <w:lang w:val="uk-UA"/>
              </w:rPr>
              <w:lastRenderedPageBreak/>
              <w:t>тендерної пропозиції, копія довідки про присвоєння 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11796"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111796">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11796"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rsidR="00D34BCE" w:rsidRPr="00111796"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111796">
              <w:rPr>
                <w:rFonts w:ascii="Times New Roman" w:eastAsia="Times New Roman" w:hAnsi="Times New Roman" w:cs="Times New Roman"/>
                <w:iCs/>
                <w:color w:val="000000" w:themeColor="text1"/>
                <w:kern w:val="2"/>
                <w:sz w:val="24"/>
                <w:szCs w:val="24"/>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w:t>
            </w:r>
            <w:proofErr w:type="gramStart"/>
            <w:r w:rsidR="00D34BCE" w:rsidRPr="00111796">
              <w:rPr>
                <w:rFonts w:ascii="Times New Roman" w:eastAsia="Times New Roman" w:hAnsi="Times New Roman" w:cs="Times New Roman"/>
                <w:iCs/>
                <w:color w:val="000000" w:themeColor="text1"/>
                <w:kern w:val="2"/>
                <w:sz w:val="24"/>
                <w:szCs w:val="24"/>
                <w:lang w:val="uk-UA"/>
              </w:rPr>
              <w:t>п</w:t>
            </w:r>
            <w:proofErr w:type="gramEnd"/>
            <w:r w:rsidR="00D34BCE" w:rsidRPr="00111796">
              <w:rPr>
                <w:rFonts w:ascii="Times New Roman" w:eastAsia="Times New Roman" w:hAnsi="Times New Roman" w:cs="Times New Roman"/>
                <w:iCs/>
                <w:color w:val="000000" w:themeColor="text1"/>
                <w:kern w:val="2"/>
                <w:sz w:val="24"/>
                <w:szCs w:val="24"/>
                <w:lang w:val="uk-UA"/>
              </w:rPr>
              <w:t>ід час проведення процедури закупівлі;</w:t>
            </w:r>
          </w:p>
          <w:p w:rsidR="001969D7" w:rsidRPr="00111796"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w:t>
            </w:r>
            <w:r w:rsidR="002952B8" w:rsidRPr="00111796">
              <w:rPr>
                <w:rFonts w:ascii="Times New Roman" w:hAnsi="Times New Roman"/>
                <w:color w:val="000000" w:themeColor="text1"/>
                <w:sz w:val="24"/>
                <w:szCs w:val="24"/>
                <w:lang w:val="uk-UA"/>
              </w:rPr>
              <w:lastRenderedPageBreak/>
              <w:t>09.04.2022 №426 «Про застосування 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rsidR="001969D7" w:rsidRPr="00111796"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111796">
              <w:rPr>
                <w:rStyle w:val="rvts23"/>
                <w:rFonts w:ascii="Times New Roman" w:hAnsi="Times New Roman"/>
                <w:color w:val="000000" w:themeColor="text1"/>
                <w:sz w:val="24"/>
                <w:szCs w:val="24"/>
                <w:lang w:val="uk-UA"/>
              </w:rPr>
              <w:t>окупації*</w:t>
            </w:r>
            <w:r w:rsidRPr="00111796">
              <w:rPr>
                <w:rStyle w:val="rvts9"/>
                <w:rFonts w:ascii="Times New Roman" w:hAnsi="Times New Roman"/>
                <w:color w:val="000000" w:themeColor="text1"/>
                <w:sz w:val="24"/>
                <w:szCs w:val="24"/>
                <w:lang w:val="uk-UA"/>
              </w:rPr>
              <w:t xml:space="preserve">. </w:t>
            </w:r>
          </w:p>
          <w:p w:rsidR="001969D7"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0D496E" w:rsidRDefault="00E259B6"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11)</w:t>
            </w:r>
            <w:r w:rsidR="00AE76AB" w:rsidRPr="00AE76AB">
              <w:rPr>
                <w:rStyle w:val="rvts23"/>
                <w:rFonts w:ascii="Times New Roman" w:hAnsi="Times New Roman"/>
                <w:iCs/>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p>
          <w:p w:rsidR="000D496E"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w:t>
            </w:r>
          </w:p>
          <w:p w:rsidR="000D496E" w:rsidRDefault="000D496E"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або посвідку на постійне чи тимчасове проживання на території України або військовий квиток, виданий іноземцю чи особі без громадянства, яка в </w:t>
            </w:r>
            <w:r w:rsidR="00AE76AB" w:rsidRPr="00AE76AB">
              <w:rPr>
                <w:rStyle w:val="rvts23"/>
                <w:rFonts w:ascii="Times New Roman" w:hAnsi="Times New Roman"/>
                <w:iCs/>
                <w:color w:val="000000" w:themeColor="text1"/>
                <w:sz w:val="24"/>
                <w:szCs w:val="24"/>
                <w:lang w:val="uk-UA"/>
              </w:rPr>
              <w:lastRenderedPageBreak/>
              <w:t xml:space="preserve">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w:t>
            </w:r>
          </w:p>
          <w:p w:rsidR="000768A1"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w:t>
            </w:r>
          </w:p>
          <w:p w:rsidR="000768A1" w:rsidRDefault="000768A1"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 </w:t>
            </w:r>
          </w:p>
          <w:p w:rsidR="00E259B6" w:rsidRPr="00AE76AB"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D71B1" w:rsidRPr="00111796"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1</w:t>
            </w:r>
            <w:r w:rsidR="00E259B6">
              <w:rPr>
                <w:rStyle w:val="rvts23"/>
                <w:rFonts w:ascii="Times New Roman" w:hAnsi="Times New Roman"/>
                <w:color w:val="000000" w:themeColor="text1"/>
                <w:sz w:val="24"/>
                <w:szCs w:val="24"/>
                <w:lang w:val="uk-UA"/>
              </w:rPr>
              <w:t>2</w:t>
            </w:r>
            <w:r w:rsidRPr="00111796">
              <w:rPr>
                <w:rStyle w:val="rvts23"/>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111796"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w:t>
            </w:r>
            <w:r w:rsidRPr="00111796">
              <w:rPr>
                <w:rFonts w:ascii="Times New Roman" w:hAnsi="Times New Roman"/>
                <w:color w:val="000000" w:themeColor="text1"/>
                <w:kern w:val="2"/>
                <w:sz w:val="24"/>
                <w:szCs w:val="24"/>
                <w:lang w:val="uk-UA"/>
              </w:rPr>
              <w:lastRenderedPageBreak/>
              <w:t>документ від легалізації.</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11796">
              <w:rPr>
                <w:rFonts w:ascii="Times New Roman" w:hAnsi="Times New Roman" w:cs="Times New Roman"/>
                <w:color w:val="000000" w:themeColor="text1"/>
                <w:kern w:val="2"/>
                <w:sz w:val="24"/>
                <w:szCs w:val="24"/>
                <w:lang w:val="uk-UA"/>
              </w:rPr>
              <w:t xml:space="preserve">у т.ч. документи, отримані в електронній формі згідно з чинним законодавством та </w:t>
            </w:r>
            <w:r w:rsidRPr="00111796">
              <w:rPr>
                <w:rFonts w:ascii="Times New Roman" w:hAnsi="Times New Roman" w:cs="Times New Roman"/>
                <w:color w:val="000000" w:themeColor="text1"/>
                <w:kern w:val="2"/>
                <w:sz w:val="24"/>
                <w:szCs w:val="24"/>
                <w:lang w:val="uk-UA"/>
              </w:rPr>
              <w:lastRenderedPageBreak/>
              <w:t>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11796"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уживання розділових знаків та відмінювання слів у реченні;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використання слова або мовного звороту, запозичених з іншої мови;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111796">
              <w:rPr>
                <w:color w:val="000000" w:themeColor="text1"/>
              </w:rPr>
              <w:lastRenderedPageBreak/>
              <w:t>номера повідомлення про намір укласти договір про закупівлю - помилка в цифрах;</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застосування правил переносу частини слова з рядка в рядок;</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написання слів разом та/або окремо, та/або через дефіс;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10) подання документа (документів) учасником процедури закупівлі у складі тендерної пропозиції, що </w:t>
            </w:r>
            <w:r w:rsidRPr="00111796">
              <w:rPr>
                <w:color w:val="000000" w:themeColor="text1"/>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111796"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про </w:t>
            </w:r>
            <w:proofErr w:type="gramStart"/>
            <w:r w:rsidRPr="00111796">
              <w:rPr>
                <w:rFonts w:ascii="Times New Roman" w:hAnsi="Times New Roman"/>
                <w:i/>
                <w:iCs/>
                <w:color w:val="000000" w:themeColor="text1"/>
                <w:sz w:val="24"/>
                <w:szCs w:val="24"/>
              </w:rPr>
              <w:t>адресу й</w:t>
            </w:r>
            <w:proofErr w:type="gramEnd"/>
            <w:r w:rsidRPr="00111796">
              <w:rPr>
                <w:rFonts w:ascii="Times New Roman" w:hAnsi="Times New Roman"/>
                <w:i/>
                <w:iCs/>
                <w:color w:val="000000" w:themeColor="text1"/>
                <w:sz w:val="24"/>
                <w:szCs w:val="24"/>
              </w:rPr>
              <w:t xml:space="preserve"> зазначено назву міста з маленької літери або ціна пропозиції наведено з великої літери; </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форму «Тендерна пропозиція» (або </w:t>
            </w:r>
            <w:r w:rsidRPr="00111796">
              <w:rPr>
                <w:rFonts w:ascii="Times New Roman" w:hAnsi="Times New Roman"/>
                <w:i/>
                <w:iCs/>
                <w:color w:val="000000" w:themeColor="text1"/>
                <w:sz w:val="24"/>
                <w:szCs w:val="24"/>
              </w:rPr>
              <w:lastRenderedPageBreak/>
              <w:t>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111796"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11796"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w:t>
            </w:r>
            <w:r w:rsidR="00DF236A">
              <w:rPr>
                <w:rFonts w:ascii="Times New Roman" w:eastAsia="Times New Roman" w:hAnsi="Times New Roman" w:cs="Times New Roman"/>
                <w:b/>
                <w:color w:val="000000" w:themeColor="text1"/>
                <w:sz w:val="24"/>
                <w:szCs w:val="24"/>
                <w:lang w:val="uk-UA" w:eastAsia="uk-UA"/>
              </w:rPr>
              <w:t>7</w:t>
            </w:r>
            <w:r w:rsidR="00B457B5" w:rsidRPr="00111796">
              <w:rPr>
                <w:rFonts w:ascii="Times New Roman" w:eastAsia="Times New Roman" w:hAnsi="Times New Roman" w:cs="Times New Roman"/>
                <w:b/>
                <w:color w:val="000000" w:themeColor="text1"/>
                <w:sz w:val="24"/>
                <w:szCs w:val="24"/>
                <w:lang w:val="uk-UA" w:eastAsia="uk-UA"/>
              </w:rPr>
              <w:t xml:space="preserve"> Особливостей</w:t>
            </w:r>
            <w:r w:rsidR="00D34BCE" w:rsidRPr="00111796">
              <w:rPr>
                <w:rFonts w:ascii="Times New Roman" w:eastAsia="Times New Roman" w:hAnsi="Times New Roman" w:cs="Times New Roman"/>
                <w:b/>
                <w:color w:val="000000" w:themeColor="text1"/>
                <w:sz w:val="24"/>
                <w:szCs w:val="24"/>
                <w:lang w:val="uk-UA" w:eastAsia="uk-UA"/>
              </w:rPr>
              <w:t>.</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w:t>
            </w:r>
            <w:r w:rsidRPr="00111796">
              <w:rPr>
                <w:rFonts w:ascii="Times New Roman" w:hAnsi="Times New Roman" w:cs="Times New Roman"/>
                <w:color w:val="000000" w:themeColor="text1"/>
                <w:sz w:val="24"/>
                <w:szCs w:val="24"/>
                <w:lang w:val="uk-UA" w:eastAsia="uk-UA"/>
              </w:rPr>
              <w:lastRenderedPageBreak/>
              <w:t xml:space="preserve">системи закупівель. </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111796"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00A24744" w:rsidRPr="007114C9">
              <w:rPr>
                <w:rFonts w:ascii="Times New Roman" w:hAnsi="Times New Roman"/>
                <w:color w:val="000000" w:themeColor="text1"/>
                <w:kern w:val="2"/>
                <w:sz w:val="24"/>
                <w:szCs w:val="24"/>
                <w:lang w:val="uk-UA"/>
              </w:rPr>
              <w:t xml:space="preserve">Всі документи, повинні бути дійсні на дату розкриття </w:t>
            </w:r>
            <w:r w:rsidR="00A24744" w:rsidRPr="00083D31">
              <w:rPr>
                <w:rFonts w:ascii="Times New Roman" w:hAnsi="Times New Roman"/>
                <w:color w:val="000000" w:themeColor="text1"/>
                <w:kern w:val="2"/>
                <w:sz w:val="24"/>
                <w:szCs w:val="24"/>
                <w:lang w:val="uk-UA"/>
              </w:rPr>
              <w:t>пропозицій, якщо умовами Тендерної документації не встановлені інші вимоги.</w:t>
            </w:r>
          </w:p>
        </w:tc>
      </w:tr>
      <w:tr w:rsidR="00D34BCE" w:rsidRPr="00111796"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111796">
              <w:rPr>
                <w:rFonts w:ascii="Times New Roman" w:eastAsia="Times New Roman" w:hAnsi="Times New Roman"/>
                <w:color w:val="000000" w:themeColor="text1"/>
                <w:sz w:val="24"/>
                <w:szCs w:val="24"/>
                <w:lang w:val="uk-UA"/>
              </w:rPr>
              <w:t>Не вимагається</w:t>
            </w:r>
          </w:p>
        </w:tc>
      </w:tr>
      <w:tr w:rsidR="005973BA" w:rsidRPr="00903B5A"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111796"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t xml:space="preserve">У разі необхідності учасник процедури закупівлі має </w:t>
            </w:r>
            <w:r w:rsidRPr="00111796">
              <w:rPr>
                <w:rFonts w:ascii="Times New Roman" w:hAnsi="Times New Roman"/>
                <w:color w:val="000000" w:themeColor="text1"/>
                <w:sz w:val="24"/>
                <w:szCs w:val="24"/>
                <w:shd w:val="solid" w:color="FFFFFF" w:fill="FFFFFF"/>
                <w:lang w:val="uk-UA"/>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w:t>
            </w:r>
            <w:r w:rsidR="00D63615">
              <w:rPr>
                <w:rFonts w:ascii="Times New Roman" w:eastAsia="Times New Roman" w:hAnsi="Times New Roman"/>
                <w:b/>
                <w:color w:val="000000" w:themeColor="text1"/>
                <w:sz w:val="24"/>
                <w:szCs w:val="24"/>
                <w:lang w:val="uk-UA"/>
              </w:rPr>
              <w:t>7</w:t>
            </w:r>
            <w:r w:rsidR="004575EC" w:rsidRPr="00111796">
              <w:rPr>
                <w:rFonts w:ascii="Times New Roman" w:eastAsia="Times New Roman" w:hAnsi="Times New Roman"/>
                <w:b/>
                <w:color w:val="000000" w:themeColor="text1"/>
                <w:sz w:val="24"/>
                <w:szCs w:val="24"/>
              </w:rPr>
              <w:t xml:space="preserve">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2C7C8B" w:rsidRDefault="000B7271" w:rsidP="002C7C8B">
            <w:pPr>
              <w:pStyle w:val="LO-normal"/>
              <w:widowControl w:val="0"/>
              <w:spacing w:line="240" w:lineRule="auto"/>
              <w:ind w:firstLine="426"/>
              <w:jc w:val="both"/>
              <w:rPr>
                <w:lang w:val="uk-UA"/>
              </w:rPr>
            </w:pPr>
            <w:r w:rsidRPr="00111796">
              <w:rPr>
                <w:rFonts w:ascii="Times New Roman" w:eastAsia="Times New Roman" w:hAnsi="Times New Roman" w:cs="Times New Roman"/>
                <w:color w:val="000000" w:themeColor="text1"/>
                <w:sz w:val="24"/>
                <w:szCs w:val="24"/>
                <w:lang w:val="uk-UA"/>
              </w:rPr>
              <w:t xml:space="preserve">5.1 </w:t>
            </w:r>
            <w:r w:rsidR="00127AE6" w:rsidRPr="00111796">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111796">
              <w:rPr>
                <w:rFonts w:ascii="Times New Roman" w:hAnsi="Times New Roman" w:cs="Times New Roman"/>
                <w:color w:val="000000" w:themeColor="text1"/>
                <w:sz w:val="24"/>
                <w:szCs w:val="24"/>
                <w:shd w:val="solid" w:color="FFFFFF" w:fill="FFFFFF"/>
                <w:lang w:val="uk-UA" w:eastAsia="en-US"/>
              </w:rPr>
              <w:t>З</w:t>
            </w:r>
            <w:r w:rsidR="00127AE6" w:rsidRPr="00111796">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111796">
              <w:rPr>
                <w:rFonts w:ascii="Times New Roman" w:hAnsi="Times New Roman" w:cs="Times New Roman"/>
                <w:color w:val="000000" w:themeColor="text1"/>
                <w:sz w:val="24"/>
                <w:szCs w:val="24"/>
                <w:shd w:val="solid" w:color="FFFFFF" w:fill="FFFFFF"/>
                <w:lang w:val="uk-UA" w:eastAsia="en-US"/>
              </w:rPr>
              <w:t>є</w:t>
            </w:r>
            <w:r w:rsidR="00127AE6" w:rsidRPr="00111796">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w:t>
            </w:r>
            <w:r w:rsidR="00127AE6" w:rsidRPr="002C7C8B">
              <w:rPr>
                <w:rFonts w:ascii="Times New Roman" w:hAnsi="Times New Roman" w:cs="Times New Roman"/>
                <w:sz w:val="24"/>
                <w:szCs w:val="24"/>
              </w:rPr>
              <w:t>Закон</w:t>
            </w:r>
            <w:r w:rsidR="002C7C8B" w:rsidRPr="002C7C8B">
              <w:rPr>
                <w:rFonts w:ascii="Times New Roman" w:hAnsi="Times New Roman" w:cs="Times New Roman"/>
                <w:sz w:val="24"/>
                <w:szCs w:val="24"/>
              </w:rPr>
              <w:t>у відповідно до пункту 48 Особливостей</w:t>
            </w:r>
            <w:r w:rsidR="002C7C8B">
              <w:rPr>
                <w:rFonts w:ascii="Times New Roman" w:hAnsi="Times New Roman" w:cs="Times New Roman"/>
                <w:sz w:val="24"/>
                <w:szCs w:val="24"/>
                <w:lang w:val="uk-UA"/>
              </w:rPr>
              <w:t>.</w:t>
            </w:r>
          </w:p>
          <w:p w:rsidR="008D71B1" w:rsidRPr="00111796"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111796">
              <w:rPr>
                <w:rFonts w:ascii="Times New Roman" w:hAnsi="Times New Roman" w:cs="Times New Roman"/>
                <w:color w:val="000000" w:themeColor="text1"/>
                <w:sz w:val="24"/>
                <w:szCs w:val="24"/>
              </w:rPr>
              <w:lastRenderedPageBreak/>
              <w:t>юридичних осіб, фізичних осіб - підприємців та громадських формувань” (крім нерезидентів);</w:t>
            </w:r>
            <w:bookmarkStart w:id="10" w:name="n408"/>
            <w:bookmarkEnd w:id="10"/>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111796">
                <w:rPr>
                  <w:rStyle w:val="af6"/>
                  <w:rFonts w:ascii="Times New Roman" w:hAnsi="Times New Roman" w:cs="Times New Roman"/>
                  <w:color w:val="000000" w:themeColor="text1"/>
                  <w:sz w:val="24"/>
                  <w:szCs w:val="24"/>
                </w:rPr>
                <w:t>Законом України</w:t>
              </w:r>
            </w:hyperlink>
            <w:r w:rsidRPr="00111796">
              <w:rPr>
                <w:rFonts w:ascii="Times New Roman" w:hAnsi="Times New Roman" w:cs="Times New Roman"/>
                <w:color w:val="000000" w:themeColor="text1"/>
                <w:sz w:val="24"/>
                <w:szCs w:val="24"/>
              </w:rPr>
              <w:t xml:space="preserve"> “Про санкції”;</w:t>
            </w:r>
            <w:bookmarkStart w:id="12" w:name="n410"/>
            <w:bookmarkEnd w:id="12"/>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111796" w:rsidRDefault="008D71B1"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 xml:space="preserve">Учасник процедури закупівлі підтверджує відсутність підстав, зазначених в цьому пункті (крім </w:t>
            </w:r>
            <w:hyperlink r:id="rId9" w:anchor="n411" w:history="1">
              <w:r w:rsidRPr="00111796">
                <w:rPr>
                  <w:rStyle w:val="af6"/>
                  <w:color w:val="000000" w:themeColor="text1"/>
                  <w:u w:val="none"/>
                </w:rPr>
                <w:t>абзацу чотирнадцятого</w:t>
              </w:r>
            </w:hyperlink>
            <w:r w:rsidRPr="00111796">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111796" w:rsidRDefault="00AB4363"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CA5B5D">
              <w:rPr>
                <w:color w:val="000000" w:themeColor="text1"/>
              </w:rPr>
              <w:t>7</w:t>
            </w:r>
            <w:r w:rsidRPr="00111796">
              <w:rPr>
                <w:color w:val="000000" w:themeColor="text1"/>
              </w:rPr>
              <w:t xml:space="preserve"> Особливостей, подається по кожному з учасників окремо, які входять у склад об’єднання, шляхом надання довідки в довільній формі.</w:t>
            </w:r>
          </w:p>
          <w:p w:rsidR="00D15B3D" w:rsidRPr="00111796" w:rsidRDefault="00D15B3D"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w:t>
            </w:r>
            <w:r w:rsidRPr="00111796">
              <w:rPr>
                <w:rFonts w:ascii="Times New Roman" w:hAnsi="Times New Roman"/>
                <w:color w:val="000000" w:themeColor="text1"/>
                <w:sz w:val="24"/>
                <w:szCs w:val="24"/>
                <w:lang w:val="uk-UA" w:eastAsia="uk-UA"/>
              </w:rPr>
              <w:lastRenderedPageBreak/>
              <w:t>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rsidR="00AB4363" w:rsidRPr="00111796" w:rsidRDefault="00AB4363"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CA5B5D">
              <w:rPr>
                <w:rFonts w:ascii="Times New Roman" w:hAnsi="Times New Roman"/>
                <w:i/>
                <w:color w:val="000000" w:themeColor="text1"/>
                <w:sz w:val="24"/>
                <w:szCs w:val="24"/>
                <w:lang w:val="uk-UA"/>
              </w:rPr>
              <w:t>7</w:t>
            </w:r>
            <w:r w:rsidRPr="00111796">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111796">
                <w:rPr>
                  <w:rStyle w:val="af6"/>
                  <w:color w:val="000000" w:themeColor="text1"/>
                  <w:u w:val="none"/>
                </w:rPr>
                <w:t>Законом України</w:t>
              </w:r>
            </w:hyperlink>
            <w:r w:rsidRPr="00111796">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411" w:history="1">
              <w:r w:rsidRPr="00111796">
                <w:rPr>
                  <w:rStyle w:val="af6"/>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2" w:anchor="n413" w:history="1">
              <w:r w:rsidRPr="00111796">
                <w:rPr>
                  <w:rStyle w:val="af6"/>
                  <w:color w:val="000000" w:themeColor="text1"/>
                  <w:u w:val="none"/>
                </w:rPr>
                <w:t>абзацу шістнадцятого</w:t>
              </w:r>
            </w:hyperlink>
            <w:r w:rsidRPr="00111796">
              <w:rPr>
                <w:color w:val="000000" w:themeColor="text1"/>
              </w:rPr>
              <w:t> цього пункту.</w:t>
            </w:r>
            <w:bookmarkStart w:id="16" w:name="n415"/>
            <w:bookmarkEnd w:id="16"/>
          </w:p>
          <w:p w:rsidR="00AB4363"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111796">
                <w:rPr>
                  <w:rStyle w:val="af6"/>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rsidR="00206562" w:rsidRPr="00111796" w:rsidRDefault="00CC7842" w:rsidP="00536CB4">
            <w:pPr>
              <w:pStyle w:val="rvps2"/>
              <w:shd w:val="clear" w:color="auto" w:fill="FFFFFF"/>
              <w:spacing w:before="0" w:beforeAutospacing="0" w:after="0" w:afterAutospacing="0"/>
              <w:ind w:firstLine="426"/>
              <w:jc w:val="both"/>
              <w:rPr>
                <w:b/>
                <w:color w:val="000000" w:themeColor="text1"/>
              </w:rPr>
            </w:pPr>
            <w:r w:rsidRPr="00111796">
              <w:rPr>
                <w:b/>
                <w:color w:val="000000" w:themeColor="text1"/>
              </w:rPr>
              <w:t xml:space="preserve">5.2. </w:t>
            </w:r>
            <w:r w:rsidR="00206562" w:rsidRPr="0011179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06562" w:rsidRPr="00111796">
                <w:rPr>
                  <w:rStyle w:val="af6"/>
                  <w:color w:val="000000" w:themeColor="text1"/>
                  <w:u w:val="none"/>
                </w:rPr>
                <w:t>підпунктах 3</w:t>
              </w:r>
            </w:hyperlink>
            <w:r w:rsidR="00206562" w:rsidRPr="00111796">
              <w:rPr>
                <w:color w:val="000000" w:themeColor="text1"/>
              </w:rPr>
              <w:t>, </w:t>
            </w:r>
            <w:hyperlink r:id="rId15" w:anchor="n403" w:history="1">
              <w:r w:rsidR="00206562" w:rsidRPr="00111796">
                <w:rPr>
                  <w:rStyle w:val="af6"/>
                  <w:color w:val="000000" w:themeColor="text1"/>
                  <w:u w:val="none"/>
                </w:rPr>
                <w:t>5</w:t>
              </w:r>
            </w:hyperlink>
            <w:r w:rsidR="00206562" w:rsidRPr="00111796">
              <w:rPr>
                <w:color w:val="000000" w:themeColor="text1"/>
              </w:rPr>
              <w:t>, </w:t>
            </w:r>
            <w:hyperlink r:id="rId16" w:anchor="n404" w:history="1">
              <w:r w:rsidR="00206562" w:rsidRPr="00111796">
                <w:rPr>
                  <w:rStyle w:val="af6"/>
                  <w:color w:val="000000" w:themeColor="text1"/>
                  <w:u w:val="none"/>
                </w:rPr>
                <w:t>6</w:t>
              </w:r>
            </w:hyperlink>
            <w:r w:rsidR="00206562" w:rsidRPr="00111796">
              <w:rPr>
                <w:color w:val="000000" w:themeColor="text1"/>
              </w:rPr>
              <w:t> і </w:t>
            </w:r>
            <w:hyperlink r:id="rId17" w:anchor="n410" w:history="1">
              <w:r w:rsidR="00206562" w:rsidRPr="00111796">
                <w:rPr>
                  <w:rStyle w:val="af6"/>
                  <w:color w:val="000000" w:themeColor="text1"/>
                  <w:u w:val="none"/>
                </w:rPr>
                <w:t>12</w:t>
              </w:r>
            </w:hyperlink>
            <w:r w:rsidR="00206562" w:rsidRPr="00111796">
              <w:rPr>
                <w:color w:val="000000" w:themeColor="text1"/>
              </w:rPr>
              <w:t> та в </w:t>
            </w:r>
            <w:hyperlink r:id="rId18" w:anchor="n411" w:history="1">
              <w:r w:rsidR="00206562" w:rsidRPr="00111796">
                <w:rPr>
                  <w:rStyle w:val="af6"/>
                  <w:color w:val="000000" w:themeColor="text1"/>
                  <w:u w:val="none"/>
                </w:rPr>
                <w:t>абзаці чотирнадцятому</w:t>
              </w:r>
            </w:hyperlink>
            <w:r w:rsidR="00206562" w:rsidRPr="00111796">
              <w:rPr>
                <w:color w:val="000000" w:themeColor="text1"/>
              </w:rPr>
              <w:t xml:space="preserve"> цього пункту. </w:t>
            </w:r>
          </w:p>
          <w:p w:rsidR="00CC7842" w:rsidRPr="00111796"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w:t>
            </w:r>
            <w:r w:rsidRPr="00111796">
              <w:rPr>
                <w:rFonts w:ascii="Times New Roman" w:eastAsia="Times New Roman" w:hAnsi="Times New Roman" w:cs="Times New Roman"/>
                <w:color w:val="000000" w:themeColor="text1"/>
                <w:sz w:val="24"/>
                <w:szCs w:val="24"/>
                <w:lang w:val="uk-UA" w:eastAsia="uk-UA"/>
              </w:rPr>
              <w:lastRenderedPageBreak/>
              <w:t xml:space="preserve">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111796" w:rsidRDefault="00CC7842"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7379" w:rsidRPr="009E7379" w:rsidRDefault="009E7379" w:rsidP="009E7379">
            <w:pPr>
              <w:spacing w:line="240" w:lineRule="auto"/>
              <w:ind w:firstLine="426"/>
              <w:jc w:val="both"/>
              <w:rPr>
                <w:rFonts w:ascii="Times New Roman" w:hAnsi="Times New Roman"/>
                <w:color w:val="000000" w:themeColor="text1"/>
                <w:sz w:val="24"/>
                <w:szCs w:val="24"/>
                <w:lang w:val="uk-UA" w:eastAsia="uk-UA"/>
              </w:rPr>
            </w:pPr>
            <w:r w:rsidRPr="003D7EB1">
              <w:rPr>
                <w:rFonts w:ascii="Times New Roman" w:hAnsi="Times New Roman"/>
                <w:i/>
                <w:color w:val="000000" w:themeColor="text1"/>
                <w:sz w:val="24"/>
                <w:szCs w:val="24"/>
                <w:lang w:val="uk-UA" w:eastAsia="uk-UA"/>
              </w:rPr>
              <w:lastRenderedPageBreak/>
              <w:t>*</w:t>
            </w:r>
            <w:r w:rsidRPr="003D7EB1">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2C7C8B">
              <w:rPr>
                <w:rFonts w:ascii="Times New Roman" w:hAnsi="Times New Roman"/>
                <w:i/>
                <w:color w:val="000000" w:themeColor="text1"/>
                <w:sz w:val="24"/>
                <w:szCs w:val="24"/>
                <w:lang w:val="uk-UA"/>
              </w:rPr>
              <w:t>7</w:t>
            </w:r>
            <w:r w:rsidRPr="003D7EB1">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D7EB1">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3D7EB1">
              <w:rPr>
                <w:rFonts w:ascii="Times New Roman" w:hAnsi="Times New Roman"/>
                <w:i/>
                <w:color w:val="000000" w:themeColor="text1"/>
                <w:sz w:val="24"/>
                <w:szCs w:val="24"/>
                <w:lang w:val="uk-UA"/>
              </w:rPr>
              <w:t>.</w:t>
            </w:r>
          </w:p>
        </w:tc>
      </w:tr>
      <w:tr w:rsidR="005973BA" w:rsidRPr="00903B5A"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5973BA" w:rsidRPr="00111796"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11796"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111796"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11796"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11796"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Кінцевий строк подання тендерних пропозицій –</w:t>
            </w:r>
            <w:r w:rsidR="00E81455" w:rsidRPr="00111796">
              <w:rPr>
                <w:rFonts w:ascii="Times New Roman" w:hAnsi="Times New Roman"/>
                <w:b/>
                <w:bCs/>
                <w:color w:val="000000" w:themeColor="text1"/>
                <w:sz w:val="24"/>
                <w:szCs w:val="24"/>
                <w:lang w:val="uk-UA"/>
              </w:rPr>
              <w:t xml:space="preserve"> </w:t>
            </w:r>
            <w:r w:rsidR="00262EBE" w:rsidRPr="003A3580">
              <w:rPr>
                <w:rFonts w:ascii="Times New Roman" w:hAnsi="Times New Roman"/>
                <w:b/>
                <w:bCs/>
                <w:color w:val="000000" w:themeColor="text1"/>
                <w:sz w:val="24"/>
                <w:szCs w:val="24"/>
                <w:lang w:val="uk-UA"/>
              </w:rPr>
              <w:t>0</w:t>
            </w:r>
            <w:r w:rsidR="0034110A">
              <w:rPr>
                <w:rFonts w:ascii="Times New Roman" w:hAnsi="Times New Roman"/>
                <w:b/>
                <w:bCs/>
                <w:color w:val="000000" w:themeColor="text1"/>
                <w:sz w:val="24"/>
                <w:szCs w:val="24"/>
                <w:lang w:val="uk-UA"/>
              </w:rPr>
              <w:t>8</w:t>
            </w:r>
            <w:r w:rsidR="00D63FAB" w:rsidRPr="003A3580">
              <w:rPr>
                <w:rFonts w:ascii="Times New Roman" w:hAnsi="Times New Roman"/>
                <w:b/>
                <w:bCs/>
                <w:color w:val="000000" w:themeColor="text1"/>
                <w:sz w:val="24"/>
                <w:szCs w:val="24"/>
                <w:lang w:val="uk-UA"/>
              </w:rPr>
              <w:t>.</w:t>
            </w:r>
            <w:r w:rsidR="00156202" w:rsidRPr="003A3580">
              <w:rPr>
                <w:rFonts w:ascii="Times New Roman" w:hAnsi="Times New Roman"/>
                <w:b/>
                <w:bCs/>
                <w:color w:val="000000" w:themeColor="text1"/>
                <w:sz w:val="24"/>
                <w:szCs w:val="24"/>
              </w:rPr>
              <w:t>0</w:t>
            </w:r>
            <w:r w:rsidR="00262EBE" w:rsidRPr="003A3580">
              <w:rPr>
                <w:rFonts w:ascii="Times New Roman" w:hAnsi="Times New Roman"/>
                <w:b/>
                <w:bCs/>
                <w:color w:val="000000" w:themeColor="text1"/>
                <w:sz w:val="24"/>
                <w:szCs w:val="24"/>
                <w:lang w:val="uk-UA"/>
              </w:rPr>
              <w:t>6</w:t>
            </w:r>
            <w:r w:rsidR="00E81455" w:rsidRPr="003A3580">
              <w:rPr>
                <w:rFonts w:ascii="Times New Roman" w:hAnsi="Times New Roman"/>
                <w:b/>
                <w:bCs/>
                <w:color w:val="000000" w:themeColor="text1"/>
                <w:sz w:val="24"/>
                <w:szCs w:val="24"/>
                <w:lang w:val="uk-UA"/>
              </w:rPr>
              <w:t>.202</w:t>
            </w:r>
            <w:r w:rsidR="00156202" w:rsidRPr="003A3580">
              <w:rPr>
                <w:rFonts w:ascii="Times New Roman" w:hAnsi="Times New Roman"/>
                <w:b/>
                <w:bCs/>
                <w:color w:val="000000" w:themeColor="text1"/>
                <w:sz w:val="24"/>
                <w:szCs w:val="24"/>
              </w:rPr>
              <w:t>3</w:t>
            </w:r>
            <w:r w:rsidR="00E81455" w:rsidRPr="003A3580">
              <w:rPr>
                <w:rFonts w:ascii="Times New Roman" w:hAnsi="Times New Roman"/>
                <w:b/>
                <w:bCs/>
                <w:color w:val="000000" w:themeColor="text1"/>
                <w:sz w:val="24"/>
                <w:szCs w:val="24"/>
                <w:lang w:val="uk-UA"/>
              </w:rPr>
              <w:t xml:space="preserve"> року</w:t>
            </w:r>
            <w:r w:rsidRPr="003A3580">
              <w:rPr>
                <w:rFonts w:ascii="Times New Roman" w:hAnsi="Times New Roman"/>
                <w:b/>
                <w:color w:val="000000" w:themeColor="text1"/>
                <w:sz w:val="24"/>
                <w:szCs w:val="24"/>
                <w:lang w:val="uk-UA"/>
              </w:rPr>
              <w:t>.</w:t>
            </w:r>
          </w:p>
          <w:p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rsidR="00ED1CA7" w:rsidRPr="00111796" w:rsidRDefault="00ED1CA7" w:rsidP="00AB4363">
            <w:pPr>
              <w:spacing w:line="240" w:lineRule="auto"/>
              <w:ind w:left="34" w:firstLine="42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11796"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 xml:space="preserve">Тендерні пропозиції після закінчення кінцевого строку їх подання не приймаються електронною системою </w:t>
            </w:r>
            <w:r w:rsidRPr="00111796">
              <w:rPr>
                <w:rFonts w:ascii="Times New Roman" w:hAnsi="Times New Roman"/>
                <w:color w:val="000000" w:themeColor="text1"/>
                <w:sz w:val="24"/>
                <w:szCs w:val="24"/>
                <w:shd w:val="solid" w:color="FFFFFF" w:fill="FFFFFF"/>
                <w:lang w:val="uk-UA"/>
              </w:rPr>
              <w:lastRenderedPageBreak/>
              <w:t>закупівель</w:t>
            </w:r>
            <w:r w:rsidRPr="00111796">
              <w:rPr>
                <w:rFonts w:ascii="Times New Roman" w:hAnsi="Times New Roman"/>
                <w:color w:val="000000" w:themeColor="text1"/>
                <w:sz w:val="24"/>
                <w:szCs w:val="24"/>
                <w:lang w:val="uk-UA" w:eastAsia="uk-UA"/>
              </w:rPr>
              <w:t>.</w:t>
            </w:r>
          </w:p>
        </w:tc>
      </w:tr>
      <w:tr w:rsidR="005973BA" w:rsidRPr="00903B5A"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A294D" w:rsidRPr="00C67973" w:rsidRDefault="002A294D" w:rsidP="00C67973">
            <w:pPr>
              <w:spacing w:line="240" w:lineRule="auto"/>
              <w:jc w:val="both"/>
              <w:rPr>
                <w:rFonts w:ascii="Times New Roman" w:hAnsi="Times New Roman"/>
                <w:sz w:val="24"/>
                <w:szCs w:val="24"/>
              </w:rPr>
            </w:pPr>
            <w:r w:rsidRPr="00C67973">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73BA" w:rsidRPr="00301B3F" w:rsidRDefault="00C67973" w:rsidP="00C67973">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A294D" w:rsidRPr="00301B3F">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973BA" w:rsidRPr="00111796"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5973BA"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111796">
              <w:rPr>
                <w:rFonts w:ascii="Times New Roman" w:eastAsia="Times New Roman" w:hAnsi="Times New Roman"/>
                <w:color w:val="000000" w:themeColor="text1"/>
                <w:sz w:val="24"/>
                <w:szCs w:val="24"/>
                <w:lang w:eastAsia="ru-RU"/>
              </w:rPr>
              <w:t> </w:t>
            </w:r>
          </w:p>
          <w:p w:rsidR="005973BA" w:rsidRPr="00111796"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11796"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111796" w:rsidRDefault="00EB565D" w:rsidP="00B34A99">
            <w:pPr>
              <w:pStyle w:val="af0"/>
              <w:ind w:firstLine="395"/>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0026793F"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0026793F"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AC215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w:t>
            </w:r>
            <w:r w:rsidR="008263A2" w:rsidRPr="00111796">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w:t>
            </w:r>
            <w:r w:rsidR="008263A2" w:rsidRPr="00B51B7E">
              <w:rPr>
                <w:rFonts w:ascii="Times New Roman" w:hAnsi="Times New Roman"/>
                <w:sz w:val="24"/>
                <w:szCs w:val="24"/>
                <w:lang w:val="uk-UA"/>
              </w:rPr>
              <w:t xml:space="preserve">ціна) </w:t>
            </w:r>
            <w:r w:rsidR="00B34A99" w:rsidRPr="00B51B7E">
              <w:rPr>
                <w:rFonts w:ascii="Times New Roman" w:hAnsi="Times New Roman"/>
                <w:sz w:val="24"/>
                <w:szCs w:val="24"/>
                <w:lang w:val="uk-UA"/>
              </w:rPr>
              <w:t xml:space="preserve">- </w:t>
            </w:r>
            <w:r w:rsidR="00AC2159" w:rsidRPr="00AC2159">
              <w:rPr>
                <w:rFonts w:ascii="Times New Roman" w:hAnsi="Times New Roman"/>
                <w:sz w:val="24"/>
                <w:szCs w:val="24"/>
                <w:lang w:val="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B51B7E">
              <w:rPr>
                <w:rFonts w:ascii="Times New Roman" w:hAnsi="Times New Roman"/>
                <w:sz w:val="24"/>
                <w:szCs w:val="24"/>
                <w:lang w:val="uk-UA"/>
              </w:rPr>
              <w:t>.</w:t>
            </w:r>
          </w:p>
          <w:p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111796"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34161">
              <w:rPr>
                <w:rFonts w:ascii="Times New Roman" w:eastAsia="Times New Roman" w:hAnsi="Times New Roman"/>
                <w:color w:val="000000" w:themeColor="text1"/>
                <w:sz w:val="24"/>
                <w:szCs w:val="24"/>
                <w:lang w:val="uk-UA" w:eastAsia="ru-RU"/>
              </w:rPr>
              <w:t>дев</w:t>
            </w:r>
            <w:r w:rsidR="00734161" w:rsidRPr="00734161">
              <w:rPr>
                <w:rFonts w:ascii="Times New Roman" w:eastAsia="Times New Roman" w:hAnsi="Times New Roman"/>
                <w:color w:val="000000" w:themeColor="text1"/>
                <w:sz w:val="24"/>
                <w:szCs w:val="24"/>
                <w:lang w:val="uk-UA" w:eastAsia="ru-RU"/>
              </w:rPr>
              <w:t>’</w:t>
            </w:r>
            <w:r w:rsidR="00734161">
              <w:rPr>
                <w:rFonts w:ascii="Times New Roman" w:eastAsia="Times New Roman" w:hAnsi="Times New Roman"/>
                <w:color w:val="000000" w:themeColor="text1"/>
                <w:sz w:val="24"/>
                <w:szCs w:val="24"/>
                <w:lang w:val="uk-UA" w:eastAsia="ru-RU"/>
              </w:rPr>
              <w:t>ятим</w:t>
            </w:r>
            <w:r w:rsidRPr="00111796">
              <w:rPr>
                <w:rFonts w:ascii="Times New Roman" w:eastAsia="Times New Roman" w:hAnsi="Times New Roman"/>
                <w:color w:val="000000" w:themeColor="text1"/>
                <w:sz w:val="24"/>
                <w:szCs w:val="24"/>
                <w:lang w:val="uk-UA" w:eastAsia="ru-RU"/>
              </w:rPr>
              <w:t xml:space="preserve"> пункту</w:t>
            </w:r>
            <w:r w:rsidR="00B34A99" w:rsidRPr="00111796">
              <w:rPr>
                <w:rFonts w:ascii="Times New Roman" w:eastAsia="Times New Roman" w:hAnsi="Times New Roman"/>
                <w:color w:val="000000" w:themeColor="text1"/>
                <w:sz w:val="24"/>
                <w:szCs w:val="24"/>
                <w:lang w:val="uk-UA" w:eastAsia="ru-RU"/>
              </w:rPr>
              <w:t xml:space="preserve"> 3</w:t>
            </w:r>
            <w:r w:rsidR="00941D2D">
              <w:rPr>
                <w:rFonts w:ascii="Times New Roman" w:eastAsia="Times New Roman" w:hAnsi="Times New Roman"/>
                <w:color w:val="000000" w:themeColor="text1"/>
                <w:sz w:val="24"/>
                <w:szCs w:val="24"/>
                <w:lang w:val="uk-UA" w:eastAsia="ru-RU"/>
              </w:rPr>
              <w:t>7</w:t>
            </w:r>
            <w:r w:rsidR="00B34A99" w:rsidRPr="00111796">
              <w:rPr>
                <w:rFonts w:ascii="Times New Roman" w:eastAsia="Times New Roman" w:hAnsi="Times New Roman"/>
                <w:color w:val="000000" w:themeColor="text1"/>
                <w:sz w:val="24"/>
                <w:szCs w:val="24"/>
                <w:lang w:val="uk-UA" w:eastAsia="ru-RU"/>
              </w:rPr>
              <w:t xml:space="preserve"> Особливостей</w:t>
            </w:r>
            <w:r w:rsidRPr="00111796">
              <w:rPr>
                <w:rFonts w:ascii="Times New Roman" w:eastAsia="Times New Roman" w:hAnsi="Times New Roman"/>
                <w:color w:val="000000" w:themeColor="text1"/>
                <w:sz w:val="24"/>
                <w:szCs w:val="24"/>
                <w:lang w:val="uk-UA" w:eastAsia="ru-RU"/>
              </w:rPr>
              <w:t>.</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E81866" w:rsidRDefault="007F1125" w:rsidP="00E81866">
            <w:pPr>
              <w:spacing w:line="240" w:lineRule="auto"/>
              <w:jc w:val="both"/>
              <w:rPr>
                <w:rFonts w:ascii="Times New Roman" w:hAnsi="Times New Roman"/>
                <w:sz w:val="24"/>
                <w:szCs w:val="24"/>
              </w:rPr>
            </w:pPr>
            <w:bookmarkStart w:id="18" w:name="h.3rdcrjn" w:colFirst="0" w:colLast="0"/>
            <w:bookmarkEnd w:id="18"/>
            <w:r w:rsidRPr="00E81866">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7F1125"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7F1125" w:rsidRPr="00E81866">
              <w:rPr>
                <w:rFonts w:ascii="Times New Roman" w:hAnsi="Times New Roman"/>
                <w:sz w:val="24"/>
                <w:szCs w:val="24"/>
              </w:rPr>
              <w:t>1) учасник процедури закупівлі:</w:t>
            </w:r>
          </w:p>
          <w:p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підпадає під підстави, встановлені пунктом 47 цих особливостей;</w:t>
            </w:r>
          </w:p>
          <w:p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1B1B" w:rsidRPr="00E81866" w:rsidRDefault="00050607" w:rsidP="00E81866">
            <w:pPr>
              <w:spacing w:line="240" w:lineRule="auto"/>
              <w:jc w:val="both"/>
              <w:rPr>
                <w:rFonts w:ascii="Times New Roman" w:hAnsi="Times New Roman"/>
                <w:sz w:val="24"/>
                <w:szCs w:val="24"/>
              </w:rPr>
            </w:pPr>
            <w:r w:rsidRPr="00050607">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надав забезпечення тендерної пропозиції, якщо таке забезпечення вимагалося замовником;</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 xml:space="preserve">не виправив виявлені замовником після розкриття </w:t>
            </w:r>
            <w:r w:rsidR="00441B1B" w:rsidRPr="00E81866">
              <w:rPr>
                <w:rFonts w:ascii="Times New Roman" w:hAnsi="Times New Roman"/>
                <w:sz w:val="24"/>
                <w:szCs w:val="24"/>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41B1B" w:rsidRPr="00E81866" w:rsidRDefault="00441B1B" w:rsidP="00E81866">
            <w:pPr>
              <w:spacing w:line="240" w:lineRule="auto"/>
              <w:rPr>
                <w:rFonts w:ascii="Times New Roman" w:hAnsi="Times New Roman"/>
                <w:sz w:val="24"/>
                <w:szCs w:val="24"/>
              </w:rPr>
            </w:pPr>
          </w:p>
          <w:p w:rsidR="007F1125" w:rsidRPr="00301B3F" w:rsidRDefault="007F1125" w:rsidP="0058435C">
            <w:pPr>
              <w:spacing w:line="240" w:lineRule="auto"/>
              <w:rPr>
                <w:rFonts w:ascii="Times New Roman" w:hAnsi="Times New Roman"/>
                <w:sz w:val="24"/>
                <w:szCs w:val="24"/>
              </w:rPr>
            </w:pPr>
            <w:r w:rsidRPr="0058435C">
              <w:rPr>
                <w:rFonts w:ascii="Times New Roman" w:hAnsi="Times New Roman"/>
                <w:sz w:val="24"/>
                <w:szCs w:val="24"/>
              </w:rPr>
              <w:t>2) тендерна пропозиція:</w:t>
            </w:r>
            <w:r w:rsidR="006C27A4" w:rsidRPr="00301B3F">
              <w:rPr>
                <w:rFonts w:ascii="Times New Roman" w:hAnsi="Times New Roman"/>
                <w:sz w:val="24"/>
                <w:szCs w:val="24"/>
              </w:rPr>
              <w:t xml:space="preserve"> </w:t>
            </w:r>
          </w:p>
          <w:p w:rsidR="0058435C" w:rsidRPr="00301B3F" w:rsidRDefault="006C1FFC" w:rsidP="00FA3C28">
            <w:pPr>
              <w:spacing w:line="240" w:lineRule="auto"/>
              <w:jc w:val="both"/>
              <w:rPr>
                <w:rFonts w:ascii="Times New Roman" w:hAnsi="Times New Roman"/>
                <w:sz w:val="24"/>
                <w:szCs w:val="24"/>
              </w:rPr>
            </w:pPr>
            <w:r w:rsidRPr="00301B3F">
              <w:rPr>
                <w:rFonts w:ascii="Times New Roman" w:hAnsi="Times New Roman"/>
                <w:sz w:val="24"/>
                <w:szCs w:val="24"/>
              </w:rPr>
              <w:t xml:space="preserve">— </w:t>
            </w:r>
            <w:r w:rsidR="0058435C" w:rsidRPr="0058435C">
              <w:rPr>
                <w:rFonts w:ascii="Times New Roman" w:hAnsi="Times New Roman"/>
                <w:sz w:val="24"/>
                <w:szCs w:val="24"/>
              </w:rPr>
              <w:t>не</w:t>
            </w:r>
            <w:r w:rsidR="0058435C" w:rsidRPr="00301B3F">
              <w:rPr>
                <w:rFonts w:ascii="Times New Roman" w:hAnsi="Times New Roman"/>
                <w:sz w:val="24"/>
                <w:szCs w:val="24"/>
              </w:rPr>
              <w:t xml:space="preserve"> </w:t>
            </w:r>
            <w:r w:rsidR="0058435C" w:rsidRPr="0058435C">
              <w:rPr>
                <w:rFonts w:ascii="Times New Roman" w:hAnsi="Times New Roman"/>
                <w:sz w:val="24"/>
                <w:szCs w:val="24"/>
              </w:rPr>
              <w:t>відповідає</w:t>
            </w:r>
            <w:r w:rsidR="0058435C" w:rsidRPr="00301B3F">
              <w:rPr>
                <w:rFonts w:ascii="Times New Roman" w:hAnsi="Times New Roman"/>
                <w:sz w:val="24"/>
                <w:szCs w:val="24"/>
              </w:rPr>
              <w:t xml:space="preserve"> </w:t>
            </w:r>
            <w:r w:rsidR="0058435C" w:rsidRPr="0058435C">
              <w:rPr>
                <w:rFonts w:ascii="Times New Roman" w:hAnsi="Times New Roman"/>
                <w:sz w:val="24"/>
                <w:szCs w:val="24"/>
              </w:rPr>
              <w:t>умовам</w:t>
            </w:r>
            <w:r w:rsidR="0058435C" w:rsidRPr="00301B3F">
              <w:rPr>
                <w:rFonts w:ascii="Times New Roman" w:hAnsi="Times New Roman"/>
                <w:sz w:val="24"/>
                <w:szCs w:val="24"/>
              </w:rPr>
              <w:t xml:space="preserve"> </w:t>
            </w:r>
            <w:r w:rsidR="0058435C" w:rsidRPr="0058435C">
              <w:rPr>
                <w:rFonts w:ascii="Times New Roman" w:hAnsi="Times New Roman"/>
                <w:sz w:val="24"/>
                <w:szCs w:val="24"/>
              </w:rPr>
              <w:t>технічної</w:t>
            </w:r>
            <w:r w:rsidR="0058435C" w:rsidRPr="00301B3F">
              <w:rPr>
                <w:rFonts w:ascii="Times New Roman" w:hAnsi="Times New Roman"/>
                <w:sz w:val="24"/>
                <w:szCs w:val="24"/>
              </w:rPr>
              <w:t xml:space="preserve"> </w:t>
            </w:r>
            <w:r w:rsidR="0058435C" w:rsidRPr="0058435C">
              <w:rPr>
                <w:rFonts w:ascii="Times New Roman" w:hAnsi="Times New Roman"/>
                <w:sz w:val="24"/>
                <w:szCs w:val="24"/>
              </w:rPr>
              <w:t>специфікації</w:t>
            </w:r>
            <w:r w:rsidR="0058435C" w:rsidRPr="00301B3F">
              <w:rPr>
                <w:rFonts w:ascii="Times New Roman" w:hAnsi="Times New Roman"/>
                <w:sz w:val="24"/>
                <w:szCs w:val="24"/>
              </w:rPr>
              <w:t xml:space="preserve"> </w:t>
            </w:r>
            <w:r w:rsidR="0058435C" w:rsidRPr="0058435C">
              <w:rPr>
                <w:rFonts w:ascii="Times New Roman" w:hAnsi="Times New Roman"/>
                <w:sz w:val="24"/>
                <w:szCs w:val="24"/>
              </w:rPr>
              <w:t>та</w:t>
            </w:r>
            <w:r w:rsidR="0058435C" w:rsidRPr="00301B3F">
              <w:rPr>
                <w:rFonts w:ascii="Times New Roman" w:hAnsi="Times New Roman"/>
                <w:sz w:val="24"/>
                <w:szCs w:val="24"/>
              </w:rPr>
              <w:t xml:space="preserve"> </w:t>
            </w:r>
            <w:r w:rsidR="0058435C" w:rsidRPr="0058435C">
              <w:rPr>
                <w:rFonts w:ascii="Times New Roman" w:hAnsi="Times New Roman"/>
                <w:sz w:val="24"/>
                <w:szCs w:val="24"/>
              </w:rPr>
              <w:t>іншим</w:t>
            </w:r>
            <w:r w:rsidR="0058435C" w:rsidRPr="00301B3F">
              <w:rPr>
                <w:rFonts w:ascii="Times New Roman" w:hAnsi="Times New Roman"/>
                <w:sz w:val="24"/>
                <w:szCs w:val="24"/>
              </w:rPr>
              <w:t xml:space="preserve"> </w:t>
            </w:r>
            <w:r w:rsidR="0058435C" w:rsidRPr="0058435C">
              <w:rPr>
                <w:rFonts w:ascii="Times New Roman" w:hAnsi="Times New Roman"/>
                <w:sz w:val="24"/>
                <w:szCs w:val="24"/>
              </w:rPr>
              <w:t>вимогам</w:t>
            </w:r>
            <w:r w:rsidR="0058435C" w:rsidRPr="00301B3F">
              <w:rPr>
                <w:rFonts w:ascii="Times New Roman" w:hAnsi="Times New Roman"/>
                <w:sz w:val="24"/>
                <w:szCs w:val="24"/>
              </w:rPr>
              <w:t xml:space="preserve"> </w:t>
            </w:r>
            <w:r w:rsidR="0058435C" w:rsidRPr="0058435C">
              <w:rPr>
                <w:rFonts w:ascii="Times New Roman" w:hAnsi="Times New Roman"/>
                <w:sz w:val="24"/>
                <w:szCs w:val="24"/>
              </w:rPr>
              <w:t>щодо</w:t>
            </w:r>
            <w:r w:rsidR="0058435C" w:rsidRPr="00301B3F">
              <w:rPr>
                <w:rFonts w:ascii="Times New Roman" w:hAnsi="Times New Roman"/>
                <w:sz w:val="24"/>
                <w:szCs w:val="24"/>
              </w:rPr>
              <w:t xml:space="preserve"> </w:t>
            </w:r>
            <w:r w:rsidR="0058435C" w:rsidRPr="0058435C">
              <w:rPr>
                <w:rFonts w:ascii="Times New Roman" w:hAnsi="Times New Roman"/>
                <w:sz w:val="24"/>
                <w:szCs w:val="24"/>
              </w:rPr>
              <w:t>предмета</w:t>
            </w:r>
            <w:r w:rsidR="0058435C" w:rsidRPr="00301B3F">
              <w:rPr>
                <w:rFonts w:ascii="Times New Roman" w:hAnsi="Times New Roman"/>
                <w:sz w:val="24"/>
                <w:szCs w:val="24"/>
              </w:rPr>
              <w:t xml:space="preserve"> </w:t>
            </w:r>
            <w:r w:rsidR="0058435C" w:rsidRPr="0058435C">
              <w:rPr>
                <w:rFonts w:ascii="Times New Roman" w:hAnsi="Times New Roman"/>
                <w:sz w:val="24"/>
                <w:szCs w:val="24"/>
              </w:rPr>
              <w:t>закупі</w:t>
            </w:r>
            <w:proofErr w:type="gramStart"/>
            <w:r w:rsidR="0058435C" w:rsidRPr="0058435C">
              <w:rPr>
                <w:rFonts w:ascii="Times New Roman" w:hAnsi="Times New Roman"/>
                <w:sz w:val="24"/>
                <w:szCs w:val="24"/>
              </w:rPr>
              <w:t>вл</w:t>
            </w:r>
            <w:proofErr w:type="gramEnd"/>
            <w:r w:rsidR="0058435C" w:rsidRPr="0058435C">
              <w:rPr>
                <w:rFonts w:ascii="Times New Roman" w:hAnsi="Times New Roman"/>
                <w:sz w:val="24"/>
                <w:szCs w:val="24"/>
              </w:rPr>
              <w:t>і</w:t>
            </w:r>
            <w:r w:rsidR="0058435C" w:rsidRPr="00301B3F">
              <w:rPr>
                <w:rFonts w:ascii="Times New Roman" w:hAnsi="Times New Roman"/>
                <w:sz w:val="24"/>
                <w:szCs w:val="24"/>
              </w:rPr>
              <w:t xml:space="preserve"> </w:t>
            </w:r>
            <w:r w:rsidR="0058435C" w:rsidRPr="0058435C">
              <w:rPr>
                <w:rFonts w:ascii="Times New Roman" w:hAnsi="Times New Roman"/>
                <w:sz w:val="24"/>
                <w:szCs w:val="24"/>
              </w:rPr>
              <w:t>тендерної</w:t>
            </w:r>
            <w:r w:rsidR="0058435C" w:rsidRPr="00301B3F">
              <w:rPr>
                <w:rFonts w:ascii="Times New Roman" w:hAnsi="Times New Roman"/>
                <w:sz w:val="24"/>
                <w:szCs w:val="24"/>
              </w:rPr>
              <w:t xml:space="preserve"> </w:t>
            </w:r>
            <w:r w:rsidR="0058435C" w:rsidRPr="0058435C">
              <w:rPr>
                <w:rFonts w:ascii="Times New Roman" w:hAnsi="Times New Roman"/>
                <w:sz w:val="24"/>
                <w:szCs w:val="24"/>
              </w:rPr>
              <w:t>документації</w:t>
            </w:r>
            <w:r w:rsidR="0058435C" w:rsidRPr="00301B3F">
              <w:rPr>
                <w:rFonts w:ascii="Times New Roman" w:hAnsi="Times New Roman"/>
                <w:sz w:val="24"/>
                <w:szCs w:val="24"/>
              </w:rPr>
              <w:t xml:space="preserve">, </w:t>
            </w:r>
            <w:r w:rsidR="0058435C" w:rsidRPr="00FA3C28">
              <w:rPr>
                <w:rFonts w:ascii="Times New Roman" w:hAnsi="Times New Roman"/>
                <w:sz w:val="24"/>
                <w:szCs w:val="24"/>
              </w:rPr>
              <w:t>крім</w:t>
            </w:r>
            <w:r w:rsidR="0058435C" w:rsidRPr="00301B3F">
              <w:rPr>
                <w:rFonts w:ascii="Times New Roman" w:hAnsi="Times New Roman"/>
                <w:sz w:val="24"/>
                <w:szCs w:val="24"/>
              </w:rPr>
              <w:t xml:space="preserve"> </w:t>
            </w:r>
            <w:r w:rsidR="0058435C" w:rsidRPr="00FA3C28">
              <w:rPr>
                <w:rFonts w:ascii="Times New Roman" w:hAnsi="Times New Roman"/>
                <w:sz w:val="24"/>
                <w:szCs w:val="24"/>
              </w:rPr>
              <w:t>невідповідності</w:t>
            </w:r>
            <w:r w:rsidR="0058435C" w:rsidRPr="00301B3F">
              <w:rPr>
                <w:rFonts w:ascii="Times New Roman" w:hAnsi="Times New Roman"/>
                <w:sz w:val="24"/>
                <w:szCs w:val="24"/>
              </w:rPr>
              <w:t xml:space="preserve"> </w:t>
            </w:r>
            <w:r w:rsidR="0058435C" w:rsidRPr="00FA3C28">
              <w:rPr>
                <w:rFonts w:ascii="Times New Roman" w:hAnsi="Times New Roman"/>
                <w:sz w:val="24"/>
                <w:szCs w:val="24"/>
              </w:rPr>
              <w:t>в</w:t>
            </w:r>
            <w:r w:rsidR="0058435C" w:rsidRPr="00301B3F">
              <w:rPr>
                <w:rFonts w:ascii="Times New Roman" w:hAnsi="Times New Roman"/>
                <w:sz w:val="24"/>
                <w:szCs w:val="24"/>
              </w:rPr>
              <w:t xml:space="preserve"> </w:t>
            </w:r>
            <w:r w:rsidR="0058435C" w:rsidRPr="00FA3C28">
              <w:rPr>
                <w:rFonts w:ascii="Times New Roman" w:hAnsi="Times New Roman"/>
                <w:sz w:val="24"/>
                <w:szCs w:val="24"/>
              </w:rPr>
              <w:t>інформації</w:t>
            </w:r>
            <w:r w:rsidR="0058435C" w:rsidRPr="00301B3F">
              <w:rPr>
                <w:rFonts w:ascii="Times New Roman" w:hAnsi="Times New Roman"/>
                <w:sz w:val="24"/>
                <w:szCs w:val="24"/>
              </w:rPr>
              <w:t xml:space="preserve"> </w:t>
            </w:r>
            <w:r w:rsidR="0058435C" w:rsidRPr="00FA3C28">
              <w:rPr>
                <w:rFonts w:ascii="Times New Roman" w:hAnsi="Times New Roman"/>
                <w:sz w:val="24"/>
                <w:szCs w:val="24"/>
              </w:rPr>
              <w:t>та</w:t>
            </w:r>
            <w:r w:rsidR="0058435C" w:rsidRPr="00301B3F">
              <w:rPr>
                <w:rFonts w:ascii="Times New Roman" w:hAnsi="Times New Roman"/>
                <w:sz w:val="24"/>
                <w:szCs w:val="24"/>
              </w:rPr>
              <w:t>/</w:t>
            </w:r>
            <w:r w:rsidR="0058435C" w:rsidRPr="00FA3C28">
              <w:rPr>
                <w:rFonts w:ascii="Times New Roman" w:hAnsi="Times New Roman"/>
                <w:sz w:val="24"/>
                <w:szCs w:val="24"/>
              </w:rPr>
              <w:t>або</w:t>
            </w:r>
            <w:r w:rsidR="0058435C" w:rsidRPr="00301B3F">
              <w:rPr>
                <w:rFonts w:ascii="Times New Roman" w:hAnsi="Times New Roman"/>
                <w:sz w:val="24"/>
                <w:szCs w:val="24"/>
              </w:rPr>
              <w:t xml:space="preserve"> </w:t>
            </w:r>
            <w:r w:rsidR="0058435C" w:rsidRPr="00FA3C28">
              <w:rPr>
                <w:rFonts w:ascii="Times New Roman" w:hAnsi="Times New Roman"/>
                <w:sz w:val="24"/>
                <w:szCs w:val="24"/>
              </w:rPr>
              <w:t>документах</w:t>
            </w:r>
            <w:r w:rsidR="0058435C" w:rsidRPr="00301B3F">
              <w:rPr>
                <w:rFonts w:ascii="Times New Roman" w:hAnsi="Times New Roman"/>
                <w:sz w:val="24"/>
                <w:szCs w:val="24"/>
              </w:rPr>
              <w:t xml:space="preserve">, </w:t>
            </w:r>
            <w:r w:rsidR="0058435C" w:rsidRPr="00FA3C28">
              <w:rPr>
                <w:rFonts w:ascii="Times New Roman" w:hAnsi="Times New Roman"/>
                <w:sz w:val="24"/>
                <w:szCs w:val="24"/>
              </w:rPr>
              <w:t>що</w:t>
            </w:r>
            <w:r w:rsidR="0058435C" w:rsidRPr="00301B3F">
              <w:rPr>
                <w:rFonts w:ascii="Times New Roman" w:hAnsi="Times New Roman"/>
                <w:sz w:val="24"/>
                <w:szCs w:val="24"/>
              </w:rPr>
              <w:t xml:space="preserve"> </w:t>
            </w:r>
            <w:r w:rsidR="0058435C" w:rsidRPr="00FA3C28">
              <w:rPr>
                <w:rFonts w:ascii="Times New Roman" w:hAnsi="Times New Roman"/>
                <w:sz w:val="24"/>
                <w:szCs w:val="24"/>
              </w:rPr>
              <w:t>може</w:t>
            </w:r>
            <w:r w:rsidR="0058435C" w:rsidRPr="00301B3F">
              <w:rPr>
                <w:rFonts w:ascii="Times New Roman" w:hAnsi="Times New Roman"/>
                <w:sz w:val="24"/>
                <w:szCs w:val="24"/>
              </w:rPr>
              <w:t xml:space="preserve"> </w:t>
            </w:r>
            <w:r w:rsidR="0058435C" w:rsidRPr="00FA3C28">
              <w:rPr>
                <w:rFonts w:ascii="Times New Roman" w:hAnsi="Times New Roman"/>
                <w:sz w:val="24"/>
                <w:szCs w:val="24"/>
              </w:rPr>
              <w:t>бути</w:t>
            </w:r>
            <w:r w:rsidR="0058435C" w:rsidRPr="00301B3F">
              <w:rPr>
                <w:rFonts w:ascii="Times New Roman" w:hAnsi="Times New Roman"/>
                <w:sz w:val="24"/>
                <w:szCs w:val="24"/>
              </w:rPr>
              <w:t xml:space="preserve"> </w:t>
            </w:r>
            <w:r w:rsidR="0058435C" w:rsidRPr="00FA3C28">
              <w:rPr>
                <w:rFonts w:ascii="Times New Roman" w:hAnsi="Times New Roman"/>
                <w:sz w:val="24"/>
                <w:szCs w:val="24"/>
              </w:rPr>
              <w:t>усунена</w:t>
            </w:r>
            <w:r w:rsidR="0058435C" w:rsidRPr="00301B3F">
              <w:rPr>
                <w:rFonts w:ascii="Times New Roman" w:hAnsi="Times New Roman"/>
                <w:sz w:val="24"/>
                <w:szCs w:val="24"/>
              </w:rPr>
              <w:t xml:space="preserve"> </w:t>
            </w:r>
            <w:r w:rsidR="0058435C" w:rsidRPr="00FA3C28">
              <w:rPr>
                <w:rFonts w:ascii="Times New Roman" w:hAnsi="Times New Roman"/>
                <w:sz w:val="24"/>
                <w:szCs w:val="24"/>
              </w:rPr>
              <w:t>учасником</w:t>
            </w:r>
            <w:r w:rsidR="0058435C" w:rsidRPr="00301B3F">
              <w:rPr>
                <w:rFonts w:ascii="Times New Roman" w:hAnsi="Times New Roman"/>
                <w:sz w:val="24"/>
                <w:szCs w:val="24"/>
              </w:rPr>
              <w:t xml:space="preserve"> </w:t>
            </w:r>
            <w:r w:rsidR="0058435C" w:rsidRPr="00FA3C28">
              <w:rPr>
                <w:rFonts w:ascii="Times New Roman" w:hAnsi="Times New Roman"/>
                <w:sz w:val="24"/>
                <w:szCs w:val="24"/>
              </w:rPr>
              <w:t>процедури</w:t>
            </w:r>
            <w:r w:rsidR="0058435C" w:rsidRPr="00301B3F">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301B3F">
              <w:rPr>
                <w:rFonts w:ascii="Times New Roman" w:hAnsi="Times New Roman"/>
                <w:sz w:val="24"/>
                <w:szCs w:val="24"/>
              </w:rPr>
              <w:t xml:space="preserve"> </w:t>
            </w:r>
            <w:r w:rsidR="0058435C" w:rsidRPr="00FA3C28">
              <w:rPr>
                <w:rFonts w:ascii="Times New Roman" w:hAnsi="Times New Roman"/>
                <w:sz w:val="24"/>
                <w:szCs w:val="24"/>
              </w:rPr>
              <w:t>відповідно</w:t>
            </w:r>
            <w:r w:rsidR="0058435C" w:rsidRPr="00301B3F">
              <w:rPr>
                <w:rFonts w:ascii="Times New Roman" w:hAnsi="Times New Roman"/>
                <w:sz w:val="24"/>
                <w:szCs w:val="24"/>
              </w:rPr>
              <w:t xml:space="preserve"> </w:t>
            </w:r>
            <w:r w:rsidR="0058435C" w:rsidRPr="00FA3C28">
              <w:rPr>
                <w:rFonts w:ascii="Times New Roman" w:hAnsi="Times New Roman"/>
                <w:sz w:val="24"/>
                <w:szCs w:val="24"/>
              </w:rPr>
              <w:t>до</w:t>
            </w:r>
            <w:r w:rsidR="0058435C" w:rsidRPr="00301B3F">
              <w:rPr>
                <w:rFonts w:ascii="Times New Roman" w:hAnsi="Times New Roman"/>
                <w:sz w:val="24"/>
                <w:szCs w:val="24"/>
              </w:rPr>
              <w:t xml:space="preserve"> </w:t>
            </w:r>
            <w:r w:rsidR="0058435C" w:rsidRPr="00FA3C28">
              <w:rPr>
                <w:rFonts w:ascii="Times New Roman" w:hAnsi="Times New Roman"/>
                <w:sz w:val="24"/>
                <w:szCs w:val="24"/>
              </w:rPr>
              <w:t>пункту</w:t>
            </w:r>
            <w:r w:rsidR="0058435C" w:rsidRPr="00301B3F">
              <w:rPr>
                <w:rFonts w:ascii="Times New Roman" w:hAnsi="Times New Roman"/>
                <w:sz w:val="24"/>
                <w:szCs w:val="24"/>
              </w:rPr>
              <w:t xml:space="preserve"> 43 </w:t>
            </w:r>
            <w:r w:rsidR="0058435C" w:rsidRPr="00FA3C28">
              <w:rPr>
                <w:rFonts w:ascii="Times New Roman" w:hAnsi="Times New Roman"/>
                <w:sz w:val="24"/>
                <w:szCs w:val="24"/>
              </w:rPr>
              <w:t>цих</w:t>
            </w:r>
            <w:r w:rsidR="0058435C" w:rsidRPr="00301B3F">
              <w:rPr>
                <w:rFonts w:ascii="Times New Roman" w:hAnsi="Times New Roman"/>
                <w:sz w:val="24"/>
                <w:szCs w:val="24"/>
              </w:rPr>
              <w:t xml:space="preserve"> </w:t>
            </w:r>
            <w:r w:rsidR="0058435C" w:rsidRPr="00FA3C28">
              <w:rPr>
                <w:rFonts w:ascii="Times New Roman" w:hAnsi="Times New Roman"/>
                <w:sz w:val="24"/>
                <w:szCs w:val="24"/>
              </w:rPr>
              <w:t>особливостей</w:t>
            </w:r>
            <w:r w:rsidR="0058435C" w:rsidRPr="00301B3F">
              <w:rPr>
                <w:rFonts w:ascii="Times New Roman" w:hAnsi="Times New Roman"/>
                <w:sz w:val="24"/>
                <w:szCs w:val="24"/>
              </w:rPr>
              <w:t>;</w:t>
            </w:r>
          </w:p>
          <w:p w:rsidR="00FA3C28" w:rsidRPr="00301B3F" w:rsidRDefault="00FA3C28" w:rsidP="00FA3C28">
            <w:pPr>
              <w:spacing w:line="240" w:lineRule="auto"/>
              <w:jc w:val="both"/>
              <w:rPr>
                <w:rFonts w:ascii="Times New Roman" w:hAnsi="Times New Roman"/>
                <w:sz w:val="24"/>
                <w:szCs w:val="24"/>
              </w:rPr>
            </w:pPr>
            <w:r w:rsidRPr="00301B3F">
              <w:rPr>
                <w:rFonts w:ascii="Times New Roman" w:hAnsi="Times New Roman"/>
                <w:sz w:val="24"/>
                <w:szCs w:val="24"/>
              </w:rPr>
              <w:t xml:space="preserve">— </w:t>
            </w:r>
            <w:r w:rsidR="0058435C" w:rsidRPr="00FA3C28">
              <w:rPr>
                <w:rFonts w:ascii="Times New Roman" w:hAnsi="Times New Roman"/>
                <w:sz w:val="24"/>
                <w:szCs w:val="24"/>
              </w:rPr>
              <w:t>є</w:t>
            </w:r>
            <w:r w:rsidR="0058435C" w:rsidRPr="00301B3F">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301B3F">
              <w:rPr>
                <w:rFonts w:ascii="Times New Roman" w:hAnsi="Times New Roman"/>
                <w:sz w:val="24"/>
                <w:szCs w:val="24"/>
              </w:rPr>
              <w:t xml:space="preserve">, </w:t>
            </w:r>
            <w:r w:rsidR="0058435C" w:rsidRPr="00FA3C28">
              <w:rPr>
                <w:rFonts w:ascii="Times New Roman" w:hAnsi="Times New Roman"/>
                <w:sz w:val="24"/>
                <w:szCs w:val="24"/>
              </w:rPr>
              <w:t>строк</w:t>
            </w:r>
            <w:r w:rsidR="0058435C" w:rsidRPr="00301B3F">
              <w:rPr>
                <w:rFonts w:ascii="Times New Roman" w:hAnsi="Times New Roman"/>
                <w:sz w:val="24"/>
                <w:szCs w:val="24"/>
              </w:rPr>
              <w:t xml:space="preserve"> </w:t>
            </w:r>
            <w:r w:rsidR="0058435C" w:rsidRPr="00FA3C28">
              <w:rPr>
                <w:rFonts w:ascii="Times New Roman" w:hAnsi="Times New Roman"/>
                <w:sz w:val="24"/>
                <w:szCs w:val="24"/>
              </w:rPr>
              <w:t>дії</w:t>
            </w:r>
            <w:r w:rsidR="0058435C" w:rsidRPr="00301B3F">
              <w:rPr>
                <w:rFonts w:ascii="Times New Roman" w:hAnsi="Times New Roman"/>
                <w:sz w:val="24"/>
                <w:szCs w:val="24"/>
              </w:rPr>
              <w:t xml:space="preserve"> </w:t>
            </w:r>
            <w:r w:rsidR="0058435C" w:rsidRPr="00FA3C28">
              <w:rPr>
                <w:rFonts w:ascii="Times New Roman" w:hAnsi="Times New Roman"/>
                <w:sz w:val="24"/>
                <w:szCs w:val="24"/>
              </w:rPr>
              <w:t>якої</w:t>
            </w:r>
            <w:r w:rsidR="0058435C" w:rsidRPr="00301B3F">
              <w:rPr>
                <w:rFonts w:ascii="Times New Roman" w:hAnsi="Times New Roman"/>
                <w:sz w:val="24"/>
                <w:szCs w:val="24"/>
              </w:rPr>
              <w:t xml:space="preserve"> </w:t>
            </w:r>
            <w:r w:rsidR="0058435C" w:rsidRPr="00FA3C28">
              <w:rPr>
                <w:rFonts w:ascii="Times New Roman" w:hAnsi="Times New Roman"/>
                <w:sz w:val="24"/>
                <w:szCs w:val="24"/>
              </w:rPr>
              <w:t>закінчився</w:t>
            </w:r>
            <w:r w:rsidR="0058435C" w:rsidRPr="00301B3F">
              <w:rPr>
                <w:rFonts w:ascii="Times New Roman" w:hAnsi="Times New Roman"/>
                <w:sz w:val="24"/>
                <w:szCs w:val="24"/>
              </w:rPr>
              <w:t>;</w:t>
            </w:r>
          </w:p>
          <w:p w:rsidR="0058435C" w:rsidRPr="00301B3F" w:rsidRDefault="00FA3C28" w:rsidP="00FA3C28">
            <w:pPr>
              <w:spacing w:line="240" w:lineRule="auto"/>
              <w:jc w:val="both"/>
              <w:rPr>
                <w:rFonts w:ascii="Times New Roman" w:hAnsi="Times New Roman"/>
                <w:sz w:val="24"/>
                <w:szCs w:val="24"/>
              </w:rPr>
            </w:pPr>
            <w:r w:rsidRPr="00301B3F">
              <w:rPr>
                <w:rFonts w:ascii="Times New Roman" w:hAnsi="Times New Roman"/>
                <w:sz w:val="24"/>
                <w:szCs w:val="24"/>
              </w:rPr>
              <w:t xml:space="preserve">— </w:t>
            </w:r>
            <w:r w:rsidR="0058435C" w:rsidRPr="00FA3C28">
              <w:rPr>
                <w:rFonts w:ascii="Times New Roman" w:hAnsi="Times New Roman"/>
                <w:sz w:val="24"/>
                <w:szCs w:val="24"/>
              </w:rPr>
              <w:t>є</w:t>
            </w:r>
            <w:r w:rsidR="0058435C" w:rsidRPr="00301B3F">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301B3F">
              <w:rPr>
                <w:rFonts w:ascii="Times New Roman" w:hAnsi="Times New Roman"/>
                <w:sz w:val="24"/>
                <w:szCs w:val="24"/>
              </w:rPr>
              <w:t xml:space="preserve">, </w:t>
            </w:r>
            <w:r w:rsidR="0058435C" w:rsidRPr="00FA3C28">
              <w:rPr>
                <w:rFonts w:ascii="Times New Roman" w:hAnsi="Times New Roman"/>
                <w:sz w:val="24"/>
                <w:szCs w:val="24"/>
              </w:rPr>
              <w:t>ціна</w:t>
            </w:r>
            <w:r w:rsidR="0058435C" w:rsidRPr="00301B3F">
              <w:rPr>
                <w:rFonts w:ascii="Times New Roman" w:hAnsi="Times New Roman"/>
                <w:sz w:val="24"/>
                <w:szCs w:val="24"/>
              </w:rPr>
              <w:t xml:space="preserve"> </w:t>
            </w:r>
            <w:r w:rsidR="0058435C" w:rsidRPr="00FA3C28">
              <w:rPr>
                <w:rFonts w:ascii="Times New Roman" w:hAnsi="Times New Roman"/>
                <w:sz w:val="24"/>
                <w:szCs w:val="24"/>
              </w:rPr>
              <w:t>якої</w:t>
            </w:r>
            <w:r w:rsidR="0058435C" w:rsidRPr="00301B3F">
              <w:rPr>
                <w:rFonts w:ascii="Times New Roman" w:hAnsi="Times New Roman"/>
                <w:sz w:val="24"/>
                <w:szCs w:val="24"/>
              </w:rPr>
              <w:t xml:space="preserve"> </w:t>
            </w:r>
            <w:r w:rsidR="0058435C" w:rsidRPr="00FA3C28">
              <w:rPr>
                <w:rFonts w:ascii="Times New Roman" w:hAnsi="Times New Roman"/>
                <w:sz w:val="24"/>
                <w:szCs w:val="24"/>
              </w:rPr>
              <w:t>перевищує</w:t>
            </w:r>
            <w:r w:rsidR="0058435C" w:rsidRPr="00301B3F">
              <w:rPr>
                <w:rFonts w:ascii="Times New Roman" w:hAnsi="Times New Roman"/>
                <w:sz w:val="24"/>
                <w:szCs w:val="24"/>
              </w:rPr>
              <w:t xml:space="preserve"> </w:t>
            </w:r>
            <w:r w:rsidR="0058435C" w:rsidRPr="00FA3C28">
              <w:rPr>
                <w:rFonts w:ascii="Times New Roman" w:hAnsi="Times New Roman"/>
                <w:sz w:val="24"/>
                <w:szCs w:val="24"/>
              </w:rPr>
              <w:t>очікувану</w:t>
            </w:r>
            <w:r w:rsidR="0058435C" w:rsidRPr="00301B3F">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301B3F">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301B3F">
              <w:rPr>
                <w:rFonts w:ascii="Times New Roman" w:hAnsi="Times New Roman"/>
                <w:sz w:val="24"/>
                <w:szCs w:val="24"/>
              </w:rPr>
              <w:t xml:space="preserve"> </w:t>
            </w:r>
            <w:r w:rsidR="0058435C" w:rsidRPr="00FA3C28">
              <w:rPr>
                <w:rFonts w:ascii="Times New Roman" w:hAnsi="Times New Roman"/>
                <w:sz w:val="24"/>
                <w:szCs w:val="24"/>
              </w:rPr>
              <w:lastRenderedPageBreak/>
              <w:t>закупівлі</w:t>
            </w:r>
            <w:r w:rsidR="0058435C" w:rsidRPr="00301B3F">
              <w:rPr>
                <w:rFonts w:ascii="Times New Roman" w:hAnsi="Times New Roman"/>
                <w:sz w:val="24"/>
                <w:szCs w:val="24"/>
              </w:rPr>
              <w:t xml:space="preserve">, </w:t>
            </w:r>
            <w:r w:rsidR="0058435C" w:rsidRPr="00FA3C28">
              <w:rPr>
                <w:rFonts w:ascii="Times New Roman" w:hAnsi="Times New Roman"/>
                <w:sz w:val="24"/>
                <w:szCs w:val="24"/>
              </w:rPr>
              <w:t>визначену</w:t>
            </w:r>
            <w:r w:rsidR="0058435C" w:rsidRPr="00301B3F">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301B3F">
              <w:rPr>
                <w:rFonts w:ascii="Times New Roman" w:hAnsi="Times New Roman"/>
                <w:sz w:val="24"/>
                <w:szCs w:val="24"/>
              </w:rPr>
              <w:t xml:space="preserve"> </w:t>
            </w:r>
            <w:r w:rsidR="0058435C" w:rsidRPr="00FA3C28">
              <w:rPr>
                <w:rFonts w:ascii="Times New Roman" w:hAnsi="Times New Roman"/>
                <w:sz w:val="24"/>
                <w:szCs w:val="24"/>
              </w:rPr>
              <w:t>в</w:t>
            </w:r>
            <w:r w:rsidR="0058435C" w:rsidRPr="00301B3F">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301B3F">
              <w:rPr>
                <w:rFonts w:ascii="Times New Roman" w:hAnsi="Times New Roman"/>
                <w:sz w:val="24"/>
                <w:szCs w:val="24"/>
              </w:rPr>
              <w:t xml:space="preserve"> </w:t>
            </w:r>
            <w:r w:rsidR="0058435C" w:rsidRPr="00FA3C28">
              <w:rPr>
                <w:rFonts w:ascii="Times New Roman" w:hAnsi="Times New Roman"/>
                <w:sz w:val="24"/>
                <w:szCs w:val="24"/>
              </w:rPr>
              <w:t>про</w:t>
            </w:r>
            <w:r w:rsidR="0058435C" w:rsidRPr="00301B3F">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301B3F">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301B3F">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301B3F">
              <w:rPr>
                <w:rFonts w:ascii="Times New Roman" w:hAnsi="Times New Roman"/>
                <w:sz w:val="24"/>
                <w:szCs w:val="24"/>
              </w:rPr>
              <w:t xml:space="preserve">, </w:t>
            </w:r>
            <w:r w:rsidR="0058435C" w:rsidRPr="00FA3C28">
              <w:rPr>
                <w:rFonts w:ascii="Times New Roman" w:hAnsi="Times New Roman"/>
                <w:sz w:val="24"/>
                <w:szCs w:val="24"/>
              </w:rPr>
              <w:t>якщо</w:t>
            </w:r>
            <w:r w:rsidR="0058435C" w:rsidRPr="00301B3F">
              <w:rPr>
                <w:rFonts w:ascii="Times New Roman" w:hAnsi="Times New Roman"/>
                <w:sz w:val="24"/>
                <w:szCs w:val="24"/>
              </w:rPr>
              <w:t xml:space="preserve"> </w:t>
            </w:r>
            <w:r w:rsidR="0058435C" w:rsidRPr="00FA3C28">
              <w:rPr>
                <w:rFonts w:ascii="Times New Roman" w:hAnsi="Times New Roman"/>
                <w:sz w:val="24"/>
                <w:szCs w:val="24"/>
              </w:rPr>
              <w:t>замовник</w:t>
            </w:r>
            <w:r w:rsidR="0058435C" w:rsidRPr="00301B3F">
              <w:rPr>
                <w:rFonts w:ascii="Times New Roman" w:hAnsi="Times New Roman"/>
                <w:sz w:val="24"/>
                <w:szCs w:val="24"/>
              </w:rPr>
              <w:t xml:space="preserve"> </w:t>
            </w:r>
            <w:r w:rsidR="0058435C" w:rsidRPr="00FA3C28">
              <w:rPr>
                <w:rFonts w:ascii="Times New Roman" w:hAnsi="Times New Roman"/>
                <w:sz w:val="24"/>
                <w:szCs w:val="24"/>
              </w:rPr>
              <w:t>у</w:t>
            </w:r>
            <w:r w:rsidR="0058435C" w:rsidRPr="00301B3F">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301B3F">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301B3F">
              <w:rPr>
                <w:rFonts w:ascii="Times New Roman" w:hAnsi="Times New Roman"/>
                <w:sz w:val="24"/>
                <w:szCs w:val="24"/>
              </w:rPr>
              <w:t xml:space="preserve"> </w:t>
            </w:r>
            <w:r w:rsidR="0058435C" w:rsidRPr="00FA3C28">
              <w:rPr>
                <w:rFonts w:ascii="Times New Roman" w:hAnsi="Times New Roman"/>
                <w:sz w:val="24"/>
                <w:szCs w:val="24"/>
              </w:rPr>
              <w:t>не</w:t>
            </w:r>
            <w:r w:rsidR="0058435C" w:rsidRPr="00301B3F">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301B3F">
              <w:rPr>
                <w:rFonts w:ascii="Times New Roman" w:hAnsi="Times New Roman"/>
                <w:sz w:val="24"/>
                <w:szCs w:val="24"/>
              </w:rPr>
              <w:t xml:space="preserve"> </w:t>
            </w:r>
            <w:r w:rsidR="0058435C" w:rsidRPr="00FA3C28">
              <w:rPr>
                <w:rFonts w:ascii="Times New Roman" w:hAnsi="Times New Roman"/>
                <w:sz w:val="24"/>
                <w:szCs w:val="24"/>
              </w:rPr>
              <w:t>про</w:t>
            </w:r>
            <w:r w:rsidR="0058435C" w:rsidRPr="00301B3F">
              <w:rPr>
                <w:rFonts w:ascii="Times New Roman" w:hAnsi="Times New Roman"/>
                <w:sz w:val="24"/>
                <w:szCs w:val="24"/>
              </w:rPr>
              <w:t xml:space="preserve"> </w:t>
            </w:r>
            <w:r w:rsidR="0058435C" w:rsidRPr="00FA3C28">
              <w:rPr>
                <w:rFonts w:ascii="Times New Roman" w:hAnsi="Times New Roman"/>
                <w:sz w:val="24"/>
                <w:szCs w:val="24"/>
              </w:rPr>
              <w:t>прийняття</w:t>
            </w:r>
            <w:r w:rsidR="0058435C" w:rsidRPr="00301B3F">
              <w:rPr>
                <w:rFonts w:ascii="Times New Roman" w:hAnsi="Times New Roman"/>
                <w:sz w:val="24"/>
                <w:szCs w:val="24"/>
              </w:rPr>
              <w:t xml:space="preserve"> </w:t>
            </w:r>
            <w:r w:rsidR="0058435C" w:rsidRPr="00FA3C28">
              <w:rPr>
                <w:rFonts w:ascii="Times New Roman" w:hAnsi="Times New Roman"/>
                <w:sz w:val="24"/>
                <w:szCs w:val="24"/>
              </w:rPr>
              <w:t>до</w:t>
            </w:r>
            <w:r w:rsidR="0058435C" w:rsidRPr="00301B3F">
              <w:rPr>
                <w:rFonts w:ascii="Times New Roman" w:hAnsi="Times New Roman"/>
                <w:sz w:val="24"/>
                <w:szCs w:val="24"/>
              </w:rPr>
              <w:t xml:space="preserve"> </w:t>
            </w:r>
            <w:r w:rsidR="0058435C" w:rsidRPr="00FA3C28">
              <w:rPr>
                <w:rFonts w:ascii="Times New Roman" w:hAnsi="Times New Roman"/>
                <w:sz w:val="24"/>
                <w:szCs w:val="24"/>
              </w:rPr>
              <w:t>розгляду</w:t>
            </w:r>
            <w:r w:rsidR="0058435C" w:rsidRPr="00301B3F">
              <w:rPr>
                <w:rFonts w:ascii="Times New Roman" w:hAnsi="Times New Roman"/>
                <w:sz w:val="24"/>
                <w:szCs w:val="24"/>
              </w:rPr>
              <w:t xml:space="preserve"> </w:t>
            </w:r>
            <w:r w:rsidR="0058435C" w:rsidRPr="00FA3C28">
              <w:rPr>
                <w:rFonts w:ascii="Times New Roman" w:hAnsi="Times New Roman"/>
                <w:sz w:val="24"/>
                <w:szCs w:val="24"/>
              </w:rPr>
              <w:t>тендерної</w:t>
            </w:r>
            <w:r w:rsidR="0058435C" w:rsidRPr="00301B3F">
              <w:rPr>
                <w:rFonts w:ascii="Times New Roman" w:hAnsi="Times New Roman"/>
                <w:sz w:val="24"/>
                <w:szCs w:val="24"/>
              </w:rPr>
              <w:t xml:space="preserve"> </w:t>
            </w:r>
            <w:r w:rsidR="0058435C" w:rsidRPr="00FA3C28">
              <w:rPr>
                <w:rFonts w:ascii="Times New Roman" w:hAnsi="Times New Roman"/>
                <w:sz w:val="24"/>
                <w:szCs w:val="24"/>
              </w:rPr>
              <w:t>пропозиції</w:t>
            </w:r>
            <w:r w:rsidR="0058435C" w:rsidRPr="00301B3F">
              <w:rPr>
                <w:rFonts w:ascii="Times New Roman" w:hAnsi="Times New Roman"/>
                <w:sz w:val="24"/>
                <w:szCs w:val="24"/>
              </w:rPr>
              <w:t xml:space="preserve">, </w:t>
            </w:r>
            <w:r w:rsidR="0058435C" w:rsidRPr="00FA3C28">
              <w:rPr>
                <w:rFonts w:ascii="Times New Roman" w:hAnsi="Times New Roman"/>
                <w:sz w:val="24"/>
                <w:szCs w:val="24"/>
              </w:rPr>
              <w:t>ціна</w:t>
            </w:r>
            <w:r w:rsidR="0058435C" w:rsidRPr="00301B3F">
              <w:rPr>
                <w:rFonts w:ascii="Times New Roman" w:hAnsi="Times New Roman"/>
                <w:sz w:val="24"/>
                <w:szCs w:val="24"/>
              </w:rPr>
              <w:t xml:space="preserve"> </w:t>
            </w:r>
            <w:r w:rsidR="0058435C" w:rsidRPr="00FA3C28">
              <w:rPr>
                <w:rFonts w:ascii="Times New Roman" w:hAnsi="Times New Roman"/>
                <w:sz w:val="24"/>
                <w:szCs w:val="24"/>
              </w:rPr>
              <w:t>якої</w:t>
            </w:r>
            <w:r w:rsidR="0058435C" w:rsidRPr="00301B3F">
              <w:rPr>
                <w:rFonts w:ascii="Times New Roman" w:hAnsi="Times New Roman"/>
                <w:sz w:val="24"/>
                <w:szCs w:val="24"/>
              </w:rPr>
              <w:t xml:space="preserve"> </w:t>
            </w:r>
            <w:r w:rsidR="0058435C" w:rsidRPr="00FA3C28">
              <w:rPr>
                <w:rFonts w:ascii="Times New Roman" w:hAnsi="Times New Roman"/>
                <w:sz w:val="24"/>
                <w:szCs w:val="24"/>
              </w:rPr>
              <w:t>є</w:t>
            </w:r>
            <w:r w:rsidR="0058435C" w:rsidRPr="00301B3F">
              <w:rPr>
                <w:rFonts w:ascii="Times New Roman" w:hAnsi="Times New Roman"/>
                <w:sz w:val="24"/>
                <w:szCs w:val="24"/>
              </w:rPr>
              <w:t xml:space="preserve"> </w:t>
            </w:r>
            <w:r w:rsidR="0058435C" w:rsidRPr="00FA3C28">
              <w:rPr>
                <w:rFonts w:ascii="Times New Roman" w:hAnsi="Times New Roman"/>
                <w:sz w:val="24"/>
                <w:szCs w:val="24"/>
              </w:rPr>
              <w:t>вищою</w:t>
            </w:r>
            <w:r w:rsidR="0058435C" w:rsidRPr="00301B3F">
              <w:rPr>
                <w:rFonts w:ascii="Times New Roman" w:hAnsi="Times New Roman"/>
                <w:sz w:val="24"/>
                <w:szCs w:val="24"/>
              </w:rPr>
              <w:t xml:space="preserve">, </w:t>
            </w:r>
            <w:r w:rsidR="0058435C" w:rsidRPr="00FA3C28">
              <w:rPr>
                <w:rFonts w:ascii="Times New Roman" w:hAnsi="Times New Roman"/>
                <w:sz w:val="24"/>
                <w:szCs w:val="24"/>
              </w:rPr>
              <w:t>ніж</w:t>
            </w:r>
            <w:r w:rsidR="0058435C" w:rsidRPr="00301B3F">
              <w:rPr>
                <w:rFonts w:ascii="Times New Roman" w:hAnsi="Times New Roman"/>
                <w:sz w:val="24"/>
                <w:szCs w:val="24"/>
              </w:rPr>
              <w:t xml:space="preserve"> </w:t>
            </w:r>
            <w:r w:rsidR="0058435C" w:rsidRPr="00FA3C28">
              <w:rPr>
                <w:rFonts w:ascii="Times New Roman" w:hAnsi="Times New Roman"/>
                <w:sz w:val="24"/>
                <w:szCs w:val="24"/>
              </w:rPr>
              <w:t>очікувана</w:t>
            </w:r>
            <w:r w:rsidR="0058435C" w:rsidRPr="00301B3F">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301B3F">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301B3F">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301B3F">
              <w:rPr>
                <w:rFonts w:ascii="Times New Roman" w:hAnsi="Times New Roman"/>
                <w:sz w:val="24"/>
                <w:szCs w:val="24"/>
              </w:rPr>
              <w:t xml:space="preserve">, </w:t>
            </w:r>
            <w:r w:rsidR="0058435C" w:rsidRPr="00FA3C28">
              <w:rPr>
                <w:rFonts w:ascii="Times New Roman" w:hAnsi="Times New Roman"/>
                <w:sz w:val="24"/>
                <w:szCs w:val="24"/>
              </w:rPr>
              <w:t>визначена</w:t>
            </w:r>
            <w:r w:rsidR="0058435C" w:rsidRPr="00301B3F">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301B3F">
              <w:rPr>
                <w:rFonts w:ascii="Times New Roman" w:hAnsi="Times New Roman"/>
                <w:sz w:val="24"/>
                <w:szCs w:val="24"/>
              </w:rPr>
              <w:t xml:space="preserve"> </w:t>
            </w:r>
            <w:r w:rsidR="0058435C" w:rsidRPr="00FA3C28">
              <w:rPr>
                <w:rFonts w:ascii="Times New Roman" w:hAnsi="Times New Roman"/>
                <w:sz w:val="24"/>
                <w:szCs w:val="24"/>
              </w:rPr>
              <w:t>в</w:t>
            </w:r>
            <w:r w:rsidR="0058435C" w:rsidRPr="00301B3F">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301B3F">
              <w:rPr>
                <w:rFonts w:ascii="Times New Roman" w:hAnsi="Times New Roman"/>
                <w:sz w:val="24"/>
                <w:szCs w:val="24"/>
              </w:rPr>
              <w:t xml:space="preserve"> </w:t>
            </w:r>
            <w:r w:rsidR="0058435C" w:rsidRPr="00FA3C28">
              <w:rPr>
                <w:rFonts w:ascii="Times New Roman" w:hAnsi="Times New Roman"/>
                <w:sz w:val="24"/>
                <w:szCs w:val="24"/>
              </w:rPr>
              <w:t>про</w:t>
            </w:r>
            <w:r w:rsidR="0058435C" w:rsidRPr="00301B3F">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301B3F">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301B3F">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301B3F">
              <w:rPr>
                <w:rFonts w:ascii="Times New Roman" w:hAnsi="Times New Roman"/>
                <w:sz w:val="24"/>
                <w:szCs w:val="24"/>
              </w:rPr>
              <w:t xml:space="preserve">, </w:t>
            </w:r>
            <w:r w:rsidR="0058435C" w:rsidRPr="00FA3C28">
              <w:rPr>
                <w:rFonts w:ascii="Times New Roman" w:hAnsi="Times New Roman"/>
                <w:sz w:val="24"/>
                <w:szCs w:val="24"/>
              </w:rPr>
              <w:t>та</w:t>
            </w:r>
            <w:r w:rsidR="0058435C" w:rsidRPr="00301B3F">
              <w:rPr>
                <w:rFonts w:ascii="Times New Roman" w:hAnsi="Times New Roman"/>
                <w:sz w:val="24"/>
                <w:szCs w:val="24"/>
              </w:rPr>
              <w:t>/</w:t>
            </w:r>
            <w:r w:rsidR="0058435C" w:rsidRPr="00FA3C28">
              <w:rPr>
                <w:rFonts w:ascii="Times New Roman" w:hAnsi="Times New Roman"/>
                <w:sz w:val="24"/>
                <w:szCs w:val="24"/>
              </w:rPr>
              <w:t>або</w:t>
            </w:r>
            <w:r w:rsidR="0058435C" w:rsidRPr="00301B3F">
              <w:rPr>
                <w:rFonts w:ascii="Times New Roman" w:hAnsi="Times New Roman"/>
                <w:sz w:val="24"/>
                <w:szCs w:val="24"/>
              </w:rPr>
              <w:t xml:space="preserve"> </w:t>
            </w:r>
            <w:r w:rsidR="0058435C" w:rsidRPr="00FA3C28">
              <w:rPr>
                <w:rFonts w:ascii="Times New Roman" w:hAnsi="Times New Roman"/>
                <w:sz w:val="24"/>
                <w:szCs w:val="24"/>
              </w:rPr>
              <w:t>не</w:t>
            </w:r>
            <w:r w:rsidR="0058435C" w:rsidRPr="00301B3F">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301B3F">
              <w:rPr>
                <w:rFonts w:ascii="Times New Roman" w:hAnsi="Times New Roman"/>
                <w:sz w:val="24"/>
                <w:szCs w:val="24"/>
              </w:rPr>
              <w:t xml:space="preserve"> </w:t>
            </w:r>
            <w:r w:rsidR="0058435C" w:rsidRPr="00FA3C28">
              <w:rPr>
                <w:rFonts w:ascii="Times New Roman" w:hAnsi="Times New Roman"/>
                <w:sz w:val="24"/>
                <w:szCs w:val="24"/>
              </w:rPr>
              <w:t>прийнятний</w:t>
            </w:r>
            <w:r w:rsidR="0058435C" w:rsidRPr="00301B3F">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301B3F">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301B3F">
              <w:rPr>
                <w:rFonts w:ascii="Times New Roman" w:hAnsi="Times New Roman"/>
                <w:sz w:val="24"/>
                <w:szCs w:val="24"/>
              </w:rPr>
              <w:t xml:space="preserve"> </w:t>
            </w:r>
            <w:r w:rsidR="0058435C" w:rsidRPr="00FA3C28">
              <w:rPr>
                <w:rFonts w:ascii="Times New Roman" w:hAnsi="Times New Roman"/>
                <w:sz w:val="24"/>
                <w:szCs w:val="24"/>
              </w:rPr>
              <w:t>або</w:t>
            </w:r>
            <w:r w:rsidR="0058435C" w:rsidRPr="00301B3F">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301B3F">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301B3F">
              <w:rPr>
                <w:rFonts w:ascii="Times New Roman" w:hAnsi="Times New Roman"/>
                <w:sz w:val="24"/>
                <w:szCs w:val="24"/>
              </w:rPr>
              <w:t xml:space="preserve"> </w:t>
            </w:r>
            <w:r w:rsidR="0058435C" w:rsidRPr="00FA3C28">
              <w:rPr>
                <w:rFonts w:ascii="Times New Roman" w:hAnsi="Times New Roman"/>
                <w:sz w:val="24"/>
                <w:szCs w:val="24"/>
              </w:rPr>
              <w:t>є</w:t>
            </w:r>
            <w:r w:rsidR="0058435C" w:rsidRPr="00301B3F">
              <w:rPr>
                <w:rFonts w:ascii="Times New Roman" w:hAnsi="Times New Roman"/>
                <w:sz w:val="24"/>
                <w:szCs w:val="24"/>
              </w:rPr>
              <w:t xml:space="preserve"> </w:t>
            </w:r>
            <w:r w:rsidR="0058435C" w:rsidRPr="00FA3C28">
              <w:rPr>
                <w:rFonts w:ascii="Times New Roman" w:hAnsi="Times New Roman"/>
                <w:sz w:val="24"/>
                <w:szCs w:val="24"/>
              </w:rPr>
              <w:t>більшим</w:t>
            </w:r>
            <w:r w:rsidR="0058435C" w:rsidRPr="00301B3F">
              <w:rPr>
                <w:rFonts w:ascii="Times New Roman" w:hAnsi="Times New Roman"/>
                <w:sz w:val="24"/>
                <w:szCs w:val="24"/>
              </w:rPr>
              <w:t xml:space="preserve">, </w:t>
            </w:r>
            <w:r w:rsidR="0058435C" w:rsidRPr="00FA3C28">
              <w:rPr>
                <w:rFonts w:ascii="Times New Roman" w:hAnsi="Times New Roman"/>
                <w:sz w:val="24"/>
                <w:szCs w:val="24"/>
              </w:rPr>
              <w:t>ніж</w:t>
            </w:r>
            <w:r w:rsidR="0058435C" w:rsidRPr="00301B3F">
              <w:rPr>
                <w:rFonts w:ascii="Times New Roman" w:hAnsi="Times New Roman"/>
                <w:sz w:val="24"/>
                <w:szCs w:val="24"/>
              </w:rPr>
              <w:t xml:space="preserve"> </w:t>
            </w:r>
            <w:r w:rsidR="0058435C" w:rsidRPr="00FA3C28">
              <w:rPr>
                <w:rFonts w:ascii="Times New Roman" w:hAnsi="Times New Roman"/>
                <w:sz w:val="24"/>
                <w:szCs w:val="24"/>
              </w:rPr>
              <w:t>зазначений</w:t>
            </w:r>
            <w:r w:rsidR="0058435C" w:rsidRPr="00301B3F">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301B3F">
              <w:rPr>
                <w:rFonts w:ascii="Times New Roman" w:hAnsi="Times New Roman"/>
                <w:sz w:val="24"/>
                <w:szCs w:val="24"/>
              </w:rPr>
              <w:t xml:space="preserve"> </w:t>
            </w:r>
            <w:r w:rsidR="0058435C" w:rsidRPr="00FA3C28">
              <w:rPr>
                <w:rFonts w:ascii="Times New Roman" w:hAnsi="Times New Roman"/>
                <w:sz w:val="24"/>
                <w:szCs w:val="24"/>
              </w:rPr>
              <w:t>в</w:t>
            </w:r>
            <w:r w:rsidR="0058435C" w:rsidRPr="00301B3F">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301B3F">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301B3F">
              <w:rPr>
                <w:rFonts w:ascii="Times New Roman" w:hAnsi="Times New Roman"/>
                <w:sz w:val="24"/>
                <w:szCs w:val="24"/>
              </w:rPr>
              <w:t>;</w:t>
            </w:r>
          </w:p>
          <w:p w:rsidR="0058435C" w:rsidRPr="00FA3C28" w:rsidRDefault="00FA3C28" w:rsidP="00FA3C28">
            <w:pPr>
              <w:spacing w:line="240" w:lineRule="auto"/>
              <w:jc w:val="both"/>
              <w:rPr>
                <w:rFonts w:ascii="Times New Roman" w:hAnsi="Times New Roman"/>
                <w:sz w:val="24"/>
                <w:szCs w:val="24"/>
              </w:rPr>
            </w:pPr>
            <w:r w:rsidRPr="00FA3C28">
              <w:rPr>
                <w:rFonts w:ascii="Times New Roman" w:hAnsi="Times New Roman"/>
                <w:sz w:val="24"/>
                <w:szCs w:val="24"/>
              </w:rPr>
              <w:t xml:space="preserve">— </w:t>
            </w:r>
            <w:r w:rsidR="0058435C" w:rsidRPr="00FA3C28">
              <w:rPr>
                <w:rFonts w:ascii="Times New Roman" w:hAnsi="Times New Roman"/>
                <w:sz w:val="24"/>
                <w:szCs w:val="24"/>
              </w:rPr>
              <w:t xml:space="preserve">не відповідає вимогам, установленим у тендерній документації відповідно </w:t>
            </w:r>
            <w:proofErr w:type="gramStart"/>
            <w:r w:rsidR="0058435C" w:rsidRPr="00FA3C28">
              <w:rPr>
                <w:rFonts w:ascii="Times New Roman" w:hAnsi="Times New Roman"/>
                <w:sz w:val="24"/>
                <w:szCs w:val="24"/>
              </w:rPr>
              <w:t>до</w:t>
            </w:r>
            <w:proofErr w:type="gramEnd"/>
            <w:r w:rsidR="0058435C" w:rsidRPr="00FA3C28">
              <w:rPr>
                <w:rFonts w:ascii="Times New Roman" w:hAnsi="Times New Roman"/>
                <w:sz w:val="24"/>
                <w:szCs w:val="24"/>
              </w:rPr>
              <w:t xml:space="preserve"> абзацу першого частини третьої статті 22 Закону;</w:t>
            </w:r>
          </w:p>
          <w:p w:rsidR="0058435C" w:rsidRPr="0058435C" w:rsidRDefault="0058435C" w:rsidP="006C1FFC">
            <w:pPr>
              <w:spacing w:line="240" w:lineRule="auto"/>
              <w:jc w:val="both"/>
              <w:rPr>
                <w:rFonts w:ascii="Times New Roman" w:hAnsi="Times New Roman"/>
                <w:sz w:val="24"/>
                <w:szCs w:val="24"/>
              </w:rPr>
            </w:pPr>
            <w:r w:rsidRPr="0058435C">
              <w:rPr>
                <w:rFonts w:ascii="Times New Roman" w:hAnsi="Times New Roman"/>
                <w:sz w:val="24"/>
                <w:szCs w:val="24"/>
              </w:rPr>
              <w:t>3) переможець процедури закупівлі:</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58435C" w:rsidRPr="0058435C" w:rsidRDefault="00321FBA"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435C" w:rsidRPr="0058435C" w:rsidRDefault="00100F66"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8435C" w:rsidRP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1E69" w:rsidRPr="0058435C" w:rsidRDefault="00101E69" w:rsidP="006C1FFC">
            <w:pPr>
              <w:spacing w:line="240" w:lineRule="auto"/>
              <w:jc w:val="both"/>
              <w:rPr>
                <w:rFonts w:ascii="Times New Roman" w:hAnsi="Times New Roman"/>
                <w:sz w:val="24"/>
                <w:szCs w:val="24"/>
              </w:rPr>
            </w:pPr>
          </w:p>
          <w:p w:rsidR="0058435C" w:rsidRPr="00301B3F" w:rsidRDefault="00101E69" w:rsidP="006C1FFC">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58435C" w:rsidRPr="00301B3F">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58435C" w:rsidRDefault="00101E69" w:rsidP="006C1FFC">
            <w:pPr>
              <w:spacing w:line="240" w:lineRule="auto"/>
              <w:jc w:val="both"/>
              <w:rPr>
                <w:rFonts w:ascii="__Roboto_Fallback_57c311" w:eastAsia="Times New Roman" w:hAnsi="__Roboto_Fallback_57c311"/>
                <w:color w:val="121416"/>
                <w:lang w:eastAsia="ru-RU"/>
              </w:rPr>
            </w:pPr>
            <w:r>
              <w:rPr>
                <w:rFonts w:ascii="Times New Roman" w:hAnsi="Times New Roman"/>
                <w:sz w:val="24"/>
                <w:szCs w:val="24"/>
                <w:lang w:val="uk-UA"/>
              </w:rPr>
              <w:t xml:space="preserve">       </w:t>
            </w:r>
            <w:r w:rsidR="0058435C" w:rsidRPr="0058435C">
              <w:rPr>
                <w:rFonts w:ascii="Times New Roman" w:hAnsi="Times New Roman"/>
                <w:sz w:val="24"/>
                <w:szCs w:val="24"/>
              </w:rPr>
              <w:t xml:space="preserve">У разі відхилення тендерної пропозиції, що за </w:t>
            </w:r>
            <w:r w:rsidR="0058435C" w:rsidRPr="0058435C">
              <w:rPr>
                <w:rFonts w:ascii="Times New Roman" w:hAnsi="Times New Roman"/>
                <w:sz w:val="24"/>
                <w:szCs w:val="24"/>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793F" w:rsidRPr="00111796"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rsidR="0026793F"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rsidR="0026793F"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 xml:space="preserve">З метою забезпечення права на оскарження рішень замовника до органу оскарження договір про закупівлю не </w:t>
            </w:r>
            <w:r w:rsidRPr="00111796">
              <w:rPr>
                <w:color w:val="000000" w:themeColor="text1"/>
                <w:shd w:val="solid" w:color="FFFFFF" w:fill="FFFFFF"/>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26793F" w:rsidRPr="00903B5A"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111796"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111796">
              <w:rPr>
                <w:rFonts w:ascii="Times New Roman" w:eastAsia="Times New Roman" w:hAnsi="Times New Roman" w:cs="Times New Roman"/>
                <w:color w:val="000000" w:themeColor="text1"/>
                <w:sz w:val="24"/>
                <w:szCs w:val="24"/>
                <w:lang w:val="uk-UA"/>
              </w:rPr>
              <w:t>3</w:t>
            </w:r>
            <w:r w:rsidRPr="00111796">
              <w:rPr>
                <w:rFonts w:ascii="Times New Roman" w:eastAsia="Times New Roman" w:hAnsi="Times New Roman" w:cs="Times New Roman"/>
                <w:color w:val="000000" w:themeColor="text1"/>
                <w:sz w:val="24"/>
                <w:szCs w:val="24"/>
                <w:lang w:val="uk-UA"/>
              </w:rPr>
              <w:t xml:space="preserve"> Тендерної документації.</w:t>
            </w:r>
          </w:p>
          <w:p w:rsidR="00D92AF4" w:rsidRDefault="00D92AF4" w:rsidP="00B34A99">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Calibri" w:hAnsi="Times New Roman" w:cs="Times New Roman"/>
                <w:color w:val="000000" w:themeColor="text1"/>
                <w:sz w:val="24"/>
                <w:szCs w:val="24"/>
                <w:lang w:val="uk-UA" w:eastAsia="en-US"/>
              </w:rPr>
              <w:t>.</w:t>
            </w:r>
          </w:p>
          <w:p w:rsidR="00D92AF4" w:rsidRDefault="00D92AF4" w:rsidP="00B34A99">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26793F" w:rsidRPr="00111796"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82604C" w:rsidRDefault="0082604C" w:rsidP="0082604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818B9" w:rsidRPr="0082604C">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r w:rsidR="00212030" w:rsidRPr="0082604C">
              <w:rPr>
                <w:rFonts w:ascii="Times New Roman" w:hAnsi="Times New Roman"/>
                <w:sz w:val="24"/>
                <w:szCs w:val="24"/>
              </w:rPr>
              <w:t>.</w:t>
            </w:r>
          </w:p>
          <w:p w:rsidR="001E5200" w:rsidRPr="00111796"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111796" w:rsidRDefault="0082604C"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82604C">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80414E" w:rsidRPr="00111796">
              <w:rPr>
                <w:rFonts w:ascii="Times New Roman" w:eastAsia="Times New Roman" w:hAnsi="Times New Roman"/>
                <w:color w:val="000000" w:themeColor="text1"/>
                <w:sz w:val="24"/>
                <w:szCs w:val="24"/>
              </w:rPr>
              <w:t>:</w:t>
            </w:r>
          </w:p>
          <w:p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111796"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lang w:eastAsia="ru-RU"/>
              </w:rPr>
            </w:pPr>
            <w:r w:rsidRPr="00111796">
              <w:rPr>
                <w:color w:val="000000" w:themeColor="text1"/>
              </w:rPr>
              <w:t>1) зменшення обсягів закупівлі, зокрема з урахуванням фактичного обсягу видатків замовника;</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4" w:name="n75"/>
            <w:bookmarkEnd w:id="24"/>
            <w:r w:rsidRPr="00111796">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111796">
              <w:rPr>
                <w:color w:val="000000" w:themeColor="text1"/>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5" w:name="n76"/>
            <w:bookmarkEnd w:id="25"/>
            <w:r w:rsidRPr="0011179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111796">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8) зміни умов у зв’язку із застосуванням положень </w:t>
            </w:r>
            <w:hyperlink r:id="rId19" w:anchor="n1778" w:tgtFrame="_blank" w:history="1">
              <w:r w:rsidRPr="00111796">
                <w:rPr>
                  <w:rStyle w:val="af6"/>
                  <w:color w:val="000000" w:themeColor="text1"/>
                </w:rPr>
                <w:t>частини шостої</w:t>
              </w:r>
            </w:hyperlink>
            <w:r w:rsidRPr="00111796">
              <w:rPr>
                <w:color w:val="000000" w:themeColor="text1"/>
              </w:rPr>
              <w:t> статті 41 Закону.</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lastRenderedPageBreak/>
              <w:t>1) коли замовник уклав договір про закупівлю з порушенням вимог, визначених пунктом 5 цих особливостей;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111796" w:rsidRDefault="00AA734E" w:rsidP="00B34A99">
            <w:pPr>
              <w:pStyle w:val="a7"/>
              <w:spacing w:before="0" w:after="0"/>
              <w:ind w:firstLine="461"/>
              <w:contextualSpacing/>
              <w:jc w:val="both"/>
              <w:rPr>
                <w:color w:val="000000" w:themeColor="text1"/>
                <w:kern w:val="2"/>
                <w:lang w:val="uk-UA"/>
              </w:rPr>
            </w:pPr>
            <w:r w:rsidRPr="00111796">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CC0FC5"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CC0FC5">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rsidR="00BE4EAD" w:rsidRDefault="00BE4EAD">
      <w:pPr>
        <w:spacing w:line="240" w:lineRule="auto"/>
        <w:rPr>
          <w:rFonts w:ascii="Times New Roman" w:hAnsi="Times New Roman"/>
          <w:color w:val="000000" w:themeColor="text1"/>
          <w:sz w:val="24"/>
          <w:szCs w:val="24"/>
          <w:lang w:val="uk-UA"/>
        </w:rPr>
      </w:pPr>
    </w:p>
    <w:p w:rsidR="005A6380" w:rsidRDefault="005A6380">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2B20AE" w:rsidRDefault="002B20AE">
      <w:pPr>
        <w:spacing w:line="240" w:lineRule="auto"/>
        <w:rPr>
          <w:rFonts w:ascii="Times New Roman" w:hAnsi="Times New Roman"/>
          <w:color w:val="000000" w:themeColor="text1"/>
          <w:sz w:val="24"/>
          <w:szCs w:val="24"/>
          <w:lang w:val="uk-UA"/>
        </w:rPr>
      </w:pPr>
    </w:p>
    <w:p w:rsidR="002B20AE" w:rsidRDefault="002B20AE">
      <w:pPr>
        <w:spacing w:line="240" w:lineRule="auto"/>
        <w:rPr>
          <w:rFonts w:ascii="Times New Roman" w:hAnsi="Times New Roman"/>
          <w:color w:val="000000" w:themeColor="text1"/>
          <w:sz w:val="24"/>
          <w:szCs w:val="24"/>
          <w:lang w:val="uk-UA"/>
        </w:rPr>
      </w:pPr>
    </w:p>
    <w:p w:rsidR="002B20AE" w:rsidRDefault="002B20AE">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CC0FC5" w:rsidRDefault="00CC0FC5">
      <w:pPr>
        <w:spacing w:line="240" w:lineRule="auto"/>
        <w:rPr>
          <w:rFonts w:ascii="Times New Roman" w:hAnsi="Times New Roman"/>
          <w:color w:val="000000" w:themeColor="text1"/>
          <w:sz w:val="24"/>
          <w:szCs w:val="24"/>
          <w:lang w:val="uk-UA"/>
        </w:rPr>
      </w:pPr>
    </w:p>
    <w:p w:rsidR="000B3B17" w:rsidRDefault="000B3B17">
      <w:pPr>
        <w:spacing w:line="240" w:lineRule="auto"/>
        <w:rPr>
          <w:rFonts w:ascii="Times New Roman" w:hAnsi="Times New Roman"/>
          <w:color w:val="000000" w:themeColor="text1"/>
          <w:sz w:val="24"/>
          <w:szCs w:val="24"/>
          <w:lang w:val="uk-UA"/>
        </w:rPr>
      </w:pPr>
    </w:p>
    <w:p w:rsidR="00E235C5" w:rsidRDefault="00E235C5">
      <w:pPr>
        <w:spacing w:line="240" w:lineRule="auto"/>
        <w:rPr>
          <w:rFonts w:ascii="Times New Roman" w:hAnsi="Times New Roman"/>
          <w:color w:val="000000" w:themeColor="text1"/>
          <w:sz w:val="24"/>
          <w:szCs w:val="24"/>
          <w:lang w:val="uk-UA"/>
        </w:rPr>
      </w:pPr>
    </w:p>
    <w:p w:rsidR="000B3B17" w:rsidRDefault="000B3B17">
      <w:pPr>
        <w:spacing w:line="240" w:lineRule="auto"/>
        <w:rPr>
          <w:rFonts w:ascii="Times New Roman" w:hAnsi="Times New Roman"/>
          <w:color w:val="000000" w:themeColor="text1"/>
          <w:sz w:val="24"/>
          <w:szCs w:val="24"/>
          <w:lang w:val="uk-UA"/>
        </w:rPr>
      </w:pPr>
    </w:p>
    <w:p w:rsidR="000B3B17" w:rsidRDefault="000B3B17">
      <w:pPr>
        <w:spacing w:line="240" w:lineRule="auto"/>
        <w:rPr>
          <w:rFonts w:ascii="Times New Roman" w:hAnsi="Times New Roman"/>
          <w:color w:val="000000" w:themeColor="text1"/>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D64BF" w:rsidRPr="00111796" w:rsidTr="001D64BF">
        <w:tc>
          <w:tcPr>
            <w:tcW w:w="4785" w:type="dxa"/>
          </w:tcPr>
          <w:p w:rsidR="001D64BF" w:rsidRPr="00111796"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rsidR="001D64BF" w:rsidRPr="00111796"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111796" w:rsidRDefault="001D64BF" w:rsidP="0061648B">
      <w:pPr>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rsidR="004A5E45" w:rsidRPr="00111796" w:rsidRDefault="004A5E45" w:rsidP="001756FC">
      <w:pPr>
        <w:spacing w:line="240" w:lineRule="auto"/>
        <w:contextualSpacing/>
        <w:jc w:val="both"/>
        <w:rPr>
          <w:rFonts w:ascii="Times New Roman" w:hAnsi="Times New Roman"/>
          <w:b/>
          <w:bCs/>
          <w:color w:val="000000" w:themeColor="text1"/>
          <w:sz w:val="24"/>
          <w:szCs w:val="24"/>
          <w:lang w:val="uk-UA"/>
        </w:rPr>
      </w:pPr>
    </w:p>
    <w:p w:rsidR="001756FC" w:rsidRPr="002B20AE" w:rsidRDefault="00251AE2" w:rsidP="002B20AE">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BE4EAD">
        <w:rPr>
          <w:rFonts w:ascii="Times New Roman" w:hAnsi="Times New Roman"/>
          <w:color w:val="000000" w:themeColor="text1"/>
        </w:rPr>
        <w:tab/>
      </w:r>
      <w:r w:rsidR="001D64BF" w:rsidRPr="00BE4EAD">
        <w:rPr>
          <w:rFonts w:ascii="Times New Roman" w:hAnsi="Times New Roman"/>
          <w:color w:val="000000" w:themeColor="text1"/>
          <w:sz w:val="24"/>
          <w:szCs w:val="24"/>
        </w:rPr>
        <w:t>Ми,</w:t>
      </w:r>
      <w:r w:rsidR="00141BAF" w:rsidRPr="00BE4EAD">
        <w:rPr>
          <w:rFonts w:ascii="Times New Roman" w:hAnsi="Times New Roman"/>
          <w:color w:val="000000" w:themeColor="text1"/>
          <w:sz w:val="24"/>
          <w:szCs w:val="24"/>
        </w:rPr>
        <w:t>______________________</w:t>
      </w:r>
      <w:r w:rsidR="001D64BF" w:rsidRPr="00BE4EAD">
        <w:rPr>
          <w:rFonts w:ascii="Times New Roman" w:hAnsi="Times New Roman"/>
          <w:color w:val="000000" w:themeColor="text1"/>
          <w:sz w:val="24"/>
          <w:szCs w:val="24"/>
        </w:rPr>
        <w:t xml:space="preserve"> (назва Учасника за установчими документами) надаємо свою тендерну пропозицію щодо участі у процедурі відкритих торгів по предмету </w:t>
      </w:r>
      <w:r w:rsidR="001D64BF" w:rsidRPr="005A6380">
        <w:rPr>
          <w:rFonts w:ascii="Times New Roman" w:hAnsi="Times New Roman"/>
          <w:color w:val="000000" w:themeColor="text1"/>
          <w:sz w:val="24"/>
          <w:szCs w:val="24"/>
        </w:rPr>
        <w:t>закупі</w:t>
      </w:r>
      <w:proofErr w:type="gramStart"/>
      <w:r w:rsidR="001D64BF" w:rsidRPr="005A6380">
        <w:rPr>
          <w:rFonts w:ascii="Times New Roman" w:hAnsi="Times New Roman"/>
          <w:color w:val="000000" w:themeColor="text1"/>
          <w:sz w:val="24"/>
          <w:szCs w:val="24"/>
        </w:rPr>
        <w:t>вл</w:t>
      </w:r>
      <w:proofErr w:type="gramEnd"/>
      <w:r w:rsidR="001D64BF" w:rsidRPr="005A6380">
        <w:rPr>
          <w:rFonts w:ascii="Times New Roman" w:hAnsi="Times New Roman"/>
          <w:color w:val="000000" w:themeColor="text1"/>
          <w:sz w:val="24"/>
          <w:szCs w:val="24"/>
        </w:rPr>
        <w:t>і</w:t>
      </w:r>
      <w:r w:rsidR="0072451E" w:rsidRPr="005A6380">
        <w:rPr>
          <w:rFonts w:ascii="Times New Roman" w:hAnsi="Times New Roman"/>
          <w:color w:val="000000" w:themeColor="text1"/>
          <w:sz w:val="24"/>
          <w:szCs w:val="24"/>
        </w:rPr>
        <w:t xml:space="preserve"> </w:t>
      </w:r>
      <w:r w:rsidR="002B20AE" w:rsidRPr="00BF7ABD">
        <w:rPr>
          <w:rFonts w:ascii="Times New Roman" w:eastAsia="Times New Roman" w:hAnsi="Times New Roman"/>
          <w:b/>
          <w:color w:val="000000" w:themeColor="text1"/>
          <w:kern w:val="2"/>
          <w:sz w:val="24"/>
          <w:szCs w:val="24"/>
          <w:lang w:val="uk-UA"/>
        </w:rPr>
        <w:t>Код ДК 021:2015: 38430000-8 Детектори та аналізатори:</w:t>
      </w:r>
      <w:r w:rsidR="00A90074">
        <w:rPr>
          <w:rFonts w:ascii="Times New Roman" w:eastAsia="Times New Roman" w:hAnsi="Times New Roman"/>
          <w:b/>
          <w:color w:val="000000" w:themeColor="text1"/>
          <w:kern w:val="2"/>
          <w:sz w:val="24"/>
          <w:szCs w:val="24"/>
          <w:lang w:val="uk-UA"/>
        </w:rPr>
        <w:t xml:space="preserve"> </w:t>
      </w:r>
      <w:r w:rsidR="002B20AE" w:rsidRPr="00BF7ABD">
        <w:rPr>
          <w:rFonts w:ascii="Times New Roman" w:eastAsia="Times New Roman" w:hAnsi="Times New Roman"/>
          <w:b/>
          <w:color w:val="000000" w:themeColor="text1"/>
          <w:kern w:val="2"/>
          <w:sz w:val="24"/>
          <w:szCs w:val="24"/>
          <w:lang w:val="uk-UA"/>
        </w:rPr>
        <w:t>38434570-2 Гематологічні аналізатори (НК 024:2019: 35476 - Аналізатор гематологічний IVD, автоматичний)</w:t>
      </w:r>
      <w:r w:rsidR="00262EBE">
        <w:rPr>
          <w:rFonts w:ascii="Times New Roman" w:hAnsi="Times New Roman"/>
          <w:b/>
          <w:sz w:val="24"/>
          <w:szCs w:val="24"/>
          <w:lang w:val="uk-UA"/>
        </w:rPr>
        <w:t>.</w:t>
      </w:r>
    </w:p>
    <w:p w:rsidR="001D64BF" w:rsidRPr="00111796" w:rsidRDefault="001D64BF" w:rsidP="00BE4EAD">
      <w:pPr>
        <w:spacing w:line="240" w:lineRule="auto"/>
        <w:ind w:firstLine="426"/>
        <w:jc w:val="both"/>
        <w:rPr>
          <w:rFonts w:ascii="Times New Roman" w:hAnsi="Times New Roman"/>
          <w:b/>
          <w:color w:val="000000" w:themeColor="text1"/>
          <w:sz w:val="24"/>
          <w:szCs w:val="24"/>
          <w:lang w:val="uk-UA"/>
        </w:rPr>
      </w:pPr>
      <w:r w:rsidRPr="00BE4EAD">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w:t>
      </w:r>
      <w:r w:rsidRPr="00111796">
        <w:rPr>
          <w:rFonts w:ascii="Times New Roman" w:hAnsi="Times New Roman"/>
          <w:color w:val="000000" w:themeColor="text1"/>
          <w:sz w:val="24"/>
          <w:szCs w:val="24"/>
          <w:lang w:val="uk-UA"/>
        </w:rPr>
        <w:t xml:space="preserve"> Догов</w:t>
      </w:r>
      <w:r w:rsidR="0081341D" w:rsidRPr="00111796">
        <w:rPr>
          <w:rFonts w:ascii="Times New Roman" w:hAnsi="Times New Roman"/>
          <w:color w:val="000000" w:themeColor="text1"/>
          <w:sz w:val="24"/>
          <w:szCs w:val="24"/>
          <w:lang w:val="uk-UA"/>
        </w:rPr>
        <w:t>’</w:t>
      </w:r>
      <w:r w:rsidRPr="00111796">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Повне найменування Учасника:</w:t>
      </w:r>
    </w:p>
    <w:p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Фактична адреса (місце знаходження):</w:t>
      </w:r>
    </w:p>
    <w:p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Телефон:</w:t>
      </w:r>
    </w:p>
    <w:p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Електронна адреса:</w:t>
      </w:r>
    </w:p>
    <w:p w:rsidR="001D64BF"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 xml:space="preserve">Керівництво (прізвище, ім’я, по батькові): </w:t>
      </w:r>
    </w:p>
    <w:p w:rsidR="00751480" w:rsidRPr="00111796" w:rsidRDefault="000B5C64" w:rsidP="00E26F76">
      <w:pPr>
        <w:pStyle w:val="a9"/>
        <w:numPr>
          <w:ilvl w:val="0"/>
          <w:numId w:val="2"/>
        </w:numPr>
        <w:tabs>
          <w:tab w:val="center" w:pos="0"/>
        </w:tabs>
        <w:ind w:left="0" w:firstLine="426"/>
        <w:jc w:val="both"/>
        <w:rPr>
          <w:color w:val="000000" w:themeColor="text1"/>
        </w:rPr>
      </w:pPr>
      <w:r w:rsidRPr="00111796">
        <w:rPr>
          <w:color w:val="000000" w:themeColor="text1"/>
          <w:lang w:val="ru-RU"/>
        </w:rPr>
        <w:t>Ю</w:t>
      </w:r>
      <w:r w:rsidR="001D64BF" w:rsidRPr="00111796">
        <w:rPr>
          <w:color w:val="000000" w:themeColor="text1"/>
        </w:rPr>
        <w:t xml:space="preserve">ридична адреса підприємства, код ЄДРПОУ: </w:t>
      </w:r>
    </w:p>
    <w:p w:rsidR="00751480" w:rsidRPr="00111796" w:rsidRDefault="00B43069" w:rsidP="00E26F76">
      <w:pPr>
        <w:pStyle w:val="a9"/>
        <w:numPr>
          <w:ilvl w:val="0"/>
          <w:numId w:val="2"/>
        </w:numPr>
        <w:tabs>
          <w:tab w:val="center" w:pos="0"/>
        </w:tabs>
        <w:ind w:left="0" w:firstLine="426"/>
        <w:jc w:val="both"/>
        <w:rPr>
          <w:color w:val="000000" w:themeColor="text1"/>
        </w:rPr>
      </w:pPr>
      <w:r w:rsidRPr="00111796">
        <w:rPr>
          <w:color w:val="000000" w:themeColor="text1"/>
        </w:rPr>
        <w:t>Строки</w:t>
      </w:r>
      <w:r w:rsidR="001D64BF" w:rsidRPr="00111796">
        <w:rPr>
          <w:color w:val="000000" w:themeColor="text1"/>
        </w:rPr>
        <w:t xml:space="preserve"> поставки товару</w:t>
      </w:r>
      <w:r w:rsidR="00DD480E" w:rsidRPr="00111796">
        <w:rPr>
          <w:color w:val="000000" w:themeColor="text1"/>
        </w:rPr>
        <w:t>:</w:t>
      </w:r>
    </w:p>
    <w:p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rsidR="001267B9" w:rsidRPr="00111796" w:rsidRDefault="001D64BF" w:rsidP="00F723FF">
      <w:pPr>
        <w:pStyle w:val="a9"/>
        <w:numPr>
          <w:ilvl w:val="0"/>
          <w:numId w:val="2"/>
        </w:numPr>
        <w:tabs>
          <w:tab w:val="center" w:pos="0"/>
        </w:tabs>
        <w:ind w:left="0" w:firstLine="426"/>
        <w:jc w:val="both"/>
        <w:rPr>
          <w:color w:val="000000" w:themeColor="text1"/>
        </w:rPr>
      </w:pPr>
      <w:r w:rsidRPr="00111796">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68"/>
        <w:gridCol w:w="1701"/>
        <w:gridCol w:w="1277"/>
        <w:gridCol w:w="1020"/>
        <w:gridCol w:w="1045"/>
        <w:gridCol w:w="567"/>
        <w:gridCol w:w="1073"/>
        <w:gridCol w:w="851"/>
        <w:gridCol w:w="851"/>
        <w:gridCol w:w="1035"/>
      </w:tblGrid>
      <w:tr w:rsidR="00B11CBC" w:rsidRPr="00111796"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w:t>
            </w:r>
          </w:p>
          <w:p w:rsidR="00B11CBC" w:rsidRPr="00111796" w:rsidRDefault="00A11C60" w:rsidP="009C0905">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з</w:t>
            </w:r>
            <w:r w:rsidR="00B11CBC" w:rsidRPr="00111796">
              <w:rPr>
                <w:rFonts w:ascii="Times New Roman" w:hAnsi="Times New Roman"/>
                <w:b/>
                <w:color w:val="000000" w:themeColor="text1"/>
                <w:sz w:val="20"/>
                <w:szCs w:val="20"/>
                <w:lang w:val="uk-UA"/>
              </w:rPr>
              <w:t>/п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bCs/>
                <w:color w:val="000000" w:themeColor="text1"/>
                <w:sz w:val="20"/>
                <w:szCs w:val="20"/>
                <w:lang w:val="uk-UA"/>
              </w:rPr>
              <w:t xml:space="preserve">Торгова назва предмету закупівлі згідно з </w:t>
            </w:r>
            <w:r w:rsidRPr="00111796">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Загальна вартість з ПДВ, грн.</w:t>
            </w: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10</w:t>
            </w: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pStyle w:val="a9"/>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color w:val="000000" w:themeColor="text1"/>
                <w:sz w:val="20"/>
                <w:szCs w:val="20"/>
                <w:lang w:val="uk-UA"/>
              </w:rPr>
            </w:pP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right"/>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right"/>
              <w:rPr>
                <w:rFonts w:ascii="Times New Roman" w:hAnsi="Times New Roman"/>
                <w:b/>
                <w:color w:val="000000" w:themeColor="text1"/>
                <w:sz w:val="20"/>
                <w:szCs w:val="20"/>
                <w:lang w:val="uk-UA"/>
              </w:rPr>
            </w:pPr>
          </w:p>
        </w:tc>
      </w:tr>
      <w:tr w:rsidR="00B11CBC" w:rsidRPr="00111796"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both"/>
              <w:rPr>
                <w:rFonts w:ascii="Times New Roman" w:hAnsi="Times New Roman"/>
                <w:color w:val="000000" w:themeColor="text1"/>
                <w:sz w:val="20"/>
                <w:szCs w:val="20"/>
                <w:lang w:val="uk-UA"/>
              </w:rPr>
            </w:pPr>
            <w:r w:rsidRPr="00111796">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111796" w:rsidRDefault="00B11CBC" w:rsidP="00B11CBC">
      <w:pPr>
        <w:tabs>
          <w:tab w:val="center" w:pos="0"/>
        </w:tabs>
        <w:jc w:val="both"/>
        <w:rPr>
          <w:color w:val="000000" w:themeColor="text1"/>
        </w:rPr>
      </w:pPr>
    </w:p>
    <w:p w:rsidR="00751480" w:rsidRPr="00087D7E" w:rsidRDefault="00751480" w:rsidP="00087D7E">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 xml:space="preserve">У разі визначення нас переможцем та прийняття рішення про намір укласти договір про </w:t>
      </w:r>
      <w:r w:rsidRPr="00087D7E">
        <w:rPr>
          <w:color w:val="000000" w:themeColor="text1"/>
        </w:rPr>
        <w:t>закупівлю, ми візьмемо на себе зобов'язання виконати всі умови, передбачені договором.</w:t>
      </w:r>
    </w:p>
    <w:p w:rsidR="00DB15C8" w:rsidRPr="00087D7E" w:rsidRDefault="00DB15C8" w:rsidP="00087D7E">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087D7E">
        <w:rPr>
          <w:color w:val="000000" w:themeColor="text1"/>
        </w:rPr>
        <w:t xml:space="preserve">Ми погоджуємося дотримуватися умов цієї пропозиції протягом </w:t>
      </w:r>
      <w:r w:rsidR="00820428" w:rsidRPr="00087D7E">
        <w:rPr>
          <w:color w:val="000000" w:themeColor="text1"/>
        </w:rPr>
        <w:t>90</w:t>
      </w:r>
      <w:r w:rsidRPr="00087D7E">
        <w:rPr>
          <w:color w:val="000000" w:themeColor="text1"/>
        </w:rPr>
        <w:t xml:space="preserve"> днів </w:t>
      </w:r>
      <w:r w:rsidRPr="00087D7E">
        <w:rPr>
          <w:color w:val="000000" w:themeColor="text1"/>
          <w:shd w:val="clear" w:color="auto" w:fill="FFFFFF"/>
        </w:rPr>
        <w:t> з дати кінцевого строку подання тендерних пропозицій</w:t>
      </w:r>
    </w:p>
    <w:p w:rsidR="00751480" w:rsidRPr="00087D7E" w:rsidRDefault="00751480" w:rsidP="00087D7E">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087D7E">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087D7E" w:rsidRDefault="00751480" w:rsidP="00087D7E">
      <w:pPr>
        <w:pStyle w:val="a9"/>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087D7E">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087D7E">
        <w:rPr>
          <w:color w:val="000000" w:themeColor="text1"/>
        </w:rPr>
        <w:t>3</w:t>
      </w:r>
      <w:r w:rsidR="000402F3" w:rsidRPr="00087D7E">
        <w:rPr>
          <w:color w:val="000000" w:themeColor="text1"/>
        </w:rPr>
        <w:t xml:space="preserve"> </w:t>
      </w:r>
      <w:r w:rsidRPr="00087D7E">
        <w:rPr>
          <w:color w:val="000000" w:themeColor="text1"/>
        </w:rPr>
        <w:t xml:space="preserve">до тендерної документації із замовником не пізніше ніж через </w:t>
      </w:r>
      <w:r w:rsidR="00820428" w:rsidRPr="00087D7E">
        <w:rPr>
          <w:b/>
          <w:color w:val="000000" w:themeColor="text1"/>
        </w:rPr>
        <w:t>15</w:t>
      </w:r>
      <w:r w:rsidRPr="00087D7E">
        <w:rPr>
          <w:color w:val="000000" w:themeColor="text1"/>
        </w:rPr>
        <w:t xml:space="preserve"> днів з дня прийняття рішення про намір укласти договір про закупівлю та не раніше ніж через </w:t>
      </w:r>
      <w:r w:rsidR="00820428" w:rsidRPr="00087D7E">
        <w:rPr>
          <w:b/>
          <w:color w:val="000000" w:themeColor="text1"/>
        </w:rPr>
        <w:t>5</w:t>
      </w:r>
      <w:r w:rsidRPr="00087D7E">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Pr="00087D7E" w:rsidRDefault="00596DF2" w:rsidP="00087D7E">
      <w:pPr>
        <w:spacing w:line="240" w:lineRule="auto"/>
        <w:ind w:firstLine="709"/>
        <w:contextualSpacing/>
        <w:jc w:val="both"/>
        <w:rPr>
          <w:rFonts w:ascii="Times New Roman" w:hAnsi="Times New Roman"/>
          <w:i/>
          <w:iCs/>
          <w:color w:val="000000" w:themeColor="text1"/>
          <w:sz w:val="24"/>
          <w:szCs w:val="24"/>
          <w:lang w:val="uk-UA"/>
        </w:rPr>
      </w:pPr>
    </w:p>
    <w:p w:rsidR="00E46EFD" w:rsidRPr="00087D7E" w:rsidRDefault="00751480" w:rsidP="00087D7E">
      <w:pPr>
        <w:spacing w:line="240" w:lineRule="auto"/>
        <w:ind w:firstLine="709"/>
        <w:contextualSpacing/>
        <w:jc w:val="both"/>
        <w:rPr>
          <w:rFonts w:ascii="Times New Roman" w:hAnsi="Times New Roman"/>
          <w:i/>
          <w:iCs/>
          <w:color w:val="000000" w:themeColor="text1"/>
          <w:sz w:val="24"/>
          <w:szCs w:val="24"/>
          <w:lang w:val="uk-UA"/>
        </w:rPr>
      </w:pPr>
      <w:r w:rsidRPr="00087D7E">
        <w:rPr>
          <w:rFonts w:ascii="Times New Roman" w:hAnsi="Times New Roman"/>
          <w:i/>
          <w:iCs/>
          <w:color w:val="000000" w:themeColor="text1"/>
          <w:sz w:val="24"/>
          <w:szCs w:val="24"/>
          <w:lang w:val="uk-UA"/>
        </w:rPr>
        <w:t>Посада, прізвище, ініціали, підпис уповноваженої особи Учасника, завірені печаткою.</w:t>
      </w:r>
      <w:r w:rsidR="0001668F" w:rsidRPr="00087D7E">
        <w:rPr>
          <w:rFonts w:ascii="Times New Roman" w:hAnsi="Times New Roman"/>
          <w:i/>
          <w:iCs/>
          <w:color w:val="000000" w:themeColor="text1"/>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C4E37" w:rsidRPr="00087D7E" w:rsidTr="001D7448">
        <w:tc>
          <w:tcPr>
            <w:tcW w:w="4785" w:type="dxa"/>
          </w:tcPr>
          <w:p w:rsidR="00CC4E37" w:rsidRPr="00087D7E" w:rsidRDefault="00CC4E37" w:rsidP="00087D7E">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087D7E" w:rsidRDefault="00CC4E37" w:rsidP="00087D7E">
            <w:pPr>
              <w:spacing w:line="240" w:lineRule="auto"/>
              <w:contextualSpacing/>
              <w:rPr>
                <w:rStyle w:val="FontStyle15"/>
                <w:b/>
                <w:i/>
                <w:color w:val="000000" w:themeColor="text1"/>
                <w:sz w:val="24"/>
                <w:szCs w:val="24"/>
                <w:lang w:val="uk-UA" w:eastAsia="uk-UA"/>
              </w:rPr>
            </w:pPr>
            <w:r w:rsidRPr="00087D7E">
              <w:rPr>
                <w:rStyle w:val="FontStyle15"/>
                <w:b/>
                <w:i/>
                <w:color w:val="000000" w:themeColor="text1"/>
                <w:sz w:val="24"/>
                <w:szCs w:val="24"/>
                <w:lang w:val="uk-UA" w:eastAsia="uk-UA"/>
              </w:rPr>
              <w:t xml:space="preserve">Додаток </w:t>
            </w:r>
            <w:r w:rsidR="004F6D98" w:rsidRPr="00087D7E">
              <w:rPr>
                <w:rStyle w:val="FontStyle15"/>
                <w:b/>
                <w:i/>
                <w:color w:val="000000" w:themeColor="text1"/>
                <w:sz w:val="24"/>
                <w:szCs w:val="24"/>
                <w:lang w:val="uk-UA" w:eastAsia="uk-UA"/>
              </w:rPr>
              <w:t>2</w:t>
            </w:r>
          </w:p>
          <w:p w:rsidR="00CC4E37" w:rsidRPr="00087D7E" w:rsidRDefault="00CC4E37" w:rsidP="00087D7E">
            <w:pPr>
              <w:spacing w:line="240" w:lineRule="auto"/>
              <w:contextualSpacing/>
              <w:rPr>
                <w:rFonts w:ascii="Times New Roman" w:hAnsi="Times New Roman"/>
                <w:b/>
                <w:i/>
                <w:color w:val="000000" w:themeColor="text1"/>
                <w:sz w:val="24"/>
                <w:szCs w:val="24"/>
                <w:lang w:val="uk-UA" w:eastAsia="uk-UA"/>
              </w:rPr>
            </w:pPr>
            <w:r w:rsidRPr="00087D7E">
              <w:rPr>
                <w:rStyle w:val="FontStyle15"/>
                <w:b/>
                <w:i/>
                <w:color w:val="000000" w:themeColor="text1"/>
                <w:sz w:val="24"/>
                <w:szCs w:val="24"/>
                <w:lang w:val="uk-UA" w:eastAsia="uk-UA"/>
              </w:rPr>
              <w:t>до тендерної документації</w:t>
            </w:r>
          </w:p>
        </w:tc>
      </w:tr>
    </w:tbl>
    <w:p w:rsidR="00CC4E37" w:rsidRPr="00087D7E" w:rsidRDefault="00CC4E37" w:rsidP="00087D7E">
      <w:pPr>
        <w:snapToGrid w:val="0"/>
        <w:spacing w:line="240" w:lineRule="auto"/>
        <w:contextualSpacing/>
        <w:jc w:val="center"/>
        <w:rPr>
          <w:rFonts w:ascii="Times New Roman" w:hAnsi="Times New Roman"/>
          <w:b/>
          <w:bCs/>
          <w:color w:val="000000" w:themeColor="text1"/>
          <w:sz w:val="24"/>
          <w:szCs w:val="24"/>
          <w:lang w:val="uk-UA"/>
        </w:rPr>
      </w:pPr>
    </w:p>
    <w:p w:rsidR="00087D7E" w:rsidRPr="00087D7E" w:rsidRDefault="00087D7E" w:rsidP="00087D7E">
      <w:pPr>
        <w:snapToGrid w:val="0"/>
        <w:spacing w:line="240" w:lineRule="auto"/>
        <w:ind w:firstLine="708"/>
        <w:contextualSpacing/>
        <w:jc w:val="center"/>
        <w:rPr>
          <w:rFonts w:ascii="Times New Roman" w:hAnsi="Times New Roman"/>
          <w:b/>
          <w:bCs/>
          <w:color w:val="000000" w:themeColor="text1"/>
          <w:sz w:val="24"/>
          <w:szCs w:val="24"/>
          <w:lang w:val="uk-UA"/>
        </w:rPr>
      </w:pPr>
      <w:bookmarkStart w:id="32" w:name="_Hlk132798968"/>
      <w:r w:rsidRPr="00087D7E">
        <w:rPr>
          <w:rFonts w:ascii="Times New Roman" w:hAnsi="Times New Roman"/>
          <w:b/>
          <w:bCs/>
          <w:color w:val="000000" w:themeColor="text1"/>
          <w:sz w:val="24"/>
          <w:szCs w:val="24"/>
          <w:lang w:val="uk-UA"/>
        </w:rPr>
        <w:t>Кількісні та медико-технічні вимоги щодо предмету закупівлі</w:t>
      </w:r>
    </w:p>
    <w:p w:rsidR="002B20AE" w:rsidRPr="00301B3F" w:rsidRDefault="002B20AE" w:rsidP="002B20AE">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BF7ABD">
        <w:rPr>
          <w:rFonts w:ascii="Times New Roman" w:eastAsia="Times New Roman" w:hAnsi="Times New Roman"/>
          <w:b/>
          <w:color w:val="000000" w:themeColor="text1"/>
          <w:kern w:val="2"/>
          <w:sz w:val="24"/>
          <w:szCs w:val="24"/>
          <w:lang w:val="uk-UA"/>
        </w:rPr>
        <w:t>Код ДК 021:2015: 38430000-8 Детектори та аналізатори:</w:t>
      </w:r>
      <w:r>
        <w:rPr>
          <w:rFonts w:ascii="Times New Roman" w:eastAsia="Times New Roman" w:hAnsi="Times New Roman"/>
          <w:b/>
          <w:color w:val="000000" w:themeColor="text1"/>
          <w:kern w:val="2"/>
          <w:sz w:val="24"/>
          <w:szCs w:val="24"/>
          <w:lang w:val="uk-UA"/>
        </w:rPr>
        <w:t xml:space="preserve"> </w:t>
      </w:r>
      <w:r w:rsidRPr="00BF7ABD">
        <w:rPr>
          <w:rFonts w:ascii="Times New Roman" w:eastAsia="Times New Roman" w:hAnsi="Times New Roman"/>
          <w:b/>
          <w:color w:val="000000" w:themeColor="text1"/>
          <w:kern w:val="2"/>
          <w:sz w:val="24"/>
          <w:szCs w:val="24"/>
          <w:lang w:val="uk-UA"/>
        </w:rPr>
        <w:t>38434570-2 Гематологічні аналізатори (НК 024:2019: 35476 - Аналізатор гематологічний IVD, автоматичний)</w:t>
      </w:r>
    </w:p>
    <w:p w:rsidR="002B20AE" w:rsidRDefault="002B20AE" w:rsidP="00087D7E">
      <w:pPr>
        <w:spacing w:line="240" w:lineRule="auto"/>
        <w:jc w:val="center"/>
        <w:rPr>
          <w:rFonts w:ascii="Times New Roman" w:hAnsi="Times New Roman"/>
          <w:b/>
          <w:sz w:val="24"/>
          <w:szCs w:val="24"/>
          <w:lang w:val="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828"/>
        <w:gridCol w:w="2523"/>
        <w:gridCol w:w="2306"/>
        <w:gridCol w:w="1354"/>
        <w:gridCol w:w="1372"/>
      </w:tblGrid>
      <w:tr w:rsidR="00087D7E" w:rsidRPr="00087D7E" w:rsidTr="00BF7ABD">
        <w:trPr>
          <w:trHeight w:val="582"/>
        </w:trPr>
        <w:tc>
          <w:tcPr>
            <w:tcW w:w="539" w:type="dxa"/>
            <w:vAlign w:val="center"/>
          </w:tcPr>
          <w:p w:rsidR="00087D7E" w:rsidRPr="00087D7E" w:rsidRDefault="00087D7E" w:rsidP="00087D7E">
            <w:pPr>
              <w:spacing w:line="240" w:lineRule="auto"/>
              <w:jc w:val="center"/>
              <w:rPr>
                <w:rFonts w:ascii="Times New Roman" w:hAnsi="Times New Roman"/>
                <w:b/>
                <w:bCs/>
                <w:color w:val="000000"/>
                <w:sz w:val="24"/>
                <w:szCs w:val="24"/>
                <w:lang w:val="uk-UA"/>
              </w:rPr>
            </w:pPr>
            <w:r w:rsidRPr="00087D7E">
              <w:rPr>
                <w:rFonts w:ascii="Times New Roman" w:hAnsi="Times New Roman"/>
                <w:b/>
                <w:bCs/>
                <w:color w:val="000000"/>
                <w:sz w:val="24"/>
                <w:szCs w:val="24"/>
                <w:lang w:val="uk-UA"/>
              </w:rPr>
              <w:t>№ з/п</w:t>
            </w:r>
          </w:p>
        </w:tc>
        <w:tc>
          <w:tcPr>
            <w:tcW w:w="1828" w:type="dxa"/>
            <w:vAlign w:val="center"/>
          </w:tcPr>
          <w:p w:rsidR="00087D7E" w:rsidRPr="00087D7E" w:rsidRDefault="00087D7E" w:rsidP="00087D7E">
            <w:pPr>
              <w:spacing w:line="240" w:lineRule="auto"/>
              <w:jc w:val="center"/>
              <w:rPr>
                <w:rFonts w:ascii="Times New Roman" w:hAnsi="Times New Roman"/>
                <w:b/>
                <w:bCs/>
                <w:color w:val="000000"/>
                <w:sz w:val="24"/>
                <w:szCs w:val="24"/>
                <w:lang w:val="uk-UA"/>
              </w:rPr>
            </w:pPr>
            <w:r w:rsidRPr="00087D7E">
              <w:rPr>
                <w:rFonts w:ascii="Times New Roman" w:hAnsi="Times New Roman"/>
                <w:b/>
                <w:bCs/>
                <w:color w:val="000000"/>
                <w:sz w:val="24"/>
                <w:szCs w:val="24"/>
                <w:lang w:val="uk-UA"/>
              </w:rPr>
              <w:t>Код ДК 021:2015</w:t>
            </w:r>
          </w:p>
        </w:tc>
        <w:tc>
          <w:tcPr>
            <w:tcW w:w="0" w:type="auto"/>
            <w:vAlign w:val="center"/>
          </w:tcPr>
          <w:p w:rsidR="00087D7E" w:rsidRPr="00087D7E" w:rsidRDefault="00087D7E" w:rsidP="00087D7E">
            <w:pPr>
              <w:spacing w:line="240" w:lineRule="auto"/>
              <w:jc w:val="center"/>
              <w:rPr>
                <w:rFonts w:ascii="Times New Roman" w:hAnsi="Times New Roman"/>
                <w:b/>
                <w:bCs/>
                <w:color w:val="000000"/>
                <w:sz w:val="24"/>
                <w:szCs w:val="24"/>
                <w:lang w:val="uk-UA"/>
              </w:rPr>
            </w:pPr>
            <w:r w:rsidRPr="00087D7E">
              <w:rPr>
                <w:rFonts w:ascii="Times New Roman" w:hAnsi="Times New Roman"/>
                <w:b/>
                <w:bCs/>
                <w:color w:val="000000"/>
                <w:sz w:val="24"/>
                <w:szCs w:val="24"/>
                <w:lang w:val="uk-UA"/>
              </w:rPr>
              <w:t>Код НК 024-2019</w:t>
            </w:r>
          </w:p>
        </w:tc>
        <w:tc>
          <w:tcPr>
            <w:tcW w:w="0" w:type="auto"/>
            <w:vAlign w:val="center"/>
          </w:tcPr>
          <w:p w:rsidR="00087D7E" w:rsidRPr="00087D7E" w:rsidRDefault="00087D7E" w:rsidP="00087D7E">
            <w:pPr>
              <w:spacing w:line="240" w:lineRule="auto"/>
              <w:jc w:val="center"/>
              <w:rPr>
                <w:rFonts w:ascii="Times New Roman" w:hAnsi="Times New Roman"/>
                <w:b/>
                <w:bCs/>
                <w:color w:val="000000"/>
                <w:sz w:val="24"/>
                <w:szCs w:val="24"/>
                <w:lang w:val="uk-UA"/>
              </w:rPr>
            </w:pPr>
            <w:r w:rsidRPr="00087D7E">
              <w:rPr>
                <w:rFonts w:ascii="Times New Roman" w:hAnsi="Times New Roman"/>
                <w:b/>
                <w:sz w:val="24"/>
                <w:szCs w:val="24"/>
                <w:lang w:val="uk-UA"/>
              </w:rPr>
              <w:t>Найменування медичного обладнання</w:t>
            </w:r>
          </w:p>
        </w:tc>
        <w:tc>
          <w:tcPr>
            <w:tcW w:w="0" w:type="auto"/>
            <w:vAlign w:val="center"/>
          </w:tcPr>
          <w:p w:rsidR="00087D7E" w:rsidRPr="00087D7E" w:rsidRDefault="00087D7E" w:rsidP="00087D7E">
            <w:pPr>
              <w:spacing w:line="240" w:lineRule="auto"/>
              <w:contextualSpacing/>
              <w:jc w:val="center"/>
              <w:rPr>
                <w:rFonts w:ascii="Times New Roman" w:hAnsi="Times New Roman"/>
                <w:b/>
                <w:sz w:val="24"/>
                <w:szCs w:val="24"/>
                <w:lang w:val="uk-UA"/>
              </w:rPr>
            </w:pPr>
            <w:r w:rsidRPr="00087D7E">
              <w:rPr>
                <w:rFonts w:ascii="Times New Roman" w:hAnsi="Times New Roman"/>
                <w:b/>
                <w:sz w:val="24"/>
                <w:szCs w:val="24"/>
                <w:lang w:val="uk-UA"/>
              </w:rPr>
              <w:t>Одиниця виміру</w:t>
            </w:r>
          </w:p>
        </w:tc>
        <w:tc>
          <w:tcPr>
            <w:tcW w:w="1372" w:type="dxa"/>
            <w:vAlign w:val="center"/>
          </w:tcPr>
          <w:p w:rsidR="00087D7E" w:rsidRPr="00087D7E" w:rsidRDefault="00087D7E" w:rsidP="00087D7E">
            <w:pPr>
              <w:spacing w:line="240" w:lineRule="auto"/>
              <w:jc w:val="center"/>
              <w:rPr>
                <w:rFonts w:ascii="Times New Roman" w:hAnsi="Times New Roman"/>
                <w:b/>
                <w:bCs/>
                <w:color w:val="000000"/>
                <w:sz w:val="24"/>
                <w:szCs w:val="24"/>
                <w:lang w:val="uk-UA"/>
              </w:rPr>
            </w:pPr>
            <w:r w:rsidRPr="00087D7E">
              <w:rPr>
                <w:rFonts w:ascii="Times New Roman" w:hAnsi="Times New Roman"/>
                <w:b/>
                <w:bCs/>
                <w:color w:val="000000"/>
                <w:sz w:val="24"/>
                <w:szCs w:val="24"/>
                <w:lang w:val="uk-UA"/>
              </w:rPr>
              <w:t>Кількість</w:t>
            </w:r>
          </w:p>
        </w:tc>
      </w:tr>
      <w:tr w:rsidR="00087D7E" w:rsidRPr="002B20AE" w:rsidTr="00BF7ABD">
        <w:trPr>
          <w:trHeight w:val="594"/>
        </w:trPr>
        <w:tc>
          <w:tcPr>
            <w:tcW w:w="539" w:type="dxa"/>
            <w:shd w:val="clear" w:color="auto" w:fill="auto"/>
            <w:vAlign w:val="center"/>
          </w:tcPr>
          <w:p w:rsidR="00087D7E" w:rsidRPr="002B20AE" w:rsidRDefault="00087D7E" w:rsidP="00087D7E">
            <w:pPr>
              <w:spacing w:line="240" w:lineRule="auto"/>
              <w:jc w:val="center"/>
              <w:rPr>
                <w:rFonts w:ascii="Times New Roman" w:hAnsi="Times New Roman"/>
                <w:color w:val="000000" w:themeColor="text1"/>
                <w:sz w:val="24"/>
                <w:szCs w:val="24"/>
                <w:lang w:val="uk-UA"/>
              </w:rPr>
            </w:pPr>
            <w:r w:rsidRPr="002B20AE">
              <w:rPr>
                <w:rFonts w:ascii="Times New Roman" w:hAnsi="Times New Roman"/>
                <w:color w:val="000000" w:themeColor="text1"/>
                <w:sz w:val="24"/>
                <w:szCs w:val="24"/>
                <w:lang w:val="uk-UA"/>
              </w:rPr>
              <w:t>1</w:t>
            </w:r>
          </w:p>
        </w:tc>
        <w:tc>
          <w:tcPr>
            <w:tcW w:w="1828" w:type="dxa"/>
            <w:shd w:val="clear" w:color="auto" w:fill="auto"/>
            <w:vAlign w:val="center"/>
          </w:tcPr>
          <w:p w:rsidR="00087D7E" w:rsidRPr="002B20AE" w:rsidRDefault="002B20AE" w:rsidP="00087D7E">
            <w:pPr>
              <w:tabs>
                <w:tab w:val="left" w:pos="284"/>
              </w:tabs>
              <w:spacing w:line="240" w:lineRule="auto"/>
              <w:jc w:val="center"/>
              <w:rPr>
                <w:rFonts w:ascii="Times New Roman" w:hAnsi="Times New Roman"/>
                <w:color w:val="000000" w:themeColor="text1"/>
                <w:sz w:val="24"/>
                <w:szCs w:val="24"/>
                <w:lang w:val="uk-UA"/>
              </w:rPr>
            </w:pPr>
            <w:r w:rsidRPr="002B20AE">
              <w:rPr>
                <w:rFonts w:ascii="Times New Roman" w:eastAsia="Times New Roman" w:hAnsi="Times New Roman"/>
                <w:color w:val="000000" w:themeColor="text1"/>
                <w:kern w:val="2"/>
                <w:sz w:val="24"/>
                <w:szCs w:val="24"/>
                <w:lang w:val="uk-UA"/>
              </w:rPr>
              <w:t>38434570-2 Гематологічні аналізатори</w:t>
            </w:r>
          </w:p>
        </w:tc>
        <w:tc>
          <w:tcPr>
            <w:tcW w:w="0" w:type="auto"/>
            <w:shd w:val="clear" w:color="auto" w:fill="auto"/>
            <w:vAlign w:val="center"/>
          </w:tcPr>
          <w:p w:rsidR="00087D7E" w:rsidRPr="002B20AE" w:rsidRDefault="002B20AE" w:rsidP="00087D7E">
            <w:pPr>
              <w:spacing w:line="240" w:lineRule="auto"/>
              <w:jc w:val="center"/>
              <w:rPr>
                <w:rFonts w:ascii="Times New Roman" w:hAnsi="Times New Roman"/>
                <w:sz w:val="24"/>
                <w:szCs w:val="24"/>
                <w:lang w:val="uk-UA"/>
              </w:rPr>
            </w:pPr>
            <w:r w:rsidRPr="00BF7ABD">
              <w:rPr>
                <w:rFonts w:ascii="Times New Roman" w:eastAsia="Times New Roman" w:hAnsi="Times New Roman"/>
                <w:color w:val="000000" w:themeColor="text1"/>
                <w:kern w:val="2"/>
                <w:sz w:val="24"/>
                <w:szCs w:val="24"/>
                <w:lang w:val="uk-UA"/>
              </w:rPr>
              <w:t>35476</w:t>
            </w:r>
            <w:r w:rsidRPr="002B20AE">
              <w:rPr>
                <w:rFonts w:ascii="Times New Roman" w:eastAsia="Times New Roman" w:hAnsi="Times New Roman"/>
                <w:color w:val="000000" w:themeColor="text1"/>
                <w:kern w:val="2"/>
                <w:sz w:val="24"/>
                <w:szCs w:val="24"/>
                <w:lang w:val="uk-UA"/>
              </w:rPr>
              <w:t xml:space="preserve"> - </w:t>
            </w:r>
            <w:r w:rsidRPr="00BF7ABD">
              <w:rPr>
                <w:rFonts w:ascii="Times New Roman" w:eastAsia="Times New Roman" w:hAnsi="Times New Roman"/>
                <w:color w:val="000000" w:themeColor="text1"/>
                <w:kern w:val="2"/>
                <w:sz w:val="24"/>
                <w:szCs w:val="24"/>
                <w:lang w:val="uk-UA"/>
              </w:rPr>
              <w:t>Аналізатор гематологічний IVD, автоматичний</w:t>
            </w:r>
          </w:p>
        </w:tc>
        <w:tc>
          <w:tcPr>
            <w:tcW w:w="0" w:type="auto"/>
            <w:shd w:val="clear" w:color="auto" w:fill="auto"/>
            <w:vAlign w:val="center"/>
          </w:tcPr>
          <w:p w:rsidR="00087D7E" w:rsidRPr="002B20AE" w:rsidRDefault="002B20AE" w:rsidP="00087D7E">
            <w:pPr>
              <w:spacing w:line="240" w:lineRule="auto"/>
              <w:jc w:val="center"/>
              <w:rPr>
                <w:rFonts w:ascii="Times New Roman" w:hAnsi="Times New Roman"/>
                <w:color w:val="000000" w:themeColor="text1"/>
                <w:sz w:val="24"/>
                <w:szCs w:val="24"/>
                <w:lang w:val="uk-UA"/>
              </w:rPr>
            </w:pPr>
            <w:r w:rsidRPr="002B20AE">
              <w:rPr>
                <w:rFonts w:ascii="Times New Roman" w:eastAsia="Times New Roman" w:hAnsi="Times New Roman"/>
                <w:sz w:val="24"/>
                <w:szCs w:val="24"/>
                <w:lang w:eastAsia="ru-RU"/>
              </w:rPr>
              <w:t>Аналізатор гематологічний</w:t>
            </w:r>
          </w:p>
        </w:tc>
        <w:tc>
          <w:tcPr>
            <w:tcW w:w="0" w:type="auto"/>
            <w:shd w:val="clear" w:color="auto" w:fill="auto"/>
            <w:vAlign w:val="center"/>
          </w:tcPr>
          <w:p w:rsidR="00087D7E" w:rsidRPr="002B20AE" w:rsidRDefault="00087D7E" w:rsidP="00087D7E">
            <w:pPr>
              <w:spacing w:line="240" w:lineRule="auto"/>
              <w:ind w:right="-23"/>
              <w:contextualSpacing/>
              <w:jc w:val="center"/>
              <w:rPr>
                <w:rFonts w:ascii="Times New Roman" w:hAnsi="Times New Roman"/>
                <w:color w:val="000000" w:themeColor="text1"/>
                <w:sz w:val="24"/>
                <w:szCs w:val="24"/>
                <w:lang w:val="uk-UA" w:eastAsia="zh-CN"/>
              </w:rPr>
            </w:pPr>
            <w:r w:rsidRPr="002B20AE">
              <w:rPr>
                <w:rFonts w:ascii="Times New Roman" w:hAnsi="Times New Roman"/>
                <w:color w:val="000000" w:themeColor="text1"/>
                <w:sz w:val="24"/>
                <w:szCs w:val="24"/>
                <w:lang w:val="uk-UA" w:eastAsia="zh-CN"/>
              </w:rPr>
              <w:t>шт.</w:t>
            </w:r>
          </w:p>
        </w:tc>
        <w:tc>
          <w:tcPr>
            <w:tcW w:w="1372" w:type="dxa"/>
            <w:shd w:val="clear" w:color="auto" w:fill="auto"/>
            <w:vAlign w:val="center"/>
          </w:tcPr>
          <w:p w:rsidR="00087D7E" w:rsidRPr="002B20AE" w:rsidRDefault="00087D7E" w:rsidP="00087D7E">
            <w:pPr>
              <w:spacing w:line="240" w:lineRule="auto"/>
              <w:jc w:val="center"/>
              <w:rPr>
                <w:rFonts w:ascii="Times New Roman" w:hAnsi="Times New Roman"/>
                <w:color w:val="000000" w:themeColor="text1"/>
                <w:sz w:val="24"/>
                <w:szCs w:val="24"/>
                <w:lang w:val="uk-UA"/>
              </w:rPr>
            </w:pPr>
            <w:r w:rsidRPr="002B20AE">
              <w:rPr>
                <w:rFonts w:ascii="Times New Roman" w:hAnsi="Times New Roman"/>
                <w:color w:val="000000" w:themeColor="text1"/>
                <w:sz w:val="24"/>
                <w:szCs w:val="24"/>
                <w:lang w:val="uk-UA"/>
              </w:rPr>
              <w:t>1</w:t>
            </w:r>
          </w:p>
        </w:tc>
      </w:tr>
    </w:tbl>
    <w:p w:rsidR="00087D7E" w:rsidRPr="00087D7E" w:rsidRDefault="00087D7E" w:rsidP="00087D7E">
      <w:pPr>
        <w:spacing w:line="240" w:lineRule="auto"/>
        <w:jc w:val="center"/>
        <w:rPr>
          <w:rFonts w:ascii="Times New Roman" w:hAnsi="Times New Roman"/>
          <w:b/>
          <w:sz w:val="24"/>
          <w:szCs w:val="24"/>
          <w:lang w:val="uk-UA"/>
        </w:rPr>
      </w:pPr>
    </w:p>
    <w:p w:rsidR="00087D7E" w:rsidRPr="00087D7E" w:rsidRDefault="00087D7E" w:rsidP="00087D7E">
      <w:pPr>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І. Загальні вимоги</w:t>
      </w:r>
    </w:p>
    <w:p w:rsidR="00087D7E" w:rsidRPr="00087D7E" w:rsidRDefault="00087D7E" w:rsidP="00087D7E">
      <w:pPr>
        <w:spacing w:line="240" w:lineRule="auto"/>
        <w:jc w:val="center"/>
        <w:rPr>
          <w:rFonts w:ascii="Times New Roman" w:hAnsi="Times New Roman"/>
          <w:b/>
          <w:sz w:val="24"/>
          <w:szCs w:val="24"/>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7398"/>
        <w:gridCol w:w="1701"/>
      </w:tblGrid>
      <w:tr w:rsidR="00087D7E" w:rsidRPr="003A3580" w:rsidTr="00903B5A">
        <w:tc>
          <w:tcPr>
            <w:tcW w:w="824" w:type="dxa"/>
            <w:tcBorders>
              <w:top w:val="single" w:sz="4" w:space="0" w:color="auto"/>
              <w:left w:val="single" w:sz="4" w:space="0" w:color="auto"/>
              <w:bottom w:val="single" w:sz="4" w:space="0" w:color="auto"/>
              <w:right w:val="single" w:sz="4" w:space="0" w:color="auto"/>
            </w:tcBorders>
            <w:vAlign w:val="center"/>
          </w:tcPr>
          <w:p w:rsidR="00087D7E" w:rsidRPr="003A3580" w:rsidRDefault="00087D7E" w:rsidP="00903B5A">
            <w:pPr>
              <w:spacing w:line="240" w:lineRule="auto"/>
              <w:jc w:val="center"/>
              <w:rPr>
                <w:rFonts w:ascii="Times New Roman" w:hAnsi="Times New Roman"/>
                <w:b/>
                <w:sz w:val="24"/>
                <w:szCs w:val="24"/>
                <w:lang w:val="uk-UA"/>
              </w:rPr>
            </w:pPr>
            <w:r w:rsidRPr="003A3580">
              <w:rPr>
                <w:rFonts w:ascii="Times New Roman" w:hAnsi="Times New Roman"/>
                <w:b/>
                <w:sz w:val="24"/>
                <w:szCs w:val="24"/>
                <w:lang w:val="uk-UA"/>
              </w:rPr>
              <w:t>№</w:t>
            </w:r>
          </w:p>
        </w:tc>
        <w:tc>
          <w:tcPr>
            <w:tcW w:w="7398" w:type="dxa"/>
            <w:tcBorders>
              <w:top w:val="single" w:sz="4" w:space="0" w:color="auto"/>
              <w:left w:val="single" w:sz="4" w:space="0" w:color="auto"/>
              <w:bottom w:val="single" w:sz="4" w:space="0" w:color="auto"/>
              <w:right w:val="single" w:sz="4" w:space="0" w:color="auto"/>
            </w:tcBorders>
            <w:vAlign w:val="center"/>
          </w:tcPr>
          <w:p w:rsidR="00087D7E" w:rsidRPr="003A3580" w:rsidRDefault="00087D7E" w:rsidP="00903B5A">
            <w:pPr>
              <w:spacing w:line="240" w:lineRule="auto"/>
              <w:jc w:val="center"/>
              <w:rPr>
                <w:rFonts w:ascii="Times New Roman" w:hAnsi="Times New Roman"/>
                <w:b/>
                <w:sz w:val="24"/>
                <w:szCs w:val="24"/>
                <w:lang w:val="uk-UA"/>
              </w:rPr>
            </w:pPr>
            <w:r w:rsidRPr="003A3580">
              <w:rPr>
                <w:rFonts w:ascii="Times New Roman" w:hAnsi="Times New Roman"/>
                <w:b/>
                <w:sz w:val="24"/>
                <w:szCs w:val="24"/>
                <w:lang w:val="uk-UA"/>
              </w:rPr>
              <w:t>Найменування вимоги</w:t>
            </w:r>
          </w:p>
        </w:tc>
        <w:tc>
          <w:tcPr>
            <w:tcW w:w="1701" w:type="dxa"/>
            <w:tcBorders>
              <w:top w:val="single" w:sz="4" w:space="0" w:color="auto"/>
              <w:left w:val="single" w:sz="4" w:space="0" w:color="auto"/>
              <w:bottom w:val="single" w:sz="4" w:space="0" w:color="auto"/>
              <w:right w:val="single" w:sz="4" w:space="0" w:color="auto"/>
            </w:tcBorders>
            <w:vAlign w:val="center"/>
          </w:tcPr>
          <w:p w:rsidR="00087D7E" w:rsidRPr="003A3580" w:rsidRDefault="00087D7E" w:rsidP="00903B5A">
            <w:pPr>
              <w:spacing w:line="240" w:lineRule="auto"/>
              <w:jc w:val="center"/>
              <w:rPr>
                <w:rFonts w:ascii="Times New Roman" w:hAnsi="Times New Roman"/>
                <w:b/>
                <w:sz w:val="24"/>
                <w:szCs w:val="24"/>
                <w:lang w:val="uk-UA"/>
              </w:rPr>
            </w:pPr>
            <w:r w:rsidRPr="003A3580">
              <w:rPr>
                <w:rFonts w:ascii="Times New Roman" w:hAnsi="Times New Roman"/>
                <w:b/>
                <w:sz w:val="24"/>
                <w:szCs w:val="24"/>
                <w:lang w:val="uk-UA"/>
              </w:rPr>
              <w:t>Відповідність</w:t>
            </w:r>
          </w:p>
        </w:tc>
      </w:tr>
      <w:tr w:rsidR="003A3580" w:rsidRPr="00903B5A" w:rsidTr="00903B5A">
        <w:tc>
          <w:tcPr>
            <w:tcW w:w="824" w:type="dxa"/>
            <w:tcBorders>
              <w:top w:val="single" w:sz="4" w:space="0" w:color="auto"/>
              <w:left w:val="single" w:sz="4" w:space="0" w:color="auto"/>
              <w:bottom w:val="single" w:sz="4" w:space="0" w:color="auto"/>
              <w:right w:val="single" w:sz="4" w:space="0" w:color="auto"/>
            </w:tcBorders>
            <w:vAlign w:val="center"/>
          </w:tcPr>
          <w:p w:rsidR="003A3580" w:rsidRPr="004C63F9" w:rsidRDefault="003A3580" w:rsidP="00903B5A">
            <w:pPr>
              <w:widowControl w:val="0"/>
              <w:autoSpaceDE w:val="0"/>
              <w:autoSpaceDN w:val="0"/>
              <w:adjustRightInd w:val="0"/>
              <w:spacing w:line="240" w:lineRule="auto"/>
              <w:jc w:val="center"/>
              <w:rPr>
                <w:rFonts w:ascii="Times New Roman" w:eastAsia="MS Mincho" w:hAnsi="Times New Roman"/>
                <w:bCs/>
                <w:sz w:val="24"/>
                <w:szCs w:val="24"/>
                <w:lang w:val="uk-UA" w:eastAsia="ja-JP"/>
              </w:rPr>
            </w:pPr>
            <w:r w:rsidRPr="004C63F9">
              <w:rPr>
                <w:rFonts w:ascii="Times New Roman" w:eastAsia="MS Mincho" w:hAnsi="Times New Roman"/>
                <w:bCs/>
                <w:sz w:val="24"/>
                <w:szCs w:val="24"/>
                <w:lang w:val="uk-UA" w:eastAsia="ja-JP"/>
              </w:rPr>
              <w:t>1.1</w:t>
            </w:r>
          </w:p>
        </w:tc>
        <w:tc>
          <w:tcPr>
            <w:tcW w:w="7398" w:type="dxa"/>
            <w:tcBorders>
              <w:top w:val="single" w:sz="4" w:space="0" w:color="auto"/>
              <w:left w:val="single" w:sz="4" w:space="0" w:color="auto"/>
              <w:bottom w:val="single" w:sz="4" w:space="0" w:color="auto"/>
              <w:right w:val="single" w:sz="4" w:space="0" w:color="auto"/>
            </w:tcBorders>
            <w:vAlign w:val="center"/>
          </w:tcPr>
          <w:p w:rsidR="003A3580" w:rsidRPr="004C63F9" w:rsidRDefault="003A3580" w:rsidP="00903B5A">
            <w:pPr>
              <w:pStyle w:val="HTML0"/>
              <w:shd w:val="clear" w:color="auto" w:fill="FFFFFF"/>
              <w:rPr>
                <w:rFonts w:ascii="Times New Roman" w:hAnsi="Times New Roman" w:cs="Times New Roman"/>
                <w:sz w:val="24"/>
                <w:szCs w:val="24"/>
              </w:rPr>
            </w:pPr>
            <w:r w:rsidRPr="004C63F9">
              <w:rPr>
                <w:rFonts w:ascii="Times New Roman" w:hAnsi="Times New Roman" w:cs="Times New Roman"/>
                <w:sz w:val="24"/>
                <w:szCs w:val="24"/>
              </w:rPr>
              <w:t>Автоматична система закритого типу для проведення гематологічних досліджень з диференціацією лейкоцитів на 5 популяцій зрілих лейкоцитів і субпопуляції незрілих гранулоцитів</w:t>
            </w:r>
          </w:p>
        </w:tc>
        <w:tc>
          <w:tcPr>
            <w:tcW w:w="1701" w:type="dxa"/>
            <w:tcBorders>
              <w:top w:val="single" w:sz="4" w:space="0" w:color="auto"/>
              <w:left w:val="single" w:sz="4" w:space="0" w:color="auto"/>
              <w:bottom w:val="single" w:sz="4" w:space="0" w:color="auto"/>
              <w:right w:val="single" w:sz="4" w:space="0" w:color="auto"/>
            </w:tcBorders>
            <w:vAlign w:val="center"/>
          </w:tcPr>
          <w:p w:rsidR="003A3580" w:rsidRPr="004C63F9" w:rsidRDefault="003A3580" w:rsidP="00903B5A">
            <w:pPr>
              <w:widowControl w:val="0"/>
              <w:autoSpaceDE w:val="0"/>
              <w:autoSpaceDN w:val="0"/>
              <w:adjustRightInd w:val="0"/>
              <w:spacing w:line="240" w:lineRule="auto"/>
              <w:jc w:val="center"/>
              <w:rPr>
                <w:rFonts w:ascii="Times New Roman" w:eastAsia="MS Mincho" w:hAnsi="Times New Roman"/>
                <w:b/>
                <w:bCs/>
                <w:sz w:val="24"/>
                <w:szCs w:val="24"/>
                <w:u w:val="single"/>
                <w:lang w:val="uk-UA" w:eastAsia="ja-JP"/>
              </w:rPr>
            </w:pPr>
          </w:p>
        </w:tc>
      </w:tr>
      <w:tr w:rsidR="003A3580" w:rsidRPr="004C63F9" w:rsidTr="00903B5A">
        <w:tc>
          <w:tcPr>
            <w:tcW w:w="824" w:type="dxa"/>
            <w:tcBorders>
              <w:top w:val="single" w:sz="4" w:space="0" w:color="auto"/>
              <w:left w:val="single" w:sz="4" w:space="0" w:color="auto"/>
              <w:bottom w:val="single" w:sz="4" w:space="0" w:color="auto"/>
              <w:right w:val="single" w:sz="4" w:space="0" w:color="auto"/>
            </w:tcBorders>
            <w:vAlign w:val="center"/>
          </w:tcPr>
          <w:p w:rsidR="003A3580" w:rsidRPr="004C63F9" w:rsidRDefault="003A3580" w:rsidP="00903B5A">
            <w:pPr>
              <w:widowControl w:val="0"/>
              <w:autoSpaceDE w:val="0"/>
              <w:autoSpaceDN w:val="0"/>
              <w:adjustRightInd w:val="0"/>
              <w:spacing w:line="240" w:lineRule="auto"/>
              <w:jc w:val="center"/>
              <w:rPr>
                <w:rFonts w:ascii="Times New Roman" w:hAnsi="Times New Roman"/>
                <w:sz w:val="24"/>
                <w:szCs w:val="24"/>
                <w:lang w:val="uk-UA"/>
              </w:rPr>
            </w:pPr>
            <w:r w:rsidRPr="004C63F9">
              <w:rPr>
                <w:rFonts w:ascii="Times New Roman" w:hAnsi="Times New Roman"/>
                <w:sz w:val="24"/>
                <w:szCs w:val="24"/>
                <w:lang w:val="uk-UA"/>
              </w:rPr>
              <w:t>1.2</w:t>
            </w:r>
          </w:p>
        </w:tc>
        <w:tc>
          <w:tcPr>
            <w:tcW w:w="7398" w:type="dxa"/>
            <w:tcBorders>
              <w:top w:val="single" w:sz="4" w:space="0" w:color="auto"/>
              <w:left w:val="single" w:sz="4" w:space="0" w:color="auto"/>
              <w:bottom w:val="single" w:sz="4" w:space="0" w:color="auto"/>
              <w:right w:val="single" w:sz="4" w:space="0" w:color="auto"/>
            </w:tcBorders>
            <w:vAlign w:val="center"/>
          </w:tcPr>
          <w:p w:rsidR="003A3580" w:rsidRPr="004C63F9" w:rsidRDefault="003A3580" w:rsidP="00903B5A">
            <w:pPr>
              <w:pStyle w:val="HTML0"/>
              <w:shd w:val="clear" w:color="auto" w:fill="FFFFFF"/>
              <w:rPr>
                <w:rFonts w:ascii="Times New Roman" w:hAnsi="Times New Roman" w:cs="Times New Roman"/>
                <w:sz w:val="24"/>
                <w:szCs w:val="24"/>
              </w:rPr>
            </w:pPr>
            <w:r w:rsidRPr="004C63F9">
              <w:rPr>
                <w:rFonts w:ascii="Times New Roman" w:hAnsi="Times New Roman" w:cs="Times New Roman"/>
                <w:sz w:val="24"/>
                <w:szCs w:val="24"/>
              </w:rPr>
              <w:t>Рік виробництва системи не раніше 2021 року</w:t>
            </w:r>
          </w:p>
        </w:tc>
        <w:tc>
          <w:tcPr>
            <w:tcW w:w="1701" w:type="dxa"/>
            <w:tcBorders>
              <w:top w:val="single" w:sz="4" w:space="0" w:color="auto"/>
              <w:left w:val="single" w:sz="4" w:space="0" w:color="auto"/>
              <w:bottom w:val="single" w:sz="4" w:space="0" w:color="auto"/>
              <w:right w:val="single" w:sz="4" w:space="0" w:color="auto"/>
            </w:tcBorders>
            <w:vAlign w:val="center"/>
          </w:tcPr>
          <w:p w:rsidR="003A3580" w:rsidRPr="004C63F9" w:rsidRDefault="003A3580" w:rsidP="00903B5A">
            <w:pPr>
              <w:widowControl w:val="0"/>
              <w:autoSpaceDE w:val="0"/>
              <w:autoSpaceDN w:val="0"/>
              <w:adjustRightInd w:val="0"/>
              <w:spacing w:line="240" w:lineRule="auto"/>
              <w:jc w:val="center"/>
              <w:rPr>
                <w:rFonts w:ascii="Times New Roman" w:eastAsia="MS Mincho" w:hAnsi="Times New Roman"/>
                <w:b/>
                <w:bCs/>
                <w:sz w:val="24"/>
                <w:szCs w:val="24"/>
                <w:lang w:val="uk-UA" w:eastAsia="ja-JP"/>
              </w:rPr>
            </w:pPr>
          </w:p>
        </w:tc>
      </w:tr>
      <w:tr w:rsidR="003A3580" w:rsidRPr="00903B5A" w:rsidTr="00903B5A">
        <w:trPr>
          <w:trHeight w:val="561"/>
        </w:trPr>
        <w:tc>
          <w:tcPr>
            <w:tcW w:w="824" w:type="dxa"/>
            <w:tcBorders>
              <w:top w:val="single" w:sz="4" w:space="0" w:color="auto"/>
              <w:left w:val="single" w:sz="4" w:space="0" w:color="auto"/>
              <w:bottom w:val="single" w:sz="4" w:space="0" w:color="auto"/>
              <w:right w:val="single" w:sz="4" w:space="0" w:color="auto"/>
            </w:tcBorders>
            <w:vAlign w:val="center"/>
          </w:tcPr>
          <w:p w:rsidR="003A3580" w:rsidRPr="004C63F9" w:rsidRDefault="003A3580" w:rsidP="00903B5A">
            <w:pPr>
              <w:widowControl w:val="0"/>
              <w:autoSpaceDE w:val="0"/>
              <w:autoSpaceDN w:val="0"/>
              <w:adjustRightInd w:val="0"/>
              <w:spacing w:line="240" w:lineRule="auto"/>
              <w:jc w:val="center"/>
              <w:rPr>
                <w:rFonts w:ascii="Times New Roman" w:eastAsia="MS Mincho" w:hAnsi="Times New Roman"/>
                <w:bCs/>
                <w:sz w:val="24"/>
                <w:szCs w:val="24"/>
                <w:lang w:val="uk-UA" w:eastAsia="ja-JP"/>
              </w:rPr>
            </w:pPr>
            <w:r w:rsidRPr="004C63F9">
              <w:rPr>
                <w:rFonts w:ascii="Times New Roman" w:eastAsia="MS Mincho" w:hAnsi="Times New Roman"/>
                <w:bCs/>
                <w:sz w:val="24"/>
                <w:szCs w:val="24"/>
                <w:lang w:val="uk-UA" w:eastAsia="ja-JP"/>
              </w:rPr>
              <w:t>1.3</w:t>
            </w:r>
          </w:p>
        </w:tc>
        <w:tc>
          <w:tcPr>
            <w:tcW w:w="7398" w:type="dxa"/>
            <w:tcBorders>
              <w:top w:val="single" w:sz="4" w:space="0" w:color="auto"/>
              <w:left w:val="single" w:sz="4" w:space="0" w:color="auto"/>
              <w:bottom w:val="single" w:sz="4" w:space="0" w:color="auto"/>
              <w:right w:val="single" w:sz="4" w:space="0" w:color="auto"/>
            </w:tcBorders>
            <w:vAlign w:val="center"/>
          </w:tcPr>
          <w:p w:rsidR="003A3580" w:rsidRPr="004C63F9" w:rsidRDefault="003A3580" w:rsidP="00903B5A">
            <w:pPr>
              <w:widowControl w:val="0"/>
              <w:autoSpaceDE w:val="0"/>
              <w:autoSpaceDN w:val="0"/>
              <w:adjustRightInd w:val="0"/>
              <w:spacing w:line="240" w:lineRule="auto"/>
              <w:rPr>
                <w:rFonts w:ascii="Times New Roman" w:eastAsia="MS Mincho" w:hAnsi="Times New Roman"/>
                <w:bCs/>
                <w:sz w:val="24"/>
                <w:szCs w:val="24"/>
                <w:lang w:val="uk-UA" w:eastAsia="ja-JP"/>
              </w:rPr>
            </w:pPr>
            <w:r w:rsidRPr="004C63F9">
              <w:rPr>
                <w:rFonts w:ascii="Times New Roman" w:eastAsia="MS Mincho" w:hAnsi="Times New Roman"/>
                <w:bCs/>
                <w:sz w:val="24"/>
                <w:szCs w:val="24"/>
                <w:lang w:val="uk-UA" w:eastAsia="ja-JP"/>
              </w:rPr>
              <w:t>Надати копію  свідоцтва про державну реєстрацію МОЗ України з додатками  або копію декларації відповідності до технічних регламентів щодо медичних виробів.</w:t>
            </w:r>
          </w:p>
        </w:tc>
        <w:tc>
          <w:tcPr>
            <w:tcW w:w="1701" w:type="dxa"/>
            <w:tcBorders>
              <w:top w:val="single" w:sz="4" w:space="0" w:color="auto"/>
              <w:left w:val="single" w:sz="4" w:space="0" w:color="auto"/>
              <w:bottom w:val="single" w:sz="4" w:space="0" w:color="auto"/>
              <w:right w:val="single" w:sz="4" w:space="0" w:color="auto"/>
            </w:tcBorders>
            <w:vAlign w:val="center"/>
          </w:tcPr>
          <w:p w:rsidR="003A3580" w:rsidRPr="004C63F9" w:rsidRDefault="003A3580" w:rsidP="00903B5A">
            <w:pPr>
              <w:widowControl w:val="0"/>
              <w:autoSpaceDE w:val="0"/>
              <w:autoSpaceDN w:val="0"/>
              <w:adjustRightInd w:val="0"/>
              <w:spacing w:line="240" w:lineRule="auto"/>
              <w:jc w:val="center"/>
              <w:rPr>
                <w:rFonts w:ascii="Times New Roman" w:hAnsi="Times New Roman"/>
                <w:b/>
                <w:sz w:val="24"/>
                <w:szCs w:val="24"/>
                <w:lang w:val="uk-UA"/>
              </w:rPr>
            </w:pPr>
          </w:p>
        </w:tc>
      </w:tr>
      <w:tr w:rsidR="003A3580" w:rsidRPr="004C63F9" w:rsidTr="0045422A">
        <w:trPr>
          <w:trHeight w:val="245"/>
        </w:trPr>
        <w:tc>
          <w:tcPr>
            <w:tcW w:w="824" w:type="dxa"/>
            <w:tcBorders>
              <w:top w:val="single" w:sz="4" w:space="0" w:color="auto"/>
              <w:left w:val="single" w:sz="4" w:space="0" w:color="auto"/>
              <w:bottom w:val="single" w:sz="4" w:space="0" w:color="auto"/>
              <w:right w:val="single" w:sz="4" w:space="0" w:color="auto"/>
            </w:tcBorders>
            <w:vAlign w:val="center"/>
          </w:tcPr>
          <w:p w:rsidR="003A3580" w:rsidRPr="004C63F9" w:rsidRDefault="003A3580" w:rsidP="00903B5A">
            <w:pPr>
              <w:widowControl w:val="0"/>
              <w:autoSpaceDE w:val="0"/>
              <w:autoSpaceDN w:val="0"/>
              <w:adjustRightInd w:val="0"/>
              <w:spacing w:line="240" w:lineRule="auto"/>
              <w:jc w:val="center"/>
              <w:rPr>
                <w:rFonts w:ascii="Times New Roman" w:hAnsi="Times New Roman"/>
                <w:sz w:val="24"/>
                <w:szCs w:val="24"/>
                <w:lang w:val="uk-UA"/>
              </w:rPr>
            </w:pPr>
            <w:r w:rsidRPr="004C63F9">
              <w:rPr>
                <w:rFonts w:ascii="Times New Roman" w:hAnsi="Times New Roman"/>
                <w:sz w:val="24"/>
                <w:szCs w:val="24"/>
                <w:lang w:val="uk-UA"/>
              </w:rPr>
              <w:t>1.4</w:t>
            </w:r>
          </w:p>
        </w:tc>
        <w:tc>
          <w:tcPr>
            <w:tcW w:w="7398" w:type="dxa"/>
            <w:tcBorders>
              <w:top w:val="single" w:sz="4" w:space="0" w:color="auto"/>
              <w:left w:val="single" w:sz="4" w:space="0" w:color="auto"/>
              <w:bottom w:val="single" w:sz="4" w:space="0" w:color="auto"/>
              <w:right w:val="single" w:sz="4" w:space="0" w:color="auto"/>
            </w:tcBorders>
            <w:vAlign w:val="center"/>
          </w:tcPr>
          <w:p w:rsidR="003A3580" w:rsidRPr="004C63F9" w:rsidRDefault="003A3580" w:rsidP="00903B5A">
            <w:pPr>
              <w:widowControl w:val="0"/>
              <w:autoSpaceDE w:val="0"/>
              <w:autoSpaceDN w:val="0"/>
              <w:adjustRightInd w:val="0"/>
              <w:spacing w:line="240" w:lineRule="auto"/>
              <w:rPr>
                <w:rFonts w:ascii="Times New Roman" w:eastAsia="MS Mincho" w:hAnsi="Times New Roman"/>
                <w:bCs/>
                <w:sz w:val="24"/>
                <w:szCs w:val="24"/>
                <w:lang w:val="uk-UA" w:eastAsia="ja-JP"/>
              </w:rPr>
            </w:pPr>
            <w:r w:rsidRPr="004C63F9">
              <w:rPr>
                <w:rFonts w:ascii="Times New Roman" w:eastAsia="MS Mincho" w:hAnsi="Times New Roman"/>
                <w:bCs/>
                <w:sz w:val="24"/>
                <w:szCs w:val="24"/>
                <w:lang w:val="uk-UA" w:eastAsia="ja-JP"/>
              </w:rPr>
              <w:t>Гарантійний термін обслуговування не менше 12 місяців</w:t>
            </w:r>
          </w:p>
        </w:tc>
        <w:tc>
          <w:tcPr>
            <w:tcW w:w="1701" w:type="dxa"/>
            <w:tcBorders>
              <w:top w:val="single" w:sz="4" w:space="0" w:color="auto"/>
              <w:left w:val="single" w:sz="4" w:space="0" w:color="auto"/>
              <w:bottom w:val="single" w:sz="4" w:space="0" w:color="auto"/>
              <w:right w:val="single" w:sz="4" w:space="0" w:color="auto"/>
            </w:tcBorders>
            <w:vAlign w:val="center"/>
          </w:tcPr>
          <w:p w:rsidR="003A3580" w:rsidRPr="004C63F9" w:rsidRDefault="003A3580" w:rsidP="00903B5A">
            <w:pPr>
              <w:widowControl w:val="0"/>
              <w:autoSpaceDE w:val="0"/>
              <w:autoSpaceDN w:val="0"/>
              <w:adjustRightInd w:val="0"/>
              <w:spacing w:line="240" w:lineRule="auto"/>
              <w:jc w:val="center"/>
              <w:rPr>
                <w:rFonts w:ascii="Times New Roman" w:eastAsia="MS Mincho" w:hAnsi="Times New Roman"/>
                <w:b/>
                <w:bCs/>
                <w:sz w:val="24"/>
                <w:szCs w:val="24"/>
                <w:lang w:eastAsia="ja-JP"/>
              </w:rPr>
            </w:pPr>
          </w:p>
        </w:tc>
      </w:tr>
      <w:tr w:rsidR="003A3580" w:rsidRPr="004C63F9" w:rsidTr="00903B5A">
        <w:trPr>
          <w:trHeight w:val="980"/>
        </w:trPr>
        <w:tc>
          <w:tcPr>
            <w:tcW w:w="824" w:type="dxa"/>
            <w:tcBorders>
              <w:top w:val="single" w:sz="4" w:space="0" w:color="auto"/>
              <w:left w:val="single" w:sz="4" w:space="0" w:color="auto"/>
              <w:bottom w:val="single" w:sz="4" w:space="0" w:color="auto"/>
              <w:right w:val="single" w:sz="4" w:space="0" w:color="auto"/>
            </w:tcBorders>
            <w:vAlign w:val="center"/>
          </w:tcPr>
          <w:p w:rsidR="003A3580" w:rsidRPr="004C63F9" w:rsidRDefault="003A3580" w:rsidP="00903B5A">
            <w:pPr>
              <w:spacing w:line="240" w:lineRule="auto"/>
              <w:jc w:val="center"/>
              <w:rPr>
                <w:rFonts w:ascii="Times New Roman" w:hAnsi="Times New Roman"/>
                <w:sz w:val="24"/>
                <w:szCs w:val="24"/>
                <w:lang w:val="uk-UA"/>
              </w:rPr>
            </w:pPr>
            <w:r w:rsidRPr="004C63F9">
              <w:rPr>
                <w:rFonts w:ascii="Times New Roman" w:hAnsi="Times New Roman"/>
                <w:sz w:val="24"/>
                <w:szCs w:val="24"/>
                <w:lang w:val="uk-UA"/>
              </w:rPr>
              <w:t>1.5</w:t>
            </w:r>
          </w:p>
        </w:tc>
        <w:tc>
          <w:tcPr>
            <w:tcW w:w="7398" w:type="dxa"/>
            <w:tcBorders>
              <w:top w:val="single" w:sz="4" w:space="0" w:color="auto"/>
              <w:left w:val="single" w:sz="4" w:space="0" w:color="auto"/>
              <w:bottom w:val="single" w:sz="4" w:space="0" w:color="auto"/>
              <w:right w:val="single" w:sz="4" w:space="0" w:color="auto"/>
            </w:tcBorders>
            <w:vAlign w:val="center"/>
          </w:tcPr>
          <w:p w:rsidR="003A3580" w:rsidRPr="004C63F9" w:rsidRDefault="003A3580" w:rsidP="00903B5A">
            <w:pPr>
              <w:spacing w:line="240" w:lineRule="auto"/>
              <w:rPr>
                <w:rFonts w:ascii="Times New Roman" w:hAnsi="Times New Roman"/>
                <w:sz w:val="24"/>
                <w:szCs w:val="24"/>
                <w:lang w:val="uk-UA"/>
              </w:rPr>
            </w:pPr>
            <w:r w:rsidRPr="004C63F9">
              <w:rPr>
                <w:rFonts w:ascii="Times New Roman" w:hAnsi="Times New Roman"/>
                <w:sz w:val="24"/>
                <w:szCs w:val="24"/>
                <w:lang w:val="uk-UA"/>
              </w:rPr>
              <w:t>Спроможність Учасника поставити запропоноване обладнання повинна підтверджуватись оригіналом гарантійного листа виробника (якщо Учасник не є виробником товару),</w:t>
            </w:r>
            <w:r w:rsidR="004D5552">
              <w:rPr>
                <w:rFonts w:ascii="Times New Roman" w:hAnsi="Times New Roman"/>
                <w:sz w:val="24"/>
                <w:szCs w:val="24"/>
                <w:lang w:val="uk-UA"/>
              </w:rPr>
              <w:t xml:space="preserve"> </w:t>
            </w:r>
            <w:r w:rsidRPr="004C63F9">
              <w:rPr>
                <w:rFonts w:ascii="Times New Roman" w:hAnsi="Times New Roman"/>
                <w:sz w:val="24"/>
                <w:szCs w:val="24"/>
                <w:lang w:val="uk-UA"/>
              </w:rPr>
              <w:t>або офіційного представника на території України, що підтверджує можливість постачання Учасником запропонованого обладнання в необхідній кількості, якості та в потрібні терміни, визначені цією документацією та пропозицією Учасника. Надати гарантійний лист.</w:t>
            </w:r>
          </w:p>
        </w:tc>
        <w:tc>
          <w:tcPr>
            <w:tcW w:w="1701" w:type="dxa"/>
            <w:tcBorders>
              <w:top w:val="single" w:sz="4" w:space="0" w:color="auto"/>
              <w:left w:val="single" w:sz="4" w:space="0" w:color="auto"/>
              <w:bottom w:val="single" w:sz="4" w:space="0" w:color="auto"/>
              <w:right w:val="single" w:sz="4" w:space="0" w:color="auto"/>
            </w:tcBorders>
            <w:vAlign w:val="center"/>
          </w:tcPr>
          <w:p w:rsidR="003A3580" w:rsidRPr="004C63F9" w:rsidRDefault="003A3580" w:rsidP="00903B5A">
            <w:pPr>
              <w:widowControl w:val="0"/>
              <w:autoSpaceDE w:val="0"/>
              <w:autoSpaceDN w:val="0"/>
              <w:adjustRightInd w:val="0"/>
              <w:spacing w:line="240" w:lineRule="auto"/>
              <w:jc w:val="center"/>
              <w:rPr>
                <w:rFonts w:ascii="Times New Roman" w:hAnsi="Times New Roman"/>
                <w:b/>
                <w:sz w:val="24"/>
                <w:szCs w:val="24"/>
                <w:lang w:val="uk-UA"/>
              </w:rPr>
            </w:pPr>
          </w:p>
        </w:tc>
      </w:tr>
      <w:tr w:rsidR="003A3580" w:rsidRPr="00903B5A" w:rsidTr="0045422A">
        <w:trPr>
          <w:trHeight w:val="291"/>
        </w:trPr>
        <w:tc>
          <w:tcPr>
            <w:tcW w:w="824" w:type="dxa"/>
            <w:tcBorders>
              <w:top w:val="single" w:sz="4" w:space="0" w:color="auto"/>
              <w:left w:val="single" w:sz="4" w:space="0" w:color="auto"/>
              <w:bottom w:val="single" w:sz="4" w:space="0" w:color="auto"/>
              <w:right w:val="single" w:sz="4" w:space="0" w:color="auto"/>
            </w:tcBorders>
            <w:vAlign w:val="center"/>
          </w:tcPr>
          <w:p w:rsidR="003A3580" w:rsidRPr="004C63F9" w:rsidRDefault="003A3580" w:rsidP="00903B5A">
            <w:pPr>
              <w:widowControl w:val="0"/>
              <w:autoSpaceDE w:val="0"/>
              <w:autoSpaceDN w:val="0"/>
              <w:adjustRightInd w:val="0"/>
              <w:spacing w:line="240" w:lineRule="auto"/>
              <w:jc w:val="center"/>
              <w:rPr>
                <w:rFonts w:ascii="Times New Roman" w:hAnsi="Times New Roman"/>
                <w:sz w:val="24"/>
                <w:szCs w:val="24"/>
                <w:lang w:val="uk-UA"/>
              </w:rPr>
            </w:pPr>
            <w:r w:rsidRPr="004C63F9">
              <w:rPr>
                <w:rFonts w:ascii="Times New Roman" w:hAnsi="Times New Roman"/>
                <w:sz w:val="24"/>
                <w:szCs w:val="24"/>
                <w:lang w:val="uk-UA"/>
              </w:rPr>
              <w:t>1.6</w:t>
            </w:r>
          </w:p>
        </w:tc>
        <w:tc>
          <w:tcPr>
            <w:tcW w:w="7398" w:type="dxa"/>
            <w:tcBorders>
              <w:top w:val="single" w:sz="4" w:space="0" w:color="auto"/>
              <w:left w:val="single" w:sz="4" w:space="0" w:color="auto"/>
              <w:bottom w:val="single" w:sz="4" w:space="0" w:color="auto"/>
              <w:right w:val="single" w:sz="4" w:space="0" w:color="auto"/>
            </w:tcBorders>
            <w:vAlign w:val="center"/>
          </w:tcPr>
          <w:p w:rsidR="003A3580" w:rsidRPr="004C63F9" w:rsidRDefault="003A3580" w:rsidP="00903B5A">
            <w:pPr>
              <w:widowControl w:val="0"/>
              <w:autoSpaceDE w:val="0"/>
              <w:autoSpaceDN w:val="0"/>
              <w:adjustRightInd w:val="0"/>
              <w:spacing w:line="240" w:lineRule="auto"/>
              <w:rPr>
                <w:rFonts w:ascii="Times New Roman" w:eastAsia="MS Mincho" w:hAnsi="Times New Roman"/>
                <w:bCs/>
                <w:sz w:val="24"/>
                <w:szCs w:val="24"/>
                <w:lang w:val="uk-UA" w:eastAsia="ja-JP"/>
              </w:rPr>
            </w:pPr>
            <w:r w:rsidRPr="004C63F9">
              <w:rPr>
                <w:rFonts w:ascii="Times New Roman" w:hAnsi="Times New Roman"/>
                <w:sz w:val="24"/>
                <w:szCs w:val="24"/>
                <w:lang w:val="uk-UA"/>
              </w:rPr>
              <w:t>Інструкція з експлуатації українською мовою.</w:t>
            </w:r>
          </w:p>
        </w:tc>
        <w:tc>
          <w:tcPr>
            <w:tcW w:w="1701" w:type="dxa"/>
            <w:tcBorders>
              <w:top w:val="single" w:sz="4" w:space="0" w:color="auto"/>
              <w:left w:val="single" w:sz="4" w:space="0" w:color="auto"/>
              <w:bottom w:val="single" w:sz="4" w:space="0" w:color="auto"/>
              <w:right w:val="single" w:sz="4" w:space="0" w:color="auto"/>
            </w:tcBorders>
            <w:vAlign w:val="center"/>
          </w:tcPr>
          <w:p w:rsidR="003A3580" w:rsidRPr="00E235C5" w:rsidRDefault="003A3580" w:rsidP="00903B5A">
            <w:pPr>
              <w:widowControl w:val="0"/>
              <w:autoSpaceDE w:val="0"/>
              <w:autoSpaceDN w:val="0"/>
              <w:adjustRightInd w:val="0"/>
              <w:spacing w:line="240" w:lineRule="auto"/>
              <w:jc w:val="center"/>
              <w:rPr>
                <w:rFonts w:ascii="Times New Roman" w:eastAsia="MS Mincho" w:hAnsi="Times New Roman"/>
                <w:b/>
                <w:bCs/>
                <w:sz w:val="24"/>
                <w:szCs w:val="24"/>
                <w:lang w:val="uk-UA" w:eastAsia="ja-JP"/>
              </w:rPr>
            </w:pPr>
          </w:p>
        </w:tc>
      </w:tr>
    </w:tbl>
    <w:p w:rsidR="00087D7E" w:rsidRPr="00087D7E" w:rsidRDefault="00087D7E" w:rsidP="00087D7E">
      <w:pPr>
        <w:spacing w:line="240" w:lineRule="auto"/>
        <w:jc w:val="center"/>
        <w:rPr>
          <w:rFonts w:ascii="Times New Roman" w:hAnsi="Times New Roman"/>
          <w:b/>
          <w:sz w:val="24"/>
          <w:szCs w:val="24"/>
          <w:lang w:val="uk-UA"/>
        </w:rPr>
      </w:pPr>
    </w:p>
    <w:p w:rsidR="00087D7E" w:rsidRPr="00087D7E" w:rsidRDefault="00087D7E" w:rsidP="00087D7E">
      <w:pPr>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ІІ. Медико – технічні вимоги</w:t>
      </w:r>
    </w:p>
    <w:p w:rsidR="004C63F9" w:rsidRDefault="004C63F9" w:rsidP="00087D7E">
      <w:pPr>
        <w:spacing w:line="240" w:lineRule="auto"/>
        <w:ind w:left="-32" w:right="15" w:firstLine="425"/>
        <w:jc w:val="both"/>
        <w:textAlignment w:val="baseline"/>
        <w:rPr>
          <w:rFonts w:ascii="Times New Roman" w:hAnsi="Times New Roman"/>
          <w:sz w:val="24"/>
          <w:szCs w:val="24"/>
          <w:lang w:val="uk-UA"/>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6966"/>
        <w:gridCol w:w="2078"/>
      </w:tblGrid>
      <w:tr w:rsidR="004C63F9" w:rsidRPr="004C63F9" w:rsidTr="000C0C5B">
        <w:trPr>
          <w:trHeight w:val="1025"/>
        </w:trPr>
        <w:tc>
          <w:tcPr>
            <w:tcW w:w="443" w:type="pct"/>
            <w:shd w:val="clear" w:color="auto" w:fill="auto"/>
            <w:vAlign w:val="center"/>
          </w:tcPr>
          <w:p w:rsidR="004C63F9" w:rsidRPr="004C63F9" w:rsidRDefault="004C63F9" w:rsidP="003A3580">
            <w:pPr>
              <w:widowControl w:val="0"/>
              <w:autoSpaceDE w:val="0"/>
              <w:autoSpaceDN w:val="0"/>
              <w:adjustRightInd w:val="0"/>
              <w:spacing w:line="240" w:lineRule="auto"/>
              <w:jc w:val="center"/>
              <w:rPr>
                <w:rFonts w:ascii="Times New Roman" w:eastAsia="MS Mincho" w:hAnsi="Times New Roman"/>
                <w:b/>
                <w:bCs/>
                <w:sz w:val="24"/>
                <w:szCs w:val="24"/>
                <w:lang w:val="uk-UA" w:eastAsia="ja-JP"/>
              </w:rPr>
            </w:pPr>
            <w:r w:rsidRPr="004C63F9">
              <w:rPr>
                <w:rFonts w:ascii="Times New Roman" w:eastAsia="MS Mincho" w:hAnsi="Times New Roman"/>
                <w:b/>
                <w:bCs/>
                <w:sz w:val="24"/>
                <w:szCs w:val="24"/>
                <w:lang w:val="uk-UA" w:eastAsia="ja-JP"/>
              </w:rPr>
              <w:t>№ п/п</w:t>
            </w:r>
          </w:p>
        </w:tc>
        <w:tc>
          <w:tcPr>
            <w:tcW w:w="3510" w:type="pct"/>
            <w:shd w:val="clear" w:color="auto" w:fill="auto"/>
            <w:vAlign w:val="center"/>
          </w:tcPr>
          <w:p w:rsidR="004C63F9" w:rsidRPr="004C63F9" w:rsidRDefault="004C63F9" w:rsidP="003A3580">
            <w:pPr>
              <w:widowControl w:val="0"/>
              <w:autoSpaceDE w:val="0"/>
              <w:autoSpaceDN w:val="0"/>
              <w:adjustRightInd w:val="0"/>
              <w:spacing w:line="240" w:lineRule="auto"/>
              <w:jc w:val="center"/>
              <w:rPr>
                <w:rFonts w:ascii="Times New Roman" w:eastAsia="MS Mincho" w:hAnsi="Times New Roman"/>
                <w:b/>
                <w:bCs/>
                <w:sz w:val="24"/>
                <w:szCs w:val="24"/>
                <w:lang w:val="uk-UA" w:eastAsia="ja-JP"/>
              </w:rPr>
            </w:pPr>
            <w:r w:rsidRPr="004C63F9">
              <w:rPr>
                <w:rFonts w:ascii="Times New Roman" w:eastAsia="MS Mincho" w:hAnsi="Times New Roman"/>
                <w:b/>
                <w:bCs/>
                <w:sz w:val="24"/>
                <w:szCs w:val="24"/>
                <w:lang w:val="uk-UA" w:eastAsia="ja-JP"/>
              </w:rPr>
              <w:t>Функціональні та технічні характеристики:</w:t>
            </w:r>
          </w:p>
        </w:tc>
        <w:tc>
          <w:tcPr>
            <w:tcW w:w="1048" w:type="pct"/>
            <w:shd w:val="clear" w:color="auto" w:fill="auto"/>
            <w:vAlign w:val="center"/>
          </w:tcPr>
          <w:p w:rsidR="004C63F9" w:rsidRPr="004C63F9" w:rsidRDefault="004C63F9" w:rsidP="003A3580">
            <w:pPr>
              <w:widowControl w:val="0"/>
              <w:autoSpaceDE w:val="0"/>
              <w:autoSpaceDN w:val="0"/>
              <w:adjustRightInd w:val="0"/>
              <w:spacing w:line="240" w:lineRule="auto"/>
              <w:jc w:val="center"/>
              <w:rPr>
                <w:rFonts w:ascii="Times New Roman" w:eastAsia="MS Mincho" w:hAnsi="Times New Roman"/>
                <w:b/>
                <w:bCs/>
                <w:sz w:val="24"/>
                <w:szCs w:val="24"/>
                <w:lang w:val="uk-UA" w:eastAsia="ja-JP"/>
              </w:rPr>
            </w:pPr>
            <w:r w:rsidRPr="004C63F9">
              <w:rPr>
                <w:rFonts w:ascii="Times New Roman" w:eastAsia="MS Mincho" w:hAnsi="Times New Roman"/>
                <w:b/>
                <w:bCs/>
                <w:sz w:val="24"/>
                <w:szCs w:val="24"/>
                <w:lang w:val="uk-UA" w:eastAsia="ja-JP"/>
              </w:rPr>
              <w:t>Відповідність з посиланням на офіційну інформацію виробника (вказати сторінку технічної документації)</w:t>
            </w:r>
          </w:p>
        </w:tc>
      </w:tr>
      <w:tr w:rsidR="004C63F9" w:rsidRPr="00903B5A" w:rsidTr="003A3580">
        <w:trPr>
          <w:trHeight w:val="388"/>
        </w:trPr>
        <w:tc>
          <w:tcPr>
            <w:tcW w:w="443" w:type="pct"/>
            <w:vAlign w:val="center"/>
          </w:tcPr>
          <w:p w:rsidR="004C63F9" w:rsidRPr="004C63F9" w:rsidRDefault="003A3580" w:rsidP="003A3580">
            <w:pPr>
              <w:spacing w:line="240" w:lineRule="auto"/>
              <w:jc w:val="center"/>
              <w:rPr>
                <w:rFonts w:ascii="Times New Roman" w:hAnsi="Times New Roman"/>
                <w:sz w:val="24"/>
                <w:szCs w:val="24"/>
                <w:lang w:val="uk-UA"/>
              </w:rPr>
            </w:pPr>
            <w:r>
              <w:rPr>
                <w:rFonts w:ascii="Times New Roman" w:hAnsi="Times New Roman"/>
                <w:sz w:val="24"/>
                <w:szCs w:val="24"/>
                <w:lang w:val="uk-UA"/>
              </w:rPr>
              <w:t>1</w:t>
            </w:r>
            <w:r w:rsidR="004C63F9" w:rsidRPr="004C63F9">
              <w:rPr>
                <w:rFonts w:ascii="Times New Roman" w:hAnsi="Times New Roman"/>
                <w:sz w:val="24"/>
                <w:szCs w:val="24"/>
                <w:lang w:val="uk-UA"/>
              </w:rPr>
              <w:t>.1</w:t>
            </w:r>
          </w:p>
        </w:tc>
        <w:tc>
          <w:tcPr>
            <w:tcW w:w="3510" w:type="pct"/>
            <w:vAlign w:val="center"/>
          </w:tcPr>
          <w:p w:rsidR="004C63F9" w:rsidRPr="004C63F9" w:rsidRDefault="004C63F9" w:rsidP="003A3580">
            <w:pPr>
              <w:spacing w:line="240" w:lineRule="auto"/>
              <w:rPr>
                <w:rFonts w:ascii="Times New Roman" w:hAnsi="Times New Roman"/>
                <w:sz w:val="24"/>
                <w:szCs w:val="24"/>
                <w:lang w:val="uk-UA"/>
              </w:rPr>
            </w:pPr>
            <w:r w:rsidRPr="004C63F9">
              <w:rPr>
                <w:rFonts w:ascii="Times New Roman" w:hAnsi="Times New Roman"/>
                <w:sz w:val="24"/>
                <w:szCs w:val="24"/>
                <w:lang w:val="uk-UA"/>
              </w:rPr>
              <w:t>Продуктивність аналізатора в режимі підрахунку еритроцитів з визначенням еритроцитарних індексів, підрахунку тромбоцитів і лейкоцитів, а також  диференціювання  лейкоцитів на 5 популяцій зрілих лейкоцитів і субпопуляції незрілих гранулоцитів не менше ніж 60 тестів на годину</w:t>
            </w:r>
          </w:p>
        </w:tc>
        <w:tc>
          <w:tcPr>
            <w:tcW w:w="1048" w:type="pct"/>
            <w:vAlign w:val="center"/>
          </w:tcPr>
          <w:p w:rsidR="004C63F9" w:rsidRPr="00E235C5" w:rsidRDefault="004C63F9" w:rsidP="003A3580">
            <w:pPr>
              <w:spacing w:line="240" w:lineRule="auto"/>
              <w:jc w:val="center"/>
              <w:rPr>
                <w:rFonts w:ascii="Times New Roman" w:hAnsi="Times New Roman"/>
                <w:sz w:val="24"/>
                <w:szCs w:val="24"/>
                <w:lang w:val="uk-UA"/>
              </w:rPr>
            </w:pPr>
          </w:p>
        </w:tc>
      </w:tr>
      <w:tr w:rsidR="004C63F9" w:rsidRPr="00903B5A" w:rsidTr="003A3580">
        <w:trPr>
          <w:trHeight w:val="388"/>
        </w:trPr>
        <w:tc>
          <w:tcPr>
            <w:tcW w:w="443" w:type="pct"/>
            <w:vAlign w:val="center"/>
          </w:tcPr>
          <w:p w:rsidR="004C63F9" w:rsidRPr="004C63F9" w:rsidRDefault="003A3580" w:rsidP="003A3580">
            <w:pPr>
              <w:spacing w:line="240" w:lineRule="auto"/>
              <w:jc w:val="center"/>
              <w:rPr>
                <w:rFonts w:ascii="Times New Roman" w:hAnsi="Times New Roman"/>
                <w:sz w:val="24"/>
                <w:szCs w:val="24"/>
                <w:lang w:val="uk-UA"/>
              </w:rPr>
            </w:pPr>
            <w:r>
              <w:rPr>
                <w:rFonts w:ascii="Times New Roman" w:hAnsi="Times New Roman"/>
                <w:sz w:val="24"/>
                <w:szCs w:val="24"/>
                <w:lang w:val="uk-UA"/>
              </w:rPr>
              <w:t>1</w:t>
            </w:r>
            <w:r w:rsidR="004C63F9" w:rsidRPr="004C63F9">
              <w:rPr>
                <w:rFonts w:ascii="Times New Roman" w:hAnsi="Times New Roman"/>
                <w:sz w:val="24"/>
                <w:szCs w:val="24"/>
                <w:lang w:val="uk-UA"/>
              </w:rPr>
              <w:t>.3</w:t>
            </w:r>
          </w:p>
        </w:tc>
        <w:tc>
          <w:tcPr>
            <w:tcW w:w="3510" w:type="pct"/>
            <w:vAlign w:val="center"/>
          </w:tcPr>
          <w:p w:rsidR="004C63F9" w:rsidRPr="004C63F9" w:rsidRDefault="004C63F9" w:rsidP="003A3580">
            <w:pPr>
              <w:spacing w:line="240" w:lineRule="auto"/>
              <w:rPr>
                <w:rFonts w:ascii="Times New Roman" w:hAnsi="Times New Roman"/>
                <w:sz w:val="24"/>
                <w:szCs w:val="24"/>
                <w:lang w:val="uk-UA"/>
              </w:rPr>
            </w:pPr>
            <w:r w:rsidRPr="004C63F9">
              <w:rPr>
                <w:rFonts w:ascii="Times New Roman" w:hAnsi="Times New Roman"/>
                <w:sz w:val="24"/>
                <w:szCs w:val="24"/>
                <w:lang w:val="uk-UA"/>
              </w:rPr>
              <w:t>Метод підрахунку еритроцитів, тромбоцитів в крові – гідродинамічне фокусування з детекцією кондуктометричним методом</w:t>
            </w:r>
          </w:p>
        </w:tc>
        <w:tc>
          <w:tcPr>
            <w:tcW w:w="1048" w:type="pct"/>
            <w:vAlign w:val="center"/>
          </w:tcPr>
          <w:p w:rsidR="004C63F9" w:rsidRPr="00E235C5" w:rsidRDefault="004C63F9" w:rsidP="003A3580">
            <w:pPr>
              <w:spacing w:line="240" w:lineRule="auto"/>
              <w:jc w:val="center"/>
              <w:rPr>
                <w:rFonts w:ascii="Times New Roman" w:hAnsi="Times New Roman"/>
                <w:sz w:val="24"/>
                <w:szCs w:val="24"/>
                <w:lang w:val="uk-UA"/>
              </w:rPr>
            </w:pPr>
          </w:p>
        </w:tc>
      </w:tr>
      <w:tr w:rsidR="004C63F9" w:rsidRPr="00903B5A" w:rsidTr="003A3580">
        <w:trPr>
          <w:trHeight w:val="388"/>
        </w:trPr>
        <w:tc>
          <w:tcPr>
            <w:tcW w:w="443" w:type="pct"/>
            <w:vAlign w:val="center"/>
          </w:tcPr>
          <w:p w:rsidR="004C63F9" w:rsidRPr="004C63F9" w:rsidRDefault="003A3580" w:rsidP="003A3580">
            <w:pPr>
              <w:spacing w:line="240" w:lineRule="auto"/>
              <w:jc w:val="center"/>
              <w:rPr>
                <w:rFonts w:ascii="Times New Roman" w:hAnsi="Times New Roman"/>
                <w:sz w:val="24"/>
                <w:szCs w:val="24"/>
                <w:lang w:val="uk-UA"/>
              </w:rPr>
            </w:pPr>
            <w:r>
              <w:rPr>
                <w:rFonts w:ascii="Times New Roman" w:hAnsi="Times New Roman"/>
                <w:sz w:val="24"/>
                <w:szCs w:val="24"/>
                <w:lang w:val="uk-UA"/>
              </w:rPr>
              <w:lastRenderedPageBreak/>
              <w:t>1</w:t>
            </w:r>
            <w:r w:rsidR="004C63F9" w:rsidRPr="004C63F9">
              <w:rPr>
                <w:rFonts w:ascii="Times New Roman" w:hAnsi="Times New Roman"/>
                <w:sz w:val="24"/>
                <w:szCs w:val="24"/>
                <w:lang w:val="uk-UA"/>
              </w:rPr>
              <w:t>.4</w:t>
            </w:r>
          </w:p>
        </w:tc>
        <w:tc>
          <w:tcPr>
            <w:tcW w:w="3510" w:type="pct"/>
            <w:vAlign w:val="center"/>
          </w:tcPr>
          <w:p w:rsidR="004C63F9" w:rsidRPr="004C63F9" w:rsidRDefault="004C63F9" w:rsidP="003A3580">
            <w:pPr>
              <w:spacing w:line="240" w:lineRule="auto"/>
              <w:rPr>
                <w:rFonts w:ascii="Times New Roman" w:hAnsi="Times New Roman"/>
                <w:sz w:val="24"/>
                <w:szCs w:val="24"/>
                <w:lang w:val="uk-UA"/>
              </w:rPr>
            </w:pPr>
            <w:r w:rsidRPr="004C63F9">
              <w:rPr>
                <w:rFonts w:ascii="Times New Roman" w:hAnsi="Times New Roman"/>
                <w:sz w:val="24"/>
                <w:szCs w:val="24"/>
                <w:lang w:val="uk-UA"/>
              </w:rPr>
              <w:t>Метод проточної цитофлуориметрії для підрахунку лейкоцитів, диференціювання лейкоцитарної формули на 5 популяцій зрілих лейкоцитів і субпопуляції незрілих гранулоцитів</w:t>
            </w:r>
          </w:p>
        </w:tc>
        <w:tc>
          <w:tcPr>
            <w:tcW w:w="1048" w:type="pct"/>
            <w:vAlign w:val="center"/>
          </w:tcPr>
          <w:p w:rsidR="004C63F9" w:rsidRPr="00E235C5" w:rsidRDefault="004C63F9" w:rsidP="003A3580">
            <w:pPr>
              <w:spacing w:line="240" w:lineRule="auto"/>
              <w:jc w:val="center"/>
              <w:rPr>
                <w:rFonts w:ascii="Times New Roman" w:hAnsi="Times New Roman"/>
                <w:sz w:val="24"/>
                <w:szCs w:val="24"/>
                <w:lang w:val="uk-UA"/>
              </w:rPr>
            </w:pPr>
          </w:p>
        </w:tc>
      </w:tr>
      <w:tr w:rsidR="004C63F9" w:rsidRPr="004C63F9" w:rsidTr="003A3580">
        <w:trPr>
          <w:trHeight w:val="305"/>
        </w:trPr>
        <w:tc>
          <w:tcPr>
            <w:tcW w:w="443" w:type="pct"/>
            <w:vAlign w:val="center"/>
          </w:tcPr>
          <w:p w:rsidR="004C63F9" w:rsidRPr="004C63F9" w:rsidRDefault="003A3580" w:rsidP="003A3580">
            <w:pPr>
              <w:spacing w:line="240" w:lineRule="auto"/>
              <w:jc w:val="center"/>
              <w:rPr>
                <w:rFonts w:ascii="Times New Roman" w:hAnsi="Times New Roman"/>
                <w:sz w:val="24"/>
                <w:szCs w:val="24"/>
                <w:lang w:val="uk-UA"/>
              </w:rPr>
            </w:pPr>
            <w:r>
              <w:rPr>
                <w:rFonts w:ascii="Times New Roman" w:hAnsi="Times New Roman"/>
                <w:sz w:val="24"/>
                <w:szCs w:val="24"/>
                <w:lang w:val="uk-UA"/>
              </w:rPr>
              <w:t>1</w:t>
            </w:r>
            <w:r w:rsidR="004C63F9" w:rsidRPr="004C63F9">
              <w:rPr>
                <w:rFonts w:ascii="Times New Roman" w:hAnsi="Times New Roman"/>
                <w:sz w:val="24"/>
                <w:szCs w:val="24"/>
                <w:lang w:val="uk-UA"/>
              </w:rPr>
              <w:t>.5</w:t>
            </w:r>
          </w:p>
        </w:tc>
        <w:tc>
          <w:tcPr>
            <w:tcW w:w="3510" w:type="pct"/>
            <w:vAlign w:val="center"/>
          </w:tcPr>
          <w:p w:rsidR="004C63F9" w:rsidRPr="004C63F9" w:rsidRDefault="004C63F9" w:rsidP="003A3580">
            <w:pPr>
              <w:spacing w:line="240" w:lineRule="auto"/>
              <w:rPr>
                <w:rFonts w:ascii="Times New Roman" w:hAnsi="Times New Roman"/>
                <w:sz w:val="24"/>
                <w:szCs w:val="24"/>
                <w:lang w:val="uk-UA"/>
              </w:rPr>
            </w:pPr>
            <w:r w:rsidRPr="004C63F9">
              <w:rPr>
                <w:rFonts w:ascii="Times New Roman" w:hAnsi="Times New Roman"/>
                <w:sz w:val="24"/>
                <w:szCs w:val="24"/>
                <w:lang w:val="uk-UA"/>
              </w:rPr>
              <w:t>Безціанідний метод визначення гемоглобіну в окремому каналі</w:t>
            </w:r>
          </w:p>
        </w:tc>
        <w:tc>
          <w:tcPr>
            <w:tcW w:w="1048" w:type="pct"/>
            <w:vAlign w:val="center"/>
          </w:tcPr>
          <w:p w:rsidR="004C63F9" w:rsidRPr="004C63F9" w:rsidRDefault="004C63F9" w:rsidP="003A3580">
            <w:pPr>
              <w:spacing w:line="240" w:lineRule="auto"/>
              <w:jc w:val="center"/>
              <w:rPr>
                <w:rFonts w:ascii="Times New Roman" w:hAnsi="Times New Roman"/>
                <w:sz w:val="24"/>
                <w:szCs w:val="24"/>
              </w:rPr>
            </w:pPr>
          </w:p>
        </w:tc>
      </w:tr>
      <w:tr w:rsidR="004C63F9" w:rsidRPr="004C63F9" w:rsidTr="003A3580">
        <w:trPr>
          <w:trHeight w:val="260"/>
        </w:trPr>
        <w:tc>
          <w:tcPr>
            <w:tcW w:w="443" w:type="pct"/>
            <w:vAlign w:val="center"/>
          </w:tcPr>
          <w:p w:rsidR="004C63F9" w:rsidRPr="004C63F9" w:rsidRDefault="003A3580" w:rsidP="003A3580">
            <w:pPr>
              <w:spacing w:line="240" w:lineRule="auto"/>
              <w:jc w:val="center"/>
              <w:rPr>
                <w:rFonts w:ascii="Times New Roman" w:hAnsi="Times New Roman"/>
                <w:sz w:val="24"/>
                <w:szCs w:val="24"/>
                <w:lang w:val="uk-UA"/>
              </w:rPr>
            </w:pPr>
            <w:r>
              <w:rPr>
                <w:rFonts w:ascii="Times New Roman" w:hAnsi="Times New Roman"/>
                <w:sz w:val="24"/>
                <w:szCs w:val="24"/>
                <w:lang w:val="uk-UA"/>
              </w:rPr>
              <w:t>1</w:t>
            </w:r>
            <w:r w:rsidR="004C63F9" w:rsidRPr="004C63F9">
              <w:rPr>
                <w:rFonts w:ascii="Times New Roman" w:hAnsi="Times New Roman"/>
                <w:sz w:val="24"/>
                <w:szCs w:val="24"/>
                <w:lang w:val="uk-UA"/>
              </w:rPr>
              <w:t>.6</w:t>
            </w:r>
          </w:p>
        </w:tc>
        <w:tc>
          <w:tcPr>
            <w:tcW w:w="3510" w:type="pct"/>
            <w:vAlign w:val="center"/>
          </w:tcPr>
          <w:p w:rsidR="004C63F9" w:rsidRPr="004C63F9" w:rsidRDefault="004C63F9" w:rsidP="003A3580">
            <w:pPr>
              <w:spacing w:line="240" w:lineRule="auto"/>
              <w:rPr>
                <w:rFonts w:ascii="Times New Roman" w:hAnsi="Times New Roman"/>
                <w:sz w:val="24"/>
                <w:szCs w:val="24"/>
                <w:lang w:val="uk-UA"/>
              </w:rPr>
            </w:pPr>
            <w:r w:rsidRPr="004C63F9">
              <w:rPr>
                <w:rFonts w:ascii="Times New Roman" w:hAnsi="Times New Roman"/>
                <w:sz w:val="24"/>
                <w:szCs w:val="24"/>
                <w:lang w:val="uk-UA"/>
              </w:rPr>
              <w:t>Наявність тільки ручної подачі зразків</w:t>
            </w:r>
          </w:p>
        </w:tc>
        <w:tc>
          <w:tcPr>
            <w:tcW w:w="1048" w:type="pct"/>
            <w:vAlign w:val="center"/>
          </w:tcPr>
          <w:p w:rsidR="004C63F9" w:rsidRPr="004C63F9" w:rsidRDefault="004C63F9" w:rsidP="003A3580">
            <w:pPr>
              <w:spacing w:line="240" w:lineRule="auto"/>
              <w:jc w:val="center"/>
              <w:rPr>
                <w:rFonts w:ascii="Times New Roman" w:hAnsi="Times New Roman"/>
                <w:sz w:val="24"/>
                <w:szCs w:val="24"/>
              </w:rPr>
            </w:pPr>
          </w:p>
        </w:tc>
      </w:tr>
      <w:tr w:rsidR="004C63F9" w:rsidRPr="004C63F9" w:rsidTr="003A3580">
        <w:trPr>
          <w:trHeight w:val="388"/>
        </w:trPr>
        <w:tc>
          <w:tcPr>
            <w:tcW w:w="443" w:type="pct"/>
            <w:vAlign w:val="center"/>
          </w:tcPr>
          <w:p w:rsidR="004C63F9" w:rsidRPr="004C63F9" w:rsidRDefault="003A3580" w:rsidP="003A3580">
            <w:pPr>
              <w:spacing w:line="240" w:lineRule="auto"/>
              <w:ind w:left="284" w:hanging="284"/>
              <w:jc w:val="center"/>
              <w:rPr>
                <w:rFonts w:ascii="Times New Roman" w:hAnsi="Times New Roman"/>
                <w:sz w:val="24"/>
                <w:szCs w:val="24"/>
                <w:lang w:val="uk-UA"/>
              </w:rPr>
            </w:pPr>
            <w:r>
              <w:rPr>
                <w:rFonts w:ascii="Times New Roman" w:hAnsi="Times New Roman"/>
                <w:sz w:val="24"/>
                <w:szCs w:val="24"/>
                <w:lang w:val="uk-UA"/>
              </w:rPr>
              <w:t>1</w:t>
            </w:r>
            <w:r w:rsidR="004C63F9" w:rsidRPr="004C63F9">
              <w:rPr>
                <w:rFonts w:ascii="Times New Roman" w:hAnsi="Times New Roman"/>
                <w:sz w:val="24"/>
                <w:szCs w:val="24"/>
                <w:lang w:val="uk-UA"/>
              </w:rPr>
              <w:t>.7</w:t>
            </w:r>
          </w:p>
        </w:tc>
        <w:tc>
          <w:tcPr>
            <w:tcW w:w="3510" w:type="pct"/>
            <w:vAlign w:val="center"/>
          </w:tcPr>
          <w:p w:rsidR="004C63F9" w:rsidRPr="004C63F9" w:rsidRDefault="004C63F9" w:rsidP="003A3580">
            <w:pPr>
              <w:pStyle w:val="HTML0"/>
              <w:shd w:val="clear" w:color="auto" w:fill="FFFFFF"/>
              <w:rPr>
                <w:rFonts w:ascii="Times New Roman" w:hAnsi="Times New Roman" w:cs="Times New Roman"/>
                <w:sz w:val="24"/>
                <w:szCs w:val="24"/>
              </w:rPr>
            </w:pPr>
            <w:r w:rsidRPr="004C63F9">
              <w:rPr>
                <w:rFonts w:ascii="Times New Roman" w:hAnsi="Times New Roman" w:cs="Times New Roman"/>
                <w:sz w:val="24"/>
                <w:szCs w:val="24"/>
              </w:rPr>
              <w:t>Обсяг зразка, який аспируется для автоматичного гематологічного аналізу - не більше 25 мкл цільної крові з антикоагулянтом незалежно від типу зразка (без урахування режиму попереднього розведення)</w:t>
            </w:r>
          </w:p>
        </w:tc>
        <w:tc>
          <w:tcPr>
            <w:tcW w:w="1048" w:type="pct"/>
            <w:vAlign w:val="center"/>
          </w:tcPr>
          <w:p w:rsidR="004C63F9" w:rsidRPr="004C63F9" w:rsidRDefault="004C63F9" w:rsidP="003A3580">
            <w:pPr>
              <w:spacing w:line="240" w:lineRule="auto"/>
              <w:jc w:val="center"/>
              <w:rPr>
                <w:rFonts w:ascii="Times New Roman" w:hAnsi="Times New Roman"/>
                <w:sz w:val="24"/>
                <w:szCs w:val="24"/>
              </w:rPr>
            </w:pPr>
          </w:p>
        </w:tc>
      </w:tr>
      <w:tr w:rsidR="004C63F9" w:rsidRPr="00903B5A" w:rsidTr="003A3580">
        <w:trPr>
          <w:trHeight w:val="388"/>
        </w:trPr>
        <w:tc>
          <w:tcPr>
            <w:tcW w:w="443" w:type="pct"/>
            <w:vAlign w:val="center"/>
          </w:tcPr>
          <w:p w:rsidR="004C63F9" w:rsidRPr="004C63F9" w:rsidRDefault="003A3580" w:rsidP="003A3580">
            <w:pPr>
              <w:spacing w:line="240" w:lineRule="auto"/>
              <w:jc w:val="center"/>
              <w:rPr>
                <w:rFonts w:ascii="Times New Roman" w:hAnsi="Times New Roman"/>
                <w:sz w:val="24"/>
                <w:szCs w:val="24"/>
                <w:lang w:val="uk-UA"/>
              </w:rPr>
            </w:pPr>
            <w:r>
              <w:rPr>
                <w:rFonts w:ascii="Times New Roman" w:hAnsi="Times New Roman"/>
                <w:sz w:val="24"/>
                <w:szCs w:val="24"/>
                <w:lang w:val="uk-UA"/>
              </w:rPr>
              <w:t>1</w:t>
            </w:r>
            <w:r w:rsidR="004C63F9" w:rsidRPr="004C63F9">
              <w:rPr>
                <w:rFonts w:ascii="Times New Roman" w:hAnsi="Times New Roman"/>
                <w:sz w:val="24"/>
                <w:szCs w:val="24"/>
                <w:lang w:val="uk-UA"/>
              </w:rPr>
              <w:t>.8</w:t>
            </w:r>
          </w:p>
        </w:tc>
        <w:tc>
          <w:tcPr>
            <w:tcW w:w="3510" w:type="pct"/>
            <w:vAlign w:val="center"/>
          </w:tcPr>
          <w:p w:rsidR="004C63F9" w:rsidRPr="004C63F9" w:rsidRDefault="004C63F9" w:rsidP="003A3580">
            <w:pPr>
              <w:spacing w:line="240" w:lineRule="auto"/>
              <w:rPr>
                <w:rFonts w:ascii="Times New Roman" w:hAnsi="Times New Roman"/>
                <w:sz w:val="24"/>
                <w:szCs w:val="24"/>
                <w:lang w:val="uk-UA"/>
              </w:rPr>
            </w:pPr>
            <w:r w:rsidRPr="004C63F9">
              <w:rPr>
                <w:rFonts w:ascii="Times New Roman" w:hAnsi="Times New Roman"/>
                <w:sz w:val="24"/>
                <w:szCs w:val="24"/>
                <w:lang w:val="uk-UA"/>
              </w:rPr>
              <w:t>Виділення окремої популяції незрілих гранулоцитів (сума  метамієлоцитів, промієлоцитів і мієлоцитів) при диференціюванні лейкоцитів з кількісним підрахунком (абсолютним і відносним)</w:t>
            </w:r>
          </w:p>
        </w:tc>
        <w:tc>
          <w:tcPr>
            <w:tcW w:w="1048" w:type="pct"/>
            <w:vAlign w:val="center"/>
          </w:tcPr>
          <w:p w:rsidR="004C63F9" w:rsidRPr="00E235C5" w:rsidRDefault="004C63F9" w:rsidP="003A3580">
            <w:pPr>
              <w:spacing w:line="240" w:lineRule="auto"/>
              <w:jc w:val="center"/>
              <w:rPr>
                <w:rFonts w:ascii="Times New Roman" w:hAnsi="Times New Roman"/>
                <w:sz w:val="24"/>
                <w:szCs w:val="24"/>
                <w:lang w:val="uk-UA"/>
              </w:rPr>
            </w:pPr>
          </w:p>
        </w:tc>
      </w:tr>
      <w:tr w:rsidR="004C63F9" w:rsidRPr="004C63F9" w:rsidTr="003A3580">
        <w:trPr>
          <w:trHeight w:val="388"/>
        </w:trPr>
        <w:tc>
          <w:tcPr>
            <w:tcW w:w="443" w:type="pct"/>
            <w:vAlign w:val="center"/>
          </w:tcPr>
          <w:p w:rsidR="004C63F9" w:rsidRPr="004C63F9" w:rsidRDefault="003A3580" w:rsidP="003A3580">
            <w:pPr>
              <w:spacing w:line="240" w:lineRule="auto"/>
              <w:ind w:left="284" w:hanging="284"/>
              <w:jc w:val="center"/>
              <w:rPr>
                <w:rFonts w:ascii="Times New Roman" w:hAnsi="Times New Roman"/>
                <w:sz w:val="24"/>
                <w:szCs w:val="24"/>
                <w:lang w:val="uk-UA"/>
              </w:rPr>
            </w:pPr>
            <w:r>
              <w:rPr>
                <w:rFonts w:ascii="Times New Roman" w:hAnsi="Times New Roman"/>
                <w:sz w:val="24"/>
                <w:szCs w:val="24"/>
                <w:lang w:val="uk-UA"/>
              </w:rPr>
              <w:t>1</w:t>
            </w:r>
            <w:r w:rsidR="004C63F9" w:rsidRPr="004C63F9">
              <w:rPr>
                <w:rFonts w:ascii="Times New Roman" w:hAnsi="Times New Roman"/>
                <w:sz w:val="24"/>
                <w:szCs w:val="24"/>
                <w:lang w:val="uk-UA"/>
              </w:rPr>
              <w:t>.9</w:t>
            </w:r>
          </w:p>
        </w:tc>
        <w:tc>
          <w:tcPr>
            <w:tcW w:w="3510" w:type="pct"/>
            <w:vAlign w:val="center"/>
          </w:tcPr>
          <w:p w:rsidR="004C63F9" w:rsidRPr="004C63F9" w:rsidRDefault="004C63F9" w:rsidP="003A3580">
            <w:pPr>
              <w:spacing w:line="240" w:lineRule="auto"/>
              <w:rPr>
                <w:rFonts w:ascii="Times New Roman" w:hAnsi="Times New Roman"/>
                <w:sz w:val="24"/>
                <w:szCs w:val="24"/>
                <w:lang w:val="uk-UA"/>
              </w:rPr>
            </w:pPr>
            <w:r w:rsidRPr="004C63F9">
              <w:rPr>
                <w:rFonts w:ascii="Times New Roman" w:hAnsi="Times New Roman"/>
                <w:sz w:val="24"/>
                <w:szCs w:val="24"/>
                <w:lang w:val="uk-UA"/>
              </w:rPr>
              <w:t>Наявність системи кількісного (%) флаговання патологічних змін зразка</w:t>
            </w:r>
          </w:p>
        </w:tc>
        <w:tc>
          <w:tcPr>
            <w:tcW w:w="1048" w:type="pct"/>
            <w:vAlign w:val="center"/>
          </w:tcPr>
          <w:p w:rsidR="004C63F9" w:rsidRPr="004C63F9" w:rsidRDefault="004C63F9" w:rsidP="003A3580">
            <w:pPr>
              <w:spacing w:line="240" w:lineRule="auto"/>
              <w:jc w:val="center"/>
              <w:rPr>
                <w:rFonts w:ascii="Times New Roman" w:hAnsi="Times New Roman"/>
                <w:sz w:val="24"/>
                <w:szCs w:val="24"/>
              </w:rPr>
            </w:pPr>
          </w:p>
        </w:tc>
      </w:tr>
      <w:tr w:rsidR="004C63F9" w:rsidRPr="004C63F9" w:rsidTr="003A3580">
        <w:trPr>
          <w:trHeight w:val="388"/>
        </w:trPr>
        <w:tc>
          <w:tcPr>
            <w:tcW w:w="443" w:type="pct"/>
            <w:vAlign w:val="center"/>
          </w:tcPr>
          <w:p w:rsidR="004C63F9" w:rsidRPr="004C63F9" w:rsidRDefault="003A3580" w:rsidP="003A3580">
            <w:pPr>
              <w:widowControl w:val="0"/>
              <w:autoSpaceDE w:val="0"/>
              <w:autoSpaceDN w:val="0"/>
              <w:adjustRightInd w:val="0"/>
              <w:spacing w:line="240" w:lineRule="auto"/>
              <w:jc w:val="center"/>
              <w:rPr>
                <w:rFonts w:ascii="Times New Roman" w:hAnsi="Times New Roman"/>
                <w:sz w:val="24"/>
                <w:szCs w:val="24"/>
                <w:lang w:val="uk-UA"/>
              </w:rPr>
            </w:pPr>
            <w:r>
              <w:rPr>
                <w:rFonts w:ascii="Times New Roman" w:hAnsi="Times New Roman"/>
                <w:sz w:val="24"/>
                <w:szCs w:val="24"/>
                <w:lang w:val="uk-UA"/>
              </w:rPr>
              <w:t>1</w:t>
            </w:r>
            <w:r w:rsidR="004C63F9" w:rsidRPr="004C63F9">
              <w:rPr>
                <w:rFonts w:ascii="Times New Roman" w:hAnsi="Times New Roman"/>
                <w:sz w:val="24"/>
                <w:szCs w:val="24"/>
                <w:lang w:val="uk-UA"/>
              </w:rPr>
              <w:t>.10</w:t>
            </w:r>
          </w:p>
        </w:tc>
        <w:tc>
          <w:tcPr>
            <w:tcW w:w="3510" w:type="pct"/>
            <w:vAlign w:val="center"/>
          </w:tcPr>
          <w:p w:rsidR="004C63F9" w:rsidRPr="004C63F9" w:rsidRDefault="004C63F9" w:rsidP="003A3580">
            <w:pPr>
              <w:spacing w:line="240" w:lineRule="auto"/>
              <w:rPr>
                <w:rFonts w:ascii="Times New Roman" w:hAnsi="Times New Roman"/>
                <w:sz w:val="24"/>
                <w:szCs w:val="24"/>
                <w:lang w:val="uk-UA"/>
              </w:rPr>
            </w:pPr>
            <w:r w:rsidRPr="004C63F9">
              <w:rPr>
                <w:rFonts w:ascii="Times New Roman" w:hAnsi="Times New Roman"/>
                <w:sz w:val="24"/>
                <w:szCs w:val="24"/>
                <w:lang w:val="uk-UA"/>
              </w:rPr>
              <w:t>Кількісна оцінка ступеня зсуву лейкоцитарної формули вліво в %</w:t>
            </w:r>
          </w:p>
        </w:tc>
        <w:tc>
          <w:tcPr>
            <w:tcW w:w="1048" w:type="pct"/>
            <w:vAlign w:val="center"/>
          </w:tcPr>
          <w:p w:rsidR="004C63F9" w:rsidRPr="004C63F9" w:rsidRDefault="004C63F9" w:rsidP="003A3580">
            <w:pPr>
              <w:spacing w:line="240" w:lineRule="auto"/>
              <w:jc w:val="center"/>
              <w:rPr>
                <w:rFonts w:ascii="Times New Roman" w:hAnsi="Times New Roman"/>
                <w:sz w:val="24"/>
                <w:szCs w:val="24"/>
              </w:rPr>
            </w:pPr>
          </w:p>
        </w:tc>
      </w:tr>
      <w:tr w:rsidR="004C63F9" w:rsidRPr="004C63F9" w:rsidTr="003A3580">
        <w:trPr>
          <w:trHeight w:val="388"/>
        </w:trPr>
        <w:tc>
          <w:tcPr>
            <w:tcW w:w="443" w:type="pct"/>
            <w:vAlign w:val="center"/>
          </w:tcPr>
          <w:p w:rsidR="004C63F9" w:rsidRPr="004C63F9" w:rsidRDefault="003A3580" w:rsidP="003A3580">
            <w:pPr>
              <w:spacing w:line="240" w:lineRule="auto"/>
              <w:jc w:val="center"/>
              <w:rPr>
                <w:rFonts w:ascii="Times New Roman" w:eastAsia="MS Mincho" w:hAnsi="Times New Roman"/>
                <w:bCs/>
                <w:sz w:val="24"/>
                <w:szCs w:val="24"/>
                <w:lang w:val="uk-UA" w:eastAsia="ja-JP"/>
              </w:rPr>
            </w:pPr>
            <w:r>
              <w:rPr>
                <w:rFonts w:ascii="Times New Roman" w:eastAsia="MS Mincho" w:hAnsi="Times New Roman"/>
                <w:bCs/>
                <w:sz w:val="24"/>
                <w:szCs w:val="24"/>
                <w:lang w:val="uk-UA" w:eastAsia="ja-JP"/>
              </w:rPr>
              <w:t>1</w:t>
            </w:r>
            <w:r w:rsidR="004C63F9" w:rsidRPr="004C63F9">
              <w:rPr>
                <w:rFonts w:ascii="Times New Roman" w:eastAsia="MS Mincho" w:hAnsi="Times New Roman"/>
                <w:bCs/>
                <w:sz w:val="24"/>
                <w:szCs w:val="24"/>
                <w:lang w:val="uk-UA" w:eastAsia="ja-JP"/>
              </w:rPr>
              <w:t>.11</w:t>
            </w:r>
          </w:p>
        </w:tc>
        <w:tc>
          <w:tcPr>
            <w:tcW w:w="3510" w:type="pct"/>
            <w:vAlign w:val="center"/>
          </w:tcPr>
          <w:p w:rsidR="004C63F9" w:rsidRPr="004C63F9" w:rsidRDefault="004C63F9" w:rsidP="003A3580">
            <w:pPr>
              <w:spacing w:line="240" w:lineRule="auto"/>
              <w:rPr>
                <w:rFonts w:ascii="Times New Roman" w:hAnsi="Times New Roman"/>
                <w:sz w:val="24"/>
                <w:szCs w:val="24"/>
                <w:lang w:val="uk-UA"/>
              </w:rPr>
            </w:pPr>
            <w:r w:rsidRPr="004C63F9">
              <w:rPr>
                <w:rFonts w:ascii="Times New Roman" w:hAnsi="Times New Roman"/>
                <w:sz w:val="24"/>
                <w:szCs w:val="24"/>
                <w:lang w:val="uk-UA"/>
              </w:rPr>
              <w:t>Контрольний матеріал для гематологічного аналізу повинен бути єдиним, трирівневим і бути атестований за всіма вимірюваним аналізатора показниками, включаючи незрілі гранулоцити (IG).</w:t>
            </w:r>
          </w:p>
        </w:tc>
        <w:tc>
          <w:tcPr>
            <w:tcW w:w="1048" w:type="pct"/>
            <w:vAlign w:val="center"/>
          </w:tcPr>
          <w:p w:rsidR="004C63F9" w:rsidRPr="004C63F9" w:rsidRDefault="004C63F9" w:rsidP="003A3580">
            <w:pPr>
              <w:spacing w:line="240" w:lineRule="auto"/>
              <w:jc w:val="center"/>
              <w:rPr>
                <w:rFonts w:ascii="Times New Roman" w:hAnsi="Times New Roman"/>
                <w:sz w:val="24"/>
                <w:szCs w:val="24"/>
              </w:rPr>
            </w:pPr>
          </w:p>
        </w:tc>
      </w:tr>
      <w:tr w:rsidR="004C63F9" w:rsidRPr="004C63F9" w:rsidTr="003A3580">
        <w:tc>
          <w:tcPr>
            <w:tcW w:w="443" w:type="pct"/>
            <w:vAlign w:val="center"/>
          </w:tcPr>
          <w:p w:rsidR="004C63F9" w:rsidRPr="004C63F9" w:rsidRDefault="003A3580" w:rsidP="003A3580">
            <w:pPr>
              <w:spacing w:line="240" w:lineRule="auto"/>
              <w:jc w:val="center"/>
              <w:rPr>
                <w:rFonts w:ascii="Times New Roman" w:eastAsia="MS Mincho" w:hAnsi="Times New Roman"/>
                <w:bCs/>
                <w:sz w:val="24"/>
                <w:szCs w:val="24"/>
                <w:lang w:val="uk-UA" w:eastAsia="ja-JP"/>
              </w:rPr>
            </w:pPr>
            <w:r>
              <w:rPr>
                <w:rFonts w:ascii="Times New Roman" w:eastAsia="MS Mincho" w:hAnsi="Times New Roman"/>
                <w:bCs/>
                <w:sz w:val="24"/>
                <w:szCs w:val="24"/>
                <w:lang w:val="uk-UA" w:eastAsia="ja-JP"/>
              </w:rPr>
              <w:t>1</w:t>
            </w:r>
            <w:r w:rsidR="004C63F9" w:rsidRPr="004C63F9">
              <w:rPr>
                <w:rFonts w:ascii="Times New Roman" w:eastAsia="MS Mincho" w:hAnsi="Times New Roman"/>
                <w:bCs/>
                <w:sz w:val="24"/>
                <w:szCs w:val="24"/>
                <w:lang w:val="uk-UA" w:eastAsia="ja-JP"/>
              </w:rPr>
              <w:t>.12</w:t>
            </w:r>
          </w:p>
        </w:tc>
        <w:tc>
          <w:tcPr>
            <w:tcW w:w="3510" w:type="pct"/>
            <w:vAlign w:val="center"/>
          </w:tcPr>
          <w:p w:rsidR="004C63F9" w:rsidRPr="004C63F9" w:rsidRDefault="004C63F9" w:rsidP="003A3580">
            <w:pPr>
              <w:spacing w:line="240" w:lineRule="auto"/>
              <w:rPr>
                <w:rFonts w:ascii="Times New Roman" w:hAnsi="Times New Roman"/>
                <w:sz w:val="24"/>
                <w:szCs w:val="24"/>
                <w:lang w:val="uk-UA"/>
              </w:rPr>
            </w:pPr>
            <w:r w:rsidRPr="004C63F9">
              <w:rPr>
                <w:rFonts w:ascii="Times New Roman" w:hAnsi="Times New Roman"/>
                <w:sz w:val="24"/>
                <w:szCs w:val="24"/>
                <w:lang w:val="uk-UA"/>
              </w:rPr>
              <w:t>Пам'ять аналізатора повинна бути розрахована на зберігання не менше 100000 результатів аналізів.</w:t>
            </w:r>
          </w:p>
        </w:tc>
        <w:tc>
          <w:tcPr>
            <w:tcW w:w="1048" w:type="pct"/>
            <w:vAlign w:val="center"/>
          </w:tcPr>
          <w:p w:rsidR="004C63F9" w:rsidRPr="004C63F9" w:rsidRDefault="004C63F9" w:rsidP="003A3580">
            <w:pPr>
              <w:spacing w:line="240" w:lineRule="auto"/>
              <w:jc w:val="center"/>
              <w:rPr>
                <w:rFonts w:ascii="Times New Roman" w:hAnsi="Times New Roman"/>
                <w:sz w:val="24"/>
                <w:szCs w:val="24"/>
              </w:rPr>
            </w:pPr>
          </w:p>
        </w:tc>
      </w:tr>
      <w:tr w:rsidR="004C63F9" w:rsidRPr="00903B5A" w:rsidTr="003A3580">
        <w:trPr>
          <w:trHeight w:val="388"/>
        </w:trPr>
        <w:tc>
          <w:tcPr>
            <w:tcW w:w="443" w:type="pct"/>
            <w:vAlign w:val="center"/>
          </w:tcPr>
          <w:p w:rsidR="004C63F9" w:rsidRPr="004C63F9" w:rsidRDefault="003A3580" w:rsidP="003A3580">
            <w:pPr>
              <w:spacing w:line="240" w:lineRule="auto"/>
              <w:jc w:val="center"/>
              <w:rPr>
                <w:rFonts w:ascii="Times New Roman" w:hAnsi="Times New Roman"/>
                <w:sz w:val="24"/>
                <w:szCs w:val="24"/>
                <w:lang w:val="en-US"/>
              </w:rPr>
            </w:pPr>
            <w:r>
              <w:rPr>
                <w:rFonts w:ascii="Times New Roman" w:hAnsi="Times New Roman"/>
                <w:sz w:val="24"/>
                <w:szCs w:val="24"/>
                <w:lang w:val="uk-UA"/>
              </w:rPr>
              <w:t>1</w:t>
            </w:r>
            <w:r w:rsidR="004C63F9" w:rsidRPr="004C63F9">
              <w:rPr>
                <w:rFonts w:ascii="Times New Roman" w:hAnsi="Times New Roman"/>
                <w:sz w:val="24"/>
                <w:szCs w:val="24"/>
                <w:lang w:val="uk-UA"/>
              </w:rPr>
              <w:t>.</w:t>
            </w:r>
            <w:r w:rsidR="004C63F9" w:rsidRPr="004C63F9">
              <w:rPr>
                <w:rFonts w:ascii="Times New Roman" w:hAnsi="Times New Roman"/>
                <w:sz w:val="24"/>
                <w:szCs w:val="24"/>
                <w:lang w:val="en-US"/>
              </w:rPr>
              <w:t>13</w:t>
            </w:r>
          </w:p>
        </w:tc>
        <w:tc>
          <w:tcPr>
            <w:tcW w:w="3510" w:type="pct"/>
            <w:vAlign w:val="center"/>
          </w:tcPr>
          <w:p w:rsidR="004C63F9" w:rsidRPr="004C63F9" w:rsidRDefault="004C63F9" w:rsidP="003A3580">
            <w:pPr>
              <w:pStyle w:val="af0"/>
              <w:rPr>
                <w:rFonts w:ascii="Times New Roman" w:hAnsi="Times New Roman"/>
                <w:sz w:val="24"/>
                <w:szCs w:val="24"/>
                <w:lang w:val="en-US"/>
              </w:rPr>
            </w:pPr>
            <w:r w:rsidRPr="004C63F9">
              <w:rPr>
                <w:rFonts w:ascii="Times New Roman" w:hAnsi="Times New Roman"/>
                <w:sz w:val="24"/>
                <w:szCs w:val="24"/>
              </w:rPr>
              <w:t>Передбачена</w:t>
            </w:r>
            <w:r w:rsidRPr="004C63F9">
              <w:rPr>
                <w:rFonts w:ascii="Times New Roman" w:hAnsi="Times New Roman"/>
                <w:sz w:val="24"/>
                <w:szCs w:val="24"/>
                <w:lang w:val="en-US"/>
              </w:rPr>
              <w:t xml:space="preserve"> </w:t>
            </w:r>
            <w:r w:rsidRPr="004C63F9">
              <w:rPr>
                <w:rFonts w:ascii="Times New Roman" w:hAnsi="Times New Roman"/>
                <w:sz w:val="24"/>
                <w:szCs w:val="24"/>
              </w:rPr>
              <w:t>виробником</w:t>
            </w:r>
            <w:r w:rsidRPr="004C63F9">
              <w:rPr>
                <w:rFonts w:ascii="Times New Roman" w:hAnsi="Times New Roman"/>
                <w:sz w:val="24"/>
                <w:szCs w:val="24"/>
                <w:lang w:val="en-US"/>
              </w:rPr>
              <w:t xml:space="preserve"> </w:t>
            </w:r>
            <w:r w:rsidRPr="004C63F9">
              <w:rPr>
                <w:rFonts w:ascii="Times New Roman" w:hAnsi="Times New Roman"/>
                <w:sz w:val="24"/>
                <w:szCs w:val="24"/>
              </w:rPr>
              <w:t>аналізатора</w:t>
            </w:r>
            <w:r w:rsidRPr="004C63F9">
              <w:rPr>
                <w:rFonts w:ascii="Times New Roman" w:hAnsi="Times New Roman"/>
                <w:sz w:val="24"/>
                <w:szCs w:val="24"/>
                <w:lang w:val="en-US"/>
              </w:rPr>
              <w:t xml:space="preserve"> </w:t>
            </w:r>
            <w:r w:rsidRPr="004C63F9">
              <w:rPr>
                <w:rFonts w:ascii="Times New Roman" w:hAnsi="Times New Roman"/>
                <w:sz w:val="24"/>
                <w:szCs w:val="24"/>
              </w:rPr>
              <w:t>без</w:t>
            </w:r>
            <w:r w:rsidRPr="004C63F9">
              <w:rPr>
                <w:rFonts w:ascii="Times New Roman" w:hAnsi="Times New Roman"/>
                <w:sz w:val="24"/>
                <w:szCs w:val="24"/>
                <w:lang w:val="en-US"/>
              </w:rPr>
              <w:t xml:space="preserve"> </w:t>
            </w:r>
            <w:r w:rsidRPr="004C63F9">
              <w:rPr>
                <w:rFonts w:ascii="Times New Roman" w:hAnsi="Times New Roman"/>
                <w:sz w:val="24"/>
                <w:szCs w:val="24"/>
              </w:rPr>
              <w:t>додаткових</w:t>
            </w:r>
            <w:r w:rsidRPr="004C63F9">
              <w:rPr>
                <w:rFonts w:ascii="Times New Roman" w:hAnsi="Times New Roman"/>
                <w:sz w:val="24"/>
                <w:szCs w:val="24"/>
                <w:lang w:val="en-US"/>
              </w:rPr>
              <w:t xml:space="preserve"> </w:t>
            </w:r>
            <w:r w:rsidRPr="004C63F9">
              <w:rPr>
                <w:rFonts w:ascii="Times New Roman" w:hAnsi="Times New Roman"/>
                <w:sz w:val="24"/>
                <w:szCs w:val="24"/>
              </w:rPr>
              <w:t>витрат</w:t>
            </w:r>
            <w:r w:rsidRPr="004C63F9">
              <w:rPr>
                <w:rFonts w:ascii="Times New Roman" w:hAnsi="Times New Roman"/>
                <w:sz w:val="24"/>
                <w:szCs w:val="24"/>
                <w:lang w:val="en-US"/>
              </w:rPr>
              <w:t xml:space="preserve"> </w:t>
            </w:r>
            <w:r w:rsidRPr="004C63F9">
              <w:rPr>
                <w:rFonts w:ascii="Times New Roman" w:hAnsi="Times New Roman"/>
                <w:sz w:val="24"/>
                <w:szCs w:val="24"/>
              </w:rPr>
              <w:t>можливість</w:t>
            </w:r>
            <w:r w:rsidRPr="004C63F9">
              <w:rPr>
                <w:rFonts w:ascii="Times New Roman" w:hAnsi="Times New Roman"/>
                <w:sz w:val="24"/>
                <w:szCs w:val="24"/>
                <w:lang w:val="en-US"/>
              </w:rPr>
              <w:t xml:space="preserve"> </w:t>
            </w:r>
            <w:r w:rsidRPr="004C63F9">
              <w:rPr>
                <w:rFonts w:ascii="Times New Roman" w:hAnsi="Times New Roman"/>
                <w:sz w:val="24"/>
                <w:szCs w:val="24"/>
              </w:rPr>
              <w:t>участі</w:t>
            </w:r>
            <w:r w:rsidRPr="004C63F9">
              <w:rPr>
                <w:rFonts w:ascii="Times New Roman" w:hAnsi="Times New Roman"/>
                <w:sz w:val="24"/>
                <w:szCs w:val="24"/>
                <w:lang w:val="en-US"/>
              </w:rPr>
              <w:t xml:space="preserve"> </w:t>
            </w:r>
            <w:r w:rsidRPr="004C63F9">
              <w:rPr>
                <w:rFonts w:ascii="Times New Roman" w:hAnsi="Times New Roman"/>
                <w:sz w:val="24"/>
                <w:szCs w:val="24"/>
              </w:rPr>
              <w:t>в</w:t>
            </w:r>
            <w:r w:rsidRPr="004C63F9">
              <w:rPr>
                <w:rFonts w:ascii="Times New Roman" w:hAnsi="Times New Roman"/>
                <w:sz w:val="24"/>
                <w:szCs w:val="24"/>
                <w:lang w:val="en-US"/>
              </w:rPr>
              <w:t xml:space="preserve"> </w:t>
            </w:r>
            <w:r w:rsidRPr="004C63F9">
              <w:rPr>
                <w:rFonts w:ascii="Times New Roman" w:hAnsi="Times New Roman"/>
                <w:sz w:val="24"/>
                <w:szCs w:val="24"/>
              </w:rPr>
              <w:t>зовнішньому</w:t>
            </w:r>
            <w:r w:rsidRPr="004C63F9">
              <w:rPr>
                <w:rFonts w:ascii="Times New Roman" w:hAnsi="Times New Roman"/>
                <w:sz w:val="24"/>
                <w:szCs w:val="24"/>
                <w:lang w:val="en-US"/>
              </w:rPr>
              <w:t xml:space="preserve"> </w:t>
            </w:r>
            <w:r w:rsidRPr="004C63F9">
              <w:rPr>
                <w:rFonts w:ascii="Times New Roman" w:hAnsi="Times New Roman"/>
                <w:sz w:val="24"/>
                <w:szCs w:val="24"/>
              </w:rPr>
              <w:t>міжнародному</w:t>
            </w:r>
            <w:r w:rsidRPr="004C63F9">
              <w:rPr>
                <w:rFonts w:ascii="Times New Roman" w:hAnsi="Times New Roman"/>
                <w:sz w:val="24"/>
                <w:szCs w:val="24"/>
                <w:lang w:val="en-US"/>
              </w:rPr>
              <w:t xml:space="preserve"> </w:t>
            </w:r>
            <w:r w:rsidRPr="004C63F9">
              <w:rPr>
                <w:rFonts w:ascii="Times New Roman" w:hAnsi="Times New Roman"/>
                <w:sz w:val="24"/>
                <w:szCs w:val="24"/>
              </w:rPr>
              <w:t>контролі</w:t>
            </w:r>
            <w:r w:rsidRPr="004C63F9">
              <w:rPr>
                <w:rFonts w:ascii="Times New Roman" w:hAnsi="Times New Roman"/>
                <w:sz w:val="24"/>
                <w:szCs w:val="24"/>
                <w:lang w:val="en-US"/>
              </w:rPr>
              <w:t xml:space="preserve"> </w:t>
            </w:r>
            <w:r w:rsidRPr="004C63F9">
              <w:rPr>
                <w:rFonts w:ascii="Times New Roman" w:hAnsi="Times New Roman"/>
                <w:sz w:val="24"/>
                <w:szCs w:val="24"/>
              </w:rPr>
              <w:t>якості</w:t>
            </w:r>
            <w:r w:rsidRPr="004C63F9">
              <w:rPr>
                <w:rFonts w:ascii="Times New Roman" w:hAnsi="Times New Roman"/>
                <w:sz w:val="24"/>
                <w:szCs w:val="24"/>
                <w:lang w:val="en-US"/>
              </w:rPr>
              <w:t xml:space="preserve">, </w:t>
            </w:r>
            <w:r w:rsidRPr="004C63F9">
              <w:rPr>
                <w:rFonts w:ascii="Times New Roman" w:hAnsi="Times New Roman"/>
                <w:sz w:val="24"/>
                <w:szCs w:val="24"/>
              </w:rPr>
              <w:t>наприклад</w:t>
            </w:r>
            <w:r w:rsidRPr="004C63F9">
              <w:rPr>
                <w:rFonts w:ascii="Times New Roman" w:hAnsi="Times New Roman"/>
                <w:sz w:val="24"/>
                <w:szCs w:val="24"/>
                <w:lang w:val="en-US"/>
              </w:rPr>
              <w:t xml:space="preserve">, Sysmex Network Communication Systems - SNCS, </w:t>
            </w:r>
            <w:r w:rsidRPr="004C63F9">
              <w:rPr>
                <w:rFonts w:ascii="Times New Roman" w:hAnsi="Times New Roman"/>
                <w:sz w:val="24"/>
                <w:szCs w:val="24"/>
              </w:rPr>
              <w:t>або</w:t>
            </w:r>
            <w:r w:rsidRPr="004C63F9">
              <w:rPr>
                <w:rFonts w:ascii="Times New Roman" w:hAnsi="Times New Roman"/>
                <w:sz w:val="24"/>
                <w:szCs w:val="24"/>
                <w:lang w:val="en-US"/>
              </w:rPr>
              <w:t xml:space="preserve"> </w:t>
            </w:r>
            <w:r w:rsidRPr="004C63F9">
              <w:rPr>
                <w:rFonts w:ascii="Times New Roman" w:hAnsi="Times New Roman"/>
                <w:sz w:val="24"/>
                <w:szCs w:val="24"/>
              </w:rPr>
              <w:t>аналогічних</w:t>
            </w:r>
            <w:r w:rsidRPr="004C63F9">
              <w:rPr>
                <w:rFonts w:ascii="Times New Roman" w:hAnsi="Times New Roman"/>
                <w:sz w:val="24"/>
                <w:szCs w:val="24"/>
                <w:lang w:val="en-US"/>
              </w:rPr>
              <w:t xml:space="preserve"> </w:t>
            </w:r>
            <w:r w:rsidRPr="004C63F9">
              <w:rPr>
                <w:rFonts w:ascii="Times New Roman" w:hAnsi="Times New Roman"/>
                <w:sz w:val="24"/>
                <w:szCs w:val="24"/>
              </w:rPr>
              <w:t>програмах</w:t>
            </w:r>
            <w:r w:rsidRPr="004C63F9">
              <w:rPr>
                <w:rFonts w:ascii="Times New Roman" w:hAnsi="Times New Roman"/>
                <w:sz w:val="24"/>
                <w:szCs w:val="24"/>
                <w:lang w:val="en-US"/>
              </w:rPr>
              <w:t xml:space="preserve"> </w:t>
            </w:r>
            <w:r w:rsidRPr="004C63F9">
              <w:rPr>
                <w:rFonts w:ascii="Times New Roman" w:hAnsi="Times New Roman"/>
                <w:sz w:val="24"/>
                <w:szCs w:val="24"/>
              </w:rPr>
              <w:t>як</w:t>
            </w:r>
            <w:r w:rsidRPr="004C63F9">
              <w:rPr>
                <w:rFonts w:ascii="Times New Roman" w:hAnsi="Times New Roman"/>
                <w:sz w:val="24"/>
                <w:szCs w:val="24"/>
                <w:lang w:val="en-US"/>
              </w:rPr>
              <w:t xml:space="preserve">i </w:t>
            </w:r>
            <w:r w:rsidRPr="004C63F9">
              <w:rPr>
                <w:rFonts w:ascii="Times New Roman" w:hAnsi="Times New Roman"/>
                <w:sz w:val="24"/>
                <w:szCs w:val="24"/>
              </w:rPr>
              <w:t>відповідає</w:t>
            </w:r>
            <w:r w:rsidRPr="004C63F9">
              <w:rPr>
                <w:rFonts w:ascii="Times New Roman" w:hAnsi="Times New Roman"/>
                <w:sz w:val="24"/>
                <w:szCs w:val="24"/>
                <w:lang w:val="en-US"/>
              </w:rPr>
              <w:t xml:space="preserve"> </w:t>
            </w:r>
            <w:r w:rsidRPr="004C63F9">
              <w:rPr>
                <w:rFonts w:ascii="Times New Roman" w:hAnsi="Times New Roman"/>
                <w:sz w:val="24"/>
                <w:szCs w:val="24"/>
              </w:rPr>
              <w:t>вимогам</w:t>
            </w:r>
            <w:r w:rsidRPr="004C63F9">
              <w:rPr>
                <w:rFonts w:ascii="Times New Roman" w:hAnsi="Times New Roman"/>
                <w:sz w:val="24"/>
                <w:szCs w:val="24"/>
                <w:lang w:val="en-US"/>
              </w:rPr>
              <w:t xml:space="preserve"> ISO/IEC 17043:2010</w:t>
            </w:r>
          </w:p>
        </w:tc>
        <w:tc>
          <w:tcPr>
            <w:tcW w:w="1048" w:type="pct"/>
            <w:vAlign w:val="center"/>
          </w:tcPr>
          <w:p w:rsidR="004C63F9" w:rsidRPr="00E235C5" w:rsidRDefault="004C63F9" w:rsidP="003A3580">
            <w:pPr>
              <w:spacing w:line="240" w:lineRule="auto"/>
              <w:jc w:val="center"/>
              <w:rPr>
                <w:rFonts w:ascii="Times New Roman" w:hAnsi="Times New Roman"/>
                <w:sz w:val="24"/>
                <w:szCs w:val="24"/>
                <w:lang w:val="en-US"/>
              </w:rPr>
            </w:pPr>
          </w:p>
        </w:tc>
      </w:tr>
    </w:tbl>
    <w:p w:rsidR="004C63F9" w:rsidRDefault="004C63F9" w:rsidP="00087D7E">
      <w:pPr>
        <w:spacing w:line="240" w:lineRule="auto"/>
        <w:ind w:left="-32" w:right="15" w:firstLine="425"/>
        <w:jc w:val="both"/>
        <w:textAlignment w:val="baseline"/>
        <w:rPr>
          <w:rFonts w:ascii="Times New Roman" w:hAnsi="Times New Roman"/>
          <w:sz w:val="24"/>
          <w:szCs w:val="24"/>
          <w:lang w:val="uk-UA"/>
        </w:rPr>
      </w:pPr>
    </w:p>
    <w:p w:rsidR="00087D7E" w:rsidRPr="00087D7E" w:rsidRDefault="00087D7E" w:rsidP="00087D7E">
      <w:pPr>
        <w:spacing w:line="240" w:lineRule="auto"/>
        <w:ind w:left="-32" w:right="15" w:firstLine="425"/>
        <w:jc w:val="both"/>
        <w:textAlignment w:val="baseline"/>
        <w:rPr>
          <w:rFonts w:ascii="Times New Roman" w:hAnsi="Times New Roman"/>
          <w:sz w:val="24"/>
          <w:szCs w:val="24"/>
          <w:lang w:val="uk-UA"/>
        </w:rPr>
      </w:pPr>
      <w:r w:rsidRPr="00087D7E">
        <w:rPr>
          <w:rFonts w:ascii="Times New Roman" w:hAnsi="Times New Roman"/>
          <w:sz w:val="24"/>
          <w:szCs w:val="24"/>
          <w:lang w:val="uk-UA"/>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087D7E" w:rsidRPr="00087D7E" w:rsidRDefault="00087D7E" w:rsidP="00087D7E">
      <w:pPr>
        <w:spacing w:line="240" w:lineRule="auto"/>
        <w:ind w:left="-32" w:right="15" w:firstLine="425"/>
        <w:jc w:val="both"/>
        <w:textAlignment w:val="baseline"/>
        <w:rPr>
          <w:rFonts w:ascii="Times New Roman" w:hAnsi="Times New Roman"/>
          <w:sz w:val="24"/>
          <w:szCs w:val="24"/>
          <w:lang w:val="uk-UA"/>
        </w:rPr>
      </w:pPr>
      <w:r w:rsidRPr="00087D7E">
        <w:rPr>
          <w:rFonts w:ascii="Times New Roman" w:hAnsi="Times New Roman"/>
          <w:sz w:val="24"/>
          <w:szCs w:val="24"/>
          <w:lang w:val="uk-UA"/>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rsidR="00087D7E" w:rsidRPr="00087D7E" w:rsidRDefault="00087D7E" w:rsidP="00087D7E">
      <w:pPr>
        <w:suppressAutoHyphens/>
        <w:spacing w:line="240" w:lineRule="auto"/>
        <w:jc w:val="both"/>
        <w:rPr>
          <w:rFonts w:ascii="Times New Roman" w:eastAsia="Times New Roman" w:hAnsi="Times New Roman"/>
          <w:i/>
          <w:sz w:val="24"/>
          <w:szCs w:val="24"/>
          <w:lang w:val="uk-UA" w:eastAsia="ru-RU"/>
        </w:rPr>
      </w:pPr>
    </w:p>
    <w:p w:rsidR="00087D7E" w:rsidRPr="00087D7E" w:rsidRDefault="00087D7E" w:rsidP="00087D7E">
      <w:pPr>
        <w:suppressAutoHyphens/>
        <w:spacing w:line="240" w:lineRule="auto"/>
        <w:jc w:val="both"/>
        <w:rPr>
          <w:rFonts w:ascii="Times New Roman" w:eastAsia="Times New Roman" w:hAnsi="Times New Roman"/>
          <w:i/>
          <w:sz w:val="24"/>
          <w:szCs w:val="24"/>
          <w:lang w:val="uk-UA" w:eastAsia="ru-RU"/>
        </w:rPr>
      </w:pPr>
    </w:p>
    <w:p w:rsidR="00262EBE" w:rsidRPr="00087D7E" w:rsidRDefault="00262EBE" w:rsidP="00087D7E">
      <w:pPr>
        <w:pStyle w:val="a4"/>
        <w:ind w:left="0"/>
        <w:contextualSpacing/>
        <w:rPr>
          <w:rFonts w:ascii="Times New Roman" w:hAnsi="Times New Roman"/>
          <w:color w:val="000000" w:themeColor="text1"/>
          <w:sz w:val="24"/>
          <w:szCs w:val="24"/>
          <w:highlight w:val="yellow"/>
        </w:rPr>
      </w:pPr>
    </w:p>
    <w:p w:rsidR="00A744EA" w:rsidRDefault="00A744EA" w:rsidP="00087D7E">
      <w:pPr>
        <w:suppressAutoHyphens/>
        <w:spacing w:line="240" w:lineRule="auto"/>
        <w:ind w:firstLine="567"/>
        <w:jc w:val="both"/>
        <w:rPr>
          <w:rStyle w:val="FontStyle15"/>
          <w:rFonts w:eastAsia="SimSun"/>
          <w:b/>
          <w:color w:val="000000" w:themeColor="text1"/>
          <w:sz w:val="24"/>
          <w:szCs w:val="24"/>
          <w:lang w:val="uk-UA" w:eastAsia="ar-SA"/>
        </w:rPr>
      </w:pPr>
    </w:p>
    <w:p w:rsidR="00087D7E" w:rsidRPr="00087D7E" w:rsidRDefault="00087D7E" w:rsidP="00087D7E">
      <w:pPr>
        <w:suppressAutoHyphens/>
        <w:spacing w:line="240" w:lineRule="auto"/>
        <w:ind w:firstLine="567"/>
        <w:jc w:val="both"/>
        <w:rPr>
          <w:rStyle w:val="FontStyle15"/>
          <w:rFonts w:eastAsia="SimSun"/>
          <w:b/>
          <w:color w:val="000000" w:themeColor="text1"/>
          <w:sz w:val="24"/>
          <w:szCs w:val="24"/>
          <w:lang w:val="uk-UA" w:eastAsia="ar-SA"/>
        </w:rPr>
      </w:pPr>
    </w:p>
    <w:p w:rsidR="00A744EA" w:rsidRDefault="00A744EA" w:rsidP="00D065FE">
      <w:pPr>
        <w:suppressAutoHyphens/>
        <w:spacing w:line="240" w:lineRule="auto"/>
        <w:ind w:firstLine="567"/>
        <w:jc w:val="both"/>
        <w:rPr>
          <w:rStyle w:val="FontStyle15"/>
          <w:rFonts w:eastAsia="SimSun"/>
          <w:b/>
          <w:color w:val="000000" w:themeColor="text1"/>
          <w:sz w:val="24"/>
          <w:szCs w:val="24"/>
          <w:lang w:val="uk-UA" w:eastAsia="ar-SA"/>
        </w:rPr>
      </w:pPr>
      <w:bookmarkStart w:id="33" w:name="_GoBack"/>
      <w:bookmarkEnd w:id="33"/>
    </w:p>
    <w:p w:rsidR="003A3580" w:rsidRDefault="003A3580" w:rsidP="00D065FE">
      <w:pPr>
        <w:suppressAutoHyphens/>
        <w:spacing w:line="240" w:lineRule="auto"/>
        <w:ind w:firstLine="567"/>
        <w:jc w:val="both"/>
        <w:rPr>
          <w:rStyle w:val="FontStyle15"/>
          <w:rFonts w:eastAsia="SimSun"/>
          <w:b/>
          <w:color w:val="000000" w:themeColor="text1"/>
          <w:sz w:val="24"/>
          <w:szCs w:val="24"/>
          <w:lang w:val="uk-UA" w:eastAsia="ar-SA"/>
        </w:rPr>
      </w:pPr>
    </w:p>
    <w:p w:rsidR="003A3580" w:rsidRDefault="003A3580" w:rsidP="00D065FE">
      <w:pPr>
        <w:suppressAutoHyphens/>
        <w:spacing w:line="240" w:lineRule="auto"/>
        <w:ind w:firstLine="567"/>
        <w:jc w:val="both"/>
        <w:rPr>
          <w:rStyle w:val="FontStyle15"/>
          <w:rFonts w:eastAsia="SimSun"/>
          <w:b/>
          <w:color w:val="000000" w:themeColor="text1"/>
          <w:sz w:val="24"/>
          <w:szCs w:val="24"/>
          <w:lang w:val="uk-UA" w:eastAsia="ar-SA"/>
        </w:rPr>
      </w:pPr>
    </w:p>
    <w:p w:rsidR="003A3580" w:rsidRDefault="003A3580" w:rsidP="00D065FE">
      <w:pPr>
        <w:suppressAutoHyphens/>
        <w:spacing w:line="240" w:lineRule="auto"/>
        <w:ind w:firstLine="567"/>
        <w:jc w:val="both"/>
        <w:rPr>
          <w:rStyle w:val="FontStyle15"/>
          <w:rFonts w:eastAsia="SimSun"/>
          <w:b/>
          <w:color w:val="000000" w:themeColor="text1"/>
          <w:sz w:val="24"/>
          <w:szCs w:val="24"/>
          <w:lang w:val="uk-UA" w:eastAsia="ar-SA"/>
        </w:rPr>
      </w:pPr>
    </w:p>
    <w:p w:rsidR="003A3580" w:rsidRDefault="003A3580" w:rsidP="00D065FE">
      <w:pPr>
        <w:suppressAutoHyphens/>
        <w:spacing w:line="240" w:lineRule="auto"/>
        <w:ind w:firstLine="567"/>
        <w:jc w:val="both"/>
        <w:rPr>
          <w:rStyle w:val="FontStyle15"/>
          <w:rFonts w:eastAsia="SimSun"/>
          <w:b/>
          <w:color w:val="000000" w:themeColor="text1"/>
          <w:sz w:val="24"/>
          <w:szCs w:val="24"/>
          <w:lang w:val="uk-UA" w:eastAsia="ar-SA"/>
        </w:rPr>
      </w:pPr>
    </w:p>
    <w:p w:rsidR="003A3580" w:rsidRDefault="003A3580" w:rsidP="00D065FE">
      <w:pPr>
        <w:suppressAutoHyphens/>
        <w:spacing w:line="240" w:lineRule="auto"/>
        <w:ind w:firstLine="567"/>
        <w:jc w:val="both"/>
        <w:rPr>
          <w:rStyle w:val="FontStyle15"/>
          <w:rFonts w:eastAsia="SimSun"/>
          <w:b/>
          <w:color w:val="000000" w:themeColor="text1"/>
          <w:sz w:val="24"/>
          <w:szCs w:val="24"/>
          <w:lang w:val="uk-UA" w:eastAsia="ar-SA"/>
        </w:rPr>
      </w:pPr>
    </w:p>
    <w:p w:rsidR="0045422A" w:rsidRDefault="0045422A" w:rsidP="00D065FE">
      <w:pPr>
        <w:suppressAutoHyphens/>
        <w:spacing w:line="240" w:lineRule="auto"/>
        <w:ind w:firstLine="567"/>
        <w:jc w:val="both"/>
        <w:rPr>
          <w:rStyle w:val="FontStyle15"/>
          <w:rFonts w:eastAsia="SimSun"/>
          <w:b/>
          <w:color w:val="000000" w:themeColor="text1"/>
          <w:sz w:val="24"/>
          <w:szCs w:val="24"/>
          <w:lang w:val="uk-UA" w:eastAsia="ar-SA"/>
        </w:rPr>
      </w:pPr>
    </w:p>
    <w:p w:rsidR="0045422A" w:rsidRDefault="0045422A" w:rsidP="00D065FE">
      <w:pPr>
        <w:suppressAutoHyphens/>
        <w:spacing w:line="240" w:lineRule="auto"/>
        <w:ind w:firstLine="567"/>
        <w:jc w:val="both"/>
        <w:rPr>
          <w:rStyle w:val="FontStyle15"/>
          <w:rFonts w:eastAsia="SimSun"/>
          <w:b/>
          <w:color w:val="000000" w:themeColor="text1"/>
          <w:sz w:val="24"/>
          <w:szCs w:val="24"/>
          <w:lang w:val="uk-UA" w:eastAsia="ar-SA"/>
        </w:rPr>
      </w:pPr>
    </w:p>
    <w:p w:rsidR="0045422A" w:rsidRPr="003A3580" w:rsidRDefault="0045422A"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bookmarkEnd w:id="32"/>
    <w:p w:rsidR="00972EF1" w:rsidRPr="00111796" w:rsidRDefault="00972EF1" w:rsidP="00972EF1">
      <w:pPr>
        <w:spacing w:line="240" w:lineRule="auto"/>
        <w:ind w:left="34" w:firstLine="6062"/>
        <w:contextualSpacing/>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rsidR="00972EF1" w:rsidRPr="00111796"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rsidR="00972EF1" w:rsidRPr="00111796" w:rsidRDefault="00972EF1" w:rsidP="00972EF1">
      <w:pPr>
        <w:spacing w:line="240" w:lineRule="auto"/>
        <w:ind w:left="3540"/>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rsidR="00972EF1" w:rsidRPr="00111796" w:rsidRDefault="00972EF1" w:rsidP="00972EF1">
      <w:pPr>
        <w:spacing w:line="240" w:lineRule="auto"/>
        <w:ind w:left="3540"/>
        <w:jc w:val="center"/>
        <w:rPr>
          <w:rFonts w:ascii="Times New Roman" w:hAnsi="Times New Roman"/>
          <w:b/>
          <w:color w:val="000000" w:themeColor="text1"/>
          <w:sz w:val="24"/>
          <w:szCs w:val="24"/>
          <w:lang w:val="uk-UA" w:eastAsia="uk-UA"/>
        </w:rPr>
      </w:pP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про закупівлю</w:t>
      </w:r>
    </w:p>
    <w:p w:rsidR="00972EF1" w:rsidRPr="00111796" w:rsidRDefault="00972EF1" w:rsidP="00972EF1">
      <w:pPr>
        <w:spacing w:line="240" w:lineRule="auto"/>
        <w:jc w:val="center"/>
        <w:rPr>
          <w:rFonts w:ascii="Times New Roman" w:hAnsi="Times New Roman"/>
          <w:color w:val="000000" w:themeColor="text1"/>
          <w:sz w:val="24"/>
          <w:szCs w:val="24"/>
          <w:lang w:val="uk-UA"/>
        </w:rPr>
      </w:pPr>
    </w:p>
    <w:tbl>
      <w:tblPr>
        <w:tblW w:w="0" w:type="auto"/>
        <w:tblLook w:val="04A0"/>
      </w:tblPr>
      <w:tblGrid>
        <w:gridCol w:w="4005"/>
        <w:gridCol w:w="5566"/>
      </w:tblGrid>
      <w:tr w:rsidR="00972EF1" w:rsidRPr="00111796" w:rsidTr="00972EF1">
        <w:tc>
          <w:tcPr>
            <w:tcW w:w="4785" w:type="dxa"/>
            <w:hideMark/>
          </w:tcPr>
          <w:p w:rsidR="00972EF1" w:rsidRPr="00111796" w:rsidRDefault="00972EF1" w:rsidP="00972EF1">
            <w:pPr>
              <w:spacing w:line="240" w:lineRule="auto"/>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rsidR="00972EF1" w:rsidRPr="00111796" w:rsidRDefault="00972EF1" w:rsidP="00E644A6">
            <w:pPr>
              <w:spacing w:line="240" w:lineRule="auto"/>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rsidR="00972EF1" w:rsidRPr="00111796" w:rsidRDefault="00972EF1" w:rsidP="00972EF1">
      <w:pPr>
        <w:spacing w:line="240" w:lineRule="auto"/>
        <w:ind w:firstLine="539"/>
        <w:jc w:val="both"/>
        <w:rPr>
          <w:rFonts w:ascii="Times New Roman" w:hAnsi="Times New Roman"/>
          <w:b/>
          <w:color w:val="000000" w:themeColor="text1"/>
          <w:kern w:val="2"/>
          <w:sz w:val="24"/>
          <w:szCs w:val="24"/>
          <w:lang w:val="uk-UA"/>
        </w:rPr>
      </w:pP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 xml:space="preserve">Замовник», </w:t>
      </w:r>
      <w:r w:rsidRPr="00111796">
        <w:rPr>
          <w:rFonts w:ascii="Times New Roman" w:hAnsi="Times New Roman"/>
          <w:color w:val="000000" w:themeColor="text1"/>
          <w:kern w:val="2"/>
          <w:sz w:val="24"/>
          <w:szCs w:val="24"/>
          <w:lang w:val="uk-UA"/>
        </w:rPr>
        <w:t>в особі __________________________________</w:t>
      </w:r>
      <w:r w:rsidRPr="00111796">
        <w:rPr>
          <w:rFonts w:ascii="Times New Roman" w:hAnsi="Times New Roman"/>
          <w:color w:val="000000" w:themeColor="text1"/>
          <w:sz w:val="24"/>
          <w:szCs w:val="24"/>
          <w:lang w:val="uk-UA"/>
        </w:rPr>
        <w:t>, що діє на підставі _________________________________</w:t>
      </w:r>
      <w:r w:rsidRPr="00111796">
        <w:rPr>
          <w:rFonts w:ascii="Times New Roman" w:hAnsi="Times New Roman"/>
          <w:color w:val="000000" w:themeColor="text1"/>
          <w:kern w:val="2"/>
          <w:sz w:val="24"/>
          <w:szCs w:val="24"/>
          <w:lang w:val="uk-UA"/>
        </w:rPr>
        <w:t xml:space="preserve">, з однієї сторони, </w:t>
      </w: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та </w:t>
      </w:r>
      <w:r w:rsidRPr="00111796">
        <w:rPr>
          <w:rFonts w:ascii="Times New Roman" w:hAnsi="Times New Roman"/>
          <w:b/>
          <w:color w:val="000000" w:themeColor="text1"/>
          <w:kern w:val="2"/>
          <w:sz w:val="24"/>
          <w:szCs w:val="24"/>
          <w:lang w:val="uk-UA"/>
        </w:rPr>
        <w:t>____________________________________________,</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Постачальник»,</w:t>
      </w:r>
      <w:r w:rsidRPr="00111796">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111796">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1796">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p>
    <w:p w:rsidR="00ED5A7E" w:rsidRPr="00111796" w:rsidRDefault="00ED5A7E" w:rsidP="006B3C3C">
      <w:pPr>
        <w:pStyle w:val="a9"/>
        <w:widowControl w:val="0"/>
        <w:numPr>
          <w:ilvl w:val="0"/>
          <w:numId w:val="4"/>
        </w:numPr>
        <w:autoSpaceDE w:val="0"/>
        <w:jc w:val="center"/>
        <w:rPr>
          <w:b/>
          <w:color w:val="000000" w:themeColor="text1"/>
        </w:rPr>
      </w:pPr>
      <w:r w:rsidRPr="00111796">
        <w:rPr>
          <w:b/>
          <w:color w:val="000000" w:themeColor="text1"/>
        </w:rPr>
        <w:t xml:space="preserve">Предмет договору  </w:t>
      </w:r>
    </w:p>
    <w:p w:rsidR="00ED5A7E" w:rsidRPr="003A3580" w:rsidRDefault="00ED5A7E" w:rsidP="003A3580">
      <w:pPr>
        <w:pStyle w:val="a9"/>
        <w:numPr>
          <w:ilvl w:val="0"/>
          <w:numId w:val="5"/>
        </w:numPr>
        <w:ind w:firstLine="567"/>
        <w:jc w:val="both"/>
        <w:rPr>
          <w:color w:val="000000" w:themeColor="text1"/>
        </w:rPr>
      </w:pPr>
      <w:r w:rsidRPr="00B10B43">
        <w:rPr>
          <w:color w:val="000000" w:themeColor="text1"/>
        </w:rPr>
        <w:t>Найменування:</w:t>
      </w:r>
      <w:r w:rsidR="007D3319" w:rsidRPr="007D3319">
        <w:rPr>
          <w:color w:val="000000" w:themeColor="text1"/>
        </w:rPr>
        <w:t xml:space="preserve"> </w:t>
      </w:r>
      <w:r w:rsidR="003A3580" w:rsidRPr="003A3580">
        <w:rPr>
          <w:b/>
          <w:color w:val="000000" w:themeColor="text1"/>
          <w:kern w:val="2"/>
        </w:rPr>
        <w:t xml:space="preserve">Код ДК 021:2015: 38430000-8 Детектори та аналізатори: 38434570-2 Гематологічні аналізатори (НК 024:2019: 35476 - Аналізатор гематологічний IVD, автоматичний) </w:t>
      </w:r>
      <w:r w:rsidRPr="003A3580">
        <w:rPr>
          <w:color w:val="000000" w:themeColor="text1"/>
        </w:rPr>
        <w:t>(надалі – Товар), за результатами процедури відкритих торгів з особливостями.</w:t>
      </w:r>
    </w:p>
    <w:p w:rsidR="00ED5A7E" w:rsidRPr="00111796" w:rsidRDefault="00ED5A7E" w:rsidP="006B3C3C">
      <w:pPr>
        <w:pStyle w:val="a9"/>
        <w:numPr>
          <w:ilvl w:val="0"/>
          <w:numId w:val="5"/>
        </w:numPr>
        <w:ind w:firstLine="567"/>
        <w:jc w:val="both"/>
        <w:rPr>
          <w:color w:val="000000" w:themeColor="text1"/>
        </w:rPr>
      </w:pPr>
      <w:r w:rsidRPr="00111796">
        <w:rPr>
          <w:color w:val="000000" w:themeColor="text1"/>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111796">
        <w:rPr>
          <w:bCs/>
          <w:color w:val="000000" w:themeColor="text1"/>
          <w:shd w:val="clear" w:color="auto" w:fill="FFFFFF"/>
        </w:rPr>
        <w:t>ється</w:t>
      </w:r>
      <w:r w:rsidRPr="00111796">
        <w:rPr>
          <w:color w:val="000000" w:themeColor="text1"/>
          <w:shd w:val="clear" w:color="auto" w:fill="FFFFFF"/>
        </w:rPr>
        <w:t> прийняти і оплатити Товар на умовах цього Договору. </w:t>
      </w:r>
    </w:p>
    <w:p w:rsidR="00ED5A7E" w:rsidRPr="00111796" w:rsidRDefault="00ED5A7E" w:rsidP="006B3C3C">
      <w:pPr>
        <w:pStyle w:val="a9"/>
        <w:numPr>
          <w:ilvl w:val="0"/>
          <w:numId w:val="5"/>
        </w:numPr>
        <w:ind w:firstLine="567"/>
        <w:jc w:val="both"/>
        <w:rPr>
          <w:color w:val="000000" w:themeColor="text1"/>
        </w:rPr>
      </w:pPr>
      <w:r w:rsidRPr="00111796">
        <w:rPr>
          <w:color w:val="000000" w:themeColor="text1"/>
        </w:rPr>
        <w:t xml:space="preserve">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 </w:t>
      </w:r>
    </w:p>
    <w:p w:rsidR="00ED5A7E" w:rsidRPr="00111796" w:rsidRDefault="00ED5A7E" w:rsidP="00ED5A7E">
      <w:pPr>
        <w:pStyle w:val="a9"/>
        <w:ind w:left="567"/>
        <w:jc w:val="both"/>
        <w:rPr>
          <w:color w:val="000000" w:themeColor="text1"/>
        </w:rPr>
      </w:pPr>
    </w:p>
    <w:p w:rsidR="00ED5A7E" w:rsidRPr="00111796" w:rsidRDefault="00ED5A7E" w:rsidP="006B3C3C">
      <w:pPr>
        <w:pStyle w:val="a9"/>
        <w:numPr>
          <w:ilvl w:val="0"/>
          <w:numId w:val="4"/>
        </w:numPr>
        <w:jc w:val="center"/>
        <w:rPr>
          <w:b/>
          <w:color w:val="000000" w:themeColor="text1"/>
        </w:rPr>
      </w:pPr>
      <w:r w:rsidRPr="00111796">
        <w:rPr>
          <w:b/>
          <w:color w:val="000000" w:themeColor="text1"/>
        </w:rPr>
        <w:t>Якість товару</w:t>
      </w:r>
    </w:p>
    <w:p w:rsidR="00ED5A7E" w:rsidRPr="00111796" w:rsidRDefault="00ED5A7E" w:rsidP="006B3C3C">
      <w:pPr>
        <w:pStyle w:val="a9"/>
        <w:numPr>
          <w:ilvl w:val="0"/>
          <w:numId w:val="6"/>
        </w:numPr>
        <w:tabs>
          <w:tab w:val="left" w:pos="567"/>
        </w:tabs>
        <w:ind w:firstLine="567"/>
        <w:jc w:val="both"/>
        <w:rPr>
          <w:color w:val="000000" w:themeColor="text1"/>
        </w:rPr>
      </w:pPr>
      <w:r w:rsidRPr="00111796">
        <w:rPr>
          <w:color w:val="000000" w:themeColor="text1"/>
        </w:rPr>
        <w:t>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w:t>
      </w:r>
      <w:r w:rsidR="00E251B8">
        <w:rPr>
          <w:color w:val="000000" w:themeColor="text1"/>
        </w:rPr>
        <w:t xml:space="preserve"> тендерної</w:t>
      </w:r>
      <w:r w:rsidRPr="00111796">
        <w:rPr>
          <w:color w:val="000000" w:themeColor="text1"/>
        </w:rPr>
        <w:t xml:space="preserve"> документації</w:t>
      </w:r>
      <w:r w:rsidR="00E251B8">
        <w:rPr>
          <w:color w:val="000000" w:themeColor="text1"/>
        </w:rPr>
        <w:t xml:space="preserve"> </w:t>
      </w:r>
      <w:r w:rsidRPr="00111796">
        <w:rPr>
          <w:color w:val="000000" w:themeColor="text1"/>
        </w:rPr>
        <w:t xml:space="preserve">закупівлі. </w:t>
      </w:r>
    </w:p>
    <w:p w:rsidR="00ED5A7E" w:rsidRPr="00111796" w:rsidRDefault="00ED5A7E" w:rsidP="006B3C3C">
      <w:pPr>
        <w:pStyle w:val="a9"/>
        <w:numPr>
          <w:ilvl w:val="0"/>
          <w:numId w:val="6"/>
        </w:numPr>
        <w:tabs>
          <w:tab w:val="left" w:pos="567"/>
        </w:tabs>
        <w:ind w:firstLine="567"/>
        <w:jc w:val="both"/>
        <w:rPr>
          <w:color w:val="000000" w:themeColor="text1"/>
        </w:rPr>
      </w:pPr>
      <w:r w:rsidRPr="00111796">
        <w:rPr>
          <w:color w:val="000000" w:themeColor="text1"/>
        </w:rPr>
        <w:t>Г</w:t>
      </w:r>
      <w:r w:rsidRPr="00111796">
        <w:rPr>
          <w:color w:val="000000" w:themeColor="text1"/>
          <w:shd w:val="clear" w:color="auto" w:fill="FFFFFF"/>
        </w:rPr>
        <w:t>арантійний строк на Товар за</w:t>
      </w:r>
      <w:r w:rsidR="000C705E">
        <w:rPr>
          <w:color w:val="000000" w:themeColor="text1"/>
          <w:shd w:val="clear" w:color="auto" w:fill="FFFFFF"/>
          <w:lang w:val="ru-RU"/>
        </w:rPr>
        <w:t>з</w:t>
      </w:r>
      <w:r w:rsidRPr="00111796">
        <w:rPr>
          <w:color w:val="000000" w:themeColor="text1"/>
          <w:shd w:val="clear" w:color="auto" w:fill="FFFFFF"/>
        </w:rPr>
        <w:t>начається в супроводжувальних документах та повинен бути не менше ніж зазначений у тендерній документації. Гарантійний строк на Товар  починає свій перебіг з моменту його встановлення та складання акту введення в експлуатацію Товару.</w:t>
      </w:r>
      <w:r w:rsidR="00F73527">
        <w:rPr>
          <w:color w:val="000000" w:themeColor="text1"/>
          <w:shd w:val="clear" w:color="auto" w:fill="FFFFFF"/>
          <w:lang w:val="ru-RU"/>
        </w:rPr>
        <w:t xml:space="preserve"> </w:t>
      </w:r>
    </w:p>
    <w:p w:rsidR="00ED5A7E" w:rsidRPr="00111796" w:rsidRDefault="00ED5A7E" w:rsidP="006B3C3C">
      <w:pPr>
        <w:pStyle w:val="a9"/>
        <w:numPr>
          <w:ilvl w:val="0"/>
          <w:numId w:val="6"/>
        </w:numPr>
        <w:tabs>
          <w:tab w:val="left" w:pos="567"/>
        </w:tabs>
        <w:ind w:firstLine="567"/>
        <w:jc w:val="both"/>
        <w:rPr>
          <w:color w:val="000000" w:themeColor="text1"/>
        </w:rPr>
      </w:pPr>
      <w:r w:rsidRPr="00111796">
        <w:rPr>
          <w:color w:val="000000" w:themeColor="text1"/>
        </w:rPr>
        <w:t xml:space="preserve">Якщо протягом гарантійного </w:t>
      </w:r>
      <w:r w:rsidR="000C46BD">
        <w:rPr>
          <w:color w:val="000000" w:themeColor="text1"/>
        </w:rPr>
        <w:t>терміну</w:t>
      </w:r>
      <w:r w:rsidRPr="00111796">
        <w:rPr>
          <w:color w:val="000000" w:themeColor="text1"/>
        </w:rPr>
        <w:t xml:space="preserve">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w:t>
      </w:r>
      <w:r w:rsidR="00330EE4" w:rsidRPr="00111796">
        <w:rPr>
          <w:color w:val="000000" w:themeColor="text1"/>
        </w:rPr>
        <w:t>31</w:t>
      </w:r>
      <w:r w:rsidRPr="00111796">
        <w:rPr>
          <w:color w:val="000000" w:themeColor="text1"/>
        </w:rPr>
        <w:t xml:space="preserve"> (</w:t>
      </w:r>
      <w:r w:rsidR="00330EE4" w:rsidRPr="00111796">
        <w:rPr>
          <w:color w:val="000000" w:themeColor="text1"/>
        </w:rPr>
        <w:t>тридцяти одного</w:t>
      </w:r>
      <w:r w:rsidRPr="00111796">
        <w:rPr>
          <w:color w:val="000000" w:themeColor="text1"/>
        </w:rPr>
        <w:t>) календарних днів з моменту надіслання письмового повідомлення (претензії) Замовника на адресу Постачальника</w:t>
      </w:r>
      <w:r w:rsidR="006C3360" w:rsidRPr="00111796">
        <w:rPr>
          <w:color w:val="000000" w:themeColor="text1"/>
        </w:rPr>
        <w:t>, або у інший строк погоджений Сторонами.</w:t>
      </w:r>
    </w:p>
    <w:p w:rsidR="00ED5A7E" w:rsidRPr="00111796" w:rsidRDefault="00ED5A7E" w:rsidP="006B3C3C">
      <w:pPr>
        <w:pStyle w:val="a9"/>
        <w:numPr>
          <w:ilvl w:val="0"/>
          <w:numId w:val="6"/>
        </w:numPr>
        <w:tabs>
          <w:tab w:val="left" w:pos="567"/>
        </w:tabs>
        <w:ind w:firstLine="567"/>
        <w:jc w:val="both"/>
        <w:rPr>
          <w:color w:val="000000" w:themeColor="text1"/>
        </w:rPr>
      </w:pPr>
      <w:r w:rsidRPr="00111796">
        <w:rPr>
          <w:color w:val="000000" w:themeColor="text1"/>
        </w:rPr>
        <w:lastRenderedPageBreak/>
        <w:t>Гарантійне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rsidR="00ED5A7E" w:rsidRPr="00111796" w:rsidRDefault="003E63BF" w:rsidP="006B3C3C">
      <w:pPr>
        <w:pStyle w:val="a9"/>
        <w:numPr>
          <w:ilvl w:val="0"/>
          <w:numId w:val="6"/>
        </w:numPr>
        <w:tabs>
          <w:tab w:val="left" w:pos="567"/>
        </w:tabs>
        <w:ind w:firstLine="567"/>
        <w:jc w:val="both"/>
        <w:rPr>
          <w:color w:val="000000" w:themeColor="text1"/>
        </w:rPr>
      </w:pPr>
      <w:r w:rsidRPr="00111796">
        <w:rPr>
          <w:color w:val="000000" w:themeColor="text1"/>
        </w:rPr>
        <w:t xml:space="preserve">У разі неусунення дефектів (недоліків) Товару, </w:t>
      </w:r>
      <w:r w:rsidR="00ED5A7E" w:rsidRPr="00111796">
        <w:rPr>
          <w:color w:val="000000" w:themeColor="text1"/>
        </w:rPr>
        <w:t>Замовник має право повернути Постачальнику неякісний товар.</w:t>
      </w:r>
    </w:p>
    <w:p w:rsidR="00ED5A7E" w:rsidRPr="00111796" w:rsidRDefault="00ED5A7E" w:rsidP="00ED5A7E">
      <w:pPr>
        <w:pStyle w:val="a9"/>
        <w:tabs>
          <w:tab w:val="left" w:pos="567"/>
        </w:tabs>
        <w:ind w:left="567"/>
        <w:jc w:val="both"/>
        <w:rPr>
          <w:color w:val="000000" w:themeColor="text1"/>
        </w:rPr>
      </w:pPr>
    </w:p>
    <w:p w:rsidR="00ED5A7E" w:rsidRPr="00111796" w:rsidRDefault="00ED5A7E" w:rsidP="006B3C3C">
      <w:pPr>
        <w:pStyle w:val="a9"/>
        <w:numPr>
          <w:ilvl w:val="0"/>
          <w:numId w:val="4"/>
        </w:numPr>
        <w:jc w:val="center"/>
        <w:rPr>
          <w:b/>
          <w:color w:val="000000" w:themeColor="text1"/>
        </w:rPr>
      </w:pPr>
      <w:r w:rsidRPr="00111796">
        <w:rPr>
          <w:b/>
          <w:color w:val="000000" w:themeColor="text1"/>
        </w:rPr>
        <w:t>Ціна договору</w:t>
      </w:r>
    </w:p>
    <w:p w:rsidR="00ED5A7E" w:rsidRPr="00111796" w:rsidRDefault="00ED5A7E" w:rsidP="00ED5A7E">
      <w:pPr>
        <w:pStyle w:val="a9"/>
        <w:ind w:left="0" w:firstLine="426"/>
        <w:jc w:val="both"/>
        <w:rPr>
          <w:color w:val="000000" w:themeColor="text1"/>
        </w:rPr>
      </w:pPr>
      <w:r w:rsidRPr="00111796">
        <w:rPr>
          <w:color w:val="000000" w:themeColor="text1"/>
        </w:rPr>
        <w:t>3.1. Ціна цього Договору становить:</w:t>
      </w:r>
      <w:r w:rsidRPr="00111796">
        <w:rPr>
          <w:b/>
          <w:color w:val="000000" w:themeColor="text1"/>
        </w:rPr>
        <w:t xml:space="preserve"> _____________________________ грн. (_____________________________________________________), </w:t>
      </w:r>
      <w:r w:rsidRPr="00111796">
        <w:rPr>
          <w:color w:val="000000" w:themeColor="text1"/>
        </w:rPr>
        <w:t>в т.ч. ПДВ: _______________ грн. та загальна ціна Товару без ПДВ __________________.</w:t>
      </w:r>
    </w:p>
    <w:p w:rsidR="00ED5A7E" w:rsidRPr="00111796" w:rsidRDefault="00ED5A7E" w:rsidP="00ED5A7E">
      <w:pPr>
        <w:pStyle w:val="a9"/>
        <w:ind w:left="0" w:firstLine="426"/>
        <w:jc w:val="both"/>
        <w:rPr>
          <w:color w:val="000000" w:themeColor="text1"/>
        </w:rPr>
      </w:pPr>
      <w:r w:rsidRPr="00111796">
        <w:rPr>
          <w:color w:val="000000" w:themeColor="text1"/>
        </w:rPr>
        <w:t>Ціна Товару  зазначена у Специфікації (Додаток № 1 до цього Договору).</w:t>
      </w:r>
    </w:p>
    <w:p w:rsidR="00ED5A7E" w:rsidRPr="00111796" w:rsidRDefault="00ED5A7E" w:rsidP="00ED5A7E">
      <w:pPr>
        <w:pStyle w:val="a9"/>
        <w:ind w:left="0" w:firstLine="426"/>
        <w:jc w:val="both"/>
        <w:rPr>
          <w:color w:val="000000" w:themeColor="text1"/>
        </w:rPr>
      </w:pPr>
      <w:r w:rsidRPr="00111796">
        <w:rPr>
          <w:color w:val="000000" w:themeColor="text1"/>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ED5A7E" w:rsidRPr="00111796" w:rsidRDefault="00ED5A7E" w:rsidP="00ED5A7E">
      <w:pPr>
        <w:pStyle w:val="a9"/>
        <w:ind w:left="0" w:firstLine="426"/>
        <w:jc w:val="both"/>
        <w:rPr>
          <w:color w:val="000000" w:themeColor="text1"/>
        </w:rPr>
      </w:pPr>
      <w:r w:rsidRPr="00111796">
        <w:rPr>
          <w:color w:val="000000" w:themeColor="text1"/>
        </w:rPr>
        <w:t xml:space="preserve">3.3. Фінансові зобов’язання у Замовника виникають за умови наявності відповідних кошторисних призначень. </w:t>
      </w:r>
    </w:p>
    <w:p w:rsidR="00ED5A7E" w:rsidRPr="00111796" w:rsidRDefault="00ED5A7E" w:rsidP="00ED5A7E">
      <w:pPr>
        <w:pStyle w:val="a9"/>
        <w:ind w:left="0" w:firstLine="567"/>
        <w:rPr>
          <w:b/>
          <w:color w:val="000000" w:themeColor="text1"/>
        </w:rPr>
      </w:pPr>
    </w:p>
    <w:p w:rsidR="00ED5A7E" w:rsidRPr="00111796" w:rsidRDefault="00ED5A7E" w:rsidP="006B3C3C">
      <w:pPr>
        <w:pStyle w:val="a9"/>
        <w:numPr>
          <w:ilvl w:val="0"/>
          <w:numId w:val="4"/>
        </w:numPr>
        <w:ind w:firstLine="567"/>
        <w:jc w:val="center"/>
        <w:rPr>
          <w:color w:val="000000" w:themeColor="text1"/>
        </w:rPr>
      </w:pPr>
      <w:r w:rsidRPr="00111796">
        <w:rPr>
          <w:b/>
          <w:color w:val="000000" w:themeColor="text1"/>
        </w:rPr>
        <w:t>Порядок здійснення оплати</w:t>
      </w:r>
    </w:p>
    <w:p w:rsidR="00ED5A7E" w:rsidRPr="00111796" w:rsidRDefault="00ED5A7E" w:rsidP="006B3C3C">
      <w:pPr>
        <w:pStyle w:val="a9"/>
        <w:numPr>
          <w:ilvl w:val="0"/>
          <w:numId w:val="7"/>
        </w:numPr>
        <w:ind w:left="0" w:firstLine="567"/>
        <w:jc w:val="both"/>
        <w:rPr>
          <w:color w:val="000000" w:themeColor="text1"/>
        </w:rPr>
      </w:pPr>
      <w:r w:rsidRPr="00111796">
        <w:rPr>
          <w:color w:val="000000" w:themeColor="text1"/>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ED5A7E" w:rsidRPr="00111796" w:rsidRDefault="00ED5A7E" w:rsidP="006B3C3C">
      <w:pPr>
        <w:pStyle w:val="a9"/>
        <w:numPr>
          <w:ilvl w:val="0"/>
          <w:numId w:val="7"/>
        </w:numPr>
        <w:ind w:left="0" w:firstLine="567"/>
        <w:jc w:val="both"/>
        <w:rPr>
          <w:color w:val="000000" w:themeColor="text1"/>
        </w:rPr>
      </w:pPr>
      <w:r w:rsidRPr="00111796">
        <w:rPr>
          <w:color w:val="000000" w:themeColor="text1"/>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ED5A7E" w:rsidRPr="00111796" w:rsidRDefault="00ED5A7E" w:rsidP="00ED5A7E">
      <w:pPr>
        <w:pStyle w:val="a9"/>
        <w:ind w:left="0" w:firstLine="567"/>
        <w:jc w:val="both"/>
        <w:rPr>
          <w:color w:val="000000" w:themeColor="text1"/>
        </w:rPr>
      </w:pPr>
      <w:r w:rsidRPr="00111796">
        <w:rPr>
          <w:color w:val="000000" w:themeColor="text1"/>
        </w:rPr>
        <w:t>Бюджетні зобов'язання за цим Договором виникають у разі наявності та в межах відповідних бюджетних асигнувань.</w:t>
      </w:r>
    </w:p>
    <w:p w:rsidR="00ED5A7E" w:rsidRPr="00111796" w:rsidRDefault="00ED5A7E" w:rsidP="00ED5A7E">
      <w:pPr>
        <w:spacing w:line="240" w:lineRule="auto"/>
        <w:ind w:left="40" w:firstLine="550"/>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5A7E" w:rsidRPr="00111796" w:rsidRDefault="00ED5A7E" w:rsidP="006B3C3C">
      <w:pPr>
        <w:pStyle w:val="a9"/>
        <w:numPr>
          <w:ilvl w:val="0"/>
          <w:numId w:val="8"/>
        </w:numPr>
        <w:ind w:left="0" w:firstLine="567"/>
        <w:jc w:val="both"/>
        <w:rPr>
          <w:color w:val="000000" w:themeColor="text1"/>
        </w:rPr>
      </w:pPr>
      <w:bookmarkStart w:id="34" w:name="n582"/>
      <w:bookmarkEnd w:id="34"/>
      <w:r w:rsidRPr="00111796">
        <w:rPr>
          <w:color w:val="000000" w:themeColor="text1"/>
        </w:rPr>
        <w:t>зменшення обсягів закупівлі, зокрема з урахуванням фактичного обсягу видатків Замовника;</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продовження строку дії договору про закупівлю та</w:t>
      </w:r>
      <w:r w:rsidR="001D341F" w:rsidRPr="00111796">
        <w:rPr>
          <w:color w:val="000000" w:themeColor="text1"/>
        </w:rPr>
        <w:t>/або</w:t>
      </w:r>
      <w:r w:rsidRPr="00111796">
        <w:rPr>
          <w:color w:val="000000" w:themeColor="text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111796">
        <w:rPr>
          <w:color w:val="000000" w:themeColor="text1"/>
        </w:rPr>
        <w:lastRenderedPageBreak/>
        <w:t xml:space="preserve">ставок та/або пільг з оподаткування, а також у зв’язку </w:t>
      </w:r>
      <w:r w:rsidR="006B3C3C">
        <w:rPr>
          <w:color w:val="000000" w:themeColor="text1"/>
        </w:rPr>
        <w:t>і</w:t>
      </w:r>
      <w:r w:rsidRPr="00111796">
        <w:rPr>
          <w:color w:val="000000" w:themeColor="text1"/>
        </w:rPr>
        <w:t>з зміною системи оподаткування пропорційно до зміни податкового навантаження внаслідок зміни системи оподаткування;</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в інших випадках, передбачених діючим законодавством, цим Договором або за погодженням Сторін.</w:t>
      </w:r>
    </w:p>
    <w:p w:rsidR="00ED5A7E" w:rsidRPr="00111796" w:rsidRDefault="00ED5A7E" w:rsidP="00ED5A7E">
      <w:pPr>
        <w:pStyle w:val="rvps2"/>
        <w:shd w:val="clear" w:color="auto" w:fill="FFFFFF"/>
        <w:spacing w:before="0" w:beforeAutospacing="0" w:after="0" w:afterAutospacing="0"/>
        <w:ind w:firstLine="567"/>
        <w:contextualSpacing/>
        <w:jc w:val="both"/>
        <w:textAlignment w:val="baseline"/>
        <w:rPr>
          <w:color w:val="000000" w:themeColor="text1"/>
        </w:rPr>
      </w:pPr>
      <w:r w:rsidRPr="00111796">
        <w:rPr>
          <w:color w:val="000000" w:themeColor="text1"/>
        </w:rPr>
        <w:t xml:space="preserve">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r w:rsidRPr="00111796">
        <w:rPr>
          <w:rFonts w:ascii="Times New Roman" w:eastAsia="Times New Roman" w:hAnsi="Times New Roman"/>
          <w:color w:val="000000" w:themeColor="text1"/>
          <w:sz w:val="24"/>
          <w:szCs w:val="24"/>
          <w:lang w:val="uk-UA" w:eastAsia="uk-UA"/>
        </w:rPr>
        <w:t>4.</w:t>
      </w:r>
      <w:r w:rsidR="00DF1204" w:rsidRPr="00111796">
        <w:rPr>
          <w:rFonts w:ascii="Times New Roman" w:eastAsia="Times New Roman" w:hAnsi="Times New Roman"/>
          <w:color w:val="000000" w:themeColor="text1"/>
          <w:sz w:val="24"/>
          <w:szCs w:val="24"/>
          <w:lang w:val="uk-UA" w:eastAsia="uk-UA"/>
        </w:rPr>
        <w:t>5</w:t>
      </w:r>
      <w:r w:rsidRPr="00111796">
        <w:rPr>
          <w:rFonts w:ascii="Times New Roman" w:eastAsia="Times New Roman" w:hAnsi="Times New Roman"/>
          <w:color w:val="000000" w:themeColor="text1"/>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p>
    <w:p w:rsidR="00ED5A7E" w:rsidRPr="00111796" w:rsidRDefault="00ED5A7E" w:rsidP="006B3C3C">
      <w:pPr>
        <w:pStyle w:val="a9"/>
        <w:numPr>
          <w:ilvl w:val="0"/>
          <w:numId w:val="4"/>
        </w:numPr>
        <w:ind w:firstLine="567"/>
        <w:jc w:val="center"/>
        <w:rPr>
          <w:b/>
          <w:color w:val="000000" w:themeColor="text1"/>
        </w:rPr>
      </w:pPr>
      <w:r w:rsidRPr="00111796">
        <w:rPr>
          <w:b/>
          <w:color w:val="000000" w:themeColor="text1"/>
        </w:rPr>
        <w:t>Термін та місце поставки товару</w:t>
      </w:r>
    </w:p>
    <w:p w:rsidR="00ED5A7E" w:rsidRPr="00111796" w:rsidRDefault="00ED5A7E" w:rsidP="006B3C3C">
      <w:pPr>
        <w:pStyle w:val="a9"/>
        <w:numPr>
          <w:ilvl w:val="0"/>
          <w:numId w:val="9"/>
        </w:numPr>
        <w:ind w:left="0" w:firstLine="567"/>
        <w:jc w:val="both"/>
        <w:rPr>
          <w:color w:val="000000" w:themeColor="text1"/>
        </w:rPr>
      </w:pPr>
      <w:r w:rsidRPr="00111796">
        <w:rPr>
          <w:color w:val="000000" w:themeColor="text1"/>
        </w:rPr>
        <w:t xml:space="preserve">Товар, що постачається, повинен мати необхідні сертифікати, </w:t>
      </w:r>
      <w:r w:rsidR="007B419A" w:rsidRPr="00111796">
        <w:rPr>
          <w:color w:val="000000" w:themeColor="text1"/>
        </w:rPr>
        <w:t xml:space="preserve">та/або </w:t>
      </w:r>
      <w:r w:rsidRPr="00111796">
        <w:rPr>
          <w:color w:val="000000" w:themeColor="text1"/>
        </w:rPr>
        <w:t xml:space="preserve">реєстраційні посвідчення або свідоцтва про реєстрацію, інструкції українською мовою, супроводжуватися документами щодо кількості, найменування, виробника. </w:t>
      </w:r>
    </w:p>
    <w:p w:rsidR="00ED5A7E" w:rsidRPr="00111796" w:rsidRDefault="00ED5A7E" w:rsidP="006B3C3C">
      <w:pPr>
        <w:pStyle w:val="a9"/>
        <w:numPr>
          <w:ilvl w:val="0"/>
          <w:numId w:val="9"/>
        </w:numPr>
        <w:ind w:left="0" w:firstLine="567"/>
        <w:jc w:val="both"/>
        <w:rPr>
          <w:color w:val="000000" w:themeColor="text1"/>
        </w:rPr>
      </w:pPr>
      <w:r w:rsidRPr="00111796">
        <w:rPr>
          <w:color w:val="000000" w:themeColor="text1"/>
          <w:shd w:val="clear" w:color="auto" w:fill="FFFFFF"/>
        </w:rPr>
        <w:t>Строк поставки Товару</w:t>
      </w:r>
      <w:r w:rsidRPr="00111796">
        <w:rPr>
          <w:color w:val="000000" w:themeColor="text1"/>
        </w:rPr>
        <w:t>:</w:t>
      </w:r>
      <w:r w:rsidRPr="00111796">
        <w:rPr>
          <w:color w:val="000000" w:themeColor="text1"/>
          <w:shd w:val="clear" w:color="auto" w:fill="FFFFFF"/>
        </w:rPr>
        <w:t xml:space="preserve"> до </w:t>
      </w:r>
      <w:r w:rsidR="00FF7564" w:rsidRPr="00111796">
        <w:rPr>
          <w:color w:val="000000" w:themeColor="text1"/>
          <w:shd w:val="clear" w:color="auto" w:fill="FFFFFF"/>
        </w:rPr>
        <w:t>15</w:t>
      </w:r>
      <w:r w:rsidRPr="00111796">
        <w:rPr>
          <w:color w:val="000000" w:themeColor="text1"/>
          <w:shd w:val="clear" w:color="auto" w:fill="FFFFFF"/>
        </w:rPr>
        <w:t xml:space="preserve"> грудня 202</w:t>
      </w:r>
      <w:r w:rsidR="00256F72" w:rsidRPr="00111796">
        <w:rPr>
          <w:color w:val="000000" w:themeColor="text1"/>
          <w:shd w:val="clear" w:color="auto" w:fill="FFFFFF"/>
          <w:lang w:val="ru-RU"/>
        </w:rPr>
        <w:t>3</w:t>
      </w:r>
      <w:r w:rsidRPr="00111796">
        <w:rPr>
          <w:color w:val="000000" w:themeColor="text1"/>
          <w:shd w:val="clear" w:color="auto" w:fill="FFFFFF"/>
        </w:rPr>
        <w:t xml:space="preserve"> року</w:t>
      </w:r>
      <w:r w:rsidRPr="00111796">
        <w:rPr>
          <w:color w:val="000000" w:themeColor="text1"/>
        </w:rPr>
        <w:t>.</w:t>
      </w:r>
    </w:p>
    <w:p w:rsidR="00ED5A7E" w:rsidRPr="00111796" w:rsidRDefault="00ED5A7E" w:rsidP="006B3C3C">
      <w:pPr>
        <w:pStyle w:val="a9"/>
        <w:numPr>
          <w:ilvl w:val="0"/>
          <w:numId w:val="9"/>
        </w:numPr>
        <w:ind w:left="0" w:right="-2" w:firstLine="567"/>
        <w:jc w:val="both"/>
        <w:rPr>
          <w:color w:val="000000" w:themeColor="text1"/>
        </w:rPr>
      </w:pPr>
      <w:r w:rsidRPr="00111796">
        <w:rPr>
          <w:color w:val="000000" w:themeColor="text1"/>
        </w:rPr>
        <w:t>Місце поставки: Україна, 04050, м. Київ, вул. Юрія Іллєнка, 24</w:t>
      </w:r>
      <w:r w:rsidR="002303E3" w:rsidRPr="00111796">
        <w:rPr>
          <w:color w:val="000000" w:themeColor="text1"/>
        </w:rPr>
        <w:t xml:space="preserve"> та</w:t>
      </w:r>
      <w:r w:rsidR="002303E3" w:rsidRPr="00111796">
        <w:rPr>
          <w:color w:val="000000" w:themeColor="text1"/>
          <w:lang w:val="ru-RU"/>
        </w:rPr>
        <w:t>/</w:t>
      </w:r>
      <w:r w:rsidR="002303E3" w:rsidRPr="00111796">
        <w:rPr>
          <w:color w:val="000000" w:themeColor="text1"/>
        </w:rPr>
        <w:t xml:space="preserve">або </w:t>
      </w:r>
      <w:r w:rsidR="002303E3" w:rsidRPr="00111796">
        <w:rPr>
          <w:color w:val="000000" w:themeColor="text1"/>
          <w:kern w:val="2"/>
        </w:rPr>
        <w:t>вул. Чорновола, 28/1, м. Київ, 01135</w:t>
      </w:r>
    </w:p>
    <w:p w:rsidR="00ED5A7E" w:rsidRPr="00111796" w:rsidRDefault="00ED5A7E" w:rsidP="006B3C3C">
      <w:pPr>
        <w:pStyle w:val="a9"/>
        <w:numPr>
          <w:ilvl w:val="0"/>
          <w:numId w:val="9"/>
        </w:numPr>
        <w:ind w:left="0" w:firstLine="567"/>
        <w:jc w:val="both"/>
        <w:rPr>
          <w:color w:val="000000" w:themeColor="text1"/>
        </w:rPr>
      </w:pPr>
      <w:r w:rsidRPr="00111796">
        <w:rPr>
          <w:color w:val="000000" w:themeColor="text1"/>
        </w:rPr>
        <w:t xml:space="preserve">Товар повинен мати всі необхідні супроводжувальні документи, зокрема видаткові накладні та рахунки-фактури. </w:t>
      </w:r>
      <w:r w:rsidRPr="00111796">
        <w:rPr>
          <w:color w:val="000000" w:themeColor="text1"/>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ED5A7E" w:rsidRPr="00111796" w:rsidRDefault="00ED5A7E" w:rsidP="00ED5A7E">
      <w:pPr>
        <w:pStyle w:val="a9"/>
        <w:ind w:left="567"/>
        <w:jc w:val="both"/>
        <w:rPr>
          <w:color w:val="000000" w:themeColor="text1"/>
        </w:rPr>
      </w:pPr>
    </w:p>
    <w:p w:rsidR="00ED5A7E" w:rsidRPr="00111796" w:rsidRDefault="00ED5A7E" w:rsidP="006B3C3C">
      <w:pPr>
        <w:pStyle w:val="a9"/>
        <w:numPr>
          <w:ilvl w:val="0"/>
          <w:numId w:val="4"/>
        </w:numPr>
        <w:jc w:val="center"/>
        <w:rPr>
          <w:b/>
          <w:color w:val="000000" w:themeColor="text1"/>
        </w:rPr>
      </w:pPr>
      <w:r w:rsidRPr="00111796">
        <w:rPr>
          <w:b/>
          <w:color w:val="000000" w:themeColor="text1"/>
        </w:rPr>
        <w:t>Права та обов'язки сторін</w:t>
      </w:r>
    </w:p>
    <w:p w:rsidR="00ED5A7E" w:rsidRPr="00111796" w:rsidRDefault="00ED5A7E" w:rsidP="006B3C3C">
      <w:pPr>
        <w:pStyle w:val="a9"/>
        <w:numPr>
          <w:ilvl w:val="0"/>
          <w:numId w:val="10"/>
        </w:numPr>
        <w:ind w:firstLine="567"/>
        <w:jc w:val="both"/>
        <w:rPr>
          <w:color w:val="000000" w:themeColor="text1"/>
        </w:rPr>
      </w:pPr>
      <w:r w:rsidRPr="00111796">
        <w:rPr>
          <w:color w:val="000000" w:themeColor="text1"/>
        </w:rPr>
        <w:t>Замовник зобов’язаний:</w:t>
      </w:r>
    </w:p>
    <w:p w:rsidR="00ED5A7E" w:rsidRPr="00111796" w:rsidRDefault="00ED5A7E" w:rsidP="006B3C3C">
      <w:pPr>
        <w:pStyle w:val="a9"/>
        <w:numPr>
          <w:ilvl w:val="0"/>
          <w:numId w:val="11"/>
        </w:numPr>
        <w:ind w:left="0" w:firstLine="567"/>
        <w:jc w:val="both"/>
        <w:rPr>
          <w:color w:val="000000" w:themeColor="text1"/>
        </w:rPr>
      </w:pPr>
      <w:r w:rsidRPr="00111796">
        <w:rPr>
          <w:color w:val="000000" w:themeColor="text1"/>
        </w:rPr>
        <w:t>Своєчасно та в повному обсязі оплатити поставлений Товар.</w:t>
      </w:r>
    </w:p>
    <w:p w:rsidR="00ED5A7E" w:rsidRPr="00111796" w:rsidRDefault="00ED5A7E" w:rsidP="006B3C3C">
      <w:pPr>
        <w:pStyle w:val="a9"/>
        <w:numPr>
          <w:ilvl w:val="0"/>
          <w:numId w:val="11"/>
        </w:numPr>
        <w:ind w:left="0" w:firstLine="567"/>
        <w:jc w:val="both"/>
        <w:rPr>
          <w:color w:val="000000" w:themeColor="text1"/>
        </w:rPr>
      </w:pPr>
      <w:r w:rsidRPr="00111796">
        <w:rPr>
          <w:color w:val="000000" w:themeColor="text1"/>
        </w:rPr>
        <w:t>Прийняти поставлений Товар, згідно з накладною та рахунком-фактурою.</w:t>
      </w:r>
    </w:p>
    <w:p w:rsidR="00ED5A7E" w:rsidRPr="00111796" w:rsidRDefault="00ED5A7E" w:rsidP="006B3C3C">
      <w:pPr>
        <w:pStyle w:val="a9"/>
        <w:numPr>
          <w:ilvl w:val="0"/>
          <w:numId w:val="10"/>
        </w:numPr>
        <w:ind w:firstLine="567"/>
        <w:jc w:val="both"/>
        <w:rPr>
          <w:color w:val="000000" w:themeColor="text1"/>
        </w:rPr>
      </w:pPr>
      <w:r w:rsidRPr="00111796">
        <w:rPr>
          <w:color w:val="000000" w:themeColor="text1"/>
        </w:rPr>
        <w:t>Замовник має право:</w:t>
      </w:r>
    </w:p>
    <w:p w:rsidR="00ED5A7E" w:rsidRPr="00111796" w:rsidRDefault="00ED5A7E" w:rsidP="006B3C3C">
      <w:pPr>
        <w:pStyle w:val="a9"/>
        <w:numPr>
          <w:ilvl w:val="0"/>
          <w:numId w:val="12"/>
        </w:numPr>
        <w:ind w:left="0" w:firstLine="567"/>
        <w:jc w:val="both"/>
        <w:rPr>
          <w:color w:val="000000" w:themeColor="text1"/>
        </w:rPr>
      </w:pPr>
      <w:r w:rsidRPr="00111796">
        <w:rPr>
          <w:color w:val="000000" w:themeColor="text1"/>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ED5A7E" w:rsidRPr="00111796" w:rsidRDefault="00ED5A7E" w:rsidP="006B3C3C">
      <w:pPr>
        <w:pStyle w:val="a9"/>
        <w:numPr>
          <w:ilvl w:val="0"/>
          <w:numId w:val="12"/>
        </w:numPr>
        <w:ind w:left="0" w:firstLine="567"/>
        <w:jc w:val="both"/>
        <w:rPr>
          <w:color w:val="000000" w:themeColor="text1"/>
        </w:rPr>
      </w:pPr>
      <w:r w:rsidRPr="00111796">
        <w:rPr>
          <w:color w:val="000000" w:themeColor="text1"/>
        </w:rPr>
        <w:t>Контролювати поставку Товару у строки, встановлені цим Договором.</w:t>
      </w:r>
    </w:p>
    <w:p w:rsidR="00ED5A7E" w:rsidRPr="00111796" w:rsidRDefault="00ED5A7E" w:rsidP="006B3C3C">
      <w:pPr>
        <w:pStyle w:val="a9"/>
        <w:numPr>
          <w:ilvl w:val="0"/>
          <w:numId w:val="12"/>
        </w:numPr>
        <w:ind w:left="0" w:firstLine="567"/>
        <w:jc w:val="both"/>
        <w:rPr>
          <w:color w:val="000000" w:themeColor="text1"/>
        </w:rPr>
      </w:pPr>
      <w:r w:rsidRPr="00111796">
        <w:rPr>
          <w:color w:val="000000" w:themeColor="text1"/>
        </w:rPr>
        <w:t>Зменшувати обсяг закупівлі Товару у строки, встановлені цим Договором.</w:t>
      </w:r>
    </w:p>
    <w:p w:rsidR="00ED5A7E" w:rsidRPr="00111796" w:rsidRDefault="00ED5A7E" w:rsidP="006B3C3C">
      <w:pPr>
        <w:pStyle w:val="a9"/>
        <w:numPr>
          <w:ilvl w:val="0"/>
          <w:numId w:val="12"/>
        </w:numPr>
        <w:ind w:left="0" w:firstLine="567"/>
        <w:jc w:val="both"/>
        <w:rPr>
          <w:color w:val="000000" w:themeColor="text1"/>
        </w:rPr>
      </w:pPr>
      <w:r w:rsidRPr="00111796">
        <w:rPr>
          <w:color w:val="000000" w:themeColor="text1"/>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11796">
        <w:rPr>
          <w:b/>
          <w:color w:val="000000" w:themeColor="text1"/>
        </w:rPr>
        <w:t>-</w:t>
      </w:r>
      <w:r w:rsidRPr="00111796">
        <w:rPr>
          <w:color w:val="000000" w:themeColor="text1"/>
        </w:rPr>
        <w:t>передачі Товару, рахунків та ін.).</w:t>
      </w:r>
    </w:p>
    <w:p w:rsidR="00ED5A7E" w:rsidRPr="00111796" w:rsidRDefault="00ED5A7E" w:rsidP="006B3C3C">
      <w:pPr>
        <w:pStyle w:val="a9"/>
        <w:numPr>
          <w:ilvl w:val="0"/>
          <w:numId w:val="10"/>
        </w:numPr>
        <w:ind w:firstLine="567"/>
        <w:jc w:val="both"/>
        <w:rPr>
          <w:color w:val="000000" w:themeColor="text1"/>
        </w:rPr>
      </w:pPr>
      <w:r w:rsidRPr="00111796">
        <w:rPr>
          <w:color w:val="000000" w:themeColor="text1"/>
        </w:rPr>
        <w:t>Постачальник зобов’язаний:</w:t>
      </w:r>
    </w:p>
    <w:p w:rsidR="00ED5A7E" w:rsidRPr="00111796" w:rsidRDefault="00ED5A7E" w:rsidP="006B3C3C">
      <w:pPr>
        <w:pStyle w:val="a9"/>
        <w:numPr>
          <w:ilvl w:val="2"/>
          <w:numId w:val="21"/>
        </w:numPr>
        <w:ind w:left="0" w:firstLine="567"/>
        <w:jc w:val="both"/>
        <w:rPr>
          <w:color w:val="000000" w:themeColor="text1"/>
        </w:rPr>
      </w:pPr>
      <w:r w:rsidRPr="00111796">
        <w:rPr>
          <w:color w:val="000000" w:themeColor="text1"/>
        </w:rPr>
        <w:t>Забезпечити поставку Товару у строки, встановлені цим Договором.</w:t>
      </w:r>
    </w:p>
    <w:p w:rsidR="00ED5A7E" w:rsidRPr="00111796" w:rsidRDefault="00ED5A7E" w:rsidP="006B3C3C">
      <w:pPr>
        <w:pStyle w:val="a9"/>
        <w:numPr>
          <w:ilvl w:val="2"/>
          <w:numId w:val="21"/>
        </w:numPr>
        <w:ind w:left="0" w:firstLine="567"/>
        <w:jc w:val="both"/>
        <w:rPr>
          <w:color w:val="000000" w:themeColor="text1"/>
        </w:rPr>
      </w:pPr>
      <w:r w:rsidRPr="00111796">
        <w:rPr>
          <w:color w:val="000000" w:themeColor="text1"/>
        </w:rPr>
        <w:t>Забезпечити поставку Товару, якість якого відповідає умовам, встановленим цим Договором.</w:t>
      </w:r>
    </w:p>
    <w:p w:rsidR="00ED5A7E" w:rsidRPr="00111796" w:rsidRDefault="00ED5A7E" w:rsidP="006B3C3C">
      <w:pPr>
        <w:pStyle w:val="a9"/>
        <w:numPr>
          <w:ilvl w:val="0"/>
          <w:numId w:val="10"/>
        </w:numPr>
        <w:ind w:firstLine="567"/>
        <w:jc w:val="both"/>
        <w:rPr>
          <w:color w:val="000000" w:themeColor="text1"/>
        </w:rPr>
      </w:pPr>
      <w:r w:rsidRPr="00111796">
        <w:rPr>
          <w:color w:val="000000" w:themeColor="text1"/>
        </w:rPr>
        <w:t>Постачальник має право:</w:t>
      </w:r>
    </w:p>
    <w:p w:rsidR="00ED5A7E" w:rsidRPr="00111796" w:rsidRDefault="00ED5A7E" w:rsidP="006B3C3C">
      <w:pPr>
        <w:pStyle w:val="a9"/>
        <w:numPr>
          <w:ilvl w:val="0"/>
          <w:numId w:val="13"/>
        </w:numPr>
        <w:ind w:left="0" w:firstLine="567"/>
        <w:jc w:val="both"/>
        <w:rPr>
          <w:color w:val="000000" w:themeColor="text1"/>
        </w:rPr>
      </w:pPr>
      <w:r w:rsidRPr="00111796">
        <w:rPr>
          <w:color w:val="000000" w:themeColor="text1"/>
        </w:rPr>
        <w:t>Своєчасно та в повному обсязі отримувати плату за поставлений Товар.</w:t>
      </w:r>
    </w:p>
    <w:p w:rsidR="00ED5A7E" w:rsidRPr="00111796" w:rsidRDefault="00ED5A7E" w:rsidP="00ED5A7E">
      <w:pPr>
        <w:pStyle w:val="a9"/>
        <w:ind w:left="567"/>
        <w:jc w:val="both"/>
        <w:rPr>
          <w:color w:val="000000" w:themeColor="text1"/>
        </w:rPr>
      </w:pPr>
    </w:p>
    <w:p w:rsidR="00ED5A7E" w:rsidRPr="00111796" w:rsidRDefault="00ED5A7E" w:rsidP="006B3C3C">
      <w:pPr>
        <w:pStyle w:val="a9"/>
        <w:numPr>
          <w:ilvl w:val="0"/>
          <w:numId w:val="21"/>
        </w:numPr>
        <w:jc w:val="center"/>
        <w:rPr>
          <w:b/>
          <w:color w:val="000000" w:themeColor="text1"/>
        </w:rPr>
      </w:pPr>
      <w:r w:rsidRPr="00111796">
        <w:rPr>
          <w:b/>
          <w:color w:val="000000" w:themeColor="text1"/>
        </w:rPr>
        <w:t>Умови щодо можливості зменшення обсягів закупівлі залежно від реального фінансування видатків</w:t>
      </w:r>
    </w:p>
    <w:p w:rsidR="00ED5A7E" w:rsidRPr="00111796" w:rsidRDefault="00ED5A7E" w:rsidP="006B3C3C">
      <w:pPr>
        <w:pStyle w:val="a9"/>
        <w:numPr>
          <w:ilvl w:val="0"/>
          <w:numId w:val="14"/>
        </w:numPr>
        <w:ind w:left="0" w:firstLine="567"/>
        <w:jc w:val="both"/>
        <w:rPr>
          <w:color w:val="000000" w:themeColor="text1"/>
        </w:rPr>
      </w:pPr>
      <w:r w:rsidRPr="00111796">
        <w:rPr>
          <w:color w:val="000000" w:themeColor="text1"/>
        </w:rPr>
        <w:t>Замовник має право</w:t>
      </w:r>
      <w:r w:rsidR="00C0242F">
        <w:rPr>
          <w:color w:val="000000" w:themeColor="text1"/>
        </w:rPr>
        <w:t xml:space="preserve"> </w:t>
      </w:r>
      <w:r w:rsidRPr="00111796">
        <w:rPr>
          <w:color w:val="000000" w:themeColor="text1"/>
        </w:rPr>
        <w:t>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ED5A7E" w:rsidRPr="00111796" w:rsidRDefault="00ED5A7E" w:rsidP="00ED5A7E">
      <w:pPr>
        <w:pStyle w:val="a9"/>
        <w:ind w:left="567"/>
        <w:jc w:val="both"/>
        <w:rPr>
          <w:color w:val="000000" w:themeColor="text1"/>
        </w:rPr>
      </w:pPr>
    </w:p>
    <w:p w:rsidR="00ED5A7E" w:rsidRPr="00111796" w:rsidRDefault="00ED5A7E" w:rsidP="006B3C3C">
      <w:pPr>
        <w:pStyle w:val="a9"/>
        <w:numPr>
          <w:ilvl w:val="0"/>
          <w:numId w:val="21"/>
        </w:numPr>
        <w:jc w:val="center"/>
        <w:rPr>
          <w:b/>
          <w:color w:val="000000" w:themeColor="text1"/>
        </w:rPr>
      </w:pPr>
      <w:r w:rsidRPr="00111796">
        <w:rPr>
          <w:b/>
          <w:color w:val="000000" w:themeColor="text1"/>
        </w:rPr>
        <w:t>Відповідальність сторін</w:t>
      </w:r>
    </w:p>
    <w:p w:rsidR="00ED5A7E" w:rsidRPr="00111796" w:rsidRDefault="00ED5A7E" w:rsidP="006B3C3C">
      <w:pPr>
        <w:pStyle w:val="a9"/>
        <w:numPr>
          <w:ilvl w:val="0"/>
          <w:numId w:val="15"/>
        </w:numPr>
        <w:spacing w:after="240"/>
        <w:ind w:left="0" w:firstLine="567"/>
        <w:jc w:val="both"/>
        <w:rPr>
          <w:color w:val="000000" w:themeColor="text1"/>
        </w:rPr>
      </w:pPr>
      <w:r w:rsidRPr="00111796">
        <w:rPr>
          <w:color w:val="000000" w:themeColor="text1"/>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ED5A7E" w:rsidRPr="00111796" w:rsidRDefault="00ED5A7E" w:rsidP="006B3C3C">
      <w:pPr>
        <w:pStyle w:val="a9"/>
        <w:numPr>
          <w:ilvl w:val="0"/>
          <w:numId w:val="15"/>
        </w:numPr>
        <w:spacing w:after="240"/>
        <w:ind w:left="0" w:firstLine="567"/>
        <w:jc w:val="both"/>
        <w:rPr>
          <w:color w:val="000000" w:themeColor="text1"/>
        </w:rPr>
      </w:pPr>
      <w:r w:rsidRPr="00111796">
        <w:rPr>
          <w:color w:val="000000" w:themeColor="text1"/>
        </w:rPr>
        <w:lastRenderedPageBreak/>
        <w:t xml:space="preserve">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w:t>
      </w:r>
      <w:r w:rsidR="00C0242F">
        <w:rPr>
          <w:color w:val="000000" w:themeColor="text1"/>
        </w:rPr>
        <w:t>0,</w:t>
      </w:r>
      <w:r w:rsidRPr="00111796">
        <w:rPr>
          <w:color w:val="000000" w:themeColor="text1"/>
        </w:rPr>
        <w:t>1% від суми непоставленого в строк Товару, за кожний день затримки.</w:t>
      </w:r>
    </w:p>
    <w:p w:rsidR="00ED5A7E" w:rsidRPr="00907807" w:rsidRDefault="00ED5A7E" w:rsidP="006B3C3C">
      <w:pPr>
        <w:pStyle w:val="a9"/>
        <w:numPr>
          <w:ilvl w:val="0"/>
          <w:numId w:val="15"/>
        </w:numPr>
        <w:spacing w:after="240"/>
        <w:ind w:left="0" w:firstLine="567"/>
        <w:jc w:val="both"/>
        <w:rPr>
          <w:color w:val="000000" w:themeColor="text1"/>
        </w:rPr>
      </w:pPr>
      <w:r w:rsidRPr="00111796">
        <w:rPr>
          <w:color w:val="000000" w:themeColor="text1"/>
        </w:rPr>
        <w:t xml:space="preserve">За порушення умов Договору щодо якості Товару стягується штраф у розмірі </w:t>
      </w:r>
      <w:r w:rsidR="0070316B" w:rsidRPr="00111796">
        <w:rPr>
          <w:color w:val="000000" w:themeColor="text1"/>
        </w:rPr>
        <w:t>1</w:t>
      </w:r>
      <w:r w:rsidRPr="00111796">
        <w:rPr>
          <w:color w:val="000000" w:themeColor="text1"/>
        </w:rPr>
        <w:t xml:space="preserve"> % від вартості неякісного Товару.</w:t>
      </w:r>
      <w:r w:rsidR="0070316B" w:rsidRPr="00111796">
        <w:rPr>
          <w:color w:val="000000" w:themeColor="text1"/>
        </w:rPr>
        <w:t xml:space="preserve"> Штраф застососується лише у випадку, якщо Постачальником не усунено дефекти (недоліки) або не здійснено заміну неякісного Товару.</w:t>
      </w:r>
    </w:p>
    <w:p w:rsidR="00ED5A7E" w:rsidRPr="00111796" w:rsidRDefault="00ED5A7E" w:rsidP="006B3C3C">
      <w:pPr>
        <w:pStyle w:val="a9"/>
        <w:numPr>
          <w:ilvl w:val="0"/>
          <w:numId w:val="15"/>
        </w:numPr>
        <w:spacing w:after="240"/>
        <w:ind w:left="0" w:firstLine="567"/>
        <w:jc w:val="both"/>
        <w:rPr>
          <w:color w:val="000000" w:themeColor="text1"/>
        </w:rPr>
      </w:pPr>
      <w:r w:rsidRPr="00111796">
        <w:rPr>
          <w:color w:val="000000" w:themeColor="text1"/>
        </w:rPr>
        <w:t>Сплата штрафних санкцій не звільняє Сторони від виконання взятих на себе зобов’язань.</w:t>
      </w:r>
    </w:p>
    <w:p w:rsidR="00ED5A7E" w:rsidRPr="00111796" w:rsidRDefault="00ED5A7E" w:rsidP="006B3C3C">
      <w:pPr>
        <w:pStyle w:val="a9"/>
        <w:numPr>
          <w:ilvl w:val="0"/>
          <w:numId w:val="15"/>
        </w:numPr>
        <w:spacing w:after="240"/>
        <w:ind w:left="0" w:firstLine="567"/>
        <w:jc w:val="both"/>
        <w:rPr>
          <w:color w:val="000000" w:themeColor="text1"/>
        </w:rPr>
      </w:pPr>
      <w:r w:rsidRPr="00111796">
        <w:rPr>
          <w:color w:val="000000" w:themeColor="text1"/>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11796">
        <w:rPr>
          <w:b/>
          <w:color w:val="000000" w:themeColor="text1"/>
        </w:rPr>
        <w:t>-</w:t>
      </w:r>
      <w:r w:rsidRPr="00111796">
        <w:rPr>
          <w:color w:val="000000" w:themeColor="text1"/>
        </w:rPr>
        <w:t>якої компенсації за збитки, які Постачальник може понести у зв’язку з таким розірванням  цього Договору.</w:t>
      </w:r>
    </w:p>
    <w:p w:rsidR="00ED5A7E" w:rsidRPr="00111796" w:rsidRDefault="00ED5A7E" w:rsidP="006B3C3C">
      <w:pPr>
        <w:pStyle w:val="a9"/>
        <w:numPr>
          <w:ilvl w:val="0"/>
          <w:numId w:val="15"/>
        </w:numPr>
        <w:spacing w:after="240"/>
        <w:ind w:left="0" w:firstLine="567"/>
        <w:jc w:val="both"/>
        <w:rPr>
          <w:color w:val="000000" w:themeColor="text1"/>
        </w:rPr>
      </w:pPr>
      <w:r w:rsidRPr="00111796">
        <w:rPr>
          <w:color w:val="000000" w:themeColor="text1"/>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ED5A7E" w:rsidRPr="00111796" w:rsidRDefault="00ED5A7E" w:rsidP="006B3C3C">
      <w:pPr>
        <w:pStyle w:val="a9"/>
        <w:widowControl w:val="0"/>
        <w:numPr>
          <w:ilvl w:val="0"/>
          <w:numId w:val="15"/>
        </w:numPr>
        <w:shd w:val="clear" w:color="auto" w:fill="FFFFFF"/>
        <w:autoSpaceDE w:val="0"/>
        <w:spacing w:after="120"/>
        <w:ind w:left="0" w:firstLine="567"/>
        <w:jc w:val="both"/>
        <w:rPr>
          <w:color w:val="000000" w:themeColor="text1"/>
          <w:spacing w:val="1"/>
        </w:rPr>
      </w:pPr>
      <w:r w:rsidRPr="00111796">
        <w:rPr>
          <w:color w:val="000000" w:themeColor="text1"/>
        </w:rPr>
        <w:t>У випадках, не передбачених цим Договором, Сторони несуть відповідальність, передбачену чинним законодавством України</w:t>
      </w:r>
      <w:r w:rsidRPr="00111796">
        <w:rPr>
          <w:color w:val="000000" w:themeColor="text1"/>
          <w:spacing w:val="1"/>
        </w:rPr>
        <w:t>.</w:t>
      </w:r>
    </w:p>
    <w:p w:rsidR="00ED5A7E" w:rsidRPr="00111796" w:rsidRDefault="00ED5A7E" w:rsidP="00ED5A7E">
      <w:pPr>
        <w:pStyle w:val="a9"/>
        <w:widowControl w:val="0"/>
        <w:shd w:val="clear" w:color="auto" w:fill="FFFFFF"/>
        <w:autoSpaceDE w:val="0"/>
        <w:ind w:left="567"/>
        <w:jc w:val="both"/>
        <w:rPr>
          <w:color w:val="000000" w:themeColor="text1"/>
          <w:spacing w:val="1"/>
        </w:rPr>
      </w:pPr>
    </w:p>
    <w:p w:rsidR="00ED5A7E" w:rsidRPr="00111796" w:rsidRDefault="00ED5A7E" w:rsidP="006B3C3C">
      <w:pPr>
        <w:pStyle w:val="a9"/>
        <w:numPr>
          <w:ilvl w:val="0"/>
          <w:numId w:val="21"/>
        </w:numPr>
        <w:jc w:val="center"/>
        <w:rPr>
          <w:b/>
          <w:bCs/>
          <w:color w:val="000000" w:themeColor="text1"/>
          <w:kern w:val="32"/>
        </w:rPr>
      </w:pPr>
      <w:r w:rsidRPr="00111796">
        <w:rPr>
          <w:b/>
          <w:bCs/>
          <w:color w:val="000000" w:themeColor="text1"/>
          <w:kern w:val="32"/>
        </w:rPr>
        <w:t>Обставини непереборної сили</w:t>
      </w:r>
    </w:p>
    <w:p w:rsidR="00ED5A7E" w:rsidRPr="00111796" w:rsidRDefault="00ED5A7E" w:rsidP="006B3C3C">
      <w:pPr>
        <w:pStyle w:val="a9"/>
        <w:numPr>
          <w:ilvl w:val="0"/>
          <w:numId w:val="16"/>
        </w:numPr>
        <w:ind w:left="0" w:firstLine="567"/>
        <w:jc w:val="both"/>
        <w:rPr>
          <w:bCs/>
          <w:color w:val="000000" w:themeColor="text1"/>
          <w:kern w:val="32"/>
        </w:rPr>
      </w:pPr>
      <w:r w:rsidRPr="00111796">
        <w:rPr>
          <w:bCs/>
          <w:color w:val="000000" w:themeColor="text1"/>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D5A7E" w:rsidRPr="00111796" w:rsidRDefault="00ED5A7E" w:rsidP="006B3C3C">
      <w:pPr>
        <w:pStyle w:val="a9"/>
        <w:numPr>
          <w:ilvl w:val="0"/>
          <w:numId w:val="16"/>
        </w:numPr>
        <w:ind w:left="0" w:firstLine="567"/>
        <w:jc w:val="both"/>
        <w:rPr>
          <w:bCs/>
          <w:color w:val="000000" w:themeColor="text1"/>
          <w:kern w:val="32"/>
        </w:rPr>
      </w:pPr>
      <w:r w:rsidRPr="00111796">
        <w:rPr>
          <w:bCs/>
          <w:color w:val="000000" w:themeColor="text1"/>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ED5A7E" w:rsidRPr="00111796" w:rsidRDefault="00ED5A7E" w:rsidP="006B3C3C">
      <w:pPr>
        <w:pStyle w:val="a9"/>
        <w:numPr>
          <w:ilvl w:val="0"/>
          <w:numId w:val="16"/>
        </w:numPr>
        <w:ind w:left="0" w:firstLine="567"/>
        <w:jc w:val="both"/>
        <w:rPr>
          <w:color w:val="000000" w:themeColor="text1"/>
        </w:rPr>
      </w:pPr>
      <w:r w:rsidRPr="00111796">
        <w:rPr>
          <w:bCs/>
          <w:color w:val="000000" w:themeColor="text1"/>
          <w:kern w:val="32"/>
        </w:rPr>
        <w:t>Доказом виникнення обставин непереборної сили та строку їх дії є відповідні документи, які видаються Торгово</w:t>
      </w:r>
      <w:r w:rsidRPr="00111796">
        <w:rPr>
          <w:b/>
          <w:bCs/>
          <w:color w:val="000000" w:themeColor="text1"/>
          <w:kern w:val="32"/>
        </w:rPr>
        <w:t>-</w:t>
      </w:r>
      <w:r w:rsidRPr="00111796">
        <w:rPr>
          <w:bCs/>
          <w:color w:val="000000" w:themeColor="text1"/>
          <w:kern w:val="32"/>
        </w:rPr>
        <w:t>промислової палатою.</w:t>
      </w:r>
    </w:p>
    <w:p w:rsidR="00ED5A7E" w:rsidRPr="00111796" w:rsidRDefault="00ED5A7E" w:rsidP="006B3C3C">
      <w:pPr>
        <w:pStyle w:val="a9"/>
        <w:numPr>
          <w:ilvl w:val="0"/>
          <w:numId w:val="16"/>
        </w:numPr>
        <w:ind w:left="0" w:firstLine="567"/>
        <w:jc w:val="both"/>
        <w:rPr>
          <w:bCs/>
          <w:color w:val="000000" w:themeColor="text1"/>
          <w:kern w:val="32"/>
        </w:rPr>
      </w:pPr>
      <w:r w:rsidRPr="00111796">
        <w:rPr>
          <w:bCs/>
          <w:color w:val="000000" w:themeColor="text1"/>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D5A7E" w:rsidRPr="00111796" w:rsidRDefault="00ED5A7E" w:rsidP="00ED5A7E">
      <w:pPr>
        <w:pStyle w:val="a9"/>
        <w:ind w:left="567"/>
        <w:jc w:val="both"/>
        <w:rPr>
          <w:bCs/>
          <w:color w:val="000000" w:themeColor="text1"/>
          <w:kern w:val="32"/>
        </w:rPr>
      </w:pPr>
    </w:p>
    <w:p w:rsidR="00ED5A7E" w:rsidRPr="00111796" w:rsidRDefault="00ED5A7E" w:rsidP="006B3C3C">
      <w:pPr>
        <w:pStyle w:val="a9"/>
        <w:numPr>
          <w:ilvl w:val="0"/>
          <w:numId w:val="21"/>
        </w:numPr>
        <w:jc w:val="center"/>
        <w:rPr>
          <w:b/>
          <w:bCs/>
          <w:color w:val="000000" w:themeColor="text1"/>
          <w:kern w:val="32"/>
        </w:rPr>
      </w:pPr>
      <w:r w:rsidRPr="00111796">
        <w:rPr>
          <w:b/>
          <w:bCs/>
          <w:color w:val="000000" w:themeColor="text1"/>
          <w:kern w:val="32"/>
        </w:rPr>
        <w:t>Вирішення спорів</w:t>
      </w:r>
    </w:p>
    <w:p w:rsidR="00ED5A7E" w:rsidRPr="00111796" w:rsidRDefault="00ED5A7E" w:rsidP="006B3C3C">
      <w:pPr>
        <w:pStyle w:val="a9"/>
        <w:numPr>
          <w:ilvl w:val="0"/>
          <w:numId w:val="17"/>
        </w:numPr>
        <w:ind w:left="0" w:firstLine="567"/>
        <w:jc w:val="both"/>
        <w:rPr>
          <w:bCs/>
          <w:color w:val="000000" w:themeColor="text1"/>
          <w:kern w:val="32"/>
        </w:rPr>
      </w:pPr>
      <w:r w:rsidRPr="00111796">
        <w:rPr>
          <w:bCs/>
          <w:color w:val="000000" w:themeColor="text1"/>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ED5A7E" w:rsidRPr="00111796" w:rsidRDefault="00ED5A7E" w:rsidP="006B3C3C">
      <w:pPr>
        <w:pStyle w:val="a9"/>
        <w:numPr>
          <w:ilvl w:val="0"/>
          <w:numId w:val="17"/>
        </w:numPr>
        <w:ind w:left="0" w:firstLine="567"/>
        <w:jc w:val="both"/>
        <w:rPr>
          <w:bCs/>
          <w:color w:val="000000" w:themeColor="text1"/>
          <w:kern w:val="32"/>
        </w:rPr>
      </w:pPr>
      <w:r w:rsidRPr="00111796">
        <w:rPr>
          <w:bCs/>
          <w:color w:val="000000" w:themeColor="text1"/>
          <w:kern w:val="32"/>
        </w:rPr>
        <w:t>У разі недосягнення Сторонами згоди спори (розбіжності) вирішуються у судовому порядку відповідно чинному законодавству України.</w:t>
      </w:r>
    </w:p>
    <w:p w:rsidR="00ED5A7E" w:rsidRPr="00111796" w:rsidRDefault="00ED5A7E" w:rsidP="00ED5A7E">
      <w:pPr>
        <w:pStyle w:val="a9"/>
        <w:ind w:left="567"/>
        <w:jc w:val="both"/>
        <w:rPr>
          <w:bCs/>
          <w:color w:val="000000" w:themeColor="text1"/>
          <w:kern w:val="32"/>
        </w:rPr>
      </w:pPr>
    </w:p>
    <w:p w:rsidR="00ED5A7E" w:rsidRPr="00111796" w:rsidRDefault="00ED5A7E" w:rsidP="006B3C3C">
      <w:pPr>
        <w:pStyle w:val="a9"/>
        <w:numPr>
          <w:ilvl w:val="0"/>
          <w:numId w:val="21"/>
        </w:numPr>
        <w:jc w:val="center"/>
        <w:rPr>
          <w:b/>
          <w:bCs/>
          <w:color w:val="000000" w:themeColor="text1"/>
          <w:kern w:val="32"/>
        </w:rPr>
      </w:pPr>
      <w:r w:rsidRPr="00111796">
        <w:rPr>
          <w:b/>
          <w:bCs/>
          <w:color w:val="000000" w:themeColor="text1"/>
          <w:kern w:val="32"/>
        </w:rPr>
        <w:t>Строк дії договору</w:t>
      </w:r>
    </w:p>
    <w:p w:rsidR="00ED5A7E" w:rsidRPr="00111796" w:rsidRDefault="00ED5A7E" w:rsidP="006B3C3C">
      <w:pPr>
        <w:pStyle w:val="a9"/>
        <w:numPr>
          <w:ilvl w:val="0"/>
          <w:numId w:val="18"/>
        </w:numPr>
        <w:ind w:left="0" w:firstLine="567"/>
        <w:jc w:val="both"/>
        <w:rPr>
          <w:bCs/>
          <w:color w:val="000000" w:themeColor="text1"/>
          <w:kern w:val="32"/>
        </w:rPr>
      </w:pPr>
      <w:r w:rsidRPr="00111796">
        <w:rPr>
          <w:bCs/>
          <w:color w:val="000000" w:themeColor="text1"/>
          <w:kern w:val="32"/>
        </w:rPr>
        <w:t>Цей Договір набирає чинності з моменту його підписання і діє до 31 грудня 202</w:t>
      </w:r>
      <w:r w:rsidR="00425CC3" w:rsidRPr="00111796">
        <w:rPr>
          <w:bCs/>
          <w:color w:val="000000" w:themeColor="text1"/>
          <w:kern w:val="32"/>
          <w:lang w:val="ru-RU"/>
        </w:rPr>
        <w:t>3</w:t>
      </w:r>
      <w:r w:rsidRPr="00111796">
        <w:rPr>
          <w:bCs/>
          <w:color w:val="000000" w:themeColor="text1"/>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ED5A7E" w:rsidRPr="00111796" w:rsidRDefault="00ED5A7E" w:rsidP="006B3C3C">
      <w:pPr>
        <w:pStyle w:val="a9"/>
        <w:numPr>
          <w:ilvl w:val="0"/>
          <w:numId w:val="18"/>
        </w:numPr>
        <w:ind w:left="0" w:firstLine="567"/>
        <w:jc w:val="both"/>
        <w:rPr>
          <w:bCs/>
          <w:color w:val="000000" w:themeColor="text1"/>
          <w:kern w:val="32"/>
        </w:rPr>
      </w:pPr>
      <w:r w:rsidRPr="00111796">
        <w:rPr>
          <w:bCs/>
          <w:color w:val="000000" w:themeColor="text1"/>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ED5A7E" w:rsidRPr="00111796" w:rsidRDefault="00ED5A7E" w:rsidP="006B3C3C">
      <w:pPr>
        <w:pStyle w:val="a9"/>
        <w:numPr>
          <w:ilvl w:val="0"/>
          <w:numId w:val="18"/>
        </w:numPr>
        <w:ind w:left="0" w:firstLine="567"/>
        <w:jc w:val="both"/>
        <w:rPr>
          <w:bCs/>
          <w:color w:val="000000" w:themeColor="text1"/>
          <w:kern w:val="32"/>
        </w:rPr>
      </w:pPr>
      <w:r w:rsidRPr="00111796">
        <w:rPr>
          <w:bCs/>
          <w:color w:val="000000" w:themeColor="text1"/>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ED5A7E" w:rsidRDefault="00ED5A7E" w:rsidP="00ED5A7E">
      <w:pPr>
        <w:pStyle w:val="a9"/>
        <w:ind w:left="567"/>
        <w:jc w:val="both"/>
        <w:rPr>
          <w:bCs/>
          <w:color w:val="000000" w:themeColor="text1"/>
          <w:kern w:val="32"/>
        </w:rPr>
      </w:pPr>
    </w:p>
    <w:p w:rsidR="00D24A83" w:rsidRDefault="00D24A83" w:rsidP="00ED5A7E">
      <w:pPr>
        <w:pStyle w:val="a9"/>
        <w:ind w:left="567"/>
        <w:jc w:val="both"/>
        <w:rPr>
          <w:bCs/>
          <w:color w:val="000000" w:themeColor="text1"/>
          <w:kern w:val="32"/>
        </w:rPr>
      </w:pPr>
    </w:p>
    <w:p w:rsidR="00D24A83" w:rsidRDefault="00D24A83" w:rsidP="00ED5A7E">
      <w:pPr>
        <w:pStyle w:val="a9"/>
        <w:ind w:left="567"/>
        <w:jc w:val="both"/>
        <w:rPr>
          <w:bCs/>
          <w:color w:val="000000" w:themeColor="text1"/>
          <w:kern w:val="32"/>
        </w:rPr>
      </w:pPr>
    </w:p>
    <w:p w:rsidR="00D24A83" w:rsidRPr="00111796" w:rsidRDefault="00D24A83" w:rsidP="00ED5A7E">
      <w:pPr>
        <w:pStyle w:val="a9"/>
        <w:ind w:left="567"/>
        <w:jc w:val="both"/>
        <w:rPr>
          <w:bCs/>
          <w:color w:val="000000" w:themeColor="text1"/>
          <w:kern w:val="32"/>
        </w:rPr>
      </w:pPr>
    </w:p>
    <w:p w:rsidR="00ED5A7E" w:rsidRPr="00111796" w:rsidRDefault="00ED5A7E" w:rsidP="006B3C3C">
      <w:pPr>
        <w:pStyle w:val="a9"/>
        <w:numPr>
          <w:ilvl w:val="0"/>
          <w:numId w:val="21"/>
        </w:numPr>
        <w:jc w:val="center"/>
        <w:rPr>
          <w:b/>
          <w:bCs/>
          <w:color w:val="000000" w:themeColor="text1"/>
          <w:kern w:val="32"/>
        </w:rPr>
      </w:pPr>
      <w:r w:rsidRPr="00111796">
        <w:rPr>
          <w:b/>
          <w:bCs/>
          <w:color w:val="000000" w:themeColor="text1"/>
          <w:kern w:val="32"/>
        </w:rPr>
        <w:lastRenderedPageBreak/>
        <w:t>Інші умови</w:t>
      </w:r>
    </w:p>
    <w:p w:rsidR="00ED5A7E" w:rsidRPr="00111796" w:rsidRDefault="00ED5A7E" w:rsidP="006B3C3C">
      <w:pPr>
        <w:pStyle w:val="a9"/>
        <w:numPr>
          <w:ilvl w:val="0"/>
          <w:numId w:val="19"/>
        </w:numPr>
        <w:ind w:left="0" w:firstLine="567"/>
        <w:jc w:val="both"/>
        <w:rPr>
          <w:bCs/>
          <w:color w:val="000000" w:themeColor="text1"/>
          <w:kern w:val="32"/>
        </w:rPr>
      </w:pPr>
      <w:r w:rsidRPr="00111796">
        <w:rPr>
          <w:bCs/>
          <w:color w:val="000000" w:themeColor="text1"/>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ED5A7E" w:rsidRPr="00111796" w:rsidRDefault="00ED5A7E" w:rsidP="006B3C3C">
      <w:pPr>
        <w:pStyle w:val="a9"/>
        <w:numPr>
          <w:ilvl w:val="0"/>
          <w:numId w:val="19"/>
        </w:numPr>
        <w:ind w:left="0" w:firstLine="567"/>
        <w:jc w:val="both"/>
        <w:rPr>
          <w:bCs/>
          <w:color w:val="000000" w:themeColor="text1"/>
          <w:kern w:val="32"/>
        </w:rPr>
      </w:pPr>
      <w:r w:rsidRPr="00111796">
        <w:rPr>
          <w:bCs/>
          <w:color w:val="000000" w:themeColor="text1"/>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ED5A7E" w:rsidRPr="00111796" w:rsidRDefault="00ED5A7E" w:rsidP="006B3C3C">
      <w:pPr>
        <w:pStyle w:val="a9"/>
        <w:numPr>
          <w:ilvl w:val="0"/>
          <w:numId w:val="19"/>
        </w:numPr>
        <w:ind w:left="0" w:firstLine="567"/>
        <w:jc w:val="both"/>
        <w:rPr>
          <w:bCs/>
          <w:color w:val="000000" w:themeColor="text1"/>
          <w:kern w:val="32"/>
        </w:rPr>
      </w:pPr>
      <w:r w:rsidRPr="00111796">
        <w:rPr>
          <w:bCs/>
          <w:color w:val="000000" w:themeColor="text1"/>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ED5A7E" w:rsidRPr="00111796" w:rsidRDefault="00ED5A7E" w:rsidP="00ED5A7E">
      <w:pPr>
        <w:pStyle w:val="a9"/>
        <w:ind w:left="567"/>
        <w:jc w:val="both"/>
        <w:rPr>
          <w:bCs/>
          <w:color w:val="000000" w:themeColor="text1"/>
          <w:kern w:val="32"/>
        </w:rPr>
      </w:pPr>
    </w:p>
    <w:p w:rsidR="00ED5A7E" w:rsidRPr="00111796" w:rsidRDefault="00ED5A7E" w:rsidP="006B3C3C">
      <w:pPr>
        <w:pStyle w:val="a9"/>
        <w:numPr>
          <w:ilvl w:val="0"/>
          <w:numId w:val="21"/>
        </w:numPr>
        <w:jc w:val="center"/>
        <w:rPr>
          <w:b/>
          <w:bCs/>
          <w:color w:val="000000" w:themeColor="text1"/>
          <w:kern w:val="32"/>
        </w:rPr>
      </w:pPr>
      <w:r w:rsidRPr="00111796">
        <w:rPr>
          <w:b/>
          <w:bCs/>
          <w:color w:val="000000" w:themeColor="text1"/>
          <w:kern w:val="32"/>
        </w:rPr>
        <w:t>Додатки до договору</w:t>
      </w:r>
    </w:p>
    <w:p w:rsidR="00ED5A7E" w:rsidRPr="00111796" w:rsidRDefault="00ED5A7E" w:rsidP="006B3C3C">
      <w:pPr>
        <w:pStyle w:val="a9"/>
        <w:numPr>
          <w:ilvl w:val="0"/>
          <w:numId w:val="20"/>
        </w:numPr>
        <w:ind w:left="0" w:firstLine="567"/>
        <w:jc w:val="both"/>
        <w:rPr>
          <w:bCs/>
          <w:color w:val="000000" w:themeColor="text1"/>
          <w:kern w:val="32"/>
        </w:rPr>
      </w:pPr>
      <w:r w:rsidRPr="00111796">
        <w:rPr>
          <w:bCs/>
          <w:color w:val="000000" w:themeColor="text1"/>
          <w:kern w:val="32"/>
        </w:rPr>
        <w:t>Невід'ємною частиною цього Договору є - Специфікація (Додаток № 1 до цього Договору).</w:t>
      </w:r>
    </w:p>
    <w:p w:rsidR="00ED5A7E" w:rsidRPr="00111796" w:rsidRDefault="00ED5A7E" w:rsidP="00ED5A7E">
      <w:pPr>
        <w:pStyle w:val="a9"/>
        <w:ind w:left="1956"/>
        <w:rPr>
          <w:b/>
          <w:bCs/>
          <w:color w:val="000000" w:themeColor="text1"/>
          <w:kern w:val="32"/>
        </w:rPr>
      </w:pPr>
    </w:p>
    <w:p w:rsidR="00ED5A7E" w:rsidRPr="00111796" w:rsidRDefault="00ED5A7E" w:rsidP="00ED5A7E">
      <w:pPr>
        <w:pStyle w:val="a9"/>
        <w:ind w:left="1956"/>
        <w:rPr>
          <w:b/>
          <w:bCs/>
          <w:color w:val="000000" w:themeColor="text1"/>
          <w:kern w:val="32"/>
        </w:rPr>
      </w:pPr>
      <w:r w:rsidRPr="00111796">
        <w:rPr>
          <w:b/>
          <w:bCs/>
          <w:color w:val="000000" w:themeColor="text1"/>
          <w:kern w:val="32"/>
        </w:rPr>
        <w:t>Місцезнаходження та банківські реквізити сторін</w:t>
      </w:r>
    </w:p>
    <w:p w:rsidR="00ED5A7E" w:rsidRPr="00111796" w:rsidRDefault="00ED5A7E" w:rsidP="00ED5A7E">
      <w:pPr>
        <w:pStyle w:val="a9"/>
        <w:ind w:left="0"/>
        <w:rPr>
          <w:b/>
          <w:bCs/>
          <w:color w:val="000000" w:themeColor="text1"/>
          <w:kern w:val="32"/>
        </w:rPr>
      </w:pPr>
    </w:p>
    <w:tbl>
      <w:tblPr>
        <w:tblW w:w="0" w:type="auto"/>
        <w:tblLook w:val="04A0"/>
      </w:tblPr>
      <w:tblGrid>
        <w:gridCol w:w="4665"/>
        <w:gridCol w:w="142"/>
        <w:gridCol w:w="4531"/>
        <w:gridCol w:w="233"/>
      </w:tblGrid>
      <w:tr w:rsidR="00ED5A7E" w:rsidRPr="00111796" w:rsidTr="009C0905">
        <w:trPr>
          <w:gridAfter w:val="1"/>
          <w:wAfter w:w="233" w:type="dxa"/>
        </w:trPr>
        <w:tc>
          <w:tcPr>
            <w:tcW w:w="4665" w:type="dxa"/>
            <w:hideMark/>
          </w:tcPr>
          <w:p w:rsidR="00ED5A7E" w:rsidRPr="00111796" w:rsidRDefault="00ED5A7E" w:rsidP="009C0905">
            <w:pPr>
              <w:spacing w:line="240" w:lineRule="auto"/>
              <w:jc w:val="both"/>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673" w:type="dxa"/>
            <w:gridSpan w:val="2"/>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rsidTr="009C0905">
        <w:trPr>
          <w:gridAfter w:val="1"/>
          <w:wAfter w:w="233" w:type="dxa"/>
        </w:trPr>
        <w:tc>
          <w:tcPr>
            <w:tcW w:w="4665" w:type="dxa"/>
            <w:hideMark/>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ДУ «Науково-практичний медичний центр дитячої кардіології та кардіохірургії МОЗ України»</w:t>
            </w:r>
          </w:p>
        </w:tc>
        <w:tc>
          <w:tcPr>
            <w:tcW w:w="4673" w:type="dxa"/>
            <w:gridSpan w:val="2"/>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rPr>
          <w:gridAfter w:val="1"/>
          <w:wAfter w:w="233" w:type="dxa"/>
        </w:trPr>
        <w:tc>
          <w:tcPr>
            <w:tcW w:w="4665" w:type="dxa"/>
          </w:tcPr>
          <w:p w:rsidR="00ED5A7E" w:rsidRPr="00111796" w:rsidRDefault="00ED5A7E" w:rsidP="009C0905">
            <w:pPr>
              <w:spacing w:line="240" w:lineRule="auto"/>
              <w:rPr>
                <w:rFonts w:ascii="Times New Roman" w:hAnsi="Times New Roman"/>
                <w:color w:val="000000" w:themeColor="text1"/>
                <w:kern w:val="2"/>
                <w:sz w:val="24"/>
                <w:szCs w:val="24"/>
              </w:rPr>
            </w:pPr>
          </w:p>
        </w:tc>
        <w:tc>
          <w:tcPr>
            <w:tcW w:w="4673" w:type="dxa"/>
            <w:gridSpan w:val="2"/>
          </w:tcPr>
          <w:p w:rsidR="00ED5A7E" w:rsidRPr="00111796" w:rsidRDefault="00ED5A7E" w:rsidP="009C0905">
            <w:pPr>
              <w:spacing w:line="240" w:lineRule="auto"/>
              <w:rPr>
                <w:rFonts w:ascii="Times New Roman" w:hAnsi="Times New Roman"/>
                <w:color w:val="000000" w:themeColor="text1"/>
                <w:sz w:val="24"/>
                <w:szCs w:val="24"/>
              </w:rPr>
            </w:pPr>
          </w:p>
        </w:tc>
      </w:tr>
      <w:tr w:rsidR="00ED5A7E" w:rsidRPr="00111796" w:rsidTr="009C0905">
        <w:trPr>
          <w:gridAfter w:val="1"/>
          <w:wAfter w:w="233" w:type="dxa"/>
        </w:trPr>
        <w:tc>
          <w:tcPr>
            <w:tcW w:w="4665" w:type="dxa"/>
            <w:hideMark/>
          </w:tcPr>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Юридична адреса та індекс:</w:t>
            </w:r>
            <w:r w:rsidRPr="00111796">
              <w:rPr>
                <w:rFonts w:ascii="Times New Roman" w:hAnsi="Times New Roman"/>
                <w:color w:val="000000" w:themeColor="text1"/>
                <w:sz w:val="24"/>
                <w:szCs w:val="24"/>
              </w:rPr>
              <w:br/>
              <w:t xml:space="preserve">Україна, 04050, м. Київ, </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вул. Юрія Іллєнка,24.</w:t>
            </w:r>
            <w:r w:rsidRPr="00111796">
              <w:rPr>
                <w:rFonts w:ascii="Times New Roman" w:hAnsi="Times New Roman"/>
                <w:color w:val="000000" w:themeColor="text1"/>
                <w:sz w:val="24"/>
                <w:szCs w:val="24"/>
              </w:rPr>
              <w:br/>
              <w:t>Телефон / факс: (044) 206-50-10;</w:t>
            </w:r>
            <w:r w:rsidRPr="00111796">
              <w:rPr>
                <w:rFonts w:ascii="Times New Roman" w:hAnsi="Times New Roman"/>
                <w:color w:val="000000" w:themeColor="text1"/>
                <w:sz w:val="24"/>
                <w:szCs w:val="24"/>
              </w:rPr>
              <w:br/>
              <w:t xml:space="preserve">                            (044) 284-03-11.</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Р/р UA 318201720343100002000011825</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      UA 718201720343191002200011825</w:t>
            </w:r>
            <w:r w:rsidRPr="00111796">
              <w:rPr>
                <w:rFonts w:ascii="Times New Roman" w:hAnsi="Times New Roman"/>
                <w:color w:val="000000" w:themeColor="text1"/>
                <w:sz w:val="24"/>
                <w:szCs w:val="24"/>
              </w:rPr>
              <w:br/>
              <w:t>в ДКCУ, м. Київ</w:t>
            </w:r>
            <w:r w:rsidRPr="00111796">
              <w:rPr>
                <w:rFonts w:ascii="Times New Roman" w:hAnsi="Times New Roman"/>
                <w:color w:val="000000" w:themeColor="text1"/>
                <w:sz w:val="24"/>
                <w:szCs w:val="24"/>
              </w:rPr>
              <w:br/>
              <w:t>Код банку 820172, код ЄДРПОУ 26385055</w:t>
            </w:r>
            <w:r w:rsidRPr="00111796">
              <w:rPr>
                <w:rFonts w:ascii="Times New Roman" w:hAnsi="Times New Roman"/>
                <w:color w:val="000000" w:themeColor="text1"/>
                <w:sz w:val="24"/>
                <w:szCs w:val="24"/>
              </w:rPr>
              <w:br/>
              <w:t>Центр внесено в реєстр неприбуткових організацій та присвоєно код неприбутковості 0031</w:t>
            </w:r>
          </w:p>
        </w:tc>
        <w:tc>
          <w:tcPr>
            <w:tcW w:w="4673"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807"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_________________________________</w:t>
            </w:r>
          </w:p>
          <w:p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64"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w:t>
            </w:r>
          </w:p>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Default="00ED5A7E" w:rsidP="00ED5A7E">
      <w:pPr>
        <w:spacing w:line="240" w:lineRule="auto"/>
        <w:jc w:val="both"/>
        <w:rPr>
          <w:rFonts w:ascii="Times New Roman" w:hAnsi="Times New Roman"/>
          <w:b/>
          <w:color w:val="000000" w:themeColor="text1"/>
          <w:kern w:val="2"/>
          <w:sz w:val="24"/>
          <w:szCs w:val="24"/>
        </w:rPr>
      </w:pPr>
    </w:p>
    <w:p w:rsidR="00F8393B" w:rsidRDefault="00F8393B" w:rsidP="00ED5A7E">
      <w:pPr>
        <w:spacing w:line="240" w:lineRule="auto"/>
        <w:jc w:val="both"/>
        <w:rPr>
          <w:rFonts w:ascii="Times New Roman" w:hAnsi="Times New Roman"/>
          <w:b/>
          <w:color w:val="000000" w:themeColor="text1"/>
          <w:kern w:val="2"/>
          <w:sz w:val="24"/>
          <w:szCs w:val="24"/>
        </w:rPr>
      </w:pPr>
    </w:p>
    <w:p w:rsidR="00F8393B" w:rsidRDefault="00F8393B"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tbl>
      <w:tblPr>
        <w:tblW w:w="0" w:type="auto"/>
        <w:tblLook w:val="04A0"/>
      </w:tblPr>
      <w:tblGrid>
        <w:gridCol w:w="4095"/>
        <w:gridCol w:w="5260"/>
      </w:tblGrid>
      <w:tr w:rsidR="00ED5A7E" w:rsidRPr="00111796" w:rsidTr="009C0905">
        <w:trPr>
          <w:trHeight w:val="1278"/>
        </w:trPr>
        <w:tc>
          <w:tcPr>
            <w:tcW w:w="4095" w:type="dxa"/>
          </w:tcPr>
          <w:p w:rsidR="00ED5A7E" w:rsidRPr="00111796" w:rsidRDefault="00ED5A7E" w:rsidP="009C0905">
            <w:pPr>
              <w:spacing w:line="240" w:lineRule="auto"/>
              <w:jc w:val="both"/>
              <w:rPr>
                <w:rFonts w:ascii="Times New Roman" w:hAnsi="Times New Roman"/>
                <w:b/>
                <w:color w:val="000000" w:themeColor="text1"/>
                <w:kern w:val="2"/>
                <w:sz w:val="24"/>
                <w:szCs w:val="24"/>
                <w:lang w:eastAsia="uk-UA"/>
              </w:rPr>
            </w:pPr>
          </w:p>
        </w:tc>
        <w:tc>
          <w:tcPr>
            <w:tcW w:w="5260" w:type="dxa"/>
            <w:hideMark/>
          </w:tcPr>
          <w:p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 xml:space="preserve">Додаток 1 </w:t>
            </w:r>
          </w:p>
          <w:p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proofErr w:type="gramStart"/>
            <w:r w:rsidRPr="00111796">
              <w:rPr>
                <w:rFonts w:ascii="Times New Roman" w:hAnsi="Times New Roman"/>
                <w:b/>
                <w:color w:val="000000" w:themeColor="text1"/>
                <w:kern w:val="2"/>
                <w:sz w:val="24"/>
                <w:szCs w:val="24"/>
                <w:lang w:eastAsia="uk-UA"/>
              </w:rPr>
              <w:t>до</w:t>
            </w:r>
            <w:proofErr w:type="gramEnd"/>
            <w:r w:rsidRPr="00111796">
              <w:rPr>
                <w:rFonts w:ascii="Times New Roman" w:hAnsi="Times New Roman"/>
                <w:b/>
                <w:color w:val="000000" w:themeColor="text1"/>
                <w:kern w:val="2"/>
                <w:sz w:val="24"/>
                <w:szCs w:val="24"/>
                <w:lang w:eastAsia="uk-UA"/>
              </w:rPr>
              <w:t xml:space="preserve"> Договору №______</w:t>
            </w:r>
            <w:r w:rsidR="00D24A83">
              <w:rPr>
                <w:rFonts w:ascii="Times New Roman" w:hAnsi="Times New Roman"/>
                <w:b/>
                <w:color w:val="000000" w:themeColor="text1"/>
                <w:kern w:val="2"/>
                <w:sz w:val="24"/>
                <w:szCs w:val="24"/>
                <w:lang w:val="uk-UA" w:eastAsia="uk-UA"/>
              </w:rPr>
              <w:t>___</w:t>
            </w:r>
            <w:r w:rsidRPr="00111796">
              <w:rPr>
                <w:rFonts w:ascii="Times New Roman" w:hAnsi="Times New Roman"/>
                <w:b/>
                <w:color w:val="000000" w:themeColor="text1"/>
                <w:kern w:val="2"/>
                <w:sz w:val="24"/>
                <w:szCs w:val="24"/>
                <w:lang w:eastAsia="uk-UA"/>
              </w:rPr>
              <w:t>_____ про закупівлю від «_</w:t>
            </w:r>
            <w:r w:rsidR="00D24A83">
              <w:rPr>
                <w:rFonts w:ascii="Times New Roman" w:hAnsi="Times New Roman"/>
                <w:b/>
                <w:color w:val="000000" w:themeColor="text1"/>
                <w:kern w:val="2"/>
                <w:sz w:val="24"/>
                <w:szCs w:val="24"/>
                <w:lang w:val="uk-UA" w:eastAsia="uk-UA"/>
              </w:rPr>
              <w:t>__</w:t>
            </w:r>
            <w:r w:rsidRPr="00111796">
              <w:rPr>
                <w:rFonts w:ascii="Times New Roman" w:hAnsi="Times New Roman"/>
                <w:b/>
                <w:color w:val="000000" w:themeColor="text1"/>
                <w:kern w:val="2"/>
                <w:sz w:val="24"/>
                <w:szCs w:val="24"/>
                <w:lang w:eastAsia="uk-UA"/>
              </w:rPr>
              <w:t>__»_____</w:t>
            </w:r>
            <w:r w:rsidR="00D24A83">
              <w:rPr>
                <w:rFonts w:ascii="Times New Roman" w:hAnsi="Times New Roman"/>
                <w:b/>
                <w:color w:val="000000" w:themeColor="text1"/>
                <w:kern w:val="2"/>
                <w:sz w:val="24"/>
                <w:szCs w:val="24"/>
                <w:lang w:val="uk-UA" w:eastAsia="uk-UA"/>
              </w:rPr>
              <w:t>____</w:t>
            </w:r>
            <w:r w:rsidRPr="00111796">
              <w:rPr>
                <w:rFonts w:ascii="Times New Roman" w:hAnsi="Times New Roman"/>
                <w:b/>
                <w:color w:val="000000" w:themeColor="text1"/>
                <w:kern w:val="2"/>
                <w:sz w:val="24"/>
                <w:szCs w:val="24"/>
                <w:lang w:eastAsia="uk-UA"/>
              </w:rPr>
              <w:t>____202</w:t>
            </w:r>
            <w:r w:rsidR="00016204" w:rsidRPr="00111796">
              <w:rPr>
                <w:rFonts w:ascii="Times New Roman" w:hAnsi="Times New Roman"/>
                <w:b/>
                <w:color w:val="000000" w:themeColor="text1"/>
                <w:kern w:val="2"/>
                <w:sz w:val="24"/>
                <w:szCs w:val="24"/>
                <w:lang w:eastAsia="uk-UA"/>
              </w:rPr>
              <w:t>3</w:t>
            </w:r>
            <w:r w:rsidRPr="00111796">
              <w:rPr>
                <w:rFonts w:ascii="Times New Roman" w:hAnsi="Times New Roman"/>
                <w:b/>
                <w:color w:val="000000" w:themeColor="text1"/>
                <w:kern w:val="2"/>
                <w:sz w:val="24"/>
                <w:szCs w:val="24"/>
                <w:lang w:eastAsia="uk-UA"/>
              </w:rPr>
              <w:t xml:space="preserve"> року</w:t>
            </w:r>
          </w:p>
        </w:tc>
      </w:tr>
    </w:tbl>
    <w:p w:rsidR="00ED5A7E" w:rsidRPr="00111796" w:rsidRDefault="00ED5A7E" w:rsidP="00ED5A7E">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Специфікація</w:t>
      </w:r>
    </w:p>
    <w:p w:rsidR="00ED5A7E" w:rsidRPr="00111796" w:rsidRDefault="00ED5A7E" w:rsidP="00ED5A7E">
      <w:pPr>
        <w:spacing w:line="240" w:lineRule="auto"/>
        <w:jc w:val="center"/>
        <w:rPr>
          <w:rFonts w:ascii="Times New Roman" w:hAnsi="Times New Roman"/>
          <w:b/>
          <w:color w:val="000000" w:themeColor="text1"/>
          <w:kern w:val="2"/>
          <w:sz w:val="24"/>
          <w:szCs w:val="24"/>
        </w:rPr>
      </w:pPr>
    </w:p>
    <w:tbl>
      <w:tblPr>
        <w:tblW w:w="10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76"/>
        <w:gridCol w:w="1728"/>
        <w:gridCol w:w="1372"/>
        <w:gridCol w:w="1234"/>
        <w:gridCol w:w="836"/>
        <w:gridCol w:w="548"/>
        <w:gridCol w:w="1095"/>
        <w:gridCol w:w="1072"/>
        <w:gridCol w:w="827"/>
        <w:gridCol w:w="985"/>
      </w:tblGrid>
      <w:tr w:rsidR="00ED5A7E" w:rsidRPr="00111796" w:rsidTr="009C0905">
        <w:trPr>
          <w:trHeight w:val="858"/>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eastAsia="Times New Roman" w:hAnsi="Times New Roman"/>
                <w:b/>
                <w:bCs/>
                <w:color w:val="000000" w:themeColor="text1"/>
                <w:lang w:val="uk-UA"/>
              </w:rPr>
              <w:t>№</w:t>
            </w:r>
          </w:p>
          <w:p w:rsidR="00ED5A7E" w:rsidRPr="00111796" w:rsidRDefault="00D07C4C" w:rsidP="009C0905">
            <w:pPr>
              <w:spacing w:line="240" w:lineRule="auto"/>
              <w:jc w:val="center"/>
              <w:rPr>
                <w:rFonts w:ascii="Times New Roman" w:hAnsi="Times New Roman"/>
                <w:b/>
                <w:color w:val="000000" w:themeColor="text1"/>
                <w:lang w:val="uk-UA"/>
              </w:rPr>
            </w:pPr>
            <w:r>
              <w:rPr>
                <w:rFonts w:ascii="Times New Roman" w:hAnsi="Times New Roman"/>
                <w:b/>
                <w:color w:val="000000" w:themeColor="text1"/>
                <w:lang w:val="uk-UA"/>
              </w:rPr>
              <w:t>з</w:t>
            </w:r>
            <w:r w:rsidR="00ED5A7E" w:rsidRPr="00111796">
              <w:rPr>
                <w:rFonts w:ascii="Times New Roman" w:hAnsi="Times New Roman"/>
                <w:b/>
                <w:color w:val="000000" w:themeColor="text1"/>
                <w:lang w:val="uk-UA"/>
              </w:rPr>
              <w:t>/п</w:t>
            </w:r>
          </w:p>
        </w:tc>
        <w:tc>
          <w:tcPr>
            <w:tcW w:w="1728"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hAnsi="Times New Roman"/>
                <w:b/>
                <w:bCs/>
                <w:color w:val="000000" w:themeColor="text1"/>
                <w:lang w:val="uk-UA"/>
              </w:rPr>
              <w:t>Назва предмету закупівлі згідно з тендерною документацією</w:t>
            </w:r>
          </w:p>
        </w:tc>
        <w:tc>
          <w:tcPr>
            <w:tcW w:w="1372"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bCs/>
                <w:color w:val="000000" w:themeColor="text1"/>
                <w:lang w:val="uk-UA"/>
              </w:rPr>
              <w:t xml:space="preserve">Торгова назва предмету закупівлі згідно з </w:t>
            </w:r>
            <w:r w:rsidRPr="00111796">
              <w:rPr>
                <w:rFonts w:ascii="Times New Roman" w:hAnsi="Times New Roman"/>
                <w:b/>
                <w:color w:val="000000" w:themeColor="text1"/>
                <w:lang w:val="uk-UA"/>
              </w:rPr>
              <w:t>документами виробника</w:t>
            </w:r>
          </w:p>
        </w:tc>
        <w:tc>
          <w:tcPr>
            <w:tcW w:w="1234"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Виробник, країна походження</w:t>
            </w:r>
          </w:p>
        </w:tc>
        <w:tc>
          <w:tcPr>
            <w:tcW w:w="83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napToGrid w:val="0"/>
              <w:spacing w:line="240" w:lineRule="auto"/>
              <w:ind w:left="-89" w:right="-115"/>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Одиниця виміру</w:t>
            </w:r>
          </w:p>
        </w:tc>
        <w:tc>
          <w:tcPr>
            <w:tcW w:w="548"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К-сть</w:t>
            </w:r>
          </w:p>
        </w:tc>
        <w:tc>
          <w:tcPr>
            <w:tcW w:w="1095"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(без ПДВ) грн.</w:t>
            </w:r>
          </w:p>
        </w:tc>
        <w:tc>
          <w:tcPr>
            <w:tcW w:w="1072"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(з ПДВ) грн.</w:t>
            </w:r>
          </w:p>
        </w:tc>
        <w:tc>
          <w:tcPr>
            <w:tcW w:w="824"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Ставка, ПДВ, %.</w:t>
            </w:r>
          </w:p>
        </w:tc>
        <w:tc>
          <w:tcPr>
            <w:tcW w:w="985"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Загальна вартість з ПДВ, грн.</w:t>
            </w:r>
          </w:p>
        </w:tc>
      </w:tr>
      <w:tr w:rsidR="00ED5A7E" w:rsidRPr="00111796"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1</w:t>
            </w:r>
          </w:p>
        </w:tc>
        <w:tc>
          <w:tcPr>
            <w:tcW w:w="1728"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2</w:t>
            </w:r>
          </w:p>
        </w:tc>
        <w:tc>
          <w:tcPr>
            <w:tcW w:w="1372"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3</w:t>
            </w:r>
          </w:p>
        </w:tc>
        <w:tc>
          <w:tcPr>
            <w:tcW w:w="1234"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4</w:t>
            </w:r>
          </w:p>
        </w:tc>
        <w:tc>
          <w:tcPr>
            <w:tcW w:w="836"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5</w:t>
            </w:r>
          </w:p>
        </w:tc>
        <w:tc>
          <w:tcPr>
            <w:tcW w:w="548"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6</w:t>
            </w:r>
          </w:p>
        </w:tc>
        <w:tc>
          <w:tcPr>
            <w:tcW w:w="1095"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7</w:t>
            </w:r>
          </w:p>
        </w:tc>
        <w:tc>
          <w:tcPr>
            <w:tcW w:w="1072" w:type="dxa"/>
            <w:tcBorders>
              <w:top w:val="single" w:sz="4" w:space="0" w:color="00000A"/>
              <w:left w:val="single" w:sz="4" w:space="0" w:color="00000A"/>
              <w:bottom w:val="single" w:sz="4" w:space="0" w:color="00000A"/>
              <w:right w:val="single" w:sz="4" w:space="0" w:color="00000A"/>
            </w:tcBorders>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8</w:t>
            </w:r>
          </w:p>
        </w:tc>
        <w:tc>
          <w:tcPr>
            <w:tcW w:w="824"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9</w:t>
            </w:r>
          </w:p>
        </w:tc>
        <w:tc>
          <w:tcPr>
            <w:tcW w:w="985"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10</w:t>
            </w:r>
          </w:p>
        </w:tc>
      </w:tr>
      <w:tr w:rsidR="00ED5A7E" w:rsidRPr="00111796"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ind w:right="33"/>
              <w:contextualSpacing/>
              <w:jc w:val="center"/>
              <w:rPr>
                <w:rFonts w:ascii="Times New Roman" w:hAnsi="Times New Roman"/>
                <w:b/>
                <w:color w:val="000000" w:themeColor="text1"/>
                <w:lang w:val="uk-UA"/>
              </w:rPr>
            </w:pPr>
            <w:r w:rsidRPr="00111796">
              <w:rPr>
                <w:rFonts w:ascii="Times New Roman" w:hAnsi="Times New Roman"/>
                <w:b/>
                <w:color w:val="000000" w:themeColor="text1"/>
                <w:lang w:val="uk-UA"/>
              </w:rPr>
              <w:t>1.</w:t>
            </w:r>
          </w:p>
        </w:tc>
        <w:tc>
          <w:tcPr>
            <w:tcW w:w="1728"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pStyle w:val="a9"/>
              <w:ind w:left="113"/>
              <w:rPr>
                <w:color w:val="000000" w:themeColor="text1"/>
                <w:sz w:val="22"/>
                <w:szCs w:val="22"/>
                <w:lang w:eastAsia="en-US"/>
              </w:rPr>
            </w:pPr>
          </w:p>
        </w:tc>
        <w:tc>
          <w:tcPr>
            <w:tcW w:w="1372"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1234"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p>
        </w:tc>
        <w:tc>
          <w:tcPr>
            <w:tcW w:w="836"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Cs/>
                <w:color w:val="000000" w:themeColor="text1"/>
                <w:lang w:val="uk-UA" w:eastAsia="uk-UA"/>
              </w:rPr>
            </w:pPr>
          </w:p>
        </w:tc>
        <w:tc>
          <w:tcPr>
            <w:tcW w:w="548"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109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color w:val="000000" w:themeColor="text1"/>
                <w:lang w:val="uk-UA"/>
              </w:rPr>
            </w:pPr>
          </w:p>
        </w:tc>
        <w:tc>
          <w:tcPr>
            <w:tcW w:w="1072" w:type="dxa"/>
            <w:tcBorders>
              <w:top w:val="single" w:sz="4" w:space="0" w:color="00000A"/>
              <w:left w:val="single" w:sz="4" w:space="0" w:color="00000A"/>
              <w:bottom w:val="single" w:sz="4" w:space="0" w:color="00000A"/>
              <w:right w:val="single" w:sz="4" w:space="0" w:color="00000A"/>
            </w:tcBorders>
          </w:tcPr>
          <w:p w:rsidR="00ED5A7E" w:rsidRPr="00111796" w:rsidRDefault="00ED5A7E" w:rsidP="009C0905">
            <w:pPr>
              <w:spacing w:line="240" w:lineRule="auto"/>
              <w:jc w:val="center"/>
              <w:rPr>
                <w:rFonts w:ascii="Times New Roman" w:hAnsi="Times New Roman"/>
                <w:bCs/>
                <w:color w:val="000000" w:themeColor="text1"/>
                <w:lang w:val="uk-UA"/>
              </w:rPr>
            </w:pPr>
          </w:p>
        </w:tc>
        <w:tc>
          <w:tcPr>
            <w:tcW w:w="824"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98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color w:val="000000" w:themeColor="text1"/>
                <w:lang w:val="uk-UA"/>
              </w:rPr>
            </w:pPr>
          </w:p>
        </w:tc>
      </w:tr>
      <w:tr w:rsidR="00ED5A7E" w:rsidRPr="00111796" w:rsidTr="009C0905">
        <w:trPr>
          <w:trHeight w:val="183"/>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ind w:right="33"/>
              <w:contextualSpacing/>
              <w:jc w:val="right"/>
              <w:rPr>
                <w:rFonts w:ascii="Times New Roman" w:hAnsi="Times New Roman"/>
                <w:b/>
                <w:color w:val="000000" w:themeColor="text1"/>
                <w:lang w:val="uk-UA"/>
              </w:rPr>
            </w:pPr>
          </w:p>
        </w:tc>
        <w:tc>
          <w:tcPr>
            <w:tcW w:w="8712" w:type="dxa"/>
            <w:gridSpan w:val="8"/>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right"/>
              <w:rPr>
                <w:rFonts w:ascii="Times New Roman" w:hAnsi="Times New Roman"/>
                <w:b/>
                <w:bCs/>
                <w:color w:val="000000" w:themeColor="text1"/>
                <w:lang w:val="uk-UA"/>
              </w:rPr>
            </w:pPr>
            <w:r w:rsidRPr="00111796">
              <w:rPr>
                <w:rFonts w:ascii="Times New Roman" w:hAnsi="Times New Roman"/>
                <w:b/>
                <w:bCs/>
                <w:color w:val="000000" w:themeColor="text1"/>
                <w:lang w:val="uk-UA"/>
              </w:rPr>
              <w:t>Разом</w:t>
            </w:r>
          </w:p>
        </w:tc>
        <w:tc>
          <w:tcPr>
            <w:tcW w:w="98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right"/>
              <w:rPr>
                <w:rFonts w:ascii="Times New Roman" w:hAnsi="Times New Roman"/>
                <w:b/>
                <w:color w:val="000000" w:themeColor="text1"/>
                <w:lang w:val="uk-UA"/>
              </w:rPr>
            </w:pPr>
          </w:p>
        </w:tc>
      </w:tr>
      <w:tr w:rsidR="00ED5A7E" w:rsidRPr="00111796" w:rsidTr="009C0905">
        <w:trPr>
          <w:trHeight w:val="278"/>
          <w:tblHeader/>
          <w:jc w:val="center"/>
        </w:trPr>
        <w:tc>
          <w:tcPr>
            <w:tcW w:w="10273" w:type="dxa"/>
            <w:gridSpan w:val="10"/>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both"/>
              <w:rPr>
                <w:rFonts w:ascii="Times New Roman" w:hAnsi="Times New Roman"/>
                <w:color w:val="000000" w:themeColor="text1"/>
                <w:lang w:val="uk-UA"/>
              </w:rPr>
            </w:pPr>
            <w:r w:rsidRPr="00111796">
              <w:rPr>
                <w:rFonts w:ascii="Times New Roman" w:hAnsi="Times New Roman"/>
                <w:b/>
                <w:color w:val="000000" w:themeColor="text1"/>
                <w:lang w:val="uk-UA"/>
              </w:rPr>
              <w:t>Загальна ціна ТОВАРУ: ____________ (словами) грн.  в т.ч. ПДВ ___________ та загальна ціна Товару без ПДВ ________________</w:t>
            </w:r>
          </w:p>
        </w:tc>
      </w:tr>
    </w:tbl>
    <w:p w:rsidR="00ED5A7E" w:rsidRPr="00111796" w:rsidRDefault="00ED5A7E" w:rsidP="00ED5A7E">
      <w:pPr>
        <w:spacing w:line="240" w:lineRule="auto"/>
        <w:rPr>
          <w:rFonts w:ascii="Times New Roman" w:hAnsi="Times New Roman"/>
          <w:b/>
          <w:color w:val="000000" w:themeColor="text1"/>
          <w:kern w:val="2"/>
          <w:sz w:val="24"/>
          <w:szCs w:val="24"/>
        </w:rPr>
      </w:pPr>
    </w:p>
    <w:tbl>
      <w:tblPr>
        <w:tblW w:w="0" w:type="auto"/>
        <w:tblLook w:val="04A0"/>
      </w:tblPr>
      <w:tblGrid>
        <w:gridCol w:w="4784"/>
        <w:gridCol w:w="4787"/>
      </w:tblGrid>
      <w:tr w:rsidR="00ED5A7E" w:rsidRPr="00111796" w:rsidTr="009C0905">
        <w:tc>
          <w:tcPr>
            <w:tcW w:w="4784"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787"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rsidTr="009C0905">
        <w:tc>
          <w:tcPr>
            <w:tcW w:w="4784" w:type="dxa"/>
          </w:tcPr>
          <w:p w:rsidR="00ED5A7E" w:rsidRPr="00111796" w:rsidRDefault="00ED5A7E" w:rsidP="009C0905">
            <w:pPr>
              <w:spacing w:line="240" w:lineRule="auto"/>
              <w:rPr>
                <w:rFonts w:ascii="Times New Roman" w:hAnsi="Times New Roman"/>
                <w:b/>
                <w:color w:val="000000" w:themeColor="text1"/>
                <w:kern w:val="2"/>
                <w:sz w:val="24"/>
                <w:szCs w:val="24"/>
              </w:rPr>
            </w:pPr>
          </w:p>
        </w:tc>
        <w:tc>
          <w:tcPr>
            <w:tcW w:w="4787" w:type="dxa"/>
          </w:tcPr>
          <w:p w:rsidR="00ED5A7E" w:rsidRPr="00111796" w:rsidRDefault="00ED5A7E" w:rsidP="009C0905">
            <w:pPr>
              <w:spacing w:line="240" w:lineRule="auto"/>
              <w:jc w:val="center"/>
              <w:rPr>
                <w:rFonts w:ascii="Times New Roman" w:hAnsi="Times New Roman"/>
                <w:b/>
                <w:color w:val="000000" w:themeColor="text1"/>
                <w:kern w:val="2"/>
                <w:sz w:val="24"/>
                <w:szCs w:val="24"/>
              </w:rPr>
            </w:pPr>
          </w:p>
        </w:tc>
      </w:tr>
      <w:tr w:rsidR="00ED5A7E" w:rsidRPr="00111796" w:rsidTr="009C0905">
        <w:tc>
          <w:tcPr>
            <w:tcW w:w="4784"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Державна установа «Науково-практичний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медичний центр дитячої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кардіології та кардіохірургії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Міністерства охорони здоров’я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України»</w:t>
            </w:r>
          </w:p>
        </w:tc>
        <w:tc>
          <w:tcPr>
            <w:tcW w:w="4787" w:type="dxa"/>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784" w:type="dxa"/>
          </w:tcPr>
          <w:p w:rsidR="00ED5A7E" w:rsidRPr="00111796" w:rsidRDefault="00ED5A7E" w:rsidP="009C0905">
            <w:pPr>
              <w:spacing w:line="240" w:lineRule="auto"/>
              <w:jc w:val="center"/>
              <w:rPr>
                <w:rFonts w:ascii="Times New Roman" w:hAnsi="Times New Roman"/>
                <w:b/>
                <w:color w:val="000000" w:themeColor="text1"/>
                <w:kern w:val="2"/>
                <w:sz w:val="24"/>
                <w:szCs w:val="24"/>
              </w:rPr>
            </w:pPr>
          </w:p>
        </w:tc>
        <w:tc>
          <w:tcPr>
            <w:tcW w:w="4787" w:type="dxa"/>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w:t>
            </w:r>
          </w:p>
          <w:p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87" w:type="dxa"/>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w:t>
            </w:r>
          </w:p>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rsidR="00ED5A7E" w:rsidRPr="00111796" w:rsidRDefault="00ED5A7E" w:rsidP="00ED5A7E">
      <w:pPr>
        <w:widowControl w:val="0"/>
        <w:autoSpaceDE w:val="0"/>
        <w:autoSpaceDN w:val="0"/>
        <w:adjustRightInd w:val="0"/>
        <w:spacing w:line="240" w:lineRule="auto"/>
        <w:jc w:val="center"/>
        <w:rPr>
          <w:rFonts w:ascii="Times New Roman" w:hAnsi="Times New Roman"/>
          <w:b/>
          <w:color w:val="000000" w:themeColor="text1"/>
          <w:sz w:val="24"/>
          <w:szCs w:val="24"/>
        </w:rPr>
      </w:pPr>
    </w:p>
    <w:p w:rsidR="00E60560" w:rsidRPr="00111796" w:rsidRDefault="00E60560" w:rsidP="00E60560">
      <w:pPr>
        <w:widowControl w:val="0"/>
        <w:autoSpaceDE w:val="0"/>
        <w:autoSpaceDN w:val="0"/>
        <w:adjustRightInd w:val="0"/>
        <w:spacing w:line="240" w:lineRule="atLeast"/>
        <w:contextualSpacing/>
        <w:jc w:val="center"/>
        <w:rPr>
          <w:rFonts w:ascii="Times New Roman" w:hAnsi="Times New Roman"/>
          <w:b/>
          <w:color w:val="000000" w:themeColor="text1"/>
          <w:sz w:val="24"/>
          <w:szCs w:val="24"/>
        </w:rPr>
      </w:pPr>
    </w:p>
    <w:p w:rsidR="00DB15C8" w:rsidRPr="00111796" w:rsidRDefault="00E60560" w:rsidP="00E60560">
      <w:pPr>
        <w:spacing w:line="240" w:lineRule="atLeast"/>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7"/>
        <w:gridCol w:w="4698"/>
      </w:tblGrid>
      <w:tr w:rsidR="00615651" w:rsidRPr="00111796" w:rsidTr="00023294">
        <w:tc>
          <w:tcPr>
            <w:tcW w:w="4657" w:type="dxa"/>
          </w:tcPr>
          <w:p w:rsidR="00615651" w:rsidRPr="00111796"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111796" w:rsidRDefault="00615651" w:rsidP="00E26F76">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rsidR="00615651" w:rsidRPr="00111796" w:rsidRDefault="00615651" w:rsidP="00E26F76">
            <w:pPr>
              <w:spacing w:line="240" w:lineRule="auto"/>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rsidR="00615651" w:rsidRPr="00111796"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rsidR="00794B73" w:rsidRPr="00111796"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111796" w:rsidRDefault="00794B73" w:rsidP="00E66DD2">
      <w:pPr>
        <w:shd w:val="clear" w:color="auto" w:fill="FFFFFF"/>
        <w:spacing w:line="240" w:lineRule="auto"/>
        <w:ind w:firstLine="708"/>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Дата                         </w:t>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t xml:space="preserve">Підпис          </w:t>
      </w:r>
      <w:r w:rsidRPr="00111796">
        <w:rPr>
          <w:rFonts w:ascii="Times New Roman" w:hAnsi="Times New Roman"/>
          <w:color w:val="000000" w:themeColor="text1"/>
          <w:sz w:val="24"/>
          <w:szCs w:val="24"/>
          <w:lang w:val="uk-UA"/>
        </w:rPr>
        <w:tab/>
        <w:t xml:space="preserve">  Прізвище та ініціали</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E387C">
      <w:pPr>
        <w:spacing w:line="240" w:lineRule="auto"/>
        <w:rPr>
          <w:rFonts w:ascii="Times New Roman" w:hAnsi="Times New Roman"/>
          <w:b/>
          <w:color w:val="000000" w:themeColor="text1"/>
          <w:sz w:val="24"/>
          <w:szCs w:val="24"/>
          <w:lang w:val="uk-UA"/>
        </w:rPr>
      </w:pPr>
    </w:p>
    <w:sectPr w:rsidR="002D48EA" w:rsidRPr="00111796" w:rsidSect="00373C09">
      <w:footerReference w:type="default" r:id="rId20"/>
      <w:pgSz w:w="11906" w:h="16838"/>
      <w:pgMar w:top="709" w:right="850" w:bottom="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10A" w:rsidRDefault="0034110A" w:rsidP="001D64BF">
      <w:pPr>
        <w:spacing w:line="240" w:lineRule="auto"/>
      </w:pPr>
      <w:r>
        <w:separator/>
      </w:r>
    </w:p>
  </w:endnote>
  <w:endnote w:type="continuationSeparator" w:id="0">
    <w:p w:rsidR="0034110A" w:rsidRDefault="0034110A" w:rsidP="001D64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00000000" w:usb1="00000000" w:usb2="00000000" w:usb3="00000000" w:csb0="00000000" w:csb1="00000000"/>
  </w:font>
  <w:font w:name="font223">
    <w:charset w:val="CC"/>
    <w:family w:val="auto"/>
    <w:pitch w:val="variable"/>
    <w:sig w:usb0="00000000" w:usb1="00000000" w:usb2="00000000" w:usb3="00000000" w:csb0="00000000" w:csb1="00000000"/>
  </w:font>
  <w:font w:name="Gelvetsky 12pt">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__Roboto_Fallback_57c311">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10A" w:rsidRPr="001D64BF" w:rsidRDefault="00BD3B45" w:rsidP="001D64BF">
    <w:pPr>
      <w:pStyle w:val="ac"/>
      <w:spacing w:line="240" w:lineRule="auto"/>
      <w:contextualSpacing/>
      <w:jc w:val="right"/>
      <w:rPr>
        <w:rFonts w:ascii="Times New Roman" w:hAnsi="Times New Roman"/>
      </w:rPr>
    </w:pPr>
    <w:r w:rsidRPr="001D64BF">
      <w:rPr>
        <w:rFonts w:ascii="Times New Roman" w:hAnsi="Times New Roman"/>
      </w:rPr>
      <w:fldChar w:fldCharType="begin"/>
    </w:r>
    <w:r w:rsidR="0034110A" w:rsidRPr="001D64BF">
      <w:rPr>
        <w:rFonts w:ascii="Times New Roman" w:hAnsi="Times New Roman"/>
      </w:rPr>
      <w:instrText xml:space="preserve"> PAGE   \* MERGEFORMAT </w:instrText>
    </w:r>
    <w:r w:rsidRPr="001D64BF">
      <w:rPr>
        <w:rFonts w:ascii="Times New Roman" w:hAnsi="Times New Roman"/>
      </w:rPr>
      <w:fldChar w:fldCharType="separate"/>
    </w:r>
    <w:r w:rsidR="0045422A">
      <w:rPr>
        <w:rFonts w:ascii="Times New Roman" w:hAnsi="Times New Roman"/>
        <w:noProof/>
      </w:rPr>
      <w:t>37</w:t>
    </w:r>
    <w:r w:rsidRPr="001D64BF">
      <w:rPr>
        <w:rFonts w:ascii="Times New Roman" w:hAnsi="Times New Roman"/>
      </w:rPr>
      <w:fldChar w:fldCharType="end"/>
    </w:r>
  </w:p>
  <w:p w:rsidR="0034110A" w:rsidRDefault="0034110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10A" w:rsidRDefault="0034110A" w:rsidP="001D64BF">
      <w:pPr>
        <w:spacing w:line="240" w:lineRule="auto"/>
      </w:pPr>
      <w:r>
        <w:separator/>
      </w:r>
    </w:p>
  </w:footnote>
  <w:footnote w:type="continuationSeparator" w:id="0">
    <w:p w:rsidR="0034110A" w:rsidRDefault="0034110A" w:rsidP="001D64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A0477E"/>
    <w:lvl w:ilvl="0">
      <w:start w:val="1"/>
      <w:numFmt w:val="decimal"/>
      <w:pStyle w:val="2"/>
      <w:lvlText w:val="%1."/>
      <w:lvlJc w:val="left"/>
      <w:pPr>
        <w:tabs>
          <w:tab w:val="num" w:pos="602"/>
        </w:tabs>
        <w:ind w:left="602"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4">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0">
    <w:nsid w:val="2B43656C"/>
    <w:multiLevelType w:val="hybridMultilevel"/>
    <w:tmpl w:val="4B161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3">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D55294D"/>
    <w:multiLevelType w:val="hybridMultilevel"/>
    <w:tmpl w:val="DC3C7816"/>
    <w:lvl w:ilvl="0" w:tplc="FFFFFFFF">
      <w:start w:val="1"/>
      <w:numFmt w:val="decimal"/>
      <w:lvlText w:val="%1."/>
      <w:lvlJc w:val="left"/>
      <w:pPr>
        <w:ind w:left="9681"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15">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8">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19">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22">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14"/>
  </w:num>
  <w:num w:numId="2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hideSpellingErrors/>
  <w:hideGrammaticalErrors/>
  <w:proofState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A7177"/>
    <w:rsid w:val="00002023"/>
    <w:rsid w:val="00005DC3"/>
    <w:rsid w:val="0000604D"/>
    <w:rsid w:val="000067BC"/>
    <w:rsid w:val="0000690C"/>
    <w:rsid w:val="00007AFD"/>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195"/>
    <w:rsid w:val="00034426"/>
    <w:rsid w:val="00034A11"/>
    <w:rsid w:val="00034F04"/>
    <w:rsid w:val="0003582B"/>
    <w:rsid w:val="00036EB3"/>
    <w:rsid w:val="000402F3"/>
    <w:rsid w:val="00040788"/>
    <w:rsid w:val="000425E9"/>
    <w:rsid w:val="00044F1E"/>
    <w:rsid w:val="00045A7B"/>
    <w:rsid w:val="00046BFC"/>
    <w:rsid w:val="0004712A"/>
    <w:rsid w:val="0004751A"/>
    <w:rsid w:val="00050607"/>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858"/>
    <w:rsid w:val="00067F90"/>
    <w:rsid w:val="0007018B"/>
    <w:rsid w:val="00070F5E"/>
    <w:rsid w:val="00071F9A"/>
    <w:rsid w:val="000727DB"/>
    <w:rsid w:val="00074267"/>
    <w:rsid w:val="00074371"/>
    <w:rsid w:val="000748F0"/>
    <w:rsid w:val="000755DD"/>
    <w:rsid w:val="000768A1"/>
    <w:rsid w:val="0007722F"/>
    <w:rsid w:val="000773F1"/>
    <w:rsid w:val="00077903"/>
    <w:rsid w:val="00077C20"/>
    <w:rsid w:val="00077DE8"/>
    <w:rsid w:val="00080A71"/>
    <w:rsid w:val="0008193D"/>
    <w:rsid w:val="000820E3"/>
    <w:rsid w:val="00083345"/>
    <w:rsid w:val="0008692F"/>
    <w:rsid w:val="00086CF5"/>
    <w:rsid w:val="00087D7E"/>
    <w:rsid w:val="00091229"/>
    <w:rsid w:val="00091650"/>
    <w:rsid w:val="000929B9"/>
    <w:rsid w:val="00092D45"/>
    <w:rsid w:val="00096FE9"/>
    <w:rsid w:val="000973FD"/>
    <w:rsid w:val="000A0419"/>
    <w:rsid w:val="000A08B3"/>
    <w:rsid w:val="000A1035"/>
    <w:rsid w:val="000A1DDB"/>
    <w:rsid w:val="000A3CF0"/>
    <w:rsid w:val="000A3DDE"/>
    <w:rsid w:val="000A61C4"/>
    <w:rsid w:val="000A65D8"/>
    <w:rsid w:val="000A714D"/>
    <w:rsid w:val="000A7742"/>
    <w:rsid w:val="000B000C"/>
    <w:rsid w:val="000B0796"/>
    <w:rsid w:val="000B3113"/>
    <w:rsid w:val="000B374E"/>
    <w:rsid w:val="000B393C"/>
    <w:rsid w:val="000B3B17"/>
    <w:rsid w:val="000B501A"/>
    <w:rsid w:val="000B5C64"/>
    <w:rsid w:val="000B62A4"/>
    <w:rsid w:val="000B6E19"/>
    <w:rsid w:val="000B7271"/>
    <w:rsid w:val="000C05F6"/>
    <w:rsid w:val="000C0C5B"/>
    <w:rsid w:val="000C107F"/>
    <w:rsid w:val="000C16D6"/>
    <w:rsid w:val="000C1A95"/>
    <w:rsid w:val="000C1C14"/>
    <w:rsid w:val="000C2BD7"/>
    <w:rsid w:val="000C46BD"/>
    <w:rsid w:val="000C5562"/>
    <w:rsid w:val="000C652A"/>
    <w:rsid w:val="000C705E"/>
    <w:rsid w:val="000D0580"/>
    <w:rsid w:val="000D0F5A"/>
    <w:rsid w:val="000D0FEB"/>
    <w:rsid w:val="000D28EC"/>
    <w:rsid w:val="000D2A83"/>
    <w:rsid w:val="000D3D46"/>
    <w:rsid w:val="000D4305"/>
    <w:rsid w:val="000D4959"/>
    <w:rsid w:val="000D496E"/>
    <w:rsid w:val="000D5C87"/>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A26"/>
    <w:rsid w:val="000E6DBE"/>
    <w:rsid w:val="000E704A"/>
    <w:rsid w:val="000E7EB8"/>
    <w:rsid w:val="000F04D6"/>
    <w:rsid w:val="000F1900"/>
    <w:rsid w:val="000F2C7A"/>
    <w:rsid w:val="000F3308"/>
    <w:rsid w:val="000F3BDA"/>
    <w:rsid w:val="000F42A9"/>
    <w:rsid w:val="000F4E37"/>
    <w:rsid w:val="000F5576"/>
    <w:rsid w:val="000F5D1E"/>
    <w:rsid w:val="000F616F"/>
    <w:rsid w:val="000F6C93"/>
    <w:rsid w:val="000F767F"/>
    <w:rsid w:val="00100F66"/>
    <w:rsid w:val="00101C67"/>
    <w:rsid w:val="00101E69"/>
    <w:rsid w:val="0010273A"/>
    <w:rsid w:val="00103BEB"/>
    <w:rsid w:val="00103EC0"/>
    <w:rsid w:val="00103EF3"/>
    <w:rsid w:val="001040AD"/>
    <w:rsid w:val="001040EB"/>
    <w:rsid w:val="001041FE"/>
    <w:rsid w:val="001062CA"/>
    <w:rsid w:val="00107433"/>
    <w:rsid w:val="0011073A"/>
    <w:rsid w:val="00111796"/>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190"/>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43404"/>
    <w:rsid w:val="00143B39"/>
    <w:rsid w:val="001454A4"/>
    <w:rsid w:val="001509FF"/>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858"/>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377"/>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0352"/>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4693"/>
    <w:rsid w:val="00255257"/>
    <w:rsid w:val="00255636"/>
    <w:rsid w:val="0025597B"/>
    <w:rsid w:val="00256F72"/>
    <w:rsid w:val="00260782"/>
    <w:rsid w:val="00260CB3"/>
    <w:rsid w:val="002617EA"/>
    <w:rsid w:val="00262307"/>
    <w:rsid w:val="00262EBE"/>
    <w:rsid w:val="002636DC"/>
    <w:rsid w:val="002646DD"/>
    <w:rsid w:val="00264DE3"/>
    <w:rsid w:val="00267085"/>
    <w:rsid w:val="002673A4"/>
    <w:rsid w:val="0026793F"/>
    <w:rsid w:val="00267D4D"/>
    <w:rsid w:val="00267E8C"/>
    <w:rsid w:val="00270F05"/>
    <w:rsid w:val="00272F31"/>
    <w:rsid w:val="002733F4"/>
    <w:rsid w:val="002748E4"/>
    <w:rsid w:val="00275C28"/>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5AE1"/>
    <w:rsid w:val="00296B7E"/>
    <w:rsid w:val="002A0A3D"/>
    <w:rsid w:val="002A0D07"/>
    <w:rsid w:val="002A0E59"/>
    <w:rsid w:val="002A294D"/>
    <w:rsid w:val="002A3AD1"/>
    <w:rsid w:val="002A4738"/>
    <w:rsid w:val="002A50E6"/>
    <w:rsid w:val="002A516B"/>
    <w:rsid w:val="002A5F54"/>
    <w:rsid w:val="002B20AE"/>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C8B"/>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B77"/>
    <w:rsid w:val="002E5E71"/>
    <w:rsid w:val="002E7A2C"/>
    <w:rsid w:val="002E7DC2"/>
    <w:rsid w:val="002F0B04"/>
    <w:rsid w:val="002F0B31"/>
    <w:rsid w:val="002F1B1E"/>
    <w:rsid w:val="002F2C03"/>
    <w:rsid w:val="002F38EE"/>
    <w:rsid w:val="002F6390"/>
    <w:rsid w:val="002F70EA"/>
    <w:rsid w:val="002F7CB3"/>
    <w:rsid w:val="002F7E81"/>
    <w:rsid w:val="003000C7"/>
    <w:rsid w:val="00300DFD"/>
    <w:rsid w:val="00301B3F"/>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1FBA"/>
    <w:rsid w:val="00322431"/>
    <w:rsid w:val="0032378C"/>
    <w:rsid w:val="003249C3"/>
    <w:rsid w:val="00324AF4"/>
    <w:rsid w:val="00325CCF"/>
    <w:rsid w:val="0032648E"/>
    <w:rsid w:val="00326551"/>
    <w:rsid w:val="003265AA"/>
    <w:rsid w:val="0032742C"/>
    <w:rsid w:val="003303FC"/>
    <w:rsid w:val="00330C28"/>
    <w:rsid w:val="00330EE4"/>
    <w:rsid w:val="00331CCD"/>
    <w:rsid w:val="00331EF0"/>
    <w:rsid w:val="003339B8"/>
    <w:rsid w:val="00335125"/>
    <w:rsid w:val="00340C91"/>
    <w:rsid w:val="00341017"/>
    <w:rsid w:val="0034110A"/>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528"/>
    <w:rsid w:val="00353B3D"/>
    <w:rsid w:val="00354FB8"/>
    <w:rsid w:val="0035556D"/>
    <w:rsid w:val="00357616"/>
    <w:rsid w:val="00357976"/>
    <w:rsid w:val="0036185A"/>
    <w:rsid w:val="00362FEC"/>
    <w:rsid w:val="0036325D"/>
    <w:rsid w:val="003632D4"/>
    <w:rsid w:val="00363814"/>
    <w:rsid w:val="00363915"/>
    <w:rsid w:val="003646DF"/>
    <w:rsid w:val="00365733"/>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453"/>
    <w:rsid w:val="0038653F"/>
    <w:rsid w:val="00386568"/>
    <w:rsid w:val="003866E1"/>
    <w:rsid w:val="0038706E"/>
    <w:rsid w:val="00387995"/>
    <w:rsid w:val="003902FE"/>
    <w:rsid w:val="003912AD"/>
    <w:rsid w:val="00391537"/>
    <w:rsid w:val="00391701"/>
    <w:rsid w:val="0039305B"/>
    <w:rsid w:val="00394488"/>
    <w:rsid w:val="0039465D"/>
    <w:rsid w:val="00394D7C"/>
    <w:rsid w:val="003951C4"/>
    <w:rsid w:val="00395603"/>
    <w:rsid w:val="003964C7"/>
    <w:rsid w:val="0039734E"/>
    <w:rsid w:val="00397F25"/>
    <w:rsid w:val="003A10FE"/>
    <w:rsid w:val="003A2AF1"/>
    <w:rsid w:val="003A3580"/>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5751"/>
    <w:rsid w:val="003C6C2E"/>
    <w:rsid w:val="003C6C8E"/>
    <w:rsid w:val="003C768F"/>
    <w:rsid w:val="003C7D05"/>
    <w:rsid w:val="003D06D6"/>
    <w:rsid w:val="003D1999"/>
    <w:rsid w:val="003D2CE0"/>
    <w:rsid w:val="003D3263"/>
    <w:rsid w:val="003D53ED"/>
    <w:rsid w:val="003D635B"/>
    <w:rsid w:val="003D69A6"/>
    <w:rsid w:val="003D712D"/>
    <w:rsid w:val="003D7EB1"/>
    <w:rsid w:val="003E0335"/>
    <w:rsid w:val="003E0D99"/>
    <w:rsid w:val="003E2113"/>
    <w:rsid w:val="003E24D6"/>
    <w:rsid w:val="003E262F"/>
    <w:rsid w:val="003E4493"/>
    <w:rsid w:val="003E45F2"/>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3306"/>
    <w:rsid w:val="00404539"/>
    <w:rsid w:val="004046CE"/>
    <w:rsid w:val="00405D27"/>
    <w:rsid w:val="00405EB3"/>
    <w:rsid w:val="00406BC5"/>
    <w:rsid w:val="004074D0"/>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5908"/>
    <w:rsid w:val="004368D1"/>
    <w:rsid w:val="00440B1E"/>
    <w:rsid w:val="00440C12"/>
    <w:rsid w:val="00441B1B"/>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3916"/>
    <w:rsid w:val="0045422A"/>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4611"/>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A80"/>
    <w:rsid w:val="004A5E45"/>
    <w:rsid w:val="004A76BF"/>
    <w:rsid w:val="004B2383"/>
    <w:rsid w:val="004B2F29"/>
    <w:rsid w:val="004B33EC"/>
    <w:rsid w:val="004B3D7E"/>
    <w:rsid w:val="004B7DAD"/>
    <w:rsid w:val="004B7DE4"/>
    <w:rsid w:val="004C152E"/>
    <w:rsid w:val="004C30B6"/>
    <w:rsid w:val="004C444E"/>
    <w:rsid w:val="004C50A0"/>
    <w:rsid w:val="004C515E"/>
    <w:rsid w:val="004C63F9"/>
    <w:rsid w:val="004C68F6"/>
    <w:rsid w:val="004C6A12"/>
    <w:rsid w:val="004D05FB"/>
    <w:rsid w:val="004D1991"/>
    <w:rsid w:val="004D1E20"/>
    <w:rsid w:val="004D2ADD"/>
    <w:rsid w:val="004D2D7D"/>
    <w:rsid w:val="004D3F32"/>
    <w:rsid w:val="004D5552"/>
    <w:rsid w:val="004D571D"/>
    <w:rsid w:val="004D6244"/>
    <w:rsid w:val="004D75B8"/>
    <w:rsid w:val="004D792C"/>
    <w:rsid w:val="004E0B69"/>
    <w:rsid w:val="004E0D4B"/>
    <w:rsid w:val="004E15F5"/>
    <w:rsid w:val="004E24EE"/>
    <w:rsid w:val="004E2D58"/>
    <w:rsid w:val="004E2E4F"/>
    <w:rsid w:val="004E3156"/>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D6E"/>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60F60"/>
    <w:rsid w:val="0056264D"/>
    <w:rsid w:val="0056288E"/>
    <w:rsid w:val="005634DD"/>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3EDD"/>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5C"/>
    <w:rsid w:val="00584379"/>
    <w:rsid w:val="0058468F"/>
    <w:rsid w:val="00584EEC"/>
    <w:rsid w:val="00585A67"/>
    <w:rsid w:val="00586DE1"/>
    <w:rsid w:val="005874B1"/>
    <w:rsid w:val="00587A8C"/>
    <w:rsid w:val="00590723"/>
    <w:rsid w:val="0059104A"/>
    <w:rsid w:val="00591090"/>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380"/>
    <w:rsid w:val="005A67A9"/>
    <w:rsid w:val="005A712E"/>
    <w:rsid w:val="005B102F"/>
    <w:rsid w:val="005B1943"/>
    <w:rsid w:val="005B2D5C"/>
    <w:rsid w:val="005B3C53"/>
    <w:rsid w:val="005B3CEC"/>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2CC"/>
    <w:rsid w:val="005F547B"/>
    <w:rsid w:val="005F577D"/>
    <w:rsid w:val="005F5A26"/>
    <w:rsid w:val="005F62FE"/>
    <w:rsid w:val="005F7CAF"/>
    <w:rsid w:val="006007DF"/>
    <w:rsid w:val="006015EB"/>
    <w:rsid w:val="00601BBC"/>
    <w:rsid w:val="006033F7"/>
    <w:rsid w:val="00604A4F"/>
    <w:rsid w:val="0060547B"/>
    <w:rsid w:val="0060585B"/>
    <w:rsid w:val="006062D6"/>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D3D"/>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01E"/>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225"/>
    <w:rsid w:val="00684E7B"/>
    <w:rsid w:val="00685E71"/>
    <w:rsid w:val="00686F17"/>
    <w:rsid w:val="00687122"/>
    <w:rsid w:val="006900E3"/>
    <w:rsid w:val="00690CD4"/>
    <w:rsid w:val="00690D62"/>
    <w:rsid w:val="006916BF"/>
    <w:rsid w:val="006921AD"/>
    <w:rsid w:val="00692E38"/>
    <w:rsid w:val="00693691"/>
    <w:rsid w:val="006947CC"/>
    <w:rsid w:val="00694B54"/>
    <w:rsid w:val="00695FED"/>
    <w:rsid w:val="00696DF0"/>
    <w:rsid w:val="006974DF"/>
    <w:rsid w:val="0069753A"/>
    <w:rsid w:val="006A05B9"/>
    <w:rsid w:val="006A1A98"/>
    <w:rsid w:val="006A39CE"/>
    <w:rsid w:val="006A3CAE"/>
    <w:rsid w:val="006A587B"/>
    <w:rsid w:val="006A5920"/>
    <w:rsid w:val="006A5CFE"/>
    <w:rsid w:val="006A7177"/>
    <w:rsid w:val="006A7220"/>
    <w:rsid w:val="006A7DA1"/>
    <w:rsid w:val="006B0437"/>
    <w:rsid w:val="006B0E17"/>
    <w:rsid w:val="006B2101"/>
    <w:rsid w:val="006B257A"/>
    <w:rsid w:val="006B2F0B"/>
    <w:rsid w:val="006B3C3C"/>
    <w:rsid w:val="006B4DFC"/>
    <w:rsid w:val="006B53F7"/>
    <w:rsid w:val="006B6AEE"/>
    <w:rsid w:val="006B722D"/>
    <w:rsid w:val="006B7495"/>
    <w:rsid w:val="006B7A7C"/>
    <w:rsid w:val="006C07EA"/>
    <w:rsid w:val="006C1868"/>
    <w:rsid w:val="006C1972"/>
    <w:rsid w:val="006C19E9"/>
    <w:rsid w:val="006C1FFC"/>
    <w:rsid w:val="006C27A4"/>
    <w:rsid w:val="006C3360"/>
    <w:rsid w:val="006C5523"/>
    <w:rsid w:val="006C620B"/>
    <w:rsid w:val="006C7202"/>
    <w:rsid w:val="006C73A5"/>
    <w:rsid w:val="006D1087"/>
    <w:rsid w:val="006D27C3"/>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6F7E0C"/>
    <w:rsid w:val="007014DC"/>
    <w:rsid w:val="007017F4"/>
    <w:rsid w:val="00701854"/>
    <w:rsid w:val="0070316B"/>
    <w:rsid w:val="007041F5"/>
    <w:rsid w:val="0070477B"/>
    <w:rsid w:val="00704B54"/>
    <w:rsid w:val="00704DAB"/>
    <w:rsid w:val="0070678B"/>
    <w:rsid w:val="00710059"/>
    <w:rsid w:val="007105C2"/>
    <w:rsid w:val="007114AA"/>
    <w:rsid w:val="00711846"/>
    <w:rsid w:val="00711D6D"/>
    <w:rsid w:val="00711DDE"/>
    <w:rsid w:val="00712B36"/>
    <w:rsid w:val="007156BA"/>
    <w:rsid w:val="00717F17"/>
    <w:rsid w:val="007213A3"/>
    <w:rsid w:val="00721E7C"/>
    <w:rsid w:val="00722E06"/>
    <w:rsid w:val="00723C83"/>
    <w:rsid w:val="0072451E"/>
    <w:rsid w:val="0072457C"/>
    <w:rsid w:val="007278FB"/>
    <w:rsid w:val="00730FBA"/>
    <w:rsid w:val="0073171C"/>
    <w:rsid w:val="00731FF7"/>
    <w:rsid w:val="00733819"/>
    <w:rsid w:val="00733CED"/>
    <w:rsid w:val="00734161"/>
    <w:rsid w:val="00734511"/>
    <w:rsid w:val="007357F6"/>
    <w:rsid w:val="00735B83"/>
    <w:rsid w:val="0073685D"/>
    <w:rsid w:val="00736979"/>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672CC"/>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79F"/>
    <w:rsid w:val="00784D0C"/>
    <w:rsid w:val="00785C69"/>
    <w:rsid w:val="0078616B"/>
    <w:rsid w:val="007870E5"/>
    <w:rsid w:val="00787590"/>
    <w:rsid w:val="00790924"/>
    <w:rsid w:val="007910D0"/>
    <w:rsid w:val="007916CC"/>
    <w:rsid w:val="0079204F"/>
    <w:rsid w:val="0079217B"/>
    <w:rsid w:val="007931DB"/>
    <w:rsid w:val="00793E8E"/>
    <w:rsid w:val="007948F2"/>
    <w:rsid w:val="00794B73"/>
    <w:rsid w:val="00795E95"/>
    <w:rsid w:val="00796B81"/>
    <w:rsid w:val="00797643"/>
    <w:rsid w:val="00797D2E"/>
    <w:rsid w:val="007A0025"/>
    <w:rsid w:val="007A07B9"/>
    <w:rsid w:val="007A0A58"/>
    <w:rsid w:val="007A0E1D"/>
    <w:rsid w:val="007A23E6"/>
    <w:rsid w:val="007A2BC9"/>
    <w:rsid w:val="007A2C14"/>
    <w:rsid w:val="007A3E43"/>
    <w:rsid w:val="007A3FFE"/>
    <w:rsid w:val="007A4E50"/>
    <w:rsid w:val="007A754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C7BE5"/>
    <w:rsid w:val="007D001A"/>
    <w:rsid w:val="007D0714"/>
    <w:rsid w:val="007D0FEC"/>
    <w:rsid w:val="007D2414"/>
    <w:rsid w:val="007D2BA6"/>
    <w:rsid w:val="007D3319"/>
    <w:rsid w:val="007D40F0"/>
    <w:rsid w:val="007D53C2"/>
    <w:rsid w:val="007D5A98"/>
    <w:rsid w:val="007D5DDF"/>
    <w:rsid w:val="007D762D"/>
    <w:rsid w:val="007E0BD3"/>
    <w:rsid w:val="007E120D"/>
    <w:rsid w:val="007E212B"/>
    <w:rsid w:val="007E21A2"/>
    <w:rsid w:val="007E24D9"/>
    <w:rsid w:val="007E3FAD"/>
    <w:rsid w:val="007E4237"/>
    <w:rsid w:val="007E4341"/>
    <w:rsid w:val="007E4684"/>
    <w:rsid w:val="007E4917"/>
    <w:rsid w:val="007E4D17"/>
    <w:rsid w:val="007E54F4"/>
    <w:rsid w:val="007E596E"/>
    <w:rsid w:val="007E6D83"/>
    <w:rsid w:val="007E73CF"/>
    <w:rsid w:val="007E778A"/>
    <w:rsid w:val="007F0551"/>
    <w:rsid w:val="007F0B3F"/>
    <w:rsid w:val="007F0DCD"/>
    <w:rsid w:val="007F1125"/>
    <w:rsid w:val="007F1AF7"/>
    <w:rsid w:val="007F4E66"/>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0F2E"/>
    <w:rsid w:val="00821E73"/>
    <w:rsid w:val="00822BA2"/>
    <w:rsid w:val="00825450"/>
    <w:rsid w:val="00826026"/>
    <w:rsid w:val="0082604C"/>
    <w:rsid w:val="008263A2"/>
    <w:rsid w:val="0082706A"/>
    <w:rsid w:val="00830747"/>
    <w:rsid w:val="00830FFE"/>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1AC8"/>
    <w:rsid w:val="00863C59"/>
    <w:rsid w:val="00864375"/>
    <w:rsid w:val="00866A39"/>
    <w:rsid w:val="008673BB"/>
    <w:rsid w:val="00867434"/>
    <w:rsid w:val="00871DBB"/>
    <w:rsid w:val="00871ECB"/>
    <w:rsid w:val="00872DB0"/>
    <w:rsid w:val="00874217"/>
    <w:rsid w:val="00874B87"/>
    <w:rsid w:val="0087554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AAC"/>
    <w:rsid w:val="00897DBE"/>
    <w:rsid w:val="008A0678"/>
    <w:rsid w:val="008A21BC"/>
    <w:rsid w:val="008A2848"/>
    <w:rsid w:val="008A2F62"/>
    <w:rsid w:val="008A5D1A"/>
    <w:rsid w:val="008B049F"/>
    <w:rsid w:val="008B10F9"/>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2E9B"/>
    <w:rsid w:val="008D3BB4"/>
    <w:rsid w:val="008D6790"/>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2D0"/>
    <w:rsid w:val="008F13B7"/>
    <w:rsid w:val="008F322D"/>
    <w:rsid w:val="008F38C5"/>
    <w:rsid w:val="008F4CD9"/>
    <w:rsid w:val="008F54D5"/>
    <w:rsid w:val="008F5A6C"/>
    <w:rsid w:val="008F5CE4"/>
    <w:rsid w:val="008F5F91"/>
    <w:rsid w:val="00901831"/>
    <w:rsid w:val="009021AF"/>
    <w:rsid w:val="009038C4"/>
    <w:rsid w:val="00903B5A"/>
    <w:rsid w:val="009051BA"/>
    <w:rsid w:val="00907807"/>
    <w:rsid w:val="00907844"/>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48B9"/>
    <w:rsid w:val="009262FF"/>
    <w:rsid w:val="00926D67"/>
    <w:rsid w:val="00930562"/>
    <w:rsid w:val="00930B11"/>
    <w:rsid w:val="0093120C"/>
    <w:rsid w:val="00932914"/>
    <w:rsid w:val="00933168"/>
    <w:rsid w:val="009336D8"/>
    <w:rsid w:val="00933714"/>
    <w:rsid w:val="00934714"/>
    <w:rsid w:val="00936E24"/>
    <w:rsid w:val="009401E9"/>
    <w:rsid w:val="00941D2D"/>
    <w:rsid w:val="00941EAA"/>
    <w:rsid w:val="00943078"/>
    <w:rsid w:val="009439C6"/>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069B"/>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1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748A"/>
    <w:rsid w:val="009D79B1"/>
    <w:rsid w:val="009D7EF5"/>
    <w:rsid w:val="009E0084"/>
    <w:rsid w:val="009E06E8"/>
    <w:rsid w:val="009E0D96"/>
    <w:rsid w:val="009E1B8C"/>
    <w:rsid w:val="009E242B"/>
    <w:rsid w:val="009E2F7F"/>
    <w:rsid w:val="009E2FA3"/>
    <w:rsid w:val="009E44AE"/>
    <w:rsid w:val="009E466C"/>
    <w:rsid w:val="009E515E"/>
    <w:rsid w:val="009E6F53"/>
    <w:rsid w:val="009E7379"/>
    <w:rsid w:val="009F15B8"/>
    <w:rsid w:val="009F193D"/>
    <w:rsid w:val="009F1E14"/>
    <w:rsid w:val="009F2040"/>
    <w:rsid w:val="009F288E"/>
    <w:rsid w:val="009F2AA0"/>
    <w:rsid w:val="009F3907"/>
    <w:rsid w:val="009F3E18"/>
    <w:rsid w:val="009F3FE5"/>
    <w:rsid w:val="009F47D3"/>
    <w:rsid w:val="009F4BEE"/>
    <w:rsid w:val="009F5D0A"/>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1C60"/>
    <w:rsid w:val="00A121F4"/>
    <w:rsid w:val="00A141F7"/>
    <w:rsid w:val="00A16D6B"/>
    <w:rsid w:val="00A217D4"/>
    <w:rsid w:val="00A22338"/>
    <w:rsid w:val="00A22E4F"/>
    <w:rsid w:val="00A23578"/>
    <w:rsid w:val="00A23D0A"/>
    <w:rsid w:val="00A242E0"/>
    <w:rsid w:val="00A24744"/>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0A21"/>
    <w:rsid w:val="00A744EA"/>
    <w:rsid w:val="00A75545"/>
    <w:rsid w:val="00A758A4"/>
    <w:rsid w:val="00A769A6"/>
    <w:rsid w:val="00A77834"/>
    <w:rsid w:val="00A77869"/>
    <w:rsid w:val="00A80233"/>
    <w:rsid w:val="00A80C43"/>
    <w:rsid w:val="00A8171B"/>
    <w:rsid w:val="00A817CB"/>
    <w:rsid w:val="00A81CE6"/>
    <w:rsid w:val="00A823CB"/>
    <w:rsid w:val="00A82E06"/>
    <w:rsid w:val="00A8362F"/>
    <w:rsid w:val="00A841CB"/>
    <w:rsid w:val="00A854AD"/>
    <w:rsid w:val="00A85DC2"/>
    <w:rsid w:val="00A8679D"/>
    <w:rsid w:val="00A86F03"/>
    <w:rsid w:val="00A871C9"/>
    <w:rsid w:val="00A90074"/>
    <w:rsid w:val="00A906FB"/>
    <w:rsid w:val="00A90BE5"/>
    <w:rsid w:val="00A91697"/>
    <w:rsid w:val="00A91E2B"/>
    <w:rsid w:val="00A94F2C"/>
    <w:rsid w:val="00A94F73"/>
    <w:rsid w:val="00A9663A"/>
    <w:rsid w:val="00AA044F"/>
    <w:rsid w:val="00AA0FF0"/>
    <w:rsid w:val="00AA1D28"/>
    <w:rsid w:val="00AA1E03"/>
    <w:rsid w:val="00AA38A9"/>
    <w:rsid w:val="00AA4F7D"/>
    <w:rsid w:val="00AA533F"/>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B6EAA"/>
    <w:rsid w:val="00AC02AD"/>
    <w:rsid w:val="00AC0568"/>
    <w:rsid w:val="00AC0C7A"/>
    <w:rsid w:val="00AC0F40"/>
    <w:rsid w:val="00AC210F"/>
    <w:rsid w:val="00AC2159"/>
    <w:rsid w:val="00AC2F7D"/>
    <w:rsid w:val="00AC3B00"/>
    <w:rsid w:val="00AC4000"/>
    <w:rsid w:val="00AC4040"/>
    <w:rsid w:val="00AC4A73"/>
    <w:rsid w:val="00AC53F5"/>
    <w:rsid w:val="00AD15DB"/>
    <w:rsid w:val="00AD2BD0"/>
    <w:rsid w:val="00AD40D5"/>
    <w:rsid w:val="00AD500E"/>
    <w:rsid w:val="00AD52A9"/>
    <w:rsid w:val="00AD53D4"/>
    <w:rsid w:val="00AD5F5C"/>
    <w:rsid w:val="00AE0D8E"/>
    <w:rsid w:val="00AE0FD7"/>
    <w:rsid w:val="00AE1032"/>
    <w:rsid w:val="00AE3355"/>
    <w:rsid w:val="00AE3366"/>
    <w:rsid w:val="00AE3E99"/>
    <w:rsid w:val="00AE43CB"/>
    <w:rsid w:val="00AE5191"/>
    <w:rsid w:val="00AE55FD"/>
    <w:rsid w:val="00AE5C18"/>
    <w:rsid w:val="00AE65D6"/>
    <w:rsid w:val="00AE6626"/>
    <w:rsid w:val="00AE7417"/>
    <w:rsid w:val="00AE76AB"/>
    <w:rsid w:val="00AF012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B43"/>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B7E"/>
    <w:rsid w:val="00B51CF8"/>
    <w:rsid w:val="00B525E5"/>
    <w:rsid w:val="00B541D0"/>
    <w:rsid w:val="00B547E1"/>
    <w:rsid w:val="00B5508D"/>
    <w:rsid w:val="00B57A38"/>
    <w:rsid w:val="00B612D7"/>
    <w:rsid w:val="00B618A6"/>
    <w:rsid w:val="00B629D1"/>
    <w:rsid w:val="00B6305F"/>
    <w:rsid w:val="00B6404B"/>
    <w:rsid w:val="00B6577F"/>
    <w:rsid w:val="00B67C16"/>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5A1"/>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26AC"/>
    <w:rsid w:val="00BC3218"/>
    <w:rsid w:val="00BC3388"/>
    <w:rsid w:val="00BC48EC"/>
    <w:rsid w:val="00BC5129"/>
    <w:rsid w:val="00BC6857"/>
    <w:rsid w:val="00BC7922"/>
    <w:rsid w:val="00BD07D4"/>
    <w:rsid w:val="00BD1758"/>
    <w:rsid w:val="00BD18F9"/>
    <w:rsid w:val="00BD1ADD"/>
    <w:rsid w:val="00BD2154"/>
    <w:rsid w:val="00BD2EDF"/>
    <w:rsid w:val="00BD3B45"/>
    <w:rsid w:val="00BD4236"/>
    <w:rsid w:val="00BD4EFA"/>
    <w:rsid w:val="00BD6097"/>
    <w:rsid w:val="00BD6D41"/>
    <w:rsid w:val="00BD7DF1"/>
    <w:rsid w:val="00BE0896"/>
    <w:rsid w:val="00BE191B"/>
    <w:rsid w:val="00BE2221"/>
    <w:rsid w:val="00BE2300"/>
    <w:rsid w:val="00BE27AA"/>
    <w:rsid w:val="00BE287D"/>
    <w:rsid w:val="00BE4302"/>
    <w:rsid w:val="00BE46CD"/>
    <w:rsid w:val="00BE4EA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BF7ABD"/>
    <w:rsid w:val="00C00734"/>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78"/>
    <w:rsid w:val="00C379F6"/>
    <w:rsid w:val="00C37FE8"/>
    <w:rsid w:val="00C40DBE"/>
    <w:rsid w:val="00C40E3C"/>
    <w:rsid w:val="00C41178"/>
    <w:rsid w:val="00C41C55"/>
    <w:rsid w:val="00C42112"/>
    <w:rsid w:val="00C4374A"/>
    <w:rsid w:val="00C439CC"/>
    <w:rsid w:val="00C43F48"/>
    <w:rsid w:val="00C447B1"/>
    <w:rsid w:val="00C454FD"/>
    <w:rsid w:val="00C4684A"/>
    <w:rsid w:val="00C47D12"/>
    <w:rsid w:val="00C50BFC"/>
    <w:rsid w:val="00C50DA4"/>
    <w:rsid w:val="00C52AB4"/>
    <w:rsid w:val="00C547CF"/>
    <w:rsid w:val="00C56D7C"/>
    <w:rsid w:val="00C56F1F"/>
    <w:rsid w:val="00C576AF"/>
    <w:rsid w:val="00C57B3A"/>
    <w:rsid w:val="00C602A9"/>
    <w:rsid w:val="00C61E66"/>
    <w:rsid w:val="00C62DD1"/>
    <w:rsid w:val="00C6631E"/>
    <w:rsid w:val="00C676D3"/>
    <w:rsid w:val="00C67973"/>
    <w:rsid w:val="00C700AA"/>
    <w:rsid w:val="00C717E2"/>
    <w:rsid w:val="00C7251D"/>
    <w:rsid w:val="00C72CF7"/>
    <w:rsid w:val="00C74308"/>
    <w:rsid w:val="00C746E6"/>
    <w:rsid w:val="00C75D83"/>
    <w:rsid w:val="00C75F41"/>
    <w:rsid w:val="00C765C2"/>
    <w:rsid w:val="00C7669D"/>
    <w:rsid w:val="00C76A15"/>
    <w:rsid w:val="00C818B9"/>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5B5D"/>
    <w:rsid w:val="00CA6701"/>
    <w:rsid w:val="00CA7103"/>
    <w:rsid w:val="00CA76EE"/>
    <w:rsid w:val="00CA7B31"/>
    <w:rsid w:val="00CB02C5"/>
    <w:rsid w:val="00CB0770"/>
    <w:rsid w:val="00CB191D"/>
    <w:rsid w:val="00CB2D91"/>
    <w:rsid w:val="00CB562C"/>
    <w:rsid w:val="00CB739D"/>
    <w:rsid w:val="00CC0FC5"/>
    <w:rsid w:val="00CC0FDE"/>
    <w:rsid w:val="00CC3BD9"/>
    <w:rsid w:val="00CC3CAC"/>
    <w:rsid w:val="00CC4E37"/>
    <w:rsid w:val="00CC5D70"/>
    <w:rsid w:val="00CC65D7"/>
    <w:rsid w:val="00CC7273"/>
    <w:rsid w:val="00CC7842"/>
    <w:rsid w:val="00CD1AF7"/>
    <w:rsid w:val="00CD1B3C"/>
    <w:rsid w:val="00CD7486"/>
    <w:rsid w:val="00CD76B6"/>
    <w:rsid w:val="00CD7A1A"/>
    <w:rsid w:val="00CD7F9B"/>
    <w:rsid w:val="00CE08FB"/>
    <w:rsid w:val="00CE0B8A"/>
    <w:rsid w:val="00CE18CE"/>
    <w:rsid w:val="00CE1E8D"/>
    <w:rsid w:val="00CE26BB"/>
    <w:rsid w:val="00CE42DA"/>
    <w:rsid w:val="00CE6F0D"/>
    <w:rsid w:val="00CE771B"/>
    <w:rsid w:val="00CF00CA"/>
    <w:rsid w:val="00CF0109"/>
    <w:rsid w:val="00CF112F"/>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065FE"/>
    <w:rsid w:val="00D07C4C"/>
    <w:rsid w:val="00D11B0D"/>
    <w:rsid w:val="00D1237B"/>
    <w:rsid w:val="00D1337F"/>
    <w:rsid w:val="00D15347"/>
    <w:rsid w:val="00D15B3D"/>
    <w:rsid w:val="00D161A2"/>
    <w:rsid w:val="00D1690A"/>
    <w:rsid w:val="00D22BEF"/>
    <w:rsid w:val="00D23408"/>
    <w:rsid w:val="00D2435B"/>
    <w:rsid w:val="00D24A83"/>
    <w:rsid w:val="00D273F5"/>
    <w:rsid w:val="00D27EEA"/>
    <w:rsid w:val="00D308A5"/>
    <w:rsid w:val="00D3354C"/>
    <w:rsid w:val="00D3449C"/>
    <w:rsid w:val="00D34BCE"/>
    <w:rsid w:val="00D376A7"/>
    <w:rsid w:val="00D404BB"/>
    <w:rsid w:val="00D405D2"/>
    <w:rsid w:val="00D40812"/>
    <w:rsid w:val="00D419FC"/>
    <w:rsid w:val="00D42493"/>
    <w:rsid w:val="00D45AC7"/>
    <w:rsid w:val="00D46A22"/>
    <w:rsid w:val="00D475AB"/>
    <w:rsid w:val="00D500FF"/>
    <w:rsid w:val="00D51270"/>
    <w:rsid w:val="00D52C9F"/>
    <w:rsid w:val="00D52F34"/>
    <w:rsid w:val="00D5319E"/>
    <w:rsid w:val="00D53E20"/>
    <w:rsid w:val="00D541ED"/>
    <w:rsid w:val="00D542D5"/>
    <w:rsid w:val="00D55D61"/>
    <w:rsid w:val="00D55EA3"/>
    <w:rsid w:val="00D55F2F"/>
    <w:rsid w:val="00D565F8"/>
    <w:rsid w:val="00D570EC"/>
    <w:rsid w:val="00D63615"/>
    <w:rsid w:val="00D63832"/>
    <w:rsid w:val="00D63FAB"/>
    <w:rsid w:val="00D64990"/>
    <w:rsid w:val="00D64E6E"/>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2AF4"/>
    <w:rsid w:val="00D947E7"/>
    <w:rsid w:val="00D9505D"/>
    <w:rsid w:val="00D95854"/>
    <w:rsid w:val="00D966AF"/>
    <w:rsid w:val="00DA0AD0"/>
    <w:rsid w:val="00DA0D15"/>
    <w:rsid w:val="00DA4579"/>
    <w:rsid w:val="00DA59BA"/>
    <w:rsid w:val="00DA5C89"/>
    <w:rsid w:val="00DA663D"/>
    <w:rsid w:val="00DB0E4B"/>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7F"/>
    <w:rsid w:val="00DD55C6"/>
    <w:rsid w:val="00DD583F"/>
    <w:rsid w:val="00DE10AE"/>
    <w:rsid w:val="00DE15D7"/>
    <w:rsid w:val="00DE2283"/>
    <w:rsid w:val="00DE429D"/>
    <w:rsid w:val="00DE47D8"/>
    <w:rsid w:val="00DE4C3F"/>
    <w:rsid w:val="00DE640C"/>
    <w:rsid w:val="00DE66A7"/>
    <w:rsid w:val="00DE6AB9"/>
    <w:rsid w:val="00DF0C0E"/>
    <w:rsid w:val="00DF1204"/>
    <w:rsid w:val="00DF236A"/>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08B9"/>
    <w:rsid w:val="00E21392"/>
    <w:rsid w:val="00E21FC6"/>
    <w:rsid w:val="00E22501"/>
    <w:rsid w:val="00E230A6"/>
    <w:rsid w:val="00E235C5"/>
    <w:rsid w:val="00E236BD"/>
    <w:rsid w:val="00E23BE0"/>
    <w:rsid w:val="00E251B8"/>
    <w:rsid w:val="00E255A1"/>
    <w:rsid w:val="00E259B6"/>
    <w:rsid w:val="00E2653A"/>
    <w:rsid w:val="00E26F76"/>
    <w:rsid w:val="00E30183"/>
    <w:rsid w:val="00E30197"/>
    <w:rsid w:val="00E301F2"/>
    <w:rsid w:val="00E31171"/>
    <w:rsid w:val="00E3175E"/>
    <w:rsid w:val="00E31FC2"/>
    <w:rsid w:val="00E3365D"/>
    <w:rsid w:val="00E337F4"/>
    <w:rsid w:val="00E343AA"/>
    <w:rsid w:val="00E3749E"/>
    <w:rsid w:val="00E377F6"/>
    <w:rsid w:val="00E4081E"/>
    <w:rsid w:val="00E40BEA"/>
    <w:rsid w:val="00E42140"/>
    <w:rsid w:val="00E46EFD"/>
    <w:rsid w:val="00E474D9"/>
    <w:rsid w:val="00E51F52"/>
    <w:rsid w:val="00E52152"/>
    <w:rsid w:val="00E53173"/>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DD2"/>
    <w:rsid w:val="00E66EA1"/>
    <w:rsid w:val="00E6737D"/>
    <w:rsid w:val="00E674D8"/>
    <w:rsid w:val="00E6777E"/>
    <w:rsid w:val="00E70178"/>
    <w:rsid w:val="00E706F6"/>
    <w:rsid w:val="00E70982"/>
    <w:rsid w:val="00E72845"/>
    <w:rsid w:val="00E74800"/>
    <w:rsid w:val="00E75B24"/>
    <w:rsid w:val="00E76C3D"/>
    <w:rsid w:val="00E77851"/>
    <w:rsid w:val="00E77DE5"/>
    <w:rsid w:val="00E80B13"/>
    <w:rsid w:val="00E81304"/>
    <w:rsid w:val="00E81455"/>
    <w:rsid w:val="00E81866"/>
    <w:rsid w:val="00E8330F"/>
    <w:rsid w:val="00E85592"/>
    <w:rsid w:val="00E8655B"/>
    <w:rsid w:val="00E866B9"/>
    <w:rsid w:val="00E90720"/>
    <w:rsid w:val="00E91400"/>
    <w:rsid w:val="00E918EE"/>
    <w:rsid w:val="00E919D5"/>
    <w:rsid w:val="00E91AAB"/>
    <w:rsid w:val="00E93F2C"/>
    <w:rsid w:val="00E94BD5"/>
    <w:rsid w:val="00E94CF9"/>
    <w:rsid w:val="00E94E20"/>
    <w:rsid w:val="00E94F73"/>
    <w:rsid w:val="00E95037"/>
    <w:rsid w:val="00E95819"/>
    <w:rsid w:val="00E96C7A"/>
    <w:rsid w:val="00E97DBE"/>
    <w:rsid w:val="00EA011B"/>
    <w:rsid w:val="00EA05A3"/>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1DD0"/>
    <w:rsid w:val="00ED2190"/>
    <w:rsid w:val="00ED2CAD"/>
    <w:rsid w:val="00ED5A7E"/>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7638"/>
    <w:rsid w:val="00F21549"/>
    <w:rsid w:val="00F2165F"/>
    <w:rsid w:val="00F24357"/>
    <w:rsid w:val="00F252F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3527"/>
    <w:rsid w:val="00F74054"/>
    <w:rsid w:val="00F74C2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0C95"/>
    <w:rsid w:val="00F91289"/>
    <w:rsid w:val="00F92413"/>
    <w:rsid w:val="00F93F74"/>
    <w:rsid w:val="00F945EB"/>
    <w:rsid w:val="00F968A8"/>
    <w:rsid w:val="00F96CB3"/>
    <w:rsid w:val="00F96F3D"/>
    <w:rsid w:val="00FA057B"/>
    <w:rsid w:val="00FA0640"/>
    <w:rsid w:val="00FA08D3"/>
    <w:rsid w:val="00FA116E"/>
    <w:rsid w:val="00FA1DF8"/>
    <w:rsid w:val="00FA2B63"/>
    <w:rsid w:val="00FA3C28"/>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C8B"/>
    <w:rsid w:val="00FB6EF2"/>
    <w:rsid w:val="00FC024F"/>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0C4E"/>
    <w:rsid w:val="00FE1170"/>
    <w:rsid w:val="00FE1880"/>
    <w:rsid w:val="00FE1EEB"/>
    <w:rsid w:val="00FE3815"/>
    <w:rsid w:val="00FE57EA"/>
    <w:rsid w:val="00FE5DCC"/>
    <w:rsid w:val="00FE7A9B"/>
    <w:rsid w:val="00FF0C97"/>
    <w:rsid w:val="00FF261A"/>
    <w:rsid w:val="00FF3AB7"/>
    <w:rsid w:val="00FF4935"/>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nhideWhenUsed="0" w:qFormat="1"/>
    <w:lsdException w:name="Emphasis" w:semiHidden="0" w:uiPriority="20" w:unhideWhenUsed="0" w:qFormat="1"/>
    <w:lsdException w:name="Document Map"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Number Bullets,Заголовок 1.1,EBRD List,CA bullets,Detail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Знак7"/>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Знак7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2">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annotation text"/>
    <w:basedOn w:val="a"/>
    <w:link w:val="af3"/>
    <w:semiHidden/>
    <w:rsid w:val="00B2243C"/>
    <w:pPr>
      <w:spacing w:line="240" w:lineRule="auto"/>
    </w:pPr>
    <w:rPr>
      <w:rFonts w:ascii="Times New Roman" w:eastAsia="MS Mincho" w:hAnsi="Times New Roman"/>
      <w:sz w:val="20"/>
      <w:szCs w:val="20"/>
      <w:lang w:val="uk-UA" w:eastAsia="ru-RU"/>
    </w:rPr>
  </w:style>
  <w:style w:type="character" w:customStyle="1" w:styleId="af3">
    <w:name w:val="Текст примечания Знак"/>
    <w:basedOn w:val="a1"/>
    <w:link w:val="af2"/>
    <w:semiHidden/>
    <w:rsid w:val="00B2243C"/>
    <w:rPr>
      <w:rFonts w:ascii="Times New Roman" w:eastAsia="MS Mincho" w:hAnsi="Times New Roman"/>
      <w:lang w:eastAsia="ru-RU"/>
    </w:rPr>
  </w:style>
  <w:style w:type="paragraph" w:styleId="af4">
    <w:name w:val="Balloon Text"/>
    <w:basedOn w:val="a"/>
    <w:link w:val="af5"/>
    <w:uiPriority w:val="99"/>
    <w:unhideWhenUsed/>
    <w:rsid w:val="004C68F6"/>
    <w:pPr>
      <w:spacing w:line="240" w:lineRule="auto"/>
    </w:pPr>
    <w:rPr>
      <w:rFonts w:ascii="Segoe UI" w:hAnsi="Segoe UI" w:cs="Segoe UI"/>
      <w:sz w:val="18"/>
      <w:szCs w:val="18"/>
    </w:rPr>
  </w:style>
  <w:style w:type="character" w:customStyle="1" w:styleId="af5">
    <w:name w:val="Текст выноски Знак"/>
    <w:basedOn w:val="a1"/>
    <w:link w:val="af4"/>
    <w:uiPriority w:val="99"/>
    <w:rsid w:val="004C68F6"/>
    <w:rPr>
      <w:rFonts w:ascii="Segoe UI" w:hAnsi="Segoe UI" w:cs="Segoe UI"/>
      <w:sz w:val="18"/>
      <w:szCs w:val="18"/>
      <w:lang w:val="ru-RU" w:eastAsia="en-US"/>
    </w:rPr>
  </w:style>
  <w:style w:type="paragraph" w:customStyle="1" w:styleId="13">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4">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5">
    <w:name w:val="Основной шрифт абзаца1"/>
    <w:rsid w:val="00FE7A9B"/>
  </w:style>
  <w:style w:type="character" w:styleId="af6">
    <w:name w:val="Hyperlink"/>
    <w:uiPriority w:val="99"/>
    <w:qFormat/>
    <w:rsid w:val="00FE7A9B"/>
    <w:rPr>
      <w:color w:val="0000FF"/>
      <w:u w:val="single"/>
    </w:rPr>
  </w:style>
  <w:style w:type="character" w:customStyle="1" w:styleId="af7">
    <w:name w:val="Текст сноски Знак"/>
    <w:rsid w:val="00FE7A9B"/>
    <w:rPr>
      <w:rFonts w:ascii="Times New Roman" w:eastAsia="Times New Roman" w:hAnsi="Times New Roman" w:cs="Times New Roman"/>
      <w:sz w:val="20"/>
      <w:szCs w:val="20"/>
    </w:rPr>
  </w:style>
  <w:style w:type="character" w:customStyle="1" w:styleId="af8">
    <w:name w:val="Текст Знак"/>
    <w:link w:val="af9"/>
    <w:uiPriority w:val="9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6">
    <w:name w:val="Знак сноски1"/>
    <w:rsid w:val="00FE7A9B"/>
    <w:rPr>
      <w:vertAlign w:val="superscript"/>
    </w:rPr>
  </w:style>
  <w:style w:type="character" w:customStyle="1" w:styleId="0">
    <w:name w:val="0"/>
    <w:basedOn w:val="15"/>
    <w:rsid w:val="00FE7A9B"/>
  </w:style>
  <w:style w:type="character" w:customStyle="1" w:styleId="125">
    <w:name w:val="Стиль 125 пт"/>
    <w:rsid w:val="00FE7A9B"/>
    <w:rPr>
      <w:sz w:val="25"/>
    </w:rPr>
  </w:style>
  <w:style w:type="character" w:customStyle="1" w:styleId="afa">
    <w:name w:val="Название Знак"/>
    <w:rsid w:val="00FE7A9B"/>
    <w:rPr>
      <w:rFonts w:ascii="Times New Roman" w:eastAsia="Times New Roman" w:hAnsi="Times New Roman" w:cs="Times New Roman"/>
      <w:b/>
      <w:bCs/>
      <w:sz w:val="28"/>
      <w:szCs w:val="28"/>
    </w:rPr>
  </w:style>
  <w:style w:type="character" w:customStyle="1" w:styleId="17">
    <w:name w:val="Номер страницы1"/>
    <w:basedOn w:val="15"/>
    <w:rsid w:val="00FE7A9B"/>
  </w:style>
  <w:style w:type="character" w:customStyle="1" w:styleId="afb">
    <w:name w:val="Схема документа Знак"/>
    <w:link w:val="afc"/>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8">
    <w:name w:val="Основной текст Знак1"/>
    <w:uiPriority w:val="99"/>
    <w:rsid w:val="00FE7A9B"/>
    <w:rPr>
      <w:rFonts w:ascii="Times New Roman" w:eastAsia="Times New Roman" w:hAnsi="Times New Roman" w:cs="Times New Roman"/>
      <w:sz w:val="28"/>
      <w:szCs w:val="20"/>
    </w:rPr>
  </w:style>
  <w:style w:type="character" w:customStyle="1" w:styleId="afd">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9">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a">
    <w:name w:val="Нижний колонтитул Знак1"/>
    <w:rsid w:val="00FE7A9B"/>
    <w:rPr>
      <w:rFonts w:ascii="Times New Roman" w:eastAsia="Times New Roman" w:hAnsi="Times New Roman" w:cs="Times New Roman"/>
      <w:sz w:val="28"/>
      <w:szCs w:val="20"/>
    </w:rPr>
  </w:style>
  <w:style w:type="character" w:styleId="afe">
    <w:name w:val="Emphasis"/>
    <w:uiPriority w:val="20"/>
    <w:qFormat/>
    <w:rsid w:val="00FE7A9B"/>
    <w:rPr>
      <w:i/>
      <w:iCs/>
    </w:rPr>
  </w:style>
  <w:style w:type="character" w:customStyle="1" w:styleId="HTML">
    <w:name w:val="Стандартный HTML Знак"/>
    <w:link w:val="HTML0"/>
    <w:uiPriority w:val="99"/>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
    <w:name w:val="Основной шрифт"/>
    <w:rsid w:val="00FE7A9B"/>
  </w:style>
  <w:style w:type="character" w:customStyle="1" w:styleId="aff0">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b">
    <w:name w:val="Заголовок №1_"/>
    <w:rsid w:val="00FE7A9B"/>
    <w:rPr>
      <w:rFonts w:ascii="Times New Roman" w:eastAsia="Times New Roman" w:hAnsi="Times New Roman" w:cs="Times New Roman"/>
      <w:b/>
      <w:bCs/>
      <w:sz w:val="27"/>
      <w:szCs w:val="27"/>
    </w:rPr>
  </w:style>
  <w:style w:type="character" w:customStyle="1" w:styleId="aff1">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2">
    <w:name w:val="Strong"/>
    <w:uiPriority w:val="99"/>
    <w:qFormat/>
    <w:rsid w:val="00FE7A9B"/>
    <w:rPr>
      <w:b/>
      <w:bCs/>
    </w:rPr>
  </w:style>
  <w:style w:type="character" w:customStyle="1" w:styleId="apple-style-span">
    <w:name w:val="apple-style-span"/>
    <w:basedOn w:val="15"/>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c">
    <w:name w:val="Знак Знак1"/>
    <w:aliases w:val="Заголовок Знак1"/>
    <w:rsid w:val="00FE7A9B"/>
    <w:rPr>
      <w:i/>
      <w:iCs/>
      <w:sz w:val="24"/>
      <w:szCs w:val="24"/>
      <w:lang w:val="ru-RU"/>
    </w:rPr>
  </w:style>
  <w:style w:type="character" w:customStyle="1" w:styleId="aff3">
    <w:name w:val="Знак Знак"/>
    <w:rsid w:val="00FE7A9B"/>
    <w:rPr>
      <w:sz w:val="28"/>
      <w:lang w:val="ru-RU" w:eastAsia="ar-SA" w:bidi="ar-SA"/>
    </w:rPr>
  </w:style>
  <w:style w:type="character" w:customStyle="1" w:styleId="iceouttxt">
    <w:name w:val="iceouttxt"/>
    <w:basedOn w:val="15"/>
    <w:rsid w:val="00FE7A9B"/>
  </w:style>
  <w:style w:type="character" w:customStyle="1" w:styleId="bluebold">
    <w:name w:val="bluebold"/>
    <w:basedOn w:val="15"/>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4">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5">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d">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e">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f">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0">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1">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6"/>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6">
    <w:name w:val="Subtitle"/>
    <w:basedOn w:val="a"/>
    <w:next w:val="a0"/>
    <w:link w:val="1f2"/>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2">
    <w:name w:val="Подзаголовок Знак1"/>
    <w:basedOn w:val="a1"/>
    <w:link w:val="aff6"/>
    <w:rsid w:val="00FE7A9B"/>
    <w:rPr>
      <w:rFonts w:ascii="Times New Roman" w:eastAsia="Times New Roman" w:hAnsi="Times New Roman"/>
      <w:b/>
      <w:i/>
      <w:iCs/>
      <w:color w:val="00000A"/>
      <w:lang w:val="ru-RU" w:eastAsia="ar-SA"/>
    </w:rPr>
  </w:style>
  <w:style w:type="paragraph" w:customStyle="1" w:styleId="1f3">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4">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5">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7">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8">
    <w:name w:val="Подподпункт"/>
    <w:basedOn w:val="aff7"/>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6">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9">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a">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b">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c">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d">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7">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8">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9">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b">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c">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d">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5">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6">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e">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7">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f">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8">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0">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2">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3">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4">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9">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a">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uiPriority w:val="99"/>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e"/>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b">
    <w:name w:val="Тема примечания Знак"/>
    <w:basedOn w:val="af3"/>
    <w:link w:val="afffc"/>
    <w:semiHidden/>
    <w:rsid w:val="009A6096"/>
    <w:rPr>
      <w:rFonts w:ascii="Times New Roman" w:eastAsia="MS Mincho" w:hAnsi="Times New Roman"/>
      <w:b/>
      <w:bCs/>
      <w:lang w:eastAsia="ru-RU"/>
    </w:rPr>
  </w:style>
  <w:style w:type="paragraph" w:styleId="afffc">
    <w:name w:val="annotation subject"/>
    <w:basedOn w:val="af2"/>
    <w:next w:val="af2"/>
    <w:link w:val="afffb"/>
    <w:semiHidden/>
    <w:unhideWhenUsed/>
    <w:rsid w:val="009A6096"/>
    <w:rPr>
      <w:b/>
      <w:bCs/>
    </w:rPr>
  </w:style>
  <w:style w:type="character" w:customStyle="1" w:styleId="1ff5">
    <w:name w:val="Тема примечания Знак1"/>
    <w:basedOn w:val="af3"/>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d">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6">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7">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1"/>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c">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d">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2">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e">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f">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3">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4">
    <w:name w:val="Выделенная цитата Знак"/>
    <w:rsid w:val="009A6096"/>
    <w:rPr>
      <w:rFonts w:eastAsia="Times New Roman"/>
      <w:b/>
      <w:i/>
      <w:sz w:val="22"/>
      <w:lang w:val="en-US" w:eastAsia="en-US"/>
    </w:rPr>
  </w:style>
  <w:style w:type="character" w:customStyle="1" w:styleId="1fff0">
    <w:name w:val="Слабое выделение1"/>
    <w:rsid w:val="009A6096"/>
    <w:rPr>
      <w:i/>
      <w:color w:val="5A5A5A"/>
    </w:rPr>
  </w:style>
  <w:style w:type="character" w:customStyle="1" w:styleId="1fff1">
    <w:name w:val="Сильное выделение1"/>
    <w:rsid w:val="009A6096"/>
    <w:rPr>
      <w:b/>
      <w:i/>
      <w:sz w:val="24"/>
      <w:u w:val="single"/>
    </w:rPr>
  </w:style>
  <w:style w:type="character" w:customStyle="1" w:styleId="1fff2">
    <w:name w:val="Слабая ссылка1"/>
    <w:rsid w:val="009A6096"/>
    <w:rPr>
      <w:sz w:val="24"/>
      <w:u w:val="single"/>
    </w:rPr>
  </w:style>
  <w:style w:type="character" w:customStyle="1" w:styleId="1fff3">
    <w:name w:val="Сильная ссылка1"/>
    <w:rsid w:val="009A6096"/>
    <w:rPr>
      <w:b/>
      <w:sz w:val="24"/>
      <w:u w:val="single"/>
    </w:rPr>
  </w:style>
  <w:style w:type="character" w:customStyle="1" w:styleId="1fff4">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5">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5">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6">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6"/>
    <w:locked/>
    <w:rsid w:val="009A6096"/>
    <w:rPr>
      <w:rFonts w:eastAsia="Times New Roman"/>
      <w:i/>
      <w:sz w:val="24"/>
      <w:lang w:val="en-US" w:eastAsia="en-US"/>
    </w:rPr>
  </w:style>
  <w:style w:type="paragraph" w:customStyle="1" w:styleId="1fff7">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7"/>
    <w:locked/>
    <w:rsid w:val="009A6096"/>
    <w:rPr>
      <w:rFonts w:eastAsia="Times New Roman"/>
      <w:b/>
      <w:i/>
      <w:sz w:val="22"/>
      <w:lang w:val="en-US" w:eastAsia="en-US"/>
    </w:rPr>
  </w:style>
  <w:style w:type="paragraph" w:customStyle="1" w:styleId="1fff8">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6">
    <w:name w:val="Заголовок таблицы"/>
    <w:basedOn w:val="afff0"/>
    <w:rsid w:val="009A6096"/>
    <w:pPr>
      <w:spacing w:after="200" w:line="276" w:lineRule="auto"/>
      <w:jc w:val="center"/>
    </w:pPr>
    <w:rPr>
      <w:rFonts w:ascii="Calibri" w:hAnsi="Calibri" w:cs="Calibri"/>
      <w:b/>
      <w:bCs/>
      <w:color w:val="auto"/>
      <w:sz w:val="22"/>
      <w:szCs w:val="22"/>
    </w:rPr>
  </w:style>
  <w:style w:type="paragraph" w:customStyle="1" w:styleId="affff7">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8">
    <w:name w:val="Подпись к таблице_"/>
    <w:link w:val="affff9"/>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9">
    <w:name w:val="Подпись к таблице"/>
    <w:basedOn w:val="a"/>
    <w:link w:val="affff8"/>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9">
    <w:name w:val="Plain Text"/>
    <w:basedOn w:val="a"/>
    <w:link w:val="af8"/>
    <w:uiPriority w:val="99"/>
    <w:rsid w:val="009A6096"/>
    <w:pPr>
      <w:spacing w:line="240" w:lineRule="auto"/>
    </w:pPr>
    <w:rPr>
      <w:rFonts w:ascii="Courier New" w:eastAsia="Times New Roman" w:hAnsi="Courier New"/>
      <w:sz w:val="20"/>
      <w:szCs w:val="20"/>
      <w:lang w:val="uk-UA" w:eastAsia="uk-UA"/>
    </w:rPr>
  </w:style>
  <w:style w:type="character" w:customStyle="1" w:styleId="1fff9">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a">
    <w:name w:val="annotation reference"/>
    <w:semiHidden/>
    <w:unhideWhenUsed/>
    <w:rsid w:val="009A6096"/>
    <w:rPr>
      <w:sz w:val="16"/>
      <w:szCs w:val="16"/>
    </w:rPr>
  </w:style>
  <w:style w:type="table" w:customStyle="1" w:styleId="1fffa">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b">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c">
    <w:name w:val="Document Map"/>
    <w:basedOn w:val="a"/>
    <w:link w:val="afb"/>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c">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c">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d">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d"/>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fontstyle01">
    <w:name w:val="fontstyle01"/>
    <w:basedOn w:val="a1"/>
    <w:rsid w:val="009D748A"/>
    <w:rPr>
      <w:rFonts w:ascii="TimesNewRomanPS-BoldMT" w:hAnsi="TimesNewRomanPS-BoldMT"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580912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4735">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046099031">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73185499">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3024">
      <w:bodyDiv w:val="1"/>
      <w:marLeft w:val="0"/>
      <w:marRight w:val="0"/>
      <w:marTop w:val="0"/>
      <w:marBottom w:val="0"/>
      <w:divBdr>
        <w:top w:val="none" w:sz="0" w:space="0" w:color="auto"/>
        <w:left w:val="none" w:sz="0" w:space="0" w:color="auto"/>
        <w:bottom w:val="none" w:sz="0" w:space="0" w:color="auto"/>
        <w:right w:val="none" w:sz="0" w:space="0" w:color="auto"/>
      </w:divBdr>
    </w:div>
    <w:div w:id="1232036710">
      <w:bodyDiv w:val="1"/>
      <w:marLeft w:val="0"/>
      <w:marRight w:val="0"/>
      <w:marTop w:val="0"/>
      <w:marBottom w:val="0"/>
      <w:divBdr>
        <w:top w:val="none" w:sz="0" w:space="0" w:color="auto"/>
        <w:left w:val="none" w:sz="0" w:space="0" w:color="auto"/>
        <w:bottom w:val="none" w:sz="0" w:space="0" w:color="auto"/>
        <w:right w:val="none" w:sz="0" w:space="0" w:color="auto"/>
      </w:divBdr>
      <w:divsChild>
        <w:div w:id="770511778">
          <w:marLeft w:val="0"/>
          <w:marRight w:val="0"/>
          <w:marTop w:val="0"/>
          <w:marBottom w:val="0"/>
          <w:divBdr>
            <w:top w:val="none" w:sz="0" w:space="0" w:color="auto"/>
            <w:left w:val="none" w:sz="0" w:space="0" w:color="auto"/>
            <w:bottom w:val="none" w:sz="0" w:space="0" w:color="auto"/>
            <w:right w:val="none" w:sz="0" w:space="0" w:color="auto"/>
          </w:divBdr>
          <w:divsChild>
            <w:div w:id="1588536917">
              <w:marLeft w:val="0"/>
              <w:marRight w:val="0"/>
              <w:marTop w:val="0"/>
              <w:marBottom w:val="0"/>
              <w:divBdr>
                <w:top w:val="none" w:sz="0" w:space="0" w:color="auto"/>
                <w:left w:val="none" w:sz="0" w:space="0" w:color="auto"/>
                <w:bottom w:val="none" w:sz="0" w:space="0" w:color="auto"/>
                <w:right w:val="none" w:sz="0" w:space="0" w:color="auto"/>
              </w:divBdr>
              <w:divsChild>
                <w:div w:id="20882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58662173">
      <w:bodyDiv w:val="1"/>
      <w:marLeft w:val="0"/>
      <w:marRight w:val="0"/>
      <w:marTop w:val="0"/>
      <w:marBottom w:val="0"/>
      <w:divBdr>
        <w:top w:val="none" w:sz="0" w:space="0" w:color="auto"/>
        <w:left w:val="none" w:sz="0" w:space="0" w:color="auto"/>
        <w:bottom w:val="none" w:sz="0" w:space="0" w:color="auto"/>
        <w:right w:val="none" w:sz="0" w:space="0" w:color="auto"/>
      </w:divBdr>
      <w:divsChild>
        <w:div w:id="1399590195">
          <w:marLeft w:val="0"/>
          <w:marRight w:val="0"/>
          <w:marTop w:val="0"/>
          <w:marBottom w:val="0"/>
          <w:divBdr>
            <w:top w:val="none" w:sz="0" w:space="0" w:color="auto"/>
            <w:left w:val="none" w:sz="0" w:space="0" w:color="auto"/>
            <w:bottom w:val="none" w:sz="0" w:space="0" w:color="auto"/>
            <w:right w:val="none" w:sz="0" w:space="0" w:color="auto"/>
          </w:divBdr>
          <w:divsChild>
            <w:div w:id="1896618722">
              <w:marLeft w:val="0"/>
              <w:marRight w:val="0"/>
              <w:marTop w:val="0"/>
              <w:marBottom w:val="0"/>
              <w:divBdr>
                <w:top w:val="none" w:sz="0" w:space="0" w:color="auto"/>
                <w:left w:val="none" w:sz="0" w:space="0" w:color="auto"/>
                <w:bottom w:val="none" w:sz="0" w:space="0" w:color="auto"/>
                <w:right w:val="none" w:sz="0" w:space="0" w:color="auto"/>
              </w:divBdr>
              <w:divsChild>
                <w:div w:id="1468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572151899">
      <w:bodyDiv w:val="1"/>
      <w:marLeft w:val="0"/>
      <w:marRight w:val="0"/>
      <w:marTop w:val="0"/>
      <w:marBottom w:val="0"/>
      <w:divBdr>
        <w:top w:val="none" w:sz="0" w:space="0" w:color="auto"/>
        <w:left w:val="none" w:sz="0" w:space="0" w:color="auto"/>
        <w:bottom w:val="none" w:sz="0" w:space="0" w:color="auto"/>
        <w:right w:val="none" w:sz="0" w:space="0" w:color="auto"/>
      </w:divBdr>
    </w:div>
    <w:div w:id="1586256551">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654597809">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28140071">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D1614-C325-40D1-866B-8A6F590F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13599</Words>
  <Characters>77520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2023-05-23T08:40:00Z</dcterms:created>
  <dcterms:modified xsi:type="dcterms:W3CDTF">2023-05-31T05:51:00Z</dcterms:modified>
</cp:coreProperties>
</file>